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22C20" w14:textId="77777777" w:rsidR="00C20D89" w:rsidRPr="00C20D89" w:rsidRDefault="00C20D89" w:rsidP="00C20D89">
      <w:pPr>
        <w:adjustRightInd w:val="0"/>
        <w:snapToGrid w:val="0"/>
        <w:spacing w:after="0" w:line="240" w:lineRule="auto"/>
        <w:rPr>
          <w:rFonts w:cs="Times New Roman"/>
          <w:b/>
          <w:szCs w:val="21"/>
        </w:rPr>
      </w:pPr>
    </w:p>
    <w:tbl>
      <w:tblPr>
        <w:tblW w:w="9100" w:type="dxa"/>
        <w:tblLook w:val="00A0" w:firstRow="1" w:lastRow="0" w:firstColumn="1" w:lastColumn="0" w:noHBand="0" w:noVBand="0"/>
      </w:tblPr>
      <w:tblGrid>
        <w:gridCol w:w="9100"/>
      </w:tblGrid>
      <w:tr w:rsidR="00C20D89" w:rsidRPr="00C20D89" w14:paraId="66EBBE48" w14:textId="77777777" w:rsidTr="00937609">
        <w:trPr>
          <w:trHeight w:val="705"/>
        </w:trPr>
        <w:tc>
          <w:tcPr>
            <w:tcW w:w="9100" w:type="dxa"/>
          </w:tcPr>
          <w:p w14:paraId="6063922D" w14:textId="1A574759" w:rsidR="00C20D89" w:rsidRPr="00C20D89" w:rsidRDefault="00937609" w:rsidP="00C20D89"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b/>
                <w:smallCaps/>
                <w:szCs w:val="21"/>
              </w:rPr>
            </w:pPr>
            <w:r>
              <w:rPr>
                <w:rFonts w:cs="Times New Roman"/>
                <w:b/>
                <w:smallCaps/>
                <w:color w:val="000000" w:themeColor="text1"/>
                <w:sz w:val="32"/>
                <w:szCs w:val="32"/>
              </w:rPr>
              <w:t>Čestné prohlášení</w:t>
            </w:r>
          </w:p>
        </w:tc>
      </w:tr>
    </w:tbl>
    <w:p w14:paraId="7CEFCC9C" w14:textId="77777777" w:rsidR="00C20D89" w:rsidRPr="00C20D89" w:rsidRDefault="00C20D89" w:rsidP="00C20D89">
      <w:pPr>
        <w:keepNext/>
        <w:adjustRightInd w:val="0"/>
        <w:snapToGrid w:val="0"/>
        <w:spacing w:after="0" w:line="240" w:lineRule="auto"/>
        <w:jc w:val="center"/>
        <w:rPr>
          <w:rFonts w:cs="Times New Roman"/>
          <w:b/>
          <w:smallCaps/>
          <w:szCs w:val="21"/>
        </w:rPr>
      </w:pPr>
      <w:r w:rsidRPr="00C20D89">
        <w:rPr>
          <w:rFonts w:cs="Times New Roman"/>
          <w:b/>
          <w:smallCaps/>
          <w:szCs w:val="21"/>
        </w:rPr>
        <w:t xml:space="preserve">Informace o veřejné zakázce </w:t>
      </w:r>
    </w:p>
    <w:p w14:paraId="16897190" w14:textId="77777777" w:rsidR="00C20D89" w:rsidRPr="00C20D89" w:rsidRDefault="00C20D89" w:rsidP="00C20D89">
      <w:pPr>
        <w:keepNext/>
        <w:adjustRightInd w:val="0"/>
        <w:snapToGrid w:val="0"/>
        <w:spacing w:after="0" w:line="240" w:lineRule="auto"/>
        <w:jc w:val="center"/>
        <w:rPr>
          <w:rFonts w:cs="Times New Roman"/>
          <w:b/>
          <w:smallCaps/>
          <w:szCs w:val="21"/>
        </w:rPr>
      </w:pPr>
    </w:p>
    <w:tbl>
      <w:tblPr>
        <w:tblW w:w="9132" w:type="dxa"/>
        <w:tblInd w:w="47" w:type="dxa"/>
        <w:tblBorders>
          <w:insideH w:val="single" w:sz="4" w:space="0" w:color="808080" w:themeColor="background1" w:themeShade="80"/>
          <w:insideV w:val="single" w:sz="4" w:space="0" w:color="7D242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5558"/>
      </w:tblGrid>
      <w:tr w:rsidR="00B95A73" w:rsidRPr="00C52F2E" w14:paraId="5FDECBF3" w14:textId="77777777" w:rsidTr="009311BD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60152F11" w14:textId="77777777" w:rsidR="00B95A73" w:rsidRPr="00C52F2E" w:rsidRDefault="00B95A73" w:rsidP="009311BD">
            <w:pPr>
              <w:adjustRightInd w:val="0"/>
              <w:snapToGrid w:val="0"/>
              <w:spacing w:after="0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Název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27BB84B5" w14:textId="6B658432" w:rsidR="00B95A73" w:rsidRPr="00C52F2E" w:rsidRDefault="00771128" w:rsidP="009311BD">
            <w:pPr>
              <w:adjustRightInd w:val="0"/>
              <w:snapToGrid w:val="0"/>
              <w:spacing w:after="0"/>
              <w:rPr>
                <w:rFonts w:cs="Times New Roman"/>
                <w:b/>
                <w:color w:val="000000"/>
                <w:szCs w:val="21"/>
              </w:rPr>
            </w:pPr>
            <w:r w:rsidRPr="00771128">
              <w:rPr>
                <w:rFonts w:cs="Times New Roman"/>
                <w:color w:val="000000"/>
                <w:szCs w:val="21"/>
              </w:rPr>
              <w:t>Dům tance – kulturně kreativní centrum pro tanec, Husitská 1050/7, Praha – projektová dokumentace</w:t>
            </w:r>
          </w:p>
        </w:tc>
      </w:tr>
      <w:tr w:rsidR="00B95A73" w:rsidRPr="00C52F2E" w14:paraId="0A95F488" w14:textId="77777777" w:rsidTr="009311BD">
        <w:trPr>
          <w:trHeight w:val="956"/>
        </w:trPr>
        <w:tc>
          <w:tcPr>
            <w:tcW w:w="3574" w:type="dxa"/>
            <w:shd w:val="clear" w:color="auto" w:fill="auto"/>
            <w:noWrap/>
            <w:vAlign w:val="center"/>
          </w:tcPr>
          <w:p w14:paraId="01430BF6" w14:textId="77777777" w:rsidR="00B95A73" w:rsidRPr="00C52F2E" w:rsidRDefault="00B95A73" w:rsidP="009311BD">
            <w:pPr>
              <w:adjustRightInd w:val="0"/>
              <w:snapToGrid w:val="0"/>
              <w:spacing w:after="0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Režim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042E9850" w14:textId="77777777" w:rsidR="00B95A73" w:rsidRPr="00C52F2E" w:rsidRDefault="00B95A73" w:rsidP="009311BD">
            <w:pPr>
              <w:adjustRightInd w:val="0"/>
              <w:snapToGrid w:val="0"/>
              <w:spacing w:after="0"/>
              <w:rPr>
                <w:rFonts w:cs="Times New Roman"/>
                <w:noProof/>
                <w:color w:val="000000"/>
                <w:szCs w:val="21"/>
              </w:rPr>
            </w:pPr>
            <w:r w:rsidRPr="00C52F2E">
              <w:rPr>
                <w:rFonts w:cs="Times New Roman"/>
                <w:noProof/>
                <w:szCs w:val="21"/>
              </w:rPr>
              <w:t>Nadlimitní veřejná zakázka, užší řízení dle ustanovení § 58 zákona č. 134/2016 Sb., o zadávání veřejných zakázek (dále jen „zákon“)</w:t>
            </w:r>
          </w:p>
        </w:tc>
      </w:tr>
      <w:tr w:rsidR="00B95A73" w:rsidRPr="00C52F2E" w14:paraId="728AFC58" w14:textId="77777777" w:rsidTr="009311BD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35D2BE9C" w14:textId="77777777" w:rsidR="00B95A73" w:rsidRPr="00C52F2E" w:rsidRDefault="00B95A73" w:rsidP="009311BD">
            <w:pPr>
              <w:adjustRightInd w:val="0"/>
              <w:snapToGrid w:val="0"/>
              <w:spacing w:after="0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Druh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70E73FE4" w14:textId="77777777" w:rsidR="00B95A73" w:rsidRPr="00C52F2E" w:rsidRDefault="00B95A73" w:rsidP="009311BD">
            <w:pPr>
              <w:adjustRightInd w:val="0"/>
              <w:snapToGrid w:val="0"/>
              <w:spacing w:after="0"/>
              <w:rPr>
                <w:rFonts w:cs="Times New Roman"/>
                <w:noProof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Veřejná zakázka na stavební práce,</w:t>
            </w:r>
          </w:p>
        </w:tc>
      </w:tr>
      <w:tr w:rsidR="00B95A73" w:rsidRPr="00C52F2E" w14:paraId="0A621BAB" w14:textId="77777777" w:rsidTr="009311BD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58FFB92C" w14:textId="77777777" w:rsidR="00B95A73" w:rsidRPr="00C52F2E" w:rsidRDefault="00B95A73" w:rsidP="009311BD">
            <w:pPr>
              <w:adjustRightInd w:val="0"/>
              <w:snapToGrid w:val="0"/>
              <w:spacing w:after="0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Předpokládaná hodnota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656FBAE7" w14:textId="368EE15B" w:rsidR="00B95A73" w:rsidRPr="00C52F2E" w:rsidRDefault="00C928CE" w:rsidP="009311BD">
            <w:pPr>
              <w:adjustRightInd w:val="0"/>
              <w:snapToGrid w:val="0"/>
              <w:spacing w:after="0"/>
              <w:rPr>
                <w:rFonts w:cs="Times New Roman"/>
                <w:color w:val="000000"/>
                <w:szCs w:val="21"/>
              </w:rPr>
            </w:pPr>
            <w:r w:rsidRPr="00C928CE">
              <w:rPr>
                <w:rFonts w:cs="Times New Roman"/>
                <w:color w:val="000000"/>
                <w:szCs w:val="21"/>
              </w:rPr>
              <w:t>Předpokládaná hodnota veřejné zakázky odpovídá nadlimitní veřejné zakázce na služby, zadavatel se rozhodl konkrétní hodnotu neuveřejnit</w:t>
            </w:r>
          </w:p>
        </w:tc>
      </w:tr>
    </w:tbl>
    <w:p w14:paraId="6E95C741" w14:textId="77777777" w:rsidR="00C20D89" w:rsidRPr="00C20D89" w:rsidRDefault="00C20D89" w:rsidP="00C20D89">
      <w:pPr>
        <w:keepNext/>
        <w:adjustRightInd w:val="0"/>
        <w:snapToGrid w:val="0"/>
        <w:spacing w:after="0" w:line="240" w:lineRule="auto"/>
        <w:jc w:val="center"/>
        <w:rPr>
          <w:rFonts w:cs="Times New Roman"/>
          <w:b/>
          <w:smallCaps/>
          <w:szCs w:val="21"/>
        </w:rPr>
      </w:pPr>
    </w:p>
    <w:p w14:paraId="030A0466" w14:textId="77777777" w:rsidR="00C20D89" w:rsidRPr="00C20D89" w:rsidRDefault="00C20D89" w:rsidP="00C20D89">
      <w:pPr>
        <w:keepNext/>
        <w:adjustRightInd w:val="0"/>
        <w:snapToGrid w:val="0"/>
        <w:spacing w:after="0" w:line="240" w:lineRule="auto"/>
        <w:jc w:val="center"/>
        <w:rPr>
          <w:rFonts w:cs="Times New Roman"/>
          <w:b/>
          <w:smallCaps/>
          <w:szCs w:val="21"/>
        </w:rPr>
      </w:pPr>
      <w:r w:rsidRPr="00C20D89">
        <w:rPr>
          <w:rFonts w:cs="Times New Roman"/>
          <w:b/>
          <w:smallCaps/>
          <w:szCs w:val="21"/>
        </w:rPr>
        <w:t>Identifikační údaje zadavatele</w:t>
      </w:r>
    </w:p>
    <w:tbl>
      <w:tblPr>
        <w:tblW w:w="9484" w:type="dxa"/>
        <w:tblInd w:w="47" w:type="dxa"/>
        <w:tblBorders>
          <w:insideH w:val="single" w:sz="4" w:space="0" w:color="808080" w:themeColor="background1" w:themeShade="80"/>
          <w:insideV w:val="single" w:sz="4" w:space="0" w:color="7D242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924"/>
      </w:tblGrid>
      <w:tr w:rsidR="008F47F6" w:rsidRPr="00C52F2E" w14:paraId="5EA89EBE" w14:textId="77777777" w:rsidTr="009311BD">
        <w:trPr>
          <w:trHeight w:val="297"/>
        </w:trPr>
        <w:tc>
          <w:tcPr>
            <w:tcW w:w="9484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0357E995" w14:textId="77777777" w:rsidR="008F47F6" w:rsidRPr="00C52F2E" w:rsidRDefault="008F47F6" w:rsidP="009311BD">
            <w:pPr>
              <w:adjustRightInd w:val="0"/>
              <w:snapToGrid w:val="0"/>
              <w:spacing w:after="0"/>
              <w:rPr>
                <w:rFonts w:cs="Times New Roman"/>
                <w:b/>
                <w:color w:val="000000"/>
                <w:szCs w:val="21"/>
              </w:rPr>
            </w:pPr>
          </w:p>
        </w:tc>
      </w:tr>
      <w:tr w:rsidR="008F47F6" w:rsidRPr="00C52F2E" w14:paraId="1BECBD1E" w14:textId="77777777" w:rsidTr="009311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560" w:type="dxa"/>
            <w:tcBorders>
              <w:bottom w:val="single" w:sz="4" w:space="0" w:color="808080" w:themeColor="background1" w:themeShade="80"/>
              <w:right w:val="single" w:sz="4" w:space="0" w:color="7D2425"/>
            </w:tcBorders>
            <w:shd w:val="clear" w:color="auto" w:fill="auto"/>
            <w:noWrap/>
            <w:vAlign w:val="center"/>
          </w:tcPr>
          <w:p w14:paraId="05DEBFE9" w14:textId="77777777" w:rsidR="008F47F6" w:rsidRPr="00C52F2E" w:rsidRDefault="008F47F6" w:rsidP="009311BD">
            <w:pPr>
              <w:adjustRightInd w:val="0"/>
              <w:snapToGrid w:val="0"/>
              <w:spacing w:after="0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Zadavatel:</w:t>
            </w:r>
          </w:p>
        </w:tc>
        <w:tc>
          <w:tcPr>
            <w:tcW w:w="5924" w:type="dxa"/>
            <w:tcBorders>
              <w:left w:val="single" w:sz="4" w:space="0" w:color="7D2425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4D74FBCD" w14:textId="77777777" w:rsidR="008F47F6" w:rsidRPr="00C52F2E" w:rsidRDefault="008F47F6" w:rsidP="009311BD">
            <w:pPr>
              <w:adjustRightInd w:val="0"/>
              <w:snapToGrid w:val="0"/>
              <w:spacing w:after="0"/>
              <w:rPr>
                <w:rFonts w:cs="Times New Roman"/>
                <w:b/>
                <w:bCs/>
                <w:szCs w:val="21"/>
              </w:rPr>
            </w:pPr>
            <w:r w:rsidRPr="00C52F2E">
              <w:rPr>
                <w:rFonts w:cs="Times New Roman"/>
                <w:szCs w:val="21"/>
              </w:rPr>
              <w:t>Městská část Praha 3</w:t>
            </w:r>
          </w:p>
        </w:tc>
      </w:tr>
      <w:tr w:rsidR="008F47F6" w:rsidRPr="00C52F2E" w14:paraId="3511F6CF" w14:textId="77777777" w:rsidTr="009311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7D2425"/>
            </w:tcBorders>
            <w:shd w:val="clear" w:color="auto" w:fill="auto"/>
            <w:noWrap/>
            <w:vAlign w:val="center"/>
          </w:tcPr>
          <w:p w14:paraId="641FF2FA" w14:textId="77777777" w:rsidR="008F47F6" w:rsidRPr="00C52F2E" w:rsidRDefault="008F47F6" w:rsidP="009311BD">
            <w:pPr>
              <w:adjustRightInd w:val="0"/>
              <w:snapToGrid w:val="0"/>
              <w:spacing w:after="0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Sídlo zadavatele:</w:t>
            </w:r>
          </w:p>
        </w:tc>
        <w:tc>
          <w:tcPr>
            <w:tcW w:w="5924" w:type="dxa"/>
            <w:tcBorders>
              <w:top w:val="single" w:sz="4" w:space="0" w:color="808080" w:themeColor="background1" w:themeShade="80"/>
              <w:left w:val="single" w:sz="4" w:space="0" w:color="7D2425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38B93ACF" w14:textId="77777777" w:rsidR="008F47F6" w:rsidRPr="00C52F2E" w:rsidRDefault="008F47F6" w:rsidP="009311BD">
            <w:pPr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szCs w:val="21"/>
              </w:rPr>
            </w:pPr>
            <w:r w:rsidRPr="00C52F2E">
              <w:rPr>
                <w:rFonts w:cs="Times New Roman"/>
                <w:szCs w:val="21"/>
              </w:rPr>
              <w:t>Havlíčkovo nám. 9/700, 130 85, Praha 3</w:t>
            </w:r>
          </w:p>
        </w:tc>
      </w:tr>
      <w:tr w:rsidR="008F47F6" w:rsidRPr="00C52F2E" w14:paraId="0508E06A" w14:textId="77777777" w:rsidTr="009311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7D2425"/>
            </w:tcBorders>
            <w:shd w:val="clear" w:color="auto" w:fill="auto"/>
            <w:noWrap/>
            <w:vAlign w:val="center"/>
          </w:tcPr>
          <w:p w14:paraId="0D36345A" w14:textId="77777777" w:rsidR="008F47F6" w:rsidRPr="00C52F2E" w:rsidRDefault="008F47F6" w:rsidP="009311BD">
            <w:pPr>
              <w:adjustRightInd w:val="0"/>
              <w:snapToGrid w:val="0"/>
              <w:spacing w:after="0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IČO zadavatele:</w:t>
            </w:r>
          </w:p>
        </w:tc>
        <w:tc>
          <w:tcPr>
            <w:tcW w:w="5924" w:type="dxa"/>
            <w:tcBorders>
              <w:top w:val="single" w:sz="4" w:space="0" w:color="808080" w:themeColor="background1" w:themeShade="80"/>
              <w:left w:val="single" w:sz="4" w:space="0" w:color="7D2425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7383094E" w14:textId="77777777" w:rsidR="008F47F6" w:rsidRPr="00C52F2E" w:rsidRDefault="008F47F6" w:rsidP="009311BD">
            <w:pPr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szCs w:val="21"/>
              </w:rPr>
            </w:pPr>
            <w:r w:rsidRPr="00C52F2E">
              <w:rPr>
                <w:rFonts w:cs="Times New Roman"/>
                <w:szCs w:val="21"/>
              </w:rPr>
              <w:t>00063517</w:t>
            </w:r>
          </w:p>
        </w:tc>
      </w:tr>
      <w:tr w:rsidR="008F47F6" w:rsidRPr="00C52F2E" w14:paraId="1421E802" w14:textId="77777777" w:rsidTr="009311BD">
        <w:trPr>
          <w:trHeight w:val="442"/>
        </w:trPr>
        <w:tc>
          <w:tcPr>
            <w:tcW w:w="3560" w:type="dxa"/>
            <w:tcBorders>
              <w:top w:val="single" w:sz="4" w:space="0" w:color="808080" w:themeColor="background1" w:themeShade="80"/>
              <w:right w:val="single" w:sz="4" w:space="0" w:color="7D2425"/>
            </w:tcBorders>
            <w:shd w:val="clear" w:color="auto" w:fill="auto"/>
            <w:noWrap/>
            <w:vAlign w:val="center"/>
          </w:tcPr>
          <w:p w14:paraId="4095E55A" w14:textId="77777777" w:rsidR="008F47F6" w:rsidRPr="00C52F2E" w:rsidRDefault="008F47F6" w:rsidP="009311BD">
            <w:pPr>
              <w:adjustRightInd w:val="0"/>
              <w:snapToGrid w:val="0"/>
              <w:spacing w:after="0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Profil zadavatele:</w:t>
            </w:r>
          </w:p>
        </w:tc>
        <w:tc>
          <w:tcPr>
            <w:tcW w:w="5924" w:type="dxa"/>
            <w:tcBorders>
              <w:top w:val="single" w:sz="4" w:space="0" w:color="808080" w:themeColor="background1" w:themeShade="80"/>
              <w:left w:val="single" w:sz="4" w:space="0" w:color="7D2425"/>
            </w:tcBorders>
            <w:shd w:val="clear" w:color="auto" w:fill="auto"/>
            <w:noWrap/>
            <w:vAlign w:val="center"/>
          </w:tcPr>
          <w:p w14:paraId="518C72EE" w14:textId="4C6FF265" w:rsidR="008F47F6" w:rsidRPr="00C52F2E" w:rsidRDefault="00BA3FEF" w:rsidP="009311BD">
            <w:pPr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szCs w:val="21"/>
              </w:rPr>
            </w:pPr>
            <w:hyperlink r:id="rId11" w:history="1">
              <w:r w:rsidR="005A0C08" w:rsidRPr="005D310F">
                <w:rPr>
                  <w:rStyle w:val="Hypertextovodkaz"/>
                  <w:rFonts w:cs="Times New Roman"/>
                  <w:szCs w:val="21"/>
                </w:rPr>
                <w:t>https://www.e-zakazky.cz/profil-zadavatele/ad8af43d-e525-4e48-abb4-52deb4f8055c</w:t>
              </w:r>
            </w:hyperlink>
            <w:r w:rsidR="005A0C08">
              <w:rPr>
                <w:rFonts w:cs="Times New Roman"/>
                <w:szCs w:val="21"/>
              </w:rPr>
              <w:t xml:space="preserve"> </w:t>
            </w:r>
          </w:p>
        </w:tc>
      </w:tr>
    </w:tbl>
    <w:p w14:paraId="20E9A856" w14:textId="77777777" w:rsidR="00C20D89" w:rsidRPr="00C20D89" w:rsidRDefault="00C20D89" w:rsidP="00C20D89">
      <w:pPr>
        <w:keepNext/>
        <w:adjustRightInd w:val="0"/>
        <w:snapToGrid w:val="0"/>
        <w:spacing w:after="0" w:line="240" w:lineRule="auto"/>
        <w:jc w:val="center"/>
        <w:rPr>
          <w:rFonts w:cs="Times New Roman"/>
          <w:b/>
          <w:smallCaps/>
          <w:szCs w:val="21"/>
        </w:rPr>
      </w:pPr>
    </w:p>
    <w:p w14:paraId="33E0E33A" w14:textId="77777777" w:rsidR="00937609" w:rsidRPr="00937609" w:rsidRDefault="00937609" w:rsidP="00937609">
      <w:pPr>
        <w:adjustRightInd w:val="0"/>
        <w:snapToGrid w:val="0"/>
        <w:spacing w:after="0" w:line="240" w:lineRule="auto"/>
        <w:rPr>
          <w:rFonts w:cs="Times New Roman"/>
          <w:color w:val="000000"/>
          <w:szCs w:val="21"/>
        </w:rPr>
      </w:pPr>
      <w:r w:rsidRPr="00937609">
        <w:rPr>
          <w:rFonts w:cs="Times New Roman"/>
          <w:color w:val="000000"/>
          <w:szCs w:val="21"/>
        </w:rPr>
        <w:t>Já (my), níže podepsaný(í), čestně prohlašuji(</w:t>
      </w:r>
      <w:proofErr w:type="spellStart"/>
      <w:r w:rsidRPr="00937609">
        <w:rPr>
          <w:rFonts w:cs="Times New Roman"/>
          <w:color w:val="000000"/>
          <w:szCs w:val="21"/>
        </w:rPr>
        <w:t>eme</w:t>
      </w:r>
      <w:proofErr w:type="spellEnd"/>
      <w:r w:rsidRPr="00937609">
        <w:rPr>
          <w:rFonts w:cs="Times New Roman"/>
          <w:color w:val="000000"/>
          <w:szCs w:val="21"/>
        </w:rPr>
        <w:t>), že dodavatel [</w:t>
      </w:r>
      <w:r w:rsidRPr="005A0C08">
        <w:rPr>
          <w:rFonts w:cs="Times New Roman"/>
          <w:color w:val="000000"/>
          <w:szCs w:val="21"/>
          <w:highlight w:val="yellow"/>
        </w:rPr>
        <w:t>●</w:t>
      </w:r>
      <w:r w:rsidRPr="00937609">
        <w:rPr>
          <w:rFonts w:cs="Times New Roman"/>
          <w:color w:val="000000"/>
          <w:szCs w:val="21"/>
        </w:rPr>
        <w:t xml:space="preserve">] splňuje podmínky základní způsobilosti ve smyslu ustanovení § 74 zákona č. 134/2016 Sb., o zadávání veřejných zakázek (dále jen „zákon“), a to v níže uvedeném rozsahu: </w:t>
      </w:r>
    </w:p>
    <w:p w14:paraId="5579FAF1" w14:textId="77777777" w:rsidR="00937609" w:rsidRPr="00937609" w:rsidRDefault="00937609" w:rsidP="00937609">
      <w:pPr>
        <w:adjustRightInd w:val="0"/>
        <w:snapToGrid w:val="0"/>
        <w:spacing w:after="0" w:line="240" w:lineRule="auto"/>
        <w:rPr>
          <w:rFonts w:cs="Times New Roman"/>
          <w:color w:val="000000"/>
          <w:szCs w:val="21"/>
        </w:rPr>
      </w:pPr>
    </w:p>
    <w:p w14:paraId="439CC558" w14:textId="3475BB81" w:rsidR="00937609" w:rsidRDefault="00937609" w:rsidP="00937609">
      <w:pPr>
        <w:pStyle w:val="Odstavecseseznamem"/>
        <w:numPr>
          <w:ilvl w:val="0"/>
          <w:numId w:val="21"/>
        </w:numPr>
        <w:adjustRightInd w:val="0"/>
        <w:snapToGrid w:val="0"/>
        <w:spacing w:after="0" w:line="240" w:lineRule="auto"/>
        <w:rPr>
          <w:rFonts w:cs="Times New Roman"/>
          <w:color w:val="000000"/>
          <w:szCs w:val="21"/>
        </w:rPr>
      </w:pPr>
      <w:r w:rsidRPr="00937609">
        <w:rPr>
          <w:rFonts w:cs="Times New Roman"/>
          <w:color w:val="000000"/>
          <w:szCs w:val="21"/>
        </w:rPr>
        <w:t>Dodavatel nemá v České republice nebo v zemi svého sídla ve vztahu ke spotřební dani v evidenci daní zachycen splatný daňový nedoplatek</w:t>
      </w:r>
      <w:r w:rsidRPr="00937609" w:rsidDel="00B46C40">
        <w:rPr>
          <w:rFonts w:cs="Times New Roman"/>
          <w:color w:val="000000"/>
          <w:szCs w:val="21"/>
        </w:rPr>
        <w:t xml:space="preserve"> </w:t>
      </w:r>
      <w:r w:rsidRPr="00937609">
        <w:rPr>
          <w:rFonts w:cs="Times New Roman"/>
          <w:color w:val="000000"/>
          <w:szCs w:val="21"/>
        </w:rPr>
        <w:t>(§ 74 odst. 1 písm. b) zákona);</w:t>
      </w:r>
    </w:p>
    <w:p w14:paraId="23A71ED4" w14:textId="77777777" w:rsidR="00937609" w:rsidRPr="00937609" w:rsidRDefault="00937609" w:rsidP="00937609">
      <w:pPr>
        <w:pStyle w:val="Odstavecseseznamem"/>
        <w:adjustRightInd w:val="0"/>
        <w:snapToGrid w:val="0"/>
        <w:spacing w:after="0" w:line="240" w:lineRule="auto"/>
        <w:rPr>
          <w:rFonts w:cs="Times New Roman"/>
          <w:color w:val="000000"/>
          <w:szCs w:val="21"/>
        </w:rPr>
      </w:pPr>
    </w:p>
    <w:p w14:paraId="704B99FB" w14:textId="5D56721F" w:rsidR="00937609" w:rsidRDefault="00937609" w:rsidP="00937609">
      <w:pPr>
        <w:pStyle w:val="Odstavecseseznamem"/>
        <w:numPr>
          <w:ilvl w:val="0"/>
          <w:numId w:val="21"/>
        </w:numPr>
        <w:adjustRightInd w:val="0"/>
        <w:snapToGrid w:val="0"/>
        <w:spacing w:after="0" w:line="240" w:lineRule="auto"/>
        <w:rPr>
          <w:rFonts w:cs="Times New Roman"/>
          <w:color w:val="000000"/>
          <w:szCs w:val="21"/>
        </w:rPr>
      </w:pPr>
      <w:r w:rsidRPr="00937609">
        <w:rPr>
          <w:rFonts w:cs="Times New Roman"/>
          <w:color w:val="000000"/>
          <w:szCs w:val="21"/>
        </w:rPr>
        <w:t>Dodavatel nemá v České republice nebo v zemi svého sídla splatný nedoplatek na pojistném nebo na penále na veřejné zdravotní pojištění (§ 74 odst. 1 písm. c) zákona);</w:t>
      </w:r>
    </w:p>
    <w:p w14:paraId="5864F790" w14:textId="77777777" w:rsidR="00937609" w:rsidRPr="00937609" w:rsidRDefault="00937609" w:rsidP="00937609">
      <w:pPr>
        <w:pStyle w:val="Odstavecseseznamem"/>
        <w:adjustRightInd w:val="0"/>
        <w:snapToGrid w:val="0"/>
        <w:spacing w:after="0" w:line="240" w:lineRule="auto"/>
        <w:rPr>
          <w:rFonts w:cs="Times New Roman"/>
          <w:color w:val="000000"/>
          <w:szCs w:val="21"/>
        </w:rPr>
      </w:pPr>
    </w:p>
    <w:p w14:paraId="1F5F2A4C" w14:textId="77777777" w:rsidR="00937609" w:rsidRPr="00937609" w:rsidRDefault="00937609" w:rsidP="00937609">
      <w:pPr>
        <w:pStyle w:val="Odstavecseseznamem"/>
        <w:numPr>
          <w:ilvl w:val="0"/>
          <w:numId w:val="21"/>
        </w:numPr>
        <w:adjustRightInd w:val="0"/>
        <w:snapToGrid w:val="0"/>
        <w:spacing w:after="0" w:line="240" w:lineRule="auto"/>
        <w:rPr>
          <w:rFonts w:cs="Times New Roman"/>
          <w:color w:val="000000"/>
          <w:szCs w:val="21"/>
        </w:rPr>
      </w:pPr>
      <w:r w:rsidRPr="00937609">
        <w:rPr>
          <w:rFonts w:cs="Times New Roman"/>
          <w:color w:val="000000"/>
          <w:szCs w:val="21"/>
        </w:rPr>
        <w:t>Dodavatel není v likvidaci, nebylo proti němu vydáno rozhodnutí o úpadku, nebyla vůči němu nařízena nucená správa podle jiného právního předpisu nebo v obdobné situaci podle právního řádu země sídla dodavatele (§ 74 odst. 1 písm. e) zákona). *</w:t>
      </w:r>
    </w:p>
    <w:p w14:paraId="40F16749" w14:textId="77777777" w:rsidR="00937609" w:rsidRDefault="00937609" w:rsidP="00937609">
      <w:pPr>
        <w:adjustRightInd w:val="0"/>
        <w:snapToGrid w:val="0"/>
        <w:spacing w:after="0" w:line="240" w:lineRule="auto"/>
        <w:rPr>
          <w:rFonts w:cs="Times New Roman"/>
          <w:color w:val="000000"/>
          <w:szCs w:val="21"/>
        </w:rPr>
      </w:pPr>
    </w:p>
    <w:p w14:paraId="62EB701C" w14:textId="77777777" w:rsidR="00D1053B" w:rsidRPr="00937609" w:rsidRDefault="00D1053B" w:rsidP="00937609">
      <w:pPr>
        <w:adjustRightInd w:val="0"/>
        <w:snapToGrid w:val="0"/>
        <w:spacing w:after="0" w:line="240" w:lineRule="auto"/>
        <w:rPr>
          <w:rFonts w:cs="Times New Roman"/>
          <w:color w:val="000000"/>
          <w:szCs w:val="21"/>
        </w:rPr>
      </w:pPr>
    </w:p>
    <w:p w14:paraId="08142388" w14:textId="77777777" w:rsidR="00937609" w:rsidRPr="00937609" w:rsidRDefault="00937609" w:rsidP="00937609">
      <w:pPr>
        <w:adjustRightInd w:val="0"/>
        <w:snapToGrid w:val="0"/>
        <w:spacing w:after="0" w:line="240" w:lineRule="auto"/>
        <w:rPr>
          <w:rFonts w:cs="Times New Roman"/>
          <w:color w:val="000000"/>
          <w:szCs w:val="21"/>
        </w:rPr>
      </w:pPr>
      <w:r w:rsidRPr="00937609">
        <w:rPr>
          <w:rFonts w:cs="Times New Roman"/>
          <w:color w:val="000000"/>
          <w:szCs w:val="21"/>
        </w:rPr>
        <w:t xml:space="preserve">V </w:t>
      </w:r>
      <w:r w:rsidRPr="00937609">
        <w:rPr>
          <w:rFonts w:cs="Times New Roman"/>
          <w:color w:val="000000"/>
          <w:szCs w:val="21"/>
          <w:highlight w:val="yellow"/>
        </w:rPr>
        <w:t>[●]</w:t>
      </w:r>
      <w:r w:rsidRPr="00937609">
        <w:rPr>
          <w:rFonts w:cs="Times New Roman"/>
          <w:color w:val="000000"/>
          <w:szCs w:val="21"/>
        </w:rPr>
        <w:t xml:space="preserve"> dne </w:t>
      </w:r>
      <w:r w:rsidRPr="00937609">
        <w:rPr>
          <w:rFonts w:cs="Times New Roman"/>
          <w:color w:val="000000"/>
          <w:szCs w:val="21"/>
          <w:highlight w:val="yellow"/>
        </w:rPr>
        <w:t>[●]</w:t>
      </w:r>
    </w:p>
    <w:p w14:paraId="07A3BAE1" w14:textId="77777777" w:rsidR="00937609" w:rsidRPr="00937609" w:rsidRDefault="00937609" w:rsidP="00937609">
      <w:pPr>
        <w:adjustRightInd w:val="0"/>
        <w:snapToGrid w:val="0"/>
        <w:spacing w:after="0" w:line="240" w:lineRule="auto"/>
        <w:rPr>
          <w:rFonts w:cs="Times New Roman"/>
          <w:color w:val="000000"/>
          <w:szCs w:val="21"/>
        </w:rPr>
      </w:pPr>
    </w:p>
    <w:p w14:paraId="2F44EC22" w14:textId="77777777" w:rsidR="00937609" w:rsidRPr="00937609" w:rsidRDefault="00937609" w:rsidP="00937609">
      <w:pPr>
        <w:adjustRightInd w:val="0"/>
        <w:snapToGrid w:val="0"/>
        <w:spacing w:after="0" w:line="240" w:lineRule="auto"/>
        <w:rPr>
          <w:rFonts w:cs="Times New Roman"/>
          <w:color w:val="000000"/>
          <w:szCs w:val="21"/>
        </w:rPr>
      </w:pPr>
    </w:p>
    <w:p w14:paraId="02239625" w14:textId="77777777" w:rsidR="00937609" w:rsidRPr="00937609" w:rsidRDefault="00937609" w:rsidP="00937609">
      <w:pPr>
        <w:adjustRightInd w:val="0"/>
        <w:snapToGrid w:val="0"/>
        <w:spacing w:after="0" w:line="240" w:lineRule="auto"/>
        <w:ind w:left="5812"/>
        <w:jc w:val="center"/>
        <w:rPr>
          <w:rFonts w:cs="Times New Roman"/>
          <w:color w:val="000000"/>
          <w:szCs w:val="21"/>
        </w:rPr>
      </w:pPr>
      <w:r w:rsidRPr="00937609">
        <w:rPr>
          <w:rFonts w:cs="Times New Roman"/>
          <w:color w:val="000000"/>
          <w:szCs w:val="21"/>
        </w:rPr>
        <w:softHyphen/>
      </w:r>
      <w:r w:rsidRPr="00937609">
        <w:rPr>
          <w:rFonts w:cs="Times New Roman"/>
          <w:color w:val="000000"/>
          <w:szCs w:val="21"/>
        </w:rPr>
        <w:softHyphen/>
      </w:r>
      <w:r w:rsidRPr="00937609">
        <w:rPr>
          <w:rFonts w:cs="Times New Roman"/>
          <w:color w:val="000000"/>
          <w:szCs w:val="21"/>
        </w:rPr>
        <w:softHyphen/>
      </w:r>
      <w:r w:rsidRPr="00937609">
        <w:rPr>
          <w:rFonts w:cs="Times New Roman"/>
          <w:color w:val="000000"/>
          <w:szCs w:val="21"/>
        </w:rPr>
        <w:softHyphen/>
      </w:r>
      <w:r w:rsidRPr="00937609">
        <w:rPr>
          <w:rFonts w:cs="Times New Roman"/>
          <w:color w:val="000000"/>
          <w:szCs w:val="21"/>
        </w:rPr>
        <w:softHyphen/>
      </w:r>
      <w:r w:rsidRPr="00937609">
        <w:rPr>
          <w:rFonts w:cs="Times New Roman"/>
          <w:color w:val="000000"/>
          <w:szCs w:val="21"/>
        </w:rPr>
        <w:softHyphen/>
        <w:t>________________________</w:t>
      </w:r>
    </w:p>
    <w:p w14:paraId="2A43A8FD" w14:textId="77777777" w:rsidR="00937609" w:rsidRPr="00937609" w:rsidRDefault="00937609" w:rsidP="00937609">
      <w:pPr>
        <w:adjustRightInd w:val="0"/>
        <w:snapToGrid w:val="0"/>
        <w:spacing w:after="0" w:line="240" w:lineRule="auto"/>
        <w:ind w:left="5812"/>
        <w:jc w:val="center"/>
        <w:rPr>
          <w:rFonts w:cs="Times New Roman"/>
          <w:color w:val="000000"/>
          <w:szCs w:val="21"/>
        </w:rPr>
      </w:pPr>
      <w:r w:rsidRPr="00937609">
        <w:rPr>
          <w:rFonts w:cs="Times New Roman"/>
          <w:color w:val="000000"/>
          <w:szCs w:val="21"/>
          <w:highlight w:val="yellow"/>
        </w:rPr>
        <w:t>[●]</w:t>
      </w:r>
    </w:p>
    <w:p w14:paraId="020F7AD8" w14:textId="77777777" w:rsidR="00C20D89" w:rsidRPr="00C20D89" w:rsidRDefault="00C20D89" w:rsidP="00C20D89">
      <w:pPr>
        <w:adjustRightInd w:val="0"/>
        <w:snapToGrid w:val="0"/>
        <w:spacing w:after="0" w:line="240" w:lineRule="auto"/>
        <w:rPr>
          <w:rFonts w:cs="Times New Roman"/>
          <w:szCs w:val="21"/>
        </w:rPr>
      </w:pPr>
    </w:p>
    <w:p w14:paraId="2745DEA5" w14:textId="197BEB9C" w:rsidR="00C20D89" w:rsidRDefault="00C20D89" w:rsidP="00C20D89">
      <w:pPr>
        <w:adjustRightInd w:val="0"/>
        <w:snapToGrid w:val="0"/>
        <w:spacing w:after="0" w:line="240" w:lineRule="auto"/>
        <w:rPr>
          <w:rFonts w:cs="Times New Roman"/>
          <w:bCs/>
          <w:szCs w:val="21"/>
        </w:rPr>
      </w:pPr>
    </w:p>
    <w:p w14:paraId="2BA034A9" w14:textId="3C110FA9" w:rsidR="00937609" w:rsidRPr="00937609" w:rsidRDefault="00937609" w:rsidP="00C20D89">
      <w:pPr>
        <w:adjustRightInd w:val="0"/>
        <w:snapToGrid w:val="0"/>
        <w:spacing w:after="0" w:line="240" w:lineRule="auto"/>
        <w:rPr>
          <w:rFonts w:cs="Times New Roman"/>
          <w:bCs/>
          <w:szCs w:val="21"/>
        </w:rPr>
      </w:pPr>
    </w:p>
    <w:p w14:paraId="75929F2E" w14:textId="77777777" w:rsidR="00937609" w:rsidRPr="00937609" w:rsidRDefault="00937609" w:rsidP="00C20D89">
      <w:pPr>
        <w:adjustRightInd w:val="0"/>
        <w:snapToGrid w:val="0"/>
        <w:spacing w:after="0" w:line="240" w:lineRule="auto"/>
        <w:rPr>
          <w:rFonts w:cs="Times New Roman"/>
          <w:bCs/>
          <w:szCs w:val="21"/>
        </w:rPr>
      </w:pPr>
    </w:p>
    <w:p w14:paraId="4BB13FC6" w14:textId="25556C35" w:rsidR="00926C60" w:rsidRPr="008F47F6" w:rsidRDefault="00937609" w:rsidP="008F47F6">
      <w:pPr>
        <w:pStyle w:val="Zpat"/>
        <w:rPr>
          <w:rFonts w:ascii="Calibri" w:hAnsi="Calibri" w:cs="Calibri"/>
        </w:rPr>
      </w:pPr>
      <w:r w:rsidRPr="00937609">
        <w:rPr>
          <w:rFonts w:cs="Times New Roman"/>
          <w:sz w:val="18"/>
        </w:rPr>
        <w:t>* Dodavatel, který je zapsán v obchodním rejstříku, vypustí předmětné prohlášení a namísto toho v souladu s ustanovením §</w:t>
      </w:r>
      <w:r w:rsidR="00E6397C">
        <w:rPr>
          <w:rFonts w:cs="Times New Roman"/>
          <w:sz w:val="18"/>
        </w:rPr>
        <w:t> </w:t>
      </w:r>
      <w:r w:rsidRPr="00937609">
        <w:rPr>
          <w:rFonts w:cs="Times New Roman"/>
          <w:sz w:val="18"/>
        </w:rPr>
        <w:t xml:space="preserve">75 odst. 1 písm. f) zákona </w:t>
      </w:r>
      <w:proofErr w:type="gramStart"/>
      <w:r w:rsidRPr="00937609">
        <w:rPr>
          <w:rFonts w:cs="Times New Roman"/>
          <w:sz w:val="18"/>
        </w:rPr>
        <w:t>doloží</w:t>
      </w:r>
      <w:proofErr w:type="gramEnd"/>
      <w:r w:rsidRPr="00937609">
        <w:rPr>
          <w:rFonts w:cs="Times New Roman"/>
          <w:sz w:val="18"/>
        </w:rPr>
        <w:t xml:space="preserve"> výpis z obchodního rejstříku, ze kterého bude vyplývat prokázání základní způsobilosti dle ustanovení § 74 odst. 1 písm. e) zákona.</w:t>
      </w:r>
      <w:r w:rsidRPr="005E2E2B">
        <w:rPr>
          <w:rFonts w:ascii="Calibri" w:hAnsi="Calibri" w:cs="Calibri"/>
        </w:rPr>
        <w:tab/>
      </w:r>
    </w:p>
    <w:sectPr w:rsidR="00926C60" w:rsidRPr="008F47F6" w:rsidSect="001E499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374DD" w14:textId="77777777" w:rsidR="00A9068F" w:rsidRDefault="00A9068F" w:rsidP="007059BB">
      <w:pPr>
        <w:spacing w:after="0" w:line="240" w:lineRule="auto"/>
      </w:pPr>
      <w:r>
        <w:separator/>
      </w:r>
    </w:p>
  </w:endnote>
  <w:endnote w:type="continuationSeparator" w:id="0">
    <w:p w14:paraId="5751A92B" w14:textId="77777777" w:rsidR="00A9068F" w:rsidRDefault="00A9068F" w:rsidP="0070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E4992" w14:paraId="6BD4010D" w14:textId="77777777" w:rsidTr="00C20F6B">
      <w:trPr>
        <w:trHeight w:val="623"/>
      </w:trPr>
      <w:tc>
        <w:tcPr>
          <w:tcW w:w="9062" w:type="dxa"/>
        </w:tcPr>
        <w:p w14:paraId="0217F30E" w14:textId="77777777" w:rsidR="001E4992" w:rsidRDefault="001E4992" w:rsidP="001E4992">
          <w:pPr>
            <w:pStyle w:val="Zpat"/>
            <w:jc w:val="center"/>
          </w:pPr>
          <w:r w:rsidRPr="00037A2D">
            <w:rPr>
              <w:color w:val="58585A"/>
            </w:rPr>
            <w:fldChar w:fldCharType="begin"/>
          </w:r>
          <w:r w:rsidRPr="00037A2D">
            <w:rPr>
              <w:color w:val="58585A"/>
            </w:rPr>
            <w:instrText xml:space="preserve"> PAGE   \* MERGEFORMAT </w:instrText>
          </w:r>
          <w:r w:rsidRPr="00037A2D">
            <w:rPr>
              <w:color w:val="58585A"/>
            </w:rPr>
            <w:fldChar w:fldCharType="separate"/>
          </w:r>
          <w:r>
            <w:rPr>
              <w:color w:val="58585A"/>
            </w:rPr>
            <w:t>2</w:t>
          </w:r>
          <w:r w:rsidRPr="00037A2D">
            <w:rPr>
              <w:color w:val="58585A"/>
            </w:rPr>
            <w:fldChar w:fldCharType="end"/>
          </w:r>
        </w:p>
      </w:tc>
    </w:tr>
  </w:tbl>
  <w:p w14:paraId="3F394CEE" w14:textId="77777777" w:rsidR="00037A2D" w:rsidRDefault="00037A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B57BF" w14:textId="77777777" w:rsidR="007059BB" w:rsidRDefault="007059BB">
    <w:pPr>
      <w:pStyle w:val="Zpat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9062"/>
    </w:tblGrid>
    <w:tr w:rsidR="00203544" w14:paraId="015C100C" w14:textId="77777777" w:rsidTr="001E4992">
      <w:tc>
        <w:tcPr>
          <w:tcW w:w="9062" w:type="dxa"/>
          <w:tcBorders>
            <w:top w:val="single" w:sz="4" w:space="0" w:color="8F2020"/>
            <w:left w:val="nil"/>
            <w:bottom w:val="nil"/>
            <w:right w:val="nil"/>
          </w:tcBorders>
        </w:tcPr>
        <w:p w14:paraId="4F722FCC" w14:textId="77777777" w:rsidR="00203544" w:rsidRPr="007059BB" w:rsidRDefault="00203544" w:rsidP="00203544">
          <w:pPr>
            <w:pStyle w:val="Zpatprvnstrnka"/>
          </w:pPr>
          <w:r w:rsidRPr="007059BB">
            <w:t xml:space="preserve">KGS LEGAL s.r.o., advokátní kancelář </w:t>
          </w:r>
        </w:p>
        <w:p w14:paraId="6AA09739" w14:textId="77777777" w:rsidR="00203544" w:rsidRPr="007059BB" w:rsidRDefault="00203544" w:rsidP="00203544">
          <w:pPr>
            <w:pStyle w:val="Zpatprvnstrnka"/>
          </w:pPr>
          <w:r w:rsidRPr="007059BB">
            <w:t>IČO: 06295525</w:t>
          </w:r>
          <w:r w:rsidR="001E4992">
            <w:t xml:space="preserve"> </w:t>
          </w:r>
          <w:r w:rsidRPr="007059BB">
            <w:t>| DIČ: CZ06295525</w:t>
          </w:r>
          <w:r w:rsidR="001E4992">
            <w:t xml:space="preserve"> </w:t>
          </w:r>
          <w:r w:rsidRPr="007059BB">
            <w:t>| se sídlem Národní 416/37, 110 00 Praha 1</w:t>
          </w:r>
        </w:p>
        <w:p w14:paraId="2DD6580D" w14:textId="77777777" w:rsidR="00203544" w:rsidRPr="007059BB" w:rsidRDefault="00203544" w:rsidP="00203544">
          <w:pPr>
            <w:pStyle w:val="Zpatprvnstrnka"/>
          </w:pPr>
          <w:r w:rsidRPr="007059BB">
            <w:t>zapsaná v obchodním rejstříku vedeném Městským soudem v Praze, oddíl C, vložka 279699</w:t>
          </w:r>
        </w:p>
        <w:p w14:paraId="12FCA53F" w14:textId="77777777" w:rsidR="00203544" w:rsidRDefault="00203544" w:rsidP="001E4992">
          <w:pPr>
            <w:pStyle w:val="Zpatprvnstrnka"/>
          </w:pPr>
          <w:r w:rsidRPr="007059BB">
            <w:t xml:space="preserve">e-mail: info@kgslegal.cz </w:t>
          </w:r>
          <w:r w:rsidR="001E4992" w:rsidRPr="007059BB">
            <w:t>|</w:t>
          </w:r>
          <w:r w:rsidR="001E4992">
            <w:t xml:space="preserve"> </w:t>
          </w:r>
          <w:r w:rsidRPr="007059BB">
            <w:t>www.kgslegal.cz</w:t>
          </w:r>
        </w:p>
      </w:tc>
    </w:tr>
  </w:tbl>
  <w:p w14:paraId="43E04BA4" w14:textId="77777777" w:rsidR="00203544" w:rsidRDefault="00203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5CC88" w14:textId="77777777" w:rsidR="00A9068F" w:rsidRDefault="00A9068F" w:rsidP="007059BB">
      <w:pPr>
        <w:spacing w:after="0" w:line="240" w:lineRule="auto"/>
      </w:pPr>
      <w:r>
        <w:separator/>
      </w:r>
    </w:p>
  </w:footnote>
  <w:footnote w:type="continuationSeparator" w:id="0">
    <w:p w14:paraId="45C516A2" w14:textId="77777777" w:rsidR="00A9068F" w:rsidRDefault="00A9068F" w:rsidP="0070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0230" w14:textId="77777777" w:rsidR="007059BB" w:rsidRDefault="001E499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563BA4" wp14:editId="353AC304">
          <wp:simplePos x="0" y="0"/>
          <wp:positionH relativeFrom="margin">
            <wp:align>right</wp:align>
          </wp:positionH>
          <wp:positionV relativeFrom="page">
            <wp:posOffset>353221</wp:posOffset>
          </wp:positionV>
          <wp:extent cx="414000" cy="334800"/>
          <wp:effectExtent l="0" t="0" r="5715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6973"/>
    </w:tblGrid>
    <w:tr w:rsidR="003426CB" w14:paraId="64C971AC" w14:textId="77777777" w:rsidTr="003426CB">
      <w:trPr>
        <w:trHeight w:val="737"/>
      </w:trPr>
      <w:tc>
        <w:tcPr>
          <w:tcW w:w="2098" w:type="dxa"/>
          <w:vMerge w:val="restart"/>
          <w:vAlign w:val="bottom"/>
        </w:tcPr>
        <w:p w14:paraId="551B33A0" w14:textId="77777777" w:rsidR="007059BB" w:rsidRDefault="007059BB" w:rsidP="001E4992">
          <w:pPr>
            <w:pStyle w:val="Zhlav"/>
            <w:jc w:val="left"/>
          </w:pPr>
          <w:r>
            <w:rPr>
              <w:noProof/>
            </w:rPr>
            <w:drawing>
              <wp:inline distT="0" distB="0" distL="0" distR="0" wp14:anchorId="2A585263" wp14:editId="195D62F4">
                <wp:extent cx="934872" cy="439511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n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537" cy="458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3" w:type="dxa"/>
          <w:tcBorders>
            <w:bottom w:val="single" w:sz="4" w:space="0" w:color="8F2020"/>
          </w:tcBorders>
        </w:tcPr>
        <w:p w14:paraId="0F98678E" w14:textId="77777777" w:rsidR="001E4992" w:rsidRDefault="001E4992" w:rsidP="007059BB">
          <w:pPr>
            <w:pStyle w:val="Zhlav"/>
          </w:pPr>
        </w:p>
      </w:tc>
    </w:tr>
    <w:tr w:rsidR="003426CB" w14:paraId="043D4958" w14:textId="77777777" w:rsidTr="003426CB">
      <w:tc>
        <w:tcPr>
          <w:tcW w:w="2098" w:type="dxa"/>
          <w:vMerge/>
        </w:tcPr>
        <w:p w14:paraId="1F1AD171" w14:textId="77777777" w:rsidR="007059BB" w:rsidRDefault="007059BB" w:rsidP="007059BB">
          <w:pPr>
            <w:pStyle w:val="Zhlav"/>
          </w:pPr>
        </w:p>
      </w:tc>
      <w:tc>
        <w:tcPr>
          <w:tcW w:w="6973" w:type="dxa"/>
          <w:tcBorders>
            <w:top w:val="single" w:sz="4" w:space="0" w:color="8F2020"/>
          </w:tcBorders>
        </w:tcPr>
        <w:p w14:paraId="62E19C7D" w14:textId="77777777" w:rsidR="007059BB" w:rsidRDefault="007059BB" w:rsidP="007059BB">
          <w:pPr>
            <w:pStyle w:val="Zhlav"/>
          </w:pPr>
        </w:p>
      </w:tc>
    </w:tr>
  </w:tbl>
  <w:p w14:paraId="3E3377F5" w14:textId="77777777" w:rsidR="007059BB" w:rsidRDefault="007059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12F6"/>
    <w:multiLevelType w:val="hybridMultilevel"/>
    <w:tmpl w:val="3ABCB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587B"/>
    <w:multiLevelType w:val="multilevel"/>
    <w:tmpl w:val="C876E3E2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pStyle w:val="Nadpis2-BS"/>
      <w:lvlText w:val="%2)"/>
      <w:lvlJc w:val="left"/>
      <w:pPr>
        <w:tabs>
          <w:tab w:val="num" w:pos="1134"/>
        </w:tabs>
        <w:ind w:left="567" w:hanging="567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701"/>
        </w:tabs>
        <w:ind w:left="567" w:firstLine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567" w:hanging="2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" w15:restartNumberingAfterBreak="0">
    <w:nsid w:val="28684BC5"/>
    <w:multiLevelType w:val="multilevel"/>
    <w:tmpl w:val="BF1AFF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567" w:firstLine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567" w:hanging="2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" w15:restartNumberingAfterBreak="0">
    <w:nsid w:val="664D6E49"/>
    <w:multiLevelType w:val="hybridMultilevel"/>
    <w:tmpl w:val="367E0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E3B13"/>
    <w:multiLevelType w:val="multilevel"/>
    <w:tmpl w:val="BF1AFF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567" w:firstLine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567" w:hanging="2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5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257236">
    <w:abstractNumId w:val="1"/>
  </w:num>
  <w:num w:numId="2" w16cid:durableId="690496747">
    <w:abstractNumId w:val="2"/>
  </w:num>
  <w:num w:numId="3" w16cid:durableId="1786079944">
    <w:abstractNumId w:val="1"/>
  </w:num>
  <w:num w:numId="4" w16cid:durableId="1172255580">
    <w:abstractNumId w:val="1"/>
  </w:num>
  <w:num w:numId="5" w16cid:durableId="218563592">
    <w:abstractNumId w:val="1"/>
  </w:num>
  <w:num w:numId="6" w16cid:durableId="438842137">
    <w:abstractNumId w:val="1"/>
  </w:num>
  <w:num w:numId="7" w16cid:durableId="2028826343">
    <w:abstractNumId w:val="4"/>
  </w:num>
  <w:num w:numId="8" w16cid:durableId="713892164">
    <w:abstractNumId w:val="1"/>
  </w:num>
  <w:num w:numId="9" w16cid:durableId="1493446279">
    <w:abstractNumId w:val="1"/>
  </w:num>
  <w:num w:numId="10" w16cid:durableId="1345941461">
    <w:abstractNumId w:val="1"/>
  </w:num>
  <w:num w:numId="11" w16cid:durableId="518206103">
    <w:abstractNumId w:val="1"/>
  </w:num>
  <w:num w:numId="12" w16cid:durableId="1867601713">
    <w:abstractNumId w:val="1"/>
  </w:num>
  <w:num w:numId="13" w16cid:durableId="958336998">
    <w:abstractNumId w:val="1"/>
  </w:num>
  <w:num w:numId="14" w16cid:durableId="362436386">
    <w:abstractNumId w:val="1"/>
  </w:num>
  <w:num w:numId="15" w16cid:durableId="1915361134">
    <w:abstractNumId w:val="1"/>
  </w:num>
  <w:num w:numId="16" w16cid:durableId="159003629">
    <w:abstractNumId w:val="3"/>
  </w:num>
  <w:num w:numId="17" w16cid:durableId="429012597">
    <w:abstractNumId w:val="1"/>
  </w:num>
  <w:num w:numId="18" w16cid:durableId="1010331436">
    <w:abstractNumId w:val="1"/>
  </w:num>
  <w:num w:numId="19" w16cid:durableId="1963606184">
    <w:abstractNumId w:val="1"/>
  </w:num>
  <w:num w:numId="20" w16cid:durableId="389572275">
    <w:abstractNumId w:val="5"/>
  </w:num>
  <w:num w:numId="21" w16cid:durableId="196045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BB"/>
    <w:rsid w:val="00007809"/>
    <w:rsid w:val="000223AF"/>
    <w:rsid w:val="00027C8C"/>
    <w:rsid w:val="00034574"/>
    <w:rsid w:val="00037A2D"/>
    <w:rsid w:val="0005697B"/>
    <w:rsid w:val="0007734A"/>
    <w:rsid w:val="00077430"/>
    <w:rsid w:val="0008529E"/>
    <w:rsid w:val="00087577"/>
    <w:rsid w:val="000A1496"/>
    <w:rsid w:val="000C21B0"/>
    <w:rsid w:val="00144782"/>
    <w:rsid w:val="00147968"/>
    <w:rsid w:val="00150B5D"/>
    <w:rsid w:val="00170F1D"/>
    <w:rsid w:val="00171BD7"/>
    <w:rsid w:val="001833E8"/>
    <w:rsid w:val="001C59F2"/>
    <w:rsid w:val="001E4992"/>
    <w:rsid w:val="001F39FB"/>
    <w:rsid w:val="00203544"/>
    <w:rsid w:val="00203D0C"/>
    <w:rsid w:val="00211FE0"/>
    <w:rsid w:val="002513DD"/>
    <w:rsid w:val="002861B8"/>
    <w:rsid w:val="002906A2"/>
    <w:rsid w:val="0029440F"/>
    <w:rsid w:val="002A2F45"/>
    <w:rsid w:val="002A4112"/>
    <w:rsid w:val="002B667D"/>
    <w:rsid w:val="002C46B0"/>
    <w:rsid w:val="003036F5"/>
    <w:rsid w:val="00321994"/>
    <w:rsid w:val="0032351D"/>
    <w:rsid w:val="003426CB"/>
    <w:rsid w:val="003633AC"/>
    <w:rsid w:val="003678DB"/>
    <w:rsid w:val="0038079B"/>
    <w:rsid w:val="0038511A"/>
    <w:rsid w:val="00397E40"/>
    <w:rsid w:val="003F0C4D"/>
    <w:rsid w:val="00421197"/>
    <w:rsid w:val="004503ED"/>
    <w:rsid w:val="00470E38"/>
    <w:rsid w:val="0047670E"/>
    <w:rsid w:val="00492981"/>
    <w:rsid w:val="004B2E58"/>
    <w:rsid w:val="004F2FC5"/>
    <w:rsid w:val="005024F3"/>
    <w:rsid w:val="00522C77"/>
    <w:rsid w:val="00524C57"/>
    <w:rsid w:val="00540C73"/>
    <w:rsid w:val="005411BD"/>
    <w:rsid w:val="005A0C08"/>
    <w:rsid w:val="005E00B4"/>
    <w:rsid w:val="005F1582"/>
    <w:rsid w:val="00624F83"/>
    <w:rsid w:val="00652A92"/>
    <w:rsid w:val="00660B30"/>
    <w:rsid w:val="00680386"/>
    <w:rsid w:val="006A4FEA"/>
    <w:rsid w:val="006B7064"/>
    <w:rsid w:val="006C06B3"/>
    <w:rsid w:val="006D7399"/>
    <w:rsid w:val="007059BB"/>
    <w:rsid w:val="00771128"/>
    <w:rsid w:val="007A5056"/>
    <w:rsid w:val="007B160D"/>
    <w:rsid w:val="007B7CED"/>
    <w:rsid w:val="007C1438"/>
    <w:rsid w:val="007E12EE"/>
    <w:rsid w:val="007E4DFE"/>
    <w:rsid w:val="007F644B"/>
    <w:rsid w:val="008128EB"/>
    <w:rsid w:val="0082614B"/>
    <w:rsid w:val="00866C25"/>
    <w:rsid w:val="008838EC"/>
    <w:rsid w:val="008D3458"/>
    <w:rsid w:val="008F47F6"/>
    <w:rsid w:val="00904509"/>
    <w:rsid w:val="00926C60"/>
    <w:rsid w:val="009279B7"/>
    <w:rsid w:val="00937609"/>
    <w:rsid w:val="00947C83"/>
    <w:rsid w:val="00A7277A"/>
    <w:rsid w:val="00A7775D"/>
    <w:rsid w:val="00A9068F"/>
    <w:rsid w:val="00AC7B92"/>
    <w:rsid w:val="00AE19BC"/>
    <w:rsid w:val="00AE2C11"/>
    <w:rsid w:val="00B50947"/>
    <w:rsid w:val="00B57B8D"/>
    <w:rsid w:val="00B95A73"/>
    <w:rsid w:val="00BA3FEF"/>
    <w:rsid w:val="00BA587F"/>
    <w:rsid w:val="00BA6838"/>
    <w:rsid w:val="00BD51FD"/>
    <w:rsid w:val="00BD7142"/>
    <w:rsid w:val="00C143F4"/>
    <w:rsid w:val="00C20D89"/>
    <w:rsid w:val="00C27D9D"/>
    <w:rsid w:val="00C4126B"/>
    <w:rsid w:val="00C804AD"/>
    <w:rsid w:val="00C928CE"/>
    <w:rsid w:val="00CB6CEA"/>
    <w:rsid w:val="00CF00D4"/>
    <w:rsid w:val="00D1053B"/>
    <w:rsid w:val="00D114E6"/>
    <w:rsid w:val="00D142E1"/>
    <w:rsid w:val="00D53952"/>
    <w:rsid w:val="00D65B60"/>
    <w:rsid w:val="00D869D6"/>
    <w:rsid w:val="00DA441A"/>
    <w:rsid w:val="00DC7C7A"/>
    <w:rsid w:val="00DE5244"/>
    <w:rsid w:val="00DF41A2"/>
    <w:rsid w:val="00E06F45"/>
    <w:rsid w:val="00E21098"/>
    <w:rsid w:val="00E211CC"/>
    <w:rsid w:val="00E6397C"/>
    <w:rsid w:val="00E823D8"/>
    <w:rsid w:val="00EA7AD5"/>
    <w:rsid w:val="00EF3C6D"/>
    <w:rsid w:val="00F26E25"/>
    <w:rsid w:val="00F515DC"/>
    <w:rsid w:val="00F91ECA"/>
    <w:rsid w:val="00FA1D0A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41CF7"/>
  <w15:chartTrackingRefBased/>
  <w15:docId w15:val="{CE015B86-892B-4662-BC91-93275C62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9BB"/>
    <w:pPr>
      <w:spacing w:after="120" w:line="276" w:lineRule="auto"/>
      <w:jc w:val="both"/>
    </w:pPr>
    <w:rPr>
      <w:rFonts w:ascii="Times New Roman" w:hAnsi="Times New Roman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59BB"/>
  </w:style>
  <w:style w:type="paragraph" w:styleId="Zpat">
    <w:name w:val="footer"/>
    <w:basedOn w:val="Normln"/>
    <w:link w:val="ZpatChar"/>
    <w:uiPriority w:val="99"/>
    <w:unhideWhenUsed/>
    <w:rsid w:val="0070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9BB"/>
  </w:style>
  <w:style w:type="table" w:styleId="Mkatabulky">
    <w:name w:val="Table Grid"/>
    <w:basedOn w:val="Normlntabulka"/>
    <w:uiPriority w:val="59"/>
    <w:rsid w:val="0070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dokumentu">
    <w:name w:val="Záhlaví název dokumentu"/>
    <w:basedOn w:val="Normln"/>
    <w:qFormat/>
    <w:rsid w:val="00203544"/>
    <w:pPr>
      <w:spacing w:after="0"/>
      <w:jc w:val="left"/>
    </w:pPr>
    <w:rPr>
      <w:color w:val="58585A"/>
    </w:rPr>
  </w:style>
  <w:style w:type="paragraph" w:customStyle="1" w:styleId="Zpatprvnstrnka">
    <w:name w:val="Zápatí první stránka"/>
    <w:basedOn w:val="Normln"/>
    <w:qFormat/>
    <w:rsid w:val="00037A2D"/>
    <w:pPr>
      <w:spacing w:before="120"/>
      <w:contextualSpacing/>
      <w:jc w:val="center"/>
    </w:pPr>
    <w:rPr>
      <w:color w:val="58585A"/>
      <w:sz w:val="14"/>
      <w:szCs w:val="14"/>
    </w:rPr>
  </w:style>
  <w:style w:type="paragraph" w:styleId="Bezmezer">
    <w:name w:val="No Spacing"/>
    <w:link w:val="BezmezerChar"/>
    <w:uiPriority w:val="1"/>
    <w:qFormat/>
    <w:rsid w:val="00E21098"/>
    <w:pPr>
      <w:spacing w:after="0" w:line="240" w:lineRule="auto"/>
      <w:jc w:val="both"/>
    </w:pPr>
    <w:rPr>
      <w:rFonts w:ascii="Times New Roman" w:hAnsi="Times New Roman"/>
      <w:sz w:val="21"/>
    </w:rPr>
  </w:style>
  <w:style w:type="character" w:styleId="Hypertextovodkaz">
    <w:name w:val="Hyperlink"/>
    <w:basedOn w:val="Standardnpsmoodstavce"/>
    <w:uiPriority w:val="99"/>
    <w:unhideWhenUsed/>
    <w:rsid w:val="008D3458"/>
    <w:rPr>
      <w:color w:val="0563C1" w:themeColor="hyperlink"/>
      <w:u w:val="single"/>
    </w:rPr>
  </w:style>
  <w:style w:type="paragraph" w:customStyle="1" w:styleId="Nadpis1-BS">
    <w:name w:val="Nadpis 1 - BS"/>
    <w:next w:val="Nadpis2-BS"/>
    <w:link w:val="Nadpis1-BSChar"/>
    <w:qFormat/>
    <w:rsid w:val="008D3458"/>
    <w:pPr>
      <w:numPr>
        <w:numId w:val="1"/>
      </w:numPr>
      <w:spacing w:before="240" w:after="60" w:line="240" w:lineRule="auto"/>
    </w:pPr>
    <w:rPr>
      <w:rFonts w:ascii="Calibri" w:eastAsia="Times New Roman" w:hAnsi="Calibri" w:cs="Calibri"/>
      <w:b/>
      <w:lang w:eastAsia="cs-CZ"/>
    </w:rPr>
  </w:style>
  <w:style w:type="paragraph" w:customStyle="1" w:styleId="Nadpis2-BS">
    <w:name w:val="Nadpis 2 - BS"/>
    <w:basedOn w:val="Nadpis1-BS"/>
    <w:link w:val="Nadpis2-BSChar"/>
    <w:qFormat/>
    <w:rsid w:val="008D3458"/>
    <w:pPr>
      <w:numPr>
        <w:ilvl w:val="1"/>
      </w:numPr>
      <w:jc w:val="both"/>
    </w:pPr>
    <w:rPr>
      <w:b w:val="0"/>
    </w:rPr>
  </w:style>
  <w:style w:type="paragraph" w:customStyle="1" w:styleId="Nadpis4-BS">
    <w:name w:val="Nadpis 4 - BS"/>
    <w:basedOn w:val="Nadpis2-BS"/>
    <w:qFormat/>
    <w:rsid w:val="008D3458"/>
    <w:pPr>
      <w:numPr>
        <w:ilvl w:val="3"/>
      </w:numPr>
      <w:tabs>
        <w:tab w:val="clear" w:pos="1134"/>
        <w:tab w:val="num" w:pos="360"/>
        <w:tab w:val="left" w:pos="1843"/>
      </w:tabs>
      <w:ind w:left="1843" w:hanging="567"/>
    </w:pPr>
  </w:style>
  <w:style w:type="paragraph" w:customStyle="1" w:styleId="Nadpis5-BS">
    <w:name w:val="Nadpis 5 - BS"/>
    <w:basedOn w:val="Nadpis4-BS"/>
    <w:qFormat/>
    <w:rsid w:val="008D3458"/>
    <w:pPr>
      <w:numPr>
        <w:ilvl w:val="4"/>
      </w:numPr>
      <w:tabs>
        <w:tab w:val="clear" w:pos="1134"/>
        <w:tab w:val="num" w:pos="360"/>
      </w:tabs>
    </w:pPr>
  </w:style>
  <w:style w:type="paragraph" w:customStyle="1" w:styleId="Normln-BS">
    <w:name w:val="Normální - BS"/>
    <w:basedOn w:val="Normln"/>
    <w:link w:val="Normln-BSChar"/>
    <w:qFormat/>
    <w:rsid w:val="008D3458"/>
    <w:pPr>
      <w:spacing w:before="240" w:after="60" w:line="240" w:lineRule="auto"/>
    </w:pPr>
    <w:rPr>
      <w:rFonts w:ascii="Calibri" w:eastAsia="Times New Roman" w:hAnsi="Calibri" w:cs="Calibri"/>
      <w:sz w:val="22"/>
      <w:lang w:eastAsia="cs-CZ"/>
    </w:rPr>
  </w:style>
  <w:style w:type="character" w:customStyle="1" w:styleId="Nadpis1-BSChar">
    <w:name w:val="Nadpis 1 - BS Char"/>
    <w:link w:val="Nadpis1-BS"/>
    <w:rsid w:val="008D3458"/>
    <w:rPr>
      <w:rFonts w:ascii="Calibri" w:eastAsia="Times New Roman" w:hAnsi="Calibri" w:cs="Calibri"/>
      <w:b/>
      <w:lang w:eastAsia="cs-CZ"/>
    </w:rPr>
  </w:style>
  <w:style w:type="character" w:customStyle="1" w:styleId="Nadpis2-BSChar">
    <w:name w:val="Nadpis 2 - BS Char"/>
    <w:link w:val="Nadpis2-BS"/>
    <w:rsid w:val="008D3458"/>
    <w:rPr>
      <w:rFonts w:ascii="Calibri" w:eastAsia="Times New Roman" w:hAnsi="Calibri" w:cs="Calibri"/>
      <w:lang w:eastAsia="cs-CZ"/>
    </w:rPr>
  </w:style>
  <w:style w:type="character" w:customStyle="1" w:styleId="Normln-BSChar">
    <w:name w:val="Normální - BS Char"/>
    <w:basedOn w:val="Standardnpsmoodstavce"/>
    <w:link w:val="Normln-BS"/>
    <w:rsid w:val="008D3458"/>
    <w:rPr>
      <w:rFonts w:ascii="Calibri" w:eastAsia="Times New Roman" w:hAnsi="Calibri" w:cs="Calibri"/>
      <w:lang w:eastAsia="cs-CZ"/>
    </w:rPr>
  </w:style>
  <w:style w:type="paragraph" w:customStyle="1" w:styleId="Nadpis3-BS">
    <w:name w:val="Nadpis 3 -BS"/>
    <w:basedOn w:val="Nadpis2-BS"/>
    <w:qFormat/>
    <w:rsid w:val="008D3458"/>
    <w:pPr>
      <w:numPr>
        <w:ilvl w:val="2"/>
      </w:numPr>
      <w:tabs>
        <w:tab w:val="clear" w:pos="1701"/>
        <w:tab w:val="num" w:pos="36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3BFF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BFF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C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3B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3BFF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3BFF"/>
    <w:rPr>
      <w:rFonts w:ascii="Times New Roman" w:hAnsi="Times New Roman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E00B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rsid w:val="00C20D89"/>
    <w:pPr>
      <w:widowControl w:val="0"/>
      <w:suppressAutoHyphens/>
      <w:spacing w:line="240" w:lineRule="auto"/>
      <w:jc w:val="left"/>
    </w:pPr>
    <w:rPr>
      <w:rFonts w:ascii="Myriad Pro" w:eastAsia="Arial Unicode MS" w:hAnsi="Myriad Pro" w:cs="Times New Roman"/>
      <w:kern w:val="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20D89"/>
    <w:rPr>
      <w:rFonts w:ascii="Myriad Pro" w:eastAsia="Arial Unicode MS" w:hAnsi="Myriad Pro" w:cs="Times New Roman"/>
      <w:kern w:val="1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C20D89"/>
    <w:rPr>
      <w:rFonts w:ascii="Times New Roman" w:hAnsi="Times New Roman"/>
      <w:sz w:val="21"/>
    </w:rPr>
  </w:style>
  <w:style w:type="paragraph" w:customStyle="1" w:styleId="dkanormln">
    <w:name w:val="Øádka normální"/>
    <w:basedOn w:val="Normln"/>
    <w:rsid w:val="00937609"/>
    <w:pPr>
      <w:spacing w:after="0" w:line="240" w:lineRule="auto"/>
    </w:pPr>
    <w:rPr>
      <w:rFonts w:eastAsia="Times New Roman" w:cs="Times New Roman"/>
      <w:kern w:val="16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3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-zakazky.cz/profil-zadavatele/ad8af43d-e525-4e48-abb4-52deb4f8055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8" ma:contentTypeDescription="Vytvoří nový dokument" ma:contentTypeScope="" ma:versionID="1e412f6b626651fe3d3330dd455eba18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3d136d3633ddfabcde9dc5eddb268f7c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 xsi:nil="true"/>
  </documentManagement>
</p:properties>
</file>

<file path=customXml/itemProps1.xml><?xml version="1.0" encoding="utf-8"?>
<ds:datastoreItem xmlns:ds="http://schemas.openxmlformats.org/officeDocument/2006/customXml" ds:itemID="{6766D6D4-1D97-4A4F-B855-D7DA93675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5B581-6FCA-468D-A208-5C3CC4276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F1EB1-3719-8A44-A3F9-C5640CB38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79BF5F-799E-42D1-94A7-AB088E814FBE}">
  <ds:schemaRefs>
    <ds:schemaRef ds:uri="http://schemas.microsoft.com/office/2006/metadata/properties"/>
    <ds:schemaRef ds:uri="http://schemas.microsoft.com/office/infopath/2007/PartnerControls"/>
    <ds:schemaRef ds:uri="41ec62b2-5769-47c7-89e9-2553fd4e5d10"/>
    <ds:schemaRef ds:uri="aefccb90-1c61-4472-93d8-2045f711d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KGS legal</dc:creator>
  <cp:keywords/>
  <dc:description/>
  <cp:lastModifiedBy>Lukáš Němec</cp:lastModifiedBy>
  <cp:revision>14</cp:revision>
  <cp:lastPrinted>2021-01-11T05:24:00Z</cp:lastPrinted>
  <dcterms:created xsi:type="dcterms:W3CDTF">2022-02-01T09:55:00Z</dcterms:created>
  <dcterms:modified xsi:type="dcterms:W3CDTF">2024-06-12T10:25:00Z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  <property fmtid="{D5CDD505-2E9C-101B-9397-08002B2CF9AE}" pid="3" name="MediaServiceImageTags">
    <vt:lpwstr/>
  </property>
</Properties>
</file>