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8D0F" w14:textId="77777777" w:rsidR="005133B7" w:rsidRDefault="005133B7" w:rsidP="007704CC">
      <w:pPr>
        <w:pStyle w:val="Nadpis1"/>
        <w:numPr>
          <w:ilvl w:val="0"/>
          <w:numId w:val="0"/>
        </w:numPr>
        <w:spacing w:before="0" w:after="0"/>
        <w:jc w:val="center"/>
        <w:rPr>
          <w:sz w:val="24"/>
          <w:szCs w:val="24"/>
          <w:lang w:eastAsia="ar-SA"/>
        </w:rPr>
      </w:pPr>
      <w:r>
        <w:t xml:space="preserve">ČESTNÉ PROHLÁŠENÍ O SPLNĚNÍ základní </w:t>
      </w:r>
      <w:r w:rsidR="00C04144">
        <w:t>ZPŮSOBILOSTI</w:t>
      </w:r>
      <w:r w:rsidRPr="007704CC">
        <w:rPr>
          <w:sz w:val="24"/>
          <w:szCs w:val="24"/>
          <w:lang w:eastAsia="ar-SA"/>
        </w:rPr>
        <w:t xml:space="preserve"> </w:t>
      </w:r>
    </w:p>
    <w:p w14:paraId="262252F7" w14:textId="77777777" w:rsidR="005133B7" w:rsidRPr="007704CC" w:rsidRDefault="005133B7" w:rsidP="00B564E6">
      <w:pPr>
        <w:pStyle w:val="Nadpis1"/>
        <w:numPr>
          <w:ilvl w:val="0"/>
          <w:numId w:val="0"/>
        </w:numPr>
        <w:spacing w:before="0"/>
        <w:jc w:val="center"/>
      </w:pPr>
      <w:r w:rsidRPr="007704CC">
        <w:t xml:space="preserve">ve smyslu § </w:t>
      </w:r>
      <w:r w:rsidR="00C04144">
        <w:t>74</w:t>
      </w:r>
      <w:r w:rsidRPr="007704CC">
        <w:t xml:space="preserve"> odst. 1 zákona č. 13</w:t>
      </w:r>
      <w:r w:rsidR="00C04144">
        <w:t>4</w:t>
      </w:r>
      <w:r w:rsidRPr="007704CC">
        <w:t>/20</w:t>
      </w:r>
      <w:r w:rsidR="00C04144">
        <w:t>1</w:t>
      </w:r>
      <w:r w:rsidRPr="007704CC">
        <w:t>6 Sb</w:t>
      </w:r>
    </w:p>
    <w:p w14:paraId="0DD59165" w14:textId="77777777" w:rsidR="005133B7" w:rsidRPr="00C14DD7" w:rsidRDefault="005133B7" w:rsidP="00C14DD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971AC6" w14:paraId="2B5CD56F" w14:textId="77777777" w:rsidTr="00971AC6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553783FE" w14:textId="77777777" w:rsidR="00971AC6" w:rsidRDefault="00971AC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4" w:space="0" w:color="auto"/>
              <w:right w:val="single" w:sz="8" w:space="0" w:color="1F497D"/>
            </w:tcBorders>
            <w:vAlign w:val="center"/>
            <w:hideMark/>
          </w:tcPr>
          <w:p w14:paraId="4DCF78DF" w14:textId="593376F3" w:rsidR="00971AC6" w:rsidRDefault="00BA2F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 w:rsidRPr="00D6197A">
              <w:rPr>
                <w:b/>
                <w:sz w:val="28"/>
              </w:rPr>
              <w:t>Dodávka technologie řezacího</w:t>
            </w:r>
            <w:r w:rsidR="001C1B74">
              <w:rPr>
                <w:b/>
                <w:sz w:val="28"/>
              </w:rPr>
              <w:t xml:space="preserve"> plotru</w:t>
            </w:r>
          </w:p>
        </w:tc>
      </w:tr>
      <w:tr w:rsidR="00971AC6" w14:paraId="34B2D7C9" w14:textId="77777777" w:rsidTr="00971AC6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D5AC" w14:textId="77777777" w:rsidR="00971AC6" w:rsidRDefault="00971AC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  <w:r>
              <w:rPr>
                <w:b/>
                <w:bCs/>
              </w:rPr>
              <w:t>Evidenční číslo ve VVZ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F2DD" w14:textId="77777777" w:rsidR="00971AC6" w:rsidRDefault="00971AC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</w:rPr>
            </w:pPr>
          </w:p>
        </w:tc>
      </w:tr>
    </w:tbl>
    <w:p w14:paraId="4C0D0925" w14:textId="77777777" w:rsidR="005133B7" w:rsidRPr="00C14DD7" w:rsidRDefault="005133B7" w:rsidP="00415B44">
      <w:pPr>
        <w:pStyle w:val="Styl2"/>
        <w:numPr>
          <w:ilvl w:val="0"/>
          <w:numId w:val="0"/>
        </w:numPr>
        <w:spacing w:before="0" w:after="0" w:line="240" w:lineRule="auto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63"/>
        <w:gridCol w:w="3219"/>
        <w:gridCol w:w="2800"/>
      </w:tblGrid>
      <w:tr w:rsidR="005133B7" w:rsidRPr="00741303" w14:paraId="60A5B1E6" w14:textId="77777777" w:rsidTr="00C14DD7">
        <w:trPr>
          <w:trHeight w:val="340"/>
        </w:trPr>
        <w:tc>
          <w:tcPr>
            <w:tcW w:w="2977" w:type="dxa"/>
            <w:vAlign w:val="center"/>
          </w:tcPr>
          <w:p w14:paraId="2B24A317" w14:textId="77777777" w:rsidR="005133B7" w:rsidRPr="00C14DD7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</w:rPr>
            </w:pPr>
            <w:r w:rsidRPr="00C14DD7">
              <w:rPr>
                <w:b/>
              </w:rPr>
              <w:t>Název uchazeče</w:t>
            </w:r>
          </w:p>
        </w:tc>
        <w:tc>
          <w:tcPr>
            <w:tcW w:w="6095" w:type="dxa"/>
            <w:gridSpan w:val="2"/>
            <w:vAlign w:val="center"/>
          </w:tcPr>
          <w:p w14:paraId="37916A3F" w14:textId="77777777" w:rsidR="005133B7" w:rsidRPr="00C14DD7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</w:rPr>
            </w:pPr>
          </w:p>
        </w:tc>
      </w:tr>
      <w:tr w:rsidR="005133B7" w:rsidRPr="00741303" w14:paraId="19F162A5" w14:textId="77777777" w:rsidTr="00C14DD7">
        <w:trPr>
          <w:trHeight w:val="340"/>
        </w:trPr>
        <w:tc>
          <w:tcPr>
            <w:tcW w:w="2977" w:type="dxa"/>
            <w:vAlign w:val="center"/>
          </w:tcPr>
          <w:p w14:paraId="4FA6BB8A" w14:textId="77777777" w:rsidR="005133B7" w:rsidRPr="00C14DD7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  <w:r w:rsidRPr="00C14DD7">
              <w:t>Sídlo</w:t>
            </w:r>
          </w:p>
        </w:tc>
        <w:tc>
          <w:tcPr>
            <w:tcW w:w="6095" w:type="dxa"/>
            <w:gridSpan w:val="2"/>
            <w:vAlign w:val="center"/>
          </w:tcPr>
          <w:p w14:paraId="4A75880E" w14:textId="77777777" w:rsidR="005133B7" w:rsidRPr="00C14DD7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</w:tr>
      <w:tr w:rsidR="005133B7" w:rsidRPr="00741303" w14:paraId="20CB8C32" w14:textId="77777777" w:rsidTr="00C14DD7">
        <w:trPr>
          <w:trHeight w:val="340"/>
        </w:trPr>
        <w:tc>
          <w:tcPr>
            <w:tcW w:w="2977" w:type="dxa"/>
            <w:vAlign w:val="center"/>
          </w:tcPr>
          <w:p w14:paraId="5C621A73" w14:textId="77777777" w:rsidR="005133B7" w:rsidRPr="00C14DD7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  <w:r w:rsidRPr="00C14DD7">
              <w:t>IČ/DIČ</w:t>
            </w:r>
          </w:p>
        </w:tc>
        <w:tc>
          <w:tcPr>
            <w:tcW w:w="3260" w:type="dxa"/>
            <w:vAlign w:val="center"/>
          </w:tcPr>
          <w:p w14:paraId="3A9D84B2" w14:textId="77777777" w:rsidR="005133B7" w:rsidRPr="00C14DD7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  <w:tc>
          <w:tcPr>
            <w:tcW w:w="2835" w:type="dxa"/>
            <w:vAlign w:val="center"/>
          </w:tcPr>
          <w:p w14:paraId="47F86F1D" w14:textId="77777777" w:rsidR="005133B7" w:rsidRPr="00C14DD7" w:rsidRDefault="005133B7" w:rsidP="00C14DD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</w:pPr>
          </w:p>
        </w:tc>
      </w:tr>
    </w:tbl>
    <w:p w14:paraId="3BCE19C7" w14:textId="77777777" w:rsidR="005133B7" w:rsidRPr="001C1B74" w:rsidRDefault="005133B7" w:rsidP="001C1B74">
      <w:pPr>
        <w:widowControl w:val="0"/>
        <w:tabs>
          <w:tab w:val="num" w:pos="2880"/>
        </w:tabs>
        <w:suppressAutoHyphens/>
        <w:spacing w:before="120" w:after="0" w:line="360" w:lineRule="auto"/>
        <w:jc w:val="both"/>
        <w:outlineLvl w:val="7"/>
        <w:rPr>
          <w:rFonts w:ascii="Arial Narrow" w:hAnsi="Arial Narrow"/>
          <w:b/>
          <w:lang w:eastAsia="ar-SA"/>
        </w:rPr>
      </w:pPr>
      <w:r w:rsidRPr="001C1B74">
        <w:rPr>
          <w:rFonts w:ascii="Arial Narrow" w:hAnsi="Arial Narrow"/>
          <w:b/>
          <w:lang w:eastAsia="ar-SA"/>
        </w:rPr>
        <w:t xml:space="preserve">Čestně prohlašuji, že jako uchazeč o předmětnou veřejnou zakázku </w:t>
      </w:r>
      <w:r w:rsidRPr="001C1B74">
        <w:rPr>
          <w:rFonts w:ascii="Arial Narrow" w:hAnsi="Arial Narrow"/>
          <w:b/>
          <w:u w:val="single"/>
          <w:lang w:eastAsia="ar-SA"/>
        </w:rPr>
        <w:t xml:space="preserve">splňuji základní kvalifikační předpoklady </w:t>
      </w:r>
      <w:r w:rsidRPr="001C1B74">
        <w:rPr>
          <w:rFonts w:ascii="Arial Narrow" w:hAnsi="Arial Narrow"/>
          <w:b/>
          <w:lang w:eastAsia="ar-SA"/>
        </w:rPr>
        <w:t xml:space="preserve">ve smyslu § </w:t>
      </w:r>
      <w:r w:rsidR="00C04144" w:rsidRPr="001C1B74">
        <w:rPr>
          <w:rFonts w:ascii="Arial Narrow" w:hAnsi="Arial Narrow"/>
          <w:b/>
          <w:lang w:eastAsia="ar-SA"/>
        </w:rPr>
        <w:t>74</w:t>
      </w:r>
      <w:r w:rsidRPr="001C1B74">
        <w:rPr>
          <w:rFonts w:ascii="Arial Narrow" w:hAnsi="Arial Narrow"/>
          <w:b/>
          <w:lang w:eastAsia="ar-SA"/>
        </w:rPr>
        <w:t xml:space="preserve"> odst. 1 zákona č. 13</w:t>
      </w:r>
      <w:r w:rsidR="00C04144" w:rsidRPr="001C1B74">
        <w:rPr>
          <w:rFonts w:ascii="Arial Narrow" w:hAnsi="Arial Narrow"/>
          <w:b/>
          <w:lang w:eastAsia="ar-SA"/>
        </w:rPr>
        <w:t>4</w:t>
      </w:r>
      <w:r w:rsidRPr="001C1B74">
        <w:rPr>
          <w:rFonts w:ascii="Arial Narrow" w:hAnsi="Arial Narrow"/>
          <w:b/>
          <w:lang w:eastAsia="ar-SA"/>
        </w:rPr>
        <w:t>/20</w:t>
      </w:r>
      <w:r w:rsidR="00C04144" w:rsidRPr="001C1B74">
        <w:rPr>
          <w:rFonts w:ascii="Arial Narrow" w:hAnsi="Arial Narrow"/>
          <w:b/>
          <w:lang w:eastAsia="ar-SA"/>
        </w:rPr>
        <w:t>1</w:t>
      </w:r>
      <w:r w:rsidRPr="001C1B74">
        <w:rPr>
          <w:rFonts w:ascii="Arial Narrow" w:hAnsi="Arial Narrow"/>
          <w:b/>
          <w:lang w:eastAsia="ar-SA"/>
        </w:rPr>
        <w:t>6 Sb., o veřejných zakázkách, ve znění pozdějších předpisů („zákon“), neboť jsem uchazečem</w:t>
      </w:r>
      <w:r w:rsidR="00C04144" w:rsidRPr="001C1B74">
        <w:rPr>
          <w:rFonts w:ascii="Arial Narrow" w:hAnsi="Arial Narrow"/>
          <w:b/>
          <w:lang w:eastAsia="ar-SA"/>
        </w:rPr>
        <w:t>, který</w:t>
      </w:r>
      <w:r w:rsidRPr="001C1B74">
        <w:rPr>
          <w:rFonts w:ascii="Arial Narrow" w:hAnsi="Arial Narrow"/>
          <w:b/>
          <w:lang w:eastAsia="ar-SA"/>
        </w:rPr>
        <w:t xml:space="preserve">: </w:t>
      </w:r>
    </w:p>
    <w:p w14:paraId="6CBFC94C" w14:textId="77777777" w:rsidR="005133B7" w:rsidRPr="001C1B74" w:rsidRDefault="005133B7" w:rsidP="001C1B74">
      <w:pPr>
        <w:suppressAutoHyphens/>
        <w:spacing w:after="0" w:line="360" w:lineRule="auto"/>
        <w:ind w:left="3261" w:right="-2"/>
        <w:jc w:val="both"/>
        <w:outlineLvl w:val="7"/>
        <w:rPr>
          <w:rFonts w:ascii="Arial Narrow" w:hAnsi="Arial Narrow"/>
          <w:b/>
          <w:lang w:eastAsia="ar-SA"/>
        </w:rPr>
      </w:pPr>
    </w:p>
    <w:p w14:paraId="149A58EE" w14:textId="77777777" w:rsidR="00C04144" w:rsidRPr="001C1B74" w:rsidRDefault="00C04144" w:rsidP="001C1B74">
      <w:pPr>
        <w:spacing w:before="144" w:after="144" w:line="36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1C1B74">
        <w:rPr>
          <w:rFonts w:ascii="Arial Narrow" w:eastAsia="Times New Roman" w:hAnsi="Arial Narrow"/>
          <w:b/>
          <w:bCs/>
          <w:color w:val="000000"/>
          <w:lang w:eastAsia="cs-CZ"/>
        </w:rPr>
        <w:t>a)</w:t>
      </w:r>
      <w:r w:rsidRPr="001C1B74">
        <w:rPr>
          <w:rFonts w:ascii="Arial Narrow" w:eastAsia="Times New Roman" w:hAnsi="Arial Narrow"/>
          <w:color w:val="000000"/>
          <w:lang w:eastAsia="cs-CZ"/>
        </w:rPr>
        <w:t xml:space="preserve"> v zemi svého sídla v posledních 5 letech před zahájením zadávacího řízení nebyl pravomocně odsouzen pro trestný čin uvedený v příloze č. 3 k tomuto zákonu nebo obdobný trestný čin podle právního řádu země sídla dodavatele; k zahlazeným odsouzením se nepřihlíží,</w:t>
      </w:r>
    </w:p>
    <w:p w14:paraId="005260BB" w14:textId="77777777" w:rsidR="00C04144" w:rsidRPr="001C1B74" w:rsidRDefault="00C04144" w:rsidP="001C1B74">
      <w:pPr>
        <w:spacing w:before="144" w:after="144" w:line="36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1C1B74">
        <w:rPr>
          <w:rFonts w:ascii="Arial Narrow" w:eastAsia="Times New Roman" w:hAnsi="Arial Narrow"/>
          <w:b/>
          <w:bCs/>
          <w:color w:val="000000"/>
          <w:lang w:eastAsia="cs-CZ"/>
        </w:rPr>
        <w:t>b)</w:t>
      </w:r>
      <w:r w:rsidRPr="001C1B74">
        <w:rPr>
          <w:rFonts w:ascii="Arial Narrow" w:eastAsia="Times New Roman" w:hAnsi="Arial Narrow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7355973C" w14:textId="77777777" w:rsidR="00C04144" w:rsidRPr="001C1B74" w:rsidRDefault="00C04144" w:rsidP="001C1B74">
      <w:pPr>
        <w:spacing w:before="144" w:after="144" w:line="36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1C1B74">
        <w:rPr>
          <w:rFonts w:ascii="Arial Narrow" w:eastAsia="Times New Roman" w:hAnsi="Arial Narrow"/>
          <w:b/>
          <w:bCs/>
          <w:color w:val="000000"/>
          <w:lang w:eastAsia="cs-CZ"/>
        </w:rPr>
        <w:t>c)</w:t>
      </w:r>
      <w:r w:rsidRPr="001C1B74">
        <w:rPr>
          <w:rFonts w:ascii="Arial Narrow" w:eastAsia="Times New Roman" w:hAnsi="Arial Narrow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597C692" w14:textId="77777777" w:rsidR="00C04144" w:rsidRPr="001C1B74" w:rsidRDefault="00C04144" w:rsidP="001C1B74">
      <w:pPr>
        <w:spacing w:before="144" w:after="144" w:line="36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1C1B74">
        <w:rPr>
          <w:rFonts w:ascii="Arial Narrow" w:eastAsia="Times New Roman" w:hAnsi="Arial Narrow"/>
          <w:b/>
          <w:bCs/>
          <w:color w:val="000000"/>
          <w:lang w:eastAsia="cs-CZ"/>
        </w:rPr>
        <w:t>d)</w:t>
      </w:r>
      <w:r w:rsidRPr="001C1B74">
        <w:rPr>
          <w:rFonts w:ascii="Arial Narrow" w:eastAsia="Times New Roman" w:hAnsi="Arial Narrow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1AA994F3" w14:textId="77777777" w:rsidR="00C04144" w:rsidRPr="001C1B74" w:rsidRDefault="00C04144" w:rsidP="001C1B74">
      <w:pPr>
        <w:spacing w:before="144" w:after="144" w:line="360" w:lineRule="auto"/>
        <w:jc w:val="both"/>
        <w:rPr>
          <w:rFonts w:ascii="Arial Narrow" w:eastAsia="Times New Roman" w:hAnsi="Arial Narrow"/>
          <w:color w:val="000000"/>
          <w:lang w:eastAsia="cs-CZ"/>
        </w:rPr>
      </w:pPr>
      <w:r w:rsidRPr="001C1B74">
        <w:rPr>
          <w:rFonts w:ascii="Arial Narrow" w:eastAsia="Times New Roman" w:hAnsi="Arial Narrow"/>
          <w:b/>
          <w:bCs/>
          <w:color w:val="000000"/>
          <w:lang w:eastAsia="cs-CZ"/>
        </w:rPr>
        <w:t>e)</w:t>
      </w:r>
      <w:r w:rsidRPr="001C1B74">
        <w:rPr>
          <w:rFonts w:ascii="Arial Narrow" w:eastAsia="Times New Roman" w:hAnsi="Arial Narrow"/>
          <w:color w:val="000000"/>
          <w:lang w:eastAsia="cs-CZ"/>
        </w:rPr>
        <w:t xml:space="preserve"> není v likvidaci, podle §187 občanského zákoníku, proti němuž nebylo vydáno rozhodnutí o úpadku podle §136 zákona č. 182/2006Sb. o úpadku a způsobech jeho řešení, vůči němuž nebyla nařízena nucená správa podle jiného právního předpisu například zákon č. 21/21992, o bankách nebo není v obdobné situaci podle právního řádu země sídla dodavatele.</w:t>
      </w:r>
    </w:p>
    <w:p w14:paraId="76C3F3CF" w14:textId="77777777" w:rsidR="005133B7" w:rsidRPr="001C1B74" w:rsidRDefault="005133B7" w:rsidP="001C1B74">
      <w:pPr>
        <w:suppressAutoHyphens/>
        <w:spacing w:after="0" w:line="360" w:lineRule="auto"/>
        <w:ind w:left="425" w:right="-2"/>
        <w:jc w:val="both"/>
        <w:outlineLvl w:val="7"/>
        <w:rPr>
          <w:rFonts w:ascii="Arial Narrow" w:hAnsi="Arial Narrow"/>
          <w:lang w:eastAsia="ar-SA"/>
        </w:rPr>
      </w:pPr>
    </w:p>
    <w:p w14:paraId="566D3B9E" w14:textId="77777777" w:rsidR="005133B7" w:rsidRPr="001C1B74" w:rsidRDefault="005133B7" w:rsidP="001C1B74">
      <w:pPr>
        <w:suppressAutoHyphens/>
        <w:spacing w:after="0" w:line="360" w:lineRule="auto"/>
        <w:ind w:left="425" w:right="-2"/>
        <w:jc w:val="both"/>
        <w:outlineLvl w:val="7"/>
        <w:rPr>
          <w:rFonts w:ascii="Arial Narrow" w:hAnsi="Arial Narrow"/>
          <w:lang w:eastAsia="ar-SA"/>
        </w:rPr>
      </w:pPr>
      <w:r w:rsidRPr="001C1B74">
        <w:rPr>
          <w:rFonts w:ascii="Arial Narrow" w:hAnsi="Arial Narrow"/>
          <w:lang w:eastAsia="ar-SA"/>
        </w:rPr>
        <w:t>V……………………</w:t>
      </w:r>
      <w:proofErr w:type="gramStart"/>
      <w:r w:rsidRPr="001C1B74">
        <w:rPr>
          <w:rFonts w:ascii="Arial Narrow" w:hAnsi="Arial Narrow"/>
          <w:lang w:eastAsia="ar-SA"/>
        </w:rPr>
        <w:t>…….</w:t>
      </w:r>
      <w:proofErr w:type="gramEnd"/>
      <w:r w:rsidRPr="001C1B74">
        <w:rPr>
          <w:rFonts w:ascii="Arial Narrow" w:hAnsi="Arial Narrow"/>
          <w:lang w:eastAsia="ar-SA"/>
        </w:rPr>
        <w:t>.  dne ………………</w:t>
      </w:r>
      <w:proofErr w:type="gramStart"/>
      <w:r w:rsidRPr="001C1B74">
        <w:rPr>
          <w:rFonts w:ascii="Arial Narrow" w:hAnsi="Arial Narrow"/>
          <w:lang w:eastAsia="ar-SA"/>
        </w:rPr>
        <w:t>…….</w:t>
      </w:r>
      <w:proofErr w:type="gramEnd"/>
      <w:r w:rsidRPr="001C1B74">
        <w:rPr>
          <w:rFonts w:ascii="Arial Narrow" w:hAnsi="Arial Narrow"/>
          <w:lang w:eastAsia="ar-SA"/>
        </w:rPr>
        <w:t>.</w:t>
      </w:r>
    </w:p>
    <w:p w14:paraId="3794FA22" w14:textId="77777777" w:rsidR="005133B7" w:rsidRPr="001C1B74" w:rsidRDefault="005133B7" w:rsidP="001C1B74">
      <w:pPr>
        <w:suppressAutoHyphens/>
        <w:spacing w:after="0" w:line="360" w:lineRule="auto"/>
        <w:ind w:left="3686" w:right="-2"/>
        <w:jc w:val="both"/>
        <w:outlineLvl w:val="7"/>
        <w:rPr>
          <w:rFonts w:ascii="Arial Narrow" w:hAnsi="Arial Narrow"/>
          <w:lang w:eastAsia="ar-SA"/>
        </w:rPr>
      </w:pPr>
    </w:p>
    <w:p w14:paraId="694CCD1B" w14:textId="77777777" w:rsidR="005133B7" w:rsidRPr="001C1B74" w:rsidRDefault="005133B7" w:rsidP="001C1B74">
      <w:pPr>
        <w:suppressAutoHyphens/>
        <w:spacing w:after="0" w:line="360" w:lineRule="auto"/>
        <w:ind w:left="284" w:right="-2"/>
        <w:jc w:val="both"/>
        <w:outlineLvl w:val="7"/>
        <w:rPr>
          <w:rFonts w:ascii="Arial Narrow" w:hAnsi="Arial Narrow"/>
          <w:lang w:eastAsia="ar-SA"/>
        </w:rPr>
      </w:pPr>
      <w:r w:rsidRPr="001C1B74">
        <w:rPr>
          <w:rFonts w:ascii="Arial Narrow" w:hAnsi="Arial Narrow"/>
          <w:lang w:eastAsia="ar-SA"/>
        </w:rPr>
        <w:t>..…………………………………………..</w:t>
      </w:r>
    </w:p>
    <w:p w14:paraId="42656E15" w14:textId="77777777" w:rsidR="005133B7" w:rsidRPr="001C1B74" w:rsidRDefault="005133B7" w:rsidP="001C1B74">
      <w:pPr>
        <w:suppressAutoHyphens/>
        <w:spacing w:after="0" w:line="360" w:lineRule="auto"/>
        <w:ind w:left="284" w:right="-2"/>
        <w:jc w:val="both"/>
        <w:outlineLvl w:val="7"/>
        <w:rPr>
          <w:rFonts w:ascii="Arial Narrow" w:hAnsi="Arial Narrow"/>
          <w:lang w:eastAsia="ar-SA"/>
        </w:rPr>
      </w:pPr>
      <w:r w:rsidRPr="001C1B74">
        <w:rPr>
          <w:rFonts w:ascii="Arial Narrow" w:hAnsi="Arial Narrow"/>
          <w:lang w:eastAsia="ar-SA"/>
        </w:rPr>
        <w:t>jméno, funkce</w:t>
      </w:r>
    </w:p>
    <w:p w14:paraId="483CFD56" w14:textId="77777777" w:rsidR="005133B7" w:rsidRPr="001C1B74" w:rsidRDefault="005133B7" w:rsidP="001C1B74">
      <w:pPr>
        <w:suppressAutoHyphens/>
        <w:spacing w:after="0" w:line="360" w:lineRule="auto"/>
        <w:ind w:left="284" w:right="-2"/>
        <w:jc w:val="both"/>
        <w:outlineLvl w:val="7"/>
        <w:rPr>
          <w:rFonts w:ascii="Arial Narrow" w:hAnsi="Arial Narrow"/>
          <w:lang w:eastAsia="ar-SA"/>
        </w:rPr>
      </w:pPr>
      <w:r w:rsidRPr="001C1B74">
        <w:rPr>
          <w:rFonts w:ascii="Arial Narrow" w:hAnsi="Arial Narrow"/>
          <w:lang w:eastAsia="ar-SA"/>
        </w:rPr>
        <w:t>podpis osoby oprávněné jednat jménem či za uchazeče</w:t>
      </w:r>
    </w:p>
    <w:sectPr w:rsidR="005133B7" w:rsidRPr="001C1B74" w:rsidSect="006255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512E" w14:textId="77777777" w:rsidR="00F27787" w:rsidRDefault="00F27787" w:rsidP="00DB442A">
      <w:pPr>
        <w:spacing w:after="0" w:line="240" w:lineRule="auto"/>
      </w:pPr>
      <w:r>
        <w:separator/>
      </w:r>
    </w:p>
  </w:endnote>
  <w:endnote w:type="continuationSeparator" w:id="0">
    <w:p w14:paraId="2850A5AB" w14:textId="77777777" w:rsidR="00F27787" w:rsidRDefault="00F27787" w:rsidP="00DB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9349F" w14:textId="62DFEE11" w:rsidR="005133B7" w:rsidRPr="00273E72" w:rsidRDefault="0075139C" w:rsidP="006255AD">
    <w:pPr>
      <w:tabs>
        <w:tab w:val="center" w:pos="8931"/>
      </w:tabs>
      <w:spacing w:after="0" w:line="240" w:lineRule="auto"/>
      <w:jc w:val="both"/>
      <w:rPr>
        <w:rFonts w:ascii="Times New Roman" w:hAnsi="Times New Roman"/>
      </w:rPr>
    </w:pPr>
    <w:r>
      <w:rPr>
        <w:rFonts w:ascii="Cambria" w:eastAsia="Times New Roman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E0D64D" wp14:editId="0B414AD1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151159450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74527" w14:textId="77777777" w:rsidR="00A05D61" w:rsidRDefault="00A05D61" w:rsidP="00A05D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737E9" w:rsidRPr="00F737E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0D64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left:0;text-align:left;margin-left:15.2pt;margin-top:789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INoL9rfAAAADAEAAA8AAAAAAAAAAAAAAAAAPgQAAGRycy9kb3ducmV2Lnht&#10;bFBLBQYAAAAABAAEAPMAAABKBQAAAAA=&#10;" filled="f" fillcolor="#5c83b4" stroked="f" strokecolor="#737373">
              <v:textbox>
                <w:txbxContent>
                  <w:p w14:paraId="2D474527" w14:textId="77777777" w:rsidR="00A05D61" w:rsidRDefault="00A05D61" w:rsidP="00A05D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737E9" w:rsidRPr="00F737E9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8527D" w14:textId="26033501" w:rsidR="0025204F" w:rsidRDefault="0075139C">
    <w:pPr>
      <w:pStyle w:val="Zpat"/>
    </w:pPr>
    <w:r>
      <w:rPr>
        <w:rFonts w:ascii="Cambria" w:eastAsia="Times New Roman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9C4D1D" wp14:editId="3D2DEDA9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55900187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9C5A3" w14:textId="77777777" w:rsidR="00A05D61" w:rsidRDefault="00A05D61" w:rsidP="00A05D61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27787" w:rsidRPr="00F2778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C4D1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7" type="#_x0000_t176" style="position:absolute;margin-left:15.2pt;margin-top:789.1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" filled="f" fillcolor="#5c83b4" stroked="f" strokecolor="#737373">
              <v:textbox>
                <w:txbxContent>
                  <w:p w14:paraId="58F9C5A3" w14:textId="77777777" w:rsidR="00A05D61" w:rsidRDefault="00A05D61" w:rsidP="00A05D61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27787" w:rsidRPr="00F2778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4E9D" w14:textId="77777777" w:rsidR="00F27787" w:rsidRDefault="00F27787" w:rsidP="00DB442A">
      <w:pPr>
        <w:spacing w:after="0" w:line="240" w:lineRule="auto"/>
      </w:pPr>
      <w:r>
        <w:separator/>
      </w:r>
    </w:p>
  </w:footnote>
  <w:footnote w:type="continuationSeparator" w:id="0">
    <w:p w14:paraId="03D4536A" w14:textId="77777777" w:rsidR="00F27787" w:rsidRDefault="00F27787" w:rsidP="00DB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62B2" w14:textId="77777777" w:rsidR="005133B7" w:rsidRDefault="005133B7" w:rsidP="002E5D8C">
    <w:pPr>
      <w:tabs>
        <w:tab w:val="center" w:pos="4536"/>
        <w:tab w:val="right" w:pos="9072"/>
      </w:tabs>
      <w:spacing w:after="0" w:line="240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B091" w14:textId="2EBA91B7" w:rsidR="009A76C7" w:rsidRPr="009A76C7" w:rsidRDefault="00BA2F77" w:rsidP="005079FD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9C8E2E" wp14:editId="63076D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1630" cy="360045"/>
          <wp:effectExtent l="0" t="0" r="0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9FD">
      <w:rPr>
        <w:noProof/>
      </w:rPr>
      <w:t xml:space="preserve">                                                                                                       </w:t>
    </w:r>
    <w:r w:rsidR="009A76C7" w:rsidRPr="009A76C7">
      <w:rPr>
        <w:b/>
      </w:rPr>
      <w:t xml:space="preserve">Příloha č. </w:t>
    </w:r>
    <w:r w:rsidR="00DA0B8E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DEE"/>
    <w:multiLevelType w:val="hybridMultilevel"/>
    <w:tmpl w:val="E79E5E2C"/>
    <w:lvl w:ilvl="0" w:tplc="2FE830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5DD3196"/>
    <w:multiLevelType w:val="hybridMultilevel"/>
    <w:tmpl w:val="C590CAC6"/>
    <w:lvl w:ilvl="0" w:tplc="790A0D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76DF7"/>
    <w:multiLevelType w:val="hybridMultilevel"/>
    <w:tmpl w:val="318C1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cs="Times New Roman"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1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0A13F1E"/>
    <w:multiLevelType w:val="multilevel"/>
    <w:tmpl w:val="27762BC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39067AD"/>
    <w:multiLevelType w:val="hybridMultilevel"/>
    <w:tmpl w:val="FFCCF264"/>
    <w:lvl w:ilvl="0" w:tplc="9DB48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BF0C04"/>
    <w:multiLevelType w:val="hybridMultilevel"/>
    <w:tmpl w:val="B06A47BC"/>
    <w:lvl w:ilvl="0" w:tplc="4AA06B76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F456C31"/>
    <w:multiLevelType w:val="hybridMultilevel"/>
    <w:tmpl w:val="D54EC74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7B5F4465"/>
    <w:multiLevelType w:val="hybridMultilevel"/>
    <w:tmpl w:val="32925BEE"/>
    <w:lvl w:ilvl="0" w:tplc="33CEAD3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 w:val="0"/>
        <w:color w:val="auto"/>
      </w:rPr>
    </w:lvl>
    <w:lvl w:ilvl="1" w:tplc="A40E56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6708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599030">
    <w:abstractNumId w:val="14"/>
  </w:num>
  <w:num w:numId="3" w16cid:durableId="1319043275">
    <w:abstractNumId w:val="12"/>
    <w:lvlOverride w:ilvl="0">
      <w:startOverride w:val="1"/>
    </w:lvlOverride>
  </w:num>
  <w:num w:numId="4" w16cid:durableId="1552838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070925">
    <w:abstractNumId w:val="1"/>
  </w:num>
  <w:num w:numId="6" w16cid:durableId="716710366">
    <w:abstractNumId w:val="0"/>
  </w:num>
  <w:num w:numId="7" w16cid:durableId="2122072542">
    <w:abstractNumId w:val="12"/>
  </w:num>
  <w:num w:numId="8" w16cid:durableId="501165018">
    <w:abstractNumId w:val="16"/>
  </w:num>
  <w:num w:numId="9" w16cid:durableId="1691641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0796311">
    <w:abstractNumId w:val="16"/>
  </w:num>
  <w:num w:numId="11" w16cid:durableId="1267615534">
    <w:abstractNumId w:val="16"/>
  </w:num>
  <w:num w:numId="12" w16cid:durableId="1697734426">
    <w:abstractNumId w:val="4"/>
  </w:num>
  <w:num w:numId="13" w16cid:durableId="143930233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pStyle w:val="Psmena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 w16cid:durableId="1782988792">
    <w:abstractNumId w:val="4"/>
    <w:lvlOverride w:ilvl="0">
      <w:lvl w:ilvl="0">
        <w:start w:val="1"/>
        <w:numFmt w:val="decimal"/>
        <w:pStyle w:val="Nadpis1"/>
        <w:lvlText w:val="%1."/>
        <w:lvlJc w:val="left"/>
        <w:pPr>
          <w:ind w:left="567" w:hanging="56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rove2"/>
        <w:lvlText w:val="%1.%2."/>
        <w:lvlJc w:val="left"/>
        <w:pPr>
          <w:ind w:left="567" w:hanging="567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567" w:hanging="567"/>
        </w:pPr>
        <w:rPr>
          <w:rFonts w:ascii="Times New Roman" w:hAnsi="Times New Roman" w:cs="Times New Roman" w:hint="default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lowerLetter"/>
        <w:lvlRestart w:val="0"/>
        <w:pStyle w:val="Psmena"/>
        <w:lvlText w:val="%4)"/>
        <w:lvlJc w:val="left"/>
        <w:pPr>
          <w:ind w:left="851" w:hanging="28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5" w16cid:durableId="35549841">
    <w:abstractNumId w:val="6"/>
  </w:num>
  <w:num w:numId="16" w16cid:durableId="682513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557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2633844">
    <w:abstractNumId w:val="11"/>
  </w:num>
  <w:num w:numId="19" w16cid:durableId="289096466">
    <w:abstractNumId w:val="4"/>
  </w:num>
  <w:num w:numId="20" w16cid:durableId="845751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6018100">
    <w:abstractNumId w:val="15"/>
  </w:num>
  <w:num w:numId="22" w16cid:durableId="298651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953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4995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4068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276624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8842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96254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0835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6900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8032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49536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441690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291962">
    <w:abstractNumId w:val="4"/>
  </w:num>
  <w:num w:numId="35" w16cid:durableId="1364019866">
    <w:abstractNumId w:val="4"/>
  </w:num>
  <w:num w:numId="36" w16cid:durableId="668485278">
    <w:abstractNumId w:val="4"/>
  </w:num>
  <w:num w:numId="37" w16cid:durableId="1060440147">
    <w:abstractNumId w:val="4"/>
  </w:num>
  <w:num w:numId="38" w16cid:durableId="42364858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7718842">
    <w:abstractNumId w:val="2"/>
  </w:num>
  <w:num w:numId="40" w16cid:durableId="774521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D"/>
    <w:rsid w:val="00024AC3"/>
    <w:rsid w:val="00036CC1"/>
    <w:rsid w:val="00047356"/>
    <w:rsid w:val="000A6B5B"/>
    <w:rsid w:val="000D77FE"/>
    <w:rsid w:val="000E5927"/>
    <w:rsid w:val="00177662"/>
    <w:rsid w:val="001A0842"/>
    <w:rsid w:val="001B0A4F"/>
    <w:rsid w:val="001C1B74"/>
    <w:rsid w:val="001C59EF"/>
    <w:rsid w:val="002372D7"/>
    <w:rsid w:val="0025204F"/>
    <w:rsid w:val="00273E72"/>
    <w:rsid w:val="00291B0C"/>
    <w:rsid w:val="002A4E0B"/>
    <w:rsid w:val="002E5D8C"/>
    <w:rsid w:val="002F2C78"/>
    <w:rsid w:val="00330054"/>
    <w:rsid w:val="00336C35"/>
    <w:rsid w:val="00343967"/>
    <w:rsid w:val="003566D6"/>
    <w:rsid w:val="00360B45"/>
    <w:rsid w:val="003841CE"/>
    <w:rsid w:val="003A3A76"/>
    <w:rsid w:val="003B1252"/>
    <w:rsid w:val="003B5DE1"/>
    <w:rsid w:val="003B7977"/>
    <w:rsid w:val="003C54F3"/>
    <w:rsid w:val="003F25F7"/>
    <w:rsid w:val="00415B44"/>
    <w:rsid w:val="00440700"/>
    <w:rsid w:val="004851D4"/>
    <w:rsid w:val="004A0D93"/>
    <w:rsid w:val="004A598A"/>
    <w:rsid w:val="004D7A28"/>
    <w:rsid w:val="005079FD"/>
    <w:rsid w:val="005133B7"/>
    <w:rsid w:val="005348BF"/>
    <w:rsid w:val="00565435"/>
    <w:rsid w:val="00566F68"/>
    <w:rsid w:val="005704D2"/>
    <w:rsid w:val="005810B3"/>
    <w:rsid w:val="005D1F83"/>
    <w:rsid w:val="005F35E4"/>
    <w:rsid w:val="005F3686"/>
    <w:rsid w:val="0061560C"/>
    <w:rsid w:val="00624D11"/>
    <w:rsid w:val="006255AD"/>
    <w:rsid w:val="00637249"/>
    <w:rsid w:val="00672FC1"/>
    <w:rsid w:val="006D6F12"/>
    <w:rsid w:val="006E24E2"/>
    <w:rsid w:val="006F2B27"/>
    <w:rsid w:val="00700E50"/>
    <w:rsid w:val="00707E8C"/>
    <w:rsid w:val="00713AB2"/>
    <w:rsid w:val="007226A5"/>
    <w:rsid w:val="00741303"/>
    <w:rsid w:val="0075139C"/>
    <w:rsid w:val="00751873"/>
    <w:rsid w:val="007704CC"/>
    <w:rsid w:val="007913A2"/>
    <w:rsid w:val="007C28CB"/>
    <w:rsid w:val="007F322C"/>
    <w:rsid w:val="007F615D"/>
    <w:rsid w:val="00805680"/>
    <w:rsid w:val="00825EC4"/>
    <w:rsid w:val="00870827"/>
    <w:rsid w:val="008A50FB"/>
    <w:rsid w:val="008E3D62"/>
    <w:rsid w:val="008E5C53"/>
    <w:rsid w:val="008E5DD2"/>
    <w:rsid w:val="008F283D"/>
    <w:rsid w:val="008F32FA"/>
    <w:rsid w:val="008F4026"/>
    <w:rsid w:val="00912905"/>
    <w:rsid w:val="0096085E"/>
    <w:rsid w:val="00964C34"/>
    <w:rsid w:val="00971AC6"/>
    <w:rsid w:val="0097436F"/>
    <w:rsid w:val="009A3E53"/>
    <w:rsid w:val="009A76C7"/>
    <w:rsid w:val="009E22D7"/>
    <w:rsid w:val="00A05D61"/>
    <w:rsid w:val="00A123B5"/>
    <w:rsid w:val="00A2157D"/>
    <w:rsid w:val="00A25353"/>
    <w:rsid w:val="00A31624"/>
    <w:rsid w:val="00A755B7"/>
    <w:rsid w:val="00AB233C"/>
    <w:rsid w:val="00AC3217"/>
    <w:rsid w:val="00AD1702"/>
    <w:rsid w:val="00AD1FF0"/>
    <w:rsid w:val="00B0013D"/>
    <w:rsid w:val="00B24116"/>
    <w:rsid w:val="00B44FBE"/>
    <w:rsid w:val="00B54895"/>
    <w:rsid w:val="00B564E6"/>
    <w:rsid w:val="00B85C2F"/>
    <w:rsid w:val="00B9199E"/>
    <w:rsid w:val="00BA2F77"/>
    <w:rsid w:val="00BE5BE4"/>
    <w:rsid w:val="00BF1C64"/>
    <w:rsid w:val="00C04144"/>
    <w:rsid w:val="00C1489B"/>
    <w:rsid w:val="00C14DD7"/>
    <w:rsid w:val="00C47447"/>
    <w:rsid w:val="00C47D49"/>
    <w:rsid w:val="00C7196D"/>
    <w:rsid w:val="00C94C44"/>
    <w:rsid w:val="00CE3A20"/>
    <w:rsid w:val="00CF3EB5"/>
    <w:rsid w:val="00D33D13"/>
    <w:rsid w:val="00D35D8F"/>
    <w:rsid w:val="00D6197A"/>
    <w:rsid w:val="00DA0B8E"/>
    <w:rsid w:val="00DB442A"/>
    <w:rsid w:val="00DD7E74"/>
    <w:rsid w:val="00DF0BE5"/>
    <w:rsid w:val="00DF5D13"/>
    <w:rsid w:val="00E40AD3"/>
    <w:rsid w:val="00E41CD1"/>
    <w:rsid w:val="00E72E71"/>
    <w:rsid w:val="00E8429A"/>
    <w:rsid w:val="00EA07AE"/>
    <w:rsid w:val="00EB07D3"/>
    <w:rsid w:val="00ED6A95"/>
    <w:rsid w:val="00EE470A"/>
    <w:rsid w:val="00F00457"/>
    <w:rsid w:val="00F27787"/>
    <w:rsid w:val="00F737E9"/>
    <w:rsid w:val="00F76CA1"/>
    <w:rsid w:val="00FC22E7"/>
    <w:rsid w:val="00FD5FA1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C68537"/>
  <w15:docId w15:val="{987366F5-2925-462F-ACA7-01710B7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42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96085E"/>
    <w:pPr>
      <w:keepNext/>
      <w:keepLines/>
      <w:numPr>
        <w:numId w:val="12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Times New Roman" w:eastAsia="Times New Roman" w:hAnsi="Times New Roman"/>
      <w:b/>
      <w:bCs/>
      <w:caps/>
      <w:color w:val="808080"/>
      <w:sz w:val="32"/>
      <w:szCs w:val="32"/>
    </w:rPr>
  </w:style>
  <w:style w:type="paragraph" w:styleId="Nadpis2">
    <w:name w:val="heading 2"/>
    <w:basedOn w:val="Styl1"/>
    <w:next w:val="Normln"/>
    <w:link w:val="Nadpis2Char"/>
    <w:uiPriority w:val="99"/>
    <w:qFormat/>
    <w:rsid w:val="00DB442A"/>
    <w:pPr>
      <w:keepNext/>
      <w:numPr>
        <w:numId w:val="8"/>
      </w:numPr>
      <w:spacing w:before="240"/>
      <w:outlineLvl w:val="1"/>
    </w:pPr>
    <w:rPr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73E72"/>
    <w:pPr>
      <w:keepNext/>
      <w:keepLines/>
      <w:numPr>
        <w:ilvl w:val="2"/>
        <w:numId w:val="8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73E72"/>
    <w:pPr>
      <w:keepNext/>
      <w:keepLines/>
      <w:numPr>
        <w:ilvl w:val="3"/>
        <w:numId w:val="8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iPriority w:val="99"/>
    <w:qFormat/>
    <w:rsid w:val="00273E72"/>
    <w:pPr>
      <w:keepNext/>
      <w:keepLines/>
      <w:numPr>
        <w:ilvl w:val="4"/>
        <w:numId w:val="8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iPriority w:val="99"/>
    <w:qFormat/>
    <w:rsid w:val="00273E72"/>
    <w:pPr>
      <w:keepNext/>
      <w:keepLines/>
      <w:numPr>
        <w:ilvl w:val="5"/>
        <w:numId w:val="8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273E72"/>
    <w:pPr>
      <w:keepNext/>
      <w:keepLines/>
      <w:numPr>
        <w:ilvl w:val="6"/>
        <w:numId w:val="8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9"/>
    <w:qFormat/>
    <w:rsid w:val="00273E72"/>
    <w:pPr>
      <w:keepNext/>
      <w:keepLines/>
      <w:numPr>
        <w:ilvl w:val="7"/>
        <w:numId w:val="8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273E72"/>
    <w:pPr>
      <w:keepNext/>
      <w:keepLines/>
      <w:numPr>
        <w:ilvl w:val="8"/>
        <w:numId w:val="8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link w:val="Nadpis1"/>
    <w:uiPriority w:val="99"/>
    <w:locked/>
    <w:rsid w:val="0096085E"/>
    <w:rPr>
      <w:rFonts w:ascii="Times New Roman" w:hAnsi="Times New Roman" w:cs="Times New Roman"/>
      <w:b/>
      <w:bCs/>
      <w:caps/>
      <w:color w:val="808080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442A"/>
    <w:rPr>
      <w:rFonts w:eastAsia="Times New Roman" w:cs="Times New Roman"/>
      <w:b/>
      <w:color w:val="1F497D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273E72"/>
    <w:rPr>
      <w:rFonts w:ascii="Cambria" w:hAnsi="Cambria" w:cs="Times New Roman"/>
      <w:color w:val="243F60"/>
      <w:sz w:val="24"/>
      <w:szCs w:val="24"/>
    </w:rPr>
  </w:style>
  <w:style w:type="character" w:customStyle="1" w:styleId="Nadpis4Char">
    <w:name w:val="Nadpis 4 Char"/>
    <w:link w:val="Nadpis4"/>
    <w:uiPriority w:val="99"/>
    <w:semiHidden/>
    <w:locked/>
    <w:rsid w:val="00273E72"/>
    <w:rPr>
      <w:rFonts w:ascii="Cambria" w:hAnsi="Cambria" w:cs="Times New Roman"/>
      <w:i/>
      <w:iCs/>
      <w:color w:val="365F91"/>
    </w:rPr>
  </w:style>
  <w:style w:type="character" w:customStyle="1" w:styleId="Nadpis5Char">
    <w:name w:val="Nadpis 5 Char"/>
    <w:link w:val="Nadpis5"/>
    <w:uiPriority w:val="99"/>
    <w:semiHidden/>
    <w:locked/>
    <w:rsid w:val="00273E72"/>
    <w:rPr>
      <w:rFonts w:ascii="Cambria" w:hAnsi="Cambria" w:cs="Times New Roman"/>
      <w:color w:val="365F91"/>
    </w:rPr>
  </w:style>
  <w:style w:type="character" w:customStyle="1" w:styleId="Nadpis6Char">
    <w:name w:val="Nadpis 6 Char"/>
    <w:link w:val="Nadpis6"/>
    <w:uiPriority w:val="99"/>
    <w:semiHidden/>
    <w:locked/>
    <w:rsid w:val="00273E72"/>
    <w:rPr>
      <w:rFonts w:ascii="Cambria" w:hAnsi="Cambria" w:cs="Times New Roman"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273E72"/>
    <w:rPr>
      <w:rFonts w:ascii="Cambria" w:hAnsi="Cambria" w:cs="Times New Roman"/>
      <w:i/>
      <w:iCs/>
      <w:color w:val="243F60"/>
    </w:rPr>
  </w:style>
  <w:style w:type="character" w:customStyle="1" w:styleId="Nadpis8Char">
    <w:name w:val="Nadpis 8 Char"/>
    <w:link w:val="Nadpis8"/>
    <w:uiPriority w:val="99"/>
    <w:semiHidden/>
    <w:locked/>
    <w:rsid w:val="00273E72"/>
    <w:rPr>
      <w:rFonts w:ascii="Cambria" w:hAnsi="Cambria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9"/>
    <w:semiHidden/>
    <w:locked/>
    <w:rsid w:val="00273E72"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Styl1Char">
    <w:name w:val="Styl1 Char"/>
    <w:link w:val="Styl1"/>
    <w:uiPriority w:val="99"/>
    <w:locked/>
    <w:rsid w:val="00DB442A"/>
    <w:rPr>
      <w:rFonts w:ascii="Calibri" w:eastAsia="Times New Roman" w:hAnsi="Calibri" w:cs="Times New Roman"/>
    </w:rPr>
  </w:style>
  <w:style w:type="paragraph" w:customStyle="1" w:styleId="Styl1">
    <w:name w:val="Styl1"/>
    <w:basedOn w:val="Odstavecseseznamem"/>
    <w:link w:val="Styl1Char"/>
    <w:uiPriority w:val="99"/>
    <w:rsid w:val="00DB442A"/>
    <w:pPr>
      <w:numPr>
        <w:ilvl w:val="1"/>
        <w:numId w:val="2"/>
      </w:numPr>
      <w:spacing w:before="120" w:after="120"/>
      <w:contextualSpacing w:val="0"/>
      <w:jc w:val="both"/>
    </w:pPr>
  </w:style>
  <w:style w:type="paragraph" w:customStyle="1" w:styleId="Styl2">
    <w:name w:val="Styl2"/>
    <w:basedOn w:val="Bezmezer"/>
    <w:link w:val="Styl2Char"/>
    <w:uiPriority w:val="99"/>
    <w:qFormat/>
    <w:rsid w:val="0096085E"/>
    <w:pPr>
      <w:numPr>
        <w:ilvl w:val="2"/>
        <w:numId w:val="12"/>
      </w:num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Styl2Char">
    <w:name w:val="Styl2 Char"/>
    <w:link w:val="Styl2"/>
    <w:uiPriority w:val="99"/>
    <w:locked/>
    <w:rsid w:val="009608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aliases w:val="Podstyl"/>
    <w:basedOn w:val="Styl1"/>
    <w:next w:val="Normln"/>
    <w:link w:val="PodnadpisChar"/>
    <w:uiPriority w:val="99"/>
    <w:qFormat/>
    <w:rsid w:val="00DB442A"/>
    <w:pPr>
      <w:numPr>
        <w:ilvl w:val="0"/>
        <w:numId w:val="0"/>
      </w:numPr>
      <w:ind w:left="567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DB442A"/>
    <w:rPr>
      <w:rFonts w:ascii="Calibri" w:eastAsia="Times New Roman" w:hAnsi="Calibri" w:cs="Times New Roman"/>
    </w:rPr>
  </w:style>
  <w:style w:type="character" w:styleId="Zdraznnjemn">
    <w:name w:val="Subtle Emphasis"/>
    <w:aliases w:val="Písmenka"/>
    <w:uiPriority w:val="99"/>
    <w:qFormat/>
    <w:rsid w:val="00DB442A"/>
    <w:rPr>
      <w:lang w:eastAsia="cs-CZ"/>
    </w:rPr>
  </w:style>
  <w:style w:type="paragraph" w:customStyle="1" w:styleId="Psmena">
    <w:name w:val="Písmena"/>
    <w:link w:val="PsmenaChar"/>
    <w:uiPriority w:val="99"/>
    <w:qFormat/>
    <w:rsid w:val="0096085E"/>
    <w:pPr>
      <w:numPr>
        <w:ilvl w:val="3"/>
        <w:numId w:val="12"/>
      </w:numPr>
      <w:spacing w:line="276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PsmenaChar">
    <w:name w:val="Písmena Char"/>
    <w:link w:val="Psmena"/>
    <w:locked/>
    <w:rsid w:val="0096085E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customStyle="1" w:styleId="sla">
    <w:name w:val="Čísla"/>
    <w:basedOn w:val="Normln"/>
    <w:link w:val="slaChar"/>
    <w:uiPriority w:val="99"/>
    <w:rsid w:val="00DB442A"/>
    <w:pPr>
      <w:numPr>
        <w:numId w:val="1"/>
      </w:numPr>
      <w:spacing w:after="0"/>
      <w:ind w:left="851" w:hanging="284"/>
      <w:jc w:val="both"/>
    </w:pPr>
    <w:rPr>
      <w:rFonts w:eastAsia="Times New Roman" w:cs="Calibri"/>
      <w:lang w:eastAsia="cs-CZ"/>
    </w:rPr>
  </w:style>
  <w:style w:type="character" w:customStyle="1" w:styleId="slaChar">
    <w:name w:val="Čísla Char"/>
    <w:link w:val="sla"/>
    <w:uiPriority w:val="99"/>
    <w:locked/>
    <w:rsid w:val="00DB442A"/>
    <w:rPr>
      <w:rFonts w:eastAsia="Times New Roman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DB442A"/>
    <w:pPr>
      <w:ind w:left="720"/>
      <w:contextualSpacing/>
    </w:pPr>
  </w:style>
  <w:style w:type="paragraph" w:styleId="Bezmezer">
    <w:name w:val="No Spacing"/>
    <w:uiPriority w:val="99"/>
    <w:qFormat/>
    <w:rsid w:val="00DB442A"/>
    <w:rPr>
      <w:sz w:val="22"/>
      <w:szCs w:val="22"/>
      <w:lang w:eastAsia="en-US"/>
    </w:rPr>
  </w:style>
  <w:style w:type="character" w:styleId="Zdraznn">
    <w:name w:val="Emphasis"/>
    <w:uiPriority w:val="99"/>
    <w:qFormat/>
    <w:rsid w:val="00DB442A"/>
    <w:rPr>
      <w:rFonts w:cs="Times New Roman"/>
      <w:i/>
      <w:iCs/>
    </w:rPr>
  </w:style>
  <w:style w:type="paragraph" w:styleId="Nzev">
    <w:name w:val="Title"/>
    <w:basedOn w:val="Normln"/>
    <w:next w:val="Normln"/>
    <w:link w:val="NzevChar"/>
    <w:uiPriority w:val="99"/>
    <w:qFormat/>
    <w:rsid w:val="00DB44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DB442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B442A"/>
    <w:rPr>
      <w:rFonts w:cs="Times New Roman"/>
    </w:rPr>
  </w:style>
  <w:style w:type="paragraph" w:styleId="Zpat">
    <w:name w:val="footer"/>
    <w:basedOn w:val="Normln"/>
    <w:link w:val="ZpatChar"/>
    <w:uiPriority w:val="99"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B442A"/>
    <w:rPr>
      <w:rFonts w:cs="Times New Roman"/>
    </w:rPr>
  </w:style>
  <w:style w:type="paragraph" w:customStyle="1" w:styleId="cislovani1">
    <w:name w:val="cislovani 1"/>
    <w:basedOn w:val="Normln"/>
    <w:next w:val="Normln"/>
    <w:uiPriority w:val="99"/>
    <w:rsid w:val="00DB442A"/>
    <w:pPr>
      <w:keepNext/>
      <w:numPr>
        <w:numId w:val="4"/>
      </w:numPr>
      <w:spacing w:before="480" w:after="0" w:line="288" w:lineRule="auto"/>
      <w:ind w:left="567"/>
    </w:pPr>
    <w:rPr>
      <w:rFonts w:ascii="johnsans text pro" w:eastAsia="Times New Roman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DB442A"/>
    <w:pPr>
      <w:keepNext/>
      <w:numPr>
        <w:ilvl w:val="1"/>
        <w:numId w:val="4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DB442A"/>
    <w:pPr>
      <w:numPr>
        <w:ilvl w:val="2"/>
        <w:numId w:val="4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">
    <w:name w:val="Cislovani 4"/>
    <w:basedOn w:val="Normln"/>
    <w:uiPriority w:val="99"/>
    <w:rsid w:val="00DB442A"/>
    <w:pPr>
      <w:numPr>
        <w:ilvl w:val="3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sz w:val="20"/>
      <w:szCs w:val="24"/>
      <w:lang w:eastAsia="cs-CZ"/>
    </w:rPr>
  </w:style>
  <w:style w:type="paragraph" w:customStyle="1" w:styleId="Cislovani4text">
    <w:name w:val="Cislovani 4 text"/>
    <w:basedOn w:val="Normln"/>
    <w:uiPriority w:val="99"/>
    <w:rsid w:val="00DB442A"/>
    <w:pPr>
      <w:numPr>
        <w:ilvl w:val="4"/>
        <w:numId w:val="4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/>
      <w:i/>
      <w:sz w:val="20"/>
      <w:szCs w:val="24"/>
      <w:lang w:eastAsia="cs-CZ"/>
    </w:rPr>
  </w:style>
  <w:style w:type="table" w:styleId="Mkatabulky">
    <w:name w:val="Table Grid"/>
    <w:basedOn w:val="Normlntabulka"/>
    <w:uiPriority w:val="99"/>
    <w:rsid w:val="0027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uiPriority w:val="99"/>
    <w:rsid w:val="00EA07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uiPriority w:val="99"/>
    <w:rsid w:val="00273E72"/>
    <w:rPr>
      <w:rFonts w:cs="Times New Roman"/>
    </w:rPr>
  </w:style>
  <w:style w:type="character" w:customStyle="1" w:styleId="ObyejnChar">
    <w:name w:val="Obyčejný Char"/>
    <w:link w:val="Obyejn"/>
    <w:uiPriority w:val="99"/>
    <w:locked/>
    <w:rsid w:val="00EA07AE"/>
    <w:rPr>
      <w:rFonts w:ascii="Times New Roman" w:eastAsia="Times New Roman" w:hAnsi="Times New Roman" w:cs="Times New Roman"/>
      <w:b/>
      <w:color w:val="1F497D"/>
      <w:sz w:val="24"/>
      <w:szCs w:val="24"/>
      <w:lang w:eastAsia="cs-CZ"/>
    </w:rPr>
  </w:style>
  <w:style w:type="character" w:styleId="Siln">
    <w:name w:val="Strong"/>
    <w:uiPriority w:val="99"/>
    <w:qFormat/>
    <w:rsid w:val="00273E72"/>
    <w:rPr>
      <w:rFonts w:cs="Times New Roman"/>
      <w:b/>
      <w:bCs/>
    </w:rPr>
  </w:style>
  <w:style w:type="paragraph" w:customStyle="1" w:styleId="Nadpisrove2">
    <w:name w:val="Nadpis úroveň 2"/>
    <w:basedOn w:val="Nadpis2"/>
    <w:next w:val="Styl2"/>
    <w:link w:val="Nadpisrove2Char"/>
    <w:uiPriority w:val="99"/>
    <w:qFormat/>
    <w:rsid w:val="00566F68"/>
    <w:pPr>
      <w:numPr>
        <w:numId w:val="12"/>
      </w:numPr>
    </w:pPr>
    <w:rPr>
      <w:rFonts w:ascii="Times New Roman" w:hAnsi="Times New Roman"/>
      <w:smallCaps/>
      <w:color w:val="000000"/>
    </w:rPr>
  </w:style>
  <w:style w:type="paragraph" w:styleId="Nadpisobsahu">
    <w:name w:val="TOC Heading"/>
    <w:basedOn w:val="Nadpis1"/>
    <w:next w:val="Normln"/>
    <w:uiPriority w:val="99"/>
    <w:qFormat/>
    <w:rsid w:val="00EA07AE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="Cambria" w:hAnsi="Cambria"/>
      <w:b w:val="0"/>
      <w:bCs w:val="0"/>
      <w:caps w:val="0"/>
      <w:color w:val="365F91"/>
      <w:lang w:eastAsia="cs-CZ"/>
    </w:rPr>
  </w:style>
  <w:style w:type="character" w:customStyle="1" w:styleId="Nadpisrove2Char">
    <w:name w:val="Nadpis úroveň 2 Char"/>
    <w:link w:val="Nadpisrove2"/>
    <w:uiPriority w:val="99"/>
    <w:locked/>
    <w:rsid w:val="00566F68"/>
    <w:rPr>
      <w:rFonts w:ascii="Times New Roman" w:eastAsia="Times New Roman" w:hAnsi="Times New Roman" w:cs="Times New Roman"/>
      <w:b/>
      <w:smallCaps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99"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99"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uiPriority w:val="99"/>
    <w:rsid w:val="00EA07AE"/>
    <w:rPr>
      <w:rFonts w:cs="Times New Roman"/>
      <w:color w:val="0000FF"/>
      <w:u w:val="single"/>
    </w:rPr>
  </w:style>
  <w:style w:type="character" w:styleId="slostrnky">
    <w:name w:val="page number"/>
    <w:uiPriority w:val="99"/>
    <w:semiHidden/>
    <w:rsid w:val="0096085E"/>
    <w:rPr>
      <w:rFonts w:ascii="Times New Roman" w:hAnsi="Times New Roman" w:cs="Times New Roman"/>
    </w:rPr>
  </w:style>
  <w:style w:type="paragraph" w:customStyle="1" w:styleId="Odrky">
    <w:name w:val="Odrážky"/>
    <w:basedOn w:val="Psmena"/>
    <w:link w:val="OdrkyChar"/>
    <w:uiPriority w:val="99"/>
    <w:rsid w:val="00566F68"/>
    <w:pPr>
      <w:numPr>
        <w:numId w:val="18"/>
      </w:numPr>
      <w:ind w:left="1134"/>
    </w:pPr>
  </w:style>
  <w:style w:type="character" w:customStyle="1" w:styleId="OdrkyChar">
    <w:name w:val="Odrážky Char"/>
    <w:link w:val="Odrky"/>
    <w:uiPriority w:val="99"/>
    <w:locked/>
    <w:rsid w:val="00566F68"/>
    <w:rPr>
      <w:rFonts w:ascii="Times New Roman" w:hAnsi="Times New Roman" w:cs="Times New Roman"/>
      <w:bCs/>
      <w:sz w:val="24"/>
      <w:szCs w:val="24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0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92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A316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16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3162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16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31624"/>
    <w:rPr>
      <w:rFonts w:cs="Times New Roman"/>
      <w:b/>
      <w:bCs/>
      <w:sz w:val="20"/>
      <w:szCs w:val="20"/>
    </w:rPr>
  </w:style>
  <w:style w:type="paragraph" w:customStyle="1" w:styleId="Textpsmene">
    <w:name w:val="Text písmene"/>
    <w:basedOn w:val="Normln"/>
    <w:uiPriority w:val="99"/>
    <w:rsid w:val="00415B44"/>
    <w:pPr>
      <w:numPr>
        <w:ilvl w:val="7"/>
        <w:numId w:val="2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uiPriority w:val="99"/>
    <w:rsid w:val="00415B44"/>
    <w:pPr>
      <w:numPr>
        <w:numId w:val="26"/>
      </w:numPr>
      <w:spacing w:before="60" w:after="60"/>
    </w:pPr>
    <w:rPr>
      <w:rFonts w:ascii="Times New Roman" w:eastAsia="Times New Roman" w:hAnsi="Times New Roman"/>
      <w:szCs w:val="24"/>
      <w:lang w:val="en-US"/>
    </w:rPr>
  </w:style>
  <w:style w:type="paragraph" w:customStyle="1" w:styleId="Odrazka2">
    <w:name w:val="Odrazka 2"/>
    <w:basedOn w:val="Odrazka1"/>
    <w:uiPriority w:val="99"/>
    <w:rsid w:val="00415B44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415B44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ln0">
    <w:name w:val="normální"/>
    <w:basedOn w:val="Normln"/>
    <w:uiPriority w:val="99"/>
    <w:rsid w:val="003566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CharChar14">
    <w:name w:val="Char Char14"/>
    <w:uiPriority w:val="99"/>
    <w:locked/>
    <w:rsid w:val="00AB233C"/>
    <w:rPr>
      <w:rFonts w:ascii="Times New Roman" w:hAnsi="Times New Roman"/>
      <w:b/>
      <w:caps/>
      <w:color w:val="808080"/>
      <w:sz w:val="32"/>
    </w:rPr>
  </w:style>
  <w:style w:type="paragraph" w:customStyle="1" w:styleId="doplnuchaze">
    <w:name w:val="doplní uchazeč"/>
    <w:basedOn w:val="Normln"/>
    <w:link w:val="doplnuchazeChar"/>
    <w:rsid w:val="007226A5"/>
    <w:pPr>
      <w:spacing w:after="120" w:line="280" w:lineRule="exact"/>
      <w:jc w:val="center"/>
    </w:pPr>
    <w:rPr>
      <w:rFonts w:eastAsia="Times New Roman"/>
      <w:b/>
      <w:sz w:val="20"/>
      <w:szCs w:val="20"/>
      <w:lang w:val="x-none" w:eastAsia="cs-CZ"/>
    </w:rPr>
  </w:style>
  <w:style w:type="character" w:customStyle="1" w:styleId="doplnuchazeChar">
    <w:name w:val="doplní uchazeč Char"/>
    <w:link w:val="doplnuchaze"/>
    <w:locked/>
    <w:rsid w:val="007226A5"/>
    <w:rPr>
      <w:rFonts w:eastAsia="Times New Roman"/>
      <w:b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ČESTNÉ PROHLÁŠENÍ O SPLNĚNÍ základní ZPŮSOBILOSTI </vt:lpstr>
      <vt:lpstr>ve smyslu § 74 odst. 1 zákona č. 134/2016 Sb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lenka.kicmerova</cp:lastModifiedBy>
  <cp:revision>6</cp:revision>
  <dcterms:created xsi:type="dcterms:W3CDTF">2024-05-02T08:33:00Z</dcterms:created>
  <dcterms:modified xsi:type="dcterms:W3CDTF">2024-07-17T10:08:00Z</dcterms:modified>
</cp:coreProperties>
</file>