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07F2DCAF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4F2504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EF418EC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5F4012">
              <w:rPr>
                <w:rFonts w:asciiTheme="majorHAnsi" w:hAnsiTheme="majorHAnsi" w:cstheme="majorHAnsi"/>
                <w:b/>
                <w:bCs/>
              </w:rPr>
              <w:t>Park Syrovice – Novostavba pódia a stavební úpravy parku</w:t>
            </w:r>
          </w:p>
        </w:tc>
      </w:tr>
      <w:tr w:rsidR="004F2504" w:rsidRPr="00540AA1" w14:paraId="6BECB999" w14:textId="77777777" w:rsidTr="5B46DF6F">
        <w:tc>
          <w:tcPr>
            <w:tcW w:w="3114" w:type="dxa"/>
          </w:tcPr>
          <w:p w14:paraId="48E215BE" w14:textId="77777777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419110A8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897E16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4F2504" w:rsidRPr="00540AA1" w14:paraId="16E049F7" w14:textId="77777777" w:rsidTr="5B46DF6F">
        <w:tc>
          <w:tcPr>
            <w:tcW w:w="3114" w:type="dxa"/>
          </w:tcPr>
          <w:p w14:paraId="73991392" w14:textId="60162F2A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1D42C76" w:rsidR="004F2504" w:rsidRPr="00540AA1" w:rsidRDefault="004F2504" w:rsidP="004F250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D19D4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F2504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4F2504">
        <w:rPr>
          <w:rFonts w:asciiTheme="majorHAnsi" w:hAnsiTheme="majorHAnsi" w:cstheme="majorHAnsi"/>
          <w:b/>
          <w:bCs/>
        </w:rPr>
        <w:t>společné účasti dodavatelů</w:t>
      </w:r>
      <w:r w:rsidRPr="004F2504">
        <w:rPr>
          <w:rFonts w:asciiTheme="majorHAnsi" w:hAnsiTheme="majorHAnsi" w:cstheme="majorHAnsi"/>
        </w:rPr>
        <w:t xml:space="preserve">, předložení </w:t>
      </w:r>
      <w:r w:rsidRPr="004F2504">
        <w:rPr>
          <w:rFonts w:asciiTheme="majorHAnsi" w:hAnsiTheme="majorHAnsi" w:cstheme="majorHAnsi"/>
          <w:b/>
          <w:bCs/>
        </w:rPr>
        <w:t>smlouvy</w:t>
      </w:r>
      <w:r w:rsidRPr="004F2504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4F2504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F2504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6D7FC8EA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bookmarkStart w:id="0" w:name="_Hlk147478830"/>
      <w:r w:rsidR="005039B3" w:rsidRPr="00396449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bookmarkEnd w:id="0"/>
      <w:r w:rsidRPr="00540AA1">
        <w:rPr>
          <w:rFonts w:asciiTheme="majorHAnsi" w:eastAsia="Calibri" w:hAnsiTheme="majorHAnsi" w:cstheme="majorHAnsi"/>
        </w:rPr>
        <w:t xml:space="preserve"> se považují za řádně doručené </w:t>
      </w:r>
      <w:r w:rsidR="00BE161F" w:rsidRPr="00540AA1">
        <w:rPr>
          <w:rFonts w:asciiTheme="majorHAnsi" w:eastAsia="Calibri" w:hAnsiTheme="majorHAnsi" w:cstheme="majorHAnsi"/>
        </w:rPr>
        <w:t xml:space="preserve">okamžikem </w:t>
      </w:r>
      <w:r w:rsidRPr="00540AA1">
        <w:rPr>
          <w:rFonts w:asciiTheme="majorHAnsi" w:eastAsia="Calibri" w:hAnsiTheme="majorHAnsi" w:cstheme="majorHAnsi"/>
        </w:rPr>
        <w:t xml:space="preserve">jejich doručení do uživatelského účtu adresáta písemnosti v elektronickém nástroji </w:t>
      </w:r>
      <w:r w:rsidR="005039B3" w:rsidRPr="00396449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r w:rsidRPr="00540AA1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="005039B3" w:rsidRPr="00396449">
        <w:rPr>
          <w:rStyle w:val="normaltextrun"/>
          <w:rFonts w:asciiTheme="majorHAnsi" w:eastAsiaTheme="majorEastAsia" w:hAnsiTheme="majorHAnsi" w:cstheme="majorHAnsi"/>
          <w:b/>
          <w:bCs/>
        </w:rPr>
        <w:t>E-ZAKÁZKY</w:t>
      </w:r>
      <w:r w:rsidR="005039B3">
        <w:rPr>
          <w:rFonts w:asciiTheme="majorHAnsi" w:eastAsia="Calibri" w:hAnsiTheme="majorHAnsi" w:cstheme="majorHAnsi"/>
        </w:rPr>
        <w:t xml:space="preserve"> </w:t>
      </w:r>
      <w:r w:rsidRPr="00540AA1">
        <w:rPr>
          <w:rFonts w:asciiTheme="majorHAnsi" w:eastAsia="Calibri" w:hAnsiTheme="majorHAnsi" w:cstheme="majorHAnsi"/>
        </w:rPr>
        <w:t>adresátovi odeslal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0592AD5D" w14:textId="77777777" w:rsidR="009E5390" w:rsidRDefault="009E5390" w:rsidP="00A14B76">
      <w:pPr>
        <w:spacing w:line="276" w:lineRule="auto"/>
        <w:rPr>
          <w:rFonts w:asciiTheme="majorHAnsi" w:hAnsiTheme="majorHAnsi" w:cstheme="majorHAnsi"/>
          <w:lang w:eastAsia="x-none"/>
        </w:rPr>
      </w:pPr>
    </w:p>
    <w:p w14:paraId="1621F327" w14:textId="04748804" w:rsidR="00794A6B" w:rsidRPr="008458F2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8458F2">
        <w:rPr>
          <w:rFonts w:asciiTheme="majorHAnsi" w:hAnsiTheme="majorHAnsi" w:cstheme="majorHAnsi"/>
          <w:lang w:eastAsia="x-none"/>
        </w:rPr>
        <w:lastRenderedPageBreak/>
        <w:t>Účastník přikládá jako samostatnou přílohu k tomuto Krycímu listu nabídky:</w:t>
      </w:r>
    </w:p>
    <w:p w14:paraId="387816EB" w14:textId="22269842" w:rsidR="00794A6B" w:rsidRPr="004601C4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601C4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4601C4">
        <w:rPr>
          <w:rFonts w:asciiTheme="majorHAnsi" w:hAnsiTheme="majorHAnsi" w:cstheme="majorHAnsi"/>
          <w:lang w:eastAsia="x-none"/>
        </w:rPr>
        <w:t>(</w:t>
      </w:r>
      <w:r w:rsidRPr="004601C4">
        <w:rPr>
          <w:rFonts w:asciiTheme="majorHAnsi" w:hAnsiTheme="majorHAnsi" w:cstheme="majorHAnsi"/>
          <w:bCs/>
          <w:lang w:eastAsia="x-none"/>
        </w:rPr>
        <w:t xml:space="preserve">příloha č. </w:t>
      </w:r>
      <w:r w:rsidR="009B7883" w:rsidRPr="004601C4">
        <w:rPr>
          <w:rFonts w:asciiTheme="majorHAnsi" w:hAnsiTheme="majorHAnsi" w:cstheme="majorHAnsi"/>
          <w:bCs/>
          <w:lang w:eastAsia="x-none"/>
        </w:rPr>
        <w:t>3.</w:t>
      </w:r>
      <w:r w:rsidR="008458F2" w:rsidRPr="004601C4">
        <w:rPr>
          <w:rFonts w:asciiTheme="majorHAnsi" w:hAnsiTheme="majorHAnsi" w:cstheme="majorHAnsi"/>
          <w:bCs/>
          <w:lang w:eastAsia="x-none"/>
        </w:rPr>
        <w:t>3</w:t>
      </w:r>
      <w:r w:rsidRPr="004601C4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48B5E244" w14:textId="427F6DC4" w:rsidR="00794A6B" w:rsidRPr="004601C4" w:rsidRDefault="005A02FA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601C4">
        <w:rPr>
          <w:rFonts w:asciiTheme="majorHAnsi" w:hAnsiTheme="majorHAnsi" w:cstheme="majorHAnsi"/>
          <w:b/>
          <w:lang w:eastAsia="x-none"/>
        </w:rPr>
        <w:t>Předběžný harmonogram</w:t>
      </w:r>
      <w:r w:rsidR="000E683B">
        <w:rPr>
          <w:rFonts w:asciiTheme="majorHAnsi" w:hAnsiTheme="majorHAnsi" w:cstheme="majorHAnsi"/>
          <w:b/>
          <w:lang w:eastAsia="x-none"/>
        </w:rPr>
        <w:t xml:space="preserve"> </w:t>
      </w:r>
      <w:r w:rsidR="0093307B" w:rsidRPr="00575E1C">
        <w:rPr>
          <w:rFonts w:asciiTheme="majorHAnsi" w:hAnsiTheme="majorHAnsi" w:cstheme="majorHAnsi"/>
        </w:rPr>
        <w:t>zpracovaný v souladu s</w:t>
      </w:r>
      <w:r w:rsidR="0093307B">
        <w:rPr>
          <w:rFonts w:asciiTheme="majorHAnsi" w:hAnsiTheme="majorHAnsi" w:cstheme="majorHAnsi"/>
        </w:rPr>
        <w:t xml:space="preserve"> čl. </w:t>
      </w:r>
      <w:r w:rsidR="0093307B" w:rsidRPr="00575E1C">
        <w:rPr>
          <w:rFonts w:asciiTheme="majorHAnsi" w:hAnsiTheme="majorHAnsi" w:cstheme="majorHAnsi"/>
        </w:rPr>
        <w:t>7 odst. 4</w:t>
      </w:r>
      <w:r w:rsidR="0093307B">
        <w:rPr>
          <w:rFonts w:asciiTheme="majorHAnsi" w:hAnsiTheme="majorHAnsi" w:cstheme="majorHAnsi"/>
        </w:rPr>
        <w:t xml:space="preserve"> písm. b)</w:t>
      </w:r>
      <w:r w:rsidR="0093307B" w:rsidRPr="00575E1C">
        <w:rPr>
          <w:rFonts w:asciiTheme="majorHAnsi" w:hAnsiTheme="majorHAnsi" w:cstheme="majorHAnsi"/>
        </w:rPr>
        <w:t xml:space="preserve"> zadávací dokumentace</w:t>
      </w:r>
      <w:r w:rsidR="00794A6B" w:rsidRPr="004601C4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5E8F0A44" w14:textId="62006187" w:rsidR="00B067DF" w:rsidRPr="00842D39" w:rsidRDefault="00B067DF" w:rsidP="00842D39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="008458F2">
              <w:rPr>
                <w:rFonts w:asciiTheme="majorHAnsi" w:hAnsiTheme="majorHAnsi" w:cstheme="majorHAnsi"/>
                <w:b/>
              </w:rPr>
              <w:t>Provádění staveb</w:t>
            </w:r>
            <w:r w:rsidR="00896CB1">
              <w:rPr>
                <w:rFonts w:asciiTheme="majorHAnsi" w:hAnsiTheme="majorHAnsi" w:cstheme="majorHAnsi"/>
                <w:b/>
              </w:rPr>
              <w:t>, jejich změn a odstraňování</w:t>
            </w:r>
            <w:r w:rsidRPr="00540AA1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050298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>
              <w:rPr>
                <w:rFonts w:asciiTheme="majorHAnsi" w:hAnsiTheme="majorHAnsi"/>
              </w:rPr>
              <w:t xml:space="preserve">ný dodavatel prokáže </w:t>
            </w:r>
            <w:r w:rsidR="00050298" w:rsidRPr="00DC13B3">
              <w:rPr>
                <w:rFonts w:asciiTheme="majorHAnsi" w:hAnsiTheme="majorHAnsi"/>
              </w:rPr>
              <w:t xml:space="preserve">splnění </w:t>
            </w:r>
            <w:r w:rsidR="00050298">
              <w:rPr>
                <w:rFonts w:asciiTheme="majorHAnsi" w:hAnsiTheme="majorHAnsi"/>
              </w:rPr>
              <w:t>tohoto požadavku doklady dle § 77 odst. 2 písm. a) ZZVZ.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0556EA0C" w:rsidR="00DB677C" w:rsidRPr="00635BF0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5D095D">
              <w:rPr>
                <w:rFonts w:asciiTheme="majorHAnsi" w:hAnsiTheme="majorHAnsi" w:cstheme="majorHAnsi"/>
                <w:b/>
                <w:bCs/>
              </w:rPr>
              <w:t xml:space="preserve">4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referenční zakázky</w:t>
            </w:r>
            <w:r w:rsidR="00DB677C" w:rsidRPr="00306231">
              <w:rPr>
                <w:rFonts w:asciiTheme="majorHAnsi" w:hAnsiTheme="majorHAnsi" w:cstheme="majorHAnsi"/>
              </w:rPr>
              <w:t>, jejichž předmětem byly stavební práce, přičemž</w:t>
            </w:r>
            <w:r w:rsidR="00C74BFA">
              <w:rPr>
                <w:rFonts w:asciiTheme="majorHAnsi" w:hAnsiTheme="majorHAnsi" w:cstheme="majorHAnsi"/>
              </w:rPr>
              <w:t>:</w:t>
            </w:r>
          </w:p>
          <w:p w14:paraId="0BC60923" w14:textId="6427536E" w:rsidR="005D095D" w:rsidRPr="00405BB2" w:rsidRDefault="002B23D0" w:rsidP="00933311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05BB2">
              <w:rPr>
                <w:rFonts w:asciiTheme="majorHAnsi" w:hAnsiTheme="majorHAnsi" w:cstheme="majorHAnsi"/>
              </w:rPr>
              <w:t xml:space="preserve">předmětem stavebních prací byla </w:t>
            </w:r>
            <w:r w:rsidRPr="00405BB2">
              <w:rPr>
                <w:rFonts w:asciiTheme="majorHAnsi" w:hAnsiTheme="majorHAnsi" w:cstheme="majorHAnsi"/>
                <w:b/>
                <w:bCs/>
              </w:rPr>
              <w:t xml:space="preserve">novostavba nebo rekonstrukce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budov</w:t>
            </w:r>
            <w:r w:rsidRPr="00405BB2">
              <w:rPr>
                <w:rFonts w:asciiTheme="majorHAnsi" w:hAnsiTheme="majorHAnsi" w:cstheme="majorHAnsi"/>
              </w:rPr>
              <w:t xml:space="preserve"> spadající</w:t>
            </w:r>
            <w:r w:rsidR="00700D5F" w:rsidRPr="00405BB2">
              <w:rPr>
                <w:rFonts w:asciiTheme="majorHAnsi" w:hAnsiTheme="majorHAnsi" w:cstheme="majorHAnsi"/>
              </w:rPr>
              <w:t>ho</w:t>
            </w:r>
            <w:r w:rsidRPr="00405BB2">
              <w:rPr>
                <w:rFonts w:asciiTheme="majorHAnsi" w:hAnsiTheme="majorHAnsi" w:cstheme="majorHAnsi"/>
              </w:rPr>
              <w:t xml:space="preserve"> do </w:t>
            </w:r>
            <w:r w:rsidRPr="00405BB2">
              <w:rPr>
                <w:rFonts w:asciiTheme="majorHAnsi" w:hAnsiTheme="majorHAnsi" w:cstheme="majorHAnsi"/>
                <w:b/>
                <w:bCs/>
              </w:rPr>
              <w:t xml:space="preserve">„SEKCE </w:t>
            </w:r>
            <w:r w:rsidR="0061476F">
              <w:rPr>
                <w:rFonts w:asciiTheme="majorHAnsi" w:hAnsiTheme="majorHAnsi" w:cstheme="majorHAnsi"/>
                <w:b/>
                <w:bCs/>
              </w:rPr>
              <w:t>1</w:t>
            </w:r>
            <w:r w:rsidRPr="00405BB2">
              <w:rPr>
                <w:rFonts w:asciiTheme="majorHAnsi" w:hAnsiTheme="majorHAnsi" w:cstheme="majorHAnsi"/>
                <w:b/>
                <w:bCs/>
              </w:rPr>
              <w:t xml:space="preserve"> – BUDOVY“</w:t>
            </w:r>
            <w:r w:rsidRPr="00405BB2">
              <w:rPr>
                <w:rFonts w:asciiTheme="majorHAnsi" w:hAnsiTheme="majorHAnsi" w:cstheme="majorHAnsi"/>
              </w:rPr>
              <w:t xml:space="preserve"> Klasifikace stavebních děl CZ-CC účinné od 1. 1. 2019 (dále jen „</w:t>
            </w:r>
            <w:r w:rsidRPr="00405BB2">
              <w:rPr>
                <w:rFonts w:asciiTheme="majorHAnsi" w:hAnsiTheme="majorHAnsi" w:cstheme="majorHAnsi"/>
                <w:b/>
                <w:bCs/>
              </w:rPr>
              <w:t>Klasifikace CZ-CC</w:t>
            </w:r>
            <w:r w:rsidRPr="00405BB2">
              <w:rPr>
                <w:rFonts w:asciiTheme="majorHAnsi" w:hAnsiTheme="majorHAnsi" w:cstheme="majorHAnsi"/>
              </w:rPr>
              <w:t>“)</w:t>
            </w:r>
            <w:r w:rsidR="00CF12EE" w:rsidRPr="00405BB2">
              <w:rPr>
                <w:rFonts w:asciiTheme="majorHAnsi" w:hAnsiTheme="majorHAnsi" w:cstheme="majorHAnsi"/>
              </w:rPr>
              <w:t xml:space="preserve"> </w:t>
            </w:r>
            <w:r w:rsidR="005D095D" w:rsidRPr="00405BB2">
              <w:rPr>
                <w:rFonts w:asciiTheme="majorHAnsi" w:hAnsiTheme="majorHAnsi" w:cstheme="majorHAnsi"/>
              </w:rPr>
              <w:t>nebo</w:t>
            </w:r>
            <w:r w:rsidR="00405BB2" w:rsidRPr="00405BB2">
              <w:rPr>
                <w:rFonts w:asciiTheme="majorHAnsi" w:hAnsiTheme="majorHAnsi" w:cstheme="majorHAnsi"/>
              </w:rPr>
              <w:t xml:space="preserve">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novostavba nebo rekonstrukce objektu</w:t>
            </w:r>
            <w:r w:rsidR="005D095D" w:rsidRPr="00405BB2">
              <w:rPr>
                <w:rFonts w:asciiTheme="majorHAnsi" w:hAnsiTheme="majorHAnsi" w:cstheme="majorHAnsi"/>
              </w:rPr>
              <w:t xml:space="preserve"> spadajícího do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„SEKCE 2 – INŽENÝRSKÁ DÍLA“</w:t>
            </w:r>
            <w:r w:rsidR="005D095D" w:rsidRPr="00405BB2">
              <w:rPr>
                <w:rFonts w:asciiTheme="majorHAnsi" w:hAnsiTheme="majorHAnsi" w:cstheme="majorHAnsi"/>
              </w:rPr>
              <w:t xml:space="preserve"> , oddíl </w:t>
            </w:r>
            <w:r w:rsidR="005D095D" w:rsidRPr="00405BB2">
              <w:rPr>
                <w:rFonts w:asciiTheme="majorHAnsi" w:hAnsiTheme="majorHAnsi" w:cstheme="majorHAnsi"/>
                <w:b/>
                <w:bCs/>
              </w:rPr>
              <w:t>2412 Ostatní stavby pro sport a rekreaci</w:t>
            </w:r>
            <w:r w:rsidR="005D095D" w:rsidRPr="00405BB2">
              <w:rPr>
                <w:rFonts w:asciiTheme="majorHAnsi" w:hAnsiTheme="majorHAnsi" w:cstheme="majorHAnsi"/>
              </w:rPr>
              <w:t xml:space="preserve"> Klasifikace CZ-CC </w:t>
            </w:r>
            <w:r w:rsidR="0043507D" w:rsidRPr="00405BB2">
              <w:rPr>
                <w:rFonts w:asciiTheme="majorHAnsi" w:hAnsiTheme="majorHAnsi" w:cstheme="majorHAnsi"/>
              </w:rPr>
              <w:t xml:space="preserve">a současně minimálně u dvou referenčních zakázek byla součástí </w:t>
            </w:r>
            <w:r w:rsidR="00405BB2" w:rsidRPr="00405BB2">
              <w:rPr>
                <w:rFonts w:asciiTheme="majorHAnsi" w:hAnsiTheme="majorHAnsi" w:cstheme="majorHAnsi"/>
              </w:rPr>
              <w:t xml:space="preserve">předmětu </w:t>
            </w:r>
            <w:r w:rsidR="00405BB2" w:rsidRPr="00405BB2">
              <w:rPr>
                <w:rFonts w:asciiTheme="majorHAnsi" w:hAnsiTheme="majorHAnsi" w:cstheme="majorHAnsi"/>
                <w:u w:val="single"/>
              </w:rPr>
              <w:t>dodávka a montáž ocelové nosné konstrukce v hodnotě min. 500 000, - Kč bez DPH</w:t>
            </w:r>
            <w:r w:rsidR="00405BB2" w:rsidRPr="00405BB2">
              <w:rPr>
                <w:rFonts w:asciiTheme="majorHAnsi" w:hAnsiTheme="majorHAnsi" w:cstheme="majorHAnsi"/>
              </w:rPr>
              <w:t>.</w:t>
            </w:r>
          </w:p>
          <w:p w14:paraId="06811B46" w14:textId="05BDEB95" w:rsidR="002B23D0" w:rsidRPr="00635BF0" w:rsidRDefault="002B23D0" w:rsidP="00CF12EE">
            <w:pPr>
              <w:spacing w:before="120" w:after="120" w:line="276" w:lineRule="auto"/>
              <w:ind w:left="351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>Klasifikace CZ-CC je neomezeně a přímo dostupná např. zde:</w:t>
            </w:r>
          </w:p>
          <w:p w14:paraId="21FFEF46" w14:textId="77777777" w:rsidR="002B23D0" w:rsidRPr="00952D4D" w:rsidRDefault="002B23D0" w:rsidP="002B23D0">
            <w:pPr>
              <w:spacing w:after="120" w:line="276" w:lineRule="auto"/>
              <w:ind w:left="352"/>
              <w:jc w:val="both"/>
              <w:rPr>
                <w:rFonts w:asciiTheme="majorHAnsi" w:hAnsiTheme="majorHAnsi" w:cstheme="majorHAnsi"/>
              </w:rPr>
            </w:pPr>
            <w:hyperlink r:id="rId11" w:history="1">
              <w:r w:rsidRPr="00904D35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Pr="00952D4D">
              <w:rPr>
                <w:rFonts w:asciiTheme="majorHAnsi" w:hAnsiTheme="majorHAnsi" w:cstheme="majorHAnsi"/>
              </w:rPr>
              <w:t>;</w:t>
            </w:r>
          </w:p>
          <w:p w14:paraId="6FC68307" w14:textId="02DE334E" w:rsidR="00DB677C" w:rsidRPr="00B5227E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lastRenderedPageBreak/>
              <w:t xml:space="preserve">sjednaná či vyplacená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odpovídala u </w:t>
            </w:r>
            <w:r>
              <w:rPr>
                <w:rFonts w:asciiTheme="majorHAnsi" w:hAnsiTheme="majorHAnsi" w:cstheme="majorHAnsi"/>
              </w:rPr>
              <w:t xml:space="preserve">každé </w:t>
            </w:r>
            <w:r w:rsidRPr="00635BF0">
              <w:rPr>
                <w:rFonts w:asciiTheme="majorHAnsi" w:hAnsiTheme="majorHAnsi" w:cstheme="majorHAnsi"/>
              </w:rPr>
              <w:t>referenční zakáz</w:t>
            </w:r>
            <w:r>
              <w:rPr>
                <w:rFonts w:asciiTheme="majorHAnsi" w:hAnsiTheme="majorHAnsi" w:cstheme="majorHAnsi"/>
              </w:rPr>
              <w:t>ky</w:t>
            </w:r>
            <w:r w:rsidRPr="00635BF0">
              <w:rPr>
                <w:rFonts w:asciiTheme="majorHAnsi" w:hAnsiTheme="majorHAnsi" w:cstheme="majorHAnsi"/>
              </w:rPr>
              <w:t xml:space="preserve"> částce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  <w:r w:rsidRPr="00B5227E">
              <w:rPr>
                <w:rFonts w:asciiTheme="majorHAnsi" w:hAnsiTheme="majorHAnsi" w:cstheme="majorHAnsi"/>
                <w:b/>
                <w:bCs/>
              </w:rPr>
              <w:t> 000 000 Kč bez DPH</w:t>
            </w:r>
            <w:r w:rsidR="00C74BFA">
              <w:rPr>
                <w:rFonts w:asciiTheme="majorHAnsi" w:hAnsiTheme="majorHAnsi" w:cstheme="majorHAnsi"/>
              </w:rPr>
              <w:t>.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0B695AEE" w:rsidR="0022176A" w:rsidRPr="00C74EF6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</w:t>
            </w:r>
            <w:r w:rsidRPr="00C74EF6">
              <w:rPr>
                <w:rFonts w:asciiTheme="majorHAnsi" w:hAnsiTheme="majorHAnsi" w:cstheme="majorHAnsi"/>
              </w:rPr>
              <w:t xml:space="preserve">se jedná o </w:t>
            </w:r>
            <w:r w:rsidR="003D2088" w:rsidRPr="00C74EF6">
              <w:rPr>
                <w:rFonts w:asciiTheme="majorHAnsi" w:hAnsiTheme="majorHAnsi" w:cstheme="majorHAnsi"/>
              </w:rPr>
              <w:t>stavební práce</w:t>
            </w:r>
            <w:r w:rsidRPr="00C74EF6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zadávacího řízení.</w:t>
            </w:r>
          </w:p>
          <w:p w14:paraId="5B8D5999" w14:textId="7CAEB7A2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C74EF6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C74EF6">
              <w:rPr>
                <w:rFonts w:asciiTheme="majorHAnsi" w:hAnsiTheme="majorHAnsi" w:cstheme="majorHAnsi"/>
              </w:rPr>
              <w:t xml:space="preserve">stavební práce </w:t>
            </w:r>
            <w:r w:rsidRPr="00C74EF6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C74EF6">
              <w:rPr>
                <w:rFonts w:asciiTheme="majorHAnsi" w:hAnsiTheme="majorHAnsi" w:cstheme="majorHAnsi"/>
              </w:rPr>
              <w:t>5</w:t>
            </w:r>
            <w:r w:rsidRPr="00C74EF6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C74EF6">
              <w:rPr>
                <w:rFonts w:asciiTheme="majorHAnsi" w:hAnsiTheme="majorHAnsi" w:cstheme="majorHAnsi"/>
              </w:rPr>
              <w:t>předmětné stavební práce</w:t>
            </w:r>
            <w:r w:rsidRPr="00C74EF6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C74EF6">
              <w:rPr>
                <w:rFonts w:asciiTheme="majorHAnsi" w:hAnsiTheme="majorHAnsi" w:cstheme="majorHAnsi"/>
              </w:rPr>
              <w:t>5</w:t>
            </w:r>
            <w:r w:rsidRPr="00C74EF6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</w:t>
            </w:r>
            <w:r w:rsidRPr="00540AA1">
              <w:rPr>
                <w:rFonts w:asciiTheme="majorHAnsi" w:hAnsiTheme="majorHAnsi" w:cstheme="majorHAnsi"/>
              </w:rPr>
              <w:t xml:space="preserve">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309DA1A4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6DB50087" w14:textId="77777777" w:rsidR="00434A1A" w:rsidRPr="00540AA1" w:rsidRDefault="00434A1A" w:rsidP="00434A1A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Ocelová nosná konstrukce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6449070"/>
                <w:placeholder>
                  <w:docPart w:val="6B23DBD1A7BD49E788813DABA2E6BF27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405BB2" w:rsidRPr="00540AA1" w14:paraId="0B455352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E112CF0" w14:textId="32D6116D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</w:t>
            </w:r>
            <w:r w:rsidR="00434A1A">
              <w:rPr>
                <w:rFonts w:asciiTheme="majorHAnsi" w:hAnsiTheme="majorHAnsi" w:cstheme="majorHAnsi"/>
              </w:rPr>
              <w:t>4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13F5B2CE" w14:textId="77777777" w:rsidR="00405BB2" w:rsidRPr="00540AA1" w:rsidRDefault="00000000" w:rsidP="00405BB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288898880"/>
                <w:placeholder>
                  <w:docPart w:val="50BFC5322E464DF2A1C5B158BD56F33D"/>
                </w:placeholder>
              </w:sdtPr>
              <w:sdtEndPr>
                <w:rPr>
                  <w:color w:val="auto"/>
                </w:rPr>
              </w:sdtEndPr>
              <w:sdtContent>
                <w:r w:rsidR="00405BB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639B1089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A70BCE5" w14:textId="77777777" w:rsidR="00405BB2" w:rsidRPr="00540AA1" w:rsidRDefault="00405BB2" w:rsidP="00405BB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627226406"/>
                <w:placeholder>
                  <w:docPart w:val="742D367445484469A929ADCDAAEC30F0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20B7C17" w14:textId="2D566125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915314713"/>
                <w:placeholder>
                  <w:docPart w:val="30EF484B06B64689A43683860E939E03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7DA446E2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54424664"/>
                <w:placeholder>
                  <w:docPart w:val="A6D12979CE4848DFAB37755ADB816D2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470DB29C" w14:textId="77777777" w:rsidR="00434A1A" w:rsidRPr="00540AA1" w:rsidRDefault="00434A1A" w:rsidP="00434A1A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Ocelová nosná konstrukce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508764822"/>
                <w:placeholder>
                  <w:docPart w:val="BB435CF62D664BDF939E83F9093412C8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4ED63894" w14:textId="224045B6" w:rsidR="00405BB2" w:rsidRPr="00540AA1" w:rsidRDefault="00405BB2" w:rsidP="00405BB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132480254"/>
                <w:placeholder>
                  <w:docPart w:val="F3AC39F9526C4C4A9D953E90C5F8F44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405BB2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405BB2" w:rsidRPr="00540AA1" w:rsidRDefault="00405BB2" w:rsidP="00405BB2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405BB2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405BB2" w:rsidRPr="00124C3A" w:rsidRDefault="00405BB2" w:rsidP="00405BB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dle § 79 odst. 2 </w:t>
            </w:r>
            <w:r w:rsidRPr="00124C3A">
              <w:rPr>
                <w:rFonts w:asciiTheme="majorHAnsi" w:hAnsiTheme="majorHAnsi" w:cstheme="majorHAnsi"/>
              </w:rPr>
              <w:t>písm. c) a d) ZZVZ na odbornou kvalifikaci osob:</w:t>
            </w:r>
          </w:p>
          <w:p w14:paraId="55864F4A" w14:textId="195565D6" w:rsidR="00405BB2" w:rsidRPr="00124C3A" w:rsidRDefault="00405BB2" w:rsidP="00405BB2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124C3A">
              <w:rPr>
                <w:rFonts w:asciiTheme="majorHAnsi" w:hAnsiTheme="majorHAnsi" w:cstheme="majorHAnsi"/>
                <w:b/>
              </w:rPr>
              <w:lastRenderedPageBreak/>
              <w:t>Stavbyvedoucí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(osoba plnící při realizaci veřejné zakázky povinnosti dle § 164 Zákona č. 283/2021 Sb., stavební zákon (dále jen „</w:t>
            </w:r>
            <w:r w:rsidRPr="00022C47">
              <w:rPr>
                <w:rFonts w:asciiTheme="majorHAnsi" w:hAnsiTheme="majorHAnsi" w:cstheme="majorHAnsi"/>
                <w:b/>
              </w:rPr>
              <w:t>SZ</w:t>
            </w:r>
            <w:r>
              <w:rPr>
                <w:rFonts w:asciiTheme="majorHAnsi" w:hAnsiTheme="majorHAnsi" w:cstheme="majorHAnsi"/>
                <w:bCs/>
              </w:rPr>
              <w:t>“)</w:t>
            </w:r>
            <w:r w:rsidRPr="00124C3A">
              <w:rPr>
                <w:rFonts w:asciiTheme="majorHAnsi" w:hAnsiTheme="majorHAnsi" w:cstheme="majorHAnsi"/>
                <w:b/>
              </w:rPr>
              <w:t>:</w:t>
            </w:r>
          </w:p>
          <w:p w14:paraId="5B66742F" w14:textId="3294FF8A" w:rsidR="00405BB2" w:rsidRPr="00124C3A" w:rsidRDefault="00405BB2" w:rsidP="00405BB2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124C3A">
              <w:rPr>
                <w:rFonts w:asciiTheme="majorHAnsi" w:hAnsiTheme="majorHAnsi" w:cstheme="majorHAnsi"/>
              </w:rPr>
              <w:t>Osvědčení</w:t>
            </w:r>
            <w:r w:rsidRPr="00124C3A">
              <w:rPr>
                <w:rFonts w:asciiTheme="majorHAnsi" w:hAnsiTheme="majorHAnsi" w:cstheme="majorHAnsi"/>
                <w:vertAlign w:val="superscript"/>
              </w:rPr>
              <w:t>2</w:t>
            </w:r>
            <w:r w:rsidRPr="00124C3A">
              <w:rPr>
                <w:rFonts w:asciiTheme="majorHAnsi" w:hAnsiTheme="majorHAnsi" w:cstheme="majorHAnsi"/>
              </w:rPr>
              <w:t xml:space="preserve"> pro obor </w:t>
            </w:r>
            <w:r w:rsidRPr="00124C3A">
              <w:rPr>
                <w:rFonts w:asciiTheme="majorHAnsi" w:hAnsiTheme="majorHAnsi" w:cstheme="majorHAnsi"/>
                <w:b/>
                <w:bCs/>
              </w:rPr>
              <w:t>pozemní stavby</w:t>
            </w:r>
            <w:r w:rsidRPr="00124C3A">
              <w:rPr>
                <w:rFonts w:asciiTheme="majorHAnsi" w:hAnsiTheme="majorHAnsi" w:cstheme="majorHAnsi"/>
              </w:rPr>
              <w:t xml:space="preserve"> dle autorizačního zákona, </w:t>
            </w:r>
          </w:p>
          <w:p w14:paraId="0389F1FF" w14:textId="27B61F4C" w:rsidR="00405BB2" w:rsidRPr="00124C3A" w:rsidRDefault="00405BB2" w:rsidP="00405BB2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 w:rsidRPr="009876E4">
              <w:rPr>
                <w:rFonts w:asciiTheme="majorHAnsi" w:hAnsiTheme="majorHAnsi" w:cstheme="majorHAnsi"/>
                <w:b/>
                <w:bCs/>
              </w:rPr>
              <w:t>5 let praxe</w:t>
            </w:r>
            <w:r w:rsidRPr="00540AA1">
              <w:rPr>
                <w:rFonts w:asciiTheme="majorHAnsi" w:hAnsiTheme="majorHAnsi" w:cstheme="majorHAnsi"/>
              </w:rPr>
              <w:t xml:space="preserve"> na pozici stavbyvedoucího</w:t>
            </w:r>
            <w:r>
              <w:rPr>
                <w:rFonts w:asciiTheme="majorHAnsi" w:hAnsiTheme="majorHAnsi" w:cstheme="majorHAnsi"/>
              </w:rPr>
              <w:t xml:space="preserve"> (pro vyloučení pochybností zadavatel upozorňuje, že bude uznána pouze praxe za období, kdy stavbyvedoucí disponuje požadovanou autorizací)</w:t>
            </w:r>
            <w:r w:rsidRPr="00124C3A">
              <w:rPr>
                <w:rFonts w:asciiTheme="majorHAnsi" w:hAnsiTheme="majorHAnsi" w:cstheme="majorHAnsi"/>
              </w:rPr>
              <w:t>.</w:t>
            </w:r>
          </w:p>
          <w:p w14:paraId="0AB0C7F6" w14:textId="37E5440B" w:rsidR="00405BB2" w:rsidRPr="00540AA1" w:rsidRDefault="00405BB2" w:rsidP="00405BB2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</w:t>
            </w:r>
            <w:r>
              <w:rPr>
                <w:rFonts w:asciiTheme="majorHAnsi" w:hAnsiTheme="majorHAnsi" w:cstheme="majorHAnsi"/>
              </w:rPr>
              <w:t>o</w:t>
            </w:r>
            <w:r w:rsidRPr="00540AA1">
              <w:rPr>
                <w:rFonts w:asciiTheme="majorHAnsi" w:hAnsiTheme="majorHAnsi" w:cstheme="majorHAnsi"/>
              </w:rPr>
              <w:t xml:space="preserve"> odborné kvalifikaci k výše uvedeným osobám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5DD98913" w:rsidR="00405BB2" w:rsidRPr="00540AA1" w:rsidRDefault="00405BB2" w:rsidP="00405BB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osob</w:t>
            </w:r>
            <w:r>
              <w:rPr>
                <w:rFonts w:asciiTheme="majorHAnsi" w:hAnsiTheme="majorHAnsi" w:cstheme="majorHAnsi"/>
              </w:rPr>
              <w:t>ě stavbyvedoucího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405BB2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405BB2" w:rsidRPr="00540AA1" w:rsidRDefault="00000000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681BB32F4055475A94290BA5F73BA60B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405BB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0AD37D1" w:rsidR="00405BB2" w:rsidRPr="00540AA1" w:rsidRDefault="00405BB2" w:rsidP="00405BB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5C8C0E99790740A39A61741859297F40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CD69EF5" w14:textId="57A8163F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na pozici stavbyvedoucího: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C9B980F30DBC498F888726448808FDF0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405BB2" w:rsidRPr="00540AA1" w:rsidRDefault="00405BB2" w:rsidP="00405BB2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9D51149041324DC5AA97BCBF4AF73656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05BB2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405BB2" w:rsidRPr="00540AA1" w:rsidRDefault="00405BB2" w:rsidP="00405BB2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405BB2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7BA3B244" w:rsidR="00405BB2" w:rsidRPr="00540AA1" w:rsidRDefault="00405BB2" w:rsidP="00405BB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Doklady dle § 75 ZZVZ prokazující základní způsobilost podle § 74 ZZVZ a doklady prokazující profesní způsobilost dle § 77 odst.</w:t>
            </w:r>
            <w:r w:rsidRPr="00540AA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1 ZZVZ prokazují 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6ED0F679" w:rsidR="00405BB2" w:rsidRPr="00540AA1" w:rsidRDefault="00405BB2" w:rsidP="00405BB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9B0D89">
              <w:rPr>
                <w:rFonts w:asciiTheme="majorHAnsi" w:hAnsiTheme="majorHAnsi" w:cstheme="majorHAnsi"/>
              </w:rPr>
              <w:t>5 písm. C a D Krycího listu</w:t>
            </w:r>
            <w:r w:rsidRPr="00540AA1">
              <w:rPr>
                <w:rFonts w:asciiTheme="majorHAnsi" w:hAnsiTheme="majorHAnsi" w:cstheme="majorHAnsi"/>
              </w:rPr>
              <w:t xml:space="preserve"> nabídky prostřednictvím jiných osob dle § 83 ZZVZ</w:t>
            </w:r>
            <w:r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405BB2" w:rsidRPr="00540AA1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405BB2" w:rsidRPr="00540AA1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405BB2" w:rsidRPr="00540AA1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405BB2" w:rsidRDefault="00405BB2" w:rsidP="00405BB2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405BB2" w:rsidRPr="00D620F5" w:rsidRDefault="00405BB2" w:rsidP="00405BB2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2579D8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>Závazek (smlouva)</w:t>
      </w:r>
      <w:r w:rsidR="007F1D6E" w:rsidRPr="002579D8">
        <w:rPr>
          <w:rFonts w:asciiTheme="majorHAnsi" w:hAnsiTheme="majorHAnsi" w:cstheme="majorHAnsi"/>
        </w:rPr>
        <w:t xml:space="preserve"> o společné a nerozdílné odpovědnosti</w:t>
      </w:r>
      <w:r w:rsidRPr="002579D8">
        <w:rPr>
          <w:rFonts w:asciiTheme="majorHAnsi" w:hAnsiTheme="majorHAnsi" w:cstheme="majorHAnsi"/>
        </w:rPr>
        <w:t xml:space="preserve"> v případě společné účasti dodavatelů</w:t>
      </w:r>
      <w:r w:rsidR="002C2D6B" w:rsidRPr="002579D8">
        <w:rPr>
          <w:rFonts w:asciiTheme="majorHAnsi" w:hAnsiTheme="majorHAnsi" w:cstheme="majorHAnsi"/>
        </w:rPr>
        <w:t>,</w:t>
      </w:r>
    </w:p>
    <w:p w14:paraId="09A9CE41" w14:textId="4D5C0B46" w:rsidR="00F72D7A" w:rsidRPr="002579D8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2579D8">
        <w:rPr>
          <w:rFonts w:asciiTheme="majorHAnsi" w:hAnsiTheme="majorHAnsi" w:cstheme="majorHAnsi"/>
        </w:rPr>
        <w:t>písm</w:t>
      </w:r>
      <w:r w:rsidRPr="002579D8">
        <w:rPr>
          <w:rFonts w:asciiTheme="majorHAnsi" w:hAnsiTheme="majorHAnsi" w:cstheme="majorHAnsi"/>
        </w:rPr>
        <w:t xml:space="preserve">. C bod </w:t>
      </w:r>
      <w:r w:rsidR="00ED0AC0">
        <w:rPr>
          <w:rFonts w:asciiTheme="majorHAnsi" w:hAnsiTheme="majorHAnsi" w:cstheme="majorHAnsi"/>
        </w:rPr>
        <w:t>7</w:t>
      </w:r>
      <w:r w:rsidRPr="002579D8">
        <w:rPr>
          <w:rFonts w:asciiTheme="majorHAnsi" w:hAnsiTheme="majorHAnsi" w:cstheme="majorHAnsi"/>
        </w:rPr>
        <w:t xml:space="preserve"> Krycího listu nabídky,</w:t>
      </w:r>
    </w:p>
    <w:p w14:paraId="0F4C920D" w14:textId="206298CD" w:rsidR="00BA239A" w:rsidRPr="002579D8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 xml:space="preserve">Osvědčení o odborné kvalifikaci dle čl. 5 </w:t>
      </w:r>
      <w:r w:rsidR="00BA239A" w:rsidRPr="002579D8">
        <w:rPr>
          <w:rFonts w:asciiTheme="majorHAnsi" w:hAnsiTheme="majorHAnsi" w:cstheme="majorHAnsi"/>
        </w:rPr>
        <w:t>písm</w:t>
      </w:r>
      <w:r w:rsidRPr="002579D8">
        <w:rPr>
          <w:rFonts w:asciiTheme="majorHAnsi" w:hAnsiTheme="majorHAnsi" w:cstheme="majorHAnsi"/>
        </w:rPr>
        <w:t>. D bod 1 Krycího listu nabídky</w:t>
      </w:r>
      <w:r w:rsidR="00BA239A" w:rsidRPr="002579D8">
        <w:rPr>
          <w:rFonts w:asciiTheme="majorHAnsi" w:hAnsiTheme="majorHAnsi" w:cstheme="majorHAnsi"/>
        </w:rPr>
        <w:t>,</w:t>
      </w:r>
    </w:p>
    <w:p w14:paraId="49067BF3" w14:textId="7E78FC35" w:rsidR="00F72D7A" w:rsidRPr="002579D8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 xml:space="preserve">Doklady požadované </w:t>
      </w:r>
      <w:r w:rsidR="00DB0C43" w:rsidRPr="002579D8">
        <w:rPr>
          <w:rFonts w:asciiTheme="majorHAnsi" w:hAnsiTheme="majorHAnsi" w:cstheme="majorHAnsi"/>
        </w:rPr>
        <w:t xml:space="preserve">dle </w:t>
      </w:r>
      <w:r w:rsidRPr="002579D8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2579D8">
        <w:rPr>
          <w:rFonts w:asciiTheme="majorHAnsi" w:hAnsiTheme="majorHAnsi" w:cstheme="majorHAnsi"/>
        </w:rPr>
        <w:t>.</w:t>
      </w:r>
    </w:p>
    <w:p w14:paraId="2F52DCC2" w14:textId="0FCA414B" w:rsidR="009B7883" w:rsidRPr="00575E1C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  <w:b/>
        </w:rPr>
        <w:t xml:space="preserve">Položkový </w:t>
      </w:r>
      <w:r w:rsidRPr="00575E1C">
        <w:rPr>
          <w:rFonts w:asciiTheme="majorHAnsi" w:hAnsiTheme="majorHAnsi" w:cstheme="majorHAnsi"/>
          <w:b/>
        </w:rPr>
        <w:t>rozpočet</w:t>
      </w:r>
      <w:r w:rsidRPr="00575E1C">
        <w:rPr>
          <w:rFonts w:asciiTheme="majorHAnsi" w:hAnsiTheme="majorHAnsi" w:cstheme="majorHAnsi"/>
        </w:rPr>
        <w:t>, řádně vyplněný</w:t>
      </w:r>
      <w:r w:rsidR="001D4142" w:rsidRPr="00575E1C">
        <w:rPr>
          <w:rFonts w:asciiTheme="majorHAnsi" w:hAnsiTheme="majorHAnsi" w:cstheme="majorHAnsi"/>
        </w:rPr>
        <w:t xml:space="preserve"> a předložený v souladu s </w:t>
      </w:r>
      <w:r w:rsidR="001D4142" w:rsidRPr="00575E1C">
        <w:rPr>
          <w:rFonts w:asciiTheme="majorHAnsi" w:hAnsiTheme="majorHAnsi" w:cstheme="majorHAnsi"/>
          <w:b/>
        </w:rPr>
        <w:t>přílohou č. 3.</w:t>
      </w:r>
      <w:r w:rsidR="002579D8" w:rsidRPr="00575E1C">
        <w:rPr>
          <w:rFonts w:asciiTheme="majorHAnsi" w:hAnsiTheme="majorHAnsi" w:cstheme="majorHAnsi"/>
          <w:b/>
        </w:rPr>
        <w:t>3</w:t>
      </w:r>
      <w:r w:rsidR="001D4142" w:rsidRPr="00575E1C">
        <w:rPr>
          <w:rFonts w:asciiTheme="majorHAnsi" w:hAnsiTheme="majorHAnsi" w:cstheme="majorHAnsi"/>
        </w:rPr>
        <w:t xml:space="preserve"> zadávací dokumentace</w:t>
      </w:r>
      <w:r w:rsidR="009B67B4" w:rsidRPr="00575E1C">
        <w:rPr>
          <w:rFonts w:asciiTheme="majorHAnsi" w:hAnsiTheme="majorHAnsi" w:cstheme="majorHAnsi"/>
        </w:rPr>
        <w:t>.</w:t>
      </w:r>
    </w:p>
    <w:p w14:paraId="62F03D10" w14:textId="361057F9" w:rsidR="002D727F" w:rsidRPr="00575E1C" w:rsidRDefault="00ED0AC0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75E1C">
        <w:rPr>
          <w:rFonts w:asciiTheme="majorHAnsi" w:hAnsiTheme="majorHAnsi" w:cstheme="majorHAnsi"/>
          <w:b/>
        </w:rPr>
        <w:t xml:space="preserve">Předběžný </w:t>
      </w:r>
      <w:r w:rsidR="002D727F" w:rsidRPr="00575E1C">
        <w:rPr>
          <w:rFonts w:asciiTheme="majorHAnsi" w:hAnsiTheme="majorHAnsi" w:cstheme="majorHAnsi"/>
          <w:b/>
        </w:rPr>
        <w:t xml:space="preserve">harmonogram </w:t>
      </w:r>
      <w:r w:rsidRPr="00575E1C">
        <w:rPr>
          <w:rFonts w:asciiTheme="majorHAnsi" w:hAnsiTheme="majorHAnsi" w:cstheme="majorHAnsi"/>
        </w:rPr>
        <w:t>zpracovaný v souladu s</w:t>
      </w:r>
      <w:r w:rsidR="00A32F5B">
        <w:rPr>
          <w:rFonts w:asciiTheme="majorHAnsi" w:hAnsiTheme="majorHAnsi" w:cstheme="majorHAnsi"/>
        </w:rPr>
        <w:t xml:space="preserve"> čl. </w:t>
      </w:r>
      <w:r w:rsidR="00575E1C" w:rsidRPr="00575E1C">
        <w:rPr>
          <w:rFonts w:asciiTheme="majorHAnsi" w:hAnsiTheme="majorHAnsi" w:cstheme="majorHAnsi"/>
        </w:rPr>
        <w:t>7 odst. 4</w:t>
      </w:r>
      <w:r w:rsidR="000E683B">
        <w:rPr>
          <w:rFonts w:asciiTheme="majorHAnsi" w:hAnsiTheme="majorHAnsi" w:cstheme="majorHAnsi"/>
        </w:rPr>
        <w:t xml:space="preserve"> písm. b)</w:t>
      </w:r>
      <w:r w:rsidR="00575E1C" w:rsidRPr="00575E1C">
        <w:rPr>
          <w:rFonts w:asciiTheme="majorHAnsi" w:hAnsiTheme="majorHAnsi" w:cstheme="majorHAnsi"/>
        </w:rPr>
        <w:t xml:space="preserve"> zadávací dokumentace</w:t>
      </w:r>
      <w:r w:rsidR="002D727F" w:rsidRPr="00575E1C">
        <w:rPr>
          <w:rFonts w:asciiTheme="majorHAnsi" w:hAnsiTheme="majorHAnsi" w:cstheme="majorHAnsi"/>
        </w:rPr>
        <w:t>.</w:t>
      </w:r>
    </w:p>
    <w:p w14:paraId="285A91BF" w14:textId="6B36C12B" w:rsidR="002D727F" w:rsidRPr="002579D8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579D8">
        <w:rPr>
          <w:rFonts w:asciiTheme="majorHAnsi" w:hAnsiTheme="majorHAnsi" w:cstheme="majorHAnsi"/>
        </w:rPr>
        <w:t>D</w:t>
      </w:r>
      <w:r w:rsidR="002D727F" w:rsidRPr="002579D8">
        <w:rPr>
          <w:rFonts w:asciiTheme="majorHAnsi" w:hAnsiTheme="majorHAnsi" w:cstheme="majorHAnsi"/>
        </w:rPr>
        <w:t xml:space="preserve">alší dokumenty, </w:t>
      </w:r>
      <w:r w:rsidRPr="002579D8">
        <w:rPr>
          <w:rFonts w:asciiTheme="majorHAnsi" w:hAnsiTheme="majorHAnsi" w:cstheme="majorHAnsi"/>
        </w:rPr>
        <w:t xml:space="preserve">pokud to vyplývá ze </w:t>
      </w:r>
      <w:r w:rsidR="002D727F" w:rsidRPr="002579D8">
        <w:rPr>
          <w:rFonts w:asciiTheme="majorHAnsi" w:hAnsiTheme="majorHAnsi" w:cstheme="majorHAnsi"/>
        </w:rPr>
        <w:t>zadávací dokumentac</w:t>
      </w:r>
      <w:r w:rsidRPr="002579D8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F38F" w14:textId="77777777" w:rsidR="004F2D21" w:rsidRDefault="004F2D21" w:rsidP="002C4725">
      <w:pPr>
        <w:spacing w:after="0" w:line="240" w:lineRule="auto"/>
      </w:pPr>
      <w:r>
        <w:separator/>
      </w:r>
    </w:p>
  </w:endnote>
  <w:endnote w:type="continuationSeparator" w:id="0">
    <w:p w14:paraId="64F473FB" w14:textId="77777777" w:rsidR="004F2D21" w:rsidRDefault="004F2D21" w:rsidP="002C4725">
      <w:pPr>
        <w:spacing w:after="0" w:line="240" w:lineRule="auto"/>
      </w:pPr>
      <w:r>
        <w:continuationSeparator/>
      </w:r>
    </w:p>
  </w:endnote>
  <w:endnote w:type="continuationNotice" w:id="1">
    <w:p w14:paraId="077A1479" w14:textId="77777777" w:rsidR="004F2D21" w:rsidRDefault="004F2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44D8" w14:textId="77777777" w:rsidR="004F2D21" w:rsidRDefault="004F2D21" w:rsidP="002C4725">
      <w:pPr>
        <w:spacing w:after="0" w:line="240" w:lineRule="auto"/>
      </w:pPr>
      <w:r>
        <w:separator/>
      </w:r>
    </w:p>
  </w:footnote>
  <w:footnote w:type="continuationSeparator" w:id="0">
    <w:p w14:paraId="4FAD69B7" w14:textId="77777777" w:rsidR="004F2D21" w:rsidRDefault="004F2D21" w:rsidP="002C4725">
      <w:pPr>
        <w:spacing w:after="0" w:line="240" w:lineRule="auto"/>
      </w:pPr>
      <w:r>
        <w:continuationSeparator/>
      </w:r>
    </w:p>
  </w:footnote>
  <w:footnote w:type="continuationNotice" w:id="1">
    <w:p w14:paraId="5DFC2F48" w14:textId="77777777" w:rsidR="004F2D21" w:rsidRDefault="004F2D21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1021" w14:textId="2953D8F1" w:rsidR="003D2088" w:rsidRPr="000D388A" w:rsidRDefault="004A3ADB" w:rsidP="00C12B9D">
    <w:pPr>
      <w:pStyle w:val="Zhlav"/>
      <w:jc w:val="center"/>
    </w:pPr>
    <w:r>
      <w:rPr>
        <w:noProof/>
        <w:color w:val="1F497D"/>
      </w:rPr>
      <w:drawing>
        <wp:inline distT="0" distB="0" distL="0" distR="0" wp14:anchorId="10B665BA" wp14:editId="406951AF">
          <wp:extent cx="838581" cy="885825"/>
          <wp:effectExtent l="0" t="0" r="0" b="0"/>
          <wp:docPr id="209794014" name="Obrázek 1" descr="Obsah obrázku text, žlutá, Písmo, trojúheln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96373025" descr="Obsah obrázku text, žlutá, Písmo, trojúhelník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702" cy="88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MrRWDdQr5MTl7C6+6J27Udcq+S2Encp26e9p2RBi86vx5lFHmoUPLiEO8x2Edu2hX0khwsOow5c9znHBXilHw==" w:salt="xZW37h2UMmAVVQ6UhNh6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90EAA"/>
    <w:rsid w:val="000A3A57"/>
    <w:rsid w:val="000B1BE4"/>
    <w:rsid w:val="000B42C0"/>
    <w:rsid w:val="000C28F9"/>
    <w:rsid w:val="000D388A"/>
    <w:rsid w:val="000D3E20"/>
    <w:rsid w:val="000E148E"/>
    <w:rsid w:val="000E5B74"/>
    <w:rsid w:val="000E683B"/>
    <w:rsid w:val="000F0789"/>
    <w:rsid w:val="00113F40"/>
    <w:rsid w:val="00121449"/>
    <w:rsid w:val="001219A2"/>
    <w:rsid w:val="0012350C"/>
    <w:rsid w:val="00124C3A"/>
    <w:rsid w:val="00130843"/>
    <w:rsid w:val="00130907"/>
    <w:rsid w:val="00150DC5"/>
    <w:rsid w:val="0018712C"/>
    <w:rsid w:val="00195D10"/>
    <w:rsid w:val="001A3941"/>
    <w:rsid w:val="001B2652"/>
    <w:rsid w:val="001B3D87"/>
    <w:rsid w:val="001B6D7F"/>
    <w:rsid w:val="001D4142"/>
    <w:rsid w:val="001D487B"/>
    <w:rsid w:val="001D6A55"/>
    <w:rsid w:val="001E5F7E"/>
    <w:rsid w:val="001E7001"/>
    <w:rsid w:val="001E773A"/>
    <w:rsid w:val="00204069"/>
    <w:rsid w:val="002063E8"/>
    <w:rsid w:val="00211244"/>
    <w:rsid w:val="0022176A"/>
    <w:rsid w:val="00254286"/>
    <w:rsid w:val="002579D8"/>
    <w:rsid w:val="00262076"/>
    <w:rsid w:val="00267824"/>
    <w:rsid w:val="00273B04"/>
    <w:rsid w:val="002751FA"/>
    <w:rsid w:val="00293F56"/>
    <w:rsid w:val="002A545B"/>
    <w:rsid w:val="002B23D0"/>
    <w:rsid w:val="002B4AE9"/>
    <w:rsid w:val="002C2D6B"/>
    <w:rsid w:val="002C4725"/>
    <w:rsid w:val="002D1769"/>
    <w:rsid w:val="002D3AA5"/>
    <w:rsid w:val="002D619A"/>
    <w:rsid w:val="002D69C5"/>
    <w:rsid w:val="002D6D61"/>
    <w:rsid w:val="002D727F"/>
    <w:rsid w:val="002D7808"/>
    <w:rsid w:val="002E63A2"/>
    <w:rsid w:val="002F739C"/>
    <w:rsid w:val="003006F3"/>
    <w:rsid w:val="00306366"/>
    <w:rsid w:val="00316023"/>
    <w:rsid w:val="00316277"/>
    <w:rsid w:val="003174F8"/>
    <w:rsid w:val="00324349"/>
    <w:rsid w:val="0034416D"/>
    <w:rsid w:val="00344EB3"/>
    <w:rsid w:val="00344EB8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A15C9"/>
    <w:rsid w:val="003B7408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05BB2"/>
    <w:rsid w:val="00427539"/>
    <w:rsid w:val="00434A1A"/>
    <w:rsid w:val="0043507D"/>
    <w:rsid w:val="00446816"/>
    <w:rsid w:val="004477CC"/>
    <w:rsid w:val="004524C6"/>
    <w:rsid w:val="004601C4"/>
    <w:rsid w:val="004604EF"/>
    <w:rsid w:val="00467D0C"/>
    <w:rsid w:val="00474F9E"/>
    <w:rsid w:val="00476C99"/>
    <w:rsid w:val="004A3ADB"/>
    <w:rsid w:val="004B0B9F"/>
    <w:rsid w:val="004B3047"/>
    <w:rsid w:val="004B35AD"/>
    <w:rsid w:val="004B6AE8"/>
    <w:rsid w:val="004B7CBD"/>
    <w:rsid w:val="004C07D9"/>
    <w:rsid w:val="004E01C2"/>
    <w:rsid w:val="004F2504"/>
    <w:rsid w:val="004F2D21"/>
    <w:rsid w:val="005039B3"/>
    <w:rsid w:val="0052098D"/>
    <w:rsid w:val="00536567"/>
    <w:rsid w:val="00540AA1"/>
    <w:rsid w:val="0055358D"/>
    <w:rsid w:val="00562432"/>
    <w:rsid w:val="00564716"/>
    <w:rsid w:val="00575E1C"/>
    <w:rsid w:val="00583EA5"/>
    <w:rsid w:val="0058412E"/>
    <w:rsid w:val="00595BC5"/>
    <w:rsid w:val="0059607E"/>
    <w:rsid w:val="00596F2F"/>
    <w:rsid w:val="005A02FA"/>
    <w:rsid w:val="005C3855"/>
    <w:rsid w:val="005D095D"/>
    <w:rsid w:val="005D53C2"/>
    <w:rsid w:val="005E5328"/>
    <w:rsid w:val="005F3DC9"/>
    <w:rsid w:val="00610B24"/>
    <w:rsid w:val="006116DC"/>
    <w:rsid w:val="0061476F"/>
    <w:rsid w:val="00634F98"/>
    <w:rsid w:val="006365AF"/>
    <w:rsid w:val="0064050F"/>
    <w:rsid w:val="00661D5D"/>
    <w:rsid w:val="00663261"/>
    <w:rsid w:val="006653AE"/>
    <w:rsid w:val="006679A7"/>
    <w:rsid w:val="00686888"/>
    <w:rsid w:val="00694C0A"/>
    <w:rsid w:val="006A51E9"/>
    <w:rsid w:val="006B2F33"/>
    <w:rsid w:val="006C1405"/>
    <w:rsid w:val="006C64E7"/>
    <w:rsid w:val="006E221E"/>
    <w:rsid w:val="006E579A"/>
    <w:rsid w:val="006E7292"/>
    <w:rsid w:val="006F000A"/>
    <w:rsid w:val="006F23E0"/>
    <w:rsid w:val="00700D5F"/>
    <w:rsid w:val="007020CE"/>
    <w:rsid w:val="007074B6"/>
    <w:rsid w:val="00722CDE"/>
    <w:rsid w:val="007244DA"/>
    <w:rsid w:val="00734915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1066"/>
    <w:rsid w:val="007E5031"/>
    <w:rsid w:val="007F13C8"/>
    <w:rsid w:val="007F1D6E"/>
    <w:rsid w:val="007F73AC"/>
    <w:rsid w:val="00812B87"/>
    <w:rsid w:val="0081304A"/>
    <w:rsid w:val="00822E69"/>
    <w:rsid w:val="00827468"/>
    <w:rsid w:val="008309D1"/>
    <w:rsid w:val="00834D6D"/>
    <w:rsid w:val="0083788E"/>
    <w:rsid w:val="00842D39"/>
    <w:rsid w:val="00843E3E"/>
    <w:rsid w:val="008458F2"/>
    <w:rsid w:val="00850A7C"/>
    <w:rsid w:val="008707F3"/>
    <w:rsid w:val="00896CB1"/>
    <w:rsid w:val="00897B17"/>
    <w:rsid w:val="008C45B9"/>
    <w:rsid w:val="008F3E3E"/>
    <w:rsid w:val="009057BC"/>
    <w:rsid w:val="00917068"/>
    <w:rsid w:val="0093307B"/>
    <w:rsid w:val="009971E3"/>
    <w:rsid w:val="009974C4"/>
    <w:rsid w:val="009A5C04"/>
    <w:rsid w:val="009A5EB3"/>
    <w:rsid w:val="009B0D89"/>
    <w:rsid w:val="009B67B4"/>
    <w:rsid w:val="009B7883"/>
    <w:rsid w:val="009E5390"/>
    <w:rsid w:val="009E7F5C"/>
    <w:rsid w:val="009F2577"/>
    <w:rsid w:val="009F6607"/>
    <w:rsid w:val="009F7798"/>
    <w:rsid w:val="00A14B76"/>
    <w:rsid w:val="00A32F5B"/>
    <w:rsid w:val="00A3439A"/>
    <w:rsid w:val="00A4187B"/>
    <w:rsid w:val="00A46D98"/>
    <w:rsid w:val="00A51D99"/>
    <w:rsid w:val="00A653CA"/>
    <w:rsid w:val="00A87536"/>
    <w:rsid w:val="00AC0736"/>
    <w:rsid w:val="00AE2E15"/>
    <w:rsid w:val="00AE3343"/>
    <w:rsid w:val="00AF25BE"/>
    <w:rsid w:val="00AF4FAD"/>
    <w:rsid w:val="00B067DF"/>
    <w:rsid w:val="00B50058"/>
    <w:rsid w:val="00B527F4"/>
    <w:rsid w:val="00B56A03"/>
    <w:rsid w:val="00B73CB2"/>
    <w:rsid w:val="00B76322"/>
    <w:rsid w:val="00B808AC"/>
    <w:rsid w:val="00B902A7"/>
    <w:rsid w:val="00BA141F"/>
    <w:rsid w:val="00BA239A"/>
    <w:rsid w:val="00BC005C"/>
    <w:rsid w:val="00BC7A92"/>
    <w:rsid w:val="00BD43BF"/>
    <w:rsid w:val="00BE161F"/>
    <w:rsid w:val="00BF318F"/>
    <w:rsid w:val="00BF4577"/>
    <w:rsid w:val="00BF4D9C"/>
    <w:rsid w:val="00BF71BE"/>
    <w:rsid w:val="00C01C47"/>
    <w:rsid w:val="00C125F5"/>
    <w:rsid w:val="00C12B9D"/>
    <w:rsid w:val="00C22AA0"/>
    <w:rsid w:val="00C23834"/>
    <w:rsid w:val="00C26691"/>
    <w:rsid w:val="00C2779A"/>
    <w:rsid w:val="00C27D8B"/>
    <w:rsid w:val="00C367AD"/>
    <w:rsid w:val="00C434B5"/>
    <w:rsid w:val="00C438D2"/>
    <w:rsid w:val="00C5258F"/>
    <w:rsid w:val="00C526E1"/>
    <w:rsid w:val="00C53271"/>
    <w:rsid w:val="00C53469"/>
    <w:rsid w:val="00C55B81"/>
    <w:rsid w:val="00C70411"/>
    <w:rsid w:val="00C72A8D"/>
    <w:rsid w:val="00C74BFA"/>
    <w:rsid w:val="00C74EF6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1C97"/>
    <w:rsid w:val="00CE5CDF"/>
    <w:rsid w:val="00CF1116"/>
    <w:rsid w:val="00CF12EE"/>
    <w:rsid w:val="00CF1E7D"/>
    <w:rsid w:val="00D03145"/>
    <w:rsid w:val="00D07749"/>
    <w:rsid w:val="00D22DC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677C"/>
    <w:rsid w:val="00DD01E9"/>
    <w:rsid w:val="00DD579E"/>
    <w:rsid w:val="00DE78AE"/>
    <w:rsid w:val="00DF325E"/>
    <w:rsid w:val="00E16431"/>
    <w:rsid w:val="00E31BDC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0AC0"/>
    <w:rsid w:val="00ED22FA"/>
    <w:rsid w:val="00ED4E59"/>
    <w:rsid w:val="00EE2690"/>
    <w:rsid w:val="00EE2E83"/>
    <w:rsid w:val="00EF2A2A"/>
    <w:rsid w:val="00F038FF"/>
    <w:rsid w:val="00F117A0"/>
    <w:rsid w:val="00F118E1"/>
    <w:rsid w:val="00F13430"/>
    <w:rsid w:val="00F203D1"/>
    <w:rsid w:val="00F2230F"/>
    <w:rsid w:val="00F24E4E"/>
    <w:rsid w:val="00F32E96"/>
    <w:rsid w:val="00F4127F"/>
    <w:rsid w:val="00F47F66"/>
    <w:rsid w:val="00F5390F"/>
    <w:rsid w:val="00F60074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235D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039B3"/>
  </w:style>
  <w:style w:type="character" w:styleId="Sledovanodkaz">
    <w:name w:val="FollowedHyperlink"/>
    <w:basedOn w:val="Standardnpsmoodstavce"/>
    <w:uiPriority w:val="99"/>
    <w:semiHidden/>
    <w:unhideWhenUsed/>
    <w:rsid w:val="001E7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A4E.EB63D04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0BFC5322E464DF2A1C5B158BD56F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2D69D-E548-41C8-A7F5-E5F756D9A9A6}"/>
      </w:docPartPr>
      <w:docPartBody>
        <w:p w:rsidR="00F1463D" w:rsidRDefault="009E652E" w:rsidP="009E652E">
          <w:pPr>
            <w:pStyle w:val="50BFC5322E464DF2A1C5B158BD56F33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42D367445484469A929ADCDAAEC3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B7B33-1702-4775-89D3-9B0EA559BF92}"/>
      </w:docPartPr>
      <w:docPartBody>
        <w:p w:rsidR="00F1463D" w:rsidRDefault="009E652E" w:rsidP="009E652E">
          <w:pPr>
            <w:pStyle w:val="742D367445484469A929ADCDAAEC30F0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0EF484B06B64689A43683860E939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93D3D-FD76-454B-B066-B2828C68AD78}"/>
      </w:docPartPr>
      <w:docPartBody>
        <w:p w:rsidR="00F1463D" w:rsidRDefault="009E652E" w:rsidP="009E652E">
          <w:pPr>
            <w:pStyle w:val="30EF484B06B64689A43683860E939E0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A6D12979CE4848DFAB37755ADB816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6C233-48CD-4B8C-9CE2-69A4F6D3CBB1}"/>
      </w:docPartPr>
      <w:docPartBody>
        <w:p w:rsidR="00F1463D" w:rsidRDefault="009E652E" w:rsidP="009E652E">
          <w:pPr>
            <w:pStyle w:val="A6D12979CE4848DFAB37755ADB816D2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3AC39F9526C4C4A9D953E90C5F8F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63DA7-0481-418D-AF8F-178143C5B42F}"/>
      </w:docPartPr>
      <w:docPartBody>
        <w:p w:rsidR="00F1463D" w:rsidRDefault="009E652E" w:rsidP="009E652E">
          <w:pPr>
            <w:pStyle w:val="F3AC39F9526C4C4A9D953E90C5F8F44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81BB32F4055475A94290BA5F73BA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32393-2971-4073-99A8-D242AE699486}"/>
      </w:docPartPr>
      <w:docPartBody>
        <w:p w:rsidR="00F1463D" w:rsidRDefault="009E652E" w:rsidP="009E652E">
          <w:pPr>
            <w:pStyle w:val="681BB32F4055475A94290BA5F73BA60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C8C0E99790740A39A61741859297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FCB4F-54AF-45E7-AD26-D20A46CA0369}"/>
      </w:docPartPr>
      <w:docPartBody>
        <w:p w:rsidR="00F1463D" w:rsidRDefault="009E652E" w:rsidP="009E652E">
          <w:pPr>
            <w:pStyle w:val="5C8C0E99790740A39A61741859297F40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9B980F30DBC498F888726448808F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9E51B-F425-4140-BD82-6516C1AB6A0F}"/>
      </w:docPartPr>
      <w:docPartBody>
        <w:p w:rsidR="00F1463D" w:rsidRDefault="009E652E" w:rsidP="009E652E">
          <w:pPr>
            <w:pStyle w:val="C9B980F30DBC498F888726448808FDF0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D51149041324DC5AA97BCBF4AF73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A1A57-D26B-4A7F-8DFD-B39DBAD80D48}"/>
      </w:docPartPr>
      <w:docPartBody>
        <w:p w:rsidR="00F1463D" w:rsidRDefault="009E652E" w:rsidP="009E652E">
          <w:pPr>
            <w:pStyle w:val="9D51149041324DC5AA97BCBF4AF73656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BB435CF62D664BDF939E83F909341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272C0-4EE7-4B5A-88F3-616807A16D3F}"/>
      </w:docPartPr>
      <w:docPartBody>
        <w:p w:rsidR="00F1463D" w:rsidRDefault="009E652E" w:rsidP="009E652E">
          <w:pPr>
            <w:pStyle w:val="BB435CF62D664BDF939E83F9093412C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B23DBD1A7BD49E788813DABA2E6B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0080F-D46B-469E-A26B-A6DB634F6D09}"/>
      </w:docPartPr>
      <w:docPartBody>
        <w:p w:rsidR="00F1463D" w:rsidRDefault="009E652E" w:rsidP="009E652E">
          <w:pPr>
            <w:pStyle w:val="6B23DBD1A7BD49E788813DABA2E6BF2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0A7FA0"/>
    <w:rsid w:val="00113F40"/>
    <w:rsid w:val="001319DC"/>
    <w:rsid w:val="001727C7"/>
    <w:rsid w:val="001A151B"/>
    <w:rsid w:val="001B3D87"/>
    <w:rsid w:val="001F2FE3"/>
    <w:rsid w:val="00267BF2"/>
    <w:rsid w:val="002C0CA8"/>
    <w:rsid w:val="002D7808"/>
    <w:rsid w:val="003B27CE"/>
    <w:rsid w:val="003B3983"/>
    <w:rsid w:val="003E5140"/>
    <w:rsid w:val="0043689B"/>
    <w:rsid w:val="00473324"/>
    <w:rsid w:val="004C106F"/>
    <w:rsid w:val="004E4ED8"/>
    <w:rsid w:val="00530978"/>
    <w:rsid w:val="005830F2"/>
    <w:rsid w:val="00610B24"/>
    <w:rsid w:val="006E221E"/>
    <w:rsid w:val="006F620D"/>
    <w:rsid w:val="00734915"/>
    <w:rsid w:val="007C57A9"/>
    <w:rsid w:val="007E0F8C"/>
    <w:rsid w:val="007E1066"/>
    <w:rsid w:val="00885250"/>
    <w:rsid w:val="008F2DDF"/>
    <w:rsid w:val="009C2A91"/>
    <w:rsid w:val="009E652E"/>
    <w:rsid w:val="00AF599D"/>
    <w:rsid w:val="00B22A41"/>
    <w:rsid w:val="00BE5D01"/>
    <w:rsid w:val="00BF4577"/>
    <w:rsid w:val="00C15A4B"/>
    <w:rsid w:val="00C2569D"/>
    <w:rsid w:val="00C27D8B"/>
    <w:rsid w:val="00DB44D3"/>
    <w:rsid w:val="00DE5FD7"/>
    <w:rsid w:val="00DF649B"/>
    <w:rsid w:val="00EF6AB6"/>
    <w:rsid w:val="00F1463D"/>
    <w:rsid w:val="00F20B35"/>
    <w:rsid w:val="00F6508D"/>
    <w:rsid w:val="00F86EBD"/>
    <w:rsid w:val="00FA3EB2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652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50BFC5322E464DF2A1C5B158BD56F33D">
    <w:name w:val="50BFC5322E464DF2A1C5B158BD56F33D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D367445484469A929ADCDAAEC30F0">
    <w:name w:val="742D367445484469A929ADCDAAEC30F0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F484B06B64689A43683860E939E03">
    <w:name w:val="30EF484B06B64689A43683860E939E03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12979CE4848DFAB37755ADB816D23">
    <w:name w:val="A6D12979CE4848DFAB37755ADB816D23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C39F9526C4C4A9D953E90C5F8F44E">
    <w:name w:val="F3AC39F9526C4C4A9D953E90C5F8F44E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BB32F4055475A94290BA5F73BA60B">
    <w:name w:val="681BB32F4055475A94290BA5F73BA60B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C0E99790740A39A61741859297F40">
    <w:name w:val="5C8C0E99790740A39A61741859297F40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980F30DBC498F888726448808FDF0">
    <w:name w:val="C9B980F30DBC498F888726448808FDF0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1149041324DC5AA97BCBF4AF73656">
    <w:name w:val="9D51149041324DC5AA97BCBF4AF73656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86EA13A2140BABDAFD0ABD5C97B17">
    <w:name w:val="85486EA13A2140BABDAFD0ABD5C97B17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BB912F3964020B818A37419E67C4D">
    <w:name w:val="4D7BB912F3964020B818A37419E67C4D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35CF62D664BDF939E83F9093412C8">
    <w:name w:val="BB435CF62D664BDF939E83F9093412C8"/>
    <w:rsid w:val="009E6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3DBD1A7BD49E788813DABA2E6BF27">
    <w:name w:val="6B23DBD1A7BD49E788813DABA2E6BF27"/>
    <w:rsid w:val="009E65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</TotalTime>
  <Pages>6</Pages>
  <Words>1953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4</cp:revision>
  <cp:lastPrinted>2019-12-09T09:19:00Z</cp:lastPrinted>
  <dcterms:created xsi:type="dcterms:W3CDTF">2024-11-06T11:53:00Z</dcterms:created>
  <dcterms:modified xsi:type="dcterms:W3CDTF">2024-11-06T11:55:00Z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