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090B4" w14:textId="1DD08943" w:rsidR="000C10BF" w:rsidRDefault="00A3313F" w:rsidP="000C10BF">
      <w:pPr>
        <w:spacing w:after="0" w:line="240" w:lineRule="auto"/>
        <w:rPr>
          <w:b/>
          <w:bCs/>
          <w:sz w:val="23"/>
          <w:szCs w:val="23"/>
        </w:rPr>
      </w:pPr>
      <w:r w:rsidRPr="00216977">
        <w:rPr>
          <w:b/>
          <w:bCs/>
          <w:sz w:val="28"/>
          <w:szCs w:val="28"/>
        </w:rPr>
        <w:t xml:space="preserve">Hodnotící </w:t>
      </w:r>
      <w:r w:rsidR="007F502E" w:rsidRPr="00216977">
        <w:rPr>
          <w:b/>
          <w:bCs/>
          <w:sz w:val="28"/>
          <w:szCs w:val="28"/>
        </w:rPr>
        <w:t xml:space="preserve">technická </w:t>
      </w:r>
      <w:r w:rsidRPr="00216977">
        <w:rPr>
          <w:b/>
          <w:bCs/>
          <w:sz w:val="28"/>
          <w:szCs w:val="28"/>
        </w:rPr>
        <w:t>kritéria</w:t>
      </w:r>
      <w:r w:rsidR="009A6388" w:rsidRPr="00216977">
        <w:rPr>
          <w:b/>
          <w:bCs/>
          <w:sz w:val="28"/>
          <w:szCs w:val="28"/>
        </w:rPr>
        <w:t xml:space="preserve"> </w:t>
      </w:r>
      <w:proofErr w:type="spellStart"/>
      <w:r w:rsidR="000C10BF">
        <w:rPr>
          <w:b/>
          <w:bCs/>
          <w:sz w:val="28"/>
          <w:szCs w:val="28"/>
        </w:rPr>
        <w:t>mikrosítový</w:t>
      </w:r>
      <w:proofErr w:type="spellEnd"/>
      <w:r w:rsidR="000C10BF">
        <w:rPr>
          <w:b/>
          <w:bCs/>
          <w:sz w:val="28"/>
          <w:szCs w:val="28"/>
        </w:rPr>
        <w:t xml:space="preserve"> filtr</w:t>
      </w:r>
    </w:p>
    <w:p w14:paraId="11880374" w14:textId="1B2C0AAF" w:rsidR="009A6388" w:rsidRPr="00216977" w:rsidRDefault="009A6388">
      <w:pPr>
        <w:rPr>
          <w:b/>
          <w:bCs/>
          <w:sz w:val="28"/>
          <w:szCs w:val="28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94"/>
        <w:gridCol w:w="4888"/>
        <w:gridCol w:w="2551"/>
        <w:gridCol w:w="1701"/>
      </w:tblGrid>
      <w:tr w:rsidR="00216977" w14:paraId="105F03DE" w14:textId="4EAA4F67" w:rsidTr="002C4963">
        <w:tc>
          <w:tcPr>
            <w:tcW w:w="494" w:type="dxa"/>
          </w:tcPr>
          <w:p w14:paraId="16E22B3F" w14:textId="3572AB42" w:rsidR="00216977" w:rsidRDefault="00216977">
            <w:r>
              <w:t>Č.</w:t>
            </w:r>
          </w:p>
        </w:tc>
        <w:tc>
          <w:tcPr>
            <w:tcW w:w="4888" w:type="dxa"/>
          </w:tcPr>
          <w:p w14:paraId="7DA1D4E4" w14:textId="3FF8BFA6" w:rsidR="00216977" w:rsidRDefault="00216977" w:rsidP="002C4963">
            <w:pPr>
              <w:jc w:val="center"/>
            </w:pPr>
            <w:r>
              <w:t>Kritérium</w:t>
            </w:r>
          </w:p>
        </w:tc>
        <w:tc>
          <w:tcPr>
            <w:tcW w:w="2551" w:type="dxa"/>
          </w:tcPr>
          <w:p w14:paraId="44713A32" w14:textId="6FEDEFD1" w:rsidR="00216977" w:rsidRDefault="00216977" w:rsidP="002C4963">
            <w:pPr>
              <w:jc w:val="center"/>
            </w:pPr>
            <w:r>
              <w:t>Parametry</w:t>
            </w:r>
          </w:p>
        </w:tc>
        <w:tc>
          <w:tcPr>
            <w:tcW w:w="1701" w:type="dxa"/>
          </w:tcPr>
          <w:p w14:paraId="46D2644F" w14:textId="566F01B0" w:rsidR="00216977" w:rsidRDefault="002C4963" w:rsidP="002C4963">
            <w:pPr>
              <w:jc w:val="center"/>
            </w:pPr>
            <w:r>
              <w:t>Technické body</w:t>
            </w:r>
          </w:p>
        </w:tc>
      </w:tr>
      <w:tr w:rsidR="00216977" w14:paraId="2867BC74" w14:textId="18E21A48" w:rsidTr="002C4963">
        <w:tc>
          <w:tcPr>
            <w:tcW w:w="494" w:type="dxa"/>
            <w:vMerge w:val="restart"/>
          </w:tcPr>
          <w:p w14:paraId="6C4CBD45" w14:textId="77777777" w:rsidR="00216977" w:rsidRPr="00216977" w:rsidRDefault="00216977" w:rsidP="009B4F17">
            <w:pPr>
              <w:pStyle w:val="Zkladntext"/>
              <w:rPr>
                <w:rFonts w:ascii="Calibri" w:hAnsi="Calibri" w:cs="Calibri"/>
                <w:bCs w:val="0"/>
                <w:noProof/>
                <w:szCs w:val="22"/>
              </w:rPr>
            </w:pPr>
            <w:r w:rsidRPr="00216977">
              <w:rPr>
                <w:rFonts w:ascii="Calibri" w:hAnsi="Calibri" w:cs="Calibri"/>
                <w:bCs w:val="0"/>
                <w:noProof/>
                <w:szCs w:val="22"/>
              </w:rPr>
              <w:t>1.</w:t>
            </w:r>
          </w:p>
        </w:tc>
        <w:tc>
          <w:tcPr>
            <w:tcW w:w="4888" w:type="dxa"/>
            <w:vMerge w:val="restart"/>
          </w:tcPr>
          <w:p w14:paraId="6EA4D4CE" w14:textId="47483DD5" w:rsidR="00216977" w:rsidRDefault="00E64D7B" w:rsidP="009B4F17">
            <w:r>
              <w:t>P</w:t>
            </w:r>
            <w:r w:rsidR="009E1B4C">
              <w:t xml:space="preserve">ohon filtračního </w:t>
            </w:r>
            <w:r w:rsidR="00C870AB">
              <w:t>bubnu</w:t>
            </w:r>
          </w:p>
          <w:p w14:paraId="5706030A" w14:textId="111682F9" w:rsidR="00C870AB" w:rsidRPr="00216977" w:rsidRDefault="00C870AB" w:rsidP="009B4F17"/>
        </w:tc>
        <w:tc>
          <w:tcPr>
            <w:tcW w:w="2551" w:type="dxa"/>
          </w:tcPr>
          <w:p w14:paraId="1CAF83F5" w14:textId="2CA09913" w:rsidR="00216977" w:rsidRPr="00216977" w:rsidRDefault="00A71577" w:rsidP="002C4963">
            <w:r>
              <w:t>Jiný než dále uvedený</w:t>
            </w:r>
          </w:p>
        </w:tc>
        <w:tc>
          <w:tcPr>
            <w:tcW w:w="1701" w:type="dxa"/>
          </w:tcPr>
          <w:p w14:paraId="14660202" w14:textId="210FCD93" w:rsidR="00216977" w:rsidRPr="00216977" w:rsidRDefault="00A71577" w:rsidP="002C4963">
            <w:pPr>
              <w:jc w:val="center"/>
            </w:pPr>
            <w:r>
              <w:t>0 bodů</w:t>
            </w:r>
          </w:p>
        </w:tc>
      </w:tr>
      <w:tr w:rsidR="00A71577" w14:paraId="613309D9" w14:textId="77777777" w:rsidTr="002C4963">
        <w:tc>
          <w:tcPr>
            <w:tcW w:w="494" w:type="dxa"/>
            <w:vMerge/>
          </w:tcPr>
          <w:p w14:paraId="326758C6" w14:textId="77777777" w:rsidR="00A71577" w:rsidRPr="00216977" w:rsidRDefault="00A71577" w:rsidP="00A71577">
            <w:pPr>
              <w:pStyle w:val="Zkladntext"/>
              <w:rPr>
                <w:rFonts w:ascii="Calibri" w:hAnsi="Calibri" w:cs="Calibri"/>
                <w:bCs w:val="0"/>
                <w:noProof/>
                <w:szCs w:val="22"/>
              </w:rPr>
            </w:pPr>
          </w:p>
        </w:tc>
        <w:tc>
          <w:tcPr>
            <w:tcW w:w="4888" w:type="dxa"/>
            <w:vMerge/>
          </w:tcPr>
          <w:p w14:paraId="41C57860" w14:textId="77777777" w:rsidR="00A71577" w:rsidRDefault="00A71577" w:rsidP="00A71577"/>
        </w:tc>
        <w:tc>
          <w:tcPr>
            <w:tcW w:w="2551" w:type="dxa"/>
          </w:tcPr>
          <w:p w14:paraId="4FA7C98D" w14:textId="1A2A8027" w:rsidR="00A71577" w:rsidRDefault="00A71577" w:rsidP="002C4963">
            <w:r>
              <w:t>Pás/y</w:t>
            </w:r>
          </w:p>
        </w:tc>
        <w:tc>
          <w:tcPr>
            <w:tcW w:w="1701" w:type="dxa"/>
          </w:tcPr>
          <w:p w14:paraId="72EBF56B" w14:textId="2302CC9C" w:rsidR="00A71577" w:rsidRDefault="00A71577" w:rsidP="002C4963">
            <w:pPr>
              <w:jc w:val="center"/>
            </w:pPr>
            <w:r>
              <w:t>10</w:t>
            </w:r>
            <w:r w:rsidRPr="00216977">
              <w:t xml:space="preserve"> bodů</w:t>
            </w:r>
          </w:p>
        </w:tc>
      </w:tr>
      <w:tr w:rsidR="00A71577" w14:paraId="317569F4" w14:textId="4B307451" w:rsidTr="002C4963">
        <w:tc>
          <w:tcPr>
            <w:tcW w:w="494" w:type="dxa"/>
            <w:vMerge/>
          </w:tcPr>
          <w:p w14:paraId="2EB56AAF" w14:textId="77777777" w:rsidR="00A71577" w:rsidRPr="00216977" w:rsidRDefault="00A71577" w:rsidP="00A71577"/>
        </w:tc>
        <w:tc>
          <w:tcPr>
            <w:tcW w:w="4888" w:type="dxa"/>
            <w:vMerge/>
          </w:tcPr>
          <w:p w14:paraId="00CA8C6D" w14:textId="77777777" w:rsidR="00A71577" w:rsidRPr="00216977" w:rsidRDefault="00A71577" w:rsidP="00A71577"/>
        </w:tc>
        <w:tc>
          <w:tcPr>
            <w:tcW w:w="2551" w:type="dxa"/>
          </w:tcPr>
          <w:p w14:paraId="7579E4B2" w14:textId="7042157D" w:rsidR="00A71577" w:rsidRPr="00216977" w:rsidRDefault="00A71577" w:rsidP="002C4963">
            <w:r>
              <w:t>Řetěz nerezový</w:t>
            </w:r>
          </w:p>
        </w:tc>
        <w:tc>
          <w:tcPr>
            <w:tcW w:w="1701" w:type="dxa"/>
          </w:tcPr>
          <w:p w14:paraId="60477C38" w14:textId="4463EDDE" w:rsidR="00A71577" w:rsidRPr="00216977" w:rsidRDefault="00A71577" w:rsidP="002C4963">
            <w:pPr>
              <w:jc w:val="center"/>
            </w:pPr>
            <w:r>
              <w:t>20</w:t>
            </w:r>
            <w:r w:rsidRPr="00216977">
              <w:t xml:space="preserve"> bodů</w:t>
            </w:r>
          </w:p>
        </w:tc>
      </w:tr>
      <w:tr w:rsidR="00A71577" w14:paraId="0B85A791" w14:textId="22850058" w:rsidTr="002C4963">
        <w:tc>
          <w:tcPr>
            <w:tcW w:w="494" w:type="dxa"/>
            <w:vMerge w:val="restart"/>
          </w:tcPr>
          <w:p w14:paraId="4490A6A1" w14:textId="77777777" w:rsidR="00A71577" w:rsidRPr="00216977" w:rsidRDefault="00A71577" w:rsidP="00A71577">
            <w:r w:rsidRPr="00216977">
              <w:t xml:space="preserve">2. </w:t>
            </w:r>
          </w:p>
        </w:tc>
        <w:tc>
          <w:tcPr>
            <w:tcW w:w="4888" w:type="dxa"/>
            <w:vMerge w:val="restart"/>
            <w:shd w:val="clear" w:color="auto" w:fill="auto"/>
          </w:tcPr>
          <w:p w14:paraId="7D64F5B3" w14:textId="696F0F34" w:rsidR="00A71577" w:rsidRDefault="00A71577" w:rsidP="00A71577">
            <w:r>
              <w:t>Materiál síta/ tkaniny</w:t>
            </w:r>
          </w:p>
          <w:p w14:paraId="7C553777" w14:textId="7A8A4DEF" w:rsidR="00A71577" w:rsidRPr="00216977" w:rsidRDefault="00A71577" w:rsidP="00A71577"/>
        </w:tc>
        <w:tc>
          <w:tcPr>
            <w:tcW w:w="2551" w:type="dxa"/>
          </w:tcPr>
          <w:p w14:paraId="6C3DCD49" w14:textId="512C3C01" w:rsidR="00A71577" w:rsidRPr="00216977" w:rsidRDefault="00A71577" w:rsidP="002C4963">
            <w:r>
              <w:t>PAD, PES, jiný</w:t>
            </w:r>
          </w:p>
        </w:tc>
        <w:tc>
          <w:tcPr>
            <w:tcW w:w="1701" w:type="dxa"/>
          </w:tcPr>
          <w:p w14:paraId="19F94981" w14:textId="33362043" w:rsidR="00A71577" w:rsidRPr="00216977" w:rsidRDefault="00A71577" w:rsidP="002C4963">
            <w:pPr>
              <w:jc w:val="center"/>
            </w:pPr>
            <w:r>
              <w:t>5</w:t>
            </w:r>
            <w:r w:rsidRPr="00216977">
              <w:t xml:space="preserve"> bodů</w:t>
            </w:r>
          </w:p>
        </w:tc>
      </w:tr>
      <w:tr w:rsidR="00A71577" w14:paraId="3FBD2BE1" w14:textId="1B9AE4ED" w:rsidTr="002C4963">
        <w:trPr>
          <w:trHeight w:val="271"/>
        </w:trPr>
        <w:tc>
          <w:tcPr>
            <w:tcW w:w="494" w:type="dxa"/>
            <w:vMerge/>
          </w:tcPr>
          <w:p w14:paraId="217A2704" w14:textId="77777777" w:rsidR="00A71577" w:rsidRPr="00216977" w:rsidRDefault="00A71577" w:rsidP="00A71577"/>
        </w:tc>
        <w:tc>
          <w:tcPr>
            <w:tcW w:w="4888" w:type="dxa"/>
            <w:vMerge/>
            <w:shd w:val="clear" w:color="auto" w:fill="auto"/>
          </w:tcPr>
          <w:p w14:paraId="663786EA" w14:textId="77777777" w:rsidR="00A71577" w:rsidRPr="00216977" w:rsidRDefault="00A71577" w:rsidP="00A71577"/>
        </w:tc>
        <w:tc>
          <w:tcPr>
            <w:tcW w:w="2551" w:type="dxa"/>
          </w:tcPr>
          <w:p w14:paraId="7B3F9D44" w14:textId="6319886E" w:rsidR="00A71577" w:rsidRPr="00216977" w:rsidRDefault="00A71577" w:rsidP="002C4963">
            <w:r>
              <w:t>Nerez síto</w:t>
            </w:r>
          </w:p>
        </w:tc>
        <w:tc>
          <w:tcPr>
            <w:tcW w:w="1701" w:type="dxa"/>
          </w:tcPr>
          <w:p w14:paraId="528126DF" w14:textId="61AF5DA7" w:rsidR="00A71577" w:rsidRPr="00216977" w:rsidRDefault="00A71577" w:rsidP="002C4963">
            <w:pPr>
              <w:jc w:val="center"/>
            </w:pPr>
            <w:r w:rsidRPr="00216977">
              <w:t>1</w:t>
            </w:r>
            <w:r>
              <w:t>0</w:t>
            </w:r>
            <w:r w:rsidRPr="00216977">
              <w:t xml:space="preserve"> bodů</w:t>
            </w:r>
          </w:p>
        </w:tc>
      </w:tr>
      <w:tr w:rsidR="00A71577" w14:paraId="58D5CB93" w14:textId="49AD3673" w:rsidTr="002C4963">
        <w:tc>
          <w:tcPr>
            <w:tcW w:w="494" w:type="dxa"/>
            <w:vMerge w:val="restart"/>
          </w:tcPr>
          <w:p w14:paraId="57491BAC" w14:textId="569CAEFF" w:rsidR="00A71577" w:rsidRPr="009E1B4C" w:rsidRDefault="00A71577" w:rsidP="00A71577">
            <w:pPr>
              <w:rPr>
                <w:strike/>
                <w:color w:val="FF0000"/>
              </w:rPr>
            </w:pPr>
            <w:r w:rsidRPr="00366319">
              <w:t>3.</w:t>
            </w:r>
          </w:p>
        </w:tc>
        <w:tc>
          <w:tcPr>
            <w:tcW w:w="4888" w:type="dxa"/>
            <w:vMerge w:val="restart"/>
          </w:tcPr>
          <w:p w14:paraId="2AB77385" w14:textId="3D4B150F" w:rsidR="00A71577" w:rsidRPr="00E64D7B" w:rsidRDefault="00A71577" w:rsidP="00A71577">
            <w:r w:rsidRPr="00E64D7B">
              <w:t>Uložení/ uchycení bubnu mikrosíta</w:t>
            </w:r>
          </w:p>
        </w:tc>
        <w:tc>
          <w:tcPr>
            <w:tcW w:w="2551" w:type="dxa"/>
          </w:tcPr>
          <w:p w14:paraId="5AD78D95" w14:textId="1E57B09C" w:rsidR="00A71577" w:rsidRPr="00E64D7B" w:rsidRDefault="00A71577" w:rsidP="002C4963">
            <w:r>
              <w:t>Jiné než dále uveden</w:t>
            </w:r>
            <w:r w:rsidR="00944DA8">
              <w:t>é</w:t>
            </w:r>
          </w:p>
        </w:tc>
        <w:tc>
          <w:tcPr>
            <w:tcW w:w="1701" w:type="dxa"/>
          </w:tcPr>
          <w:p w14:paraId="1A5F65EC" w14:textId="0EFCE309" w:rsidR="00A71577" w:rsidRPr="009E1B4C" w:rsidRDefault="00A71577" w:rsidP="002C4963">
            <w:pPr>
              <w:jc w:val="center"/>
              <w:rPr>
                <w:strike/>
                <w:color w:val="FF0000"/>
              </w:rPr>
            </w:pPr>
            <w:r>
              <w:t>0 bodů</w:t>
            </w:r>
          </w:p>
        </w:tc>
      </w:tr>
      <w:tr w:rsidR="00A71577" w14:paraId="1F5299C1" w14:textId="77777777" w:rsidTr="002C4963">
        <w:tc>
          <w:tcPr>
            <w:tcW w:w="494" w:type="dxa"/>
            <w:vMerge/>
          </w:tcPr>
          <w:p w14:paraId="234465B7" w14:textId="77777777" w:rsidR="00A71577" w:rsidRPr="00366319" w:rsidRDefault="00A71577" w:rsidP="00A71577"/>
        </w:tc>
        <w:tc>
          <w:tcPr>
            <w:tcW w:w="4888" w:type="dxa"/>
            <w:vMerge/>
          </w:tcPr>
          <w:p w14:paraId="11FEE916" w14:textId="77777777" w:rsidR="00A71577" w:rsidRPr="00E64D7B" w:rsidRDefault="00A71577" w:rsidP="00A71577"/>
        </w:tc>
        <w:tc>
          <w:tcPr>
            <w:tcW w:w="2551" w:type="dxa"/>
          </w:tcPr>
          <w:p w14:paraId="7B40AF08" w14:textId="6669AD47" w:rsidR="00A71577" w:rsidRPr="00E64D7B" w:rsidRDefault="00A71577" w:rsidP="002C4963">
            <w:r w:rsidRPr="00E64D7B">
              <w:t>Zavěšení na pásech</w:t>
            </w:r>
          </w:p>
        </w:tc>
        <w:tc>
          <w:tcPr>
            <w:tcW w:w="1701" w:type="dxa"/>
          </w:tcPr>
          <w:p w14:paraId="7B87AF07" w14:textId="5992EF2C" w:rsidR="00A71577" w:rsidRDefault="00A71577" w:rsidP="002C4963">
            <w:pPr>
              <w:jc w:val="center"/>
            </w:pPr>
            <w:r>
              <w:t>10</w:t>
            </w:r>
            <w:r w:rsidRPr="00216977">
              <w:t xml:space="preserve"> bodů</w:t>
            </w:r>
          </w:p>
        </w:tc>
      </w:tr>
      <w:tr w:rsidR="00A71577" w14:paraId="2683144E" w14:textId="7063C230" w:rsidTr="002C4963">
        <w:trPr>
          <w:trHeight w:val="317"/>
        </w:trPr>
        <w:tc>
          <w:tcPr>
            <w:tcW w:w="494" w:type="dxa"/>
            <w:vMerge/>
          </w:tcPr>
          <w:p w14:paraId="1CEFB320" w14:textId="77777777" w:rsidR="00A71577" w:rsidRPr="009E1B4C" w:rsidRDefault="00A71577" w:rsidP="00A71577">
            <w:pPr>
              <w:rPr>
                <w:strike/>
                <w:color w:val="FF0000"/>
              </w:rPr>
            </w:pPr>
          </w:p>
        </w:tc>
        <w:tc>
          <w:tcPr>
            <w:tcW w:w="4888" w:type="dxa"/>
            <w:vMerge/>
          </w:tcPr>
          <w:p w14:paraId="32B79B9B" w14:textId="77777777" w:rsidR="00A71577" w:rsidRPr="00E64D7B" w:rsidRDefault="00A71577" w:rsidP="00A71577">
            <w:pPr>
              <w:rPr>
                <w:strike/>
              </w:rPr>
            </w:pPr>
          </w:p>
        </w:tc>
        <w:tc>
          <w:tcPr>
            <w:tcW w:w="2551" w:type="dxa"/>
          </w:tcPr>
          <w:p w14:paraId="48D96000" w14:textId="3092608F" w:rsidR="00A71577" w:rsidRPr="00E64D7B" w:rsidRDefault="00A71577" w:rsidP="002C4963">
            <w:r w:rsidRPr="00E64D7B">
              <w:t>Uložení v </w:t>
            </w:r>
            <w:r w:rsidR="00342C2A">
              <w:t>čepech</w:t>
            </w:r>
          </w:p>
        </w:tc>
        <w:tc>
          <w:tcPr>
            <w:tcW w:w="1701" w:type="dxa"/>
          </w:tcPr>
          <w:p w14:paraId="5644BFE8" w14:textId="733ACB2D" w:rsidR="00A71577" w:rsidRPr="009E1B4C" w:rsidRDefault="00A71577" w:rsidP="002C4963">
            <w:pPr>
              <w:jc w:val="center"/>
              <w:rPr>
                <w:strike/>
                <w:color w:val="FF0000"/>
              </w:rPr>
            </w:pPr>
            <w:r>
              <w:t>20</w:t>
            </w:r>
            <w:r w:rsidRPr="00216977">
              <w:t xml:space="preserve"> bodů</w:t>
            </w:r>
          </w:p>
        </w:tc>
      </w:tr>
      <w:tr w:rsidR="00A71577" w14:paraId="41CBC1C2" w14:textId="11F593D9" w:rsidTr="002C4963">
        <w:tc>
          <w:tcPr>
            <w:tcW w:w="494" w:type="dxa"/>
            <w:vMerge w:val="restart"/>
          </w:tcPr>
          <w:p w14:paraId="0DAEB2D4" w14:textId="5262C7A4" w:rsidR="00A71577" w:rsidRDefault="00A71577" w:rsidP="00A71577">
            <w:r>
              <w:t>4.</w:t>
            </w:r>
          </w:p>
        </w:tc>
        <w:tc>
          <w:tcPr>
            <w:tcW w:w="4888" w:type="dxa"/>
            <w:vMerge w:val="restart"/>
          </w:tcPr>
          <w:p w14:paraId="020F353A" w14:textId="55209160" w:rsidR="00A71577" w:rsidRDefault="00A71577" w:rsidP="00A71577">
            <w:r w:rsidRPr="00901E1A">
              <w:t>Termín dodání od podpisu smlouvy</w:t>
            </w:r>
          </w:p>
        </w:tc>
        <w:tc>
          <w:tcPr>
            <w:tcW w:w="2551" w:type="dxa"/>
          </w:tcPr>
          <w:p w14:paraId="1C79AD1E" w14:textId="3E63179A" w:rsidR="00A71577" w:rsidRPr="00216977" w:rsidRDefault="00944DA8" w:rsidP="002C4963">
            <w:r>
              <w:t>Do 4 měsíců</w:t>
            </w:r>
          </w:p>
        </w:tc>
        <w:tc>
          <w:tcPr>
            <w:tcW w:w="1701" w:type="dxa"/>
          </w:tcPr>
          <w:p w14:paraId="02F3107A" w14:textId="59715952" w:rsidR="00A71577" w:rsidRPr="00216977" w:rsidRDefault="00A71577" w:rsidP="002C4963">
            <w:pPr>
              <w:jc w:val="center"/>
            </w:pPr>
            <w:r w:rsidRPr="00901E1A">
              <w:t>5 bodů</w:t>
            </w:r>
          </w:p>
        </w:tc>
      </w:tr>
      <w:tr w:rsidR="00A71577" w14:paraId="505699A6" w14:textId="4586875D" w:rsidTr="002C4963">
        <w:tc>
          <w:tcPr>
            <w:tcW w:w="494" w:type="dxa"/>
            <w:vMerge/>
          </w:tcPr>
          <w:p w14:paraId="40D4F41D" w14:textId="77777777" w:rsidR="00A71577" w:rsidRDefault="00A71577" w:rsidP="00A71577"/>
        </w:tc>
        <w:tc>
          <w:tcPr>
            <w:tcW w:w="4888" w:type="dxa"/>
            <w:vMerge/>
          </w:tcPr>
          <w:p w14:paraId="44A5D5B3" w14:textId="77777777" w:rsidR="00A71577" w:rsidRDefault="00A71577" w:rsidP="00A71577"/>
        </w:tc>
        <w:tc>
          <w:tcPr>
            <w:tcW w:w="2551" w:type="dxa"/>
          </w:tcPr>
          <w:p w14:paraId="290413B6" w14:textId="2906C6E3" w:rsidR="00A71577" w:rsidRPr="00216977" w:rsidRDefault="00A71577" w:rsidP="002C4963">
            <w:r w:rsidRPr="00901E1A">
              <w:t xml:space="preserve">Do </w:t>
            </w:r>
            <w:r>
              <w:t>3</w:t>
            </w:r>
            <w:r w:rsidRPr="00901E1A">
              <w:t xml:space="preserve"> měsíců</w:t>
            </w:r>
          </w:p>
        </w:tc>
        <w:tc>
          <w:tcPr>
            <w:tcW w:w="1701" w:type="dxa"/>
          </w:tcPr>
          <w:p w14:paraId="1C75053C" w14:textId="018DC33D" w:rsidR="00A71577" w:rsidRPr="00216977" w:rsidRDefault="00A71577" w:rsidP="002C4963">
            <w:pPr>
              <w:jc w:val="center"/>
            </w:pPr>
            <w:r>
              <w:t>10</w:t>
            </w:r>
            <w:r w:rsidRPr="00901E1A">
              <w:t xml:space="preserve"> bodů</w:t>
            </w:r>
          </w:p>
        </w:tc>
      </w:tr>
      <w:tr w:rsidR="00A71577" w14:paraId="4643702C" w14:textId="5DDE4D7C" w:rsidTr="002C4963">
        <w:tc>
          <w:tcPr>
            <w:tcW w:w="494" w:type="dxa"/>
            <w:vMerge w:val="restart"/>
          </w:tcPr>
          <w:p w14:paraId="3D33B781" w14:textId="66E5883F" w:rsidR="00A71577" w:rsidRDefault="00A71577" w:rsidP="00A71577">
            <w:r>
              <w:t>5.</w:t>
            </w:r>
          </w:p>
        </w:tc>
        <w:tc>
          <w:tcPr>
            <w:tcW w:w="4888" w:type="dxa"/>
            <w:vMerge w:val="restart"/>
          </w:tcPr>
          <w:p w14:paraId="04139387" w14:textId="7474B76D" w:rsidR="00A71577" w:rsidRDefault="00A71577" w:rsidP="00A71577">
            <w:r>
              <w:t xml:space="preserve">Počet </w:t>
            </w:r>
            <w:proofErr w:type="spellStart"/>
            <w:r>
              <w:t>mikrosítových</w:t>
            </w:r>
            <w:proofErr w:type="spellEnd"/>
            <w:r>
              <w:t xml:space="preserve"> filtrů</w:t>
            </w:r>
            <w:r w:rsidRPr="009C5B9B">
              <w:t xml:space="preserve"> obdobných parametrů dodaných na území ČR za poslední 3 roky</w:t>
            </w:r>
          </w:p>
        </w:tc>
        <w:tc>
          <w:tcPr>
            <w:tcW w:w="2551" w:type="dxa"/>
          </w:tcPr>
          <w:p w14:paraId="7E0F5657" w14:textId="458D54AD" w:rsidR="00A71577" w:rsidRPr="00901E1A" w:rsidRDefault="00A71577" w:rsidP="002C4963">
            <w:r>
              <w:t>Méně než 3</w:t>
            </w:r>
            <w:r w:rsidRPr="00901E1A">
              <w:t xml:space="preserve"> ks</w:t>
            </w:r>
          </w:p>
        </w:tc>
        <w:tc>
          <w:tcPr>
            <w:tcW w:w="1701" w:type="dxa"/>
          </w:tcPr>
          <w:p w14:paraId="2D703F91" w14:textId="5E14A4A5" w:rsidR="00A71577" w:rsidRPr="00901E1A" w:rsidRDefault="00A71577" w:rsidP="002C4963">
            <w:pPr>
              <w:jc w:val="center"/>
            </w:pPr>
            <w:r w:rsidRPr="00901E1A">
              <w:t>5 bodů</w:t>
            </w:r>
          </w:p>
        </w:tc>
      </w:tr>
      <w:tr w:rsidR="00A71577" w14:paraId="6E043CD1" w14:textId="650F241C" w:rsidTr="002C4963">
        <w:tc>
          <w:tcPr>
            <w:tcW w:w="494" w:type="dxa"/>
            <w:vMerge/>
          </w:tcPr>
          <w:p w14:paraId="6DED7FD8" w14:textId="77777777" w:rsidR="00A71577" w:rsidRDefault="00A71577" w:rsidP="00A71577"/>
        </w:tc>
        <w:tc>
          <w:tcPr>
            <w:tcW w:w="4888" w:type="dxa"/>
            <w:vMerge/>
          </w:tcPr>
          <w:p w14:paraId="4B4E7B60" w14:textId="77777777" w:rsidR="00A71577" w:rsidRDefault="00A71577" w:rsidP="00A71577"/>
        </w:tc>
        <w:tc>
          <w:tcPr>
            <w:tcW w:w="2551" w:type="dxa"/>
          </w:tcPr>
          <w:p w14:paraId="1CE00019" w14:textId="67C14585" w:rsidR="00A71577" w:rsidRPr="00901E1A" w:rsidRDefault="00A71577" w:rsidP="002C4963">
            <w:r w:rsidRPr="00901E1A">
              <w:t>3-4 ks</w:t>
            </w:r>
          </w:p>
        </w:tc>
        <w:tc>
          <w:tcPr>
            <w:tcW w:w="1701" w:type="dxa"/>
          </w:tcPr>
          <w:p w14:paraId="587079F9" w14:textId="58FD4587" w:rsidR="00A71577" w:rsidRPr="00901E1A" w:rsidRDefault="00A71577" w:rsidP="002C4963">
            <w:pPr>
              <w:jc w:val="center"/>
            </w:pPr>
            <w:r w:rsidRPr="00901E1A">
              <w:t>10 bodů</w:t>
            </w:r>
          </w:p>
        </w:tc>
      </w:tr>
      <w:tr w:rsidR="00A71577" w14:paraId="1EA85030" w14:textId="77777777" w:rsidTr="002C4963">
        <w:tc>
          <w:tcPr>
            <w:tcW w:w="494" w:type="dxa"/>
            <w:vMerge/>
          </w:tcPr>
          <w:p w14:paraId="7CE079D5" w14:textId="77777777" w:rsidR="00A71577" w:rsidRDefault="00A71577" w:rsidP="00A71577"/>
        </w:tc>
        <w:tc>
          <w:tcPr>
            <w:tcW w:w="4888" w:type="dxa"/>
            <w:vMerge/>
          </w:tcPr>
          <w:p w14:paraId="4AAEE2E7" w14:textId="77777777" w:rsidR="00A71577" w:rsidRDefault="00A71577" w:rsidP="00A71577"/>
        </w:tc>
        <w:tc>
          <w:tcPr>
            <w:tcW w:w="2551" w:type="dxa"/>
          </w:tcPr>
          <w:p w14:paraId="3243A1F1" w14:textId="4E38A0FB" w:rsidR="00A71577" w:rsidRPr="00901E1A" w:rsidRDefault="00A71577" w:rsidP="002C4963">
            <w:r w:rsidRPr="00901E1A">
              <w:t>5-6 ks</w:t>
            </w:r>
          </w:p>
        </w:tc>
        <w:tc>
          <w:tcPr>
            <w:tcW w:w="1701" w:type="dxa"/>
          </w:tcPr>
          <w:p w14:paraId="67A87536" w14:textId="4F1CD7C2" w:rsidR="00A71577" w:rsidRPr="00901E1A" w:rsidRDefault="00A71577" w:rsidP="002C4963">
            <w:pPr>
              <w:jc w:val="center"/>
            </w:pPr>
            <w:r w:rsidRPr="00901E1A">
              <w:t>15 bodů</w:t>
            </w:r>
          </w:p>
        </w:tc>
      </w:tr>
    </w:tbl>
    <w:p w14:paraId="58F5E486" w14:textId="77777777" w:rsidR="00A3313F" w:rsidRDefault="00A3313F" w:rsidP="00467374">
      <w:pPr>
        <w:spacing w:after="0" w:line="240" w:lineRule="auto"/>
      </w:pPr>
    </w:p>
    <w:p w14:paraId="7A879C78" w14:textId="065FE8FC" w:rsidR="005E1BC1" w:rsidRDefault="00647FC1" w:rsidP="00467374">
      <w:pPr>
        <w:spacing w:after="0" w:line="240" w:lineRule="auto"/>
        <w:rPr>
          <w:b/>
          <w:bCs/>
          <w:sz w:val="23"/>
          <w:szCs w:val="23"/>
        </w:rPr>
      </w:pPr>
      <w:r w:rsidRPr="00647FC1">
        <w:rPr>
          <w:b/>
          <w:bCs/>
          <w:sz w:val="28"/>
          <w:szCs w:val="28"/>
        </w:rPr>
        <w:t>Technické parametry nabízeného plnění</w:t>
      </w:r>
      <w:r w:rsidR="000C10BF" w:rsidRPr="00216977">
        <w:rPr>
          <w:b/>
          <w:bCs/>
          <w:sz w:val="28"/>
          <w:szCs w:val="28"/>
        </w:rPr>
        <w:t xml:space="preserve"> </w:t>
      </w:r>
      <w:r w:rsidR="000C10BF">
        <w:rPr>
          <w:b/>
          <w:bCs/>
          <w:sz w:val="28"/>
          <w:szCs w:val="28"/>
        </w:rPr>
        <w:t xml:space="preserve">na </w:t>
      </w:r>
      <w:proofErr w:type="spellStart"/>
      <w:r w:rsidR="000C10BF">
        <w:rPr>
          <w:b/>
          <w:bCs/>
          <w:sz w:val="28"/>
          <w:szCs w:val="28"/>
        </w:rPr>
        <w:t>mikrosítov</w:t>
      </w:r>
      <w:r w:rsidR="00233B1B">
        <w:rPr>
          <w:b/>
          <w:bCs/>
          <w:sz w:val="28"/>
          <w:szCs w:val="28"/>
        </w:rPr>
        <w:t>ý</w:t>
      </w:r>
      <w:proofErr w:type="spellEnd"/>
      <w:r w:rsidR="000C10BF">
        <w:rPr>
          <w:b/>
          <w:bCs/>
          <w:sz w:val="28"/>
          <w:szCs w:val="28"/>
        </w:rPr>
        <w:t xml:space="preserve"> filtr</w:t>
      </w:r>
    </w:p>
    <w:p w14:paraId="0DB2C3DE" w14:textId="77777777" w:rsidR="005E1BC1" w:rsidRDefault="005E1BC1" w:rsidP="00E13BDB">
      <w:pPr>
        <w:spacing w:after="0" w:line="240" w:lineRule="auto"/>
      </w:pPr>
    </w:p>
    <w:p w14:paraId="08AB401F" w14:textId="5FA81B31" w:rsidR="00E13BDB" w:rsidRPr="00E13BDB" w:rsidRDefault="00E13BDB" w:rsidP="004A6420">
      <w:pPr>
        <w:pStyle w:val="Defaul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E13BDB">
        <w:rPr>
          <w:rFonts w:ascii="Calibri" w:hAnsi="Calibri" w:cs="Calibri"/>
          <w:sz w:val="22"/>
          <w:szCs w:val="22"/>
        </w:rPr>
        <w:t>Celkový počet filtrů 4</w:t>
      </w:r>
      <w:r w:rsidR="00AB6676">
        <w:rPr>
          <w:rFonts w:ascii="Calibri" w:hAnsi="Calibri" w:cs="Calibri"/>
          <w:sz w:val="22"/>
          <w:szCs w:val="22"/>
        </w:rPr>
        <w:t xml:space="preserve"> ks</w:t>
      </w:r>
      <w:r w:rsidRPr="00E13BDB">
        <w:rPr>
          <w:rFonts w:ascii="Calibri" w:hAnsi="Calibri" w:cs="Calibri"/>
          <w:sz w:val="22"/>
          <w:szCs w:val="22"/>
        </w:rPr>
        <w:t>,</w:t>
      </w:r>
      <w:r w:rsidR="00234F5E">
        <w:rPr>
          <w:rFonts w:ascii="Calibri" w:hAnsi="Calibri" w:cs="Calibri"/>
          <w:sz w:val="22"/>
          <w:szCs w:val="22"/>
        </w:rPr>
        <w:t xml:space="preserve"> všechny instalované,</w:t>
      </w:r>
      <w:r w:rsidRPr="00E13BDB">
        <w:rPr>
          <w:rFonts w:ascii="Calibri" w:hAnsi="Calibri" w:cs="Calibri"/>
          <w:sz w:val="22"/>
          <w:szCs w:val="22"/>
        </w:rPr>
        <w:t xml:space="preserve"> v provozním složení 3+1</w:t>
      </w:r>
    </w:p>
    <w:p w14:paraId="6E1D48CC" w14:textId="5CDA71D4" w:rsidR="00E13BDB" w:rsidRPr="004A6420" w:rsidRDefault="00E13BDB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proofErr w:type="spellStart"/>
      <w:r w:rsidRPr="004A6420">
        <w:rPr>
          <w:rFonts w:ascii="Calibri" w:hAnsi="Calibri" w:cs="Calibri"/>
        </w:rPr>
        <w:t>Mikrosítový</w:t>
      </w:r>
      <w:proofErr w:type="spellEnd"/>
      <w:r w:rsidRPr="004A6420">
        <w:rPr>
          <w:rFonts w:ascii="Calibri" w:hAnsi="Calibri" w:cs="Calibri"/>
        </w:rPr>
        <w:t xml:space="preserve"> filtr s horizontální osou rotace bubnu pro </w:t>
      </w:r>
      <w:r w:rsidR="00342C2A">
        <w:rPr>
          <w:rFonts w:ascii="Calibri" w:hAnsi="Calibri" w:cs="Calibri"/>
        </w:rPr>
        <w:t xml:space="preserve">filtraci </w:t>
      </w:r>
      <w:r w:rsidRPr="004A6420">
        <w:rPr>
          <w:rFonts w:ascii="Calibri" w:hAnsi="Calibri" w:cs="Calibri"/>
        </w:rPr>
        <w:t>vločky a jemn</w:t>
      </w:r>
      <w:r w:rsidR="00342C2A">
        <w:rPr>
          <w:rFonts w:ascii="Calibri" w:hAnsi="Calibri" w:cs="Calibri"/>
        </w:rPr>
        <w:t>ých</w:t>
      </w:r>
      <w:r w:rsidRPr="004A6420">
        <w:rPr>
          <w:rFonts w:ascii="Calibri" w:hAnsi="Calibri" w:cs="Calibri"/>
        </w:rPr>
        <w:t xml:space="preserve"> nečistot</w:t>
      </w:r>
      <w:r w:rsidR="00342C2A">
        <w:rPr>
          <w:rFonts w:ascii="Calibri" w:hAnsi="Calibri" w:cs="Calibri"/>
        </w:rPr>
        <w:t xml:space="preserve"> </w:t>
      </w:r>
      <w:r w:rsidRPr="004A6420">
        <w:rPr>
          <w:rFonts w:ascii="Calibri" w:hAnsi="Calibri" w:cs="Calibri"/>
        </w:rPr>
        <w:t>obsažen</w:t>
      </w:r>
      <w:r w:rsidR="00342C2A">
        <w:rPr>
          <w:rFonts w:ascii="Calibri" w:hAnsi="Calibri" w:cs="Calibri"/>
        </w:rPr>
        <w:t>ých</w:t>
      </w:r>
      <w:r w:rsidRPr="004A6420">
        <w:rPr>
          <w:rFonts w:ascii="Calibri" w:hAnsi="Calibri" w:cs="Calibri"/>
        </w:rPr>
        <w:t xml:space="preserve"> v přiváděné vodě z dosazovacích nádrží</w:t>
      </w:r>
    </w:p>
    <w:p w14:paraId="13A75830" w14:textId="4FC59FD9" w:rsidR="00E13BDB" w:rsidRDefault="004A6420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A6420">
        <w:rPr>
          <w:rFonts w:ascii="Calibri" w:hAnsi="Calibri" w:cs="Calibri"/>
        </w:rPr>
        <w:t>I</w:t>
      </w:r>
      <w:r w:rsidR="00E13BDB" w:rsidRPr="004A6420">
        <w:rPr>
          <w:rFonts w:ascii="Calibri" w:hAnsi="Calibri" w:cs="Calibri"/>
        </w:rPr>
        <w:t>nstalace do stávajících betonových žlabů, rozměru 3967 x 1300 x 1570 mm</w:t>
      </w:r>
    </w:p>
    <w:p w14:paraId="5F819C66" w14:textId="37FEF279" w:rsidR="004A6420" w:rsidRDefault="004A6420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Buben opatřen filtrační tkaninou nebo sítem</w:t>
      </w:r>
    </w:p>
    <w:p w14:paraId="4BC5917E" w14:textId="4D9D460F" w:rsidR="004A6420" w:rsidRPr="00342C2A" w:rsidRDefault="004A6420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Pohon bubnu </w:t>
      </w:r>
      <w:r w:rsidRPr="004A6420">
        <w:rPr>
          <w:rFonts w:ascii="Calibri" w:hAnsi="Calibri" w:cs="Calibri"/>
        </w:rPr>
        <w:t>elektropohonem přes řetěz</w:t>
      </w:r>
      <w:r>
        <w:rPr>
          <w:rFonts w:ascii="Calibri" w:hAnsi="Calibri" w:cs="Calibri"/>
        </w:rPr>
        <w:t xml:space="preserve"> (materiál nerez) nebo pásy</w:t>
      </w:r>
      <w:r w:rsidR="00234F5E">
        <w:rPr>
          <w:rFonts w:ascii="Calibri" w:hAnsi="Calibri" w:cs="Calibri"/>
        </w:rPr>
        <w:t xml:space="preserve">, </w:t>
      </w:r>
      <w:r w:rsidR="00234F5E" w:rsidRPr="00342C2A">
        <w:rPr>
          <w:rFonts w:ascii="Calibri" w:hAnsi="Calibri" w:cs="Calibri"/>
        </w:rPr>
        <w:t>případně jiný způsob pohonu</w:t>
      </w:r>
    </w:p>
    <w:p w14:paraId="48B9007E" w14:textId="2A797743" w:rsidR="004A6420" w:rsidRDefault="004A6420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Materiál síta/tkaniny</w:t>
      </w:r>
      <w:r w:rsidR="00342C2A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nerez</w:t>
      </w:r>
      <w:r w:rsidR="00AB667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polyamid</w:t>
      </w:r>
      <w:r w:rsidR="00AB6676">
        <w:rPr>
          <w:rFonts w:ascii="Calibri" w:hAnsi="Calibri" w:cs="Calibri"/>
        </w:rPr>
        <w:t>, PES</w:t>
      </w:r>
    </w:p>
    <w:p w14:paraId="5BE23175" w14:textId="109EA248" w:rsidR="00AB6676" w:rsidRDefault="00AB6676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AB6676">
        <w:rPr>
          <w:rFonts w:ascii="Calibri" w:hAnsi="Calibri" w:cs="Calibri"/>
        </w:rPr>
        <w:t xml:space="preserve">Průtok přes jeden filtr </w:t>
      </w:r>
      <w:r>
        <w:rPr>
          <w:rFonts w:ascii="Calibri" w:hAnsi="Calibri" w:cs="Calibri"/>
        </w:rPr>
        <w:t>min. 100 l/s při k</w:t>
      </w:r>
      <w:r w:rsidRPr="00AB6676">
        <w:rPr>
          <w:rFonts w:ascii="Calibri" w:hAnsi="Calibri" w:cs="Calibri"/>
        </w:rPr>
        <w:t>oncentrac</w:t>
      </w:r>
      <w:r>
        <w:rPr>
          <w:rFonts w:ascii="Calibri" w:hAnsi="Calibri" w:cs="Calibri"/>
        </w:rPr>
        <w:t>i</w:t>
      </w:r>
      <w:r w:rsidRPr="00AB6676">
        <w:rPr>
          <w:rFonts w:ascii="Calibri" w:hAnsi="Calibri" w:cs="Calibri"/>
        </w:rPr>
        <w:t xml:space="preserve"> NL na přítoku na filtry </w:t>
      </w:r>
      <w:r>
        <w:rPr>
          <w:rFonts w:ascii="Calibri" w:hAnsi="Calibri" w:cs="Calibri"/>
        </w:rPr>
        <w:t>min. 25 mg/l</w:t>
      </w:r>
    </w:p>
    <w:p w14:paraId="5CF0CDE9" w14:textId="68E2E4B4" w:rsidR="00AB6676" w:rsidRDefault="00AB6676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AB6676">
        <w:rPr>
          <w:rFonts w:ascii="Calibri" w:hAnsi="Calibri" w:cs="Calibri"/>
        </w:rPr>
        <w:t xml:space="preserve">Velikost otvorů plachetky/síta pro převedení průtoku </w:t>
      </w:r>
      <w:r w:rsidR="00234F5E">
        <w:rPr>
          <w:rFonts w:ascii="Calibri" w:hAnsi="Calibri" w:cs="Calibri"/>
        </w:rPr>
        <w:t xml:space="preserve">100 l/s </w:t>
      </w:r>
      <w:r>
        <w:rPr>
          <w:rFonts w:ascii="Calibri" w:hAnsi="Calibri" w:cs="Calibri"/>
        </w:rPr>
        <w:t>max 50 mikronů</w:t>
      </w:r>
    </w:p>
    <w:p w14:paraId="537109D4" w14:textId="747B380A" w:rsidR="004A6420" w:rsidRDefault="004A6420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</w:t>
      </w:r>
      <w:r w:rsidRPr="004A6420">
        <w:rPr>
          <w:rFonts w:ascii="Calibri" w:hAnsi="Calibri" w:cs="Calibri"/>
        </w:rPr>
        <w:t>střikovací</w:t>
      </w:r>
      <w:proofErr w:type="spellEnd"/>
      <w:r w:rsidRPr="004A6420">
        <w:rPr>
          <w:rFonts w:ascii="Calibri" w:hAnsi="Calibri" w:cs="Calibri"/>
        </w:rPr>
        <w:t xml:space="preserve"> zařízení</w:t>
      </w:r>
      <w:r>
        <w:rPr>
          <w:rFonts w:ascii="Calibri" w:hAnsi="Calibri" w:cs="Calibri"/>
        </w:rPr>
        <w:t xml:space="preserve"> bubnu autonomní</w:t>
      </w:r>
      <w:r w:rsidR="00AB6676">
        <w:rPr>
          <w:rFonts w:ascii="Calibri" w:hAnsi="Calibri" w:cs="Calibri"/>
        </w:rPr>
        <w:t xml:space="preserve"> </w:t>
      </w:r>
      <w:r w:rsidR="00AB6676" w:rsidRPr="00AB6676">
        <w:rPr>
          <w:rFonts w:ascii="Calibri" w:hAnsi="Calibri" w:cs="Calibri"/>
        </w:rPr>
        <w:t>bez nutnosti přivedení přípoj</w:t>
      </w:r>
      <w:r w:rsidR="00AB6676">
        <w:rPr>
          <w:rFonts w:ascii="Calibri" w:hAnsi="Calibri" w:cs="Calibri"/>
        </w:rPr>
        <w:t>k</w:t>
      </w:r>
      <w:r w:rsidR="00AB6676" w:rsidRPr="00AB6676">
        <w:rPr>
          <w:rFonts w:ascii="Calibri" w:hAnsi="Calibri" w:cs="Calibri"/>
        </w:rPr>
        <w:t>y vody</w:t>
      </w:r>
      <w:r>
        <w:rPr>
          <w:rFonts w:ascii="Calibri" w:hAnsi="Calibri" w:cs="Calibri"/>
        </w:rPr>
        <w:t xml:space="preserve">, tj. integrovaná </w:t>
      </w:r>
      <w:proofErr w:type="spellStart"/>
      <w:r>
        <w:rPr>
          <w:rFonts w:ascii="Calibri" w:hAnsi="Calibri" w:cs="Calibri"/>
        </w:rPr>
        <w:t>ostřikovací</w:t>
      </w:r>
      <w:proofErr w:type="spellEnd"/>
      <w:r>
        <w:rPr>
          <w:rFonts w:ascii="Calibri" w:hAnsi="Calibri" w:cs="Calibri"/>
        </w:rPr>
        <w:t xml:space="preserve"> </w:t>
      </w:r>
      <w:r w:rsidRPr="004A6420">
        <w:rPr>
          <w:rFonts w:ascii="Calibri" w:hAnsi="Calibri" w:cs="Calibri"/>
        </w:rPr>
        <w:t>čerpadl</w:t>
      </w:r>
      <w:r>
        <w:rPr>
          <w:rFonts w:ascii="Calibri" w:hAnsi="Calibri" w:cs="Calibri"/>
        </w:rPr>
        <w:t>a</w:t>
      </w:r>
      <w:r w:rsidR="00234F5E">
        <w:rPr>
          <w:rFonts w:ascii="Calibri" w:hAnsi="Calibri" w:cs="Calibri"/>
        </w:rPr>
        <w:t>/čerpadlo</w:t>
      </w:r>
      <w:r w:rsidRPr="004A642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ostřik filtrovanou vodou, </w:t>
      </w:r>
      <w:r w:rsidR="00AB6676">
        <w:rPr>
          <w:rFonts w:ascii="Calibri" w:hAnsi="Calibri" w:cs="Calibri"/>
        </w:rPr>
        <w:t xml:space="preserve">vyměnitelné </w:t>
      </w:r>
      <w:proofErr w:type="spellStart"/>
      <w:r w:rsidR="00AB6676">
        <w:rPr>
          <w:rFonts w:ascii="Calibri" w:hAnsi="Calibri" w:cs="Calibri"/>
        </w:rPr>
        <w:t>ostřikovací</w:t>
      </w:r>
      <w:proofErr w:type="spellEnd"/>
      <w:r w:rsidR="00AB6676">
        <w:rPr>
          <w:rFonts w:ascii="Calibri" w:hAnsi="Calibri" w:cs="Calibri"/>
        </w:rPr>
        <w:t xml:space="preserve"> trysky</w:t>
      </w:r>
    </w:p>
    <w:p w14:paraId="47572D0C" w14:textId="0DB8100E" w:rsidR="00234F5E" w:rsidRPr="00234F5E" w:rsidRDefault="00234F5E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Ostřikovací</w:t>
      </w:r>
      <w:proofErr w:type="spellEnd"/>
      <w:r>
        <w:rPr>
          <w:rFonts w:ascii="Calibri" w:hAnsi="Calibri" w:cs="Calibri"/>
        </w:rPr>
        <w:t xml:space="preserve"> čerpadlo snadno vyjímatelné, </w:t>
      </w:r>
      <w:r w:rsidRPr="00342C2A">
        <w:rPr>
          <w:rFonts w:ascii="Calibri" w:hAnsi="Calibri" w:cs="Calibri"/>
        </w:rPr>
        <w:t>uložené v koši, vyjímatelný koš, čistitelný</w:t>
      </w:r>
    </w:p>
    <w:p w14:paraId="2D25756F" w14:textId="04CF795C" w:rsidR="00234F5E" w:rsidRPr="00342C2A" w:rsidRDefault="00234F5E" w:rsidP="00234F5E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 w:rsidRPr="00342C2A">
        <w:rPr>
          <w:rFonts w:ascii="Calibri" w:hAnsi="Calibri" w:cs="Calibri"/>
        </w:rPr>
        <w:t>Kalové čerpadlo snadno vyjímatelné, čistiteln</w:t>
      </w:r>
      <w:r w:rsidR="00342C2A" w:rsidRPr="00342C2A">
        <w:rPr>
          <w:rFonts w:ascii="Calibri" w:hAnsi="Calibri" w:cs="Calibri"/>
        </w:rPr>
        <w:t>é</w:t>
      </w:r>
    </w:p>
    <w:p w14:paraId="2C3E2CDF" w14:textId="3BE9E645" w:rsidR="004A6420" w:rsidRDefault="004A6420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Rám filtru a bubnu z </w:t>
      </w:r>
      <w:r w:rsidRPr="004A6420">
        <w:rPr>
          <w:rFonts w:ascii="Calibri" w:hAnsi="Calibri" w:cs="Calibri"/>
        </w:rPr>
        <w:t>nerezavějící chromniklové oceli 1.4301</w:t>
      </w:r>
      <w:r>
        <w:rPr>
          <w:rFonts w:ascii="Calibri" w:hAnsi="Calibri" w:cs="Calibri"/>
        </w:rPr>
        <w:t xml:space="preserve"> nebo výše legované</w:t>
      </w:r>
    </w:p>
    <w:p w14:paraId="65D2358C" w14:textId="60461037" w:rsidR="004A6420" w:rsidRDefault="00E426D5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Elektrický rozvaděč s autonomním řízením cyklů filtru (filtrování, ostřik) s</w:t>
      </w:r>
      <w:r w:rsidR="00234F5E">
        <w:rPr>
          <w:rFonts w:ascii="Calibri" w:hAnsi="Calibri" w:cs="Calibri"/>
        </w:rPr>
        <w:t> </w:t>
      </w:r>
      <w:r>
        <w:rPr>
          <w:rFonts w:ascii="Calibri" w:hAnsi="Calibri" w:cs="Calibri"/>
        </w:rPr>
        <w:t>výstupem</w:t>
      </w:r>
      <w:r w:rsidR="00234F5E">
        <w:rPr>
          <w:rFonts w:ascii="Calibri" w:hAnsi="Calibri" w:cs="Calibri"/>
        </w:rPr>
        <w:t>/y</w:t>
      </w:r>
      <w:r>
        <w:rPr>
          <w:rFonts w:ascii="Calibri" w:hAnsi="Calibri" w:cs="Calibri"/>
        </w:rPr>
        <w:t xml:space="preserve"> do centrálního ŘS ČOV </w:t>
      </w:r>
    </w:p>
    <w:p w14:paraId="49AC7204" w14:textId="6FA3CA5E" w:rsidR="006673FC" w:rsidRDefault="006673FC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Výstup do ASŘ ČOV minimálně: chod/stop/porucha filtru, chod/stop/porucha </w:t>
      </w:r>
      <w:proofErr w:type="spellStart"/>
      <w:r>
        <w:rPr>
          <w:rFonts w:ascii="Calibri" w:hAnsi="Calibri" w:cs="Calibri"/>
        </w:rPr>
        <w:t>ostřikového</w:t>
      </w:r>
      <w:proofErr w:type="spellEnd"/>
      <w:r>
        <w:rPr>
          <w:rFonts w:ascii="Calibri" w:hAnsi="Calibri" w:cs="Calibri"/>
        </w:rPr>
        <w:t xml:space="preserve"> čerpadla, chod/stop/porucha kalového čerpadla, motohodiny jednotlivých filtrů </w:t>
      </w:r>
    </w:p>
    <w:p w14:paraId="1138EB58" w14:textId="78737EB0" w:rsidR="0097393C" w:rsidRDefault="0097393C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Rozvaděč na nerez konzoli, konzole součástí dodávky</w:t>
      </w:r>
    </w:p>
    <w:p w14:paraId="1353C903" w14:textId="3B4F5F28" w:rsidR="004A6420" w:rsidRPr="004A6420" w:rsidRDefault="00E426D5" w:rsidP="004A6420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Sondy </w:t>
      </w:r>
      <w:r w:rsidR="004A6420" w:rsidRPr="004A6420">
        <w:rPr>
          <w:rFonts w:ascii="Calibri" w:hAnsi="Calibri" w:cs="Calibri"/>
        </w:rPr>
        <w:t>na snímání hladin</w:t>
      </w:r>
      <w:r>
        <w:rPr>
          <w:rFonts w:ascii="Calibri" w:hAnsi="Calibri" w:cs="Calibri"/>
        </w:rPr>
        <w:t xml:space="preserve"> tlakové nebo kontaktní</w:t>
      </w:r>
    </w:p>
    <w:p w14:paraId="19DD80B2" w14:textId="77777777" w:rsidR="00E13BDB" w:rsidRPr="00E13BDB" w:rsidRDefault="00E13BDB" w:rsidP="00E13BDB">
      <w:pPr>
        <w:spacing w:after="0" w:line="240" w:lineRule="auto"/>
        <w:rPr>
          <w:rFonts w:ascii="Calibri" w:hAnsi="Calibri" w:cs="Calibri"/>
        </w:rPr>
      </w:pPr>
    </w:p>
    <w:p w14:paraId="463724B7" w14:textId="77777777" w:rsidR="005E1BC1" w:rsidRDefault="005E1BC1" w:rsidP="00467374">
      <w:pPr>
        <w:spacing w:after="0" w:line="240" w:lineRule="auto"/>
        <w:rPr>
          <w:b/>
          <w:bCs/>
          <w:sz w:val="23"/>
          <w:szCs w:val="23"/>
        </w:rPr>
      </w:pPr>
    </w:p>
    <w:sectPr w:rsidR="005E1BC1" w:rsidSect="00381AA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6B47"/>
    <w:multiLevelType w:val="hybridMultilevel"/>
    <w:tmpl w:val="ECB44E9C"/>
    <w:lvl w:ilvl="0" w:tplc="7034DE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67F"/>
    <w:multiLevelType w:val="hybridMultilevel"/>
    <w:tmpl w:val="38BA8702"/>
    <w:lvl w:ilvl="0" w:tplc="A4FA8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57FC"/>
    <w:multiLevelType w:val="hybridMultilevel"/>
    <w:tmpl w:val="47A62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B93"/>
    <w:multiLevelType w:val="hybridMultilevel"/>
    <w:tmpl w:val="C4C07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94111"/>
    <w:multiLevelType w:val="hybridMultilevel"/>
    <w:tmpl w:val="B8867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107DA"/>
    <w:multiLevelType w:val="hybridMultilevel"/>
    <w:tmpl w:val="CFB6F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55B06"/>
    <w:multiLevelType w:val="hybridMultilevel"/>
    <w:tmpl w:val="06228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169077">
    <w:abstractNumId w:val="1"/>
  </w:num>
  <w:num w:numId="2" w16cid:durableId="994141560">
    <w:abstractNumId w:val="5"/>
  </w:num>
  <w:num w:numId="3" w16cid:durableId="2133478810">
    <w:abstractNumId w:val="4"/>
  </w:num>
  <w:num w:numId="4" w16cid:durableId="859398186">
    <w:abstractNumId w:val="6"/>
  </w:num>
  <w:num w:numId="5" w16cid:durableId="699665844">
    <w:abstractNumId w:val="3"/>
  </w:num>
  <w:num w:numId="6" w16cid:durableId="615016783">
    <w:abstractNumId w:val="0"/>
  </w:num>
  <w:num w:numId="7" w16cid:durableId="61494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29"/>
    <w:rsid w:val="0000225C"/>
    <w:rsid w:val="00045CBD"/>
    <w:rsid w:val="0007095C"/>
    <w:rsid w:val="00084A42"/>
    <w:rsid w:val="000A2C3E"/>
    <w:rsid w:val="000C10BF"/>
    <w:rsid w:val="000E017F"/>
    <w:rsid w:val="001346BF"/>
    <w:rsid w:val="00163AEA"/>
    <w:rsid w:val="00184585"/>
    <w:rsid w:val="001B217B"/>
    <w:rsid w:val="001E6262"/>
    <w:rsid w:val="00200643"/>
    <w:rsid w:val="00216977"/>
    <w:rsid w:val="00233B1B"/>
    <w:rsid w:val="00234F5E"/>
    <w:rsid w:val="0026129D"/>
    <w:rsid w:val="00271C66"/>
    <w:rsid w:val="00285D88"/>
    <w:rsid w:val="002C4963"/>
    <w:rsid w:val="002C4D79"/>
    <w:rsid w:val="002E3713"/>
    <w:rsid w:val="002F21BF"/>
    <w:rsid w:val="00342C2A"/>
    <w:rsid w:val="0035604F"/>
    <w:rsid w:val="00366319"/>
    <w:rsid w:val="00381AA5"/>
    <w:rsid w:val="0045111E"/>
    <w:rsid w:val="00467374"/>
    <w:rsid w:val="00490288"/>
    <w:rsid w:val="004A6420"/>
    <w:rsid w:val="004D1637"/>
    <w:rsid w:val="004D26EC"/>
    <w:rsid w:val="004F0089"/>
    <w:rsid w:val="00534031"/>
    <w:rsid w:val="005B3C3F"/>
    <w:rsid w:val="005C1C94"/>
    <w:rsid w:val="005E1BC1"/>
    <w:rsid w:val="00613663"/>
    <w:rsid w:val="00644453"/>
    <w:rsid w:val="00647FC1"/>
    <w:rsid w:val="00650E53"/>
    <w:rsid w:val="006673FC"/>
    <w:rsid w:val="006F1E6A"/>
    <w:rsid w:val="007637AF"/>
    <w:rsid w:val="007F502E"/>
    <w:rsid w:val="00901E1A"/>
    <w:rsid w:val="00944DA8"/>
    <w:rsid w:val="0097393C"/>
    <w:rsid w:val="00991D48"/>
    <w:rsid w:val="009A6388"/>
    <w:rsid w:val="009C5B9B"/>
    <w:rsid w:val="009C6A46"/>
    <w:rsid w:val="009D135C"/>
    <w:rsid w:val="009E1B4C"/>
    <w:rsid w:val="00A32CA0"/>
    <w:rsid w:val="00A3313F"/>
    <w:rsid w:val="00A51A29"/>
    <w:rsid w:val="00A71577"/>
    <w:rsid w:val="00AB6676"/>
    <w:rsid w:val="00B57A03"/>
    <w:rsid w:val="00BA4C22"/>
    <w:rsid w:val="00BF6F31"/>
    <w:rsid w:val="00C12B84"/>
    <w:rsid w:val="00C74064"/>
    <w:rsid w:val="00C870AB"/>
    <w:rsid w:val="00D02E9B"/>
    <w:rsid w:val="00D46354"/>
    <w:rsid w:val="00D64454"/>
    <w:rsid w:val="00D94F74"/>
    <w:rsid w:val="00DA1108"/>
    <w:rsid w:val="00DC0980"/>
    <w:rsid w:val="00DD4FFF"/>
    <w:rsid w:val="00DE0CD2"/>
    <w:rsid w:val="00E13BDB"/>
    <w:rsid w:val="00E426D5"/>
    <w:rsid w:val="00E64D7B"/>
    <w:rsid w:val="00ED1620"/>
    <w:rsid w:val="00F302F0"/>
    <w:rsid w:val="00F47B74"/>
    <w:rsid w:val="00F7768A"/>
    <w:rsid w:val="00FA45B4"/>
    <w:rsid w:val="00F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3F65"/>
  <w15:chartTrackingRefBased/>
  <w15:docId w15:val="{8822118B-DEF5-42F8-8FD3-FBD09D6D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A51A29"/>
    <w:pPr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A51A29"/>
    <w:rPr>
      <w:rFonts w:ascii="Times New Roman" w:eastAsia="Times New Roman" w:hAnsi="Times New Roman" w:cs="Times New Roman"/>
      <w:bCs/>
      <w:kern w:val="0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7095C"/>
    <w:pPr>
      <w:ind w:left="720"/>
      <w:contextualSpacing/>
    </w:pPr>
  </w:style>
  <w:style w:type="paragraph" w:customStyle="1" w:styleId="Default">
    <w:name w:val="Default"/>
    <w:rsid w:val="00E1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44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Skryja Jan</dc:creator>
  <cp:keywords/>
  <dc:description/>
  <cp:lastModifiedBy>Slovácké Vodárny</cp:lastModifiedBy>
  <cp:revision>25</cp:revision>
  <cp:lastPrinted>2024-04-12T10:25:00Z</cp:lastPrinted>
  <dcterms:created xsi:type="dcterms:W3CDTF">2024-03-05T07:29:00Z</dcterms:created>
  <dcterms:modified xsi:type="dcterms:W3CDTF">2024-05-17T06:15:00Z</dcterms:modified>
</cp:coreProperties>
</file>