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1523A" w14:textId="77777777" w:rsidR="00DE2CF6" w:rsidRPr="00F00889" w:rsidRDefault="00AA01B1" w:rsidP="002E2E1B">
      <w:pPr>
        <w:jc w:val="right"/>
        <w:rPr>
          <w:rFonts w:ascii="Arial" w:hAnsi="Arial" w:cs="Arial"/>
          <w:b/>
          <w:i/>
          <w:sz w:val="22"/>
          <w:szCs w:val="22"/>
        </w:rPr>
      </w:pPr>
      <w:r w:rsidRPr="00F00889">
        <w:rPr>
          <w:rFonts w:ascii="Arial" w:hAnsi="Arial" w:cs="Arial"/>
          <w:b/>
          <w:i/>
          <w:sz w:val="22"/>
          <w:szCs w:val="22"/>
        </w:rPr>
        <w:t>Příloha č. </w:t>
      </w:r>
      <w:r w:rsidR="00A33661" w:rsidRPr="00F00889">
        <w:rPr>
          <w:rFonts w:ascii="Arial" w:hAnsi="Arial" w:cs="Arial"/>
          <w:b/>
          <w:i/>
          <w:sz w:val="22"/>
          <w:szCs w:val="22"/>
        </w:rPr>
        <w:t>3</w:t>
      </w:r>
    </w:p>
    <w:p w14:paraId="51BC6A0A" w14:textId="77777777" w:rsidR="002E2E1B" w:rsidRPr="00F00889" w:rsidRDefault="002E2E1B" w:rsidP="00DE2CF6">
      <w:pPr>
        <w:jc w:val="left"/>
        <w:rPr>
          <w:rFonts w:ascii="Arial" w:hAnsi="Arial" w:cs="Arial"/>
          <w:sz w:val="22"/>
          <w:szCs w:val="22"/>
        </w:rPr>
      </w:pPr>
    </w:p>
    <w:p w14:paraId="443CDBD9" w14:textId="77777777" w:rsidR="00DE2CF6" w:rsidRPr="00F00889" w:rsidRDefault="00DE2CF6" w:rsidP="00DE2CF6">
      <w:pPr>
        <w:jc w:val="left"/>
        <w:rPr>
          <w:rFonts w:ascii="Arial" w:hAnsi="Arial" w:cs="Arial"/>
          <w:sz w:val="22"/>
          <w:szCs w:val="22"/>
        </w:rPr>
      </w:pPr>
      <w:r w:rsidRPr="00F00889">
        <w:rPr>
          <w:noProof/>
          <w:sz w:val="22"/>
          <w:szCs w:val="22"/>
        </w:rPr>
        <w:drawing>
          <wp:anchor distT="0" distB="0" distL="114300" distR="114300" simplePos="0" relativeHeight="251660288" behindDoc="0" locked="0" layoutInCell="1" allowOverlap="1" wp14:anchorId="04AFC040" wp14:editId="656F10A5">
            <wp:simplePos x="0" y="0"/>
            <wp:positionH relativeFrom="column">
              <wp:posOffset>2743200</wp:posOffset>
            </wp:positionH>
            <wp:positionV relativeFrom="paragraph">
              <wp:posOffset>-114300</wp:posOffset>
            </wp:positionV>
            <wp:extent cx="311785" cy="358775"/>
            <wp:effectExtent l="19050" t="0" r="0" b="0"/>
            <wp:wrapNone/>
            <wp:docPr id="2" name="obrázek 1" descr="C:\Users\Vrany\Desktop\st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Vrany\Desktop\steti.jpg"/>
                    <pic:cNvPicPr>
                      <a:picLocks noChangeAspect="1" noChangeArrowheads="1"/>
                    </pic:cNvPicPr>
                  </pic:nvPicPr>
                  <pic:blipFill>
                    <a:blip r:embed="rId8" cstate="print"/>
                    <a:srcRect/>
                    <a:stretch>
                      <a:fillRect/>
                    </a:stretch>
                  </pic:blipFill>
                  <pic:spPr bwMode="auto">
                    <a:xfrm>
                      <a:off x="0" y="0"/>
                      <a:ext cx="311785" cy="358775"/>
                    </a:xfrm>
                    <a:prstGeom prst="rect">
                      <a:avLst/>
                    </a:prstGeom>
                    <a:noFill/>
                  </pic:spPr>
                </pic:pic>
              </a:graphicData>
            </a:graphic>
          </wp:anchor>
        </w:drawing>
      </w:r>
    </w:p>
    <w:p w14:paraId="6DCAE1FB" w14:textId="77777777" w:rsidR="00DE2CF6" w:rsidRPr="00F00889" w:rsidRDefault="00DE2CF6" w:rsidP="00DE2CF6">
      <w:pPr>
        <w:jc w:val="left"/>
        <w:rPr>
          <w:rFonts w:ascii="Arial" w:hAnsi="Arial" w:cs="Arial"/>
          <w:sz w:val="22"/>
          <w:szCs w:val="22"/>
        </w:rPr>
      </w:pPr>
    </w:p>
    <w:p w14:paraId="1B4C4555" w14:textId="77777777" w:rsidR="00DE2CF6" w:rsidRPr="00F00889" w:rsidRDefault="00DE2CF6" w:rsidP="00DE2CF6">
      <w:pPr>
        <w:jc w:val="center"/>
        <w:rPr>
          <w:rFonts w:ascii="Arial" w:hAnsi="Arial" w:cs="Arial"/>
          <w:b/>
          <w:sz w:val="40"/>
          <w:szCs w:val="40"/>
        </w:rPr>
      </w:pPr>
      <w:r w:rsidRPr="00F00889">
        <w:rPr>
          <w:rFonts w:ascii="Arial" w:hAnsi="Arial" w:cs="Arial"/>
          <w:b/>
          <w:sz w:val="40"/>
          <w:szCs w:val="40"/>
        </w:rPr>
        <w:t xml:space="preserve">Návrh znění smlouvy o dílo </w:t>
      </w:r>
    </w:p>
    <w:p w14:paraId="580C9E20" w14:textId="77777777" w:rsidR="00DE2CF6" w:rsidRPr="00F00889" w:rsidRDefault="00DE2CF6" w:rsidP="00DE2CF6">
      <w:pPr>
        <w:rPr>
          <w:rFonts w:ascii="Arial" w:hAnsi="Arial" w:cs="Arial"/>
          <w:sz w:val="22"/>
          <w:szCs w:val="22"/>
        </w:rPr>
      </w:pPr>
    </w:p>
    <w:p w14:paraId="771B2011" w14:textId="77777777" w:rsidR="002C190A" w:rsidRPr="00F00889" w:rsidRDefault="002C190A" w:rsidP="00DE2CF6">
      <w:pPr>
        <w:rPr>
          <w:rFonts w:ascii="Arial" w:hAnsi="Arial" w:cs="Arial"/>
          <w:sz w:val="22"/>
          <w:szCs w:val="22"/>
        </w:rPr>
      </w:pPr>
    </w:p>
    <w:p w14:paraId="66AA2256" w14:textId="7B5715FE" w:rsidR="00DE2CF6" w:rsidRPr="00F00889" w:rsidRDefault="00DE2CF6" w:rsidP="00DE2CF6">
      <w:pPr>
        <w:pStyle w:val="prvnpreambulesmlouvy"/>
        <w:rPr>
          <w:rFonts w:ascii="Arial" w:hAnsi="Arial" w:cs="Arial"/>
          <w:snapToGrid w:val="0"/>
          <w:sz w:val="22"/>
          <w:szCs w:val="22"/>
        </w:rPr>
      </w:pPr>
      <w:r w:rsidRPr="00F00889">
        <w:rPr>
          <w:rFonts w:ascii="Arial" w:hAnsi="Arial" w:cs="Arial"/>
          <w:snapToGrid w:val="0"/>
          <w:sz w:val="22"/>
          <w:szCs w:val="22"/>
        </w:rPr>
        <w:t>uzavřené</w:t>
      </w:r>
      <w:r w:rsidR="00AA01B1" w:rsidRPr="00F00889">
        <w:rPr>
          <w:rFonts w:ascii="Arial" w:hAnsi="Arial" w:cs="Arial"/>
          <w:snapToGrid w:val="0"/>
          <w:sz w:val="22"/>
          <w:szCs w:val="22"/>
        </w:rPr>
        <w:t xml:space="preserve"> podle § </w:t>
      </w:r>
      <w:smartTag w:uri="urn:schemas-microsoft-com:office:smarttags" w:element="metricconverter">
        <w:smartTagPr>
          <w:attr w:name="ProductID" w:val="2586 a"/>
        </w:smartTagPr>
        <w:r w:rsidRPr="00F00889">
          <w:rPr>
            <w:rFonts w:ascii="Arial" w:hAnsi="Arial" w:cs="Arial"/>
            <w:snapToGrid w:val="0"/>
            <w:sz w:val="22"/>
            <w:szCs w:val="22"/>
          </w:rPr>
          <w:t>2586 a</w:t>
        </w:r>
      </w:smartTag>
      <w:r w:rsidR="00AA01B1" w:rsidRPr="00F00889">
        <w:rPr>
          <w:rFonts w:ascii="Arial" w:hAnsi="Arial" w:cs="Arial"/>
          <w:snapToGrid w:val="0"/>
          <w:sz w:val="22"/>
          <w:szCs w:val="22"/>
        </w:rPr>
        <w:t xml:space="preserve"> násl. zákona č. </w:t>
      </w:r>
      <w:r w:rsidRPr="00F00889">
        <w:rPr>
          <w:rFonts w:ascii="Arial" w:hAnsi="Arial" w:cs="Arial"/>
          <w:snapToGrid w:val="0"/>
          <w:sz w:val="22"/>
          <w:szCs w:val="22"/>
        </w:rPr>
        <w:t>89/2012</w:t>
      </w:r>
      <w:r w:rsidR="00B70864">
        <w:rPr>
          <w:rFonts w:ascii="Arial" w:hAnsi="Arial" w:cs="Arial"/>
          <w:snapToGrid w:val="0"/>
          <w:sz w:val="22"/>
          <w:szCs w:val="22"/>
        </w:rPr>
        <w:t> </w:t>
      </w:r>
      <w:r w:rsidRPr="00F00889">
        <w:rPr>
          <w:rFonts w:ascii="Arial" w:hAnsi="Arial" w:cs="Arial"/>
          <w:snapToGrid w:val="0"/>
          <w:sz w:val="22"/>
          <w:szCs w:val="22"/>
        </w:rPr>
        <w:t>Sb., občanský zákoník</w:t>
      </w:r>
      <w:r w:rsidR="000A7BDA" w:rsidRPr="00F00889">
        <w:rPr>
          <w:rFonts w:ascii="Arial" w:hAnsi="Arial" w:cs="Arial"/>
          <w:snapToGrid w:val="0"/>
          <w:sz w:val="22"/>
          <w:szCs w:val="22"/>
        </w:rPr>
        <w:t>, ve znění pozdějších předpisů</w:t>
      </w:r>
    </w:p>
    <w:p w14:paraId="27F42851" w14:textId="77777777" w:rsidR="00DE2CF6" w:rsidRPr="00F00889" w:rsidRDefault="00DE2CF6" w:rsidP="00DE2CF6">
      <w:pPr>
        <w:jc w:val="center"/>
        <w:rPr>
          <w:rFonts w:ascii="Arial" w:hAnsi="Arial" w:cs="Arial"/>
          <w:b/>
          <w:sz w:val="22"/>
          <w:szCs w:val="22"/>
          <w:u w:val="single"/>
        </w:rPr>
      </w:pPr>
    </w:p>
    <w:p w14:paraId="5CBB748E" w14:textId="77777777" w:rsidR="00DE2CF6" w:rsidRPr="00F00889" w:rsidRDefault="00DE2CF6" w:rsidP="00DE2CF6">
      <w:pPr>
        <w:jc w:val="center"/>
        <w:rPr>
          <w:rFonts w:ascii="Arial" w:hAnsi="Arial" w:cs="Arial"/>
          <w:b/>
          <w:sz w:val="22"/>
          <w:szCs w:val="22"/>
        </w:rPr>
      </w:pPr>
      <w:r w:rsidRPr="00F00889">
        <w:rPr>
          <w:rFonts w:ascii="Arial" w:hAnsi="Arial" w:cs="Arial"/>
          <w:b/>
          <w:sz w:val="22"/>
          <w:szCs w:val="22"/>
        </w:rPr>
        <w:t>Článek 1.</w:t>
      </w:r>
    </w:p>
    <w:p w14:paraId="1E735038" w14:textId="77777777" w:rsidR="00DE2CF6" w:rsidRPr="00F00889" w:rsidRDefault="00DE2CF6" w:rsidP="00DE2CF6">
      <w:pPr>
        <w:pStyle w:val="Podnadpis"/>
        <w:rPr>
          <w:rFonts w:ascii="Arial" w:hAnsi="Arial" w:cs="Arial"/>
          <w:sz w:val="22"/>
          <w:szCs w:val="22"/>
        </w:rPr>
      </w:pPr>
      <w:r w:rsidRPr="00F00889">
        <w:rPr>
          <w:rFonts w:ascii="Arial" w:hAnsi="Arial" w:cs="Arial"/>
          <w:sz w:val="22"/>
          <w:szCs w:val="22"/>
        </w:rPr>
        <w:t>Smluvní strany</w:t>
      </w:r>
    </w:p>
    <w:p w14:paraId="48D925A5" w14:textId="77777777" w:rsidR="00DE2CF6" w:rsidRPr="00F00889" w:rsidRDefault="00DE2CF6" w:rsidP="00DE2CF6">
      <w:pPr>
        <w:ind w:right="-468"/>
        <w:jc w:val="center"/>
        <w:rPr>
          <w:rFonts w:ascii="Arial" w:hAnsi="Arial" w:cs="Arial"/>
          <w:sz w:val="22"/>
          <w:szCs w:val="22"/>
        </w:rPr>
      </w:pPr>
    </w:p>
    <w:p w14:paraId="4D8618B6" w14:textId="77777777" w:rsidR="00DE2CF6" w:rsidRPr="00F00889" w:rsidRDefault="00DE2CF6" w:rsidP="00DE2CF6">
      <w:pPr>
        <w:tabs>
          <w:tab w:val="left" w:pos="3686"/>
        </w:tabs>
        <w:rPr>
          <w:rFonts w:ascii="Arial" w:hAnsi="Arial" w:cs="Arial"/>
          <w:b/>
          <w:sz w:val="22"/>
          <w:szCs w:val="22"/>
        </w:rPr>
      </w:pPr>
      <w:r w:rsidRPr="00F00889">
        <w:rPr>
          <w:rFonts w:ascii="Arial" w:hAnsi="Arial" w:cs="Arial"/>
          <w:b/>
          <w:sz w:val="22"/>
          <w:szCs w:val="22"/>
          <w:u w:val="single"/>
        </w:rPr>
        <w:t>1.1. Objednatel:</w:t>
      </w:r>
      <w:r w:rsidR="00A250AF" w:rsidRPr="00F00889">
        <w:rPr>
          <w:rFonts w:ascii="Arial" w:hAnsi="Arial" w:cs="Arial"/>
          <w:b/>
          <w:sz w:val="22"/>
          <w:szCs w:val="22"/>
        </w:rPr>
        <w:tab/>
        <w:t>Město Štětí</w:t>
      </w:r>
    </w:p>
    <w:p w14:paraId="2C6EDBEE" w14:textId="77777777" w:rsidR="00DE2CF6" w:rsidRPr="00F00889" w:rsidRDefault="00DE2CF6" w:rsidP="00DE2CF6">
      <w:pPr>
        <w:tabs>
          <w:tab w:val="left" w:pos="3686"/>
        </w:tabs>
        <w:rPr>
          <w:rFonts w:ascii="Arial" w:hAnsi="Arial" w:cs="Arial"/>
          <w:sz w:val="22"/>
          <w:szCs w:val="22"/>
        </w:rPr>
      </w:pPr>
      <w:r w:rsidRPr="00F00889">
        <w:rPr>
          <w:rFonts w:ascii="Arial" w:hAnsi="Arial" w:cs="Arial"/>
          <w:sz w:val="22"/>
          <w:szCs w:val="22"/>
        </w:rPr>
        <w:tab/>
      </w:r>
      <w:r w:rsidRPr="00F00889">
        <w:rPr>
          <w:rFonts w:ascii="Arial" w:hAnsi="Arial" w:cs="Arial"/>
          <w:b/>
          <w:sz w:val="22"/>
          <w:szCs w:val="22"/>
        </w:rPr>
        <w:t>Mírové náměstí 163</w:t>
      </w:r>
    </w:p>
    <w:p w14:paraId="33F7FCD3" w14:textId="77777777" w:rsidR="00DE2CF6" w:rsidRPr="00F00889" w:rsidRDefault="00D219BE" w:rsidP="00DE2CF6">
      <w:pPr>
        <w:tabs>
          <w:tab w:val="left" w:pos="3686"/>
        </w:tabs>
        <w:rPr>
          <w:rFonts w:ascii="Arial" w:hAnsi="Arial" w:cs="Arial"/>
          <w:b/>
          <w:sz w:val="22"/>
          <w:szCs w:val="22"/>
        </w:rPr>
      </w:pPr>
      <w:r w:rsidRPr="00F00889">
        <w:rPr>
          <w:rFonts w:ascii="Arial" w:hAnsi="Arial" w:cs="Arial"/>
          <w:b/>
          <w:sz w:val="22"/>
          <w:szCs w:val="22"/>
        </w:rPr>
        <w:tab/>
        <w:t xml:space="preserve">411 08 </w:t>
      </w:r>
      <w:r w:rsidR="00DE2CF6" w:rsidRPr="00F00889">
        <w:rPr>
          <w:rFonts w:ascii="Arial" w:hAnsi="Arial" w:cs="Arial"/>
          <w:b/>
          <w:sz w:val="22"/>
          <w:szCs w:val="22"/>
        </w:rPr>
        <w:t>Štětí</w:t>
      </w:r>
    </w:p>
    <w:p w14:paraId="4BAAE971" w14:textId="77777777" w:rsidR="00DE2CF6" w:rsidRPr="00F00889" w:rsidRDefault="00DE2CF6" w:rsidP="00DE2CF6">
      <w:pPr>
        <w:rPr>
          <w:rFonts w:ascii="Arial" w:hAnsi="Arial" w:cs="Arial"/>
          <w:sz w:val="22"/>
          <w:szCs w:val="22"/>
        </w:rPr>
      </w:pPr>
    </w:p>
    <w:p w14:paraId="76CA7621" w14:textId="1BFA575C" w:rsidR="00DE2CF6" w:rsidRPr="00F00889" w:rsidRDefault="00DE2CF6" w:rsidP="00DE2CF6">
      <w:pPr>
        <w:tabs>
          <w:tab w:val="left" w:pos="3686"/>
        </w:tabs>
        <w:rPr>
          <w:rFonts w:ascii="Arial" w:hAnsi="Arial" w:cs="Arial"/>
          <w:sz w:val="22"/>
          <w:szCs w:val="22"/>
        </w:rPr>
      </w:pPr>
      <w:r w:rsidRPr="00F00889">
        <w:rPr>
          <w:rFonts w:ascii="Arial" w:hAnsi="Arial" w:cs="Arial"/>
          <w:sz w:val="22"/>
          <w:szCs w:val="22"/>
        </w:rPr>
        <w:t>Zástupce ve věcech smluvních:</w:t>
      </w:r>
      <w:r w:rsidRPr="00F00889">
        <w:rPr>
          <w:rFonts w:ascii="Arial" w:hAnsi="Arial" w:cs="Arial"/>
          <w:sz w:val="22"/>
          <w:szCs w:val="22"/>
        </w:rPr>
        <w:tab/>
      </w:r>
      <w:r w:rsidRPr="00F00889">
        <w:rPr>
          <w:rFonts w:ascii="Arial" w:hAnsi="Arial" w:cs="Arial"/>
          <w:b/>
          <w:sz w:val="22"/>
          <w:szCs w:val="22"/>
        </w:rPr>
        <w:t xml:space="preserve">Mgr. </w:t>
      </w:r>
      <w:r w:rsidR="00C7197D">
        <w:rPr>
          <w:rFonts w:ascii="Arial" w:hAnsi="Arial" w:cs="Arial"/>
          <w:b/>
          <w:sz w:val="22"/>
          <w:szCs w:val="22"/>
        </w:rPr>
        <w:t>Ing. Miroslav Andrt</w:t>
      </w:r>
      <w:r w:rsidRPr="00F00889">
        <w:rPr>
          <w:rFonts w:ascii="Arial" w:hAnsi="Arial" w:cs="Arial"/>
          <w:b/>
          <w:sz w:val="22"/>
          <w:szCs w:val="22"/>
        </w:rPr>
        <w:t xml:space="preserve"> – starosta</w:t>
      </w:r>
    </w:p>
    <w:p w14:paraId="5022C746" w14:textId="77777777" w:rsidR="00DE2CF6" w:rsidRPr="00F00889" w:rsidRDefault="00DE2CF6" w:rsidP="00DE2CF6">
      <w:pPr>
        <w:rPr>
          <w:rFonts w:ascii="Arial" w:hAnsi="Arial" w:cs="Arial"/>
          <w:sz w:val="22"/>
          <w:szCs w:val="22"/>
        </w:rPr>
      </w:pPr>
    </w:p>
    <w:p w14:paraId="6143A8DC" w14:textId="77777777" w:rsidR="00F6630B" w:rsidRPr="00F00889" w:rsidRDefault="00DE2CF6" w:rsidP="00261524">
      <w:pPr>
        <w:tabs>
          <w:tab w:val="left" w:pos="3686"/>
        </w:tabs>
        <w:ind w:left="3686" w:hanging="3686"/>
        <w:rPr>
          <w:rFonts w:ascii="Arial" w:hAnsi="Arial" w:cs="Arial"/>
          <w:sz w:val="22"/>
          <w:szCs w:val="22"/>
        </w:rPr>
      </w:pPr>
      <w:r w:rsidRPr="00F00889">
        <w:rPr>
          <w:rFonts w:ascii="Arial" w:hAnsi="Arial" w:cs="Arial"/>
          <w:sz w:val="22"/>
          <w:szCs w:val="22"/>
        </w:rPr>
        <w:t>Zástupce ve věcech technických:</w:t>
      </w:r>
      <w:r w:rsidRPr="00F00889">
        <w:rPr>
          <w:rFonts w:ascii="Arial" w:hAnsi="Arial" w:cs="Arial"/>
          <w:sz w:val="22"/>
          <w:szCs w:val="22"/>
        </w:rPr>
        <w:tab/>
      </w:r>
      <w:r w:rsidR="00F6630B" w:rsidRPr="00F00889">
        <w:rPr>
          <w:rFonts w:ascii="Arial" w:hAnsi="Arial" w:cs="Arial"/>
          <w:b/>
          <w:sz w:val="22"/>
          <w:szCs w:val="22"/>
        </w:rPr>
        <w:t>Ing. Monika Tydrichová – vedoucí OMI</w:t>
      </w:r>
    </w:p>
    <w:p w14:paraId="7BB1F75B" w14:textId="4C48C348" w:rsidR="00DE2CF6" w:rsidRPr="00B84E25" w:rsidRDefault="00F6630B" w:rsidP="00261524">
      <w:pPr>
        <w:tabs>
          <w:tab w:val="left" w:pos="3686"/>
        </w:tabs>
        <w:ind w:left="3686" w:hanging="3686"/>
        <w:rPr>
          <w:rFonts w:ascii="Arial" w:hAnsi="Arial" w:cs="Arial"/>
          <w:b/>
          <w:sz w:val="22"/>
          <w:szCs w:val="22"/>
        </w:rPr>
      </w:pPr>
      <w:r w:rsidRPr="00F00889">
        <w:rPr>
          <w:rFonts w:ascii="Arial" w:hAnsi="Arial" w:cs="Arial"/>
          <w:b/>
          <w:sz w:val="22"/>
          <w:szCs w:val="22"/>
        </w:rPr>
        <w:tab/>
      </w:r>
      <w:r w:rsidR="006E7968">
        <w:rPr>
          <w:rFonts w:ascii="Arial" w:hAnsi="Arial" w:cs="Arial"/>
          <w:b/>
          <w:sz w:val="22"/>
          <w:szCs w:val="22"/>
        </w:rPr>
        <w:t>H</w:t>
      </w:r>
      <w:r w:rsidR="00C7197D">
        <w:rPr>
          <w:rFonts w:ascii="Arial" w:hAnsi="Arial" w:cs="Arial"/>
          <w:b/>
          <w:sz w:val="22"/>
          <w:szCs w:val="22"/>
        </w:rPr>
        <w:t xml:space="preserve">ana </w:t>
      </w:r>
      <w:r w:rsidR="006E7968">
        <w:rPr>
          <w:rFonts w:ascii="Arial" w:hAnsi="Arial" w:cs="Arial"/>
          <w:b/>
          <w:sz w:val="22"/>
          <w:szCs w:val="22"/>
        </w:rPr>
        <w:t>Nešleh</w:t>
      </w:r>
      <w:r w:rsidR="00C7197D">
        <w:rPr>
          <w:rFonts w:ascii="Arial" w:hAnsi="Arial" w:cs="Arial"/>
          <w:b/>
          <w:sz w:val="22"/>
          <w:szCs w:val="22"/>
        </w:rPr>
        <w:t>ová</w:t>
      </w:r>
      <w:r w:rsidR="00DE2CF6" w:rsidRPr="00B84E25">
        <w:rPr>
          <w:rFonts w:ascii="Arial" w:hAnsi="Arial" w:cs="Arial"/>
          <w:b/>
          <w:sz w:val="22"/>
          <w:szCs w:val="22"/>
        </w:rPr>
        <w:t xml:space="preserve"> – </w:t>
      </w:r>
      <w:r w:rsidR="00D43164" w:rsidRPr="00B84E25">
        <w:rPr>
          <w:rFonts w:ascii="Arial" w:hAnsi="Arial" w:cs="Arial"/>
          <w:b/>
          <w:sz w:val="22"/>
          <w:szCs w:val="22"/>
        </w:rPr>
        <w:t>referent OMI</w:t>
      </w:r>
    </w:p>
    <w:p w14:paraId="756B4C6D" w14:textId="77777777" w:rsidR="00F95271" w:rsidRPr="00B84E25" w:rsidRDefault="00F95271" w:rsidP="00DE2CF6">
      <w:pPr>
        <w:tabs>
          <w:tab w:val="left" w:pos="3686"/>
        </w:tabs>
        <w:rPr>
          <w:rFonts w:ascii="Arial" w:hAnsi="Arial" w:cs="Arial"/>
          <w:b/>
          <w:sz w:val="22"/>
          <w:szCs w:val="22"/>
        </w:rPr>
      </w:pPr>
    </w:p>
    <w:p w14:paraId="305FE0DE" w14:textId="77777777" w:rsidR="00F95271" w:rsidRPr="00B84E25" w:rsidRDefault="00F95271" w:rsidP="00F95271">
      <w:pPr>
        <w:tabs>
          <w:tab w:val="left" w:pos="3686"/>
        </w:tabs>
        <w:rPr>
          <w:rFonts w:ascii="Arial" w:hAnsi="Arial" w:cs="Arial"/>
          <w:b/>
          <w:sz w:val="22"/>
          <w:szCs w:val="22"/>
        </w:rPr>
      </w:pPr>
      <w:r w:rsidRPr="00B84E25">
        <w:rPr>
          <w:rFonts w:ascii="Arial" w:hAnsi="Arial" w:cs="Arial"/>
          <w:sz w:val="22"/>
          <w:szCs w:val="22"/>
        </w:rPr>
        <w:t>Bankovní spojení:</w:t>
      </w:r>
      <w:r w:rsidRPr="00B84E25">
        <w:rPr>
          <w:rFonts w:ascii="Arial" w:hAnsi="Arial" w:cs="Arial"/>
          <w:sz w:val="22"/>
          <w:szCs w:val="22"/>
        </w:rPr>
        <w:tab/>
      </w:r>
      <w:r w:rsidRPr="00B84E25">
        <w:rPr>
          <w:rFonts w:ascii="Arial" w:hAnsi="Arial" w:cs="Arial"/>
          <w:b/>
          <w:sz w:val="22"/>
          <w:szCs w:val="22"/>
        </w:rPr>
        <w:t>Česká spořitelna, a.s.</w:t>
      </w:r>
    </w:p>
    <w:p w14:paraId="69427472" w14:textId="77777777" w:rsidR="00DE2CF6" w:rsidRPr="00B84E25" w:rsidRDefault="00F95271" w:rsidP="00F95271">
      <w:pPr>
        <w:tabs>
          <w:tab w:val="left" w:pos="3686"/>
        </w:tabs>
        <w:rPr>
          <w:rFonts w:ascii="Arial" w:hAnsi="Arial" w:cs="Arial"/>
          <w:sz w:val="22"/>
          <w:szCs w:val="22"/>
        </w:rPr>
      </w:pPr>
      <w:r w:rsidRPr="00B84E25">
        <w:rPr>
          <w:rFonts w:ascii="Arial" w:hAnsi="Arial" w:cs="Arial"/>
          <w:sz w:val="22"/>
          <w:szCs w:val="22"/>
        </w:rPr>
        <w:t>č. účtu:</w:t>
      </w:r>
      <w:r w:rsidRPr="00B84E25">
        <w:rPr>
          <w:rFonts w:ascii="Arial" w:hAnsi="Arial" w:cs="Arial"/>
          <w:b/>
          <w:sz w:val="22"/>
          <w:szCs w:val="22"/>
        </w:rPr>
        <w:t xml:space="preserve"> </w:t>
      </w:r>
      <w:r w:rsidRPr="00B84E25">
        <w:rPr>
          <w:rFonts w:ascii="Arial" w:hAnsi="Arial" w:cs="Arial"/>
          <w:b/>
          <w:sz w:val="22"/>
          <w:szCs w:val="22"/>
        </w:rPr>
        <w:tab/>
        <w:t>1005097379/0800</w:t>
      </w:r>
      <w:r w:rsidR="00DE2CF6" w:rsidRPr="00B84E25">
        <w:rPr>
          <w:rFonts w:ascii="Arial" w:hAnsi="Arial" w:cs="Arial"/>
          <w:b/>
          <w:sz w:val="22"/>
          <w:szCs w:val="22"/>
        </w:rPr>
        <w:tab/>
      </w:r>
    </w:p>
    <w:p w14:paraId="357A246A" w14:textId="77777777" w:rsidR="00DE2CF6" w:rsidRPr="00B84E25" w:rsidRDefault="00DE2CF6" w:rsidP="00DE2CF6">
      <w:pPr>
        <w:tabs>
          <w:tab w:val="left" w:pos="3686"/>
        </w:tabs>
        <w:rPr>
          <w:rFonts w:ascii="Arial" w:hAnsi="Arial" w:cs="Arial"/>
          <w:b/>
          <w:sz w:val="22"/>
          <w:szCs w:val="22"/>
        </w:rPr>
      </w:pPr>
      <w:r w:rsidRPr="00B84E25">
        <w:rPr>
          <w:rFonts w:ascii="Arial" w:hAnsi="Arial" w:cs="Arial"/>
          <w:sz w:val="22"/>
          <w:szCs w:val="22"/>
        </w:rPr>
        <w:t>Bankovní spojení:</w:t>
      </w:r>
      <w:r w:rsidRPr="00B84E25">
        <w:rPr>
          <w:rFonts w:ascii="Arial" w:hAnsi="Arial" w:cs="Arial"/>
          <w:sz w:val="22"/>
          <w:szCs w:val="22"/>
        </w:rPr>
        <w:tab/>
      </w:r>
      <w:r w:rsidR="00900E20" w:rsidRPr="00B84E25">
        <w:rPr>
          <w:rFonts w:ascii="Arial" w:hAnsi="Arial" w:cs="Arial"/>
          <w:b/>
          <w:sz w:val="22"/>
          <w:szCs w:val="22"/>
        </w:rPr>
        <w:t>MONETA</w:t>
      </w:r>
      <w:r w:rsidRPr="00B84E25">
        <w:rPr>
          <w:rFonts w:ascii="Arial" w:hAnsi="Arial" w:cs="Arial"/>
          <w:b/>
          <w:sz w:val="22"/>
          <w:szCs w:val="22"/>
        </w:rPr>
        <w:t xml:space="preserve"> Money Bank, a.s.</w:t>
      </w:r>
    </w:p>
    <w:p w14:paraId="29D3B8AC" w14:textId="77777777" w:rsidR="00DE2CF6" w:rsidRPr="00F00889" w:rsidRDefault="00DE2CF6" w:rsidP="00DE2CF6">
      <w:pPr>
        <w:tabs>
          <w:tab w:val="left" w:pos="3686"/>
        </w:tabs>
        <w:rPr>
          <w:rFonts w:ascii="Arial" w:hAnsi="Arial" w:cs="Arial"/>
          <w:b/>
          <w:sz w:val="22"/>
          <w:szCs w:val="22"/>
        </w:rPr>
      </w:pPr>
      <w:r w:rsidRPr="00B84E25">
        <w:rPr>
          <w:rFonts w:ascii="Arial" w:hAnsi="Arial" w:cs="Arial"/>
          <w:sz w:val="22"/>
          <w:szCs w:val="22"/>
        </w:rPr>
        <w:t>č. účtu</w:t>
      </w:r>
      <w:r w:rsidR="004D750F" w:rsidRPr="00B84E25">
        <w:rPr>
          <w:rFonts w:ascii="Arial" w:hAnsi="Arial" w:cs="Arial"/>
          <w:sz w:val="22"/>
          <w:szCs w:val="22"/>
        </w:rPr>
        <w:t>:</w:t>
      </w:r>
      <w:r w:rsidRPr="00B84E25">
        <w:rPr>
          <w:rFonts w:ascii="Arial" w:hAnsi="Arial" w:cs="Arial"/>
          <w:b/>
          <w:sz w:val="22"/>
          <w:szCs w:val="22"/>
        </w:rPr>
        <w:t xml:space="preserve"> </w:t>
      </w:r>
      <w:r w:rsidR="004D750F" w:rsidRPr="00B84E25">
        <w:rPr>
          <w:rFonts w:ascii="Arial" w:hAnsi="Arial" w:cs="Arial"/>
          <w:b/>
          <w:sz w:val="22"/>
          <w:szCs w:val="22"/>
        </w:rPr>
        <w:tab/>
      </w:r>
      <w:r w:rsidRPr="00B84E25">
        <w:rPr>
          <w:rFonts w:ascii="Arial" w:hAnsi="Arial" w:cs="Arial"/>
          <w:b/>
          <w:sz w:val="22"/>
          <w:szCs w:val="22"/>
        </w:rPr>
        <w:t>100022784/0600</w:t>
      </w:r>
    </w:p>
    <w:p w14:paraId="3A6060DF" w14:textId="77777777" w:rsidR="00DE2CF6" w:rsidRPr="0098329E" w:rsidRDefault="004B46BF" w:rsidP="004D750F">
      <w:pPr>
        <w:tabs>
          <w:tab w:val="left" w:pos="3686"/>
        </w:tabs>
        <w:rPr>
          <w:rFonts w:ascii="Arial" w:hAnsi="Arial" w:cs="Arial"/>
          <w:b/>
          <w:sz w:val="22"/>
          <w:szCs w:val="22"/>
        </w:rPr>
      </w:pPr>
      <w:r>
        <w:rPr>
          <w:rFonts w:ascii="Arial" w:hAnsi="Arial" w:cs="Arial"/>
          <w:sz w:val="22"/>
          <w:szCs w:val="22"/>
        </w:rPr>
        <w:tab/>
      </w:r>
    </w:p>
    <w:p w14:paraId="1E71224E" w14:textId="77777777" w:rsidR="004B46BF" w:rsidRPr="00F00889" w:rsidRDefault="004B46BF" w:rsidP="00DE2CF6">
      <w:pPr>
        <w:rPr>
          <w:rFonts w:ascii="Arial" w:hAnsi="Arial" w:cs="Arial"/>
          <w:sz w:val="22"/>
          <w:szCs w:val="22"/>
        </w:rPr>
      </w:pPr>
    </w:p>
    <w:p w14:paraId="753DD543" w14:textId="77777777" w:rsidR="00DE2CF6" w:rsidRPr="00F00889" w:rsidRDefault="00DE2CF6" w:rsidP="00DE2CF6">
      <w:pPr>
        <w:tabs>
          <w:tab w:val="left" w:pos="3686"/>
        </w:tabs>
        <w:rPr>
          <w:rFonts w:ascii="Arial" w:hAnsi="Arial" w:cs="Arial"/>
          <w:b/>
          <w:sz w:val="22"/>
          <w:szCs w:val="22"/>
        </w:rPr>
      </w:pPr>
      <w:r w:rsidRPr="00F00889">
        <w:rPr>
          <w:rFonts w:ascii="Arial" w:hAnsi="Arial" w:cs="Arial"/>
          <w:sz w:val="22"/>
          <w:szCs w:val="22"/>
        </w:rPr>
        <w:t>IČ</w:t>
      </w:r>
      <w:r w:rsidR="000F1A49">
        <w:rPr>
          <w:rFonts w:ascii="Arial" w:hAnsi="Arial" w:cs="Arial"/>
          <w:sz w:val="22"/>
          <w:szCs w:val="22"/>
        </w:rPr>
        <w:t>O</w:t>
      </w:r>
      <w:r w:rsidRPr="00F00889">
        <w:rPr>
          <w:rFonts w:ascii="Arial" w:hAnsi="Arial" w:cs="Arial"/>
          <w:sz w:val="22"/>
          <w:szCs w:val="22"/>
        </w:rPr>
        <w:t>:</w:t>
      </w:r>
      <w:r w:rsidRPr="00F00889">
        <w:rPr>
          <w:rFonts w:ascii="Arial" w:hAnsi="Arial" w:cs="Arial"/>
          <w:sz w:val="22"/>
          <w:szCs w:val="22"/>
        </w:rPr>
        <w:tab/>
      </w:r>
      <w:r w:rsidRPr="00F00889">
        <w:rPr>
          <w:rFonts w:ascii="Arial" w:hAnsi="Arial" w:cs="Arial"/>
          <w:b/>
          <w:sz w:val="22"/>
          <w:szCs w:val="22"/>
        </w:rPr>
        <w:t>00264466</w:t>
      </w:r>
    </w:p>
    <w:p w14:paraId="602B5DC1" w14:textId="77777777" w:rsidR="00DE2CF6" w:rsidRPr="00F00889" w:rsidRDefault="00DE2CF6" w:rsidP="00DE2CF6">
      <w:pPr>
        <w:tabs>
          <w:tab w:val="left" w:pos="3686"/>
        </w:tabs>
        <w:rPr>
          <w:rFonts w:ascii="Arial" w:hAnsi="Arial" w:cs="Arial"/>
          <w:b/>
          <w:sz w:val="22"/>
          <w:szCs w:val="22"/>
        </w:rPr>
      </w:pPr>
      <w:r w:rsidRPr="00F00889">
        <w:rPr>
          <w:rFonts w:ascii="Arial" w:hAnsi="Arial" w:cs="Arial"/>
          <w:sz w:val="22"/>
          <w:szCs w:val="22"/>
        </w:rPr>
        <w:t>DIČ:</w:t>
      </w:r>
      <w:r w:rsidRPr="00F00889">
        <w:rPr>
          <w:rFonts w:ascii="Arial" w:hAnsi="Arial" w:cs="Arial"/>
          <w:sz w:val="22"/>
          <w:szCs w:val="22"/>
        </w:rPr>
        <w:tab/>
      </w:r>
      <w:r w:rsidRPr="00F00889">
        <w:rPr>
          <w:rFonts w:ascii="Arial" w:hAnsi="Arial" w:cs="Arial"/>
          <w:b/>
          <w:sz w:val="22"/>
          <w:szCs w:val="22"/>
        </w:rPr>
        <w:t>CZ00264466</w:t>
      </w:r>
    </w:p>
    <w:p w14:paraId="7AB89D09" w14:textId="77777777" w:rsidR="00DE2CF6" w:rsidRPr="00F00889" w:rsidRDefault="00DE2CF6" w:rsidP="00DE2CF6">
      <w:pPr>
        <w:rPr>
          <w:rFonts w:ascii="Arial" w:hAnsi="Arial" w:cs="Arial"/>
          <w:sz w:val="22"/>
          <w:szCs w:val="22"/>
        </w:rPr>
      </w:pPr>
      <w:r w:rsidRPr="00F00889">
        <w:rPr>
          <w:rFonts w:ascii="Arial" w:hAnsi="Arial" w:cs="Arial"/>
          <w:sz w:val="22"/>
          <w:szCs w:val="22"/>
        </w:rPr>
        <w:t>(dále jen „objednatel“)</w:t>
      </w:r>
    </w:p>
    <w:p w14:paraId="176D6001" w14:textId="77777777" w:rsidR="00DE2CF6" w:rsidRPr="00F00889" w:rsidRDefault="00DE2CF6" w:rsidP="00DE2CF6">
      <w:pPr>
        <w:tabs>
          <w:tab w:val="left" w:pos="3686"/>
        </w:tabs>
        <w:rPr>
          <w:rFonts w:ascii="Arial" w:hAnsi="Arial" w:cs="Arial"/>
          <w:b/>
          <w:sz w:val="22"/>
          <w:szCs w:val="22"/>
          <w:u w:val="single"/>
        </w:rPr>
      </w:pPr>
    </w:p>
    <w:p w14:paraId="5A08B20C" w14:textId="77777777" w:rsidR="00DE2CF6" w:rsidRPr="00F00889" w:rsidRDefault="00DE2CF6" w:rsidP="00DE2CF6">
      <w:pPr>
        <w:tabs>
          <w:tab w:val="left" w:pos="3686"/>
        </w:tabs>
        <w:rPr>
          <w:rFonts w:ascii="Arial" w:hAnsi="Arial" w:cs="Arial"/>
          <w:b/>
          <w:sz w:val="22"/>
          <w:szCs w:val="22"/>
        </w:rPr>
      </w:pPr>
      <w:r w:rsidRPr="00F00889">
        <w:rPr>
          <w:rFonts w:ascii="Arial" w:hAnsi="Arial" w:cs="Arial"/>
          <w:b/>
          <w:sz w:val="22"/>
          <w:szCs w:val="22"/>
          <w:u w:val="single"/>
        </w:rPr>
        <w:t>1.2. Zhotovitel:</w:t>
      </w:r>
      <w:r w:rsidRPr="00F00889">
        <w:rPr>
          <w:rFonts w:ascii="Arial" w:hAnsi="Arial" w:cs="Arial"/>
          <w:b/>
          <w:sz w:val="22"/>
          <w:szCs w:val="22"/>
        </w:rPr>
        <w:tab/>
      </w:r>
    </w:p>
    <w:p w14:paraId="1AA34C3B" w14:textId="77777777" w:rsidR="00DE2CF6" w:rsidRPr="00F00889" w:rsidRDefault="00DE2CF6" w:rsidP="00DE2CF6">
      <w:pPr>
        <w:tabs>
          <w:tab w:val="left" w:pos="3686"/>
        </w:tabs>
        <w:rPr>
          <w:rFonts w:ascii="Arial" w:hAnsi="Arial" w:cs="Arial"/>
          <w:b/>
          <w:sz w:val="22"/>
          <w:szCs w:val="22"/>
        </w:rPr>
      </w:pPr>
      <w:r w:rsidRPr="00F00889">
        <w:rPr>
          <w:rFonts w:ascii="Arial" w:hAnsi="Arial" w:cs="Arial"/>
          <w:b/>
          <w:sz w:val="22"/>
          <w:szCs w:val="22"/>
        </w:rPr>
        <w:tab/>
      </w:r>
    </w:p>
    <w:p w14:paraId="05B02D0F" w14:textId="77777777" w:rsidR="00DE2CF6" w:rsidRPr="00F00889" w:rsidRDefault="00DE2CF6" w:rsidP="00DE2CF6">
      <w:pPr>
        <w:tabs>
          <w:tab w:val="left" w:pos="3686"/>
        </w:tabs>
        <w:rPr>
          <w:rFonts w:ascii="Arial" w:hAnsi="Arial" w:cs="Arial"/>
          <w:b/>
          <w:sz w:val="22"/>
          <w:szCs w:val="22"/>
        </w:rPr>
      </w:pPr>
      <w:r w:rsidRPr="00F00889">
        <w:rPr>
          <w:rFonts w:ascii="Arial" w:hAnsi="Arial" w:cs="Arial"/>
          <w:b/>
          <w:sz w:val="22"/>
          <w:szCs w:val="22"/>
        </w:rPr>
        <w:tab/>
      </w:r>
    </w:p>
    <w:p w14:paraId="52BD3FB6" w14:textId="77777777" w:rsidR="00DE2CF6" w:rsidRPr="00F00889" w:rsidRDefault="00DE2CF6" w:rsidP="00DE2CF6">
      <w:pPr>
        <w:tabs>
          <w:tab w:val="left" w:pos="3686"/>
        </w:tabs>
        <w:rPr>
          <w:rFonts w:ascii="Arial" w:hAnsi="Arial" w:cs="Arial"/>
          <w:sz w:val="22"/>
          <w:szCs w:val="22"/>
        </w:rPr>
      </w:pPr>
    </w:p>
    <w:p w14:paraId="414209DA" w14:textId="77777777" w:rsidR="00DE2CF6" w:rsidRPr="00F00889" w:rsidRDefault="00DE2CF6" w:rsidP="00DE2CF6">
      <w:pPr>
        <w:tabs>
          <w:tab w:val="left" w:pos="3686"/>
        </w:tabs>
        <w:ind w:left="3686" w:hanging="3686"/>
        <w:rPr>
          <w:rFonts w:ascii="Arial" w:hAnsi="Arial" w:cs="Arial"/>
          <w:b/>
          <w:sz w:val="22"/>
          <w:szCs w:val="22"/>
        </w:rPr>
      </w:pPr>
      <w:r w:rsidRPr="00F00889">
        <w:rPr>
          <w:rFonts w:ascii="Arial" w:hAnsi="Arial" w:cs="Arial"/>
          <w:sz w:val="22"/>
          <w:szCs w:val="22"/>
        </w:rPr>
        <w:t>Zástupce ve věcech smluvních:</w:t>
      </w:r>
      <w:r w:rsidRPr="00F00889">
        <w:rPr>
          <w:rFonts w:ascii="Arial" w:hAnsi="Arial" w:cs="Arial"/>
          <w:b/>
          <w:sz w:val="22"/>
          <w:szCs w:val="22"/>
        </w:rPr>
        <w:tab/>
      </w:r>
    </w:p>
    <w:p w14:paraId="1D80B6C8" w14:textId="77777777" w:rsidR="00DE2CF6" w:rsidRPr="00F00889" w:rsidRDefault="00DE2CF6" w:rsidP="00DE2CF6">
      <w:pPr>
        <w:tabs>
          <w:tab w:val="left" w:pos="3686"/>
        </w:tabs>
        <w:ind w:left="3686" w:hanging="3686"/>
        <w:rPr>
          <w:rFonts w:ascii="Arial" w:hAnsi="Arial" w:cs="Arial"/>
          <w:b/>
          <w:sz w:val="22"/>
          <w:szCs w:val="22"/>
        </w:rPr>
      </w:pPr>
      <w:r w:rsidRPr="00F00889">
        <w:rPr>
          <w:rFonts w:ascii="Arial" w:hAnsi="Arial" w:cs="Arial"/>
          <w:b/>
          <w:sz w:val="22"/>
          <w:szCs w:val="22"/>
        </w:rPr>
        <w:tab/>
      </w:r>
    </w:p>
    <w:p w14:paraId="6DF0CE2D" w14:textId="77777777" w:rsidR="00DE2CF6" w:rsidRPr="00F00889" w:rsidRDefault="00DE2CF6" w:rsidP="00DE2CF6">
      <w:pPr>
        <w:tabs>
          <w:tab w:val="left" w:pos="3686"/>
        </w:tabs>
        <w:ind w:left="3686" w:hanging="3686"/>
        <w:rPr>
          <w:rFonts w:ascii="Arial" w:hAnsi="Arial" w:cs="Arial"/>
          <w:sz w:val="22"/>
          <w:szCs w:val="22"/>
        </w:rPr>
      </w:pPr>
    </w:p>
    <w:p w14:paraId="4A22850A" w14:textId="77777777" w:rsidR="00DE2CF6" w:rsidRPr="00F00889" w:rsidRDefault="00DE2CF6" w:rsidP="00DE2CF6">
      <w:pPr>
        <w:tabs>
          <w:tab w:val="left" w:pos="3686"/>
        </w:tabs>
        <w:ind w:left="3686" w:hanging="3686"/>
        <w:rPr>
          <w:rFonts w:ascii="Arial" w:hAnsi="Arial" w:cs="Arial"/>
          <w:b/>
          <w:sz w:val="22"/>
          <w:szCs w:val="22"/>
        </w:rPr>
      </w:pPr>
      <w:r w:rsidRPr="00F00889">
        <w:rPr>
          <w:rFonts w:ascii="Arial" w:hAnsi="Arial" w:cs="Arial"/>
          <w:sz w:val="22"/>
          <w:szCs w:val="22"/>
        </w:rPr>
        <w:t>Zástupce ve věcech technických:</w:t>
      </w:r>
      <w:r w:rsidRPr="00F00889">
        <w:rPr>
          <w:rFonts w:ascii="Arial" w:hAnsi="Arial" w:cs="Arial"/>
          <w:b/>
          <w:sz w:val="22"/>
          <w:szCs w:val="22"/>
        </w:rPr>
        <w:tab/>
      </w:r>
    </w:p>
    <w:p w14:paraId="2956B1AB" w14:textId="77777777" w:rsidR="00DE2CF6" w:rsidRPr="00667C21" w:rsidRDefault="00DE2CF6" w:rsidP="00DE2CF6">
      <w:pPr>
        <w:tabs>
          <w:tab w:val="left" w:pos="3686"/>
        </w:tabs>
        <w:ind w:left="3686" w:hanging="3686"/>
        <w:rPr>
          <w:rFonts w:ascii="Arial" w:hAnsi="Arial" w:cs="Arial"/>
          <w:sz w:val="22"/>
          <w:szCs w:val="22"/>
        </w:rPr>
      </w:pPr>
    </w:p>
    <w:p w14:paraId="7DEAA936" w14:textId="77777777" w:rsidR="00DE2CF6" w:rsidRPr="00667C21" w:rsidRDefault="00DE2CF6" w:rsidP="00DE2CF6">
      <w:pPr>
        <w:tabs>
          <w:tab w:val="left" w:pos="3686"/>
        </w:tabs>
        <w:ind w:left="3686" w:hanging="3686"/>
        <w:rPr>
          <w:rFonts w:ascii="Arial" w:hAnsi="Arial" w:cs="Arial"/>
          <w:sz w:val="22"/>
          <w:szCs w:val="22"/>
        </w:rPr>
      </w:pPr>
    </w:p>
    <w:p w14:paraId="2E6A7062" w14:textId="77777777" w:rsidR="00DE2CF6" w:rsidRPr="00F00889" w:rsidRDefault="00DE2CF6" w:rsidP="00DE2CF6">
      <w:pPr>
        <w:pStyle w:val="Zkladntextodsazen2"/>
        <w:tabs>
          <w:tab w:val="left" w:pos="3686"/>
        </w:tabs>
        <w:spacing w:line="240" w:lineRule="auto"/>
        <w:ind w:left="0"/>
        <w:rPr>
          <w:rFonts w:ascii="Arial" w:hAnsi="Arial" w:cs="Arial"/>
          <w:b/>
          <w:sz w:val="22"/>
          <w:szCs w:val="22"/>
        </w:rPr>
      </w:pPr>
      <w:r w:rsidRPr="00F00889">
        <w:rPr>
          <w:rFonts w:ascii="Arial" w:hAnsi="Arial" w:cs="Arial"/>
          <w:sz w:val="22"/>
          <w:szCs w:val="22"/>
        </w:rPr>
        <w:t>Bankovní spojení:</w:t>
      </w:r>
      <w:r w:rsidRPr="00F00889">
        <w:rPr>
          <w:rFonts w:ascii="Arial" w:hAnsi="Arial" w:cs="Arial"/>
          <w:b/>
          <w:sz w:val="22"/>
          <w:szCs w:val="22"/>
        </w:rPr>
        <w:tab/>
      </w:r>
    </w:p>
    <w:p w14:paraId="44662B81" w14:textId="77777777" w:rsidR="00DE2CF6" w:rsidRPr="00F00889" w:rsidRDefault="004D750F" w:rsidP="00DE2CF6">
      <w:pPr>
        <w:pStyle w:val="Zkladntextodsazen2"/>
        <w:tabs>
          <w:tab w:val="left" w:pos="3686"/>
        </w:tabs>
        <w:spacing w:line="240" w:lineRule="auto"/>
        <w:ind w:left="0"/>
        <w:rPr>
          <w:rFonts w:ascii="Arial" w:hAnsi="Arial" w:cs="Arial"/>
          <w:b/>
          <w:sz w:val="22"/>
          <w:szCs w:val="22"/>
        </w:rPr>
      </w:pPr>
      <w:r w:rsidRPr="004D750F">
        <w:rPr>
          <w:rFonts w:ascii="Arial" w:hAnsi="Arial" w:cs="Arial"/>
          <w:sz w:val="22"/>
          <w:szCs w:val="22"/>
        </w:rPr>
        <w:t>č. účtu:</w:t>
      </w:r>
      <w:r w:rsidR="00DE2CF6" w:rsidRPr="00F00889">
        <w:rPr>
          <w:rFonts w:ascii="Arial" w:hAnsi="Arial" w:cs="Arial"/>
          <w:b/>
          <w:sz w:val="22"/>
          <w:szCs w:val="22"/>
        </w:rPr>
        <w:tab/>
      </w:r>
    </w:p>
    <w:p w14:paraId="1E9FCDC8" w14:textId="77777777" w:rsidR="00DE2CF6" w:rsidRPr="00F00889" w:rsidRDefault="00DE2CF6" w:rsidP="00DE2CF6">
      <w:pPr>
        <w:pStyle w:val="Zkladntextodsazen2"/>
        <w:tabs>
          <w:tab w:val="left" w:pos="3686"/>
        </w:tabs>
        <w:spacing w:line="240" w:lineRule="auto"/>
        <w:ind w:left="0"/>
        <w:rPr>
          <w:rFonts w:ascii="Arial" w:hAnsi="Arial" w:cs="Arial"/>
          <w:b/>
          <w:sz w:val="22"/>
          <w:szCs w:val="22"/>
        </w:rPr>
      </w:pPr>
      <w:r w:rsidRPr="00F00889">
        <w:rPr>
          <w:rFonts w:ascii="Arial" w:hAnsi="Arial" w:cs="Arial"/>
          <w:b/>
          <w:sz w:val="22"/>
          <w:szCs w:val="22"/>
        </w:rPr>
        <w:tab/>
      </w:r>
    </w:p>
    <w:p w14:paraId="73A623EE" w14:textId="6F8B435A" w:rsidR="00DE2CF6" w:rsidRPr="00F00889" w:rsidRDefault="00DE2CF6" w:rsidP="00DE2CF6">
      <w:pPr>
        <w:pStyle w:val="Normal2odst2"/>
        <w:tabs>
          <w:tab w:val="left" w:pos="3686"/>
        </w:tabs>
        <w:ind w:left="0"/>
        <w:rPr>
          <w:rFonts w:ascii="Arial" w:hAnsi="Arial" w:cs="Arial"/>
          <w:sz w:val="22"/>
          <w:szCs w:val="22"/>
        </w:rPr>
      </w:pPr>
    </w:p>
    <w:p w14:paraId="47BD5D18" w14:textId="77777777" w:rsidR="001F65CD" w:rsidRPr="00F00889" w:rsidRDefault="00DE2CF6" w:rsidP="00DE2CF6">
      <w:pPr>
        <w:pStyle w:val="Normal2odst2"/>
        <w:tabs>
          <w:tab w:val="left" w:pos="3686"/>
        </w:tabs>
        <w:ind w:left="0"/>
        <w:rPr>
          <w:rFonts w:ascii="Arial" w:hAnsi="Arial" w:cs="Arial"/>
          <w:b/>
          <w:sz w:val="22"/>
          <w:szCs w:val="22"/>
        </w:rPr>
      </w:pPr>
      <w:r w:rsidRPr="00F00889">
        <w:rPr>
          <w:rFonts w:ascii="Arial" w:hAnsi="Arial" w:cs="Arial"/>
          <w:sz w:val="22"/>
          <w:szCs w:val="22"/>
        </w:rPr>
        <w:t>IČ</w:t>
      </w:r>
      <w:r w:rsidR="000F1A49">
        <w:rPr>
          <w:rFonts w:ascii="Arial" w:hAnsi="Arial" w:cs="Arial"/>
          <w:sz w:val="22"/>
          <w:szCs w:val="22"/>
        </w:rPr>
        <w:t>O</w:t>
      </w:r>
      <w:r w:rsidRPr="00F00889">
        <w:rPr>
          <w:rFonts w:ascii="Arial" w:hAnsi="Arial" w:cs="Arial"/>
          <w:sz w:val="22"/>
          <w:szCs w:val="22"/>
        </w:rPr>
        <w:t>:</w:t>
      </w:r>
      <w:r w:rsidRPr="00F00889">
        <w:rPr>
          <w:rFonts w:ascii="Arial" w:hAnsi="Arial" w:cs="Arial"/>
          <w:b/>
          <w:sz w:val="22"/>
          <w:szCs w:val="22"/>
        </w:rPr>
        <w:tab/>
      </w:r>
    </w:p>
    <w:p w14:paraId="46A93078" w14:textId="77777777" w:rsidR="00DE2CF6" w:rsidRPr="00F00889" w:rsidRDefault="00DE2CF6" w:rsidP="00DE2CF6">
      <w:pPr>
        <w:pStyle w:val="Normal2odst2"/>
        <w:tabs>
          <w:tab w:val="left" w:pos="3686"/>
        </w:tabs>
        <w:ind w:left="0"/>
        <w:rPr>
          <w:rFonts w:ascii="Arial" w:hAnsi="Arial" w:cs="Arial"/>
          <w:b/>
          <w:sz w:val="22"/>
          <w:szCs w:val="22"/>
        </w:rPr>
      </w:pPr>
      <w:r w:rsidRPr="00F00889">
        <w:rPr>
          <w:rFonts w:ascii="Arial" w:hAnsi="Arial" w:cs="Arial"/>
          <w:sz w:val="22"/>
          <w:szCs w:val="22"/>
        </w:rPr>
        <w:t>DIČ:</w:t>
      </w:r>
      <w:r w:rsidR="00A250AF" w:rsidRPr="00F00889">
        <w:rPr>
          <w:rFonts w:ascii="Arial" w:hAnsi="Arial" w:cs="Arial"/>
          <w:b/>
          <w:sz w:val="22"/>
          <w:szCs w:val="22"/>
        </w:rPr>
        <w:tab/>
      </w:r>
    </w:p>
    <w:p w14:paraId="63B541C2" w14:textId="77777777" w:rsidR="00DE2CF6" w:rsidRPr="00F00889" w:rsidRDefault="00DE2CF6" w:rsidP="00DE2CF6">
      <w:pPr>
        <w:pStyle w:val="Normal2odst2"/>
        <w:tabs>
          <w:tab w:val="left" w:pos="3686"/>
        </w:tabs>
        <w:ind w:left="0"/>
        <w:rPr>
          <w:rFonts w:ascii="Arial" w:hAnsi="Arial" w:cs="Arial"/>
          <w:b/>
          <w:sz w:val="22"/>
          <w:szCs w:val="22"/>
        </w:rPr>
      </w:pPr>
      <w:r w:rsidRPr="00F00889">
        <w:rPr>
          <w:rFonts w:ascii="Arial" w:hAnsi="Arial" w:cs="Arial"/>
          <w:sz w:val="22"/>
          <w:szCs w:val="22"/>
        </w:rPr>
        <w:t>Plátce DPH:</w:t>
      </w:r>
      <w:r w:rsidR="00A250AF" w:rsidRPr="00F00889">
        <w:rPr>
          <w:rFonts w:ascii="Arial" w:hAnsi="Arial" w:cs="Arial"/>
          <w:b/>
          <w:sz w:val="22"/>
          <w:szCs w:val="22"/>
        </w:rPr>
        <w:tab/>
      </w:r>
    </w:p>
    <w:p w14:paraId="3BA8AB55" w14:textId="77777777" w:rsidR="00DE2CF6" w:rsidRPr="00F00889" w:rsidRDefault="00DE2CF6" w:rsidP="00DE2CF6">
      <w:pPr>
        <w:pStyle w:val="Normal2odst2"/>
        <w:tabs>
          <w:tab w:val="left" w:pos="3686"/>
        </w:tabs>
        <w:ind w:left="0"/>
        <w:rPr>
          <w:rFonts w:ascii="Arial" w:hAnsi="Arial" w:cs="Arial"/>
          <w:sz w:val="22"/>
          <w:szCs w:val="22"/>
        </w:rPr>
      </w:pPr>
      <w:r w:rsidRPr="00F00889">
        <w:rPr>
          <w:rFonts w:ascii="Arial" w:hAnsi="Arial" w:cs="Arial"/>
          <w:sz w:val="22"/>
          <w:szCs w:val="22"/>
        </w:rPr>
        <w:t xml:space="preserve">Zapsán v </w:t>
      </w:r>
    </w:p>
    <w:p w14:paraId="50C1BF62" w14:textId="77777777" w:rsidR="00772888" w:rsidRDefault="00772888" w:rsidP="00B8712D">
      <w:pPr>
        <w:rPr>
          <w:rFonts w:ascii="Arial" w:hAnsi="Arial" w:cs="Arial"/>
          <w:sz w:val="22"/>
          <w:szCs w:val="22"/>
        </w:rPr>
      </w:pPr>
    </w:p>
    <w:p w14:paraId="33D7F4D5" w14:textId="77777777" w:rsidR="00DE2CF6" w:rsidRPr="00F00889" w:rsidRDefault="00DE2CF6" w:rsidP="00B8712D">
      <w:pPr>
        <w:rPr>
          <w:rFonts w:ascii="Arial" w:hAnsi="Arial" w:cs="Arial"/>
          <w:sz w:val="22"/>
          <w:szCs w:val="22"/>
        </w:rPr>
      </w:pPr>
      <w:r w:rsidRPr="00F00889">
        <w:rPr>
          <w:rFonts w:ascii="Arial" w:hAnsi="Arial" w:cs="Arial"/>
          <w:sz w:val="22"/>
          <w:szCs w:val="22"/>
        </w:rPr>
        <w:t>(dále jen „zhotovitel“)</w:t>
      </w:r>
    </w:p>
    <w:p w14:paraId="7ED86E3C" w14:textId="77777777" w:rsidR="00DE2CF6" w:rsidRPr="00F00889" w:rsidRDefault="00DE2CF6" w:rsidP="00B8712D">
      <w:pPr>
        <w:rPr>
          <w:rFonts w:ascii="Arial" w:hAnsi="Arial" w:cs="Arial"/>
          <w:sz w:val="22"/>
          <w:szCs w:val="22"/>
        </w:rPr>
      </w:pPr>
      <w:r w:rsidRPr="00F00889">
        <w:rPr>
          <w:rFonts w:ascii="Arial" w:hAnsi="Arial" w:cs="Arial"/>
          <w:sz w:val="22"/>
          <w:szCs w:val="22"/>
        </w:rPr>
        <w:t>(dále jen objednatel a zhotovitel společně jako „smluvní strany“)</w:t>
      </w:r>
    </w:p>
    <w:p w14:paraId="5009F25A" w14:textId="77777777" w:rsidR="00B8712D" w:rsidRPr="00F00889" w:rsidRDefault="00B8712D" w:rsidP="00B8712D">
      <w:pPr>
        <w:rPr>
          <w:rFonts w:ascii="Arial" w:hAnsi="Arial" w:cs="Arial"/>
          <w:sz w:val="22"/>
          <w:szCs w:val="22"/>
        </w:rPr>
      </w:pPr>
    </w:p>
    <w:p w14:paraId="28A33898" w14:textId="77777777" w:rsidR="00B8712D" w:rsidRPr="00F00889" w:rsidRDefault="00B8712D" w:rsidP="00B8712D">
      <w:pPr>
        <w:jc w:val="center"/>
        <w:rPr>
          <w:rFonts w:ascii="Arial" w:hAnsi="Arial" w:cs="Arial"/>
          <w:b/>
          <w:sz w:val="22"/>
          <w:szCs w:val="22"/>
        </w:rPr>
      </w:pPr>
      <w:r w:rsidRPr="00F00889">
        <w:rPr>
          <w:rFonts w:ascii="Arial" w:hAnsi="Arial" w:cs="Arial"/>
          <w:b/>
          <w:sz w:val="22"/>
          <w:szCs w:val="22"/>
        </w:rPr>
        <w:lastRenderedPageBreak/>
        <w:t>Článek 2.</w:t>
      </w:r>
    </w:p>
    <w:p w14:paraId="18BEE727" w14:textId="77777777" w:rsidR="00B8712D" w:rsidRPr="00F00889" w:rsidRDefault="00B8712D" w:rsidP="00B8712D">
      <w:pPr>
        <w:jc w:val="center"/>
        <w:rPr>
          <w:rFonts w:ascii="Arial" w:hAnsi="Arial" w:cs="Arial"/>
          <w:b/>
          <w:sz w:val="22"/>
          <w:szCs w:val="22"/>
          <w:u w:val="single"/>
        </w:rPr>
      </w:pPr>
      <w:r w:rsidRPr="00F00889">
        <w:rPr>
          <w:rFonts w:ascii="Arial" w:hAnsi="Arial" w:cs="Arial"/>
          <w:b/>
          <w:sz w:val="22"/>
          <w:szCs w:val="22"/>
          <w:u w:val="single"/>
        </w:rPr>
        <w:t>Preambule</w:t>
      </w:r>
    </w:p>
    <w:p w14:paraId="6EB68507" w14:textId="77777777" w:rsidR="00B8712D" w:rsidRPr="00F00889" w:rsidRDefault="00B8712D" w:rsidP="00B8712D">
      <w:pPr>
        <w:rPr>
          <w:rFonts w:ascii="Arial" w:hAnsi="Arial" w:cs="Arial"/>
          <w:sz w:val="22"/>
          <w:szCs w:val="22"/>
        </w:rPr>
      </w:pPr>
    </w:p>
    <w:p w14:paraId="6B1A50C8" w14:textId="0874C9AC" w:rsidR="00DE2CF6" w:rsidRPr="001D5282" w:rsidRDefault="002B2604" w:rsidP="001D5282">
      <w:pPr>
        <w:pStyle w:val="Odstavecseseznamem"/>
        <w:numPr>
          <w:ilvl w:val="0"/>
          <w:numId w:val="7"/>
        </w:numPr>
        <w:ind w:hanging="720"/>
        <w:rPr>
          <w:rFonts w:ascii="Arial" w:hAnsi="Arial" w:cs="Arial"/>
          <w:sz w:val="22"/>
          <w:szCs w:val="22"/>
        </w:rPr>
      </w:pPr>
      <w:r w:rsidRPr="001D5282">
        <w:rPr>
          <w:rFonts w:ascii="Arial" w:hAnsi="Arial" w:cs="Arial"/>
          <w:sz w:val="22"/>
          <w:szCs w:val="22"/>
        </w:rPr>
        <w:t>Tato smlouva o dílo (dále jen „smlouva“) je uzavřena na základě výsledku zadávacího řízení veřejné zakázky</w:t>
      </w:r>
      <w:r w:rsidR="00403FE7" w:rsidRPr="001D5282">
        <w:rPr>
          <w:rFonts w:ascii="Arial" w:hAnsi="Arial" w:cs="Arial"/>
          <w:sz w:val="22"/>
          <w:szCs w:val="22"/>
        </w:rPr>
        <w:t xml:space="preserve"> ve zjednodušeném podlimitním řízení na stavební práce</w:t>
      </w:r>
      <w:r w:rsidR="001873B9">
        <w:rPr>
          <w:rFonts w:ascii="Arial" w:hAnsi="Arial" w:cs="Arial"/>
          <w:sz w:val="22"/>
          <w:szCs w:val="22"/>
        </w:rPr>
        <w:t xml:space="preserve"> </w:t>
      </w:r>
      <w:r w:rsidRPr="001D5282">
        <w:rPr>
          <w:rFonts w:ascii="Arial" w:hAnsi="Arial" w:cs="Arial"/>
          <w:sz w:val="22"/>
          <w:szCs w:val="22"/>
        </w:rPr>
        <w:t>pod názvem</w:t>
      </w:r>
      <w:r w:rsidR="00DE2CF6" w:rsidRPr="001D5282">
        <w:rPr>
          <w:rFonts w:ascii="Arial" w:hAnsi="Arial" w:cs="Arial"/>
          <w:sz w:val="22"/>
          <w:szCs w:val="22"/>
        </w:rPr>
        <w:t xml:space="preserve"> </w:t>
      </w:r>
      <w:r w:rsidR="00DE2CF6" w:rsidRPr="00C7197D">
        <w:rPr>
          <w:rFonts w:ascii="Arial" w:hAnsi="Arial" w:cs="Arial"/>
          <w:b/>
          <w:sz w:val="22"/>
          <w:szCs w:val="22"/>
        </w:rPr>
        <w:t>„</w:t>
      </w:r>
      <w:r w:rsidR="00C7197D" w:rsidRPr="00C7197D">
        <w:rPr>
          <w:rFonts w:ascii="Arial" w:hAnsi="Arial" w:cs="Arial"/>
          <w:b/>
          <w:sz w:val="22"/>
          <w:szCs w:val="22"/>
        </w:rPr>
        <w:t xml:space="preserve">Stavební úpravy </w:t>
      </w:r>
      <w:r w:rsidR="006E7968">
        <w:rPr>
          <w:rFonts w:ascii="Arial" w:hAnsi="Arial" w:cs="Arial"/>
          <w:b/>
          <w:sz w:val="22"/>
          <w:szCs w:val="22"/>
        </w:rPr>
        <w:t>a přístavba MěÚ</w:t>
      </w:r>
      <w:r w:rsidR="00C7197D" w:rsidRPr="00C7197D">
        <w:rPr>
          <w:rFonts w:ascii="Arial" w:hAnsi="Arial" w:cs="Arial"/>
          <w:b/>
          <w:sz w:val="22"/>
          <w:szCs w:val="22"/>
        </w:rPr>
        <w:t xml:space="preserve"> Štětí</w:t>
      </w:r>
      <w:r w:rsidR="006E7968">
        <w:rPr>
          <w:rFonts w:ascii="Arial" w:hAnsi="Arial" w:cs="Arial"/>
          <w:b/>
          <w:sz w:val="22"/>
          <w:szCs w:val="22"/>
        </w:rPr>
        <w:t xml:space="preserve"> – I. etapa</w:t>
      </w:r>
      <w:r w:rsidR="00DE2CF6" w:rsidRPr="00C7197D">
        <w:rPr>
          <w:rFonts w:ascii="Arial" w:hAnsi="Arial" w:cs="Arial"/>
          <w:b/>
          <w:sz w:val="22"/>
          <w:szCs w:val="22"/>
        </w:rPr>
        <w:t>“</w:t>
      </w:r>
      <w:r w:rsidR="003F05BF">
        <w:rPr>
          <w:rFonts w:ascii="Arial" w:hAnsi="Arial" w:cs="Arial"/>
          <w:sz w:val="22"/>
          <w:szCs w:val="22"/>
        </w:rPr>
        <w:t>.</w:t>
      </w:r>
      <w:r w:rsidR="00DE2CF6" w:rsidRPr="001D5282">
        <w:rPr>
          <w:rFonts w:ascii="Arial" w:hAnsi="Arial" w:cs="Arial"/>
          <w:sz w:val="22"/>
          <w:szCs w:val="22"/>
        </w:rPr>
        <w:t xml:space="preserve"> V rámci citovaného zadávacího řízení byla nabídka zhotovitele vyhodnocena jako nejvýhodnější s nejnižší nabídkovou cenou. Zhotovit</w:t>
      </w:r>
      <w:r w:rsidR="00D40EE8" w:rsidRPr="001D5282">
        <w:rPr>
          <w:rFonts w:ascii="Arial" w:hAnsi="Arial" w:cs="Arial"/>
          <w:sz w:val="22"/>
          <w:szCs w:val="22"/>
        </w:rPr>
        <w:t>el prohlašuje, že má nadále i k </w:t>
      </w:r>
      <w:r w:rsidR="00DE2CF6" w:rsidRPr="001D5282">
        <w:rPr>
          <w:rFonts w:ascii="Arial" w:hAnsi="Arial" w:cs="Arial"/>
          <w:sz w:val="22"/>
          <w:szCs w:val="22"/>
        </w:rPr>
        <w:t xml:space="preserve">datu uzavření této smlouvy všechna potřebná oprávnění nezbytná </w:t>
      </w:r>
      <w:r w:rsidR="00261524" w:rsidRPr="001D5282">
        <w:rPr>
          <w:rFonts w:ascii="Arial" w:hAnsi="Arial" w:cs="Arial"/>
          <w:sz w:val="22"/>
          <w:szCs w:val="22"/>
        </w:rPr>
        <w:t>k provedení a </w:t>
      </w:r>
      <w:r w:rsidR="00DE2CF6" w:rsidRPr="001D5282">
        <w:rPr>
          <w:rFonts w:ascii="Arial" w:hAnsi="Arial" w:cs="Arial"/>
          <w:sz w:val="22"/>
          <w:szCs w:val="22"/>
        </w:rPr>
        <w:t>dodání díla.</w:t>
      </w:r>
    </w:p>
    <w:p w14:paraId="6B99F094" w14:textId="77777777" w:rsidR="00B8712D" w:rsidRPr="00F00889" w:rsidRDefault="00B8712D" w:rsidP="00B8712D">
      <w:pPr>
        <w:rPr>
          <w:rFonts w:ascii="Arial" w:hAnsi="Arial" w:cs="Arial"/>
          <w:sz w:val="22"/>
          <w:szCs w:val="22"/>
        </w:rPr>
      </w:pPr>
    </w:p>
    <w:p w14:paraId="0BAF5B93" w14:textId="77777777" w:rsidR="00B8712D" w:rsidRPr="00F00889" w:rsidRDefault="00B8712D" w:rsidP="00B8712D">
      <w:pPr>
        <w:ind w:left="709" w:hanging="709"/>
        <w:jc w:val="center"/>
        <w:rPr>
          <w:rFonts w:ascii="Arial" w:hAnsi="Arial" w:cs="Arial"/>
          <w:b/>
          <w:sz w:val="22"/>
          <w:szCs w:val="22"/>
        </w:rPr>
      </w:pPr>
      <w:r w:rsidRPr="00F00889">
        <w:rPr>
          <w:rFonts w:ascii="Arial" w:hAnsi="Arial" w:cs="Arial"/>
          <w:b/>
          <w:sz w:val="22"/>
          <w:szCs w:val="22"/>
        </w:rPr>
        <w:t>Článek 3.</w:t>
      </w:r>
    </w:p>
    <w:p w14:paraId="6158C8FA" w14:textId="77777777" w:rsidR="00B8712D" w:rsidRPr="00F00889" w:rsidRDefault="00B8712D" w:rsidP="00B8712D">
      <w:pPr>
        <w:ind w:left="709" w:hanging="709"/>
        <w:jc w:val="center"/>
        <w:rPr>
          <w:rFonts w:ascii="Arial" w:hAnsi="Arial" w:cs="Arial"/>
          <w:b/>
          <w:sz w:val="22"/>
          <w:szCs w:val="22"/>
          <w:u w:val="single"/>
        </w:rPr>
      </w:pPr>
      <w:r w:rsidRPr="00F00889">
        <w:rPr>
          <w:rFonts w:ascii="Arial" w:hAnsi="Arial" w:cs="Arial"/>
          <w:b/>
          <w:sz w:val="22"/>
          <w:szCs w:val="22"/>
          <w:u w:val="single"/>
        </w:rPr>
        <w:t>Předmět smlouvy</w:t>
      </w:r>
    </w:p>
    <w:p w14:paraId="26230FF7" w14:textId="77777777" w:rsidR="00DE2CF6" w:rsidRPr="00F00889" w:rsidRDefault="00DE2CF6" w:rsidP="00B8712D">
      <w:pPr>
        <w:rPr>
          <w:rFonts w:ascii="Arial" w:hAnsi="Arial" w:cs="Arial"/>
          <w:sz w:val="22"/>
          <w:szCs w:val="22"/>
        </w:rPr>
      </w:pPr>
    </w:p>
    <w:p w14:paraId="2A2834D9" w14:textId="7ADB3E13" w:rsidR="009C7F87" w:rsidRDefault="00DE2CF6" w:rsidP="000F200F">
      <w:pPr>
        <w:pStyle w:val="Odstavecseseznamem"/>
        <w:numPr>
          <w:ilvl w:val="0"/>
          <w:numId w:val="8"/>
        </w:numPr>
        <w:ind w:left="709" w:hanging="709"/>
        <w:rPr>
          <w:rFonts w:ascii="Arial" w:hAnsi="Arial" w:cs="Arial"/>
          <w:sz w:val="22"/>
          <w:szCs w:val="22"/>
        </w:rPr>
      </w:pPr>
      <w:r w:rsidRPr="00DC1D75">
        <w:rPr>
          <w:rFonts w:ascii="Arial" w:hAnsi="Arial" w:cs="Arial"/>
          <w:sz w:val="22"/>
          <w:szCs w:val="22"/>
        </w:rPr>
        <w:t xml:space="preserve">Uzavřením této smlouvy se zhotovitel zavazuje na svůj náklad a nebezpečí k provedení díla, jehož předmět je určen v článku 3. odst. </w:t>
      </w:r>
      <w:smartTag w:uri="urn:schemas-microsoft-com:office:smarttags" w:element="metricconverter">
        <w:smartTagPr>
          <w:attr w:name="ProductID" w:val="3.2 a"/>
        </w:smartTagPr>
        <w:r w:rsidRPr="00DC1D75">
          <w:rPr>
            <w:rFonts w:ascii="Arial" w:hAnsi="Arial" w:cs="Arial"/>
            <w:sz w:val="22"/>
            <w:szCs w:val="22"/>
          </w:rPr>
          <w:t>3.</w:t>
        </w:r>
        <w:smartTag w:uri="urn:schemas-microsoft-com:office:smarttags" w:element="metricconverter">
          <w:smartTagPr>
            <w:attr w:name="ProductID" w:val="1982 a"/>
          </w:smartTagPr>
          <w:r w:rsidRPr="00DC1D75">
            <w:rPr>
              <w:rFonts w:ascii="Arial" w:hAnsi="Arial" w:cs="Arial"/>
              <w:sz w:val="22"/>
              <w:szCs w:val="22"/>
            </w:rPr>
            <w:t>2 a</w:t>
          </w:r>
        </w:smartTag>
      </w:smartTag>
      <w:r w:rsidRPr="00DC1D75">
        <w:rPr>
          <w:rFonts w:ascii="Arial" w:hAnsi="Arial" w:cs="Arial"/>
          <w:sz w:val="22"/>
          <w:szCs w:val="22"/>
        </w:rPr>
        <w:t xml:space="preserve"> násl. této smlouvy a objednatel se zavazuje k převzetí tohoto díla a k zaplacení ceny za jeho provedení, a to za podmínek dále v této smlouvě uvedených. Zhotovitel provede dílo s potřebnou péčí v ujednaném čase a obstará vše, co je k provedení díla potřeba</w:t>
      </w:r>
      <w:r w:rsidR="005F5B8C">
        <w:rPr>
          <w:rFonts w:ascii="Arial" w:hAnsi="Arial" w:cs="Arial"/>
          <w:sz w:val="22"/>
          <w:szCs w:val="22"/>
        </w:rPr>
        <w:t>.</w:t>
      </w:r>
    </w:p>
    <w:p w14:paraId="67EF3324" w14:textId="62A52A3A" w:rsidR="000F200F" w:rsidRPr="005F5B8C" w:rsidRDefault="000F200F" w:rsidP="004C6C6A">
      <w:pPr>
        <w:pStyle w:val="Odstavecseseznamem"/>
        <w:numPr>
          <w:ilvl w:val="0"/>
          <w:numId w:val="8"/>
        </w:numPr>
        <w:ind w:left="709" w:hanging="709"/>
        <w:rPr>
          <w:rFonts w:ascii="Arial" w:hAnsi="Arial" w:cs="Arial"/>
          <w:sz w:val="22"/>
          <w:szCs w:val="22"/>
        </w:rPr>
      </w:pPr>
      <w:r w:rsidRPr="005F5B8C">
        <w:rPr>
          <w:rFonts w:ascii="Arial" w:hAnsi="Arial" w:cs="Arial"/>
          <w:sz w:val="22"/>
          <w:szCs w:val="22"/>
        </w:rPr>
        <w:t xml:space="preserve">Předmětem plnění této </w:t>
      </w:r>
      <w:r w:rsidR="005126B9" w:rsidRPr="005F5B8C">
        <w:rPr>
          <w:rFonts w:ascii="Arial" w:hAnsi="Arial" w:cs="Arial"/>
          <w:sz w:val="22"/>
          <w:szCs w:val="22"/>
        </w:rPr>
        <w:t>smlouvy</w:t>
      </w:r>
      <w:r w:rsidRPr="005F5B8C">
        <w:rPr>
          <w:rFonts w:ascii="Arial" w:hAnsi="Arial" w:cs="Arial"/>
          <w:sz w:val="22"/>
          <w:szCs w:val="22"/>
        </w:rPr>
        <w:t xml:space="preserve"> jsou stavební práce spočívající v</w:t>
      </w:r>
      <w:r w:rsidR="005F5B8C" w:rsidRPr="005F5B8C">
        <w:rPr>
          <w:rFonts w:ascii="Arial" w:hAnsi="Arial" w:cs="Arial"/>
          <w:sz w:val="22"/>
          <w:szCs w:val="22"/>
        </w:rPr>
        <w:t>e stavebních úpravách přízemí pravého k</w:t>
      </w:r>
      <w:bookmarkStart w:id="0" w:name="_Hlk136441777"/>
      <w:r w:rsidR="005F5B8C" w:rsidRPr="005F5B8C">
        <w:rPr>
          <w:rFonts w:ascii="Arial" w:hAnsi="Arial" w:cs="Arial"/>
          <w:sz w:val="22"/>
          <w:szCs w:val="22"/>
        </w:rPr>
        <w:t xml:space="preserve">řídla budovy </w:t>
      </w:r>
      <w:r w:rsidR="002154F6">
        <w:rPr>
          <w:rFonts w:ascii="Arial" w:hAnsi="Arial" w:cs="Arial"/>
          <w:sz w:val="22"/>
          <w:szCs w:val="22"/>
        </w:rPr>
        <w:t>Městského úřadu Štětí (dále jen „</w:t>
      </w:r>
      <w:proofErr w:type="spellStart"/>
      <w:r w:rsidR="005F5B8C" w:rsidRPr="005F5B8C">
        <w:rPr>
          <w:rFonts w:ascii="Arial" w:hAnsi="Arial" w:cs="Arial"/>
          <w:sz w:val="22"/>
          <w:szCs w:val="22"/>
        </w:rPr>
        <w:t>MěÚ</w:t>
      </w:r>
      <w:proofErr w:type="spellEnd"/>
      <w:r w:rsidR="005F5B8C" w:rsidRPr="005F5B8C">
        <w:rPr>
          <w:rFonts w:ascii="Arial" w:hAnsi="Arial" w:cs="Arial"/>
          <w:sz w:val="22"/>
          <w:szCs w:val="22"/>
        </w:rPr>
        <w:t xml:space="preserve"> Štětí</w:t>
      </w:r>
      <w:r w:rsidR="002154F6">
        <w:rPr>
          <w:rFonts w:ascii="Arial" w:hAnsi="Arial" w:cs="Arial"/>
          <w:sz w:val="22"/>
          <w:szCs w:val="22"/>
        </w:rPr>
        <w:t>“)</w:t>
      </w:r>
      <w:r w:rsidR="005F5B8C" w:rsidRPr="005F5B8C">
        <w:rPr>
          <w:rFonts w:ascii="Arial" w:hAnsi="Arial" w:cs="Arial"/>
          <w:sz w:val="22"/>
          <w:szCs w:val="22"/>
        </w:rPr>
        <w:t xml:space="preserve">. Jedná se o </w:t>
      </w:r>
      <w:r w:rsidR="005F5B8C" w:rsidRPr="00623A81">
        <w:rPr>
          <w:rFonts w:ascii="Arial" w:hAnsi="Arial" w:cs="Arial"/>
          <w:sz w:val="22"/>
          <w:szCs w:val="22"/>
          <w:u w:val="single"/>
        </w:rPr>
        <w:t>I. etapu</w:t>
      </w:r>
      <w:r w:rsidR="005F5B8C" w:rsidRPr="005F5B8C">
        <w:rPr>
          <w:rFonts w:ascii="Arial" w:hAnsi="Arial" w:cs="Arial"/>
          <w:sz w:val="22"/>
          <w:szCs w:val="22"/>
        </w:rPr>
        <w:t xml:space="preserve"> stavebních úprav</w:t>
      </w:r>
      <w:r w:rsidR="005F5B8C">
        <w:rPr>
          <w:rFonts w:ascii="Arial" w:hAnsi="Arial" w:cs="Arial"/>
          <w:sz w:val="22"/>
          <w:szCs w:val="22"/>
        </w:rPr>
        <w:t>, tzn.</w:t>
      </w:r>
      <w:r w:rsidR="005F5B8C" w:rsidRPr="005F5B8C">
        <w:rPr>
          <w:rFonts w:ascii="Arial" w:hAnsi="Arial" w:cs="Arial"/>
          <w:sz w:val="22"/>
          <w:szCs w:val="22"/>
        </w:rPr>
        <w:t xml:space="preserve"> vybudování bezbariérové rampy, zřízení nové podatelny s informacemi, úprava dispozice kanceláře pokladny, zrušení stávající kabinky WC a úprava kuchyňky. </w:t>
      </w:r>
      <w:r w:rsidR="00CE2A16" w:rsidRPr="005F5B8C">
        <w:rPr>
          <w:rFonts w:ascii="Arial" w:hAnsi="Arial" w:cs="Arial"/>
          <w:sz w:val="22"/>
          <w:szCs w:val="22"/>
        </w:rPr>
        <w:t xml:space="preserve"> </w:t>
      </w:r>
    </w:p>
    <w:bookmarkEnd w:id="0"/>
    <w:p w14:paraId="72BD6192" w14:textId="169D2696" w:rsidR="00386990" w:rsidRDefault="00FA14D6" w:rsidP="00386990">
      <w:pPr>
        <w:autoSpaceDE w:val="0"/>
        <w:autoSpaceDN w:val="0"/>
        <w:adjustRightInd w:val="0"/>
        <w:ind w:left="709"/>
        <w:rPr>
          <w:rFonts w:ascii="Arial" w:hAnsi="Arial" w:cs="Arial"/>
          <w:sz w:val="22"/>
          <w:szCs w:val="22"/>
        </w:rPr>
      </w:pPr>
      <w:r>
        <w:rPr>
          <w:rFonts w:ascii="Arial" w:hAnsi="Arial" w:cs="Arial"/>
          <w:sz w:val="22"/>
          <w:szCs w:val="22"/>
        </w:rPr>
        <w:t xml:space="preserve">Veškeré stavební práce budou provedeny </w:t>
      </w:r>
      <w:r w:rsidR="00695299">
        <w:rPr>
          <w:rFonts w:ascii="Arial" w:hAnsi="Arial" w:cs="Arial"/>
          <w:sz w:val="22"/>
          <w:szCs w:val="22"/>
        </w:rPr>
        <w:t xml:space="preserve">dle </w:t>
      </w:r>
      <w:r w:rsidR="00386990" w:rsidRPr="005E6FD7">
        <w:rPr>
          <w:rFonts w:ascii="Arial" w:hAnsi="Arial" w:cs="Arial"/>
          <w:sz w:val="22"/>
          <w:szCs w:val="22"/>
        </w:rPr>
        <w:t xml:space="preserve">projektové dokumentace zpracované </w:t>
      </w:r>
      <w:r w:rsidR="00371275">
        <w:rPr>
          <w:rFonts w:ascii="Arial" w:hAnsi="Arial" w:cs="Arial"/>
          <w:sz w:val="22"/>
          <w:szCs w:val="22"/>
        </w:rPr>
        <w:t>společností</w:t>
      </w:r>
      <w:r w:rsidR="00173CBC" w:rsidRPr="00173CBC">
        <w:rPr>
          <w:rFonts w:ascii="Arial" w:hAnsi="Arial" w:cs="Arial"/>
          <w:sz w:val="22"/>
          <w:szCs w:val="22"/>
        </w:rPr>
        <w:t xml:space="preserve"> </w:t>
      </w:r>
      <w:r w:rsidR="006E7968">
        <w:rPr>
          <w:rFonts w:ascii="Arial" w:eastAsiaTheme="minorHAnsi" w:hAnsi="Arial" w:cs="Arial"/>
          <w:color w:val="000000"/>
          <w:sz w:val="22"/>
          <w:szCs w:val="22"/>
        </w:rPr>
        <w:t>Ateliér Civilista s.r.o., Za Humny 241, 273 63 Bratronice, IČ: 03776841</w:t>
      </w:r>
      <w:r w:rsidR="003760E7">
        <w:rPr>
          <w:rFonts w:ascii="Arial" w:hAnsi="Arial" w:cs="Arial"/>
          <w:sz w:val="22"/>
          <w:szCs w:val="22"/>
        </w:rPr>
        <w:t xml:space="preserve"> </w:t>
      </w:r>
      <w:r w:rsidR="00386990" w:rsidRPr="00B33ABA">
        <w:rPr>
          <w:rFonts w:ascii="Arial" w:hAnsi="Arial" w:cs="Arial"/>
          <w:sz w:val="22"/>
          <w:szCs w:val="22"/>
        </w:rPr>
        <w:t>v</w:t>
      </w:r>
      <w:r w:rsidR="00B33ABA" w:rsidRPr="00B33ABA">
        <w:rPr>
          <w:rFonts w:ascii="Arial" w:hAnsi="Arial" w:cs="Arial"/>
          <w:sz w:val="22"/>
          <w:szCs w:val="22"/>
        </w:rPr>
        <w:t> </w:t>
      </w:r>
      <w:r w:rsidR="006E7968">
        <w:rPr>
          <w:rFonts w:ascii="Arial" w:hAnsi="Arial" w:cs="Arial"/>
          <w:sz w:val="22"/>
          <w:szCs w:val="22"/>
        </w:rPr>
        <w:t>1</w:t>
      </w:r>
      <w:r w:rsidR="00B33ABA" w:rsidRPr="00B33ABA">
        <w:rPr>
          <w:rFonts w:ascii="Arial" w:hAnsi="Arial" w:cs="Arial"/>
          <w:sz w:val="22"/>
          <w:szCs w:val="22"/>
        </w:rPr>
        <w:t>/202</w:t>
      </w:r>
      <w:r w:rsidR="006E7968">
        <w:rPr>
          <w:rFonts w:ascii="Arial" w:hAnsi="Arial" w:cs="Arial"/>
          <w:sz w:val="22"/>
          <w:szCs w:val="22"/>
        </w:rPr>
        <w:t>4</w:t>
      </w:r>
      <w:r w:rsidR="00386990">
        <w:rPr>
          <w:rFonts w:ascii="Arial" w:hAnsi="Arial" w:cs="Arial"/>
          <w:sz w:val="22"/>
          <w:szCs w:val="22"/>
        </w:rPr>
        <w:t>,</w:t>
      </w:r>
      <w:r w:rsidR="00386990" w:rsidRPr="005E6FD7">
        <w:rPr>
          <w:rFonts w:ascii="Arial" w:hAnsi="Arial" w:cs="Arial"/>
          <w:sz w:val="22"/>
          <w:szCs w:val="22"/>
        </w:rPr>
        <w:t xml:space="preserve"> dle podmínek vydaného </w:t>
      </w:r>
      <w:r w:rsidR="00173CBC">
        <w:rPr>
          <w:rFonts w:ascii="Arial" w:hAnsi="Arial" w:cs="Arial"/>
          <w:sz w:val="22"/>
          <w:szCs w:val="22"/>
        </w:rPr>
        <w:t>Rozhodnutí</w:t>
      </w:r>
      <w:r w:rsidR="008541BF">
        <w:rPr>
          <w:rFonts w:ascii="Arial" w:hAnsi="Arial" w:cs="Arial"/>
          <w:sz w:val="22"/>
          <w:szCs w:val="22"/>
        </w:rPr>
        <w:t>,</w:t>
      </w:r>
      <w:r w:rsidR="00173CBC">
        <w:rPr>
          <w:rFonts w:ascii="Arial" w:hAnsi="Arial" w:cs="Arial"/>
          <w:sz w:val="22"/>
          <w:szCs w:val="22"/>
        </w:rPr>
        <w:t xml:space="preserve"> s</w:t>
      </w:r>
      <w:r w:rsidR="00386990" w:rsidRPr="005E6FD7">
        <w:rPr>
          <w:rFonts w:ascii="Arial" w:hAnsi="Arial" w:cs="Arial"/>
          <w:sz w:val="22"/>
          <w:szCs w:val="22"/>
        </w:rPr>
        <w:t>tavebního povolení</w:t>
      </w:r>
      <w:r w:rsidR="00173CBC" w:rsidRPr="00173CBC">
        <w:rPr>
          <w:rFonts w:ascii="Arial" w:hAnsi="Arial" w:cs="Arial"/>
          <w:sz w:val="22"/>
          <w:szCs w:val="22"/>
        </w:rPr>
        <w:t xml:space="preserve"> </w:t>
      </w:r>
      <w:r w:rsidR="00173CBC">
        <w:rPr>
          <w:rFonts w:ascii="Arial" w:hAnsi="Arial" w:cs="Arial"/>
          <w:sz w:val="22"/>
          <w:szCs w:val="22"/>
        </w:rPr>
        <w:t>ze dne 2</w:t>
      </w:r>
      <w:r w:rsidR="006E7968">
        <w:rPr>
          <w:rFonts w:ascii="Arial" w:hAnsi="Arial" w:cs="Arial"/>
          <w:sz w:val="22"/>
          <w:szCs w:val="22"/>
        </w:rPr>
        <w:t>9</w:t>
      </w:r>
      <w:r w:rsidR="00173CBC">
        <w:rPr>
          <w:rFonts w:ascii="Arial" w:hAnsi="Arial" w:cs="Arial"/>
          <w:sz w:val="22"/>
          <w:szCs w:val="22"/>
        </w:rPr>
        <w:t>.</w:t>
      </w:r>
      <w:r w:rsidR="008541BF">
        <w:rPr>
          <w:rFonts w:ascii="Arial" w:hAnsi="Arial" w:cs="Arial"/>
          <w:sz w:val="22"/>
          <w:szCs w:val="22"/>
        </w:rPr>
        <w:t> </w:t>
      </w:r>
      <w:r w:rsidR="006E7968">
        <w:rPr>
          <w:rFonts w:ascii="Arial" w:hAnsi="Arial" w:cs="Arial"/>
          <w:sz w:val="22"/>
          <w:szCs w:val="22"/>
        </w:rPr>
        <w:t>2</w:t>
      </w:r>
      <w:r w:rsidR="00173CBC">
        <w:rPr>
          <w:rFonts w:ascii="Arial" w:hAnsi="Arial" w:cs="Arial"/>
          <w:sz w:val="22"/>
          <w:szCs w:val="22"/>
        </w:rPr>
        <w:t>.</w:t>
      </w:r>
      <w:r w:rsidR="008541BF">
        <w:rPr>
          <w:rFonts w:ascii="Arial" w:hAnsi="Arial" w:cs="Arial"/>
          <w:sz w:val="22"/>
          <w:szCs w:val="22"/>
        </w:rPr>
        <w:t> </w:t>
      </w:r>
      <w:r w:rsidR="00173CBC">
        <w:rPr>
          <w:rFonts w:ascii="Arial" w:hAnsi="Arial" w:cs="Arial"/>
          <w:sz w:val="22"/>
          <w:szCs w:val="22"/>
        </w:rPr>
        <w:t>202</w:t>
      </w:r>
      <w:r w:rsidR="006E7968">
        <w:rPr>
          <w:rFonts w:ascii="Arial" w:hAnsi="Arial" w:cs="Arial"/>
          <w:sz w:val="22"/>
          <w:szCs w:val="22"/>
        </w:rPr>
        <w:t>4</w:t>
      </w:r>
      <w:r w:rsidR="00173CBC">
        <w:rPr>
          <w:rFonts w:ascii="Arial" w:hAnsi="Arial" w:cs="Arial"/>
          <w:sz w:val="22"/>
          <w:szCs w:val="22"/>
        </w:rPr>
        <w:t>, spis.</w:t>
      </w:r>
      <w:r>
        <w:rPr>
          <w:rFonts w:ascii="Arial" w:hAnsi="Arial" w:cs="Arial"/>
          <w:sz w:val="22"/>
          <w:szCs w:val="22"/>
        </w:rPr>
        <w:t> </w:t>
      </w:r>
      <w:r w:rsidR="00173CBC">
        <w:rPr>
          <w:rFonts w:ascii="Arial" w:hAnsi="Arial" w:cs="Arial"/>
          <w:sz w:val="22"/>
          <w:szCs w:val="22"/>
        </w:rPr>
        <w:t xml:space="preserve">zn. </w:t>
      </w:r>
      <w:r w:rsidR="006E7968" w:rsidRPr="0072685C">
        <w:rPr>
          <w:rFonts w:ascii="Arial" w:hAnsi="Arial" w:cs="Arial"/>
          <w:sz w:val="22"/>
          <w:szCs w:val="22"/>
        </w:rPr>
        <w:t>KSÚ </w:t>
      </w:r>
      <w:r w:rsidR="006E7968">
        <w:rPr>
          <w:rFonts w:ascii="Arial" w:hAnsi="Arial" w:cs="Arial"/>
          <w:sz w:val="22"/>
          <w:szCs w:val="22"/>
        </w:rPr>
        <w:t>151</w:t>
      </w:r>
      <w:r w:rsidR="006E7968" w:rsidRPr="0072685C">
        <w:rPr>
          <w:rFonts w:ascii="Arial" w:hAnsi="Arial" w:cs="Arial"/>
          <w:sz w:val="22"/>
          <w:szCs w:val="22"/>
        </w:rPr>
        <w:t>/202</w:t>
      </w:r>
      <w:r w:rsidR="006E7968">
        <w:rPr>
          <w:rFonts w:ascii="Arial" w:hAnsi="Arial" w:cs="Arial"/>
          <w:sz w:val="22"/>
          <w:szCs w:val="22"/>
        </w:rPr>
        <w:t>4</w:t>
      </w:r>
      <w:r w:rsidR="006E7968" w:rsidRPr="0072685C">
        <w:rPr>
          <w:rFonts w:ascii="Arial" w:hAnsi="Arial" w:cs="Arial"/>
          <w:sz w:val="22"/>
          <w:szCs w:val="22"/>
        </w:rPr>
        <w:t>/OSŽPD/Ze, č.j.</w:t>
      </w:r>
      <w:r w:rsidR="006E7968">
        <w:rPr>
          <w:rFonts w:ascii="Arial" w:hAnsi="Arial" w:cs="Arial"/>
          <w:sz w:val="22"/>
          <w:szCs w:val="22"/>
        </w:rPr>
        <w:t> </w:t>
      </w:r>
      <w:r w:rsidR="006E7968" w:rsidRPr="0072685C">
        <w:rPr>
          <w:rFonts w:ascii="Arial" w:hAnsi="Arial" w:cs="Arial"/>
          <w:sz w:val="22"/>
          <w:szCs w:val="22"/>
        </w:rPr>
        <w:t xml:space="preserve">Štětí </w:t>
      </w:r>
      <w:r w:rsidR="006E7968">
        <w:rPr>
          <w:rFonts w:ascii="Arial" w:hAnsi="Arial" w:cs="Arial"/>
          <w:sz w:val="22"/>
          <w:szCs w:val="22"/>
        </w:rPr>
        <w:t>3417</w:t>
      </w:r>
      <w:r w:rsidR="006E7968" w:rsidRPr="0072685C">
        <w:rPr>
          <w:rFonts w:ascii="Arial" w:hAnsi="Arial" w:cs="Arial"/>
          <w:sz w:val="22"/>
          <w:szCs w:val="22"/>
        </w:rPr>
        <w:t>/202</w:t>
      </w:r>
      <w:r w:rsidR="006E7968">
        <w:rPr>
          <w:rFonts w:ascii="Arial" w:hAnsi="Arial" w:cs="Arial"/>
          <w:sz w:val="22"/>
          <w:szCs w:val="22"/>
        </w:rPr>
        <w:t>4</w:t>
      </w:r>
      <w:r w:rsidR="008541BF">
        <w:rPr>
          <w:rFonts w:ascii="Arial" w:hAnsi="Arial" w:cs="Arial"/>
          <w:sz w:val="22"/>
          <w:szCs w:val="22"/>
        </w:rPr>
        <w:t xml:space="preserve"> </w:t>
      </w:r>
      <w:r w:rsidR="00386990">
        <w:rPr>
          <w:rFonts w:ascii="Arial" w:hAnsi="Arial" w:cs="Arial"/>
          <w:sz w:val="22"/>
          <w:szCs w:val="22"/>
        </w:rPr>
        <w:t>a</w:t>
      </w:r>
      <w:r w:rsidR="00386990" w:rsidRPr="005E6FD7">
        <w:rPr>
          <w:rFonts w:ascii="Arial" w:hAnsi="Arial" w:cs="Arial"/>
          <w:sz w:val="22"/>
          <w:szCs w:val="22"/>
        </w:rPr>
        <w:t xml:space="preserve"> </w:t>
      </w:r>
      <w:r w:rsidR="008541BF">
        <w:rPr>
          <w:rFonts w:ascii="Arial" w:hAnsi="Arial" w:cs="Arial"/>
          <w:sz w:val="22"/>
          <w:szCs w:val="22"/>
        </w:rPr>
        <w:t xml:space="preserve">dle </w:t>
      </w:r>
      <w:r w:rsidR="00386990" w:rsidRPr="005E6FD7">
        <w:rPr>
          <w:rFonts w:ascii="Arial" w:hAnsi="Arial" w:cs="Arial"/>
          <w:sz w:val="22"/>
          <w:szCs w:val="22"/>
        </w:rPr>
        <w:t xml:space="preserve">vyjádření dotčených orgánů. </w:t>
      </w:r>
      <w:r w:rsidR="00386990" w:rsidRPr="005E6FD7">
        <w:rPr>
          <w:rFonts w:ascii="Arial" w:hAnsi="Arial" w:cs="Arial"/>
          <w:bCs/>
          <w:sz w:val="22"/>
          <w:szCs w:val="22"/>
        </w:rPr>
        <w:t>Předmětem plnění je též z</w:t>
      </w:r>
      <w:r w:rsidR="00386990" w:rsidRPr="005E6FD7">
        <w:rPr>
          <w:rFonts w:ascii="Arial" w:hAnsi="Arial" w:cs="Arial"/>
          <w:sz w:val="22"/>
          <w:szCs w:val="22"/>
        </w:rPr>
        <w:t xml:space="preserve">ajištění </w:t>
      </w:r>
      <w:r w:rsidR="00386990" w:rsidRPr="005E6FD7">
        <w:rPr>
          <w:rFonts w:ascii="Arial" w:hAnsi="Arial" w:cs="Arial"/>
          <w:sz w:val="22"/>
          <w:szCs w:val="22"/>
          <w:u w:val="single"/>
        </w:rPr>
        <w:t>všech dokladů nutných k povolení užívání a</w:t>
      </w:r>
      <w:r w:rsidR="008541BF">
        <w:rPr>
          <w:rFonts w:ascii="Arial" w:hAnsi="Arial" w:cs="Arial"/>
          <w:sz w:val="22"/>
          <w:szCs w:val="22"/>
          <w:u w:val="single"/>
        </w:rPr>
        <w:t> </w:t>
      </w:r>
      <w:r w:rsidR="00386990" w:rsidRPr="005E6FD7">
        <w:rPr>
          <w:rFonts w:ascii="Arial" w:hAnsi="Arial" w:cs="Arial"/>
          <w:sz w:val="22"/>
          <w:szCs w:val="22"/>
          <w:u w:val="single"/>
        </w:rPr>
        <w:t>ke</w:t>
      </w:r>
      <w:r w:rsidR="008541BF">
        <w:rPr>
          <w:rFonts w:ascii="Arial" w:hAnsi="Arial" w:cs="Arial"/>
          <w:sz w:val="22"/>
          <w:szCs w:val="22"/>
          <w:u w:val="single"/>
        </w:rPr>
        <w:t> </w:t>
      </w:r>
      <w:r w:rsidR="00386990" w:rsidRPr="005E6FD7">
        <w:rPr>
          <w:rFonts w:ascii="Arial" w:hAnsi="Arial" w:cs="Arial"/>
          <w:sz w:val="22"/>
          <w:szCs w:val="22"/>
          <w:u w:val="single"/>
        </w:rPr>
        <w:t xml:space="preserve">kolaudačnímu </w:t>
      </w:r>
      <w:r w:rsidR="002154F6">
        <w:rPr>
          <w:rFonts w:ascii="Arial" w:hAnsi="Arial" w:cs="Arial"/>
          <w:sz w:val="22"/>
          <w:szCs w:val="22"/>
          <w:u w:val="single"/>
        </w:rPr>
        <w:t>rozhodnutí</w:t>
      </w:r>
      <w:r w:rsidR="00386990" w:rsidRPr="005E6FD7">
        <w:rPr>
          <w:rFonts w:ascii="Arial" w:hAnsi="Arial" w:cs="Arial"/>
          <w:sz w:val="22"/>
          <w:szCs w:val="22"/>
          <w:u w:val="single"/>
        </w:rPr>
        <w:t xml:space="preserve"> včetně všech průkazních zkoušek a revizí</w:t>
      </w:r>
      <w:r w:rsidR="00386990" w:rsidRPr="005E6FD7">
        <w:rPr>
          <w:rFonts w:ascii="Arial" w:hAnsi="Arial" w:cs="Arial"/>
          <w:sz w:val="22"/>
          <w:szCs w:val="22"/>
        </w:rPr>
        <w:t xml:space="preserve"> na</w:t>
      </w:r>
      <w:r w:rsidR="008541BF">
        <w:rPr>
          <w:rFonts w:ascii="Arial" w:hAnsi="Arial" w:cs="Arial"/>
          <w:sz w:val="22"/>
          <w:szCs w:val="22"/>
        </w:rPr>
        <w:t> </w:t>
      </w:r>
      <w:r w:rsidR="00386990" w:rsidRPr="005E6FD7">
        <w:rPr>
          <w:rFonts w:ascii="Arial" w:hAnsi="Arial" w:cs="Arial"/>
          <w:sz w:val="22"/>
          <w:szCs w:val="22"/>
        </w:rPr>
        <w:t xml:space="preserve">náklady </w:t>
      </w:r>
      <w:r w:rsidR="00CD6D90">
        <w:rPr>
          <w:rFonts w:ascii="Arial" w:hAnsi="Arial" w:cs="Arial"/>
          <w:sz w:val="22"/>
          <w:szCs w:val="22"/>
        </w:rPr>
        <w:t>zhotovitele</w:t>
      </w:r>
      <w:r w:rsidR="00386990" w:rsidRPr="005E6FD7">
        <w:rPr>
          <w:rFonts w:ascii="Arial" w:hAnsi="Arial" w:cs="Arial"/>
          <w:sz w:val="22"/>
          <w:szCs w:val="22"/>
        </w:rPr>
        <w:t>.</w:t>
      </w:r>
    </w:p>
    <w:p w14:paraId="6A3566F8" w14:textId="2556FF6E" w:rsidR="00386990" w:rsidRDefault="00386990" w:rsidP="00386990">
      <w:pPr>
        <w:autoSpaceDE w:val="0"/>
        <w:autoSpaceDN w:val="0"/>
        <w:adjustRightInd w:val="0"/>
        <w:ind w:left="709"/>
        <w:rPr>
          <w:rFonts w:ascii="Arial" w:eastAsiaTheme="minorHAnsi" w:hAnsi="Arial" w:cs="Arial"/>
          <w:sz w:val="22"/>
          <w:szCs w:val="22"/>
        </w:rPr>
      </w:pPr>
      <w:r w:rsidRPr="0069158D">
        <w:rPr>
          <w:rFonts w:ascii="Arial" w:eastAsiaTheme="minorHAnsi" w:hAnsi="Arial" w:cs="Arial"/>
          <w:sz w:val="22"/>
          <w:szCs w:val="22"/>
        </w:rPr>
        <w:t>Součástí předmětu plnění dále je rovněž:</w:t>
      </w:r>
    </w:p>
    <w:p w14:paraId="6F0C3B8C" w14:textId="332CFDE7" w:rsidR="008541BF" w:rsidRDefault="008541BF" w:rsidP="008541BF">
      <w:pPr>
        <w:autoSpaceDE w:val="0"/>
        <w:autoSpaceDN w:val="0"/>
        <w:adjustRightInd w:val="0"/>
        <w:ind w:left="993" w:hanging="284"/>
        <w:rPr>
          <w:rFonts w:ascii="Arial" w:eastAsiaTheme="minorHAnsi" w:hAnsi="Arial" w:cs="Arial"/>
          <w:sz w:val="22"/>
          <w:szCs w:val="22"/>
        </w:rPr>
      </w:pPr>
      <w:r>
        <w:rPr>
          <w:rFonts w:ascii="Arial" w:eastAsiaTheme="minorHAnsi" w:hAnsi="Arial" w:cs="Arial"/>
          <w:sz w:val="22"/>
          <w:szCs w:val="22"/>
        </w:rPr>
        <w:t>-</w:t>
      </w:r>
      <w:r>
        <w:rPr>
          <w:rFonts w:ascii="Arial" w:eastAsiaTheme="minorHAnsi" w:hAnsi="Arial" w:cs="Arial"/>
          <w:sz w:val="22"/>
          <w:szCs w:val="22"/>
        </w:rPr>
        <w:tab/>
      </w:r>
      <w:r w:rsidRPr="00F35600">
        <w:rPr>
          <w:rFonts w:ascii="Arial" w:eastAsiaTheme="minorHAnsi" w:hAnsi="Arial" w:cs="Arial"/>
          <w:sz w:val="22"/>
          <w:szCs w:val="22"/>
        </w:rPr>
        <w:t>odvoz</w:t>
      </w:r>
      <w:r>
        <w:rPr>
          <w:rFonts w:ascii="Arial" w:eastAsiaTheme="minorHAnsi" w:hAnsi="Arial" w:cs="Arial"/>
          <w:sz w:val="22"/>
          <w:szCs w:val="22"/>
        </w:rPr>
        <w:t xml:space="preserve"> vybouraných hmot</w:t>
      </w:r>
      <w:r w:rsidRPr="00F35600">
        <w:rPr>
          <w:rFonts w:ascii="Arial" w:eastAsiaTheme="minorHAnsi" w:hAnsi="Arial" w:cs="Arial"/>
          <w:sz w:val="22"/>
          <w:szCs w:val="22"/>
        </w:rPr>
        <w:t>, případná recyklace mimo staveniště, uložení na skládce, přičem</w:t>
      </w:r>
      <w:r>
        <w:rPr>
          <w:rFonts w:ascii="Arial" w:eastAsiaTheme="minorHAnsi" w:hAnsi="Arial" w:cs="Arial"/>
          <w:sz w:val="22"/>
          <w:szCs w:val="22"/>
        </w:rPr>
        <w:t xml:space="preserve">ž </w:t>
      </w:r>
      <w:r w:rsidRPr="00F35600">
        <w:rPr>
          <w:rFonts w:ascii="Arial" w:eastAsiaTheme="minorHAnsi" w:hAnsi="Arial" w:cs="Arial"/>
          <w:sz w:val="22"/>
          <w:szCs w:val="22"/>
        </w:rPr>
        <w:t>poplatky za skládku vybouraných hmot hradí zhotovitel. Veškeré doklady o</w:t>
      </w:r>
      <w:r>
        <w:rPr>
          <w:rFonts w:ascii="Arial" w:eastAsiaTheme="minorHAnsi" w:hAnsi="Arial" w:cs="Arial"/>
          <w:sz w:val="22"/>
          <w:szCs w:val="22"/>
        </w:rPr>
        <w:t> </w:t>
      </w:r>
      <w:r w:rsidRPr="00F35600">
        <w:rPr>
          <w:rFonts w:ascii="Arial" w:eastAsiaTheme="minorHAnsi" w:hAnsi="Arial" w:cs="Arial"/>
          <w:sz w:val="22"/>
          <w:szCs w:val="22"/>
        </w:rPr>
        <w:t>likvidaci odpadů budou předloženy objednateli. Objednatel nezajišťuje zhotoviteli skládky vybouraných hmot</w:t>
      </w:r>
      <w:r>
        <w:rPr>
          <w:rFonts w:ascii="Arial" w:eastAsiaTheme="minorHAnsi" w:hAnsi="Arial" w:cs="Arial"/>
          <w:sz w:val="22"/>
          <w:szCs w:val="22"/>
        </w:rPr>
        <w:t>,</w:t>
      </w:r>
    </w:p>
    <w:p w14:paraId="43555FF2" w14:textId="73133608" w:rsidR="008541BF" w:rsidRDefault="008541BF" w:rsidP="008541BF">
      <w:pPr>
        <w:autoSpaceDE w:val="0"/>
        <w:autoSpaceDN w:val="0"/>
        <w:adjustRightInd w:val="0"/>
        <w:ind w:left="993" w:hanging="284"/>
        <w:rPr>
          <w:rFonts w:ascii="Arial" w:eastAsiaTheme="minorHAnsi" w:hAnsi="Arial" w:cs="Arial"/>
          <w:sz w:val="22"/>
          <w:szCs w:val="22"/>
        </w:rPr>
      </w:pPr>
      <w:r>
        <w:rPr>
          <w:rFonts w:ascii="Arial" w:eastAsiaTheme="minorHAnsi" w:hAnsi="Arial" w:cs="Arial"/>
          <w:sz w:val="22"/>
          <w:szCs w:val="22"/>
        </w:rPr>
        <w:t>-</w:t>
      </w:r>
      <w:r>
        <w:rPr>
          <w:rFonts w:ascii="Arial" w:eastAsiaTheme="minorHAnsi" w:hAnsi="Arial" w:cs="Arial"/>
          <w:sz w:val="22"/>
          <w:szCs w:val="22"/>
        </w:rPr>
        <w:tab/>
      </w:r>
      <w:r w:rsidR="00623A81">
        <w:rPr>
          <w:rFonts w:ascii="Arial" w:eastAsiaTheme="minorHAnsi" w:hAnsi="Arial" w:cs="Arial"/>
          <w:sz w:val="22"/>
          <w:szCs w:val="22"/>
        </w:rPr>
        <w:t xml:space="preserve">vedení </w:t>
      </w:r>
      <w:r w:rsidR="002154F6">
        <w:rPr>
          <w:rFonts w:ascii="Arial" w:eastAsiaTheme="minorHAnsi" w:hAnsi="Arial" w:cs="Arial"/>
          <w:sz w:val="22"/>
          <w:szCs w:val="22"/>
        </w:rPr>
        <w:t>stavebního deníku</w:t>
      </w:r>
      <w:r w:rsidR="00623A81">
        <w:rPr>
          <w:rFonts w:ascii="Arial" w:eastAsiaTheme="minorHAnsi" w:hAnsi="Arial" w:cs="Arial"/>
          <w:sz w:val="22"/>
          <w:szCs w:val="22"/>
        </w:rPr>
        <w:t xml:space="preserve"> dle § 10 vyhlášky č. 131/2024 Sb., o dokumentaci staveb, Příloha č. 12 k této vyhlášce (dále jen „</w:t>
      </w:r>
      <w:r>
        <w:rPr>
          <w:rFonts w:ascii="Arial" w:eastAsiaTheme="minorHAnsi" w:hAnsi="Arial" w:cs="Arial"/>
          <w:sz w:val="22"/>
          <w:szCs w:val="22"/>
        </w:rPr>
        <w:t>stavební deník</w:t>
      </w:r>
      <w:r w:rsidR="00623A81">
        <w:rPr>
          <w:rFonts w:ascii="Arial" w:eastAsiaTheme="minorHAnsi" w:hAnsi="Arial" w:cs="Arial"/>
          <w:sz w:val="22"/>
          <w:szCs w:val="22"/>
        </w:rPr>
        <w:t>“),</w:t>
      </w:r>
    </w:p>
    <w:p w14:paraId="0E00CC33" w14:textId="33E3659F" w:rsidR="008541BF" w:rsidRPr="005F5B8C" w:rsidRDefault="008541BF" w:rsidP="005F5B8C">
      <w:pPr>
        <w:autoSpaceDE w:val="0"/>
        <w:autoSpaceDN w:val="0"/>
        <w:adjustRightInd w:val="0"/>
        <w:ind w:left="993" w:hanging="284"/>
        <w:rPr>
          <w:rFonts w:ascii="Arial" w:eastAsiaTheme="minorHAnsi" w:hAnsi="Arial" w:cs="Arial"/>
          <w:sz w:val="22"/>
          <w:szCs w:val="22"/>
        </w:rPr>
      </w:pPr>
      <w:r>
        <w:rPr>
          <w:rFonts w:ascii="Arial" w:eastAsiaTheme="minorHAnsi" w:hAnsi="Arial" w:cs="Arial"/>
          <w:sz w:val="22"/>
          <w:szCs w:val="22"/>
        </w:rPr>
        <w:t>-</w:t>
      </w:r>
      <w:r>
        <w:rPr>
          <w:rFonts w:ascii="Arial" w:eastAsiaTheme="minorHAnsi" w:hAnsi="Arial" w:cs="Arial"/>
          <w:sz w:val="22"/>
          <w:szCs w:val="22"/>
        </w:rPr>
        <w:tab/>
        <w:t>prohlášení o jakosti provedení díla, prohlášení o shodě, certifikáty a atesty k výrobkům a materiálům použitých na stavbě</w:t>
      </w:r>
      <w:bookmarkStart w:id="1" w:name="_Hlk136438983"/>
      <w:r w:rsidR="005F5B8C">
        <w:rPr>
          <w:rFonts w:ascii="Arial" w:eastAsiaTheme="minorHAnsi" w:hAnsi="Arial" w:cs="Arial"/>
          <w:sz w:val="22"/>
          <w:szCs w:val="22"/>
        </w:rPr>
        <w:t>.</w:t>
      </w:r>
    </w:p>
    <w:bookmarkEnd w:id="1"/>
    <w:p w14:paraId="0190705B" w14:textId="457BAED7" w:rsidR="00DE2CF6" w:rsidRPr="00F00889" w:rsidRDefault="002A06F4" w:rsidP="007C1382">
      <w:pPr>
        <w:pStyle w:val="Bezmezer"/>
        <w:numPr>
          <w:ilvl w:val="0"/>
          <w:numId w:val="8"/>
        </w:numPr>
        <w:tabs>
          <w:tab w:val="left" w:pos="709"/>
        </w:tabs>
        <w:ind w:hanging="720"/>
        <w:jc w:val="both"/>
        <w:rPr>
          <w:rFonts w:ascii="Arial" w:hAnsi="Arial" w:cs="Arial"/>
        </w:rPr>
      </w:pPr>
      <w:r w:rsidRPr="00F00889">
        <w:rPr>
          <w:rFonts w:ascii="Arial" w:hAnsi="Arial" w:cs="Arial"/>
        </w:rPr>
        <w:t xml:space="preserve">Případné práce uskutečněné nad rámec této smlouvy, které nebylo možné </w:t>
      </w:r>
      <w:r w:rsidR="005126B9">
        <w:rPr>
          <w:rFonts w:ascii="Arial" w:hAnsi="Arial" w:cs="Arial"/>
        </w:rPr>
        <w:t xml:space="preserve">v době uzavření této smlouvy </w:t>
      </w:r>
      <w:r w:rsidRPr="00F00889">
        <w:rPr>
          <w:rFonts w:ascii="Arial" w:hAnsi="Arial" w:cs="Arial"/>
        </w:rPr>
        <w:t>předvídat</w:t>
      </w:r>
      <w:r w:rsidR="006D080A">
        <w:rPr>
          <w:rFonts w:ascii="Arial" w:hAnsi="Arial" w:cs="Arial"/>
        </w:rPr>
        <w:t>,</w:t>
      </w:r>
      <w:r w:rsidRPr="00F00889">
        <w:rPr>
          <w:rFonts w:ascii="Arial" w:hAnsi="Arial" w:cs="Arial"/>
        </w:rPr>
        <w:t xml:space="preserve"> a budou nutné k plnění předmětu díla</w:t>
      </w:r>
      <w:r w:rsidR="00155076">
        <w:rPr>
          <w:rFonts w:ascii="Arial" w:hAnsi="Arial" w:cs="Arial"/>
        </w:rPr>
        <w:t>,</w:t>
      </w:r>
      <w:r w:rsidRPr="00F00889">
        <w:rPr>
          <w:rFonts w:ascii="Arial" w:hAnsi="Arial" w:cs="Arial"/>
        </w:rPr>
        <w:t xml:space="preserve"> budou vedeny jako vícepráce odsouhlasené vždy předem oběma smluvními stranami formou zápisu do stavebního deníku</w:t>
      </w:r>
      <w:r w:rsidR="00512C27" w:rsidRPr="00F00889">
        <w:rPr>
          <w:rFonts w:ascii="Arial" w:hAnsi="Arial" w:cs="Arial"/>
        </w:rPr>
        <w:t xml:space="preserve"> </w:t>
      </w:r>
      <w:r w:rsidR="00007836" w:rsidRPr="00F00889">
        <w:rPr>
          <w:rFonts w:ascii="Arial" w:hAnsi="Arial" w:cs="Arial"/>
        </w:rPr>
        <w:t>a</w:t>
      </w:r>
      <w:r w:rsidR="00512C27" w:rsidRPr="00F00889">
        <w:rPr>
          <w:rFonts w:ascii="Arial" w:hAnsi="Arial" w:cs="Arial"/>
        </w:rPr>
        <w:t> </w:t>
      </w:r>
      <w:r w:rsidR="00007836" w:rsidRPr="00F00889">
        <w:rPr>
          <w:rFonts w:ascii="Arial" w:hAnsi="Arial" w:cs="Arial"/>
        </w:rPr>
        <w:t xml:space="preserve">podložené změnovými listy, vypracovanými zhotovitelem. Každá takováto změna musí být projednána </w:t>
      </w:r>
      <w:r w:rsidRPr="00F00889">
        <w:rPr>
          <w:rFonts w:ascii="Arial" w:hAnsi="Arial" w:cs="Arial"/>
        </w:rPr>
        <w:t xml:space="preserve">a smluvně </w:t>
      </w:r>
      <w:r w:rsidR="00007836" w:rsidRPr="00F00889">
        <w:rPr>
          <w:rFonts w:ascii="Arial" w:hAnsi="Arial" w:cs="Arial"/>
        </w:rPr>
        <w:t xml:space="preserve">zajištěna </w:t>
      </w:r>
      <w:r w:rsidRPr="00F00889">
        <w:rPr>
          <w:rFonts w:ascii="Arial" w:hAnsi="Arial" w:cs="Arial"/>
        </w:rPr>
        <w:t xml:space="preserve">uzavřením vzestupně číslovaného </w:t>
      </w:r>
      <w:r w:rsidR="00D72AEF">
        <w:rPr>
          <w:rFonts w:ascii="Arial" w:hAnsi="Arial" w:cs="Arial"/>
        </w:rPr>
        <w:t xml:space="preserve">písemného </w:t>
      </w:r>
      <w:r w:rsidRPr="00F00889">
        <w:rPr>
          <w:rFonts w:ascii="Arial" w:hAnsi="Arial" w:cs="Arial"/>
        </w:rPr>
        <w:t>dodatku k této smlouvě.</w:t>
      </w:r>
    </w:p>
    <w:p w14:paraId="1D330543" w14:textId="7DAF5B7E" w:rsidR="00DE2CF6" w:rsidRPr="00DC1D75" w:rsidRDefault="008E4FB3" w:rsidP="007C1382">
      <w:pPr>
        <w:pStyle w:val="Odstavecseseznamem"/>
        <w:numPr>
          <w:ilvl w:val="0"/>
          <w:numId w:val="8"/>
        </w:numPr>
        <w:ind w:left="709" w:hanging="709"/>
        <w:rPr>
          <w:rFonts w:ascii="Arial" w:hAnsi="Arial" w:cs="Arial"/>
          <w:sz w:val="22"/>
          <w:szCs w:val="22"/>
        </w:rPr>
      </w:pPr>
      <w:r w:rsidRPr="00DC1D75">
        <w:rPr>
          <w:rFonts w:ascii="Arial" w:hAnsi="Arial" w:cs="Arial"/>
          <w:bCs/>
          <w:iCs/>
          <w:sz w:val="22"/>
          <w:szCs w:val="22"/>
        </w:rPr>
        <w:t>Zhotovitel se zavazuje vystavit prohlášení o shodě, doklad o jakosti provedeného díla, doklad o likvidaci odpadů</w:t>
      </w:r>
      <w:r w:rsidR="00D97686">
        <w:rPr>
          <w:rFonts w:ascii="Arial" w:hAnsi="Arial" w:cs="Arial"/>
          <w:bCs/>
          <w:iCs/>
          <w:sz w:val="22"/>
          <w:szCs w:val="22"/>
        </w:rPr>
        <w:t>,</w:t>
      </w:r>
      <w:r w:rsidRPr="00DC1D75">
        <w:rPr>
          <w:rFonts w:ascii="Arial" w:hAnsi="Arial" w:cs="Arial"/>
          <w:bCs/>
          <w:iCs/>
          <w:sz w:val="22"/>
          <w:szCs w:val="22"/>
        </w:rPr>
        <w:t xml:space="preserve"> zajistit atesty, certifikáty a osvědčení o</w:t>
      </w:r>
      <w:r w:rsidR="00512C27" w:rsidRPr="00DC1D75">
        <w:rPr>
          <w:rFonts w:ascii="Arial" w:hAnsi="Arial" w:cs="Arial"/>
          <w:bCs/>
          <w:iCs/>
          <w:sz w:val="22"/>
          <w:szCs w:val="22"/>
        </w:rPr>
        <w:t> </w:t>
      </w:r>
      <w:r w:rsidRPr="00DC1D75">
        <w:rPr>
          <w:rFonts w:ascii="Arial" w:hAnsi="Arial" w:cs="Arial"/>
          <w:bCs/>
          <w:iCs/>
          <w:sz w:val="22"/>
          <w:szCs w:val="22"/>
        </w:rPr>
        <w:t xml:space="preserve">jakosti k vybraným druhům materiálů a zařízení zabudovaných do stavby zhotovitelem a zajistit protokol o provedení </w:t>
      </w:r>
      <w:r w:rsidR="00AB7876">
        <w:rPr>
          <w:rFonts w:ascii="Arial" w:hAnsi="Arial" w:cs="Arial"/>
          <w:bCs/>
          <w:iCs/>
          <w:sz w:val="22"/>
          <w:szCs w:val="22"/>
        </w:rPr>
        <w:t xml:space="preserve">funkčních, </w:t>
      </w:r>
      <w:r w:rsidRPr="00DC1D75">
        <w:rPr>
          <w:rFonts w:ascii="Arial" w:hAnsi="Arial" w:cs="Arial"/>
          <w:bCs/>
          <w:iCs/>
          <w:sz w:val="22"/>
          <w:szCs w:val="22"/>
        </w:rPr>
        <w:t>provozních a zátěžových zkoušek v souladu s platnými ČSN a</w:t>
      </w:r>
      <w:r w:rsidR="00D82D12">
        <w:rPr>
          <w:rFonts w:ascii="Arial" w:hAnsi="Arial" w:cs="Arial"/>
          <w:bCs/>
          <w:iCs/>
          <w:sz w:val="22"/>
          <w:szCs w:val="22"/>
        </w:rPr>
        <w:t> </w:t>
      </w:r>
      <w:r w:rsidRPr="00DC1D75">
        <w:rPr>
          <w:rFonts w:ascii="Arial" w:hAnsi="Arial" w:cs="Arial"/>
          <w:bCs/>
          <w:iCs/>
          <w:sz w:val="22"/>
          <w:szCs w:val="22"/>
        </w:rPr>
        <w:t>všechny podklady nutné k povolení užívání, ke kolaudačnímu souhlasu stavby, které budou předány objednateli současně s předáním díla</w:t>
      </w:r>
      <w:r w:rsidR="00F95271">
        <w:rPr>
          <w:rFonts w:ascii="Arial" w:hAnsi="Arial" w:cs="Arial"/>
          <w:bCs/>
          <w:iCs/>
          <w:sz w:val="22"/>
          <w:szCs w:val="22"/>
        </w:rPr>
        <w:t xml:space="preserve"> na vlastní náklady</w:t>
      </w:r>
      <w:r w:rsidR="00007C8E">
        <w:rPr>
          <w:rFonts w:ascii="Arial" w:hAnsi="Arial" w:cs="Arial"/>
          <w:bCs/>
          <w:iCs/>
          <w:sz w:val="22"/>
          <w:szCs w:val="22"/>
        </w:rPr>
        <w:t xml:space="preserve"> zhotovitele</w:t>
      </w:r>
      <w:r w:rsidRPr="00DC1D75">
        <w:rPr>
          <w:rFonts w:ascii="Arial" w:hAnsi="Arial" w:cs="Arial"/>
          <w:bCs/>
          <w:iCs/>
          <w:sz w:val="22"/>
          <w:szCs w:val="22"/>
        </w:rPr>
        <w:t>.</w:t>
      </w:r>
    </w:p>
    <w:p w14:paraId="17B5340A" w14:textId="60EDAB12" w:rsidR="00CB1E35" w:rsidRPr="00EA19EF" w:rsidRDefault="00021879" w:rsidP="00EA19EF">
      <w:pPr>
        <w:pStyle w:val="Odstavecseseznamem"/>
        <w:widowControl w:val="0"/>
        <w:numPr>
          <w:ilvl w:val="0"/>
          <w:numId w:val="8"/>
        </w:numPr>
        <w:autoSpaceDE w:val="0"/>
        <w:autoSpaceDN w:val="0"/>
        <w:adjustRightInd w:val="0"/>
        <w:ind w:left="709" w:hanging="720"/>
        <w:rPr>
          <w:rFonts w:ascii="Arial" w:hAnsi="Arial" w:cs="Arial"/>
          <w:bCs/>
          <w:iCs/>
          <w:sz w:val="22"/>
          <w:szCs w:val="22"/>
        </w:rPr>
      </w:pPr>
      <w:r w:rsidRPr="00B84E25">
        <w:rPr>
          <w:rFonts w:ascii="Arial" w:hAnsi="Arial" w:cs="Arial"/>
          <w:bCs/>
          <w:iCs/>
          <w:sz w:val="22"/>
          <w:szCs w:val="22"/>
        </w:rPr>
        <w:t xml:space="preserve">Zhotovitel se zavazuje provést dílo v souladu s projektovou dokumentací, kterou před uzavřením této smlouvy objednatel zhotoviteli předal, se </w:t>
      </w:r>
      <w:r w:rsidR="00C43453" w:rsidRPr="00B84E25">
        <w:rPr>
          <w:rFonts w:ascii="Arial" w:hAnsi="Arial" w:cs="Arial"/>
          <w:bCs/>
          <w:iCs/>
          <w:sz w:val="22"/>
          <w:szCs w:val="22"/>
        </w:rPr>
        <w:t>Z</w:t>
      </w:r>
      <w:r w:rsidRPr="00B84E25">
        <w:rPr>
          <w:rFonts w:ascii="Arial" w:hAnsi="Arial" w:cs="Arial"/>
          <w:bCs/>
          <w:iCs/>
          <w:sz w:val="22"/>
          <w:szCs w:val="22"/>
        </w:rPr>
        <w:t xml:space="preserve">adávací dokumentací veřejné zakázky, nabídkou zhotovitele a s podmínkami stanovenými </w:t>
      </w:r>
      <w:r w:rsidR="00B84E25" w:rsidRPr="00B84E25">
        <w:rPr>
          <w:rFonts w:ascii="Arial" w:hAnsi="Arial" w:cs="Arial"/>
          <w:sz w:val="22"/>
          <w:szCs w:val="22"/>
        </w:rPr>
        <w:t>v</w:t>
      </w:r>
      <w:r w:rsidR="006811F7">
        <w:rPr>
          <w:rFonts w:ascii="Arial" w:hAnsi="Arial" w:cs="Arial"/>
          <w:sz w:val="22"/>
          <w:szCs w:val="22"/>
        </w:rPr>
        <w:t> </w:t>
      </w:r>
      <w:bookmarkStart w:id="2" w:name="_Hlk97104924"/>
      <w:r w:rsidR="006811F7">
        <w:rPr>
          <w:rFonts w:ascii="Arial" w:hAnsi="Arial" w:cs="Arial"/>
          <w:sz w:val="22"/>
          <w:szCs w:val="22"/>
        </w:rPr>
        <w:t xml:space="preserve">Rozhodnutí, </w:t>
      </w:r>
      <w:r w:rsidR="006811F7" w:rsidRPr="00B84E25">
        <w:rPr>
          <w:rFonts w:ascii="Arial" w:hAnsi="Arial" w:cs="Arial"/>
          <w:sz w:val="22"/>
          <w:szCs w:val="22"/>
        </w:rPr>
        <w:t>stavebním</w:t>
      </w:r>
      <w:r w:rsidR="00B84E25" w:rsidRPr="00B84E25">
        <w:rPr>
          <w:rFonts w:ascii="Arial" w:hAnsi="Arial" w:cs="Arial"/>
          <w:sz w:val="22"/>
          <w:szCs w:val="22"/>
        </w:rPr>
        <w:t xml:space="preserve"> povolení ze dne</w:t>
      </w:r>
      <w:r w:rsidR="006811F7">
        <w:rPr>
          <w:rFonts w:ascii="Arial" w:hAnsi="Arial" w:cs="Arial"/>
          <w:sz w:val="22"/>
          <w:szCs w:val="22"/>
        </w:rPr>
        <w:t xml:space="preserve"> </w:t>
      </w:r>
      <w:bookmarkEnd w:id="2"/>
      <w:r w:rsidR="006E7968">
        <w:rPr>
          <w:rFonts w:ascii="Arial" w:hAnsi="Arial" w:cs="Arial"/>
          <w:sz w:val="22"/>
          <w:szCs w:val="22"/>
        </w:rPr>
        <w:t xml:space="preserve">29. 2. 2024, spis. zn. </w:t>
      </w:r>
      <w:r w:rsidR="006E7968" w:rsidRPr="0072685C">
        <w:rPr>
          <w:rFonts w:ascii="Arial" w:hAnsi="Arial" w:cs="Arial"/>
          <w:sz w:val="22"/>
          <w:szCs w:val="22"/>
        </w:rPr>
        <w:t>KSÚ </w:t>
      </w:r>
      <w:r w:rsidR="006E7968">
        <w:rPr>
          <w:rFonts w:ascii="Arial" w:hAnsi="Arial" w:cs="Arial"/>
          <w:sz w:val="22"/>
          <w:szCs w:val="22"/>
        </w:rPr>
        <w:t>151</w:t>
      </w:r>
      <w:r w:rsidR="006E7968" w:rsidRPr="0072685C">
        <w:rPr>
          <w:rFonts w:ascii="Arial" w:hAnsi="Arial" w:cs="Arial"/>
          <w:sz w:val="22"/>
          <w:szCs w:val="22"/>
        </w:rPr>
        <w:t>/202</w:t>
      </w:r>
      <w:r w:rsidR="006E7968">
        <w:rPr>
          <w:rFonts w:ascii="Arial" w:hAnsi="Arial" w:cs="Arial"/>
          <w:sz w:val="22"/>
          <w:szCs w:val="22"/>
        </w:rPr>
        <w:t>4</w:t>
      </w:r>
      <w:r w:rsidR="006E7968" w:rsidRPr="0072685C">
        <w:rPr>
          <w:rFonts w:ascii="Arial" w:hAnsi="Arial" w:cs="Arial"/>
          <w:sz w:val="22"/>
          <w:szCs w:val="22"/>
        </w:rPr>
        <w:t>/OSŽPD/Ze, č.j.</w:t>
      </w:r>
      <w:r w:rsidR="006E7968">
        <w:rPr>
          <w:rFonts w:ascii="Arial" w:hAnsi="Arial" w:cs="Arial"/>
          <w:sz w:val="22"/>
          <w:szCs w:val="22"/>
        </w:rPr>
        <w:t> </w:t>
      </w:r>
      <w:r w:rsidR="006E7968" w:rsidRPr="0072685C">
        <w:rPr>
          <w:rFonts w:ascii="Arial" w:hAnsi="Arial" w:cs="Arial"/>
          <w:sz w:val="22"/>
          <w:szCs w:val="22"/>
        </w:rPr>
        <w:t xml:space="preserve">Štětí </w:t>
      </w:r>
      <w:r w:rsidR="006E7968">
        <w:rPr>
          <w:rFonts w:ascii="Arial" w:hAnsi="Arial" w:cs="Arial"/>
          <w:sz w:val="22"/>
          <w:szCs w:val="22"/>
        </w:rPr>
        <w:lastRenderedPageBreak/>
        <w:t>3417</w:t>
      </w:r>
      <w:r w:rsidR="006E7968" w:rsidRPr="0072685C">
        <w:rPr>
          <w:rFonts w:ascii="Arial" w:hAnsi="Arial" w:cs="Arial"/>
          <w:sz w:val="22"/>
          <w:szCs w:val="22"/>
        </w:rPr>
        <w:t>/202</w:t>
      </w:r>
      <w:r w:rsidR="006E7968">
        <w:rPr>
          <w:rFonts w:ascii="Arial" w:hAnsi="Arial" w:cs="Arial"/>
          <w:sz w:val="22"/>
          <w:szCs w:val="22"/>
        </w:rPr>
        <w:t>4</w:t>
      </w:r>
      <w:r w:rsidR="003441D8">
        <w:rPr>
          <w:rFonts w:ascii="Arial" w:hAnsi="Arial" w:cs="Arial"/>
          <w:sz w:val="22"/>
          <w:szCs w:val="22"/>
        </w:rPr>
        <w:t xml:space="preserve"> </w:t>
      </w:r>
      <w:r w:rsidR="00695299">
        <w:rPr>
          <w:rFonts w:ascii="Arial" w:hAnsi="Arial" w:cs="Arial"/>
          <w:sz w:val="22"/>
          <w:szCs w:val="22"/>
        </w:rPr>
        <w:t>vydaném Městským úřadem Štětí</w:t>
      </w:r>
      <w:r w:rsidR="004A79F6" w:rsidRPr="003441D8">
        <w:rPr>
          <w:rFonts w:ascii="Arial" w:hAnsi="Arial" w:cs="Arial"/>
          <w:sz w:val="22"/>
          <w:szCs w:val="22"/>
        </w:rPr>
        <w:t xml:space="preserve"> </w:t>
      </w:r>
      <w:r w:rsidR="00CA7A24" w:rsidRPr="00B84E25">
        <w:rPr>
          <w:rFonts w:ascii="Arial" w:hAnsi="Arial" w:cs="Arial"/>
          <w:sz w:val="22"/>
          <w:szCs w:val="22"/>
        </w:rPr>
        <w:t>a</w:t>
      </w:r>
      <w:r w:rsidRPr="00B84E25">
        <w:rPr>
          <w:rFonts w:ascii="Arial" w:hAnsi="Arial" w:cs="Arial"/>
          <w:bCs/>
          <w:iCs/>
          <w:sz w:val="22"/>
          <w:szCs w:val="22"/>
        </w:rPr>
        <w:t xml:space="preserve"> ve vyjádřeních dotčených orgánů. Zhotovitel je povinen při</w:t>
      </w:r>
      <w:r w:rsidR="001F5B39">
        <w:rPr>
          <w:rFonts w:ascii="Arial" w:hAnsi="Arial" w:cs="Arial"/>
          <w:bCs/>
          <w:iCs/>
          <w:sz w:val="22"/>
          <w:szCs w:val="22"/>
        </w:rPr>
        <w:t xml:space="preserve"> </w:t>
      </w:r>
      <w:r w:rsidRPr="00B84E25">
        <w:rPr>
          <w:rFonts w:ascii="Arial" w:hAnsi="Arial" w:cs="Arial"/>
          <w:bCs/>
          <w:iCs/>
          <w:sz w:val="22"/>
          <w:szCs w:val="22"/>
        </w:rPr>
        <w:t>zhotovení díla</w:t>
      </w:r>
      <w:r w:rsidRPr="00DC1D75">
        <w:rPr>
          <w:rFonts w:ascii="Arial" w:hAnsi="Arial" w:cs="Arial"/>
          <w:bCs/>
          <w:iCs/>
          <w:sz w:val="22"/>
          <w:szCs w:val="22"/>
        </w:rPr>
        <w:t xml:space="preserve"> dodržet veškeré další požadavky na jeho zpracování kladené právními předpisy České republiky platnými v době provedení díla.</w:t>
      </w:r>
    </w:p>
    <w:p w14:paraId="5A8AF118" w14:textId="01287FDF" w:rsidR="001F5B39" w:rsidRDefault="001F5B39" w:rsidP="001F5B39">
      <w:pPr>
        <w:pStyle w:val="Odstavecseseznamem"/>
        <w:widowControl w:val="0"/>
        <w:numPr>
          <w:ilvl w:val="0"/>
          <w:numId w:val="8"/>
        </w:numPr>
        <w:autoSpaceDE w:val="0"/>
        <w:autoSpaceDN w:val="0"/>
        <w:adjustRightInd w:val="0"/>
        <w:ind w:left="709" w:hanging="720"/>
        <w:rPr>
          <w:rFonts w:ascii="Arial" w:hAnsi="Arial" w:cs="Arial"/>
          <w:bCs/>
          <w:iCs/>
          <w:sz w:val="22"/>
          <w:szCs w:val="22"/>
        </w:rPr>
      </w:pPr>
      <w:r w:rsidRPr="00DC1D75">
        <w:rPr>
          <w:rFonts w:ascii="Arial" w:hAnsi="Arial" w:cs="Arial"/>
          <w:bCs/>
          <w:iCs/>
          <w:sz w:val="22"/>
          <w:szCs w:val="22"/>
        </w:rPr>
        <w:t xml:space="preserve">Zhotovitel se zavazuje provést dílo </w:t>
      </w:r>
      <w:r>
        <w:rPr>
          <w:rFonts w:ascii="Arial" w:hAnsi="Arial" w:cs="Arial"/>
          <w:bCs/>
          <w:iCs/>
          <w:sz w:val="22"/>
          <w:szCs w:val="22"/>
        </w:rPr>
        <w:t xml:space="preserve">podle </w:t>
      </w:r>
      <w:r>
        <w:rPr>
          <w:rFonts w:ascii="Arial" w:hAnsi="Arial" w:cs="Arial"/>
          <w:sz w:val="22"/>
          <w:szCs w:val="22"/>
        </w:rPr>
        <w:t>t</w:t>
      </w:r>
      <w:r w:rsidRPr="008423FD">
        <w:rPr>
          <w:rFonts w:ascii="Arial" w:hAnsi="Arial" w:cs="Arial"/>
          <w:sz w:val="22"/>
          <w:szCs w:val="22"/>
        </w:rPr>
        <w:t>echnick</w:t>
      </w:r>
      <w:r>
        <w:rPr>
          <w:rFonts w:ascii="Arial" w:hAnsi="Arial" w:cs="Arial"/>
          <w:sz w:val="22"/>
          <w:szCs w:val="22"/>
        </w:rPr>
        <w:t>é</w:t>
      </w:r>
      <w:r w:rsidRPr="008423FD">
        <w:rPr>
          <w:rFonts w:ascii="Arial" w:hAnsi="Arial" w:cs="Arial"/>
          <w:sz w:val="22"/>
          <w:szCs w:val="22"/>
        </w:rPr>
        <w:t xml:space="preserve"> specifikace</w:t>
      </w:r>
      <w:r>
        <w:rPr>
          <w:rFonts w:ascii="Arial" w:hAnsi="Arial" w:cs="Arial"/>
          <w:sz w:val="22"/>
          <w:szCs w:val="22"/>
        </w:rPr>
        <w:t>, podle zadávací dokumentace vč. příloh</w:t>
      </w:r>
      <w:r w:rsidRPr="00DC1D75">
        <w:rPr>
          <w:rFonts w:ascii="Arial" w:hAnsi="Arial" w:cs="Arial"/>
          <w:bCs/>
          <w:iCs/>
          <w:sz w:val="22"/>
          <w:szCs w:val="22"/>
        </w:rPr>
        <w:t xml:space="preserve">. Zhotovitel je povinen při </w:t>
      </w:r>
      <w:r w:rsidR="005126B9">
        <w:rPr>
          <w:rFonts w:ascii="Arial" w:hAnsi="Arial" w:cs="Arial"/>
          <w:bCs/>
          <w:iCs/>
          <w:sz w:val="22"/>
          <w:szCs w:val="22"/>
        </w:rPr>
        <w:t>provedení</w:t>
      </w:r>
      <w:r w:rsidRPr="00DC1D75">
        <w:rPr>
          <w:rFonts w:ascii="Arial" w:hAnsi="Arial" w:cs="Arial"/>
          <w:bCs/>
          <w:iCs/>
          <w:sz w:val="22"/>
          <w:szCs w:val="22"/>
        </w:rPr>
        <w:t xml:space="preserve"> díla dodržet veškeré další požadavky na jeho zpracování kladené právními předpisy České republiky platnými v době provedení díla.</w:t>
      </w:r>
    </w:p>
    <w:p w14:paraId="1D9A3468" w14:textId="6C10D74B" w:rsidR="00D43164" w:rsidRDefault="00BD4986" w:rsidP="007C1382">
      <w:pPr>
        <w:pStyle w:val="Odstavecseseznamem"/>
        <w:numPr>
          <w:ilvl w:val="0"/>
          <w:numId w:val="8"/>
        </w:numPr>
        <w:adjustRightInd w:val="0"/>
        <w:ind w:hanging="720"/>
        <w:rPr>
          <w:rFonts w:ascii="Arial" w:hAnsi="Arial" w:cs="Arial"/>
          <w:sz w:val="22"/>
          <w:szCs w:val="22"/>
        </w:rPr>
      </w:pPr>
      <w:r w:rsidRPr="00DC1D75">
        <w:rPr>
          <w:rFonts w:ascii="Arial" w:hAnsi="Arial" w:cs="Arial"/>
          <w:bCs/>
          <w:iCs/>
          <w:sz w:val="22"/>
          <w:szCs w:val="22"/>
        </w:rPr>
        <w:t xml:space="preserve">Zhotovitel </w:t>
      </w:r>
      <w:r w:rsidRPr="00DC1D75">
        <w:rPr>
          <w:rFonts w:ascii="Arial" w:hAnsi="Arial" w:cs="Arial"/>
          <w:sz w:val="22"/>
          <w:szCs w:val="22"/>
        </w:rPr>
        <w:t xml:space="preserve">uzavře s účinností nejpozději ke dni podpisu této smlouvy ve prospěch objednatele pojistnou smlouvu na pojištění odpovědnosti za škody způsobené objednateli nebo třetím osobám, přičemž výše pojistné částky bude činit min. </w:t>
      </w:r>
      <w:r w:rsidR="00FC3E92">
        <w:rPr>
          <w:rFonts w:ascii="Arial" w:hAnsi="Arial" w:cs="Arial"/>
          <w:sz w:val="22"/>
          <w:szCs w:val="22"/>
        </w:rPr>
        <w:t>5</w:t>
      </w:r>
      <w:r w:rsidR="00573D06" w:rsidRPr="00DC1D75">
        <w:rPr>
          <w:rFonts w:ascii="Arial" w:hAnsi="Arial" w:cs="Arial"/>
          <w:sz w:val="22"/>
          <w:szCs w:val="22"/>
        </w:rPr>
        <w:t> mil. </w:t>
      </w:r>
      <w:r w:rsidRPr="00DC1D75">
        <w:rPr>
          <w:rFonts w:ascii="Arial" w:hAnsi="Arial" w:cs="Arial"/>
          <w:sz w:val="22"/>
          <w:szCs w:val="22"/>
        </w:rPr>
        <w:t>Kč. Zhotovitel je povinen předložit objednateli smlouvu o pojištění ke dni podpisu této smlouvy.</w:t>
      </w:r>
    </w:p>
    <w:p w14:paraId="3FD94C47" w14:textId="1C94D1CA" w:rsidR="00AB7876" w:rsidRDefault="00AB7876" w:rsidP="007C1382">
      <w:pPr>
        <w:pStyle w:val="Odstavecseseznamem"/>
        <w:numPr>
          <w:ilvl w:val="0"/>
          <w:numId w:val="8"/>
        </w:numPr>
        <w:adjustRightInd w:val="0"/>
        <w:ind w:hanging="720"/>
        <w:rPr>
          <w:rFonts w:ascii="Arial" w:hAnsi="Arial" w:cs="Arial"/>
          <w:sz w:val="22"/>
          <w:szCs w:val="22"/>
        </w:rPr>
      </w:pPr>
      <w:r>
        <w:rPr>
          <w:rFonts w:ascii="Arial" w:hAnsi="Arial" w:cs="Arial"/>
          <w:sz w:val="22"/>
          <w:szCs w:val="22"/>
        </w:rPr>
        <w:t>Zhotovitel poskytne úzkou součinnost s technickým dozorem stavebníka, objednatelem a příslušným stavebním úřadem v rámci zajištění kolaudačního souhlasu ke stavbě.</w:t>
      </w:r>
    </w:p>
    <w:p w14:paraId="3E461F50" w14:textId="430CBC81" w:rsidR="00D7506A" w:rsidRPr="00BA39AA" w:rsidRDefault="00D7506A" w:rsidP="00D7506A">
      <w:pPr>
        <w:pStyle w:val="Odstavecseseznamem"/>
        <w:numPr>
          <w:ilvl w:val="0"/>
          <w:numId w:val="8"/>
        </w:numPr>
        <w:adjustRightInd w:val="0"/>
        <w:ind w:hanging="720"/>
        <w:rPr>
          <w:rFonts w:ascii="Arial" w:hAnsi="Arial" w:cs="Arial"/>
          <w:sz w:val="22"/>
          <w:szCs w:val="22"/>
        </w:rPr>
      </w:pPr>
      <w:r w:rsidRPr="00610A2B">
        <w:rPr>
          <w:rFonts w:ascii="Arial" w:hAnsi="Arial" w:cs="Arial"/>
          <w:sz w:val="22"/>
          <w:szCs w:val="22"/>
        </w:rPr>
        <w:t>Realizací předmětu smlouvy se rozumí úplné, funkční a bezvadné provedení všech stavebních a montážních prací a konstrukcí včetně dodávek potřebných materiálů a</w:t>
      </w:r>
      <w:r w:rsidR="003027C8">
        <w:rPr>
          <w:rFonts w:ascii="Arial" w:hAnsi="Arial" w:cs="Arial"/>
          <w:sz w:val="22"/>
          <w:szCs w:val="22"/>
        </w:rPr>
        <w:t> </w:t>
      </w:r>
      <w:r w:rsidRPr="00610A2B">
        <w:rPr>
          <w:rFonts w:ascii="Arial" w:hAnsi="Arial" w:cs="Arial"/>
          <w:sz w:val="22"/>
          <w:szCs w:val="22"/>
        </w:rPr>
        <w:t>zařízení nezbytných pro řádné dokončení díla, dále provedení všech činnosti souvisejících s dodávkou stavebních prací a konstrukcí, jejichž provedení je pro řádné dokončení díla nezbytné (zařízení staveniště, bezpečnostní opatření apod.) vč.</w:t>
      </w:r>
      <w:r w:rsidR="00C430CC">
        <w:rPr>
          <w:rFonts w:ascii="Arial" w:hAnsi="Arial" w:cs="Arial"/>
          <w:sz w:val="22"/>
          <w:szCs w:val="22"/>
        </w:rPr>
        <w:t> </w:t>
      </w:r>
      <w:r w:rsidRPr="00610A2B">
        <w:rPr>
          <w:rFonts w:ascii="Arial" w:hAnsi="Arial" w:cs="Arial"/>
          <w:sz w:val="22"/>
          <w:szCs w:val="22"/>
        </w:rPr>
        <w:t>koordinační a kompletační činnost</w:t>
      </w:r>
      <w:r w:rsidR="002154F6">
        <w:rPr>
          <w:rFonts w:ascii="Arial" w:hAnsi="Arial" w:cs="Arial"/>
          <w:sz w:val="22"/>
          <w:szCs w:val="22"/>
        </w:rPr>
        <w:t>i</w:t>
      </w:r>
      <w:r w:rsidRPr="00610A2B">
        <w:rPr>
          <w:rFonts w:ascii="Arial" w:hAnsi="Arial" w:cs="Arial"/>
          <w:sz w:val="22"/>
          <w:szCs w:val="22"/>
        </w:rPr>
        <w:t xml:space="preserve"> celé stavby.</w:t>
      </w:r>
    </w:p>
    <w:p w14:paraId="232C10B0" w14:textId="7B11125B" w:rsidR="00D7506A" w:rsidRPr="009D1558" w:rsidRDefault="00D7506A" w:rsidP="00D7506A">
      <w:pPr>
        <w:pStyle w:val="Odstavecseseznamem"/>
        <w:numPr>
          <w:ilvl w:val="0"/>
          <w:numId w:val="8"/>
        </w:numPr>
        <w:adjustRightInd w:val="0"/>
        <w:ind w:hanging="720"/>
        <w:rPr>
          <w:rFonts w:ascii="Arial" w:hAnsi="Arial" w:cs="Arial"/>
          <w:sz w:val="22"/>
          <w:szCs w:val="22"/>
        </w:rPr>
      </w:pPr>
      <w:r w:rsidRPr="00BA39AA">
        <w:rPr>
          <w:rFonts w:ascii="Arial" w:hAnsi="Arial" w:cs="Arial"/>
          <w:sz w:val="22"/>
          <w:szCs w:val="22"/>
        </w:rPr>
        <w:t xml:space="preserve">Součástí zakázky jsou rovněž i činnosti, které nejsou výše uvedené, ani které nejsou uvedené v zadání a popisu realizace, ale o kterých </w:t>
      </w:r>
      <w:r>
        <w:rPr>
          <w:rFonts w:ascii="Arial" w:hAnsi="Arial" w:cs="Arial"/>
          <w:sz w:val="22"/>
          <w:szCs w:val="22"/>
        </w:rPr>
        <w:t>z</w:t>
      </w:r>
      <w:r w:rsidRPr="00BA39AA">
        <w:rPr>
          <w:rFonts w:ascii="Arial" w:hAnsi="Arial" w:cs="Arial"/>
          <w:sz w:val="22"/>
          <w:szCs w:val="22"/>
        </w:rPr>
        <w:t xml:space="preserve">hotovitel ví, nebo podle svých odborných zkušeností vědět má, že jsou k řádnému a </w:t>
      </w:r>
      <w:r w:rsidR="005126B9">
        <w:rPr>
          <w:rFonts w:ascii="Arial" w:hAnsi="Arial" w:cs="Arial"/>
          <w:sz w:val="22"/>
          <w:szCs w:val="22"/>
        </w:rPr>
        <w:t>kvalitnímu</w:t>
      </w:r>
      <w:r w:rsidRPr="00BA39AA">
        <w:rPr>
          <w:rFonts w:ascii="Arial" w:hAnsi="Arial" w:cs="Arial"/>
          <w:sz w:val="22"/>
          <w:szCs w:val="22"/>
        </w:rPr>
        <w:t xml:space="preserve"> provedení díla třeba.</w:t>
      </w:r>
      <w:r>
        <w:rPr>
          <w:rFonts w:ascii="Arial" w:hAnsi="Arial" w:cs="Arial"/>
          <w:sz w:val="22"/>
          <w:szCs w:val="22"/>
        </w:rPr>
        <w:t xml:space="preserve"> </w:t>
      </w:r>
    </w:p>
    <w:p w14:paraId="6C88F47F" w14:textId="77777777" w:rsidR="00D7506A" w:rsidRPr="009D1558" w:rsidRDefault="00D7506A" w:rsidP="00D7506A">
      <w:pPr>
        <w:adjustRightInd w:val="0"/>
        <w:rPr>
          <w:rFonts w:ascii="Arial" w:hAnsi="Arial" w:cs="Arial"/>
          <w:sz w:val="22"/>
          <w:szCs w:val="22"/>
        </w:rPr>
      </w:pPr>
    </w:p>
    <w:p w14:paraId="31E00E6E" w14:textId="77777777" w:rsidR="00DE2CF6" w:rsidRPr="00F00889" w:rsidRDefault="00DE2CF6" w:rsidP="00B8712D">
      <w:pPr>
        <w:adjustRightInd w:val="0"/>
        <w:jc w:val="center"/>
        <w:rPr>
          <w:rFonts w:ascii="Arial" w:hAnsi="Arial" w:cs="Arial"/>
          <w:b/>
          <w:sz w:val="22"/>
          <w:szCs w:val="22"/>
        </w:rPr>
      </w:pPr>
      <w:r w:rsidRPr="00F00889">
        <w:rPr>
          <w:rFonts w:ascii="Arial" w:hAnsi="Arial" w:cs="Arial"/>
          <w:b/>
          <w:sz w:val="22"/>
          <w:szCs w:val="22"/>
        </w:rPr>
        <w:t>Článek 4.</w:t>
      </w:r>
    </w:p>
    <w:p w14:paraId="7B9661D5"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Místo plnění</w:t>
      </w:r>
    </w:p>
    <w:p w14:paraId="53341A58" w14:textId="77777777" w:rsidR="00DE2CF6" w:rsidRPr="00F00889" w:rsidRDefault="00DE2CF6" w:rsidP="00B8712D">
      <w:pPr>
        <w:suppressAutoHyphens/>
        <w:rPr>
          <w:rFonts w:ascii="Arial" w:hAnsi="Arial" w:cs="Arial"/>
          <w:sz w:val="22"/>
          <w:szCs w:val="22"/>
        </w:rPr>
      </w:pPr>
    </w:p>
    <w:p w14:paraId="10E38673" w14:textId="6A250CDD" w:rsidR="00B86EC4" w:rsidRPr="002447C1" w:rsidRDefault="006E7968" w:rsidP="002447C1">
      <w:pPr>
        <w:pStyle w:val="Odstavecseseznamem"/>
        <w:numPr>
          <w:ilvl w:val="0"/>
          <w:numId w:val="31"/>
        </w:numPr>
        <w:ind w:left="709" w:hanging="709"/>
        <w:rPr>
          <w:rFonts w:ascii="Arial" w:hAnsi="Arial" w:cs="Arial"/>
          <w:sz w:val="22"/>
          <w:szCs w:val="22"/>
        </w:rPr>
      </w:pPr>
      <w:r w:rsidRPr="00A12BDB">
        <w:rPr>
          <w:rFonts w:ascii="Arial" w:eastAsiaTheme="minorHAnsi" w:hAnsi="Arial" w:cs="Arial"/>
          <w:color w:val="000000"/>
          <w:sz w:val="22"/>
          <w:szCs w:val="22"/>
        </w:rPr>
        <w:t>Místem plnění veřejné zakázky je budova MěÚ Štětí, Mírové náměstí 163, Štětí</w:t>
      </w:r>
      <w:r w:rsidR="003867CB">
        <w:rPr>
          <w:rFonts w:ascii="Arial" w:hAnsi="Arial" w:cs="Arial"/>
          <w:sz w:val="22"/>
          <w:szCs w:val="22"/>
        </w:rPr>
        <w:t>.</w:t>
      </w:r>
    </w:p>
    <w:p w14:paraId="03A9B383" w14:textId="77777777" w:rsidR="00D43164" w:rsidRDefault="00D43164" w:rsidP="00B86EC4">
      <w:pPr>
        <w:tabs>
          <w:tab w:val="left" w:pos="284"/>
        </w:tabs>
        <w:ind w:left="284" w:hanging="284"/>
        <w:rPr>
          <w:rFonts w:ascii="Arial" w:hAnsi="Arial" w:cs="Arial"/>
          <w:sz w:val="22"/>
          <w:szCs w:val="22"/>
        </w:rPr>
      </w:pPr>
    </w:p>
    <w:p w14:paraId="205851E1"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5.</w:t>
      </w:r>
    </w:p>
    <w:p w14:paraId="7749DB6F"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Termín plnění</w:t>
      </w:r>
      <w:bookmarkStart w:id="3" w:name="_GoBack"/>
      <w:bookmarkEnd w:id="3"/>
    </w:p>
    <w:p w14:paraId="67742217" w14:textId="77777777" w:rsidR="00DE2CF6" w:rsidRPr="00F00889" w:rsidRDefault="00DE2CF6" w:rsidP="00674F55">
      <w:pPr>
        <w:rPr>
          <w:rFonts w:ascii="Arial" w:hAnsi="Arial" w:cs="Arial"/>
          <w:sz w:val="22"/>
          <w:szCs w:val="22"/>
        </w:rPr>
      </w:pPr>
    </w:p>
    <w:p w14:paraId="6D4CB46E" w14:textId="02EAAC88" w:rsidR="00A52B87" w:rsidRDefault="00A52B87" w:rsidP="00A52B87">
      <w:pPr>
        <w:pStyle w:val="Odstavecseseznamem"/>
        <w:numPr>
          <w:ilvl w:val="0"/>
          <w:numId w:val="10"/>
        </w:numPr>
        <w:ind w:hanging="720"/>
        <w:rPr>
          <w:rFonts w:ascii="Arial" w:hAnsi="Arial" w:cs="Arial"/>
          <w:sz w:val="22"/>
          <w:szCs w:val="22"/>
        </w:rPr>
      </w:pPr>
      <w:bookmarkStart w:id="4" w:name="_Hlk97280504"/>
      <w:bookmarkStart w:id="5" w:name="_Hlk141421208"/>
      <w:r>
        <w:rPr>
          <w:rFonts w:ascii="Arial" w:hAnsi="Arial" w:cs="Arial"/>
          <w:sz w:val="22"/>
          <w:szCs w:val="22"/>
        </w:rPr>
        <w:t>Zahájení prací:</w:t>
      </w:r>
      <w:r w:rsidR="003441D8">
        <w:rPr>
          <w:rFonts w:ascii="Arial" w:hAnsi="Arial" w:cs="Arial"/>
          <w:sz w:val="22"/>
          <w:szCs w:val="22"/>
        </w:rPr>
        <w:t xml:space="preserve"> </w:t>
      </w:r>
      <w:r w:rsidR="006E7968" w:rsidRPr="00667C21">
        <w:rPr>
          <w:rFonts w:ascii="Arial" w:hAnsi="Arial" w:cs="Arial"/>
          <w:b/>
          <w:sz w:val="22"/>
          <w:szCs w:val="22"/>
        </w:rPr>
        <w:t>1</w:t>
      </w:r>
      <w:r w:rsidR="00B10B2F" w:rsidRPr="00667C21">
        <w:rPr>
          <w:rFonts w:ascii="Arial" w:hAnsi="Arial" w:cs="Arial"/>
          <w:b/>
          <w:sz w:val="22"/>
          <w:szCs w:val="22"/>
        </w:rPr>
        <w:t>0</w:t>
      </w:r>
      <w:r w:rsidR="00B50766" w:rsidRPr="00667C21">
        <w:rPr>
          <w:rFonts w:ascii="Arial" w:hAnsi="Arial" w:cs="Arial"/>
          <w:b/>
          <w:sz w:val="22"/>
          <w:szCs w:val="22"/>
        </w:rPr>
        <w:t>-</w:t>
      </w:r>
      <w:r w:rsidR="00B10B2F" w:rsidRPr="00667C21">
        <w:rPr>
          <w:rFonts w:ascii="Arial" w:hAnsi="Arial" w:cs="Arial"/>
          <w:b/>
          <w:sz w:val="22"/>
          <w:szCs w:val="22"/>
        </w:rPr>
        <w:t>1</w:t>
      </w:r>
      <w:r w:rsidR="006E7968" w:rsidRPr="00667C21">
        <w:rPr>
          <w:rFonts w:ascii="Arial" w:hAnsi="Arial" w:cs="Arial"/>
          <w:b/>
          <w:sz w:val="22"/>
          <w:szCs w:val="22"/>
        </w:rPr>
        <w:t>1</w:t>
      </w:r>
      <w:r w:rsidR="00D97686" w:rsidRPr="00667C21">
        <w:rPr>
          <w:rFonts w:ascii="Arial" w:hAnsi="Arial" w:cs="Arial"/>
          <w:b/>
          <w:sz w:val="22"/>
          <w:szCs w:val="22"/>
        </w:rPr>
        <w:t>/202</w:t>
      </w:r>
      <w:r w:rsidR="006E7968" w:rsidRPr="00667C21">
        <w:rPr>
          <w:rFonts w:ascii="Arial" w:hAnsi="Arial" w:cs="Arial"/>
          <w:b/>
          <w:sz w:val="22"/>
          <w:szCs w:val="22"/>
        </w:rPr>
        <w:t>4</w:t>
      </w:r>
      <w:r w:rsidR="00DC5C25">
        <w:rPr>
          <w:rFonts w:ascii="Arial" w:hAnsi="Arial" w:cs="Arial"/>
          <w:sz w:val="22"/>
          <w:szCs w:val="22"/>
        </w:rPr>
        <w:t>.</w:t>
      </w:r>
    </w:p>
    <w:bookmarkEnd w:id="4"/>
    <w:p w14:paraId="0F468B5C" w14:textId="60C373F1" w:rsidR="00DE2CF6" w:rsidRPr="007C1382" w:rsidRDefault="00DE2CF6" w:rsidP="003441D8">
      <w:pPr>
        <w:pStyle w:val="Odstavecseseznamem"/>
        <w:rPr>
          <w:rFonts w:ascii="Arial" w:hAnsi="Arial" w:cs="Arial"/>
          <w:sz w:val="22"/>
          <w:szCs w:val="22"/>
        </w:rPr>
      </w:pPr>
      <w:r w:rsidRPr="007C1382">
        <w:rPr>
          <w:rFonts w:ascii="Arial" w:hAnsi="Arial" w:cs="Arial"/>
          <w:sz w:val="22"/>
          <w:szCs w:val="22"/>
        </w:rPr>
        <w:t>T</w:t>
      </w:r>
      <w:bookmarkStart w:id="6" w:name="_Hlk97562387"/>
      <w:r w:rsidRPr="007C1382">
        <w:rPr>
          <w:rFonts w:ascii="Arial" w:hAnsi="Arial" w:cs="Arial"/>
          <w:sz w:val="22"/>
          <w:szCs w:val="22"/>
        </w:rPr>
        <w:t xml:space="preserve">ermín dokončení prací a protokolární předání </w:t>
      </w:r>
      <w:r w:rsidR="00890B2C">
        <w:rPr>
          <w:rFonts w:ascii="Arial" w:hAnsi="Arial" w:cs="Arial"/>
          <w:sz w:val="22"/>
          <w:szCs w:val="22"/>
        </w:rPr>
        <w:t>dokončeného</w:t>
      </w:r>
      <w:r w:rsidRPr="007C1382">
        <w:rPr>
          <w:rFonts w:ascii="Arial" w:hAnsi="Arial" w:cs="Arial"/>
          <w:sz w:val="22"/>
          <w:szCs w:val="22"/>
        </w:rPr>
        <w:t xml:space="preserve"> díla </w:t>
      </w:r>
      <w:r w:rsidR="003867CB">
        <w:rPr>
          <w:rFonts w:ascii="Arial" w:hAnsi="Arial" w:cs="Arial"/>
          <w:sz w:val="22"/>
          <w:szCs w:val="22"/>
        </w:rPr>
        <w:t xml:space="preserve">nejpozději </w:t>
      </w:r>
      <w:r w:rsidR="00FC7663">
        <w:rPr>
          <w:rFonts w:ascii="Arial" w:eastAsia="Calibri" w:hAnsi="Arial" w:cs="Arial"/>
          <w:color w:val="000000"/>
          <w:sz w:val="22"/>
          <w:szCs w:val="22"/>
        </w:rPr>
        <w:t>do</w:t>
      </w:r>
      <w:r w:rsidR="003441D8">
        <w:rPr>
          <w:rFonts w:ascii="Arial" w:eastAsia="Calibri" w:hAnsi="Arial" w:cs="Arial"/>
          <w:color w:val="000000"/>
          <w:sz w:val="22"/>
          <w:szCs w:val="22"/>
        </w:rPr>
        <w:t> </w:t>
      </w:r>
      <w:r w:rsidR="001D440F" w:rsidRPr="00667C21">
        <w:rPr>
          <w:rFonts w:ascii="Arial" w:eastAsia="Calibri" w:hAnsi="Arial" w:cs="Arial"/>
          <w:b/>
          <w:color w:val="000000"/>
          <w:sz w:val="22"/>
          <w:szCs w:val="22"/>
        </w:rPr>
        <w:t>3</w:t>
      </w:r>
      <w:r w:rsidR="006E7968" w:rsidRPr="00667C21">
        <w:rPr>
          <w:rFonts w:ascii="Arial" w:eastAsia="Calibri" w:hAnsi="Arial" w:cs="Arial"/>
          <w:b/>
          <w:color w:val="000000"/>
          <w:sz w:val="22"/>
          <w:szCs w:val="22"/>
        </w:rPr>
        <w:t>1</w:t>
      </w:r>
      <w:r w:rsidR="0038045D" w:rsidRPr="00667C21">
        <w:rPr>
          <w:rFonts w:ascii="Arial" w:eastAsia="Calibri" w:hAnsi="Arial" w:cs="Arial"/>
          <w:b/>
          <w:color w:val="000000"/>
          <w:sz w:val="22"/>
          <w:szCs w:val="22"/>
        </w:rPr>
        <w:t>. </w:t>
      </w:r>
      <w:r w:rsidR="006E7968" w:rsidRPr="00667C21">
        <w:rPr>
          <w:rFonts w:ascii="Arial" w:eastAsia="Calibri" w:hAnsi="Arial" w:cs="Arial"/>
          <w:b/>
          <w:color w:val="000000"/>
          <w:sz w:val="22"/>
          <w:szCs w:val="22"/>
        </w:rPr>
        <w:t>3</w:t>
      </w:r>
      <w:r w:rsidR="0038045D" w:rsidRPr="00667C21">
        <w:rPr>
          <w:rFonts w:ascii="Arial" w:eastAsia="Calibri" w:hAnsi="Arial" w:cs="Arial"/>
          <w:b/>
          <w:color w:val="000000"/>
          <w:sz w:val="22"/>
          <w:szCs w:val="22"/>
        </w:rPr>
        <w:t>. 202</w:t>
      </w:r>
      <w:r w:rsidR="006E7968" w:rsidRPr="00667C21">
        <w:rPr>
          <w:rFonts w:ascii="Arial" w:eastAsia="Calibri" w:hAnsi="Arial" w:cs="Arial"/>
          <w:b/>
          <w:color w:val="000000"/>
          <w:sz w:val="22"/>
          <w:szCs w:val="22"/>
        </w:rPr>
        <w:t>5</w:t>
      </w:r>
      <w:r w:rsidR="00A25205">
        <w:rPr>
          <w:rFonts w:ascii="Arial" w:eastAsia="Calibri" w:hAnsi="Arial" w:cs="Arial"/>
          <w:color w:val="000000"/>
          <w:sz w:val="22"/>
          <w:szCs w:val="22"/>
        </w:rPr>
        <w:t>.</w:t>
      </w:r>
      <w:bookmarkEnd w:id="6"/>
    </w:p>
    <w:bookmarkEnd w:id="5"/>
    <w:p w14:paraId="205D111B" w14:textId="77777777" w:rsidR="00DE2CF6" w:rsidRPr="007C1382" w:rsidRDefault="00DE2CF6" w:rsidP="007C1382">
      <w:pPr>
        <w:pStyle w:val="Odstavecseseznamem"/>
        <w:numPr>
          <w:ilvl w:val="0"/>
          <w:numId w:val="10"/>
        </w:numPr>
        <w:ind w:hanging="720"/>
        <w:rPr>
          <w:rFonts w:ascii="Arial" w:hAnsi="Arial" w:cs="Arial"/>
          <w:sz w:val="22"/>
          <w:szCs w:val="22"/>
        </w:rPr>
      </w:pPr>
      <w:r w:rsidRPr="007C1382">
        <w:rPr>
          <w:rFonts w:ascii="Arial" w:hAnsi="Arial" w:cs="Arial"/>
          <w:sz w:val="22"/>
          <w:szCs w:val="22"/>
        </w:rPr>
        <w:t>Zhotovitel se zavazuje provést a předat dílo v rozsahu článku 3. této smlouvy. Při předání dokončeného díla objednateli bude sepsán mezi objednatelem</w:t>
      </w:r>
      <w:r w:rsidR="00FC7663">
        <w:rPr>
          <w:rFonts w:ascii="Arial" w:hAnsi="Arial" w:cs="Arial"/>
          <w:sz w:val="22"/>
          <w:szCs w:val="22"/>
        </w:rPr>
        <w:t xml:space="preserve"> </w:t>
      </w:r>
      <w:r w:rsidR="001E6B35" w:rsidRPr="007C1382">
        <w:rPr>
          <w:rFonts w:ascii="Arial" w:hAnsi="Arial" w:cs="Arial"/>
          <w:sz w:val="22"/>
          <w:szCs w:val="22"/>
        </w:rPr>
        <w:t>a </w:t>
      </w:r>
      <w:r w:rsidRPr="007C1382">
        <w:rPr>
          <w:rFonts w:ascii="Arial" w:hAnsi="Arial" w:cs="Arial"/>
          <w:sz w:val="22"/>
          <w:szCs w:val="22"/>
        </w:rPr>
        <w:t>zhotovitelem z</w:t>
      </w:r>
      <w:r w:rsidR="00674F55" w:rsidRPr="007C1382">
        <w:rPr>
          <w:rFonts w:ascii="Arial" w:hAnsi="Arial" w:cs="Arial"/>
          <w:sz w:val="22"/>
          <w:szCs w:val="22"/>
        </w:rPr>
        <w:t>ápis o předání a převzetí díla.</w:t>
      </w:r>
      <w:r w:rsidR="00193793" w:rsidRPr="007C1382">
        <w:rPr>
          <w:rFonts w:ascii="Arial" w:hAnsi="Arial" w:cs="Arial"/>
          <w:sz w:val="22"/>
          <w:szCs w:val="22"/>
        </w:rPr>
        <w:t xml:space="preserve"> Neprodleně po jeho podpisu oběma stranami je zhotovitel povinen, nejpozději však do 14 dnů od jeho podpisu, vyklidit místo plnění předmětu této smlouvy a uvést vše do řádného stavu. Dílo je považováno za způsobilé k převzetí, pokud bude bez vad a nedodělků. Objednatel však může převzít dílo, pokud má ojedinělé drobné vady, které samy o sobě ani ve</w:t>
      </w:r>
      <w:r w:rsidR="00573D06" w:rsidRPr="007C1382">
        <w:rPr>
          <w:rFonts w:ascii="Arial" w:hAnsi="Arial" w:cs="Arial"/>
          <w:sz w:val="22"/>
          <w:szCs w:val="22"/>
        </w:rPr>
        <w:t> </w:t>
      </w:r>
      <w:r w:rsidR="00193793" w:rsidRPr="007C1382">
        <w:rPr>
          <w:rFonts w:ascii="Arial" w:hAnsi="Arial" w:cs="Arial"/>
          <w:sz w:val="22"/>
          <w:szCs w:val="22"/>
        </w:rPr>
        <w:t>spojení s jinými nebrání užívání díla funkčně nebo esteticky, ani jeho užívání podstatným způsobem neomezují.</w:t>
      </w:r>
    </w:p>
    <w:p w14:paraId="2D65F3A1" w14:textId="77777777" w:rsidR="00DE2CF6" w:rsidRPr="007C1382" w:rsidRDefault="00DE2CF6" w:rsidP="007C1382">
      <w:pPr>
        <w:pStyle w:val="Odstavecseseznamem"/>
        <w:numPr>
          <w:ilvl w:val="0"/>
          <w:numId w:val="10"/>
        </w:numPr>
        <w:ind w:hanging="720"/>
        <w:rPr>
          <w:rFonts w:ascii="Arial" w:hAnsi="Arial" w:cs="Arial"/>
          <w:sz w:val="22"/>
          <w:szCs w:val="22"/>
        </w:rPr>
      </w:pPr>
      <w:r w:rsidRPr="007C1382">
        <w:rPr>
          <w:rFonts w:ascii="Arial" w:hAnsi="Arial" w:cs="Arial"/>
          <w:sz w:val="22"/>
          <w:szCs w:val="22"/>
        </w:rPr>
        <w:t xml:space="preserve">Případné změny řešení v průběhu realizace díla budou řešeny po dohodě smluvních stran uzavřením </w:t>
      </w:r>
      <w:r w:rsidR="00D72AEF">
        <w:rPr>
          <w:rFonts w:ascii="Arial" w:hAnsi="Arial" w:cs="Arial"/>
          <w:sz w:val="22"/>
          <w:szCs w:val="22"/>
        </w:rPr>
        <w:t xml:space="preserve">písemného </w:t>
      </w:r>
      <w:r w:rsidRPr="007C1382">
        <w:rPr>
          <w:rFonts w:ascii="Arial" w:hAnsi="Arial" w:cs="Arial"/>
          <w:sz w:val="22"/>
          <w:szCs w:val="22"/>
        </w:rPr>
        <w:t xml:space="preserve">dodatku ke smlouvě. </w:t>
      </w:r>
      <w:r w:rsidR="004E3D6E" w:rsidRPr="007C1382">
        <w:rPr>
          <w:rFonts w:ascii="Arial" w:hAnsi="Arial" w:cs="Arial"/>
          <w:sz w:val="22"/>
          <w:szCs w:val="22"/>
        </w:rPr>
        <w:t xml:space="preserve">Každá takováto změna musí být podložena změnovými listy, vypracovanými zhotovitelem. </w:t>
      </w:r>
      <w:r w:rsidRPr="007C1382">
        <w:rPr>
          <w:rFonts w:ascii="Arial" w:hAnsi="Arial" w:cs="Arial"/>
          <w:sz w:val="22"/>
          <w:szCs w:val="22"/>
        </w:rPr>
        <w:t>Odchylky, které budou mít vliv na termín plnění, budou také řešeny uzavřením dodatku k</w:t>
      </w:r>
      <w:r w:rsidR="0072250B" w:rsidRPr="007C1382">
        <w:rPr>
          <w:rFonts w:ascii="Arial" w:hAnsi="Arial" w:cs="Arial"/>
          <w:sz w:val="22"/>
          <w:szCs w:val="22"/>
        </w:rPr>
        <w:t>e smlouvě.</w:t>
      </w:r>
    </w:p>
    <w:p w14:paraId="3B403185" w14:textId="2348E115" w:rsidR="00DE2CF6" w:rsidRPr="00DE11D0" w:rsidRDefault="007C1382" w:rsidP="007C1382">
      <w:pPr>
        <w:pStyle w:val="Odstavecseseznamem"/>
        <w:numPr>
          <w:ilvl w:val="0"/>
          <w:numId w:val="10"/>
        </w:numPr>
        <w:ind w:hanging="720"/>
        <w:rPr>
          <w:rFonts w:ascii="Arial" w:hAnsi="Arial" w:cs="Arial"/>
          <w:sz w:val="22"/>
          <w:szCs w:val="22"/>
        </w:rPr>
      </w:pPr>
      <w:r w:rsidRPr="00411B26">
        <w:rPr>
          <w:rFonts w:ascii="Arial" w:hAnsi="Arial" w:cs="Arial"/>
          <w:sz w:val="22"/>
          <w:szCs w:val="22"/>
        </w:rPr>
        <w:t>P</w:t>
      </w:r>
      <w:r w:rsidR="00DE2CF6" w:rsidRPr="00411B26">
        <w:rPr>
          <w:rFonts w:ascii="Arial" w:hAnsi="Arial" w:cs="Arial"/>
          <w:sz w:val="22"/>
          <w:szCs w:val="22"/>
        </w:rPr>
        <w:t>odmínkou zahájení prací je uzavřená smlouva o dílo</w:t>
      </w:r>
      <w:r w:rsidR="009E5C26" w:rsidRPr="00411B26">
        <w:rPr>
          <w:rFonts w:ascii="Arial" w:hAnsi="Arial" w:cs="Arial"/>
          <w:sz w:val="22"/>
          <w:szCs w:val="22"/>
        </w:rPr>
        <w:t>, objednatelem předaná projektová dokumentace</w:t>
      </w:r>
      <w:r w:rsidR="00CA7A24" w:rsidRPr="00411B26">
        <w:rPr>
          <w:rFonts w:ascii="Arial" w:hAnsi="Arial" w:cs="Arial"/>
          <w:sz w:val="22"/>
          <w:szCs w:val="22"/>
        </w:rPr>
        <w:t xml:space="preserve"> </w:t>
      </w:r>
      <w:r w:rsidR="009E5C26" w:rsidRPr="00411B26">
        <w:rPr>
          <w:rFonts w:ascii="Arial" w:hAnsi="Arial" w:cs="Arial"/>
          <w:sz w:val="22"/>
          <w:szCs w:val="22"/>
        </w:rPr>
        <w:t>vč. dokladové části,</w:t>
      </w:r>
      <w:r w:rsidR="006811F7">
        <w:rPr>
          <w:rFonts w:ascii="Arial" w:hAnsi="Arial" w:cs="Arial"/>
          <w:sz w:val="22"/>
          <w:szCs w:val="22"/>
        </w:rPr>
        <w:t xml:space="preserve"> Rozhodnutí, s</w:t>
      </w:r>
      <w:r w:rsidR="00302044" w:rsidRPr="00411B26">
        <w:rPr>
          <w:rFonts w:ascii="Arial" w:hAnsi="Arial" w:cs="Arial"/>
          <w:sz w:val="22"/>
          <w:szCs w:val="22"/>
        </w:rPr>
        <w:t xml:space="preserve">tavební povolení ze dne </w:t>
      </w:r>
      <w:r w:rsidR="00695299">
        <w:rPr>
          <w:rFonts w:ascii="Arial" w:hAnsi="Arial" w:cs="Arial"/>
          <w:sz w:val="22"/>
          <w:szCs w:val="22"/>
        </w:rPr>
        <w:t>2</w:t>
      </w:r>
      <w:r w:rsidR="006E7968">
        <w:rPr>
          <w:rFonts w:ascii="Arial" w:hAnsi="Arial" w:cs="Arial"/>
          <w:sz w:val="22"/>
          <w:szCs w:val="22"/>
        </w:rPr>
        <w:t>9</w:t>
      </w:r>
      <w:r w:rsidR="00695299">
        <w:rPr>
          <w:rFonts w:ascii="Arial" w:hAnsi="Arial" w:cs="Arial"/>
          <w:sz w:val="22"/>
          <w:szCs w:val="22"/>
        </w:rPr>
        <w:t>.</w:t>
      </w:r>
      <w:r w:rsidR="003441D8">
        <w:rPr>
          <w:rFonts w:ascii="Arial" w:hAnsi="Arial" w:cs="Arial"/>
          <w:sz w:val="22"/>
          <w:szCs w:val="22"/>
        </w:rPr>
        <w:t> </w:t>
      </w:r>
      <w:r w:rsidR="006E7968">
        <w:rPr>
          <w:rFonts w:ascii="Arial" w:hAnsi="Arial" w:cs="Arial"/>
          <w:sz w:val="22"/>
          <w:szCs w:val="22"/>
        </w:rPr>
        <w:t>2</w:t>
      </w:r>
      <w:r w:rsidR="00695299">
        <w:rPr>
          <w:rFonts w:ascii="Arial" w:hAnsi="Arial" w:cs="Arial"/>
          <w:sz w:val="22"/>
          <w:szCs w:val="22"/>
        </w:rPr>
        <w:t>.</w:t>
      </w:r>
      <w:r w:rsidR="003441D8">
        <w:rPr>
          <w:rFonts w:ascii="Arial" w:hAnsi="Arial" w:cs="Arial"/>
          <w:sz w:val="22"/>
          <w:szCs w:val="22"/>
        </w:rPr>
        <w:t> </w:t>
      </w:r>
      <w:r w:rsidR="00695299">
        <w:rPr>
          <w:rFonts w:ascii="Arial" w:hAnsi="Arial" w:cs="Arial"/>
          <w:sz w:val="22"/>
          <w:szCs w:val="22"/>
        </w:rPr>
        <w:t>202</w:t>
      </w:r>
      <w:r w:rsidR="006E7968">
        <w:rPr>
          <w:rFonts w:ascii="Arial" w:hAnsi="Arial" w:cs="Arial"/>
          <w:sz w:val="22"/>
          <w:szCs w:val="22"/>
        </w:rPr>
        <w:t>4</w:t>
      </w:r>
      <w:r w:rsidR="00695299">
        <w:rPr>
          <w:rFonts w:ascii="Arial" w:hAnsi="Arial" w:cs="Arial"/>
          <w:sz w:val="22"/>
          <w:szCs w:val="22"/>
        </w:rPr>
        <w:t xml:space="preserve">, </w:t>
      </w:r>
      <w:r w:rsidR="003441D8">
        <w:rPr>
          <w:rFonts w:ascii="Arial" w:hAnsi="Arial" w:cs="Arial"/>
          <w:sz w:val="22"/>
          <w:szCs w:val="22"/>
        </w:rPr>
        <w:t xml:space="preserve">spis. zn. KSÚ </w:t>
      </w:r>
      <w:r w:rsidR="006E7968">
        <w:rPr>
          <w:rFonts w:ascii="Arial" w:hAnsi="Arial" w:cs="Arial"/>
          <w:sz w:val="22"/>
          <w:szCs w:val="22"/>
        </w:rPr>
        <w:t>151</w:t>
      </w:r>
      <w:r w:rsidR="003441D8">
        <w:rPr>
          <w:rFonts w:ascii="Arial" w:hAnsi="Arial" w:cs="Arial"/>
          <w:sz w:val="22"/>
          <w:szCs w:val="22"/>
        </w:rPr>
        <w:t>/202</w:t>
      </w:r>
      <w:r w:rsidR="006E7968">
        <w:rPr>
          <w:rFonts w:ascii="Arial" w:hAnsi="Arial" w:cs="Arial"/>
          <w:sz w:val="22"/>
          <w:szCs w:val="22"/>
        </w:rPr>
        <w:t>4</w:t>
      </w:r>
      <w:r w:rsidR="003441D8">
        <w:rPr>
          <w:rFonts w:ascii="Arial" w:hAnsi="Arial" w:cs="Arial"/>
          <w:sz w:val="22"/>
          <w:szCs w:val="22"/>
        </w:rPr>
        <w:t xml:space="preserve">/OSŽPD/Ze, č.j. Štětí </w:t>
      </w:r>
      <w:r w:rsidR="006E7968">
        <w:rPr>
          <w:rFonts w:ascii="Arial" w:hAnsi="Arial" w:cs="Arial"/>
          <w:sz w:val="22"/>
          <w:szCs w:val="22"/>
        </w:rPr>
        <w:t>3417</w:t>
      </w:r>
      <w:r w:rsidR="003441D8">
        <w:rPr>
          <w:rFonts w:ascii="Arial" w:hAnsi="Arial" w:cs="Arial"/>
          <w:sz w:val="22"/>
          <w:szCs w:val="22"/>
        </w:rPr>
        <w:t>/202</w:t>
      </w:r>
      <w:r w:rsidR="006E7968">
        <w:rPr>
          <w:rFonts w:ascii="Arial" w:hAnsi="Arial" w:cs="Arial"/>
          <w:sz w:val="22"/>
          <w:szCs w:val="22"/>
        </w:rPr>
        <w:t>4</w:t>
      </w:r>
      <w:r w:rsidR="00695299">
        <w:rPr>
          <w:rFonts w:ascii="Arial" w:hAnsi="Arial" w:cs="Arial"/>
          <w:sz w:val="22"/>
          <w:szCs w:val="22"/>
        </w:rPr>
        <w:t xml:space="preserve">, </w:t>
      </w:r>
      <w:r w:rsidR="007D45AF" w:rsidRPr="00411B26">
        <w:rPr>
          <w:rFonts w:ascii="Arial" w:hAnsi="Arial" w:cs="Arial"/>
          <w:sz w:val="22"/>
          <w:szCs w:val="22"/>
        </w:rPr>
        <w:t>vydan</w:t>
      </w:r>
      <w:r w:rsidR="00302044" w:rsidRPr="00411B26">
        <w:rPr>
          <w:rFonts w:ascii="Arial" w:hAnsi="Arial" w:cs="Arial"/>
          <w:sz w:val="22"/>
          <w:szCs w:val="22"/>
        </w:rPr>
        <w:t>é</w:t>
      </w:r>
      <w:r w:rsidR="007D45AF" w:rsidRPr="00411B26">
        <w:rPr>
          <w:rFonts w:ascii="Arial" w:hAnsi="Arial" w:cs="Arial"/>
          <w:sz w:val="22"/>
          <w:szCs w:val="22"/>
        </w:rPr>
        <w:t xml:space="preserve"> Městským úřadem </w:t>
      </w:r>
      <w:r w:rsidR="009A7C6E" w:rsidRPr="00411B26">
        <w:rPr>
          <w:rFonts w:ascii="Arial" w:hAnsi="Arial" w:cs="Arial"/>
          <w:sz w:val="22"/>
          <w:szCs w:val="22"/>
        </w:rPr>
        <w:t>Štětí</w:t>
      </w:r>
      <w:r w:rsidR="0038045D" w:rsidRPr="00411B26">
        <w:rPr>
          <w:rFonts w:ascii="Arial" w:hAnsi="Arial" w:cs="Arial"/>
          <w:sz w:val="22"/>
          <w:szCs w:val="22"/>
        </w:rPr>
        <w:t xml:space="preserve"> </w:t>
      </w:r>
      <w:r w:rsidR="009E5C26" w:rsidRPr="00411B26">
        <w:rPr>
          <w:rFonts w:ascii="Arial" w:hAnsi="Arial" w:cs="Arial"/>
          <w:sz w:val="22"/>
          <w:szCs w:val="22"/>
        </w:rPr>
        <w:t>a</w:t>
      </w:r>
      <w:r w:rsidR="00512C27" w:rsidRPr="00411B26">
        <w:rPr>
          <w:rFonts w:ascii="Arial" w:hAnsi="Arial" w:cs="Arial"/>
          <w:sz w:val="22"/>
          <w:szCs w:val="22"/>
        </w:rPr>
        <w:t> </w:t>
      </w:r>
      <w:r w:rsidR="009E5C26" w:rsidRPr="00411B26">
        <w:rPr>
          <w:rFonts w:ascii="Arial" w:hAnsi="Arial" w:cs="Arial"/>
          <w:sz w:val="22"/>
          <w:szCs w:val="22"/>
        </w:rPr>
        <w:t xml:space="preserve">protokolárně předané staveniště </w:t>
      </w:r>
      <w:r w:rsidR="008344BD">
        <w:rPr>
          <w:rFonts w:ascii="Arial" w:hAnsi="Arial" w:cs="Arial"/>
          <w:sz w:val="22"/>
          <w:szCs w:val="22"/>
        </w:rPr>
        <w:t xml:space="preserve">kterýmkoliv </w:t>
      </w:r>
      <w:r w:rsidR="009E5C26" w:rsidRPr="00411B26">
        <w:rPr>
          <w:rFonts w:ascii="Arial" w:hAnsi="Arial" w:cs="Arial"/>
          <w:sz w:val="22"/>
          <w:szCs w:val="22"/>
        </w:rPr>
        <w:t>zástupcem objednatele ve</w:t>
      </w:r>
      <w:r w:rsidR="003441D8">
        <w:rPr>
          <w:rFonts w:ascii="Arial" w:hAnsi="Arial" w:cs="Arial"/>
          <w:sz w:val="22"/>
          <w:szCs w:val="22"/>
        </w:rPr>
        <w:t> </w:t>
      </w:r>
      <w:r w:rsidR="009E5C26" w:rsidRPr="00411B26">
        <w:rPr>
          <w:rFonts w:ascii="Arial" w:hAnsi="Arial" w:cs="Arial"/>
          <w:sz w:val="22"/>
          <w:szCs w:val="22"/>
        </w:rPr>
        <w:t>věcech technických nebo</w:t>
      </w:r>
      <w:r w:rsidR="008344BD">
        <w:rPr>
          <w:rFonts w:ascii="Arial" w:hAnsi="Arial" w:cs="Arial"/>
          <w:sz w:val="22"/>
          <w:szCs w:val="22"/>
        </w:rPr>
        <w:t xml:space="preserve"> dalšími z</w:t>
      </w:r>
      <w:r w:rsidR="006F087C">
        <w:rPr>
          <w:rFonts w:ascii="Arial" w:hAnsi="Arial" w:cs="Arial"/>
          <w:sz w:val="22"/>
          <w:szCs w:val="22"/>
        </w:rPr>
        <w:t>aměstnanci</w:t>
      </w:r>
      <w:r w:rsidR="008344BD">
        <w:rPr>
          <w:rFonts w:ascii="Arial" w:hAnsi="Arial" w:cs="Arial"/>
          <w:sz w:val="22"/>
          <w:szCs w:val="22"/>
        </w:rPr>
        <w:t xml:space="preserve"> objednatele</w:t>
      </w:r>
      <w:r w:rsidR="009E5C26" w:rsidRPr="00411B26">
        <w:rPr>
          <w:rFonts w:ascii="Arial" w:hAnsi="Arial" w:cs="Arial"/>
          <w:sz w:val="22"/>
          <w:szCs w:val="22"/>
        </w:rPr>
        <w:t xml:space="preserve"> </w:t>
      </w:r>
      <w:r w:rsidR="009E5C26" w:rsidRPr="00DE11D0">
        <w:rPr>
          <w:rFonts w:ascii="Arial" w:hAnsi="Arial" w:cs="Arial"/>
          <w:sz w:val="22"/>
          <w:szCs w:val="22"/>
        </w:rPr>
        <w:t>p</w:t>
      </w:r>
      <w:r w:rsidR="00B84E25" w:rsidRPr="00DE11D0">
        <w:rPr>
          <w:rFonts w:ascii="Arial" w:hAnsi="Arial" w:cs="Arial"/>
          <w:sz w:val="22"/>
          <w:szCs w:val="22"/>
        </w:rPr>
        <w:t>aní</w:t>
      </w:r>
      <w:r w:rsidR="009A7C6E" w:rsidRPr="00DE11D0">
        <w:rPr>
          <w:rFonts w:ascii="Arial" w:hAnsi="Arial" w:cs="Arial"/>
          <w:sz w:val="22"/>
          <w:szCs w:val="22"/>
        </w:rPr>
        <w:t xml:space="preserve"> </w:t>
      </w:r>
      <w:r w:rsidR="006E7968">
        <w:rPr>
          <w:rFonts w:ascii="Arial" w:hAnsi="Arial" w:cs="Arial"/>
          <w:sz w:val="22"/>
          <w:szCs w:val="22"/>
        </w:rPr>
        <w:t>Zuza</w:t>
      </w:r>
      <w:r w:rsidR="009738FC" w:rsidRPr="00DE11D0">
        <w:rPr>
          <w:rFonts w:ascii="Arial" w:hAnsi="Arial" w:cs="Arial"/>
          <w:sz w:val="22"/>
          <w:szCs w:val="22"/>
        </w:rPr>
        <w:t>n</w:t>
      </w:r>
      <w:r w:rsidR="008344BD">
        <w:rPr>
          <w:rFonts w:ascii="Arial" w:hAnsi="Arial" w:cs="Arial"/>
          <w:sz w:val="22"/>
          <w:szCs w:val="22"/>
        </w:rPr>
        <w:t xml:space="preserve">ou </w:t>
      </w:r>
      <w:r w:rsidR="006E7968">
        <w:rPr>
          <w:rFonts w:ascii="Arial" w:hAnsi="Arial" w:cs="Arial"/>
          <w:sz w:val="22"/>
          <w:szCs w:val="22"/>
        </w:rPr>
        <w:t>Petkov</w:t>
      </w:r>
      <w:r w:rsidR="008344BD">
        <w:rPr>
          <w:rFonts w:ascii="Arial" w:hAnsi="Arial" w:cs="Arial"/>
          <w:sz w:val="22"/>
          <w:szCs w:val="22"/>
        </w:rPr>
        <w:t xml:space="preserve">ovou </w:t>
      </w:r>
      <w:r w:rsidR="009738FC" w:rsidRPr="00DE11D0">
        <w:rPr>
          <w:rFonts w:ascii="Arial" w:hAnsi="Arial" w:cs="Arial"/>
          <w:sz w:val="22"/>
          <w:szCs w:val="22"/>
        </w:rPr>
        <w:t>nebo pan</w:t>
      </w:r>
      <w:r w:rsidR="008344BD">
        <w:rPr>
          <w:rFonts w:ascii="Arial" w:hAnsi="Arial" w:cs="Arial"/>
          <w:sz w:val="22"/>
          <w:szCs w:val="22"/>
        </w:rPr>
        <w:t xml:space="preserve">em </w:t>
      </w:r>
      <w:r w:rsidR="009738FC" w:rsidRPr="00DE11D0">
        <w:rPr>
          <w:rFonts w:ascii="Arial" w:hAnsi="Arial" w:cs="Arial"/>
          <w:sz w:val="22"/>
          <w:szCs w:val="22"/>
        </w:rPr>
        <w:t>Rudolf</w:t>
      </w:r>
      <w:r w:rsidR="008344BD">
        <w:rPr>
          <w:rFonts w:ascii="Arial" w:hAnsi="Arial" w:cs="Arial"/>
          <w:sz w:val="22"/>
          <w:szCs w:val="22"/>
        </w:rPr>
        <w:t>em</w:t>
      </w:r>
      <w:r w:rsidR="009738FC" w:rsidRPr="00DE11D0">
        <w:rPr>
          <w:rFonts w:ascii="Arial" w:hAnsi="Arial" w:cs="Arial"/>
          <w:sz w:val="22"/>
          <w:szCs w:val="22"/>
        </w:rPr>
        <w:t xml:space="preserve"> Spáčil</w:t>
      </w:r>
      <w:r w:rsidR="008344BD">
        <w:rPr>
          <w:rFonts w:ascii="Arial" w:hAnsi="Arial" w:cs="Arial"/>
          <w:sz w:val="22"/>
          <w:szCs w:val="22"/>
        </w:rPr>
        <w:t>em</w:t>
      </w:r>
      <w:r w:rsidR="009A7C6E" w:rsidRPr="00DE11D0">
        <w:rPr>
          <w:rFonts w:ascii="Arial" w:hAnsi="Arial" w:cs="Arial"/>
          <w:sz w:val="22"/>
          <w:szCs w:val="22"/>
        </w:rPr>
        <w:t>.</w:t>
      </w:r>
    </w:p>
    <w:p w14:paraId="28B8807A" w14:textId="2CF77D4F" w:rsidR="00AB7876" w:rsidRPr="00F51170" w:rsidRDefault="00AB7876" w:rsidP="00AB7876">
      <w:pPr>
        <w:pStyle w:val="Odstavecseseznamem"/>
        <w:numPr>
          <w:ilvl w:val="0"/>
          <w:numId w:val="10"/>
        </w:numPr>
        <w:ind w:hanging="720"/>
        <w:rPr>
          <w:rFonts w:ascii="Arial" w:hAnsi="Arial" w:cs="Arial"/>
          <w:sz w:val="22"/>
          <w:szCs w:val="22"/>
        </w:rPr>
      </w:pPr>
      <w:r w:rsidRPr="005F5D05">
        <w:rPr>
          <w:rFonts w:ascii="Arial" w:hAnsi="Arial" w:cs="Arial"/>
          <w:color w:val="222222"/>
          <w:sz w:val="22"/>
          <w:szCs w:val="22"/>
        </w:rPr>
        <w:lastRenderedPageBreak/>
        <w:t>Smluvní strany sjednávají, že zhotovitel je na základě písemného pokynu objednatele povinen přerušit provádění díla, resp. jeho části, a to až do obdržení písemného pokynu objednatele k opětovnému pokračování v provádění díla, resp. jeho části. Po</w:t>
      </w:r>
      <w:r w:rsidR="003441D8">
        <w:rPr>
          <w:rFonts w:ascii="Arial" w:hAnsi="Arial" w:cs="Arial"/>
          <w:color w:val="222222"/>
          <w:sz w:val="22"/>
          <w:szCs w:val="22"/>
        </w:rPr>
        <w:t> </w:t>
      </w:r>
      <w:r w:rsidRPr="005F5D05">
        <w:rPr>
          <w:rFonts w:ascii="Arial" w:hAnsi="Arial" w:cs="Arial"/>
          <w:color w:val="222222"/>
          <w:sz w:val="22"/>
          <w:szCs w:val="22"/>
        </w:rPr>
        <w:t xml:space="preserve">dobu přerušení provádění díla na základě pokynu objednatele dle tohoto ustanovení neběží lhůty k dokončení díla a jeho částí dle ustanovení odst. </w:t>
      </w:r>
      <w:r>
        <w:rPr>
          <w:rFonts w:ascii="Arial" w:hAnsi="Arial" w:cs="Arial"/>
          <w:color w:val="222222"/>
          <w:sz w:val="22"/>
          <w:szCs w:val="22"/>
        </w:rPr>
        <w:t>5.1.</w:t>
      </w:r>
      <w:r w:rsidRPr="005F5D05">
        <w:rPr>
          <w:rFonts w:ascii="Arial" w:hAnsi="Arial" w:cs="Arial"/>
          <w:color w:val="222222"/>
          <w:sz w:val="22"/>
          <w:szCs w:val="22"/>
        </w:rPr>
        <w:t xml:space="preserve"> tohoto článku. Termíny dokončení díla a jeho částí dle ustanovení odst. </w:t>
      </w:r>
      <w:r>
        <w:rPr>
          <w:rFonts w:ascii="Arial" w:hAnsi="Arial" w:cs="Arial"/>
          <w:color w:val="222222"/>
          <w:sz w:val="22"/>
          <w:szCs w:val="22"/>
        </w:rPr>
        <w:t>5.1.</w:t>
      </w:r>
      <w:r w:rsidRPr="005F5D05">
        <w:rPr>
          <w:rFonts w:ascii="Arial" w:hAnsi="Arial" w:cs="Arial"/>
          <w:color w:val="222222"/>
          <w:sz w:val="22"/>
          <w:szCs w:val="22"/>
        </w:rPr>
        <w:t xml:space="preserve"> tohoto článku se prodlužují o dobu mezi doručením pokynu k přerušení provádění díla a</w:t>
      </w:r>
      <w:r>
        <w:rPr>
          <w:rFonts w:ascii="Arial" w:hAnsi="Arial" w:cs="Arial"/>
          <w:color w:val="222222"/>
          <w:sz w:val="22"/>
          <w:szCs w:val="22"/>
        </w:rPr>
        <w:t> </w:t>
      </w:r>
      <w:r w:rsidRPr="005F5D05">
        <w:rPr>
          <w:rFonts w:ascii="Arial" w:hAnsi="Arial" w:cs="Arial"/>
          <w:color w:val="222222"/>
          <w:sz w:val="22"/>
          <w:szCs w:val="22"/>
        </w:rPr>
        <w:t xml:space="preserve">doručením pokynu k opětovnému pokračování provádění díla, resp. jeho části. Smluvní strany sjednávají, že přerušení provádění díla na základě pokynu </w:t>
      </w:r>
      <w:r w:rsidR="00511E04">
        <w:rPr>
          <w:rFonts w:ascii="Arial" w:hAnsi="Arial" w:cs="Arial"/>
          <w:color w:val="222222"/>
          <w:sz w:val="22"/>
          <w:szCs w:val="22"/>
        </w:rPr>
        <w:t>o</w:t>
      </w:r>
      <w:r w:rsidRPr="005F5D05">
        <w:rPr>
          <w:rFonts w:ascii="Arial" w:hAnsi="Arial" w:cs="Arial"/>
          <w:color w:val="222222"/>
          <w:sz w:val="22"/>
          <w:szCs w:val="22"/>
        </w:rPr>
        <w:t xml:space="preserve">bjednatele dle tohoto ustanovení nemá vliv na cenu díla dle ustanovení článku </w:t>
      </w:r>
      <w:r>
        <w:rPr>
          <w:rFonts w:ascii="Arial" w:hAnsi="Arial" w:cs="Arial"/>
          <w:color w:val="222222"/>
          <w:sz w:val="22"/>
          <w:szCs w:val="22"/>
        </w:rPr>
        <w:t>6</w:t>
      </w:r>
      <w:r w:rsidRPr="005F5D05">
        <w:rPr>
          <w:rFonts w:ascii="Arial" w:hAnsi="Arial" w:cs="Arial"/>
          <w:color w:val="222222"/>
          <w:sz w:val="22"/>
          <w:szCs w:val="22"/>
        </w:rPr>
        <w:t xml:space="preserve">. odst. </w:t>
      </w:r>
      <w:r>
        <w:rPr>
          <w:rFonts w:ascii="Arial" w:hAnsi="Arial" w:cs="Arial"/>
          <w:color w:val="222222"/>
          <w:sz w:val="22"/>
          <w:szCs w:val="22"/>
        </w:rPr>
        <w:t>6.1</w:t>
      </w:r>
      <w:r w:rsidRPr="005F5D05">
        <w:rPr>
          <w:rFonts w:ascii="Arial" w:hAnsi="Arial" w:cs="Arial"/>
          <w:color w:val="222222"/>
          <w:sz w:val="22"/>
          <w:szCs w:val="22"/>
        </w:rPr>
        <w:t>. této smlouvy.</w:t>
      </w:r>
      <w:r w:rsidRPr="00F51170">
        <w:rPr>
          <w:rFonts w:ascii="Arial" w:hAnsi="Arial" w:cs="Arial"/>
          <w:color w:val="222222"/>
          <w:sz w:val="22"/>
          <w:szCs w:val="22"/>
        </w:rPr>
        <w:t xml:space="preserve"> Během přerušení </w:t>
      </w:r>
      <w:r w:rsidRPr="005F5D05">
        <w:rPr>
          <w:rFonts w:ascii="Arial" w:hAnsi="Arial" w:cs="Arial"/>
          <w:color w:val="222222"/>
          <w:sz w:val="22"/>
          <w:szCs w:val="22"/>
        </w:rPr>
        <w:t>provádění díla</w:t>
      </w:r>
      <w:r w:rsidRPr="00F51170">
        <w:rPr>
          <w:rFonts w:ascii="Arial" w:hAnsi="Arial" w:cs="Arial"/>
          <w:color w:val="222222"/>
          <w:sz w:val="22"/>
          <w:szCs w:val="22"/>
        </w:rPr>
        <w:t xml:space="preserve"> dle tohoto odstavce je </w:t>
      </w:r>
      <w:r w:rsidR="00511E04">
        <w:rPr>
          <w:rFonts w:ascii="Arial" w:hAnsi="Arial" w:cs="Arial"/>
          <w:color w:val="222222"/>
          <w:sz w:val="22"/>
          <w:szCs w:val="22"/>
        </w:rPr>
        <w:t>z</w:t>
      </w:r>
      <w:r w:rsidRPr="00F51170">
        <w:rPr>
          <w:rFonts w:ascii="Arial" w:hAnsi="Arial" w:cs="Arial"/>
          <w:color w:val="222222"/>
          <w:sz w:val="22"/>
          <w:szCs w:val="22"/>
        </w:rPr>
        <w:t>hotovitel povinen řádně chránit a zajistit stavbu nebo je</w:t>
      </w:r>
      <w:r w:rsidR="00890B2C">
        <w:rPr>
          <w:rFonts w:ascii="Arial" w:hAnsi="Arial" w:cs="Arial"/>
          <w:color w:val="222222"/>
          <w:sz w:val="22"/>
          <w:szCs w:val="22"/>
        </w:rPr>
        <w:t>jí</w:t>
      </w:r>
      <w:r w:rsidRPr="00F51170">
        <w:rPr>
          <w:rFonts w:ascii="Arial" w:hAnsi="Arial" w:cs="Arial"/>
          <w:color w:val="222222"/>
          <w:sz w:val="22"/>
          <w:szCs w:val="22"/>
        </w:rPr>
        <w:t xml:space="preserve"> dílčí části proti veškerým </w:t>
      </w:r>
      <w:r>
        <w:rPr>
          <w:rFonts w:ascii="Arial" w:hAnsi="Arial" w:cs="Arial"/>
          <w:color w:val="222222"/>
          <w:sz w:val="22"/>
          <w:szCs w:val="22"/>
        </w:rPr>
        <w:t>újmám</w:t>
      </w:r>
      <w:r w:rsidR="008344BD">
        <w:rPr>
          <w:rFonts w:ascii="Arial" w:hAnsi="Arial" w:cs="Arial"/>
          <w:color w:val="222222"/>
          <w:sz w:val="22"/>
          <w:szCs w:val="22"/>
        </w:rPr>
        <w:t>.</w:t>
      </w:r>
    </w:p>
    <w:p w14:paraId="492594E6" w14:textId="77777777" w:rsidR="00AB7876" w:rsidRPr="00205812" w:rsidRDefault="00AB7876" w:rsidP="00AB7876">
      <w:pPr>
        <w:pStyle w:val="Odstavecseseznamem"/>
        <w:numPr>
          <w:ilvl w:val="0"/>
          <w:numId w:val="10"/>
        </w:numPr>
        <w:ind w:hanging="720"/>
        <w:rPr>
          <w:rFonts w:ascii="Arial" w:hAnsi="Arial" w:cs="Arial"/>
          <w:sz w:val="22"/>
          <w:szCs w:val="22"/>
        </w:rPr>
      </w:pPr>
      <w:r w:rsidRPr="00F51170">
        <w:rPr>
          <w:rFonts w:ascii="Arial" w:hAnsi="Arial" w:cs="Arial"/>
          <w:color w:val="222222"/>
          <w:sz w:val="22"/>
          <w:szCs w:val="22"/>
        </w:rPr>
        <w:t xml:space="preserve">Rozhodne-li objednatel o přerušení provádění díla z titulu vadného, technicky chybného nebo smluvně neodpovídajícího plnění </w:t>
      </w:r>
      <w:r>
        <w:rPr>
          <w:rFonts w:ascii="Arial" w:hAnsi="Arial" w:cs="Arial"/>
          <w:color w:val="222222"/>
          <w:sz w:val="22"/>
          <w:szCs w:val="22"/>
        </w:rPr>
        <w:t>předmětu smlouvy</w:t>
      </w:r>
      <w:r w:rsidRPr="00F51170">
        <w:rPr>
          <w:rFonts w:ascii="Arial" w:hAnsi="Arial" w:cs="Arial"/>
          <w:color w:val="222222"/>
          <w:sz w:val="22"/>
          <w:szCs w:val="22"/>
        </w:rPr>
        <w:t>, nárok na prodloužení termínu dokončení díla dle předchozího ustanovení nevzniká, nedohodnou-li se obě smluvní strany písemně jinak.</w:t>
      </w:r>
    </w:p>
    <w:p w14:paraId="41CE0775" w14:textId="7659EC4D" w:rsidR="00AB7876" w:rsidRPr="00030B1E" w:rsidRDefault="00AB7876" w:rsidP="00AB7876">
      <w:pPr>
        <w:pStyle w:val="Odstavecseseznamem"/>
        <w:numPr>
          <w:ilvl w:val="0"/>
          <w:numId w:val="10"/>
        </w:numPr>
        <w:ind w:hanging="720"/>
        <w:rPr>
          <w:rFonts w:ascii="Arial" w:hAnsi="Arial" w:cs="Arial"/>
          <w:sz w:val="22"/>
          <w:szCs w:val="22"/>
        </w:rPr>
      </w:pPr>
      <w:r w:rsidRPr="005F5D05">
        <w:rPr>
          <w:rFonts w:ascii="Arial" w:hAnsi="Arial" w:cs="Arial"/>
          <w:color w:val="222222"/>
          <w:sz w:val="22"/>
          <w:szCs w:val="22"/>
        </w:rPr>
        <w:t>Smluvní strany sjednávají, že zhotovitel</w:t>
      </w:r>
      <w:r>
        <w:rPr>
          <w:rFonts w:ascii="Arial" w:hAnsi="Arial" w:cs="Arial"/>
          <w:color w:val="222222"/>
          <w:sz w:val="22"/>
          <w:szCs w:val="22"/>
        </w:rPr>
        <w:t xml:space="preserve"> není v prodlení s dokončením díla, kdy v rámci inženýrské činnosti bezprostředně po dokončení stavebních prací zajišťuje </w:t>
      </w:r>
      <w:r>
        <w:rPr>
          <w:rFonts w:ascii="Arial" w:eastAsiaTheme="minorHAnsi" w:hAnsi="Arial" w:cs="Arial"/>
          <w:sz w:val="22"/>
          <w:szCs w:val="22"/>
        </w:rPr>
        <w:t xml:space="preserve">závazná stanoviska dotčených orgánů a účastníků stavebního řízení k užívání stavby vyžadovaná zvláštními předpisy a neobdrží je v zákonných lhůtách, pokud o ně </w:t>
      </w:r>
      <w:r w:rsidR="008344BD">
        <w:rPr>
          <w:rFonts w:ascii="Arial" w:eastAsiaTheme="minorHAnsi" w:hAnsi="Arial" w:cs="Arial"/>
          <w:sz w:val="22"/>
          <w:szCs w:val="22"/>
        </w:rPr>
        <w:t xml:space="preserve">řádně a </w:t>
      </w:r>
      <w:r>
        <w:rPr>
          <w:rFonts w:ascii="Arial" w:eastAsiaTheme="minorHAnsi" w:hAnsi="Arial" w:cs="Arial"/>
          <w:sz w:val="22"/>
          <w:szCs w:val="22"/>
        </w:rPr>
        <w:t>včas požádal.</w:t>
      </w:r>
    </w:p>
    <w:p w14:paraId="1800ED6C" w14:textId="77777777" w:rsidR="006D1238" w:rsidRPr="00F00889" w:rsidRDefault="006D1238" w:rsidP="00B8712D">
      <w:pPr>
        <w:rPr>
          <w:rFonts w:ascii="Arial" w:hAnsi="Arial" w:cs="Arial"/>
          <w:sz w:val="22"/>
          <w:szCs w:val="22"/>
        </w:rPr>
      </w:pPr>
    </w:p>
    <w:p w14:paraId="76A0FA82"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6.</w:t>
      </w:r>
    </w:p>
    <w:p w14:paraId="18B748DC"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Cena díla</w:t>
      </w:r>
    </w:p>
    <w:p w14:paraId="4A72EEAC" w14:textId="77777777" w:rsidR="00DE2CF6" w:rsidRPr="00F00889" w:rsidRDefault="00DE2CF6" w:rsidP="00674F55">
      <w:pPr>
        <w:rPr>
          <w:rFonts w:ascii="Arial" w:hAnsi="Arial" w:cs="Arial"/>
          <w:sz w:val="22"/>
          <w:szCs w:val="22"/>
        </w:rPr>
      </w:pPr>
    </w:p>
    <w:p w14:paraId="363B12A7" w14:textId="77777777" w:rsidR="00DE2CF6" w:rsidRPr="007C1382" w:rsidRDefault="007C1382" w:rsidP="007C1382">
      <w:pPr>
        <w:pStyle w:val="Odstavecseseznamem"/>
        <w:numPr>
          <w:ilvl w:val="0"/>
          <w:numId w:val="11"/>
        </w:numPr>
        <w:ind w:hanging="720"/>
        <w:rPr>
          <w:rFonts w:ascii="Arial" w:hAnsi="Arial" w:cs="Arial"/>
          <w:bCs/>
          <w:sz w:val="22"/>
          <w:szCs w:val="22"/>
        </w:rPr>
      </w:pPr>
      <w:r>
        <w:rPr>
          <w:rFonts w:ascii="Arial" w:hAnsi="Arial" w:cs="Arial"/>
          <w:bCs/>
          <w:sz w:val="22"/>
          <w:szCs w:val="22"/>
        </w:rPr>
        <w:t>S</w:t>
      </w:r>
      <w:r w:rsidR="00DE2CF6" w:rsidRPr="007C1382">
        <w:rPr>
          <w:rFonts w:ascii="Arial" w:hAnsi="Arial" w:cs="Arial"/>
          <w:bCs/>
          <w:sz w:val="22"/>
          <w:szCs w:val="22"/>
        </w:rPr>
        <w:t>mluvní st</w:t>
      </w:r>
      <w:r w:rsidR="00573D06" w:rsidRPr="007C1382">
        <w:rPr>
          <w:rFonts w:ascii="Arial" w:hAnsi="Arial" w:cs="Arial"/>
          <w:bCs/>
          <w:sz w:val="22"/>
          <w:szCs w:val="22"/>
        </w:rPr>
        <w:t>rany sjednávají dohodou podle § 2 zákona č. </w:t>
      </w:r>
      <w:r w:rsidR="00DE2CF6" w:rsidRPr="007C1382">
        <w:rPr>
          <w:rFonts w:ascii="Arial" w:hAnsi="Arial" w:cs="Arial"/>
          <w:bCs/>
          <w:sz w:val="22"/>
          <w:szCs w:val="22"/>
        </w:rPr>
        <w:t>526/1990 Sb., o cenách, ve znění pozdějších předpisů a prováděcích předpisů MF a v souladu s nabídkou zhotovitele v zadávacím řízení na veřejnou zakázku, cenu za dílo jako cenu maximální, pevnou a nejvýše přípustnou za podmínky zhotovení díla v rozsahu dle této smlouvy ve výši:</w:t>
      </w:r>
    </w:p>
    <w:p w14:paraId="50B5695A" w14:textId="77777777" w:rsidR="00371275" w:rsidRPr="00F00889" w:rsidRDefault="00371275" w:rsidP="00674F55">
      <w:pPr>
        <w:ind w:left="709" w:hanging="709"/>
        <w:rPr>
          <w:rFonts w:ascii="Arial" w:hAnsi="Arial" w:cs="Arial"/>
          <w:bCs/>
          <w:sz w:val="22"/>
          <w:szCs w:val="22"/>
        </w:rPr>
      </w:pPr>
    </w:p>
    <w:p w14:paraId="35271666" w14:textId="77777777" w:rsidR="00512C27" w:rsidRPr="007C1382" w:rsidRDefault="00DE2CF6" w:rsidP="002240DC">
      <w:pPr>
        <w:pStyle w:val="Odstavecseseznamem"/>
        <w:tabs>
          <w:tab w:val="decimal" w:pos="8505"/>
          <w:tab w:val="left" w:pos="8931"/>
        </w:tabs>
        <w:rPr>
          <w:rFonts w:ascii="Arial" w:hAnsi="Arial" w:cs="Arial"/>
          <w:bCs/>
          <w:sz w:val="22"/>
          <w:szCs w:val="22"/>
        </w:rPr>
      </w:pPr>
      <w:r w:rsidRPr="007C1382">
        <w:rPr>
          <w:rFonts w:ascii="Arial" w:hAnsi="Arial" w:cs="Arial"/>
          <w:bCs/>
          <w:sz w:val="22"/>
          <w:szCs w:val="22"/>
        </w:rPr>
        <w:t>Celková cena bez DPH</w:t>
      </w:r>
      <w:r w:rsidR="00512C27" w:rsidRPr="007C1382">
        <w:rPr>
          <w:rFonts w:ascii="Arial" w:hAnsi="Arial" w:cs="Arial"/>
          <w:bCs/>
          <w:sz w:val="22"/>
          <w:szCs w:val="22"/>
        </w:rPr>
        <w:tab/>
      </w:r>
      <w:r w:rsidRPr="007C1382">
        <w:rPr>
          <w:rFonts w:ascii="Arial" w:hAnsi="Arial" w:cs="Arial"/>
          <w:bCs/>
          <w:sz w:val="22"/>
          <w:szCs w:val="22"/>
        </w:rPr>
        <w:t>Kč</w:t>
      </w:r>
    </w:p>
    <w:p w14:paraId="37932949" w14:textId="3DEF9A27" w:rsidR="00512C27" w:rsidRPr="007C1382" w:rsidRDefault="00DE2CF6" w:rsidP="002240DC">
      <w:pPr>
        <w:pStyle w:val="Odstavecseseznamem"/>
        <w:tabs>
          <w:tab w:val="decimal" w:pos="8505"/>
          <w:tab w:val="left" w:pos="8931"/>
        </w:tabs>
        <w:rPr>
          <w:rFonts w:ascii="Arial" w:hAnsi="Arial" w:cs="Arial"/>
          <w:bCs/>
          <w:sz w:val="22"/>
          <w:szCs w:val="22"/>
        </w:rPr>
      </w:pPr>
      <w:r w:rsidRPr="007C1382">
        <w:rPr>
          <w:rFonts w:ascii="Arial" w:hAnsi="Arial" w:cs="Arial"/>
          <w:bCs/>
          <w:sz w:val="22"/>
          <w:szCs w:val="22"/>
        </w:rPr>
        <w:t xml:space="preserve">DPH </w:t>
      </w:r>
      <w:r w:rsidR="00596C55" w:rsidRPr="007C1382">
        <w:rPr>
          <w:rFonts w:ascii="Arial" w:hAnsi="Arial" w:cs="Arial"/>
          <w:bCs/>
          <w:sz w:val="22"/>
          <w:szCs w:val="22"/>
        </w:rPr>
        <w:t>21</w:t>
      </w:r>
      <w:r w:rsidR="006E7968">
        <w:rPr>
          <w:rFonts w:ascii="Arial" w:hAnsi="Arial" w:cs="Arial"/>
          <w:bCs/>
          <w:sz w:val="22"/>
          <w:szCs w:val="22"/>
        </w:rPr>
        <w:t> </w:t>
      </w:r>
      <w:r w:rsidRPr="007C1382">
        <w:rPr>
          <w:rFonts w:ascii="Arial" w:hAnsi="Arial" w:cs="Arial"/>
          <w:bCs/>
          <w:sz w:val="22"/>
          <w:szCs w:val="22"/>
        </w:rPr>
        <w:t>%</w:t>
      </w:r>
      <w:r w:rsidR="00512C27" w:rsidRPr="007C1382">
        <w:rPr>
          <w:rFonts w:ascii="Arial" w:hAnsi="Arial" w:cs="Arial"/>
          <w:bCs/>
          <w:sz w:val="22"/>
          <w:szCs w:val="22"/>
        </w:rPr>
        <w:tab/>
      </w:r>
      <w:r w:rsidRPr="007C1382">
        <w:rPr>
          <w:rFonts w:ascii="Arial" w:hAnsi="Arial" w:cs="Arial"/>
          <w:bCs/>
          <w:sz w:val="22"/>
          <w:szCs w:val="22"/>
        </w:rPr>
        <w:t>Kč</w:t>
      </w:r>
    </w:p>
    <w:p w14:paraId="23A3B461" w14:textId="77777777" w:rsidR="00DE2CF6" w:rsidRPr="007C1382" w:rsidRDefault="00DE2CF6" w:rsidP="002240DC">
      <w:pPr>
        <w:pStyle w:val="Odstavecseseznamem"/>
        <w:tabs>
          <w:tab w:val="decimal" w:pos="8505"/>
          <w:tab w:val="left" w:pos="8931"/>
        </w:tabs>
        <w:rPr>
          <w:rFonts w:ascii="Arial" w:hAnsi="Arial" w:cs="Arial"/>
          <w:bCs/>
          <w:sz w:val="22"/>
          <w:szCs w:val="22"/>
        </w:rPr>
      </w:pPr>
      <w:r w:rsidRPr="007C1382">
        <w:rPr>
          <w:rFonts w:ascii="Arial" w:hAnsi="Arial" w:cs="Arial"/>
          <w:b/>
          <w:sz w:val="22"/>
          <w:szCs w:val="22"/>
        </w:rPr>
        <w:t>C</w:t>
      </w:r>
      <w:r w:rsidR="00512C27" w:rsidRPr="007C1382">
        <w:rPr>
          <w:rFonts w:ascii="Arial" w:hAnsi="Arial" w:cs="Arial"/>
          <w:b/>
          <w:sz w:val="22"/>
          <w:szCs w:val="22"/>
        </w:rPr>
        <w:t>ena celkem vč. DPH</w:t>
      </w:r>
      <w:r w:rsidR="00512C27" w:rsidRPr="007C1382">
        <w:rPr>
          <w:rFonts w:ascii="Arial" w:hAnsi="Arial" w:cs="Arial"/>
          <w:b/>
          <w:sz w:val="22"/>
          <w:szCs w:val="22"/>
        </w:rPr>
        <w:tab/>
      </w:r>
      <w:r w:rsidRPr="007C1382">
        <w:rPr>
          <w:rFonts w:ascii="Arial" w:hAnsi="Arial" w:cs="Arial"/>
          <w:b/>
          <w:sz w:val="22"/>
          <w:szCs w:val="22"/>
        </w:rPr>
        <w:t>Kč</w:t>
      </w:r>
    </w:p>
    <w:p w14:paraId="5A4BC56D" w14:textId="77777777" w:rsidR="00DE2CF6" w:rsidRPr="00F00889" w:rsidRDefault="00DE2CF6" w:rsidP="00674F55">
      <w:pPr>
        <w:ind w:left="709" w:hanging="709"/>
        <w:rPr>
          <w:rFonts w:ascii="Arial" w:hAnsi="Arial" w:cs="Arial"/>
          <w:bCs/>
          <w:sz w:val="22"/>
          <w:szCs w:val="22"/>
        </w:rPr>
      </w:pPr>
    </w:p>
    <w:p w14:paraId="27E1DEC9" w14:textId="77777777" w:rsidR="00DE2CF6" w:rsidRPr="007C1382" w:rsidRDefault="00DE2CF6" w:rsidP="007C1382">
      <w:pPr>
        <w:pStyle w:val="Odstavecseseznamem"/>
        <w:rPr>
          <w:rFonts w:ascii="Arial" w:hAnsi="Arial" w:cs="Arial"/>
          <w:bCs/>
          <w:sz w:val="22"/>
          <w:szCs w:val="22"/>
        </w:rPr>
      </w:pPr>
      <w:r w:rsidRPr="007C1382">
        <w:rPr>
          <w:rFonts w:ascii="Arial" w:hAnsi="Arial" w:cs="Arial"/>
          <w:bCs/>
          <w:sz w:val="22"/>
          <w:szCs w:val="22"/>
        </w:rPr>
        <w:t xml:space="preserve">Cena za dílo je cena konečná a zahrnuje veškeré náklady související s realizací předmětu této smlouvy. </w:t>
      </w:r>
      <w:r w:rsidRPr="00AB7876">
        <w:rPr>
          <w:rFonts w:ascii="Arial" w:hAnsi="Arial" w:cs="Arial"/>
          <w:bCs/>
          <w:sz w:val="22"/>
          <w:szCs w:val="22"/>
          <w:u w:val="single"/>
        </w:rPr>
        <w:t>Zhotovitel není oprávněn žádat změnu ceny za dílo proto, že si dílo vyžádalo jiné úsilí nebo jiné náklady, než bylo předpokládáno</w:t>
      </w:r>
      <w:r w:rsidR="00AB7876" w:rsidRPr="00AB7876">
        <w:rPr>
          <w:rFonts w:ascii="Arial" w:hAnsi="Arial" w:cs="Arial"/>
          <w:bCs/>
          <w:sz w:val="22"/>
          <w:szCs w:val="22"/>
          <w:u w:val="single"/>
        </w:rPr>
        <w:t>!</w:t>
      </w:r>
      <w:r w:rsidRPr="007C1382">
        <w:rPr>
          <w:rFonts w:ascii="Arial" w:hAnsi="Arial" w:cs="Arial"/>
          <w:bCs/>
          <w:sz w:val="22"/>
          <w:szCs w:val="22"/>
        </w:rPr>
        <w:t xml:space="preserve"> Výše uvedenou cenu za dílo lze překročit pouze za podmínek stanovených v článku 6.</w:t>
      </w:r>
      <w:r w:rsidR="00300226" w:rsidRPr="007C1382">
        <w:rPr>
          <w:rFonts w:ascii="Arial" w:hAnsi="Arial" w:cs="Arial"/>
          <w:bCs/>
          <w:sz w:val="22"/>
          <w:szCs w:val="22"/>
        </w:rPr>
        <w:t>,</w:t>
      </w:r>
      <w:r w:rsidRPr="007C1382">
        <w:rPr>
          <w:rFonts w:ascii="Arial" w:hAnsi="Arial" w:cs="Arial"/>
          <w:bCs/>
          <w:sz w:val="22"/>
          <w:szCs w:val="22"/>
        </w:rPr>
        <w:t xml:space="preserve"> odst. 6.2. této smlouvy.</w:t>
      </w:r>
    </w:p>
    <w:p w14:paraId="1F2C85FC" w14:textId="77777777" w:rsidR="00DE2CF6" w:rsidRPr="007C1382" w:rsidRDefault="00DE2CF6" w:rsidP="008D3AEC">
      <w:pPr>
        <w:pStyle w:val="Odstavecseseznamem"/>
        <w:rPr>
          <w:rFonts w:ascii="Arial" w:hAnsi="Arial" w:cs="Arial"/>
          <w:bCs/>
          <w:sz w:val="22"/>
          <w:szCs w:val="22"/>
        </w:rPr>
      </w:pPr>
      <w:r w:rsidRPr="007C1382">
        <w:rPr>
          <w:rFonts w:ascii="Arial" w:hAnsi="Arial" w:cs="Arial"/>
          <w:bCs/>
          <w:sz w:val="22"/>
          <w:szCs w:val="22"/>
        </w:rPr>
        <w:t>DPH se pro účely této smlouvy rozumí peněžní částka, jejíž výše odpovídá výši daně z přidané hodnoty vypočtené d</w:t>
      </w:r>
      <w:r w:rsidR="00573D06" w:rsidRPr="007C1382">
        <w:rPr>
          <w:rFonts w:ascii="Arial" w:hAnsi="Arial" w:cs="Arial"/>
          <w:bCs/>
          <w:sz w:val="22"/>
          <w:szCs w:val="22"/>
        </w:rPr>
        <w:t>le zák. č. </w:t>
      </w:r>
      <w:r w:rsidRPr="007C1382">
        <w:rPr>
          <w:rFonts w:ascii="Arial" w:hAnsi="Arial" w:cs="Arial"/>
          <w:bCs/>
          <w:sz w:val="22"/>
          <w:szCs w:val="22"/>
        </w:rPr>
        <w:t>235/2004 Sb., o dani z přidané hodnoty, ve znění pozdějších předpisů. DPH je uvedena ve výši platné ke dni uzavření této smlouvy.</w:t>
      </w:r>
    </w:p>
    <w:p w14:paraId="0A1CDA89" w14:textId="77777777" w:rsidR="00DE2CF6" w:rsidRPr="007C1382" w:rsidRDefault="00BD4986" w:rsidP="008D3AEC">
      <w:pPr>
        <w:pStyle w:val="Odstavecseseznamem"/>
        <w:rPr>
          <w:rFonts w:ascii="Arial" w:hAnsi="Arial" w:cs="Arial"/>
          <w:b/>
          <w:sz w:val="22"/>
          <w:szCs w:val="22"/>
        </w:rPr>
      </w:pPr>
      <w:r w:rsidRPr="007C1382">
        <w:rPr>
          <w:rFonts w:ascii="Arial" w:hAnsi="Arial" w:cs="Arial"/>
          <w:b/>
          <w:sz w:val="22"/>
          <w:szCs w:val="22"/>
        </w:rPr>
        <w:t>Stavební práce se netýkají přenesen</w:t>
      </w:r>
      <w:r w:rsidR="004F6EBE">
        <w:rPr>
          <w:rFonts w:ascii="Arial" w:hAnsi="Arial" w:cs="Arial"/>
          <w:b/>
          <w:sz w:val="22"/>
          <w:szCs w:val="22"/>
        </w:rPr>
        <w:t>í</w:t>
      </w:r>
      <w:r w:rsidRPr="007C1382">
        <w:rPr>
          <w:rFonts w:ascii="Arial" w:hAnsi="Arial" w:cs="Arial"/>
          <w:b/>
          <w:sz w:val="22"/>
          <w:szCs w:val="22"/>
        </w:rPr>
        <w:t xml:space="preserve"> daňové povinnosti.</w:t>
      </w:r>
    </w:p>
    <w:p w14:paraId="0FF85FE9" w14:textId="77777777" w:rsidR="00DE2CF6" w:rsidRPr="007C1382" w:rsidRDefault="008D3AEC" w:rsidP="008D3AEC">
      <w:pPr>
        <w:pStyle w:val="Odstavecseseznamem"/>
        <w:numPr>
          <w:ilvl w:val="0"/>
          <w:numId w:val="11"/>
        </w:numPr>
        <w:ind w:hanging="720"/>
        <w:rPr>
          <w:rFonts w:ascii="Arial" w:hAnsi="Arial" w:cs="Arial"/>
          <w:bCs/>
          <w:sz w:val="22"/>
          <w:szCs w:val="22"/>
        </w:rPr>
      </w:pPr>
      <w:r>
        <w:rPr>
          <w:rFonts w:ascii="Arial" w:hAnsi="Arial" w:cs="Arial"/>
          <w:bCs/>
          <w:sz w:val="22"/>
          <w:szCs w:val="22"/>
        </w:rPr>
        <w:t>C</w:t>
      </w:r>
      <w:r w:rsidR="00DE2CF6" w:rsidRPr="007C1382">
        <w:rPr>
          <w:rFonts w:ascii="Arial" w:hAnsi="Arial" w:cs="Arial"/>
          <w:bCs/>
          <w:sz w:val="22"/>
          <w:szCs w:val="22"/>
        </w:rPr>
        <w:t>enu lze měnit pouze za těchto podmínek:</w:t>
      </w:r>
    </w:p>
    <w:p w14:paraId="46843294" w14:textId="77777777" w:rsidR="00DE2CF6" w:rsidRPr="008D3AEC" w:rsidRDefault="00DE2CF6" w:rsidP="008D3AEC">
      <w:pPr>
        <w:pStyle w:val="Odstavecseseznamem"/>
        <w:numPr>
          <w:ilvl w:val="0"/>
          <w:numId w:val="12"/>
        </w:numPr>
        <w:ind w:left="993" w:hanging="284"/>
        <w:rPr>
          <w:rFonts w:ascii="Arial" w:hAnsi="Arial" w:cs="Arial"/>
          <w:bCs/>
          <w:sz w:val="22"/>
          <w:szCs w:val="22"/>
        </w:rPr>
      </w:pPr>
      <w:r w:rsidRPr="008D3AEC">
        <w:rPr>
          <w:rFonts w:ascii="Arial" w:hAnsi="Arial" w:cs="Arial"/>
          <w:bCs/>
          <w:sz w:val="22"/>
          <w:szCs w:val="22"/>
        </w:rPr>
        <w:t>dojde-li ke změně daně z přidané hodnoty v době od uzavření této smlouvy do doby zdanitelného plnění;</w:t>
      </w:r>
    </w:p>
    <w:p w14:paraId="589535CD" w14:textId="4BF77689" w:rsidR="00DE2CF6" w:rsidRPr="00B50766" w:rsidRDefault="001D5E19" w:rsidP="00B50766">
      <w:pPr>
        <w:pStyle w:val="Odstavecseseznamem"/>
        <w:numPr>
          <w:ilvl w:val="0"/>
          <w:numId w:val="12"/>
        </w:numPr>
        <w:ind w:left="993" w:hanging="284"/>
        <w:rPr>
          <w:rFonts w:ascii="Arial" w:hAnsi="Arial" w:cs="Arial"/>
          <w:bCs/>
          <w:sz w:val="22"/>
          <w:szCs w:val="22"/>
        </w:rPr>
      </w:pPr>
      <w:r w:rsidRPr="00B50766">
        <w:rPr>
          <w:rFonts w:ascii="Arial" w:hAnsi="Arial" w:cs="Arial"/>
          <w:sz w:val="22"/>
          <w:szCs w:val="22"/>
        </w:rPr>
        <w:t>vícepracemi, které nebyly obsaženy v původních zadávacích podmínkách veřejné zakázky, jejich potřeba vznikla v důsledku objektivně nepředvídaných okolností v době realizace díla a tyto dodatečné stavební práce jsou nezbytné pro provedení původních stavebních prací za předpokladu, že před započetím prací budou tyto sepsány do stavebního deníku, podloženy cenovou nabídkou prací</w:t>
      </w:r>
      <w:r w:rsidR="00667C21">
        <w:rPr>
          <w:rFonts w:ascii="Arial" w:hAnsi="Arial" w:cs="Arial"/>
          <w:sz w:val="22"/>
          <w:szCs w:val="22"/>
        </w:rPr>
        <w:t>,</w:t>
      </w:r>
      <w:r w:rsidRPr="00B50766">
        <w:rPr>
          <w:rFonts w:ascii="Arial" w:hAnsi="Arial" w:cs="Arial"/>
          <w:sz w:val="22"/>
          <w:szCs w:val="22"/>
        </w:rPr>
        <w:t xml:space="preserve"> resp. dodávek a vzájemně odsouhlaseny smluvními stranami.</w:t>
      </w:r>
      <w:r w:rsidRPr="00B50766">
        <w:rPr>
          <w:rFonts w:ascii="Arial" w:hAnsi="Arial" w:cs="Arial"/>
          <w:bCs/>
          <w:sz w:val="22"/>
          <w:szCs w:val="22"/>
        </w:rPr>
        <w:t xml:space="preserve"> Cena těchto prací, pokud ji nebude </w:t>
      </w:r>
      <w:r w:rsidRPr="00B50766">
        <w:rPr>
          <w:rFonts w:ascii="Arial" w:hAnsi="Arial" w:cs="Arial"/>
          <w:bCs/>
          <w:sz w:val="22"/>
          <w:szCs w:val="22"/>
        </w:rPr>
        <w:lastRenderedPageBreak/>
        <w:t>možno určit z jednotkových cen obsažených v nabídce, bude stanovena dohodou, maximálně však do výše cen dle URS platných v době provádění díla</w:t>
      </w:r>
      <w:r w:rsidR="00DE2CF6" w:rsidRPr="00B50766">
        <w:rPr>
          <w:rFonts w:ascii="Arial" w:hAnsi="Arial" w:cs="Arial"/>
          <w:bCs/>
          <w:sz w:val="22"/>
          <w:szCs w:val="22"/>
        </w:rPr>
        <w:t>.</w:t>
      </w:r>
    </w:p>
    <w:p w14:paraId="35E5DF40" w14:textId="77777777" w:rsidR="00B50766" w:rsidRPr="00B50766" w:rsidRDefault="00DE2CF6" w:rsidP="00E72862">
      <w:pPr>
        <w:pStyle w:val="Normodsaz"/>
        <w:numPr>
          <w:ilvl w:val="0"/>
          <w:numId w:val="11"/>
        </w:numPr>
        <w:spacing w:before="0" w:after="0"/>
        <w:ind w:hanging="720"/>
        <w:rPr>
          <w:rFonts w:cs="Arial"/>
          <w:color w:val="000000"/>
          <w:sz w:val="22"/>
          <w:szCs w:val="22"/>
          <w:lang w:eastAsia="cs-CZ"/>
        </w:rPr>
      </w:pPr>
      <w:r w:rsidRPr="00E72862">
        <w:rPr>
          <w:rFonts w:cs="Arial"/>
          <w:sz w:val="22"/>
          <w:szCs w:val="22"/>
        </w:rPr>
        <w:t xml:space="preserve">Cena díla je sjednána jako cena </w:t>
      </w:r>
      <w:r w:rsidR="00AD236A" w:rsidRPr="00E72862">
        <w:rPr>
          <w:rFonts w:cs="Arial"/>
          <w:sz w:val="22"/>
          <w:szCs w:val="22"/>
        </w:rPr>
        <w:t xml:space="preserve">maximální, pevná a nejvýše </w:t>
      </w:r>
      <w:r w:rsidRPr="00E72862">
        <w:rPr>
          <w:rFonts w:cs="Arial"/>
          <w:sz w:val="22"/>
          <w:szCs w:val="22"/>
        </w:rPr>
        <w:t>přípustná, zahrnující veškeré náklady spojené se splněním předmětu díla v rozsahu stanoveném nabídkou zhotovitele v nabízeném termínu a kvalitě. V ceně jsou zohledněny veškeré práce, služby a výkony, kterých je potřeba trvale či dodatečně k zahájení, provedení</w:t>
      </w:r>
      <w:r w:rsidR="000624EA" w:rsidRPr="00E72862">
        <w:rPr>
          <w:rFonts w:cs="Arial"/>
          <w:sz w:val="22"/>
          <w:szCs w:val="22"/>
        </w:rPr>
        <w:t xml:space="preserve"> </w:t>
      </w:r>
      <w:r w:rsidR="001E6B35" w:rsidRPr="00E72862">
        <w:rPr>
          <w:rFonts w:cs="Arial"/>
          <w:sz w:val="22"/>
          <w:szCs w:val="22"/>
        </w:rPr>
        <w:t>a </w:t>
      </w:r>
      <w:r w:rsidRPr="00E72862">
        <w:rPr>
          <w:rFonts w:cs="Arial"/>
          <w:sz w:val="22"/>
          <w:szCs w:val="22"/>
        </w:rPr>
        <w:t>k dokončení díla</w:t>
      </w:r>
      <w:r w:rsidR="00E72862" w:rsidRPr="00E72862">
        <w:rPr>
          <w:rFonts w:cs="Arial"/>
          <w:sz w:val="22"/>
          <w:szCs w:val="22"/>
        </w:rPr>
        <w:t>. Dle</w:t>
      </w:r>
      <w:r w:rsidR="00E72862" w:rsidRPr="00FB3D5E">
        <w:rPr>
          <w:rFonts w:cs="Arial"/>
          <w:color w:val="000000"/>
          <w:sz w:val="22"/>
          <w:szCs w:val="22"/>
          <w:lang w:eastAsia="cs-CZ"/>
        </w:rPr>
        <w:t xml:space="preserve"> dohody smluvních stran jsou součástí díla rovněž činnosti,</w:t>
      </w:r>
      <w:r w:rsidR="00E72862" w:rsidRPr="00E72862">
        <w:rPr>
          <w:rFonts w:cs="Arial"/>
          <w:color w:val="000000"/>
          <w:sz w:val="22"/>
          <w:szCs w:val="22"/>
          <w:lang w:eastAsia="cs-CZ"/>
        </w:rPr>
        <w:t xml:space="preserve"> </w:t>
      </w:r>
      <w:r w:rsidR="00E72862" w:rsidRPr="00FB3D5E">
        <w:rPr>
          <w:rFonts w:cs="Arial"/>
          <w:color w:val="000000"/>
          <w:sz w:val="22"/>
          <w:szCs w:val="22"/>
          <w:lang w:eastAsia="cs-CZ"/>
        </w:rPr>
        <w:t>práce a dodávky, které nejsou v projektové dokumentaci výslovně uvedeny, ale o</w:t>
      </w:r>
      <w:r w:rsidR="00E72862" w:rsidRPr="00E72862">
        <w:rPr>
          <w:rFonts w:cs="Arial"/>
          <w:color w:val="000000"/>
          <w:sz w:val="22"/>
          <w:szCs w:val="22"/>
          <w:lang w:eastAsia="cs-CZ"/>
        </w:rPr>
        <w:t xml:space="preserve"> </w:t>
      </w:r>
      <w:r w:rsidR="00E72862" w:rsidRPr="00FB3D5E">
        <w:rPr>
          <w:rFonts w:cs="Arial"/>
          <w:color w:val="000000"/>
          <w:sz w:val="22"/>
          <w:szCs w:val="22"/>
          <w:lang w:eastAsia="cs-CZ"/>
        </w:rPr>
        <w:t>kterých zhotovitel věděl, nebo podle svých odborných znalostí a zkušeností vědět měl</w:t>
      </w:r>
      <w:r w:rsidR="00E72862" w:rsidRPr="00E72862">
        <w:rPr>
          <w:rFonts w:cs="Arial"/>
          <w:color w:val="000000"/>
          <w:sz w:val="22"/>
          <w:szCs w:val="22"/>
          <w:lang w:eastAsia="cs-CZ"/>
        </w:rPr>
        <w:t xml:space="preserve"> </w:t>
      </w:r>
      <w:r w:rsidR="00E72862" w:rsidRPr="00FB3D5E">
        <w:rPr>
          <w:rFonts w:cs="Arial"/>
          <w:color w:val="000000"/>
          <w:sz w:val="22"/>
          <w:szCs w:val="22"/>
          <w:lang w:eastAsia="cs-CZ"/>
        </w:rPr>
        <w:t>anebo mohl, že jsou k řádnému a kvalitnímu provedení funkčního díla dané povahy</w:t>
      </w:r>
      <w:r w:rsidR="00E72862" w:rsidRPr="00E72862">
        <w:rPr>
          <w:rFonts w:cs="Arial"/>
          <w:color w:val="000000"/>
          <w:sz w:val="22"/>
          <w:szCs w:val="22"/>
          <w:lang w:eastAsia="cs-CZ"/>
        </w:rPr>
        <w:t xml:space="preserve"> </w:t>
      </w:r>
      <w:r w:rsidR="00E72862" w:rsidRPr="00FB3D5E">
        <w:rPr>
          <w:rFonts w:cs="Arial"/>
          <w:color w:val="000000"/>
          <w:sz w:val="22"/>
          <w:szCs w:val="22"/>
          <w:lang w:eastAsia="cs-CZ"/>
        </w:rPr>
        <w:t>třeba, a to i s přihlédnutím ke standardní praxi při realizaci děl podobného charakteru;</w:t>
      </w:r>
      <w:r w:rsidR="00E72862" w:rsidRPr="00E72862">
        <w:rPr>
          <w:rFonts w:cs="Arial"/>
          <w:color w:val="000000"/>
          <w:sz w:val="22"/>
          <w:szCs w:val="22"/>
          <w:lang w:eastAsia="cs-CZ"/>
        </w:rPr>
        <w:t xml:space="preserve"> </w:t>
      </w:r>
      <w:r w:rsidR="00E72862" w:rsidRPr="00FB3D5E">
        <w:rPr>
          <w:rFonts w:cs="Arial"/>
          <w:color w:val="000000"/>
          <w:sz w:val="22"/>
          <w:szCs w:val="22"/>
          <w:lang w:eastAsia="cs-CZ"/>
        </w:rPr>
        <w:t>tyto součásti díla jsou zahrnuty v ceně za dílo. Cena za dílo obsahuje rovněž náklady</w:t>
      </w:r>
      <w:r w:rsidR="00E72862" w:rsidRPr="00E72862">
        <w:rPr>
          <w:rFonts w:cs="Arial"/>
          <w:color w:val="000000"/>
          <w:sz w:val="22"/>
          <w:szCs w:val="22"/>
          <w:lang w:eastAsia="cs-CZ"/>
        </w:rPr>
        <w:t xml:space="preserve"> </w:t>
      </w:r>
      <w:r w:rsidR="00E72862" w:rsidRPr="00FB3D5E">
        <w:rPr>
          <w:rFonts w:cs="Arial"/>
          <w:color w:val="000000"/>
          <w:sz w:val="22"/>
          <w:szCs w:val="22"/>
          <w:lang w:eastAsia="cs-CZ"/>
        </w:rPr>
        <w:t>na zařízení staveniště, jeho provoz a uvedení do původního stavu, dopravu, poplatky</w:t>
      </w:r>
      <w:r w:rsidR="00E72862" w:rsidRPr="00E72862">
        <w:rPr>
          <w:rFonts w:cs="Arial"/>
          <w:color w:val="000000"/>
          <w:sz w:val="22"/>
          <w:szCs w:val="22"/>
          <w:lang w:eastAsia="cs-CZ"/>
        </w:rPr>
        <w:t xml:space="preserve"> </w:t>
      </w:r>
      <w:r w:rsidR="00E72862" w:rsidRPr="00FB3D5E">
        <w:rPr>
          <w:rFonts w:cs="Arial"/>
          <w:color w:val="000000"/>
          <w:sz w:val="22"/>
          <w:szCs w:val="22"/>
          <w:lang w:eastAsia="cs-CZ"/>
        </w:rPr>
        <w:t>za energie a vodu po dobu výstavby, odvoz a likvidaci odpadů, poplatky za skládky,</w:t>
      </w:r>
      <w:r w:rsidR="00E72862" w:rsidRPr="00E72862">
        <w:rPr>
          <w:rFonts w:cs="Arial"/>
          <w:color w:val="000000"/>
          <w:sz w:val="22"/>
          <w:szCs w:val="22"/>
        </w:rPr>
        <w:t xml:space="preserve"> </w:t>
      </w:r>
      <w:r w:rsidR="00E72862" w:rsidRPr="00FB3D5E">
        <w:rPr>
          <w:rFonts w:cs="Arial"/>
          <w:color w:val="000000"/>
          <w:sz w:val="22"/>
          <w:szCs w:val="22"/>
          <w:lang w:eastAsia="cs-CZ"/>
        </w:rPr>
        <w:t>střežení staveniště, náklady na svislou přepravu, kontrolní měření kvality prací</w:t>
      </w:r>
      <w:r w:rsidR="00E72862" w:rsidRPr="00E72862">
        <w:rPr>
          <w:rFonts w:cs="Arial"/>
          <w:color w:val="000000"/>
          <w:sz w:val="22"/>
          <w:szCs w:val="22"/>
          <w:lang w:eastAsia="cs-CZ"/>
        </w:rPr>
        <w:t xml:space="preserve"> </w:t>
      </w:r>
      <w:r w:rsidR="00E72862" w:rsidRPr="00FB3D5E">
        <w:rPr>
          <w:rFonts w:cs="Arial"/>
          <w:color w:val="000000"/>
          <w:sz w:val="22"/>
          <w:szCs w:val="22"/>
          <w:lang w:eastAsia="cs-CZ"/>
        </w:rPr>
        <w:t>v rozsahu projektem předepsaných a dalších potřebných zkoušek prováděných</w:t>
      </w:r>
      <w:r w:rsidR="00E72862" w:rsidRPr="00E72862">
        <w:rPr>
          <w:rFonts w:cs="Arial"/>
          <w:color w:val="000000"/>
          <w:sz w:val="22"/>
          <w:szCs w:val="22"/>
          <w:lang w:eastAsia="cs-CZ"/>
        </w:rPr>
        <w:t xml:space="preserve"> </w:t>
      </w:r>
      <w:r w:rsidR="00E72862" w:rsidRPr="00FB3D5E">
        <w:rPr>
          <w:rFonts w:cs="Arial"/>
          <w:color w:val="000000"/>
          <w:sz w:val="22"/>
          <w:szCs w:val="22"/>
          <w:lang w:eastAsia="cs-CZ"/>
        </w:rPr>
        <w:t>prostřednictvím akreditovaných zkušeben, zpracování dokumentaci skutečného</w:t>
      </w:r>
      <w:r w:rsidR="00E72862" w:rsidRPr="00E72862">
        <w:rPr>
          <w:rFonts w:cs="Arial"/>
          <w:color w:val="000000"/>
          <w:sz w:val="22"/>
          <w:szCs w:val="22"/>
          <w:lang w:eastAsia="cs-CZ"/>
        </w:rPr>
        <w:t xml:space="preserve"> </w:t>
      </w:r>
      <w:r w:rsidR="00E72862" w:rsidRPr="00FB3D5E">
        <w:rPr>
          <w:rFonts w:cs="Arial"/>
          <w:color w:val="000000"/>
          <w:sz w:val="22"/>
          <w:szCs w:val="22"/>
          <w:lang w:eastAsia="cs-CZ"/>
        </w:rPr>
        <w:t>provedení stavby, opravy, údržba a průběžné čištění komunikací užívaných v</w:t>
      </w:r>
      <w:r w:rsidR="00E72862" w:rsidRPr="00E72862">
        <w:rPr>
          <w:rFonts w:cs="Arial"/>
          <w:color w:val="000000"/>
          <w:sz w:val="22"/>
          <w:szCs w:val="22"/>
          <w:lang w:eastAsia="cs-CZ"/>
        </w:rPr>
        <w:t> </w:t>
      </w:r>
      <w:r w:rsidR="00E72862" w:rsidRPr="00FB3D5E">
        <w:rPr>
          <w:rFonts w:cs="Arial"/>
          <w:color w:val="000000"/>
          <w:sz w:val="22"/>
          <w:szCs w:val="22"/>
          <w:lang w:eastAsia="cs-CZ"/>
        </w:rPr>
        <w:t>průběhu</w:t>
      </w:r>
      <w:r w:rsidR="00E72862" w:rsidRPr="00E72862">
        <w:rPr>
          <w:rFonts w:cs="Arial"/>
          <w:color w:val="000000"/>
          <w:sz w:val="22"/>
          <w:szCs w:val="22"/>
          <w:lang w:eastAsia="cs-CZ"/>
        </w:rPr>
        <w:t xml:space="preserve"> </w:t>
      </w:r>
      <w:r w:rsidR="00E72862" w:rsidRPr="00FB3D5E">
        <w:rPr>
          <w:rFonts w:cs="Arial"/>
          <w:color w:val="000000"/>
          <w:sz w:val="22"/>
          <w:szCs w:val="22"/>
          <w:lang w:eastAsia="cs-CZ"/>
        </w:rPr>
        <w:t>stavby, zajištění přístupů k nemovitostem v průběhu stavby, dále veškeré poplatky,</w:t>
      </w:r>
      <w:r w:rsidR="00E72862" w:rsidRPr="00E72862">
        <w:rPr>
          <w:rFonts w:cs="Arial"/>
          <w:color w:val="000000"/>
          <w:sz w:val="22"/>
          <w:szCs w:val="22"/>
          <w:lang w:eastAsia="cs-CZ"/>
        </w:rPr>
        <w:t xml:space="preserve"> </w:t>
      </w:r>
      <w:r w:rsidR="00E72862" w:rsidRPr="00FB3D5E">
        <w:rPr>
          <w:rFonts w:cs="Arial"/>
          <w:color w:val="000000"/>
          <w:sz w:val="22"/>
          <w:szCs w:val="22"/>
          <w:lang w:eastAsia="cs-CZ"/>
        </w:rPr>
        <w:t>které jsou platnými zákony, předpisy a nařízeními požadovány pro splnění smluvních</w:t>
      </w:r>
      <w:r w:rsidR="00E72862" w:rsidRPr="00E72862">
        <w:rPr>
          <w:rFonts w:cs="Arial"/>
          <w:color w:val="000000"/>
          <w:sz w:val="22"/>
          <w:szCs w:val="22"/>
          <w:lang w:eastAsia="cs-CZ"/>
        </w:rPr>
        <w:t xml:space="preserve"> </w:t>
      </w:r>
      <w:r w:rsidR="00E72862" w:rsidRPr="00FB3D5E">
        <w:rPr>
          <w:rFonts w:cs="Arial"/>
          <w:color w:val="000000"/>
          <w:sz w:val="22"/>
          <w:szCs w:val="22"/>
          <w:lang w:eastAsia="cs-CZ"/>
        </w:rPr>
        <w:t>závazků včetně plnění, která nejsou výslovně uvedena v této smlouvě, ale o kterých</w:t>
      </w:r>
      <w:r w:rsidR="00E72862">
        <w:rPr>
          <w:rFonts w:cs="Arial"/>
          <w:color w:val="000000"/>
          <w:sz w:val="22"/>
          <w:szCs w:val="22"/>
          <w:lang w:eastAsia="cs-CZ"/>
        </w:rPr>
        <w:t xml:space="preserve"> </w:t>
      </w:r>
      <w:r w:rsidR="00E72862" w:rsidRPr="00FB3D5E">
        <w:rPr>
          <w:rFonts w:cs="Arial"/>
          <w:color w:val="000000"/>
          <w:sz w:val="22"/>
          <w:szCs w:val="22"/>
          <w:lang w:eastAsia="cs-CZ"/>
        </w:rPr>
        <w:t>zhotovitel vzhledem ke svým odborným znalostem s vynaložením veškeré odborné</w:t>
      </w:r>
      <w:r w:rsidR="00E72862">
        <w:rPr>
          <w:rFonts w:cs="Arial"/>
          <w:color w:val="000000"/>
          <w:sz w:val="22"/>
          <w:szCs w:val="22"/>
          <w:lang w:eastAsia="cs-CZ"/>
        </w:rPr>
        <w:t xml:space="preserve"> </w:t>
      </w:r>
      <w:r w:rsidR="00E72862" w:rsidRPr="00FB3D5E">
        <w:rPr>
          <w:rFonts w:cs="Arial"/>
          <w:color w:val="000000"/>
          <w:sz w:val="22"/>
          <w:szCs w:val="22"/>
          <w:lang w:eastAsia="cs-CZ"/>
        </w:rPr>
        <w:t>péče věděl nebo vědět měl a mohl</w:t>
      </w:r>
      <w:r w:rsidRPr="00E72862">
        <w:rPr>
          <w:rFonts w:cs="Arial"/>
          <w:sz w:val="22"/>
          <w:szCs w:val="22"/>
        </w:rPr>
        <w:t>.</w:t>
      </w:r>
    </w:p>
    <w:p w14:paraId="6F3DD1BC" w14:textId="7F107859" w:rsidR="00DE2CF6" w:rsidRPr="002169C8" w:rsidRDefault="00E72862" w:rsidP="00B50766">
      <w:pPr>
        <w:pStyle w:val="Normodsaz"/>
        <w:numPr>
          <w:ilvl w:val="0"/>
          <w:numId w:val="0"/>
        </w:numPr>
        <w:spacing w:before="0" w:after="0"/>
        <w:rPr>
          <w:rFonts w:cs="Arial"/>
          <w:color w:val="000000"/>
          <w:sz w:val="22"/>
          <w:szCs w:val="22"/>
          <w:lang w:eastAsia="cs-CZ"/>
        </w:rPr>
      </w:pPr>
      <w:r w:rsidRPr="00E72862">
        <w:rPr>
          <w:rFonts w:cs="Arial"/>
          <w:sz w:val="22"/>
          <w:szCs w:val="22"/>
        </w:rPr>
        <w:t xml:space="preserve"> </w:t>
      </w:r>
    </w:p>
    <w:p w14:paraId="7F4AD70E"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7.</w:t>
      </w:r>
    </w:p>
    <w:p w14:paraId="752927C6"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Platební podmínky a fakturace</w:t>
      </w:r>
    </w:p>
    <w:p w14:paraId="46E7C227" w14:textId="77777777" w:rsidR="00DE2CF6" w:rsidRPr="00F00889" w:rsidRDefault="00DE2CF6" w:rsidP="00674F55">
      <w:pPr>
        <w:rPr>
          <w:rFonts w:ascii="Arial" w:hAnsi="Arial" w:cs="Arial"/>
          <w:sz w:val="22"/>
          <w:szCs w:val="22"/>
        </w:rPr>
      </w:pPr>
    </w:p>
    <w:p w14:paraId="4410294F" w14:textId="77777777" w:rsidR="00B6221E" w:rsidRDefault="00EC1761" w:rsidP="00C317DE">
      <w:pPr>
        <w:pStyle w:val="Odstavecseseznamem"/>
        <w:widowControl w:val="0"/>
        <w:numPr>
          <w:ilvl w:val="0"/>
          <w:numId w:val="13"/>
        </w:numPr>
        <w:ind w:hanging="720"/>
        <w:rPr>
          <w:rFonts w:ascii="Arial" w:hAnsi="Arial" w:cs="Arial"/>
          <w:bCs/>
          <w:sz w:val="22"/>
          <w:szCs w:val="22"/>
        </w:rPr>
      </w:pPr>
      <w:r w:rsidRPr="008D3AEC">
        <w:rPr>
          <w:rFonts w:ascii="Arial" w:hAnsi="Arial" w:cs="Arial"/>
          <w:bCs/>
          <w:sz w:val="22"/>
          <w:szCs w:val="22"/>
        </w:rPr>
        <w:t>Provedené práce budou propláceny na základě</w:t>
      </w:r>
      <w:r w:rsidR="003361F7">
        <w:rPr>
          <w:rFonts w:ascii="Arial" w:hAnsi="Arial" w:cs="Arial"/>
          <w:bCs/>
          <w:sz w:val="22"/>
          <w:szCs w:val="22"/>
        </w:rPr>
        <w:t xml:space="preserve"> </w:t>
      </w:r>
      <w:r w:rsidR="00AB7876">
        <w:rPr>
          <w:rFonts w:ascii="Arial" w:hAnsi="Arial" w:cs="Arial"/>
          <w:bCs/>
          <w:sz w:val="22"/>
          <w:szCs w:val="22"/>
        </w:rPr>
        <w:t xml:space="preserve">průběžné měsíční </w:t>
      </w:r>
      <w:r w:rsidR="007D45AF">
        <w:rPr>
          <w:rFonts w:ascii="Arial" w:hAnsi="Arial" w:cs="Arial"/>
          <w:bCs/>
          <w:sz w:val="22"/>
          <w:szCs w:val="22"/>
        </w:rPr>
        <w:t xml:space="preserve">fakturace, </w:t>
      </w:r>
      <w:r w:rsidR="007D45AF" w:rsidRPr="00361A6D">
        <w:rPr>
          <w:rFonts w:ascii="Arial" w:hAnsi="Arial" w:cs="Arial"/>
          <w:bCs/>
          <w:sz w:val="22"/>
          <w:szCs w:val="22"/>
        </w:rPr>
        <w:t>která bude podložena soupisem provedených prací a dodávek předem odsouhlasených odpovědným zástupcem objednatele.</w:t>
      </w:r>
    </w:p>
    <w:p w14:paraId="3B0D9F0E" w14:textId="1F9F9FD1" w:rsidR="00841029" w:rsidRPr="00AB7876" w:rsidRDefault="00841029" w:rsidP="00841029">
      <w:pPr>
        <w:pStyle w:val="Odstavecseseznamem"/>
        <w:widowControl w:val="0"/>
        <w:numPr>
          <w:ilvl w:val="0"/>
          <w:numId w:val="13"/>
        </w:numPr>
        <w:ind w:left="709" w:hanging="720"/>
        <w:rPr>
          <w:rFonts w:ascii="Arial" w:hAnsi="Arial" w:cs="Arial"/>
          <w:sz w:val="22"/>
          <w:szCs w:val="22"/>
        </w:rPr>
      </w:pPr>
      <w:r w:rsidRPr="00AB7876">
        <w:rPr>
          <w:rFonts w:ascii="Arial" w:hAnsi="Arial" w:cs="Arial"/>
          <w:bCs/>
          <w:sz w:val="22"/>
          <w:szCs w:val="22"/>
        </w:rPr>
        <w:t>Doba splatnosti faktur</w:t>
      </w:r>
      <w:r w:rsidR="007D45AF" w:rsidRPr="00AB7876">
        <w:rPr>
          <w:rFonts w:ascii="Arial" w:hAnsi="Arial" w:cs="Arial"/>
          <w:bCs/>
          <w:sz w:val="22"/>
          <w:szCs w:val="22"/>
        </w:rPr>
        <w:t>y</w:t>
      </w:r>
      <w:r w:rsidRPr="00AB7876">
        <w:rPr>
          <w:rFonts w:ascii="Arial" w:hAnsi="Arial" w:cs="Arial"/>
          <w:bCs/>
          <w:sz w:val="22"/>
          <w:szCs w:val="22"/>
        </w:rPr>
        <w:t xml:space="preserve"> je </w:t>
      </w:r>
      <w:r w:rsidR="007D45AF" w:rsidRPr="00AB7876">
        <w:rPr>
          <w:rFonts w:ascii="Arial" w:hAnsi="Arial" w:cs="Arial"/>
          <w:bCs/>
          <w:sz w:val="22"/>
          <w:szCs w:val="22"/>
        </w:rPr>
        <w:t>14</w:t>
      </w:r>
      <w:r w:rsidR="00AB7876">
        <w:rPr>
          <w:rFonts w:ascii="Arial" w:hAnsi="Arial" w:cs="Arial"/>
          <w:bCs/>
          <w:sz w:val="22"/>
          <w:szCs w:val="22"/>
        </w:rPr>
        <w:t> dní a</w:t>
      </w:r>
      <w:r w:rsidRPr="00AB7876">
        <w:rPr>
          <w:rFonts w:ascii="Arial" w:hAnsi="Arial" w:cs="Arial"/>
          <w:bCs/>
          <w:sz w:val="22"/>
          <w:szCs w:val="22"/>
        </w:rPr>
        <w:t xml:space="preserve"> počíná běžet od prokazatelného doručení faktury včetně soupisu skutečně provedených prací potvrzeného ve smlouvě uvedenými zástupci objednatele a zhotovitele a zápisu o předání a převzetí dokončeného díla</w:t>
      </w:r>
      <w:r w:rsidR="00AB7876">
        <w:rPr>
          <w:rFonts w:ascii="Arial" w:hAnsi="Arial" w:cs="Arial"/>
          <w:bCs/>
          <w:sz w:val="22"/>
          <w:szCs w:val="22"/>
        </w:rPr>
        <w:t xml:space="preserve"> v případě konečné faktury</w:t>
      </w:r>
      <w:r w:rsidRPr="00AB7876">
        <w:rPr>
          <w:rFonts w:ascii="Arial" w:hAnsi="Arial" w:cs="Arial"/>
          <w:bCs/>
          <w:sz w:val="22"/>
          <w:szCs w:val="22"/>
        </w:rPr>
        <w:t>.</w:t>
      </w:r>
      <w:r w:rsidRPr="00AB7876">
        <w:rPr>
          <w:rFonts w:ascii="Arial" w:hAnsi="Arial" w:cs="Arial"/>
          <w:sz w:val="22"/>
          <w:szCs w:val="22"/>
        </w:rPr>
        <w:t xml:space="preserve"> </w:t>
      </w:r>
      <w:r w:rsidRPr="00AB7876">
        <w:rPr>
          <w:rStyle w:val="Siln"/>
          <w:rFonts w:ascii="Arial" w:hAnsi="Arial" w:cs="Arial"/>
          <w:b w:val="0"/>
          <w:sz w:val="22"/>
          <w:szCs w:val="22"/>
        </w:rPr>
        <w:t>V</w:t>
      </w:r>
      <w:r w:rsidRPr="00AB7876">
        <w:rPr>
          <w:rFonts w:ascii="Arial" w:hAnsi="Arial" w:cs="Arial"/>
          <w:bCs/>
          <w:sz w:val="22"/>
          <w:szCs w:val="22"/>
        </w:rPr>
        <w:t xml:space="preserve"> případě, že faktura doručená objednateli nebude obsahovat některou z předepsaných náležitostí, je objednatel oprávněn vrátit takovouto fakturu zhotoviteli. Lhůta splatnosti v takovémto případě neběží a počíná znovu běžet </w:t>
      </w:r>
      <w:r w:rsidR="00AB7876">
        <w:rPr>
          <w:rFonts w:ascii="Arial" w:hAnsi="Arial" w:cs="Arial"/>
          <w:bCs/>
          <w:sz w:val="22"/>
          <w:szCs w:val="22"/>
        </w:rPr>
        <w:t xml:space="preserve">v délce 14 dnů </w:t>
      </w:r>
      <w:r w:rsidRPr="00AB7876">
        <w:rPr>
          <w:rFonts w:ascii="Arial" w:hAnsi="Arial" w:cs="Arial"/>
          <w:bCs/>
          <w:sz w:val="22"/>
          <w:szCs w:val="22"/>
        </w:rPr>
        <w:t>až od doručení opravené či doplněné faktury.</w:t>
      </w:r>
    </w:p>
    <w:p w14:paraId="149BB062" w14:textId="7EC4254B" w:rsidR="00841029" w:rsidRPr="00543AB2" w:rsidRDefault="00AB7876" w:rsidP="00841029">
      <w:pPr>
        <w:pStyle w:val="Zkladntext"/>
        <w:numPr>
          <w:ilvl w:val="0"/>
          <w:numId w:val="13"/>
        </w:numPr>
        <w:ind w:hanging="720"/>
        <w:rPr>
          <w:rFonts w:ascii="Arial" w:hAnsi="Arial" w:cs="Arial"/>
          <w:sz w:val="22"/>
          <w:szCs w:val="22"/>
        </w:rPr>
      </w:pPr>
      <w:r w:rsidRPr="00543AB2">
        <w:rPr>
          <w:rFonts w:ascii="Arial" w:hAnsi="Arial" w:cs="Arial"/>
          <w:sz w:val="22"/>
          <w:szCs w:val="22"/>
        </w:rPr>
        <w:t>Objednatel neposkytuje finanční zálohy. Měsíční fakturace bude prováděna dílčími fakturami na základě soupisu provedených prací</w:t>
      </w:r>
      <w:r w:rsidR="008344BD">
        <w:rPr>
          <w:rFonts w:ascii="Arial" w:hAnsi="Arial" w:cs="Arial"/>
          <w:sz w:val="22"/>
          <w:szCs w:val="22"/>
        </w:rPr>
        <w:t xml:space="preserve"> předem odsouhlaseného odpovědným zástupcem objednatele</w:t>
      </w:r>
      <w:r w:rsidR="0056158E">
        <w:rPr>
          <w:rFonts w:ascii="Arial" w:hAnsi="Arial" w:cs="Arial"/>
          <w:sz w:val="22"/>
          <w:szCs w:val="22"/>
        </w:rPr>
        <w:t>.</w:t>
      </w:r>
      <w:r w:rsidRPr="00543AB2">
        <w:rPr>
          <w:rFonts w:ascii="Arial" w:hAnsi="Arial" w:cs="Arial"/>
          <w:sz w:val="22"/>
          <w:szCs w:val="22"/>
        </w:rPr>
        <w:t xml:space="preserve"> Tyto fakturace budou prováděny až do celkové výše</w:t>
      </w:r>
      <w:r>
        <w:rPr>
          <w:rFonts w:ascii="Arial" w:hAnsi="Arial" w:cs="Arial"/>
          <w:sz w:val="22"/>
          <w:szCs w:val="22"/>
        </w:rPr>
        <w:t xml:space="preserve"> max.</w:t>
      </w:r>
      <w:r w:rsidRPr="00543AB2">
        <w:rPr>
          <w:rFonts w:ascii="Arial" w:hAnsi="Arial" w:cs="Arial"/>
          <w:sz w:val="22"/>
          <w:szCs w:val="22"/>
        </w:rPr>
        <w:t xml:space="preserve"> </w:t>
      </w:r>
      <w:r w:rsidR="00DE11D0" w:rsidRPr="00543AB2">
        <w:rPr>
          <w:rFonts w:ascii="Arial" w:hAnsi="Arial" w:cs="Arial"/>
          <w:sz w:val="22"/>
          <w:szCs w:val="22"/>
        </w:rPr>
        <w:t>9</w:t>
      </w:r>
      <w:r w:rsidR="00DE11D0">
        <w:rPr>
          <w:rFonts w:ascii="Arial" w:hAnsi="Arial" w:cs="Arial"/>
          <w:sz w:val="22"/>
          <w:szCs w:val="22"/>
        </w:rPr>
        <w:t>5</w:t>
      </w:r>
      <w:r w:rsidR="00DE11D0" w:rsidRPr="00543AB2">
        <w:rPr>
          <w:rFonts w:ascii="Arial" w:hAnsi="Arial" w:cs="Arial"/>
          <w:sz w:val="22"/>
          <w:szCs w:val="22"/>
        </w:rPr>
        <w:t xml:space="preserve"> %</w:t>
      </w:r>
      <w:r w:rsidRPr="00543AB2">
        <w:rPr>
          <w:rFonts w:ascii="Arial" w:hAnsi="Arial" w:cs="Arial"/>
          <w:sz w:val="22"/>
          <w:szCs w:val="22"/>
        </w:rPr>
        <w:t xml:space="preserve"> ceny díla vč. DPH</w:t>
      </w:r>
      <w:r w:rsidR="002A00B2">
        <w:rPr>
          <w:rFonts w:ascii="Arial" w:hAnsi="Arial" w:cs="Arial"/>
          <w:sz w:val="22"/>
          <w:szCs w:val="22"/>
        </w:rPr>
        <w:t>, a to elektronicky na email: epodatelna@steti.cz.</w:t>
      </w:r>
      <w:r w:rsidRPr="00543AB2">
        <w:rPr>
          <w:rFonts w:ascii="Arial" w:hAnsi="Arial" w:cs="Arial"/>
          <w:sz w:val="22"/>
          <w:szCs w:val="22"/>
        </w:rPr>
        <w:t xml:space="preserve"> </w:t>
      </w:r>
      <w:r>
        <w:rPr>
          <w:rFonts w:ascii="Arial" w:hAnsi="Arial" w:cs="Arial"/>
          <w:sz w:val="22"/>
          <w:szCs w:val="22"/>
        </w:rPr>
        <w:t>Z</w:t>
      </w:r>
      <w:r w:rsidRPr="00543AB2">
        <w:rPr>
          <w:rFonts w:ascii="Arial" w:hAnsi="Arial" w:cs="Arial"/>
          <w:sz w:val="22"/>
          <w:szCs w:val="22"/>
        </w:rPr>
        <w:t>ávěrečná faktura s uvedením celkové fakturované částky a odpočtu dílčích faktur bude zhotovitelem vystavena do 10 dnů</w:t>
      </w:r>
      <w:r w:rsidRPr="00A83E5C">
        <w:rPr>
          <w:rFonts w:ascii="Arial" w:hAnsi="Arial" w:cs="Arial"/>
          <w:sz w:val="22"/>
          <w:szCs w:val="22"/>
        </w:rPr>
        <w:t xml:space="preserve"> </w:t>
      </w:r>
      <w:r>
        <w:rPr>
          <w:rFonts w:ascii="Arial" w:hAnsi="Arial" w:cs="Arial"/>
          <w:sz w:val="22"/>
          <w:szCs w:val="22"/>
        </w:rPr>
        <w:t>p</w:t>
      </w:r>
      <w:r w:rsidRPr="00543AB2">
        <w:rPr>
          <w:rFonts w:ascii="Arial" w:hAnsi="Arial" w:cs="Arial"/>
          <w:sz w:val="22"/>
          <w:szCs w:val="22"/>
        </w:rPr>
        <w:t xml:space="preserve">o dokončení a předání díla, popř. až po odstranění vad zjištěných při předání díla. Závěrečná faktura bude vystavena na zbývající část ceny díla ve výši </w:t>
      </w:r>
      <w:r>
        <w:rPr>
          <w:rFonts w:ascii="Arial" w:hAnsi="Arial" w:cs="Arial"/>
          <w:sz w:val="22"/>
          <w:szCs w:val="22"/>
        </w:rPr>
        <w:t>min. 5</w:t>
      </w:r>
      <w:r w:rsidR="006E7968">
        <w:rPr>
          <w:rFonts w:ascii="Arial" w:hAnsi="Arial" w:cs="Arial"/>
          <w:sz w:val="22"/>
          <w:szCs w:val="22"/>
        </w:rPr>
        <w:t> </w:t>
      </w:r>
      <w:r w:rsidRPr="00543AB2">
        <w:rPr>
          <w:rFonts w:ascii="Arial" w:hAnsi="Arial" w:cs="Arial"/>
          <w:sz w:val="22"/>
          <w:szCs w:val="22"/>
        </w:rPr>
        <w:t>% vč. DPH a bude objednatelem uhrazena ve lhůtě splatnosti</w:t>
      </w:r>
      <w:r w:rsidRPr="00FC0868">
        <w:rPr>
          <w:rFonts w:ascii="Arial" w:hAnsi="Arial" w:cs="Arial"/>
          <w:sz w:val="22"/>
          <w:szCs w:val="22"/>
        </w:rPr>
        <w:t>.</w:t>
      </w:r>
      <w:r w:rsidRPr="0017131A">
        <w:rPr>
          <w:rFonts w:ascii="Arial" w:hAnsi="Arial" w:cs="Arial"/>
          <w:sz w:val="22"/>
          <w:szCs w:val="22"/>
        </w:rPr>
        <w:t xml:space="preserve"> </w:t>
      </w:r>
      <w:r w:rsidRPr="00AC57CF">
        <w:rPr>
          <w:rFonts w:ascii="Arial" w:hAnsi="Arial" w:cs="Arial"/>
          <w:sz w:val="22"/>
          <w:szCs w:val="22"/>
        </w:rPr>
        <w:t>Právo na</w:t>
      </w:r>
      <w:r>
        <w:rPr>
          <w:rFonts w:ascii="Arial" w:hAnsi="Arial" w:cs="Arial"/>
          <w:sz w:val="22"/>
          <w:szCs w:val="22"/>
        </w:rPr>
        <w:t xml:space="preserve"> závěrečnou</w:t>
      </w:r>
      <w:r w:rsidRPr="00AC57CF">
        <w:rPr>
          <w:rFonts w:ascii="Arial" w:hAnsi="Arial" w:cs="Arial"/>
          <w:sz w:val="22"/>
          <w:szCs w:val="22"/>
        </w:rPr>
        <w:t xml:space="preserve"> fakturaci vzniká za řádné a včasné </w:t>
      </w:r>
      <w:r>
        <w:rPr>
          <w:rFonts w:ascii="Arial" w:hAnsi="Arial" w:cs="Arial"/>
          <w:sz w:val="22"/>
          <w:szCs w:val="22"/>
        </w:rPr>
        <w:t>s</w:t>
      </w:r>
      <w:r w:rsidRPr="00AC57CF">
        <w:rPr>
          <w:rFonts w:ascii="Arial" w:hAnsi="Arial" w:cs="Arial"/>
          <w:sz w:val="22"/>
          <w:szCs w:val="22"/>
        </w:rPr>
        <w:t xml:space="preserve">plnění </w:t>
      </w:r>
      <w:r>
        <w:rPr>
          <w:rFonts w:ascii="Arial" w:hAnsi="Arial" w:cs="Arial"/>
          <w:sz w:val="22"/>
          <w:szCs w:val="22"/>
        </w:rPr>
        <w:t>předmětu smlouvy</w:t>
      </w:r>
      <w:r w:rsidRPr="00AC57CF">
        <w:rPr>
          <w:rFonts w:ascii="Arial" w:hAnsi="Arial" w:cs="Arial"/>
          <w:sz w:val="22"/>
          <w:szCs w:val="22"/>
        </w:rPr>
        <w:t xml:space="preserve"> dnem</w:t>
      </w:r>
      <w:r>
        <w:rPr>
          <w:rFonts w:ascii="Arial" w:hAnsi="Arial" w:cs="Arial"/>
          <w:sz w:val="22"/>
          <w:szCs w:val="22"/>
        </w:rPr>
        <w:t xml:space="preserve"> podepsání</w:t>
      </w:r>
      <w:r w:rsidRPr="00AC57CF">
        <w:rPr>
          <w:rFonts w:ascii="Arial" w:hAnsi="Arial" w:cs="Arial"/>
          <w:sz w:val="22"/>
          <w:szCs w:val="22"/>
        </w:rPr>
        <w:t xml:space="preserve"> </w:t>
      </w:r>
      <w:r w:rsidRPr="00AC57CF">
        <w:rPr>
          <w:rFonts w:ascii="Arial" w:hAnsi="Arial" w:cs="Arial"/>
          <w:bCs/>
          <w:sz w:val="22"/>
          <w:szCs w:val="22"/>
        </w:rPr>
        <w:t xml:space="preserve">protokolu o řádném </w:t>
      </w:r>
      <w:r>
        <w:rPr>
          <w:rFonts w:ascii="Arial" w:hAnsi="Arial" w:cs="Arial"/>
          <w:bCs/>
          <w:sz w:val="22"/>
          <w:szCs w:val="22"/>
        </w:rPr>
        <w:t>dokončení díla bez vad a nedodělků</w:t>
      </w:r>
      <w:r w:rsidR="00A3046A" w:rsidRPr="00543AB2">
        <w:rPr>
          <w:rFonts w:ascii="Arial" w:hAnsi="Arial" w:cs="Arial"/>
          <w:sz w:val="22"/>
          <w:szCs w:val="22"/>
        </w:rPr>
        <w:t>.</w:t>
      </w:r>
    </w:p>
    <w:p w14:paraId="33CA6057" w14:textId="222944F1" w:rsidR="00841029" w:rsidRPr="00543AB2" w:rsidRDefault="00841029" w:rsidP="00841029">
      <w:pPr>
        <w:pStyle w:val="Odstavecseseznamem"/>
        <w:widowControl w:val="0"/>
        <w:numPr>
          <w:ilvl w:val="0"/>
          <w:numId w:val="13"/>
        </w:numPr>
        <w:ind w:hanging="720"/>
        <w:rPr>
          <w:rFonts w:ascii="Arial" w:hAnsi="Arial" w:cs="Arial"/>
          <w:bCs/>
          <w:sz w:val="22"/>
          <w:szCs w:val="22"/>
        </w:rPr>
      </w:pPr>
      <w:r w:rsidRPr="00543AB2">
        <w:rPr>
          <w:rFonts w:ascii="Arial" w:hAnsi="Arial" w:cs="Arial"/>
          <w:bCs/>
          <w:sz w:val="22"/>
          <w:szCs w:val="22"/>
        </w:rPr>
        <w:t>Dokladem o provedení díla bude zápis o předání a převzetí dokončeného díla a</w:t>
      </w:r>
      <w:r w:rsidR="00AB7876">
        <w:rPr>
          <w:rFonts w:ascii="Arial" w:hAnsi="Arial" w:cs="Arial"/>
          <w:bCs/>
          <w:sz w:val="22"/>
          <w:szCs w:val="22"/>
        </w:rPr>
        <w:t> </w:t>
      </w:r>
      <w:r w:rsidRPr="00543AB2">
        <w:rPr>
          <w:rFonts w:ascii="Arial" w:hAnsi="Arial" w:cs="Arial"/>
          <w:bCs/>
          <w:sz w:val="22"/>
          <w:szCs w:val="22"/>
        </w:rPr>
        <w:t>všech dokladů nutných pro uvedení díla do trvalého provozu potvrzený zástupci obou smluvních stran, na jehož základě bude vystavena</w:t>
      </w:r>
      <w:r w:rsidR="00E76DD5">
        <w:rPr>
          <w:rFonts w:ascii="Arial" w:hAnsi="Arial" w:cs="Arial"/>
          <w:bCs/>
          <w:sz w:val="22"/>
          <w:szCs w:val="22"/>
        </w:rPr>
        <w:t xml:space="preserve"> závěrečná</w:t>
      </w:r>
      <w:r w:rsidRPr="00543AB2">
        <w:rPr>
          <w:rFonts w:ascii="Arial" w:hAnsi="Arial" w:cs="Arial"/>
          <w:bCs/>
          <w:sz w:val="22"/>
          <w:szCs w:val="22"/>
        </w:rPr>
        <w:t xml:space="preserve"> faktura. </w:t>
      </w:r>
      <w:r w:rsidR="0056158E">
        <w:rPr>
          <w:rFonts w:ascii="Arial" w:hAnsi="Arial" w:cs="Arial"/>
          <w:bCs/>
          <w:sz w:val="22"/>
          <w:szCs w:val="22"/>
        </w:rPr>
        <w:t>Závěrečná faktura</w:t>
      </w:r>
      <w:r w:rsidR="00C8249D">
        <w:rPr>
          <w:rFonts w:ascii="Arial" w:hAnsi="Arial" w:cs="Arial"/>
          <w:bCs/>
          <w:sz w:val="22"/>
          <w:szCs w:val="22"/>
        </w:rPr>
        <w:t xml:space="preserve"> </w:t>
      </w:r>
      <w:r w:rsidR="006E7A1B">
        <w:rPr>
          <w:rFonts w:ascii="Arial" w:hAnsi="Arial" w:cs="Arial"/>
          <w:bCs/>
          <w:sz w:val="22"/>
          <w:szCs w:val="22"/>
        </w:rPr>
        <w:t xml:space="preserve">nesmí být vystavena zhotovitelem dříve, než </w:t>
      </w:r>
      <w:r w:rsidR="006E7A1B" w:rsidRPr="00DC582B">
        <w:rPr>
          <w:rFonts w:ascii="Arial" w:hAnsi="Arial" w:cs="Arial"/>
          <w:bCs/>
          <w:sz w:val="22"/>
          <w:szCs w:val="22"/>
        </w:rPr>
        <w:t>jsou odstraněny vady a nedodělky zjištěné při přejímacím řízení</w:t>
      </w:r>
      <w:r w:rsidR="006E7A1B">
        <w:rPr>
          <w:rFonts w:ascii="Arial" w:hAnsi="Arial" w:cs="Arial"/>
          <w:bCs/>
          <w:sz w:val="22"/>
          <w:szCs w:val="22"/>
        </w:rPr>
        <w:t>.</w:t>
      </w:r>
      <w:r w:rsidR="006E7A1B" w:rsidRPr="00543AB2">
        <w:rPr>
          <w:rFonts w:ascii="Arial" w:hAnsi="Arial" w:cs="Arial"/>
          <w:bCs/>
          <w:sz w:val="22"/>
          <w:szCs w:val="22"/>
        </w:rPr>
        <w:t xml:space="preserve"> </w:t>
      </w:r>
      <w:r w:rsidRPr="00543AB2">
        <w:rPr>
          <w:rFonts w:ascii="Arial" w:hAnsi="Arial" w:cs="Arial"/>
          <w:bCs/>
          <w:sz w:val="22"/>
          <w:szCs w:val="22"/>
        </w:rPr>
        <w:t>Definitivním dokladem o splnění díla bude vydan</w:t>
      </w:r>
      <w:r w:rsidR="002154F6">
        <w:rPr>
          <w:rFonts w:ascii="Arial" w:hAnsi="Arial" w:cs="Arial"/>
          <w:bCs/>
          <w:sz w:val="22"/>
          <w:szCs w:val="22"/>
        </w:rPr>
        <w:t>é</w:t>
      </w:r>
      <w:r w:rsidRPr="00543AB2">
        <w:rPr>
          <w:rFonts w:ascii="Arial" w:hAnsi="Arial" w:cs="Arial"/>
          <w:bCs/>
          <w:sz w:val="22"/>
          <w:szCs w:val="22"/>
        </w:rPr>
        <w:t xml:space="preserve"> kolaudační </w:t>
      </w:r>
      <w:r w:rsidR="002154F6">
        <w:rPr>
          <w:rFonts w:ascii="Arial" w:hAnsi="Arial" w:cs="Arial"/>
          <w:bCs/>
          <w:sz w:val="22"/>
          <w:szCs w:val="22"/>
        </w:rPr>
        <w:t>rozhodnutí</w:t>
      </w:r>
      <w:r w:rsidRPr="00543AB2">
        <w:rPr>
          <w:rFonts w:ascii="Arial" w:hAnsi="Arial" w:cs="Arial"/>
          <w:bCs/>
          <w:sz w:val="22"/>
          <w:szCs w:val="22"/>
        </w:rPr>
        <w:t xml:space="preserve"> </w:t>
      </w:r>
      <w:r w:rsidR="0056158E">
        <w:rPr>
          <w:rFonts w:ascii="Arial" w:hAnsi="Arial" w:cs="Arial"/>
          <w:bCs/>
          <w:sz w:val="22"/>
          <w:szCs w:val="22"/>
        </w:rPr>
        <w:t xml:space="preserve">věcně a </w:t>
      </w:r>
      <w:r w:rsidRPr="00543AB2">
        <w:rPr>
          <w:rFonts w:ascii="Arial" w:hAnsi="Arial" w:cs="Arial"/>
          <w:bCs/>
          <w:sz w:val="22"/>
          <w:szCs w:val="22"/>
        </w:rPr>
        <w:t>míst</w:t>
      </w:r>
      <w:r w:rsidR="0056158E">
        <w:rPr>
          <w:rFonts w:ascii="Arial" w:hAnsi="Arial" w:cs="Arial"/>
          <w:bCs/>
          <w:sz w:val="22"/>
          <w:szCs w:val="22"/>
        </w:rPr>
        <w:t>ně příslušným</w:t>
      </w:r>
      <w:r w:rsidRPr="00543AB2">
        <w:rPr>
          <w:rFonts w:ascii="Arial" w:hAnsi="Arial" w:cs="Arial"/>
          <w:bCs/>
          <w:sz w:val="22"/>
          <w:szCs w:val="22"/>
        </w:rPr>
        <w:t xml:space="preserve"> stavebním úřadem.</w:t>
      </w:r>
      <w:r w:rsidR="00890B2C">
        <w:rPr>
          <w:rFonts w:ascii="Arial" w:hAnsi="Arial" w:cs="Arial"/>
          <w:bCs/>
          <w:sz w:val="22"/>
          <w:szCs w:val="22"/>
        </w:rPr>
        <w:t xml:space="preserve"> Do doby jeho vydání je zhotovitel povinen poskytovat objednateli nezbytnou součinnost</w:t>
      </w:r>
      <w:r w:rsidR="00C33810">
        <w:rPr>
          <w:rFonts w:ascii="Arial" w:hAnsi="Arial" w:cs="Arial"/>
          <w:bCs/>
          <w:sz w:val="22"/>
          <w:szCs w:val="22"/>
        </w:rPr>
        <w:t>.</w:t>
      </w:r>
    </w:p>
    <w:p w14:paraId="75DEC10B" w14:textId="66944257" w:rsidR="00841029" w:rsidRPr="00F00889" w:rsidRDefault="00841029" w:rsidP="00841029">
      <w:pPr>
        <w:pStyle w:val="Zkladntext"/>
        <w:numPr>
          <w:ilvl w:val="0"/>
          <w:numId w:val="13"/>
        </w:numPr>
        <w:ind w:hanging="720"/>
        <w:rPr>
          <w:rStyle w:val="Siln"/>
          <w:rFonts w:ascii="Arial" w:hAnsi="Arial" w:cs="Arial"/>
          <w:b w:val="0"/>
          <w:sz w:val="22"/>
          <w:szCs w:val="22"/>
        </w:rPr>
      </w:pPr>
      <w:r w:rsidRPr="00F00889">
        <w:rPr>
          <w:rFonts w:ascii="Arial" w:hAnsi="Arial" w:cs="Arial"/>
          <w:bCs/>
          <w:sz w:val="22"/>
          <w:szCs w:val="22"/>
        </w:rPr>
        <w:lastRenderedPageBreak/>
        <w:t>Zhotovitelem vystavená faktura musí obsahovat veškeré náležitosti stanovené zákonem č. 235/2004 Sb., o dani z přidané hodnoty, ve znění pozdějších předpisů a </w:t>
      </w:r>
      <w:r>
        <w:rPr>
          <w:rFonts w:ascii="Arial" w:hAnsi="Arial" w:cs="Arial"/>
          <w:bCs/>
          <w:sz w:val="22"/>
          <w:szCs w:val="22"/>
        </w:rPr>
        <w:t>§ 435 zákona č. </w:t>
      </w:r>
      <w:r w:rsidRPr="00F00889">
        <w:rPr>
          <w:rFonts w:ascii="Arial" w:hAnsi="Arial" w:cs="Arial"/>
          <w:bCs/>
          <w:sz w:val="22"/>
          <w:szCs w:val="22"/>
        </w:rPr>
        <w:t>89/2012</w:t>
      </w:r>
      <w:r w:rsidR="00D402FC">
        <w:rPr>
          <w:rFonts w:ascii="Arial" w:hAnsi="Arial" w:cs="Arial"/>
          <w:bCs/>
          <w:sz w:val="22"/>
          <w:szCs w:val="22"/>
        </w:rPr>
        <w:t> </w:t>
      </w:r>
      <w:r w:rsidRPr="00F00889">
        <w:rPr>
          <w:rFonts w:ascii="Arial" w:hAnsi="Arial" w:cs="Arial"/>
          <w:bCs/>
          <w:sz w:val="22"/>
          <w:szCs w:val="22"/>
        </w:rPr>
        <w:t>Sb., občanský zákoník, ve znění pozdějších předpisů (dále jen „občanský zákoník“).</w:t>
      </w:r>
    </w:p>
    <w:p w14:paraId="7DA0C239" w14:textId="7126D160" w:rsidR="00841029" w:rsidRDefault="00841029" w:rsidP="00841029">
      <w:pPr>
        <w:pStyle w:val="Odstavecseseznamem"/>
        <w:numPr>
          <w:ilvl w:val="0"/>
          <w:numId w:val="13"/>
        </w:numPr>
        <w:ind w:hanging="720"/>
        <w:rPr>
          <w:rFonts w:ascii="Arial" w:hAnsi="Arial" w:cs="Arial"/>
          <w:sz w:val="22"/>
          <w:szCs w:val="22"/>
        </w:rPr>
      </w:pPr>
      <w:r w:rsidRPr="008D3AEC">
        <w:rPr>
          <w:rFonts w:ascii="Arial" w:hAnsi="Arial" w:cs="Arial"/>
          <w:sz w:val="22"/>
          <w:szCs w:val="22"/>
        </w:rPr>
        <w:t>Objednatel neuhradí práce a služby, které by zhotovitel provedl bez smluvního podkladu, bez souhlasu objednatele nebo tam, kde se zhotovitel odchýlil od znění smlouvy.</w:t>
      </w:r>
    </w:p>
    <w:p w14:paraId="1B47EF08" w14:textId="35048DFD" w:rsidR="00D82D12" w:rsidRDefault="00D82D12" w:rsidP="00D82D12">
      <w:pPr>
        <w:rPr>
          <w:rFonts w:ascii="Arial" w:hAnsi="Arial" w:cs="Arial"/>
          <w:sz w:val="22"/>
          <w:szCs w:val="22"/>
        </w:rPr>
      </w:pPr>
    </w:p>
    <w:p w14:paraId="31A9D628" w14:textId="77777777" w:rsidR="00DE2CF6" w:rsidRPr="00F00889" w:rsidRDefault="00DE2CF6" w:rsidP="00B8712D">
      <w:pPr>
        <w:ind w:left="456" w:hanging="456"/>
        <w:jc w:val="center"/>
        <w:rPr>
          <w:rFonts w:ascii="Arial" w:hAnsi="Arial" w:cs="Arial"/>
          <w:b/>
          <w:sz w:val="22"/>
          <w:szCs w:val="22"/>
        </w:rPr>
      </w:pPr>
      <w:r w:rsidRPr="00F00889">
        <w:rPr>
          <w:rFonts w:ascii="Arial" w:hAnsi="Arial" w:cs="Arial"/>
          <w:b/>
          <w:sz w:val="22"/>
          <w:szCs w:val="22"/>
        </w:rPr>
        <w:t>Článek 8.</w:t>
      </w:r>
    </w:p>
    <w:p w14:paraId="5B89849C"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Vyrovnání vzájemných pohledávek</w:t>
      </w:r>
    </w:p>
    <w:p w14:paraId="45B14AD5" w14:textId="77777777" w:rsidR="00DE2CF6" w:rsidRPr="00F00889" w:rsidRDefault="00DE2CF6" w:rsidP="00674F55">
      <w:pPr>
        <w:jc w:val="left"/>
        <w:rPr>
          <w:rFonts w:ascii="Arial" w:hAnsi="Arial" w:cs="Arial"/>
          <w:bCs/>
          <w:sz w:val="22"/>
          <w:szCs w:val="22"/>
        </w:rPr>
      </w:pPr>
    </w:p>
    <w:p w14:paraId="3D90B861" w14:textId="77777777" w:rsidR="00DE2CF6" w:rsidRPr="008D3AEC" w:rsidRDefault="00DE2CF6" w:rsidP="008D3AEC">
      <w:pPr>
        <w:pStyle w:val="Odstavecseseznamem"/>
        <w:numPr>
          <w:ilvl w:val="0"/>
          <w:numId w:val="14"/>
        </w:numPr>
        <w:ind w:hanging="720"/>
        <w:rPr>
          <w:rFonts w:ascii="Arial" w:hAnsi="Arial" w:cs="Arial"/>
          <w:sz w:val="22"/>
          <w:szCs w:val="22"/>
        </w:rPr>
      </w:pPr>
      <w:r w:rsidRPr="008D3AEC">
        <w:rPr>
          <w:rFonts w:ascii="Arial" w:hAnsi="Arial" w:cs="Arial"/>
          <w:bCs/>
          <w:sz w:val="22"/>
          <w:szCs w:val="22"/>
        </w:rPr>
        <w:t xml:space="preserve">Smluvní strany se pro případ vzniku vzájemných pohledávek plynoucích z této smlouvy dohodly na jejich vyrovnání formou zápočtů dle </w:t>
      </w:r>
      <w:r w:rsidR="004C180A" w:rsidRPr="008D3AEC">
        <w:rPr>
          <w:rFonts w:ascii="Arial" w:hAnsi="Arial" w:cs="Arial"/>
          <w:bCs/>
          <w:sz w:val="22"/>
          <w:szCs w:val="22"/>
        </w:rPr>
        <w:t>§ </w:t>
      </w:r>
      <w:smartTag w:uri="urn:schemas-microsoft-com:office:smarttags" w:element="metricconverter">
        <w:smartTagPr>
          <w:attr w:name="ProductID" w:val="1982 a"/>
        </w:smartTagPr>
        <w:r w:rsidRPr="008D3AEC">
          <w:rPr>
            <w:rFonts w:ascii="Arial" w:hAnsi="Arial" w:cs="Arial"/>
            <w:bCs/>
            <w:sz w:val="22"/>
            <w:szCs w:val="22"/>
          </w:rPr>
          <w:t>1982 a</w:t>
        </w:r>
      </w:smartTag>
      <w:r w:rsidRPr="008D3AEC">
        <w:rPr>
          <w:rFonts w:ascii="Arial" w:hAnsi="Arial" w:cs="Arial"/>
          <w:bCs/>
          <w:sz w:val="22"/>
          <w:szCs w:val="22"/>
        </w:rPr>
        <w:t xml:space="preserve"> násl. občanského zákoníku. K</w:t>
      </w:r>
      <w:r w:rsidR="00D82D12">
        <w:rPr>
          <w:rFonts w:ascii="Arial" w:hAnsi="Arial" w:cs="Arial"/>
          <w:bCs/>
          <w:sz w:val="22"/>
          <w:szCs w:val="22"/>
        </w:rPr>
        <w:t> </w:t>
      </w:r>
      <w:r w:rsidRPr="008D3AEC">
        <w:rPr>
          <w:rFonts w:ascii="Arial" w:hAnsi="Arial" w:cs="Arial"/>
          <w:bCs/>
          <w:sz w:val="22"/>
          <w:szCs w:val="22"/>
        </w:rPr>
        <w:t>započtení lze přistoupit, jakmile objednateli nebo zhotoviteli vznikne právo požadovat uspokojení vlastní pohledávky a plnit svůj vlastní dluh.</w:t>
      </w:r>
    </w:p>
    <w:p w14:paraId="5D9C4FDE" w14:textId="77777777" w:rsidR="005F5B8C" w:rsidRDefault="005F5B8C" w:rsidP="00347014">
      <w:pPr>
        <w:rPr>
          <w:rFonts w:ascii="Arial" w:hAnsi="Arial" w:cs="Arial"/>
          <w:bCs/>
          <w:sz w:val="22"/>
          <w:szCs w:val="22"/>
        </w:rPr>
      </w:pPr>
    </w:p>
    <w:p w14:paraId="77A0E8CD" w14:textId="77777777" w:rsidR="00DE2CF6" w:rsidRPr="00F00889" w:rsidRDefault="00DE2CF6" w:rsidP="00B8712D">
      <w:pPr>
        <w:ind w:left="456" w:hanging="456"/>
        <w:jc w:val="center"/>
        <w:rPr>
          <w:rFonts w:ascii="Arial" w:hAnsi="Arial" w:cs="Arial"/>
          <w:b/>
          <w:sz w:val="22"/>
          <w:szCs w:val="22"/>
        </w:rPr>
      </w:pPr>
      <w:r w:rsidRPr="00F00889">
        <w:rPr>
          <w:rFonts w:ascii="Arial" w:hAnsi="Arial" w:cs="Arial"/>
          <w:b/>
          <w:sz w:val="22"/>
          <w:szCs w:val="22"/>
        </w:rPr>
        <w:t>Článek 9.</w:t>
      </w:r>
    </w:p>
    <w:p w14:paraId="730FFE46"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Přechod vlastnického práva</w:t>
      </w:r>
    </w:p>
    <w:p w14:paraId="479AC2BC" w14:textId="77777777" w:rsidR="00F72126" w:rsidRPr="00F00889" w:rsidRDefault="00F72126" w:rsidP="00F72126">
      <w:pPr>
        <w:rPr>
          <w:rFonts w:ascii="Arial" w:hAnsi="Arial" w:cs="Arial"/>
          <w:bCs/>
          <w:sz w:val="22"/>
          <w:szCs w:val="22"/>
        </w:rPr>
      </w:pPr>
    </w:p>
    <w:p w14:paraId="172D7127" w14:textId="19488A47" w:rsidR="00DE2CF6" w:rsidRPr="008D3AEC" w:rsidRDefault="00F72126" w:rsidP="00F72126">
      <w:pPr>
        <w:pStyle w:val="Odstavecseseznamem"/>
        <w:numPr>
          <w:ilvl w:val="0"/>
          <w:numId w:val="15"/>
        </w:numPr>
        <w:ind w:hanging="720"/>
        <w:rPr>
          <w:rFonts w:ascii="Arial" w:hAnsi="Arial" w:cs="Arial"/>
          <w:bCs/>
          <w:sz w:val="22"/>
          <w:szCs w:val="22"/>
        </w:rPr>
      </w:pPr>
      <w:r w:rsidRPr="00F31972">
        <w:rPr>
          <w:rFonts w:ascii="Arial" w:hAnsi="Arial" w:cs="Arial"/>
          <w:bCs/>
          <w:color w:val="000000"/>
          <w:sz w:val="22"/>
          <w:szCs w:val="22"/>
        </w:rPr>
        <w:t xml:space="preserve">Vznikající dílo je od počátku svého vzniku vlastnictvím objednatele. Nebezpečí vzniku </w:t>
      </w:r>
      <w:r w:rsidR="006C7A7E">
        <w:rPr>
          <w:rFonts w:ascii="Arial" w:hAnsi="Arial" w:cs="Arial"/>
          <w:bCs/>
          <w:color w:val="000000"/>
          <w:sz w:val="22"/>
          <w:szCs w:val="22"/>
        </w:rPr>
        <w:t>újm</w:t>
      </w:r>
      <w:r w:rsidRPr="00F31972">
        <w:rPr>
          <w:rFonts w:ascii="Arial" w:hAnsi="Arial" w:cs="Arial"/>
          <w:bCs/>
          <w:color w:val="000000"/>
          <w:sz w:val="22"/>
          <w:szCs w:val="22"/>
        </w:rPr>
        <w:t xml:space="preserve">y na věci však nese zhotovitel až do </w:t>
      </w:r>
      <w:r w:rsidR="00C33810">
        <w:rPr>
          <w:rFonts w:ascii="Arial" w:hAnsi="Arial" w:cs="Arial"/>
          <w:bCs/>
          <w:color w:val="000000"/>
          <w:sz w:val="22"/>
          <w:szCs w:val="22"/>
        </w:rPr>
        <w:t xml:space="preserve">předání a převzetí řádně dokončeného díla. </w:t>
      </w:r>
    </w:p>
    <w:p w14:paraId="455AAA40" w14:textId="77777777" w:rsidR="00FC7663" w:rsidRDefault="00FC7663" w:rsidP="00D82D12">
      <w:pPr>
        <w:rPr>
          <w:rFonts w:ascii="Arial" w:hAnsi="Arial" w:cs="Arial"/>
          <w:sz w:val="22"/>
          <w:szCs w:val="22"/>
        </w:rPr>
      </w:pPr>
    </w:p>
    <w:p w14:paraId="42424539"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10.</w:t>
      </w:r>
    </w:p>
    <w:p w14:paraId="03666BBC"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Odpovědnost za vady</w:t>
      </w:r>
    </w:p>
    <w:p w14:paraId="0B3FBE7A" w14:textId="77777777" w:rsidR="00DE2CF6" w:rsidRPr="00F00889" w:rsidRDefault="00DE2CF6" w:rsidP="00674F55">
      <w:pPr>
        <w:rPr>
          <w:rFonts w:ascii="Arial" w:hAnsi="Arial" w:cs="Arial"/>
          <w:sz w:val="22"/>
          <w:szCs w:val="22"/>
        </w:rPr>
      </w:pPr>
    </w:p>
    <w:p w14:paraId="277B041F" w14:textId="30A32926" w:rsidR="00DE2CF6" w:rsidRPr="00154CBC" w:rsidRDefault="00154CBC" w:rsidP="00154CBC">
      <w:pPr>
        <w:pStyle w:val="Odstavecseseznamem"/>
        <w:numPr>
          <w:ilvl w:val="0"/>
          <w:numId w:val="16"/>
        </w:numPr>
        <w:ind w:hanging="720"/>
        <w:rPr>
          <w:rFonts w:ascii="Arial" w:hAnsi="Arial" w:cs="Arial"/>
          <w:bCs/>
          <w:sz w:val="22"/>
          <w:szCs w:val="22"/>
        </w:rPr>
      </w:pPr>
      <w:r>
        <w:rPr>
          <w:rFonts w:ascii="Arial" w:hAnsi="Arial" w:cs="Arial"/>
          <w:bCs/>
          <w:sz w:val="22"/>
          <w:szCs w:val="22"/>
        </w:rPr>
        <w:t>Z</w:t>
      </w:r>
      <w:r w:rsidR="00DE2CF6" w:rsidRPr="00154CBC">
        <w:rPr>
          <w:rFonts w:ascii="Arial" w:hAnsi="Arial" w:cs="Arial"/>
          <w:bCs/>
          <w:sz w:val="22"/>
          <w:szCs w:val="22"/>
        </w:rPr>
        <w:t>hotovitel je povinen dílo realizovat v rozsahu a kvalitě sjednané ve smlouvě. Dílo musí odpovídat účelu jeho použití, obecně závazným právním předpisům, platným technickým normám, podmínkám uvedeným v </w:t>
      </w:r>
      <w:r w:rsidR="00C43453">
        <w:rPr>
          <w:rFonts w:ascii="Arial" w:hAnsi="Arial" w:cs="Arial"/>
          <w:bCs/>
          <w:sz w:val="22"/>
          <w:szCs w:val="22"/>
        </w:rPr>
        <w:t>Z</w:t>
      </w:r>
      <w:r w:rsidR="00DE2CF6" w:rsidRPr="00154CBC">
        <w:rPr>
          <w:rFonts w:ascii="Arial" w:hAnsi="Arial" w:cs="Arial"/>
          <w:bCs/>
          <w:sz w:val="22"/>
          <w:szCs w:val="22"/>
        </w:rPr>
        <w:t xml:space="preserve">adávací dokumentaci </w:t>
      </w:r>
      <w:r w:rsidR="00BE2AB3">
        <w:rPr>
          <w:rFonts w:ascii="Arial" w:hAnsi="Arial" w:cs="Arial"/>
          <w:bCs/>
          <w:sz w:val="22"/>
          <w:szCs w:val="22"/>
        </w:rPr>
        <w:t>(Příloha č.</w:t>
      </w:r>
      <w:r w:rsidR="007E6A81">
        <w:rPr>
          <w:rFonts w:ascii="Arial" w:hAnsi="Arial" w:cs="Arial"/>
          <w:bCs/>
          <w:sz w:val="22"/>
          <w:szCs w:val="22"/>
        </w:rPr>
        <w:t> </w:t>
      </w:r>
      <w:r w:rsidR="00BE2AB3">
        <w:rPr>
          <w:rFonts w:ascii="Arial" w:hAnsi="Arial" w:cs="Arial"/>
          <w:bCs/>
          <w:sz w:val="22"/>
          <w:szCs w:val="22"/>
        </w:rPr>
        <w:t xml:space="preserve">1 této smlouvy) </w:t>
      </w:r>
      <w:r w:rsidR="00DE2CF6" w:rsidRPr="00154CBC">
        <w:rPr>
          <w:rFonts w:ascii="Arial" w:hAnsi="Arial" w:cs="Arial"/>
          <w:bCs/>
          <w:sz w:val="22"/>
          <w:szCs w:val="22"/>
        </w:rPr>
        <w:t>a musí být realizováno v souladu s touto smlouvou. Poruší-li zhotovitel tyto povinnosti, má dílo vady.</w:t>
      </w:r>
    </w:p>
    <w:p w14:paraId="3559DCC6" w14:textId="77777777" w:rsidR="00DE2CF6" w:rsidRPr="00154CBC" w:rsidRDefault="009D1558" w:rsidP="00154CBC">
      <w:pPr>
        <w:pStyle w:val="Odstavecseseznamem"/>
        <w:numPr>
          <w:ilvl w:val="0"/>
          <w:numId w:val="16"/>
        </w:numPr>
        <w:ind w:hanging="720"/>
        <w:rPr>
          <w:rFonts w:ascii="Arial" w:hAnsi="Arial" w:cs="Arial"/>
          <w:sz w:val="22"/>
          <w:szCs w:val="22"/>
        </w:rPr>
      </w:pPr>
      <w:r w:rsidRPr="00154CBC">
        <w:rPr>
          <w:rFonts w:ascii="Arial" w:hAnsi="Arial" w:cs="Arial"/>
          <w:b/>
          <w:bCs/>
          <w:sz w:val="22"/>
          <w:szCs w:val="22"/>
        </w:rPr>
        <w:t xml:space="preserve">Zhotovitel </w:t>
      </w:r>
      <w:r>
        <w:rPr>
          <w:rFonts w:ascii="Arial" w:hAnsi="Arial" w:cs="Arial"/>
          <w:b/>
          <w:bCs/>
          <w:sz w:val="22"/>
          <w:szCs w:val="22"/>
        </w:rPr>
        <w:t>poskytuje za jakost díla záruku na stavební práce a materiály se záruční dobou 60 měsíců. Zhotovitel odpovídá za vady díla, které budou zjištěny v záruční době</w:t>
      </w:r>
      <w:r w:rsidR="00DE2CF6" w:rsidRPr="00154CBC">
        <w:rPr>
          <w:rFonts w:ascii="Arial" w:hAnsi="Arial" w:cs="Arial"/>
          <w:b/>
          <w:iCs/>
          <w:kern w:val="28"/>
          <w:sz w:val="22"/>
          <w:szCs w:val="22"/>
        </w:rPr>
        <w:t>.</w:t>
      </w:r>
    </w:p>
    <w:p w14:paraId="537764A8" w14:textId="77777777" w:rsidR="001E0873" w:rsidRPr="00154CBC" w:rsidRDefault="00DE2CF6" w:rsidP="00154CBC">
      <w:pPr>
        <w:pStyle w:val="Odstavecseseznamem"/>
        <w:numPr>
          <w:ilvl w:val="0"/>
          <w:numId w:val="16"/>
        </w:numPr>
        <w:ind w:hanging="720"/>
        <w:rPr>
          <w:rFonts w:ascii="Arial" w:hAnsi="Arial" w:cs="Arial"/>
          <w:bCs/>
          <w:sz w:val="22"/>
          <w:szCs w:val="22"/>
        </w:rPr>
      </w:pPr>
      <w:r w:rsidRPr="00154CBC">
        <w:rPr>
          <w:rFonts w:ascii="Arial" w:hAnsi="Arial" w:cs="Arial"/>
          <w:bCs/>
          <w:sz w:val="22"/>
          <w:szCs w:val="22"/>
        </w:rPr>
        <w:t>Záruční doba počíná běžet okamžikem podpisu protokolu o předání a převzetí díla oběma smluvními stranami; je-li však dílo předáno s vadami, počíná běžet záruční doba až dnem, kdy byly vady řádně zhotovitelem odstraněny</w:t>
      </w:r>
      <w:r w:rsidR="002F3CDC" w:rsidRPr="00154CBC">
        <w:rPr>
          <w:rFonts w:ascii="Arial" w:hAnsi="Arial" w:cs="Arial"/>
          <w:bCs/>
          <w:sz w:val="22"/>
          <w:szCs w:val="22"/>
        </w:rPr>
        <w:t>.</w:t>
      </w:r>
      <w:r w:rsidR="001E0873" w:rsidRPr="00154CBC">
        <w:rPr>
          <w:rFonts w:ascii="Arial" w:hAnsi="Arial" w:cs="Arial"/>
          <w:bCs/>
          <w:sz w:val="22"/>
          <w:szCs w:val="22"/>
        </w:rPr>
        <w:t xml:space="preserve"> Pokud u některých výrobků, materiálů a komponentů poskytuje výrobce záruku jinou, platí záruční doba poskytovaná výrobcem, nikoliv však kratší nežli minimální záruční doba uvedená v článku 10.2. této smlouvy.</w:t>
      </w:r>
    </w:p>
    <w:p w14:paraId="265D5ADF" w14:textId="77777777" w:rsidR="00DE2CF6" w:rsidRPr="00154CBC" w:rsidRDefault="00DE2CF6" w:rsidP="00154CBC">
      <w:pPr>
        <w:pStyle w:val="Odstavecseseznamem"/>
        <w:numPr>
          <w:ilvl w:val="0"/>
          <w:numId w:val="16"/>
        </w:numPr>
        <w:ind w:hanging="720"/>
        <w:rPr>
          <w:rFonts w:ascii="Arial" w:hAnsi="Arial" w:cs="Arial"/>
          <w:bCs/>
          <w:sz w:val="22"/>
          <w:szCs w:val="22"/>
        </w:rPr>
      </w:pPr>
      <w:r w:rsidRPr="00154CBC">
        <w:rPr>
          <w:rFonts w:ascii="Arial" w:hAnsi="Arial" w:cs="Arial"/>
          <w:bCs/>
          <w:sz w:val="22"/>
          <w:szCs w:val="22"/>
        </w:rPr>
        <w:t>Objednatel je oprávněn oznámit vady díla kdykoliv během sjednané záruční doby bez nutnosti tyto oznámit bez zbytečného odkladu poté, co je zjistí nebo zjistit při vynaložení odborné péče měl.</w:t>
      </w:r>
    </w:p>
    <w:p w14:paraId="6673EEAE" w14:textId="77777777" w:rsidR="00DE2CF6" w:rsidRPr="00154CBC" w:rsidRDefault="00DE2CF6" w:rsidP="00154CBC">
      <w:pPr>
        <w:pStyle w:val="Odstavecseseznamem"/>
        <w:numPr>
          <w:ilvl w:val="0"/>
          <w:numId w:val="16"/>
        </w:numPr>
        <w:ind w:hanging="720"/>
        <w:rPr>
          <w:rFonts w:ascii="Arial" w:hAnsi="Arial" w:cs="Arial"/>
          <w:bCs/>
          <w:sz w:val="22"/>
          <w:szCs w:val="22"/>
        </w:rPr>
      </w:pPr>
      <w:r w:rsidRPr="00154CBC">
        <w:rPr>
          <w:rFonts w:ascii="Arial" w:hAnsi="Arial" w:cs="Arial"/>
          <w:bCs/>
          <w:sz w:val="22"/>
          <w:szCs w:val="22"/>
        </w:rPr>
        <w:t xml:space="preserve">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 objednatel měnit i bez souhlasu zhotovitele až do doby zahájení realizace odstranění </w:t>
      </w:r>
      <w:r w:rsidR="00347014" w:rsidRPr="00154CBC">
        <w:rPr>
          <w:rFonts w:ascii="Arial" w:hAnsi="Arial" w:cs="Arial"/>
          <w:bCs/>
          <w:sz w:val="22"/>
          <w:szCs w:val="22"/>
        </w:rPr>
        <w:t>reklamované vady.</w:t>
      </w:r>
    </w:p>
    <w:p w14:paraId="089888F8" w14:textId="77777777" w:rsidR="00DE2CF6" w:rsidRPr="00154CBC" w:rsidRDefault="00DE2CF6" w:rsidP="00154CBC">
      <w:pPr>
        <w:pStyle w:val="Odstavecseseznamem"/>
        <w:numPr>
          <w:ilvl w:val="0"/>
          <w:numId w:val="16"/>
        </w:numPr>
        <w:ind w:hanging="720"/>
        <w:rPr>
          <w:rFonts w:ascii="Arial" w:hAnsi="Arial" w:cs="Arial"/>
          <w:bCs/>
          <w:sz w:val="22"/>
          <w:szCs w:val="22"/>
        </w:rPr>
      </w:pPr>
      <w:r w:rsidRPr="00154CBC">
        <w:rPr>
          <w:rFonts w:ascii="Arial" w:hAnsi="Arial" w:cs="Arial"/>
          <w:bCs/>
          <w:sz w:val="22"/>
          <w:szCs w:val="22"/>
        </w:rPr>
        <w:t>Do doby odstranění vad není objednatel povinen platit cenu za dílo ani její část.</w:t>
      </w:r>
    </w:p>
    <w:p w14:paraId="5ECB39F4" w14:textId="77777777" w:rsidR="00DE2CF6" w:rsidRPr="00154CBC" w:rsidRDefault="00DE2CF6" w:rsidP="00154CBC">
      <w:pPr>
        <w:pStyle w:val="Odstavecseseznamem"/>
        <w:numPr>
          <w:ilvl w:val="0"/>
          <w:numId w:val="16"/>
        </w:numPr>
        <w:ind w:hanging="720"/>
        <w:rPr>
          <w:rFonts w:ascii="Arial" w:hAnsi="Arial" w:cs="Arial"/>
          <w:bCs/>
          <w:sz w:val="22"/>
          <w:szCs w:val="22"/>
        </w:rPr>
      </w:pPr>
      <w:r w:rsidRPr="00154CBC">
        <w:rPr>
          <w:rFonts w:ascii="Arial" w:hAnsi="Arial" w:cs="Arial"/>
          <w:bCs/>
          <w:sz w:val="22"/>
          <w:szCs w:val="22"/>
        </w:rPr>
        <w:t xml:space="preserve">Při uplatnění slevy z ceny díla může objednatel snížit sjednanou cenu díla placenou zhotoviteli o výši slevy, čímž není dotčeno ustanovení předchozího odstavce tohoto článku smlouvy v případě odstraňování jiných vad. Pokud již cena za dílo byla zaplacena, je objednatel oprávněn po zhotoviteli požadovat vrácení části ceny díla odpovídající slevě z ceny díla včetně úroků ve výši </w:t>
      </w:r>
      <w:r w:rsidR="00AB7876">
        <w:rPr>
          <w:rFonts w:ascii="Arial" w:hAnsi="Arial" w:cs="Arial"/>
          <w:bCs/>
          <w:sz w:val="22"/>
          <w:szCs w:val="22"/>
        </w:rPr>
        <w:t xml:space="preserve">10 % </w:t>
      </w:r>
      <w:r w:rsidRPr="00154CBC">
        <w:rPr>
          <w:rFonts w:ascii="Arial" w:hAnsi="Arial" w:cs="Arial"/>
          <w:bCs/>
          <w:sz w:val="22"/>
          <w:szCs w:val="22"/>
        </w:rPr>
        <w:t xml:space="preserve">ročně z částky odpovídající slevě z ceny díla od doby poskytnutí peněžních prostředků (resp. připsáním na účet </w:t>
      </w:r>
      <w:r w:rsidRPr="00154CBC">
        <w:rPr>
          <w:rFonts w:ascii="Arial" w:hAnsi="Arial" w:cs="Arial"/>
          <w:bCs/>
          <w:sz w:val="22"/>
          <w:szCs w:val="22"/>
        </w:rPr>
        <w:lastRenderedPageBreak/>
        <w:t>zhotovitele) do doby jejich vrácení objednateli. Tato oprávnění může objednatel vyko</w:t>
      </w:r>
      <w:r w:rsidR="00347014" w:rsidRPr="00154CBC">
        <w:rPr>
          <w:rFonts w:ascii="Arial" w:hAnsi="Arial" w:cs="Arial"/>
          <w:bCs/>
          <w:sz w:val="22"/>
          <w:szCs w:val="22"/>
        </w:rPr>
        <w:t>návat bez souhlasu zhotovitele.</w:t>
      </w:r>
    </w:p>
    <w:p w14:paraId="357B37C2" w14:textId="77777777" w:rsidR="00651C72" w:rsidRPr="009D1558" w:rsidRDefault="009D1558" w:rsidP="009D1558">
      <w:pPr>
        <w:pStyle w:val="Odstavecseseznamem"/>
        <w:numPr>
          <w:ilvl w:val="0"/>
          <w:numId w:val="16"/>
        </w:numPr>
        <w:ind w:hanging="720"/>
        <w:rPr>
          <w:rFonts w:ascii="Arial" w:hAnsi="Arial" w:cs="Arial"/>
          <w:bCs/>
          <w:sz w:val="22"/>
          <w:szCs w:val="22"/>
        </w:rPr>
      </w:pPr>
      <w:r>
        <w:rPr>
          <w:rFonts w:ascii="Arial" w:hAnsi="Arial" w:cs="Arial"/>
          <w:bCs/>
          <w:sz w:val="22"/>
          <w:szCs w:val="22"/>
        </w:rPr>
        <w:t>V</w:t>
      </w:r>
      <w:r w:rsidRPr="00154CBC">
        <w:rPr>
          <w:rFonts w:ascii="Arial" w:hAnsi="Arial" w:cs="Arial"/>
          <w:bCs/>
          <w:sz w:val="22"/>
          <w:szCs w:val="22"/>
        </w:rPr>
        <w:t xml:space="preserve">ady zjištěné při přejímce díla nebo v záruční lhůtě je zhotovitel povinen odstranit do 10 pracovních dnů, nedojde-li k jiné písemné dohodě, a to i v případě, že odpovědnost za vady neuznává. Pokud tak v tomto termínu neučiní, má objednatel právo odstranit vady sám nebo prostřednictvím třetí osoby a zhotovitel je povinen tyto náklady </w:t>
      </w:r>
      <w:r>
        <w:rPr>
          <w:rFonts w:ascii="Arial" w:hAnsi="Arial" w:cs="Arial"/>
          <w:bCs/>
          <w:sz w:val="22"/>
          <w:szCs w:val="22"/>
        </w:rPr>
        <w:t>na odstranění vad objednateli nahradit, ledaže prokáže, že za vady neodpovídá</w:t>
      </w:r>
      <w:r w:rsidRPr="00154CBC">
        <w:rPr>
          <w:rFonts w:ascii="Arial" w:hAnsi="Arial" w:cs="Arial"/>
          <w:bCs/>
          <w:sz w:val="22"/>
          <w:szCs w:val="22"/>
        </w:rPr>
        <w:t>. Pokud zhotovitel prokáže, že za vady</w:t>
      </w:r>
      <w:r>
        <w:rPr>
          <w:rFonts w:ascii="Arial" w:hAnsi="Arial" w:cs="Arial"/>
          <w:bCs/>
          <w:sz w:val="22"/>
          <w:szCs w:val="22"/>
        </w:rPr>
        <w:t>, které, dle věty první, tohoto odstavce odstranil,</w:t>
      </w:r>
      <w:r w:rsidRPr="00154CBC">
        <w:rPr>
          <w:rFonts w:ascii="Arial" w:hAnsi="Arial" w:cs="Arial"/>
          <w:bCs/>
          <w:sz w:val="22"/>
          <w:szCs w:val="22"/>
        </w:rPr>
        <w:t xml:space="preserve"> </w:t>
      </w:r>
      <w:r>
        <w:rPr>
          <w:rFonts w:ascii="Arial" w:hAnsi="Arial" w:cs="Arial"/>
          <w:bCs/>
          <w:sz w:val="22"/>
          <w:szCs w:val="22"/>
        </w:rPr>
        <w:t>není odpovědný</w:t>
      </w:r>
      <w:r w:rsidRPr="00154CBC">
        <w:rPr>
          <w:rFonts w:ascii="Arial" w:hAnsi="Arial" w:cs="Arial"/>
          <w:bCs/>
          <w:sz w:val="22"/>
          <w:szCs w:val="22"/>
        </w:rPr>
        <w:t>, budou mu vynaložené náklady objednatelem uhrazeny</w:t>
      </w:r>
      <w:r w:rsidR="00C451A0" w:rsidRPr="00154CBC">
        <w:rPr>
          <w:rFonts w:ascii="Arial" w:hAnsi="Arial" w:cs="Arial"/>
          <w:bCs/>
          <w:sz w:val="22"/>
          <w:szCs w:val="22"/>
        </w:rPr>
        <w:t>.</w:t>
      </w:r>
    </w:p>
    <w:p w14:paraId="5316D974" w14:textId="77777777" w:rsidR="00DE2CF6" w:rsidRPr="00154CBC" w:rsidRDefault="00DE2CF6" w:rsidP="00154CBC">
      <w:pPr>
        <w:pStyle w:val="Odstavecseseznamem"/>
        <w:numPr>
          <w:ilvl w:val="0"/>
          <w:numId w:val="16"/>
        </w:numPr>
        <w:ind w:hanging="720"/>
        <w:rPr>
          <w:rFonts w:ascii="Arial" w:hAnsi="Arial" w:cs="Arial"/>
          <w:sz w:val="22"/>
          <w:szCs w:val="22"/>
        </w:rPr>
      </w:pPr>
      <w:r w:rsidRPr="00154CBC">
        <w:rPr>
          <w:rFonts w:ascii="Arial" w:hAnsi="Arial" w:cs="Arial"/>
          <w:sz w:val="22"/>
          <w:szCs w:val="22"/>
        </w:rPr>
        <w:t>Za vadu není považováno jiné technické řešení vyvolané objednatelem.</w:t>
      </w:r>
    </w:p>
    <w:p w14:paraId="2EA11806" w14:textId="77777777" w:rsidR="00DE2CF6" w:rsidRPr="00154CBC" w:rsidRDefault="00DE2CF6" w:rsidP="00154CBC">
      <w:pPr>
        <w:pStyle w:val="Odstavecseseznamem"/>
        <w:numPr>
          <w:ilvl w:val="0"/>
          <w:numId w:val="16"/>
        </w:numPr>
        <w:ind w:hanging="720"/>
        <w:rPr>
          <w:rFonts w:ascii="Arial" w:hAnsi="Arial" w:cs="Arial"/>
          <w:sz w:val="22"/>
          <w:szCs w:val="22"/>
        </w:rPr>
      </w:pPr>
      <w:r w:rsidRPr="00154CBC">
        <w:rPr>
          <w:rFonts w:ascii="Arial" w:hAnsi="Arial" w:cs="Arial"/>
          <w:bCs/>
          <w:sz w:val="22"/>
          <w:szCs w:val="22"/>
        </w:rPr>
        <w:t>V případě opravy nebo výměny vadných částí díla se záruční lhůta prodlouží o dobu, po kterou nemohlo být dílo nebo jeho část v důsledku zjištěné závady provozováno.</w:t>
      </w:r>
    </w:p>
    <w:p w14:paraId="752372B2" w14:textId="50B0EF15" w:rsidR="009D1558" w:rsidRDefault="009D1558" w:rsidP="00FF0508">
      <w:pPr>
        <w:tabs>
          <w:tab w:val="left" w:pos="948"/>
        </w:tabs>
        <w:rPr>
          <w:rFonts w:ascii="Arial" w:hAnsi="Arial" w:cs="Arial"/>
          <w:sz w:val="22"/>
          <w:szCs w:val="22"/>
        </w:rPr>
      </w:pPr>
    </w:p>
    <w:p w14:paraId="6BF412AB"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11.</w:t>
      </w:r>
    </w:p>
    <w:p w14:paraId="0D7D1BA4"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Smluvní pokuty a úrok z prodlení</w:t>
      </w:r>
    </w:p>
    <w:p w14:paraId="139A1D40" w14:textId="77777777" w:rsidR="00DE2CF6" w:rsidRPr="00F00889" w:rsidRDefault="00DE2CF6" w:rsidP="00674F55">
      <w:pPr>
        <w:rPr>
          <w:rFonts w:ascii="Arial" w:hAnsi="Arial" w:cs="Arial"/>
          <w:sz w:val="22"/>
          <w:szCs w:val="22"/>
        </w:rPr>
      </w:pPr>
    </w:p>
    <w:p w14:paraId="1A60DC58" w14:textId="2CF1C87E" w:rsidR="0038045D" w:rsidRPr="0038045D" w:rsidRDefault="00DE2CF6" w:rsidP="00154CBC">
      <w:pPr>
        <w:pStyle w:val="Odstavecseseznamem"/>
        <w:numPr>
          <w:ilvl w:val="0"/>
          <w:numId w:val="17"/>
        </w:numPr>
        <w:ind w:hanging="720"/>
        <w:rPr>
          <w:rFonts w:ascii="Arial" w:hAnsi="Arial" w:cs="Arial"/>
          <w:bCs/>
          <w:sz w:val="22"/>
          <w:szCs w:val="22"/>
        </w:rPr>
      </w:pPr>
      <w:r w:rsidRPr="0038045D">
        <w:rPr>
          <w:rFonts w:ascii="Arial" w:hAnsi="Arial" w:cs="Arial"/>
          <w:sz w:val="22"/>
          <w:szCs w:val="22"/>
        </w:rPr>
        <w:t xml:space="preserve">Zhotovitel je povinen zaplatit objednateli smluvní pokutu ve výši </w:t>
      </w:r>
      <w:r w:rsidR="005E1DBC">
        <w:rPr>
          <w:rFonts w:ascii="Arial" w:hAnsi="Arial" w:cs="Arial"/>
          <w:sz w:val="22"/>
          <w:szCs w:val="22"/>
        </w:rPr>
        <w:t>500</w:t>
      </w:r>
      <w:r w:rsidR="007E6A81">
        <w:rPr>
          <w:rFonts w:ascii="Arial" w:hAnsi="Arial" w:cs="Arial"/>
          <w:sz w:val="22"/>
          <w:szCs w:val="22"/>
        </w:rPr>
        <w:t> </w:t>
      </w:r>
      <w:r w:rsidR="003D5055" w:rsidRPr="0038045D">
        <w:rPr>
          <w:rFonts w:ascii="Arial" w:hAnsi="Arial" w:cs="Arial"/>
          <w:sz w:val="22"/>
          <w:szCs w:val="22"/>
        </w:rPr>
        <w:t>Kč</w:t>
      </w:r>
      <w:r w:rsidRPr="0038045D">
        <w:rPr>
          <w:rFonts w:ascii="Arial" w:hAnsi="Arial" w:cs="Arial"/>
          <w:sz w:val="22"/>
          <w:szCs w:val="22"/>
        </w:rPr>
        <w:t xml:space="preserve"> za každý</w:t>
      </w:r>
      <w:r w:rsidR="002F3CDC" w:rsidRPr="0038045D">
        <w:rPr>
          <w:rFonts w:ascii="Arial" w:hAnsi="Arial" w:cs="Arial"/>
          <w:sz w:val="22"/>
          <w:szCs w:val="22"/>
        </w:rPr>
        <w:t xml:space="preserve"> i </w:t>
      </w:r>
      <w:r w:rsidRPr="0038045D">
        <w:rPr>
          <w:rFonts w:ascii="Arial" w:hAnsi="Arial" w:cs="Arial"/>
          <w:sz w:val="22"/>
          <w:szCs w:val="22"/>
        </w:rPr>
        <w:t>započatý den p</w:t>
      </w:r>
      <w:r w:rsidR="00082AD5" w:rsidRPr="0038045D">
        <w:rPr>
          <w:rFonts w:ascii="Arial" w:hAnsi="Arial" w:cs="Arial"/>
          <w:sz w:val="22"/>
          <w:szCs w:val="22"/>
        </w:rPr>
        <w:t>rodlení s předáním díla. Od 10. </w:t>
      </w:r>
      <w:r w:rsidRPr="0038045D">
        <w:rPr>
          <w:rFonts w:ascii="Arial" w:hAnsi="Arial" w:cs="Arial"/>
          <w:sz w:val="22"/>
          <w:szCs w:val="22"/>
        </w:rPr>
        <w:t xml:space="preserve">dne prodlení s předáním díla je zhotovitel povinen zaplatit objednateli smluvní pokutu ve výši </w:t>
      </w:r>
      <w:r w:rsidR="005E1DBC">
        <w:rPr>
          <w:rFonts w:ascii="Arial" w:hAnsi="Arial" w:cs="Arial"/>
          <w:sz w:val="22"/>
          <w:szCs w:val="22"/>
        </w:rPr>
        <w:t>1</w:t>
      </w:r>
      <w:r w:rsidR="007E6A81">
        <w:rPr>
          <w:rFonts w:ascii="Arial" w:hAnsi="Arial" w:cs="Arial"/>
          <w:sz w:val="22"/>
          <w:szCs w:val="22"/>
        </w:rPr>
        <w:t> </w:t>
      </w:r>
      <w:r w:rsidRPr="0038045D">
        <w:rPr>
          <w:rFonts w:ascii="Arial" w:hAnsi="Arial" w:cs="Arial"/>
          <w:sz w:val="22"/>
          <w:szCs w:val="22"/>
        </w:rPr>
        <w:t>000</w:t>
      </w:r>
      <w:r w:rsidR="007E6A81">
        <w:rPr>
          <w:rFonts w:ascii="Arial" w:hAnsi="Arial" w:cs="Arial"/>
          <w:sz w:val="22"/>
          <w:szCs w:val="22"/>
        </w:rPr>
        <w:t> </w:t>
      </w:r>
      <w:r w:rsidR="003D5055" w:rsidRPr="0038045D">
        <w:rPr>
          <w:rFonts w:ascii="Arial" w:hAnsi="Arial" w:cs="Arial"/>
          <w:sz w:val="22"/>
          <w:szCs w:val="22"/>
        </w:rPr>
        <w:t>Kč</w:t>
      </w:r>
      <w:r w:rsidRPr="0038045D">
        <w:rPr>
          <w:rFonts w:ascii="Arial" w:hAnsi="Arial" w:cs="Arial"/>
          <w:sz w:val="22"/>
          <w:szCs w:val="22"/>
        </w:rPr>
        <w:t xml:space="preserve"> za každý i započatý den prodlení.</w:t>
      </w:r>
    </w:p>
    <w:p w14:paraId="10F1E95F" w14:textId="591A0708" w:rsidR="0038045D" w:rsidRPr="0038045D" w:rsidRDefault="0038045D" w:rsidP="00154CBC">
      <w:pPr>
        <w:pStyle w:val="Odstavecseseznamem"/>
        <w:numPr>
          <w:ilvl w:val="0"/>
          <w:numId w:val="17"/>
        </w:numPr>
        <w:ind w:hanging="720"/>
        <w:rPr>
          <w:rFonts w:ascii="Arial" w:hAnsi="Arial" w:cs="Arial"/>
          <w:bCs/>
          <w:sz w:val="22"/>
          <w:szCs w:val="22"/>
        </w:rPr>
      </w:pPr>
      <w:r w:rsidRPr="00154CBC">
        <w:rPr>
          <w:rFonts w:ascii="Arial" w:hAnsi="Arial" w:cs="Arial"/>
          <w:sz w:val="22"/>
          <w:szCs w:val="22"/>
        </w:rPr>
        <w:t xml:space="preserve">Zhotovitel je povinen zaplatit objednateli smluvní pokutu ve výši </w:t>
      </w:r>
      <w:r w:rsidR="005E1DBC">
        <w:rPr>
          <w:rFonts w:ascii="Arial" w:hAnsi="Arial" w:cs="Arial"/>
          <w:sz w:val="22"/>
          <w:szCs w:val="22"/>
        </w:rPr>
        <w:t>500</w:t>
      </w:r>
      <w:r w:rsidR="007E6A81">
        <w:rPr>
          <w:rFonts w:ascii="Arial" w:hAnsi="Arial" w:cs="Arial"/>
          <w:sz w:val="22"/>
          <w:szCs w:val="22"/>
        </w:rPr>
        <w:t> </w:t>
      </w:r>
      <w:r w:rsidRPr="00154CBC">
        <w:rPr>
          <w:rFonts w:ascii="Arial" w:hAnsi="Arial" w:cs="Arial"/>
          <w:sz w:val="22"/>
          <w:szCs w:val="22"/>
        </w:rPr>
        <w:t>Kč za každý i započatý den prodlení</w:t>
      </w:r>
      <w:r>
        <w:rPr>
          <w:rFonts w:ascii="Arial" w:hAnsi="Arial" w:cs="Arial"/>
          <w:sz w:val="22"/>
          <w:szCs w:val="22"/>
        </w:rPr>
        <w:t>, pokud práce ne</w:t>
      </w:r>
      <w:r w:rsidRPr="007C1382">
        <w:rPr>
          <w:rFonts w:ascii="Arial" w:hAnsi="Arial" w:cs="Arial"/>
          <w:sz w:val="22"/>
          <w:szCs w:val="22"/>
        </w:rPr>
        <w:t xml:space="preserve">budou zahájeny </w:t>
      </w:r>
      <w:r w:rsidRPr="005F5D05">
        <w:rPr>
          <w:rFonts w:ascii="Arial" w:hAnsi="Arial" w:cs="Arial"/>
          <w:color w:val="222222"/>
          <w:sz w:val="22"/>
          <w:szCs w:val="22"/>
        </w:rPr>
        <w:t xml:space="preserve">dle ustanovení odst. </w:t>
      </w:r>
      <w:r>
        <w:rPr>
          <w:rFonts w:ascii="Arial" w:hAnsi="Arial" w:cs="Arial"/>
          <w:color w:val="222222"/>
          <w:sz w:val="22"/>
          <w:szCs w:val="22"/>
        </w:rPr>
        <w:t>5.1.</w:t>
      </w:r>
      <w:r w:rsidRPr="005F5D05">
        <w:rPr>
          <w:rFonts w:ascii="Arial" w:hAnsi="Arial" w:cs="Arial"/>
          <w:color w:val="222222"/>
          <w:sz w:val="22"/>
          <w:szCs w:val="22"/>
        </w:rPr>
        <w:t xml:space="preserve"> článku</w:t>
      </w:r>
      <w:r>
        <w:rPr>
          <w:rFonts w:ascii="Arial" w:hAnsi="Arial" w:cs="Arial"/>
          <w:color w:val="222222"/>
          <w:sz w:val="22"/>
          <w:szCs w:val="22"/>
        </w:rPr>
        <w:t xml:space="preserve"> 5. této smlouvy</w:t>
      </w:r>
      <w:r w:rsidRPr="00154CBC">
        <w:rPr>
          <w:rFonts w:ascii="Arial" w:hAnsi="Arial" w:cs="Arial"/>
          <w:sz w:val="22"/>
          <w:szCs w:val="22"/>
        </w:rPr>
        <w:t>.</w:t>
      </w:r>
      <w:r>
        <w:rPr>
          <w:rFonts w:ascii="Arial" w:hAnsi="Arial" w:cs="Arial"/>
          <w:sz w:val="22"/>
          <w:szCs w:val="22"/>
        </w:rPr>
        <w:t xml:space="preserve"> </w:t>
      </w:r>
      <w:r w:rsidRPr="00154CBC">
        <w:rPr>
          <w:rFonts w:ascii="Arial" w:hAnsi="Arial" w:cs="Arial"/>
          <w:sz w:val="22"/>
          <w:szCs w:val="22"/>
        </w:rPr>
        <w:t xml:space="preserve">Od </w:t>
      </w:r>
      <w:r>
        <w:rPr>
          <w:rFonts w:ascii="Arial" w:hAnsi="Arial" w:cs="Arial"/>
          <w:sz w:val="22"/>
          <w:szCs w:val="22"/>
        </w:rPr>
        <w:t>10</w:t>
      </w:r>
      <w:r w:rsidRPr="00154CBC">
        <w:rPr>
          <w:rFonts w:ascii="Arial" w:hAnsi="Arial" w:cs="Arial"/>
          <w:sz w:val="22"/>
          <w:szCs w:val="22"/>
        </w:rPr>
        <w:t>. dne prodlení s</w:t>
      </w:r>
      <w:r>
        <w:rPr>
          <w:rFonts w:ascii="Arial" w:hAnsi="Arial" w:cs="Arial"/>
          <w:sz w:val="22"/>
          <w:szCs w:val="22"/>
        </w:rPr>
        <w:t>e</w:t>
      </w:r>
      <w:r w:rsidRPr="00154CBC">
        <w:rPr>
          <w:rFonts w:ascii="Arial" w:hAnsi="Arial" w:cs="Arial"/>
          <w:sz w:val="22"/>
          <w:szCs w:val="22"/>
        </w:rPr>
        <w:t> </w:t>
      </w:r>
      <w:r>
        <w:rPr>
          <w:rFonts w:ascii="Arial" w:hAnsi="Arial" w:cs="Arial"/>
          <w:sz w:val="22"/>
          <w:szCs w:val="22"/>
        </w:rPr>
        <w:t xml:space="preserve">zahájením prací </w:t>
      </w:r>
      <w:r w:rsidRPr="005F5D05">
        <w:rPr>
          <w:rFonts w:ascii="Arial" w:hAnsi="Arial" w:cs="Arial"/>
          <w:color w:val="222222"/>
          <w:sz w:val="22"/>
          <w:szCs w:val="22"/>
        </w:rPr>
        <w:t xml:space="preserve">dle ustanovení odst. </w:t>
      </w:r>
      <w:r>
        <w:rPr>
          <w:rFonts w:ascii="Arial" w:hAnsi="Arial" w:cs="Arial"/>
          <w:color w:val="222222"/>
          <w:sz w:val="22"/>
          <w:szCs w:val="22"/>
        </w:rPr>
        <w:t>5.1.</w:t>
      </w:r>
      <w:r w:rsidRPr="005F5D05">
        <w:rPr>
          <w:rFonts w:ascii="Arial" w:hAnsi="Arial" w:cs="Arial"/>
          <w:color w:val="222222"/>
          <w:sz w:val="22"/>
          <w:szCs w:val="22"/>
        </w:rPr>
        <w:t xml:space="preserve"> článku</w:t>
      </w:r>
      <w:r>
        <w:rPr>
          <w:rFonts w:ascii="Arial" w:hAnsi="Arial" w:cs="Arial"/>
          <w:color w:val="222222"/>
          <w:sz w:val="22"/>
          <w:szCs w:val="22"/>
        </w:rPr>
        <w:t xml:space="preserve"> 5. této smlouvy</w:t>
      </w:r>
      <w:r w:rsidRPr="00154CBC">
        <w:rPr>
          <w:rFonts w:ascii="Arial" w:hAnsi="Arial" w:cs="Arial"/>
          <w:sz w:val="22"/>
          <w:szCs w:val="22"/>
        </w:rPr>
        <w:t xml:space="preserve"> je zhotovitel povinen zaplatit objednateli smluvní pokutu ve výši </w:t>
      </w:r>
      <w:r w:rsidR="005E1DBC">
        <w:rPr>
          <w:rFonts w:ascii="Arial" w:hAnsi="Arial" w:cs="Arial"/>
          <w:sz w:val="22"/>
          <w:szCs w:val="22"/>
        </w:rPr>
        <w:t>1</w:t>
      </w:r>
      <w:r w:rsidR="007E6A81">
        <w:rPr>
          <w:rFonts w:ascii="Arial" w:hAnsi="Arial" w:cs="Arial"/>
          <w:sz w:val="22"/>
          <w:szCs w:val="22"/>
        </w:rPr>
        <w:t> </w:t>
      </w:r>
      <w:r w:rsidRPr="00154CBC">
        <w:rPr>
          <w:rFonts w:ascii="Arial" w:hAnsi="Arial" w:cs="Arial"/>
          <w:sz w:val="22"/>
          <w:szCs w:val="22"/>
        </w:rPr>
        <w:t>000</w:t>
      </w:r>
      <w:r w:rsidR="007E6A81">
        <w:rPr>
          <w:rFonts w:ascii="Arial" w:hAnsi="Arial" w:cs="Arial"/>
          <w:sz w:val="22"/>
          <w:szCs w:val="22"/>
        </w:rPr>
        <w:t> </w:t>
      </w:r>
      <w:r w:rsidRPr="00154CBC">
        <w:rPr>
          <w:rFonts w:ascii="Arial" w:hAnsi="Arial" w:cs="Arial"/>
          <w:sz w:val="22"/>
          <w:szCs w:val="22"/>
        </w:rPr>
        <w:t>Kč za každý i započatý den prodlení</w:t>
      </w:r>
    </w:p>
    <w:p w14:paraId="2B92AD57" w14:textId="77777777" w:rsidR="00DE2CF6" w:rsidRPr="0038045D" w:rsidRDefault="00DE2CF6" w:rsidP="00154CBC">
      <w:pPr>
        <w:pStyle w:val="Odstavecseseznamem"/>
        <w:numPr>
          <w:ilvl w:val="0"/>
          <w:numId w:val="17"/>
        </w:numPr>
        <w:ind w:hanging="720"/>
        <w:rPr>
          <w:rFonts w:ascii="Arial" w:hAnsi="Arial" w:cs="Arial"/>
          <w:bCs/>
          <w:sz w:val="22"/>
          <w:szCs w:val="22"/>
        </w:rPr>
      </w:pPr>
      <w:r w:rsidRPr="0038045D">
        <w:rPr>
          <w:rFonts w:ascii="Arial" w:hAnsi="Arial" w:cs="Arial"/>
          <w:bCs/>
          <w:sz w:val="22"/>
          <w:szCs w:val="22"/>
        </w:rPr>
        <w:t>Nebude-li faktura uhrazena ve lhůtě splatnosti, je objednatel povinen zaplatit zhotoviteli smluvní úrok z prodlení ve výši 0,0</w:t>
      </w:r>
      <w:r w:rsidR="00082AD5" w:rsidRPr="0038045D">
        <w:rPr>
          <w:rFonts w:ascii="Arial" w:hAnsi="Arial" w:cs="Arial"/>
          <w:bCs/>
          <w:sz w:val="22"/>
          <w:szCs w:val="22"/>
        </w:rPr>
        <w:t>3</w:t>
      </w:r>
      <w:r w:rsidRPr="0038045D">
        <w:rPr>
          <w:rFonts w:ascii="Arial" w:hAnsi="Arial" w:cs="Arial"/>
          <w:bCs/>
          <w:sz w:val="22"/>
          <w:szCs w:val="22"/>
        </w:rPr>
        <w:t xml:space="preserve">% z dlužné částky za každý </w:t>
      </w:r>
      <w:r w:rsidR="002F3CDC" w:rsidRPr="0038045D">
        <w:rPr>
          <w:rFonts w:ascii="Arial" w:hAnsi="Arial" w:cs="Arial"/>
          <w:bCs/>
          <w:sz w:val="22"/>
          <w:szCs w:val="22"/>
        </w:rPr>
        <w:t>i </w:t>
      </w:r>
      <w:r w:rsidRPr="0038045D">
        <w:rPr>
          <w:rFonts w:ascii="Arial" w:hAnsi="Arial" w:cs="Arial"/>
          <w:bCs/>
          <w:sz w:val="22"/>
          <w:szCs w:val="22"/>
        </w:rPr>
        <w:t>započatý den prodlení.</w:t>
      </w:r>
      <w:r w:rsidR="00082AD5" w:rsidRPr="0038045D">
        <w:rPr>
          <w:rFonts w:ascii="Arial" w:hAnsi="Arial" w:cs="Arial"/>
          <w:sz w:val="22"/>
          <w:szCs w:val="22"/>
        </w:rPr>
        <w:t xml:space="preserve"> Od 10. </w:t>
      </w:r>
      <w:r w:rsidRPr="0038045D">
        <w:rPr>
          <w:rFonts w:ascii="Arial" w:hAnsi="Arial" w:cs="Arial"/>
          <w:sz w:val="22"/>
          <w:szCs w:val="22"/>
        </w:rPr>
        <w:t>dne prodlení se splatností faktury je objednatel povinen zaplatit zhotoviteli smluvní úrok z prodlení ve výši 0,0</w:t>
      </w:r>
      <w:r w:rsidR="003F0995" w:rsidRPr="0038045D">
        <w:rPr>
          <w:rFonts w:ascii="Arial" w:hAnsi="Arial" w:cs="Arial"/>
          <w:sz w:val="22"/>
          <w:szCs w:val="22"/>
        </w:rPr>
        <w:t>5</w:t>
      </w:r>
      <w:r w:rsidRPr="0038045D">
        <w:rPr>
          <w:rFonts w:ascii="Arial" w:hAnsi="Arial" w:cs="Arial"/>
          <w:sz w:val="22"/>
          <w:szCs w:val="22"/>
        </w:rPr>
        <w:t>% z dlužné částky za každý i započatý den prodlení</w:t>
      </w:r>
      <w:r w:rsidR="00347014" w:rsidRPr="0038045D">
        <w:rPr>
          <w:rFonts w:ascii="Arial" w:hAnsi="Arial" w:cs="Arial"/>
          <w:sz w:val="22"/>
          <w:szCs w:val="22"/>
        </w:rPr>
        <w:t>.</w:t>
      </w:r>
    </w:p>
    <w:p w14:paraId="3510B58D" w14:textId="38CD1F9C" w:rsidR="00DE2CF6" w:rsidRPr="00154CBC" w:rsidRDefault="00DE2CF6" w:rsidP="00154CBC">
      <w:pPr>
        <w:pStyle w:val="Odstavecseseznamem"/>
        <w:numPr>
          <w:ilvl w:val="0"/>
          <w:numId w:val="17"/>
        </w:numPr>
        <w:ind w:hanging="720"/>
        <w:rPr>
          <w:rFonts w:ascii="Arial" w:hAnsi="Arial" w:cs="Arial"/>
          <w:bCs/>
          <w:sz w:val="22"/>
          <w:szCs w:val="22"/>
        </w:rPr>
      </w:pPr>
      <w:r w:rsidRPr="00154CBC">
        <w:rPr>
          <w:rFonts w:ascii="Arial" w:hAnsi="Arial" w:cs="Arial"/>
          <w:bCs/>
          <w:sz w:val="22"/>
          <w:szCs w:val="22"/>
        </w:rPr>
        <w:t xml:space="preserve">Smluvní pokuta, kterou je zhotovitel povinen uhradit objednateli za nesplnění závazku odstranění vad a nedodělků </w:t>
      </w:r>
      <w:r w:rsidR="00E8030D" w:rsidRPr="00154CBC">
        <w:rPr>
          <w:rFonts w:ascii="Arial" w:hAnsi="Arial" w:cs="Arial"/>
          <w:bCs/>
          <w:sz w:val="22"/>
          <w:szCs w:val="22"/>
        </w:rPr>
        <w:t xml:space="preserve">zjištěných při přejímacím řízení </w:t>
      </w:r>
      <w:r w:rsidRPr="00154CBC">
        <w:rPr>
          <w:rFonts w:ascii="Arial" w:hAnsi="Arial" w:cs="Arial"/>
          <w:bCs/>
          <w:sz w:val="22"/>
          <w:szCs w:val="22"/>
        </w:rPr>
        <w:t xml:space="preserve">činí </w:t>
      </w:r>
      <w:r w:rsidR="006C7A7E">
        <w:rPr>
          <w:rFonts w:ascii="Arial" w:hAnsi="Arial" w:cs="Arial"/>
          <w:bCs/>
          <w:sz w:val="22"/>
          <w:szCs w:val="22"/>
        </w:rPr>
        <w:t>1</w:t>
      </w:r>
      <w:r w:rsidR="007E6A81">
        <w:rPr>
          <w:rFonts w:ascii="Arial" w:hAnsi="Arial" w:cs="Arial"/>
          <w:bCs/>
          <w:sz w:val="22"/>
          <w:szCs w:val="22"/>
        </w:rPr>
        <w:t> </w:t>
      </w:r>
      <w:r w:rsidR="00E8030D" w:rsidRPr="00154CBC">
        <w:rPr>
          <w:rFonts w:ascii="Arial" w:hAnsi="Arial" w:cs="Arial"/>
          <w:bCs/>
          <w:sz w:val="22"/>
          <w:szCs w:val="22"/>
        </w:rPr>
        <w:t>000</w:t>
      </w:r>
      <w:r w:rsidR="007E6A81">
        <w:rPr>
          <w:rFonts w:ascii="Arial" w:hAnsi="Arial" w:cs="Arial"/>
          <w:bCs/>
          <w:sz w:val="22"/>
          <w:szCs w:val="22"/>
        </w:rPr>
        <w:t> </w:t>
      </w:r>
      <w:r w:rsidR="003D5055" w:rsidRPr="00154CBC">
        <w:rPr>
          <w:rFonts w:ascii="Arial" w:hAnsi="Arial" w:cs="Arial"/>
          <w:bCs/>
          <w:sz w:val="22"/>
          <w:szCs w:val="22"/>
        </w:rPr>
        <w:t>Kč</w:t>
      </w:r>
      <w:r w:rsidRPr="00154CBC">
        <w:rPr>
          <w:rFonts w:ascii="Arial" w:hAnsi="Arial" w:cs="Arial"/>
          <w:bCs/>
          <w:sz w:val="22"/>
          <w:szCs w:val="22"/>
        </w:rPr>
        <w:t xml:space="preserve"> za každou vadu a každý </w:t>
      </w:r>
      <w:r w:rsidR="008B182E" w:rsidRPr="00154CBC">
        <w:rPr>
          <w:rFonts w:ascii="Arial" w:hAnsi="Arial" w:cs="Arial"/>
          <w:bCs/>
          <w:sz w:val="22"/>
          <w:szCs w:val="22"/>
        </w:rPr>
        <w:t xml:space="preserve">i započatý </w:t>
      </w:r>
      <w:r w:rsidRPr="00154CBC">
        <w:rPr>
          <w:rFonts w:ascii="Arial" w:hAnsi="Arial" w:cs="Arial"/>
          <w:bCs/>
          <w:sz w:val="22"/>
          <w:szCs w:val="22"/>
        </w:rPr>
        <w:t>den prodlení.</w:t>
      </w:r>
    </w:p>
    <w:p w14:paraId="5D11BEFC" w14:textId="3A0FD77D" w:rsidR="00DE2CF6" w:rsidRPr="00154CBC" w:rsidRDefault="00DE2CF6" w:rsidP="00154CBC">
      <w:pPr>
        <w:pStyle w:val="Odstavecseseznamem"/>
        <w:numPr>
          <w:ilvl w:val="0"/>
          <w:numId w:val="17"/>
        </w:numPr>
        <w:ind w:hanging="720"/>
        <w:rPr>
          <w:rFonts w:ascii="Arial" w:hAnsi="Arial" w:cs="Arial"/>
          <w:bCs/>
          <w:sz w:val="22"/>
          <w:szCs w:val="22"/>
        </w:rPr>
      </w:pPr>
      <w:r w:rsidRPr="00154CBC">
        <w:rPr>
          <w:rFonts w:ascii="Arial" w:hAnsi="Arial" w:cs="Arial"/>
          <w:bCs/>
          <w:sz w:val="22"/>
          <w:szCs w:val="22"/>
        </w:rPr>
        <w:t xml:space="preserve">Smluvní pokuta za nesplnění závazku odstranění vad v záruční době, kterou je zhotovitel povinen uhradit objednateli, činí </w:t>
      </w:r>
      <w:r w:rsidR="006C7A7E">
        <w:rPr>
          <w:rFonts w:ascii="Arial" w:hAnsi="Arial" w:cs="Arial"/>
          <w:bCs/>
          <w:sz w:val="22"/>
          <w:szCs w:val="22"/>
        </w:rPr>
        <w:t>1</w:t>
      </w:r>
      <w:r w:rsidR="007E6A81">
        <w:rPr>
          <w:rFonts w:ascii="Arial" w:hAnsi="Arial" w:cs="Arial"/>
          <w:bCs/>
          <w:sz w:val="22"/>
          <w:szCs w:val="22"/>
        </w:rPr>
        <w:t> </w:t>
      </w:r>
      <w:r w:rsidR="00E8030D" w:rsidRPr="00154CBC">
        <w:rPr>
          <w:rFonts w:ascii="Arial" w:hAnsi="Arial" w:cs="Arial"/>
          <w:bCs/>
          <w:sz w:val="22"/>
          <w:szCs w:val="22"/>
        </w:rPr>
        <w:t>000</w:t>
      </w:r>
      <w:r w:rsidR="007E6A81">
        <w:rPr>
          <w:rFonts w:ascii="Arial" w:hAnsi="Arial" w:cs="Arial"/>
          <w:bCs/>
          <w:sz w:val="22"/>
          <w:szCs w:val="22"/>
        </w:rPr>
        <w:t> </w:t>
      </w:r>
      <w:r w:rsidR="003D5055" w:rsidRPr="00154CBC">
        <w:rPr>
          <w:rFonts w:ascii="Arial" w:hAnsi="Arial" w:cs="Arial"/>
          <w:bCs/>
          <w:sz w:val="22"/>
          <w:szCs w:val="22"/>
        </w:rPr>
        <w:t xml:space="preserve">Kč </w:t>
      </w:r>
      <w:r w:rsidRPr="00154CBC">
        <w:rPr>
          <w:rFonts w:ascii="Arial" w:hAnsi="Arial" w:cs="Arial"/>
          <w:bCs/>
          <w:sz w:val="22"/>
          <w:szCs w:val="22"/>
        </w:rPr>
        <w:t>za ka</w:t>
      </w:r>
      <w:r w:rsidR="00347014" w:rsidRPr="00154CBC">
        <w:rPr>
          <w:rFonts w:ascii="Arial" w:hAnsi="Arial" w:cs="Arial"/>
          <w:bCs/>
          <w:sz w:val="22"/>
          <w:szCs w:val="22"/>
        </w:rPr>
        <w:t xml:space="preserve">ždou vadu a každý </w:t>
      </w:r>
      <w:r w:rsidR="008B182E" w:rsidRPr="00154CBC">
        <w:rPr>
          <w:rFonts w:ascii="Arial" w:hAnsi="Arial" w:cs="Arial"/>
          <w:bCs/>
          <w:sz w:val="22"/>
          <w:szCs w:val="22"/>
        </w:rPr>
        <w:t>i</w:t>
      </w:r>
      <w:r w:rsidR="00512C27" w:rsidRPr="00154CBC">
        <w:rPr>
          <w:rFonts w:ascii="Arial" w:hAnsi="Arial" w:cs="Arial"/>
          <w:bCs/>
          <w:sz w:val="22"/>
          <w:szCs w:val="22"/>
        </w:rPr>
        <w:t> </w:t>
      </w:r>
      <w:r w:rsidR="008B182E" w:rsidRPr="00154CBC">
        <w:rPr>
          <w:rFonts w:ascii="Arial" w:hAnsi="Arial" w:cs="Arial"/>
          <w:bCs/>
          <w:sz w:val="22"/>
          <w:szCs w:val="22"/>
        </w:rPr>
        <w:t xml:space="preserve">započatý </w:t>
      </w:r>
      <w:r w:rsidR="00347014" w:rsidRPr="00154CBC">
        <w:rPr>
          <w:rFonts w:ascii="Arial" w:hAnsi="Arial" w:cs="Arial"/>
          <w:bCs/>
          <w:sz w:val="22"/>
          <w:szCs w:val="22"/>
        </w:rPr>
        <w:t>den prodlení.</w:t>
      </w:r>
    </w:p>
    <w:p w14:paraId="0CD89E72" w14:textId="22BA1433" w:rsidR="00E8030D" w:rsidRPr="00154CBC" w:rsidRDefault="00E8030D" w:rsidP="00154CBC">
      <w:pPr>
        <w:pStyle w:val="Odstavecseseznamem"/>
        <w:numPr>
          <w:ilvl w:val="0"/>
          <w:numId w:val="17"/>
        </w:numPr>
        <w:ind w:hanging="720"/>
        <w:rPr>
          <w:rFonts w:ascii="Arial" w:hAnsi="Arial" w:cs="Arial"/>
          <w:bCs/>
          <w:sz w:val="22"/>
          <w:szCs w:val="22"/>
        </w:rPr>
      </w:pPr>
      <w:r w:rsidRPr="00154CBC">
        <w:rPr>
          <w:rFonts w:ascii="Arial" w:hAnsi="Arial" w:cs="Arial"/>
          <w:bCs/>
          <w:sz w:val="22"/>
          <w:szCs w:val="22"/>
        </w:rPr>
        <w:t>V případě prodlení s vyklizením a vyčištěním staveniště se zhotovitel zavazuje uhradit objed</w:t>
      </w:r>
      <w:r w:rsidR="003F0995" w:rsidRPr="00154CBC">
        <w:rPr>
          <w:rFonts w:ascii="Arial" w:hAnsi="Arial" w:cs="Arial"/>
          <w:bCs/>
          <w:sz w:val="22"/>
          <w:szCs w:val="22"/>
        </w:rPr>
        <w:t xml:space="preserve">nateli smluvní pokutu ve výši </w:t>
      </w:r>
      <w:r w:rsidR="006C7A7E">
        <w:rPr>
          <w:rFonts w:ascii="Arial" w:hAnsi="Arial" w:cs="Arial"/>
          <w:bCs/>
          <w:sz w:val="22"/>
          <w:szCs w:val="22"/>
        </w:rPr>
        <w:t>1</w:t>
      </w:r>
      <w:r w:rsidR="007E6A81">
        <w:rPr>
          <w:rFonts w:ascii="Arial" w:hAnsi="Arial" w:cs="Arial"/>
          <w:bCs/>
          <w:sz w:val="22"/>
          <w:szCs w:val="22"/>
        </w:rPr>
        <w:t> </w:t>
      </w:r>
      <w:r w:rsidRPr="00154CBC">
        <w:rPr>
          <w:rFonts w:ascii="Arial" w:hAnsi="Arial" w:cs="Arial"/>
          <w:bCs/>
          <w:sz w:val="22"/>
          <w:szCs w:val="22"/>
        </w:rPr>
        <w:t>000</w:t>
      </w:r>
      <w:r w:rsidR="007E6A81">
        <w:rPr>
          <w:rFonts w:ascii="Arial" w:hAnsi="Arial" w:cs="Arial"/>
          <w:bCs/>
          <w:sz w:val="22"/>
          <w:szCs w:val="22"/>
        </w:rPr>
        <w:t> </w:t>
      </w:r>
      <w:r w:rsidRPr="00154CBC">
        <w:rPr>
          <w:rFonts w:ascii="Arial" w:hAnsi="Arial" w:cs="Arial"/>
          <w:bCs/>
          <w:sz w:val="22"/>
          <w:szCs w:val="22"/>
        </w:rPr>
        <w:t>Kč za každý započatý den prodlení.</w:t>
      </w:r>
    </w:p>
    <w:p w14:paraId="44429FD2" w14:textId="0784CD22" w:rsidR="006200E4" w:rsidRPr="0056158E" w:rsidRDefault="00DE2CF6" w:rsidP="0056158E">
      <w:pPr>
        <w:pStyle w:val="Odstavecseseznamem"/>
        <w:numPr>
          <w:ilvl w:val="0"/>
          <w:numId w:val="17"/>
        </w:numPr>
        <w:ind w:hanging="720"/>
        <w:rPr>
          <w:rFonts w:ascii="Arial" w:hAnsi="Arial" w:cs="Arial"/>
          <w:sz w:val="22"/>
          <w:szCs w:val="22"/>
        </w:rPr>
      </w:pPr>
      <w:r w:rsidRPr="00154CBC">
        <w:rPr>
          <w:rFonts w:ascii="Arial" w:hAnsi="Arial" w:cs="Arial"/>
          <w:sz w:val="22"/>
          <w:szCs w:val="22"/>
        </w:rPr>
        <w:t xml:space="preserve">Zhotovitel není v prodlení s předáním díla nebo části díla po dobu, po kterou je v prodlení objednatel s poskytnutím součinnosti zhotoviteli. V takovém případě, a v případě výskytu objektivních překážek, které zhotovitel ani s vynaložením veškerého úsilí, které lze od něj spravedlivě požadovat k tomu, aby byly tyto překážky odstraněny, není schopen vyřešit a následné nemožnosti splnění uvedených termínů, </w:t>
      </w:r>
      <w:r w:rsidR="006200E4">
        <w:rPr>
          <w:rFonts w:ascii="Arial" w:hAnsi="Arial" w:cs="Arial"/>
          <w:sz w:val="22"/>
          <w:szCs w:val="22"/>
        </w:rPr>
        <w:t>(např. při nevhodných klimatických podmínkách)</w:t>
      </w:r>
      <w:r w:rsidR="006200E4" w:rsidRPr="00154CBC">
        <w:rPr>
          <w:rFonts w:ascii="Arial" w:hAnsi="Arial" w:cs="Arial"/>
          <w:sz w:val="22"/>
          <w:szCs w:val="22"/>
        </w:rPr>
        <w:t xml:space="preserve">, </w:t>
      </w:r>
      <w:r w:rsidRPr="00154CBC">
        <w:rPr>
          <w:rFonts w:ascii="Arial" w:hAnsi="Arial" w:cs="Arial"/>
          <w:sz w:val="22"/>
          <w:szCs w:val="22"/>
        </w:rPr>
        <w:t>bude změna příslušných podmínek</w:t>
      </w:r>
      <w:r w:rsidR="00347014" w:rsidRPr="00154CBC">
        <w:rPr>
          <w:rFonts w:ascii="Arial" w:hAnsi="Arial" w:cs="Arial"/>
          <w:sz w:val="22"/>
          <w:szCs w:val="22"/>
        </w:rPr>
        <w:t xml:space="preserve"> smlouvy řešena jejím dodatkem.</w:t>
      </w:r>
    </w:p>
    <w:p w14:paraId="4AFA173A" w14:textId="17211418" w:rsidR="00F06801" w:rsidRPr="00154CBC" w:rsidRDefault="00F06801" w:rsidP="00154CBC">
      <w:pPr>
        <w:pStyle w:val="Odstavecseseznamem"/>
        <w:numPr>
          <w:ilvl w:val="0"/>
          <w:numId w:val="17"/>
        </w:numPr>
        <w:ind w:hanging="720"/>
        <w:rPr>
          <w:rFonts w:ascii="Arial" w:hAnsi="Arial" w:cs="Arial"/>
          <w:sz w:val="22"/>
          <w:szCs w:val="22"/>
        </w:rPr>
      </w:pPr>
      <w:r w:rsidRPr="00154CBC">
        <w:rPr>
          <w:rFonts w:ascii="Arial" w:hAnsi="Arial" w:cs="Arial"/>
          <w:bCs/>
          <w:sz w:val="22"/>
          <w:szCs w:val="22"/>
        </w:rPr>
        <w:t xml:space="preserve">Zhotovitel je povinen zaplatit objednateli smluvní pokutu ve výši </w:t>
      </w:r>
      <w:r w:rsidR="006200E4">
        <w:rPr>
          <w:rFonts w:ascii="Arial" w:hAnsi="Arial" w:cs="Arial"/>
          <w:bCs/>
          <w:sz w:val="22"/>
          <w:szCs w:val="22"/>
        </w:rPr>
        <w:t>1</w:t>
      </w:r>
      <w:r w:rsidR="007E6A81">
        <w:rPr>
          <w:rFonts w:ascii="Arial" w:hAnsi="Arial" w:cs="Arial"/>
          <w:bCs/>
          <w:sz w:val="22"/>
          <w:szCs w:val="22"/>
        </w:rPr>
        <w:t> </w:t>
      </w:r>
      <w:r w:rsidR="006200E4">
        <w:rPr>
          <w:rFonts w:ascii="Arial" w:hAnsi="Arial" w:cs="Arial"/>
          <w:bCs/>
          <w:sz w:val="22"/>
          <w:szCs w:val="22"/>
        </w:rPr>
        <w:t>0</w:t>
      </w:r>
      <w:r w:rsidRPr="00154CBC">
        <w:rPr>
          <w:rFonts w:ascii="Arial" w:hAnsi="Arial" w:cs="Arial"/>
          <w:bCs/>
          <w:sz w:val="22"/>
          <w:szCs w:val="22"/>
        </w:rPr>
        <w:t>00</w:t>
      </w:r>
      <w:r w:rsidR="007E6A81">
        <w:rPr>
          <w:rFonts w:ascii="Arial" w:hAnsi="Arial" w:cs="Arial"/>
          <w:bCs/>
          <w:sz w:val="22"/>
          <w:szCs w:val="22"/>
        </w:rPr>
        <w:t> K</w:t>
      </w:r>
      <w:r w:rsidRPr="00154CBC">
        <w:rPr>
          <w:rFonts w:ascii="Arial" w:hAnsi="Arial" w:cs="Arial"/>
          <w:bCs/>
          <w:sz w:val="22"/>
          <w:szCs w:val="22"/>
        </w:rPr>
        <w:t>č za každý započatý den prodlení s vystavením a předáním závěrečné faktury objednateli</w:t>
      </w:r>
      <w:r>
        <w:rPr>
          <w:rFonts w:ascii="Arial" w:hAnsi="Arial" w:cs="Arial"/>
          <w:bCs/>
          <w:sz w:val="22"/>
          <w:szCs w:val="22"/>
        </w:rPr>
        <w:t>.</w:t>
      </w:r>
    </w:p>
    <w:p w14:paraId="7759E109" w14:textId="77777777" w:rsidR="00CB4FE5" w:rsidRPr="00CB4FE5" w:rsidRDefault="00DE2CF6" w:rsidP="00CB4FE5">
      <w:pPr>
        <w:pStyle w:val="Odstavecseseznamem"/>
        <w:numPr>
          <w:ilvl w:val="0"/>
          <w:numId w:val="17"/>
        </w:numPr>
        <w:ind w:hanging="720"/>
        <w:rPr>
          <w:rFonts w:ascii="Arial" w:hAnsi="Arial" w:cs="Arial"/>
          <w:bCs/>
          <w:sz w:val="22"/>
          <w:szCs w:val="22"/>
        </w:rPr>
      </w:pPr>
      <w:r w:rsidRPr="00154CBC">
        <w:rPr>
          <w:rFonts w:ascii="Arial" w:hAnsi="Arial" w:cs="Arial"/>
          <w:bCs/>
          <w:sz w:val="22"/>
          <w:szCs w:val="22"/>
        </w:rPr>
        <w:t>Zhotovitel je povinen uhradit objednatelem v</w:t>
      </w:r>
      <w:r w:rsidR="003F0995" w:rsidRPr="00154CBC">
        <w:rPr>
          <w:rFonts w:ascii="Arial" w:hAnsi="Arial" w:cs="Arial"/>
          <w:bCs/>
          <w:sz w:val="22"/>
          <w:szCs w:val="22"/>
        </w:rPr>
        <w:t>yúčtovanou smluvní pokutu do 30 </w:t>
      </w:r>
      <w:r w:rsidRPr="00154CBC">
        <w:rPr>
          <w:rFonts w:ascii="Arial" w:hAnsi="Arial" w:cs="Arial"/>
          <w:bCs/>
          <w:sz w:val="22"/>
          <w:szCs w:val="22"/>
        </w:rPr>
        <w:t>dnů po doručení faktury znějící na částku odpovídající objednatelem</w:t>
      </w:r>
      <w:r w:rsidR="00347014" w:rsidRPr="00154CBC">
        <w:rPr>
          <w:rFonts w:ascii="Arial" w:hAnsi="Arial" w:cs="Arial"/>
          <w:bCs/>
          <w:sz w:val="22"/>
          <w:szCs w:val="22"/>
        </w:rPr>
        <w:t xml:space="preserve"> uplatněné výši smluvní pokuty.</w:t>
      </w:r>
    </w:p>
    <w:p w14:paraId="4E1B15B9" w14:textId="7FE98796" w:rsidR="00DE2CF6" w:rsidRDefault="00DE2CF6" w:rsidP="00154CBC">
      <w:pPr>
        <w:pStyle w:val="Odstavecseseznamem"/>
        <w:numPr>
          <w:ilvl w:val="0"/>
          <w:numId w:val="17"/>
        </w:numPr>
        <w:ind w:hanging="720"/>
        <w:rPr>
          <w:rFonts w:ascii="Arial" w:hAnsi="Arial" w:cs="Arial"/>
          <w:bCs/>
          <w:sz w:val="22"/>
          <w:szCs w:val="22"/>
        </w:rPr>
      </w:pPr>
      <w:r w:rsidRPr="00154CBC">
        <w:rPr>
          <w:rFonts w:ascii="Arial" w:hAnsi="Arial" w:cs="Arial"/>
          <w:bCs/>
          <w:sz w:val="22"/>
          <w:szCs w:val="22"/>
        </w:rPr>
        <w:t xml:space="preserve">Zaplacením smluvní pokuty dle tohoto článku smlouvy není dotčeno právo objednatele na náhradu </w:t>
      </w:r>
      <w:r w:rsidR="007C6CE3">
        <w:rPr>
          <w:rFonts w:ascii="Arial" w:hAnsi="Arial" w:cs="Arial"/>
          <w:bCs/>
          <w:sz w:val="22"/>
          <w:szCs w:val="22"/>
        </w:rPr>
        <w:t>újmy</w:t>
      </w:r>
      <w:r w:rsidRPr="00154CBC">
        <w:rPr>
          <w:rFonts w:ascii="Arial" w:hAnsi="Arial" w:cs="Arial"/>
          <w:bCs/>
          <w:sz w:val="22"/>
          <w:szCs w:val="22"/>
        </w:rPr>
        <w:t xml:space="preserve"> v plném rozsahu, tzn., že zaplacená smluvní pokuta se do v</w:t>
      </w:r>
      <w:r w:rsidR="00347014" w:rsidRPr="00154CBC">
        <w:rPr>
          <w:rFonts w:ascii="Arial" w:hAnsi="Arial" w:cs="Arial"/>
          <w:bCs/>
          <w:sz w:val="22"/>
          <w:szCs w:val="22"/>
        </w:rPr>
        <w:t xml:space="preserve">ýše náhrady </w:t>
      </w:r>
      <w:r w:rsidR="007C6CE3">
        <w:rPr>
          <w:rFonts w:ascii="Arial" w:hAnsi="Arial" w:cs="Arial"/>
          <w:bCs/>
          <w:sz w:val="22"/>
          <w:szCs w:val="22"/>
        </w:rPr>
        <w:t>újmy</w:t>
      </w:r>
      <w:r w:rsidR="00347014" w:rsidRPr="00154CBC">
        <w:rPr>
          <w:rFonts w:ascii="Arial" w:hAnsi="Arial" w:cs="Arial"/>
          <w:bCs/>
          <w:sz w:val="22"/>
          <w:szCs w:val="22"/>
        </w:rPr>
        <w:t xml:space="preserve"> nezapočítává.</w:t>
      </w:r>
    </w:p>
    <w:p w14:paraId="3D038FD0" w14:textId="77777777" w:rsidR="00B50766" w:rsidRPr="00B50766" w:rsidRDefault="00B50766" w:rsidP="00B50766">
      <w:pPr>
        <w:rPr>
          <w:rFonts w:ascii="Arial" w:hAnsi="Arial" w:cs="Arial"/>
          <w:bCs/>
          <w:sz w:val="22"/>
          <w:szCs w:val="22"/>
        </w:rPr>
      </w:pPr>
    </w:p>
    <w:p w14:paraId="5DD1916C"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lastRenderedPageBreak/>
        <w:t>Článek 12.</w:t>
      </w:r>
    </w:p>
    <w:p w14:paraId="4BC4BBB1"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 xml:space="preserve">Náhrada </w:t>
      </w:r>
      <w:r w:rsidR="00717E40" w:rsidRPr="00F00889">
        <w:rPr>
          <w:rFonts w:ascii="Arial" w:hAnsi="Arial" w:cs="Arial"/>
          <w:b/>
          <w:sz w:val="22"/>
          <w:szCs w:val="22"/>
          <w:u w:val="single"/>
        </w:rPr>
        <w:t>majetkové a nemajetkové újmy</w:t>
      </w:r>
    </w:p>
    <w:p w14:paraId="55615EE0" w14:textId="77777777" w:rsidR="00DE2CF6" w:rsidRPr="00F00889" w:rsidRDefault="00DE2CF6" w:rsidP="00674F55">
      <w:pPr>
        <w:shd w:val="clear" w:color="auto" w:fill="FFFFFF"/>
        <w:jc w:val="left"/>
        <w:rPr>
          <w:rFonts w:ascii="Arial" w:hAnsi="Arial" w:cs="Arial"/>
          <w:sz w:val="22"/>
          <w:szCs w:val="22"/>
        </w:rPr>
      </w:pPr>
    </w:p>
    <w:p w14:paraId="13818E98" w14:textId="77777777" w:rsidR="00717E40" w:rsidRDefault="00DE2CF6" w:rsidP="00E93994">
      <w:pPr>
        <w:pStyle w:val="Odstavecseseznamem"/>
        <w:numPr>
          <w:ilvl w:val="0"/>
          <w:numId w:val="18"/>
        </w:numPr>
        <w:ind w:hanging="720"/>
        <w:rPr>
          <w:rFonts w:ascii="Arial" w:hAnsi="Arial" w:cs="Arial"/>
          <w:bCs/>
          <w:sz w:val="22"/>
          <w:szCs w:val="22"/>
        </w:rPr>
      </w:pPr>
      <w:r w:rsidRPr="00E93994">
        <w:rPr>
          <w:rFonts w:ascii="Arial" w:hAnsi="Arial" w:cs="Arial"/>
          <w:bCs/>
          <w:sz w:val="22"/>
          <w:szCs w:val="22"/>
        </w:rPr>
        <w:t xml:space="preserve">Zhotovitel odpovídá v plném rozsahu za veškeré </w:t>
      </w:r>
      <w:r w:rsidR="00717E40" w:rsidRPr="00E93994">
        <w:rPr>
          <w:rFonts w:ascii="Arial" w:hAnsi="Arial" w:cs="Arial"/>
          <w:bCs/>
          <w:sz w:val="22"/>
          <w:szCs w:val="22"/>
        </w:rPr>
        <w:t>újmy</w:t>
      </w:r>
      <w:r w:rsidRPr="00E93994">
        <w:rPr>
          <w:rFonts w:ascii="Arial" w:hAnsi="Arial" w:cs="Arial"/>
          <w:bCs/>
          <w:sz w:val="22"/>
          <w:szCs w:val="22"/>
        </w:rPr>
        <w:t xml:space="preserve"> způsobené objednateli či jakékoliv třetí osobě v důsledku porušení smluvních závazků zhotovitelem vyplývajících z této smlouvy.</w:t>
      </w:r>
      <w:r w:rsidR="00717E40" w:rsidRPr="00E93994">
        <w:rPr>
          <w:rFonts w:ascii="Arial" w:hAnsi="Arial" w:cs="Arial"/>
          <w:bCs/>
          <w:sz w:val="22"/>
          <w:szCs w:val="22"/>
        </w:rPr>
        <w:t xml:space="preserve"> Újmy, které zhotovitel způsobí, hradí ze svých prostředků, a to jak na samotném díle, tak na majetku vlastníka i třetích osob.</w:t>
      </w:r>
    </w:p>
    <w:p w14:paraId="6C48212D" w14:textId="77777777" w:rsidR="00E93994" w:rsidRPr="00E93994" w:rsidRDefault="00E93994" w:rsidP="00E93994">
      <w:pPr>
        <w:pStyle w:val="Odstavecseseznamem"/>
        <w:numPr>
          <w:ilvl w:val="0"/>
          <w:numId w:val="18"/>
        </w:numPr>
        <w:ind w:hanging="720"/>
        <w:rPr>
          <w:rFonts w:ascii="Arial" w:hAnsi="Arial" w:cs="Arial"/>
          <w:bCs/>
          <w:sz w:val="22"/>
          <w:szCs w:val="22"/>
        </w:rPr>
      </w:pPr>
      <w:r>
        <w:rPr>
          <w:rFonts w:ascii="Arial" w:hAnsi="Arial" w:cs="Arial"/>
          <w:bCs/>
          <w:sz w:val="22"/>
          <w:szCs w:val="22"/>
        </w:rPr>
        <w:t xml:space="preserve">Uplatňování </w:t>
      </w:r>
      <w:r w:rsidRPr="00F00889">
        <w:rPr>
          <w:rFonts w:ascii="Arial" w:hAnsi="Arial" w:cs="Arial"/>
          <w:bCs/>
          <w:sz w:val="22"/>
          <w:szCs w:val="22"/>
        </w:rPr>
        <w:t>náhrady újmy bude řešeno dle občanského zákoníku, není-li uvedeno v této smlouvě jinak.</w:t>
      </w:r>
    </w:p>
    <w:p w14:paraId="262DB1E3" w14:textId="0544EF81" w:rsidR="00DE2CF6" w:rsidRDefault="00DE2CF6" w:rsidP="00B8712D">
      <w:pPr>
        <w:ind w:left="709" w:hanging="709"/>
        <w:rPr>
          <w:rFonts w:ascii="Arial" w:hAnsi="Arial" w:cs="Arial"/>
          <w:bCs/>
          <w:sz w:val="22"/>
          <w:szCs w:val="22"/>
        </w:rPr>
      </w:pPr>
    </w:p>
    <w:p w14:paraId="420E12BA"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13.</w:t>
      </w:r>
    </w:p>
    <w:p w14:paraId="30F14B6E"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Podmínky splnění díla, práva a povinnosti smluvních stran</w:t>
      </w:r>
    </w:p>
    <w:p w14:paraId="33E776FB" w14:textId="77777777" w:rsidR="00674F55" w:rsidRPr="00F00889" w:rsidRDefault="00674F55" w:rsidP="00674F55">
      <w:pPr>
        <w:rPr>
          <w:rFonts w:ascii="Arial" w:hAnsi="Arial" w:cs="Arial"/>
          <w:sz w:val="22"/>
          <w:szCs w:val="22"/>
        </w:rPr>
      </w:pPr>
    </w:p>
    <w:p w14:paraId="51CC419E" w14:textId="77777777" w:rsidR="00BA4252" w:rsidRPr="00DC582B" w:rsidRDefault="00DE2CF6"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Zhotovitel je povinen při plnění předmětu díla zajistit </w:t>
      </w:r>
      <w:r w:rsidR="0036402E" w:rsidRPr="00DC582B">
        <w:rPr>
          <w:rFonts w:ascii="Arial" w:hAnsi="Arial" w:cs="Arial"/>
          <w:bCs/>
          <w:sz w:val="22"/>
          <w:szCs w:val="22"/>
        </w:rPr>
        <w:t xml:space="preserve">na své náklady </w:t>
      </w:r>
      <w:r w:rsidRPr="00DC582B">
        <w:rPr>
          <w:rFonts w:ascii="Arial" w:hAnsi="Arial" w:cs="Arial"/>
          <w:bCs/>
          <w:sz w:val="22"/>
          <w:szCs w:val="22"/>
        </w:rPr>
        <w:t xml:space="preserve">komplexní </w:t>
      </w:r>
      <w:r w:rsidR="0036402E" w:rsidRPr="00DC582B">
        <w:rPr>
          <w:rFonts w:ascii="Arial" w:hAnsi="Arial" w:cs="Arial"/>
          <w:bCs/>
          <w:sz w:val="22"/>
          <w:szCs w:val="22"/>
        </w:rPr>
        <w:t xml:space="preserve">zabezpečení místa plnění předmětu smlouvy až do předání </w:t>
      </w:r>
      <w:r w:rsidR="007C6CE3">
        <w:rPr>
          <w:rFonts w:ascii="Arial" w:hAnsi="Arial" w:cs="Arial"/>
          <w:bCs/>
          <w:sz w:val="22"/>
          <w:szCs w:val="22"/>
        </w:rPr>
        <w:t>dokončeného</w:t>
      </w:r>
      <w:r w:rsidR="0036402E" w:rsidRPr="00DC582B">
        <w:rPr>
          <w:rFonts w:ascii="Arial" w:hAnsi="Arial" w:cs="Arial"/>
          <w:bCs/>
          <w:sz w:val="22"/>
          <w:szCs w:val="22"/>
        </w:rPr>
        <w:t xml:space="preserve"> díla objednateli a kvalitním plánováním postupu prací zajistit ohleduplný a šetrný přístup k uživatelům. Veškeré práce musí být realizovány tak, aby byla zabezpečena obslužnost (svoz odpadu, přístup požární techniky, vozidel zdravotnické záchranné služby i</w:t>
      </w:r>
      <w:r w:rsidR="00D82D12">
        <w:rPr>
          <w:rFonts w:ascii="Arial" w:hAnsi="Arial" w:cs="Arial"/>
          <w:bCs/>
          <w:sz w:val="22"/>
          <w:szCs w:val="22"/>
        </w:rPr>
        <w:t> </w:t>
      </w:r>
      <w:r w:rsidR="0036402E" w:rsidRPr="00DC582B">
        <w:rPr>
          <w:rFonts w:ascii="Arial" w:hAnsi="Arial" w:cs="Arial"/>
          <w:bCs/>
          <w:sz w:val="22"/>
          <w:szCs w:val="22"/>
        </w:rPr>
        <w:t>samotných uživatelů). Práce budou prováděny podle ČSN platných v době realizace stavby. Zhotovitel na závěr předloží protokol o kvalitě dodávaného díla.</w:t>
      </w:r>
    </w:p>
    <w:p w14:paraId="23FE1A59" w14:textId="266CE793" w:rsidR="00DE2CF6" w:rsidRPr="00DC582B" w:rsidRDefault="00DE2CF6"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Požadovaná kvalita díla a způsob její kontroly se řídí obecně závaznými právními předpisy, platnými technickými normami, podmínkami uvedenými v</w:t>
      </w:r>
      <w:r w:rsidR="005118B3">
        <w:rPr>
          <w:rFonts w:ascii="Arial" w:hAnsi="Arial" w:cs="Arial"/>
          <w:bCs/>
          <w:sz w:val="22"/>
          <w:szCs w:val="22"/>
        </w:rPr>
        <w:t xml:space="preserve"> Zadávací dokumentaci veřejné zakázky a </w:t>
      </w:r>
      <w:r w:rsidRPr="00DC582B">
        <w:rPr>
          <w:rFonts w:ascii="Arial" w:hAnsi="Arial" w:cs="Arial"/>
          <w:bCs/>
          <w:sz w:val="22"/>
          <w:szCs w:val="22"/>
        </w:rPr>
        <w:t>v této smlouvě.</w:t>
      </w:r>
    </w:p>
    <w:p w14:paraId="66459AE7" w14:textId="68E36792" w:rsidR="00BA4252" w:rsidRPr="00DC582B" w:rsidRDefault="00DE2CF6"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Přejímací řízení se uskuteční na základě oznámení zhotovitele, že dílo je připraveno k předání a převzetí, bez vad a nedodělků. Oznámení sdělí zhotovitel písemně objednateli nejpozději ve lhůtě </w:t>
      </w:r>
      <w:r w:rsidR="00F06801">
        <w:rPr>
          <w:rFonts w:ascii="Arial" w:hAnsi="Arial" w:cs="Arial"/>
          <w:bCs/>
          <w:sz w:val="22"/>
          <w:szCs w:val="22"/>
        </w:rPr>
        <w:t>3</w:t>
      </w:r>
      <w:r w:rsidR="00F06801" w:rsidRPr="00DC582B">
        <w:rPr>
          <w:rFonts w:ascii="Arial" w:hAnsi="Arial" w:cs="Arial"/>
          <w:bCs/>
          <w:sz w:val="22"/>
          <w:szCs w:val="22"/>
        </w:rPr>
        <w:t> </w:t>
      </w:r>
      <w:r w:rsidRPr="00DC582B">
        <w:rPr>
          <w:rFonts w:ascii="Arial" w:hAnsi="Arial" w:cs="Arial"/>
          <w:bCs/>
          <w:sz w:val="22"/>
          <w:szCs w:val="22"/>
        </w:rPr>
        <w:t xml:space="preserve">dnů před zahájením přejímacího řízení. </w:t>
      </w:r>
      <w:r w:rsidR="00BA4252" w:rsidRPr="00DC582B">
        <w:rPr>
          <w:rFonts w:ascii="Arial" w:hAnsi="Arial" w:cs="Arial"/>
          <w:sz w:val="22"/>
          <w:szCs w:val="22"/>
        </w:rPr>
        <w:t>Za</w:t>
      </w:r>
      <w:r w:rsidR="00AE5C1C" w:rsidRPr="00DC582B">
        <w:rPr>
          <w:rFonts w:ascii="Arial" w:hAnsi="Arial" w:cs="Arial"/>
          <w:sz w:val="22"/>
          <w:szCs w:val="22"/>
        </w:rPr>
        <w:t> </w:t>
      </w:r>
      <w:r w:rsidR="00BA4252" w:rsidRPr="00DC582B">
        <w:rPr>
          <w:rFonts w:ascii="Arial" w:hAnsi="Arial" w:cs="Arial"/>
          <w:sz w:val="22"/>
          <w:szCs w:val="22"/>
        </w:rPr>
        <w:t xml:space="preserve">objednatele jako jeho zástupce je oprávněn činit úkony při přejímacím řízení, zejména převzít kompletní dílo a podepsat předávací protokol </w:t>
      </w:r>
      <w:r w:rsidR="00BA4252" w:rsidRPr="00DC582B">
        <w:rPr>
          <w:rFonts w:ascii="Arial" w:hAnsi="Arial" w:cs="Arial"/>
          <w:bCs/>
          <w:sz w:val="22"/>
          <w:szCs w:val="22"/>
        </w:rPr>
        <w:t>samostatně kterýkoliv zástupce</w:t>
      </w:r>
      <w:r w:rsidR="00BA4252" w:rsidRPr="00DC582B">
        <w:rPr>
          <w:rFonts w:ascii="Arial" w:hAnsi="Arial" w:cs="Arial"/>
          <w:sz w:val="22"/>
          <w:szCs w:val="22"/>
        </w:rPr>
        <w:t xml:space="preserve"> ve věcech technických</w:t>
      </w:r>
      <w:r w:rsidR="00F6630B" w:rsidRPr="00DC582B">
        <w:rPr>
          <w:rFonts w:ascii="Arial" w:hAnsi="Arial" w:cs="Arial"/>
          <w:sz w:val="22"/>
          <w:szCs w:val="22"/>
        </w:rPr>
        <w:t xml:space="preserve"> nebo </w:t>
      </w:r>
      <w:r w:rsidR="0056158E">
        <w:rPr>
          <w:rFonts w:ascii="Arial" w:hAnsi="Arial" w:cs="Arial"/>
          <w:sz w:val="22"/>
          <w:szCs w:val="22"/>
        </w:rPr>
        <w:t xml:space="preserve">další zaměstnanci objednatele </w:t>
      </w:r>
      <w:r w:rsidR="004B5850">
        <w:rPr>
          <w:rFonts w:ascii="Arial" w:hAnsi="Arial" w:cs="Arial"/>
          <w:sz w:val="22"/>
          <w:szCs w:val="22"/>
        </w:rPr>
        <w:t xml:space="preserve">paní </w:t>
      </w:r>
      <w:r w:rsidR="006E7968">
        <w:rPr>
          <w:rFonts w:ascii="Arial" w:hAnsi="Arial" w:cs="Arial"/>
          <w:sz w:val="22"/>
          <w:szCs w:val="22"/>
        </w:rPr>
        <w:t>Zuz</w:t>
      </w:r>
      <w:r w:rsidR="0056158E">
        <w:rPr>
          <w:rFonts w:ascii="Arial" w:hAnsi="Arial" w:cs="Arial"/>
          <w:sz w:val="22"/>
          <w:szCs w:val="22"/>
        </w:rPr>
        <w:t xml:space="preserve">ana </w:t>
      </w:r>
      <w:r w:rsidR="006E7968">
        <w:rPr>
          <w:rFonts w:ascii="Arial" w:hAnsi="Arial" w:cs="Arial"/>
          <w:sz w:val="22"/>
          <w:szCs w:val="22"/>
        </w:rPr>
        <w:t>Petkov</w:t>
      </w:r>
      <w:r w:rsidR="0056158E">
        <w:rPr>
          <w:rFonts w:ascii="Arial" w:hAnsi="Arial" w:cs="Arial"/>
          <w:sz w:val="22"/>
          <w:szCs w:val="22"/>
        </w:rPr>
        <w:t xml:space="preserve">ová nebo Rudolf Spáčil. </w:t>
      </w:r>
    </w:p>
    <w:p w14:paraId="17547034" w14:textId="7B89995B" w:rsidR="00DE2CF6" w:rsidRPr="00DC582B" w:rsidRDefault="00DE2CF6"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Zhotovitel splní svůj závazek </w:t>
      </w:r>
      <w:r w:rsidR="00952C0B">
        <w:rPr>
          <w:rFonts w:ascii="Arial" w:hAnsi="Arial" w:cs="Arial"/>
          <w:bCs/>
          <w:sz w:val="22"/>
          <w:szCs w:val="22"/>
        </w:rPr>
        <w:t>k provedení</w:t>
      </w:r>
      <w:r w:rsidRPr="00DC582B">
        <w:rPr>
          <w:rFonts w:ascii="Arial" w:hAnsi="Arial" w:cs="Arial"/>
          <w:bCs/>
          <w:sz w:val="22"/>
          <w:szCs w:val="22"/>
        </w:rPr>
        <w:t xml:space="preserve"> díla specifikovaného v čl. 3 této smlouvy jeho </w:t>
      </w:r>
      <w:r w:rsidR="00952C0B">
        <w:rPr>
          <w:rFonts w:ascii="Arial" w:hAnsi="Arial" w:cs="Arial"/>
          <w:bCs/>
          <w:sz w:val="22"/>
          <w:szCs w:val="22"/>
        </w:rPr>
        <w:t>dokončením</w:t>
      </w:r>
      <w:r w:rsidRPr="00DC582B">
        <w:rPr>
          <w:rFonts w:ascii="Arial" w:hAnsi="Arial" w:cs="Arial"/>
          <w:bCs/>
          <w:sz w:val="22"/>
          <w:szCs w:val="22"/>
        </w:rPr>
        <w:t xml:space="preserve"> bez </w:t>
      </w:r>
      <w:r w:rsidR="001873B9" w:rsidRPr="00DC582B">
        <w:rPr>
          <w:rFonts w:ascii="Arial" w:hAnsi="Arial" w:cs="Arial"/>
          <w:bCs/>
          <w:sz w:val="22"/>
          <w:szCs w:val="22"/>
        </w:rPr>
        <w:t>vad,</w:t>
      </w:r>
      <w:r w:rsidRPr="00DC582B">
        <w:rPr>
          <w:rFonts w:ascii="Arial" w:hAnsi="Arial" w:cs="Arial"/>
          <w:bCs/>
          <w:sz w:val="22"/>
          <w:szCs w:val="22"/>
        </w:rPr>
        <w:t xml:space="preserve"> a to jak faktických, tak i právních a jeho předáním objednateli </w:t>
      </w:r>
      <w:r w:rsidR="004B038F" w:rsidRPr="00DC582B">
        <w:rPr>
          <w:rFonts w:ascii="Arial" w:hAnsi="Arial" w:cs="Arial"/>
          <w:bCs/>
          <w:sz w:val="22"/>
          <w:szCs w:val="22"/>
        </w:rPr>
        <w:t>v </w:t>
      </w:r>
      <w:r w:rsidRPr="00DC582B">
        <w:rPr>
          <w:rFonts w:ascii="Arial" w:hAnsi="Arial" w:cs="Arial"/>
          <w:bCs/>
          <w:sz w:val="22"/>
          <w:szCs w:val="22"/>
        </w:rPr>
        <w:t>místě plnění díla v termínu dle čl. 5 této smlouvy.</w:t>
      </w:r>
    </w:p>
    <w:p w14:paraId="1D613E07" w14:textId="77777777" w:rsidR="00DE2CF6" w:rsidRPr="00DC582B" w:rsidRDefault="00DC582B" w:rsidP="00DC582B">
      <w:pPr>
        <w:pStyle w:val="Odstavecseseznamem"/>
        <w:numPr>
          <w:ilvl w:val="0"/>
          <w:numId w:val="20"/>
        </w:numPr>
        <w:ind w:hanging="720"/>
        <w:rPr>
          <w:rFonts w:ascii="Arial" w:hAnsi="Arial" w:cs="Arial"/>
          <w:bCs/>
          <w:sz w:val="22"/>
          <w:szCs w:val="22"/>
        </w:rPr>
      </w:pPr>
      <w:r>
        <w:rPr>
          <w:rFonts w:ascii="Arial" w:hAnsi="Arial" w:cs="Arial"/>
          <w:bCs/>
          <w:sz w:val="22"/>
          <w:szCs w:val="22"/>
        </w:rPr>
        <w:t>N</w:t>
      </w:r>
      <w:r w:rsidR="00DE2CF6" w:rsidRPr="00DC582B">
        <w:rPr>
          <w:rFonts w:ascii="Arial" w:hAnsi="Arial" w:cs="Arial"/>
          <w:bCs/>
          <w:sz w:val="22"/>
          <w:szCs w:val="22"/>
        </w:rPr>
        <w:t>edokončené dílo nebo dílo s vadami nebude objednatelem převzato.</w:t>
      </w:r>
      <w:r w:rsidR="00DE2CF6" w:rsidRPr="00DC582B">
        <w:rPr>
          <w:rFonts w:ascii="Arial" w:hAnsi="Arial" w:cs="Arial"/>
          <w:sz w:val="22"/>
          <w:szCs w:val="22"/>
        </w:rPr>
        <w:t xml:space="preserve"> Objednatel však může převzít dílo, pokud má ojedinělé drobné vady, které samy o sobě ani ve spojení s</w:t>
      </w:r>
      <w:r w:rsidR="009C0044">
        <w:rPr>
          <w:rFonts w:ascii="Arial" w:hAnsi="Arial" w:cs="Arial"/>
          <w:sz w:val="22"/>
          <w:szCs w:val="22"/>
        </w:rPr>
        <w:t> </w:t>
      </w:r>
      <w:r w:rsidR="00DE2CF6" w:rsidRPr="00DC582B">
        <w:rPr>
          <w:rFonts w:ascii="Arial" w:hAnsi="Arial" w:cs="Arial"/>
          <w:sz w:val="22"/>
          <w:szCs w:val="22"/>
        </w:rPr>
        <w:t>jinými nebrání užívání díla funkčně nebo esteticky, ani jeho užívání podstatným způsobem neomezují.</w:t>
      </w:r>
    </w:p>
    <w:p w14:paraId="369562CB" w14:textId="0375A0C7" w:rsidR="00DE2CF6" w:rsidRPr="00DC582B" w:rsidRDefault="00DE2CF6" w:rsidP="00DC582B">
      <w:pPr>
        <w:pStyle w:val="Odstavecseseznamem"/>
        <w:numPr>
          <w:ilvl w:val="0"/>
          <w:numId w:val="20"/>
        </w:numPr>
        <w:ind w:hanging="720"/>
        <w:rPr>
          <w:rFonts w:ascii="Arial" w:hAnsi="Arial" w:cs="Arial"/>
          <w:sz w:val="22"/>
          <w:szCs w:val="22"/>
        </w:rPr>
      </w:pPr>
      <w:r w:rsidRPr="00DC582B">
        <w:rPr>
          <w:rFonts w:ascii="Arial" w:hAnsi="Arial" w:cs="Arial"/>
          <w:bCs/>
          <w:sz w:val="22"/>
          <w:szCs w:val="22"/>
        </w:rPr>
        <w:t>Dílo je provedeno, pokud je podepsán zápis o předání a převzetí díla mezi objednatelem a zhotovitelem, jsou odstraněny vady a nedodělky zjištěné při přejímacím řízení</w:t>
      </w:r>
      <w:r w:rsidR="004D4C6A" w:rsidRPr="00DC582B">
        <w:rPr>
          <w:rFonts w:ascii="Arial" w:hAnsi="Arial" w:cs="Arial"/>
          <w:bCs/>
          <w:sz w:val="22"/>
          <w:szCs w:val="22"/>
        </w:rPr>
        <w:t>, je předána dokumentace dle skutečného provedení díla</w:t>
      </w:r>
      <w:r w:rsidR="005118B3">
        <w:rPr>
          <w:rFonts w:ascii="Arial" w:hAnsi="Arial" w:cs="Arial"/>
          <w:bCs/>
          <w:sz w:val="22"/>
          <w:szCs w:val="22"/>
        </w:rPr>
        <w:t>, v</w:t>
      </w:r>
      <w:r w:rsidR="004D4C6A" w:rsidRPr="00DC582B">
        <w:rPr>
          <w:rFonts w:ascii="Arial" w:hAnsi="Arial" w:cs="Arial"/>
          <w:bCs/>
          <w:sz w:val="22"/>
          <w:szCs w:val="22"/>
        </w:rPr>
        <w:t xml:space="preserve">šechny </w:t>
      </w:r>
      <w:r w:rsidR="005118B3">
        <w:rPr>
          <w:rFonts w:ascii="Arial" w:hAnsi="Arial" w:cs="Arial"/>
          <w:bCs/>
          <w:sz w:val="22"/>
          <w:szCs w:val="22"/>
        </w:rPr>
        <w:t>požadované doklady</w:t>
      </w:r>
      <w:r w:rsidR="004D4C6A" w:rsidRPr="00DC582B">
        <w:rPr>
          <w:rFonts w:ascii="Arial" w:hAnsi="Arial" w:cs="Arial"/>
          <w:bCs/>
          <w:sz w:val="22"/>
          <w:szCs w:val="22"/>
        </w:rPr>
        <w:t xml:space="preserve">, </w:t>
      </w:r>
      <w:r w:rsidR="005118B3">
        <w:rPr>
          <w:rFonts w:ascii="Arial" w:hAnsi="Arial" w:cs="Arial"/>
          <w:bCs/>
          <w:sz w:val="22"/>
          <w:szCs w:val="22"/>
        </w:rPr>
        <w:t>souhlasy správců inž</w:t>
      </w:r>
      <w:r w:rsidR="004175E7">
        <w:rPr>
          <w:rFonts w:ascii="Arial" w:hAnsi="Arial" w:cs="Arial"/>
          <w:bCs/>
          <w:sz w:val="22"/>
          <w:szCs w:val="22"/>
        </w:rPr>
        <w:t>enýrských</w:t>
      </w:r>
      <w:r w:rsidR="005118B3">
        <w:rPr>
          <w:rFonts w:ascii="Arial" w:hAnsi="Arial" w:cs="Arial"/>
          <w:bCs/>
          <w:sz w:val="22"/>
          <w:szCs w:val="22"/>
        </w:rPr>
        <w:t xml:space="preserve"> sítí, dotčených orgánů a ostatních účastníků stavebního řízení s vydáním kolaudačního souhlasu,</w:t>
      </w:r>
      <w:r w:rsidR="004D4C6A" w:rsidRPr="00DC582B">
        <w:rPr>
          <w:rFonts w:ascii="Arial" w:hAnsi="Arial" w:cs="Arial"/>
          <w:bCs/>
          <w:sz w:val="22"/>
          <w:szCs w:val="22"/>
        </w:rPr>
        <w:t xml:space="preserve"> zkoušky, atesty a certifikáty a revizní zprávy nutné ke kolaudačnímu řízení a</w:t>
      </w:r>
      <w:r w:rsidR="009C0044">
        <w:rPr>
          <w:rFonts w:ascii="Arial" w:hAnsi="Arial" w:cs="Arial"/>
          <w:bCs/>
          <w:sz w:val="22"/>
          <w:szCs w:val="22"/>
        </w:rPr>
        <w:t> </w:t>
      </w:r>
      <w:r w:rsidR="004D4C6A" w:rsidRPr="00DC582B">
        <w:rPr>
          <w:rFonts w:ascii="Arial" w:hAnsi="Arial" w:cs="Arial"/>
          <w:bCs/>
          <w:sz w:val="22"/>
          <w:szCs w:val="22"/>
        </w:rPr>
        <w:t>pro uvedení díla do trvalého provozu a užívání.</w:t>
      </w:r>
    </w:p>
    <w:p w14:paraId="1BFBCDD4" w14:textId="77777777" w:rsidR="00DE2CF6" w:rsidRPr="005118B3" w:rsidRDefault="00DE2CF6" w:rsidP="005118B3">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Odvoz </w:t>
      </w:r>
      <w:r w:rsidR="005118B3">
        <w:rPr>
          <w:rFonts w:ascii="Arial" w:hAnsi="Arial" w:cs="Arial"/>
          <w:bCs/>
          <w:sz w:val="22"/>
          <w:szCs w:val="22"/>
        </w:rPr>
        <w:t xml:space="preserve">vytěžené zeminy a </w:t>
      </w:r>
      <w:r w:rsidRPr="00DC582B">
        <w:rPr>
          <w:rFonts w:ascii="Arial" w:hAnsi="Arial" w:cs="Arial"/>
          <w:bCs/>
          <w:sz w:val="22"/>
          <w:szCs w:val="22"/>
        </w:rPr>
        <w:t>vybouraného materiálu na recyklaci nebo na skládku a</w:t>
      </w:r>
      <w:r w:rsidR="005118B3">
        <w:rPr>
          <w:rFonts w:ascii="Arial" w:hAnsi="Arial" w:cs="Arial"/>
          <w:bCs/>
          <w:sz w:val="22"/>
          <w:szCs w:val="22"/>
        </w:rPr>
        <w:t> </w:t>
      </w:r>
      <w:r w:rsidRPr="00DC582B">
        <w:rPr>
          <w:rFonts w:ascii="Arial" w:hAnsi="Arial" w:cs="Arial"/>
          <w:bCs/>
          <w:sz w:val="22"/>
          <w:szCs w:val="22"/>
        </w:rPr>
        <w:t>jeho případnou ekologickou likvidaci zajistí zhotovitel na vlastní náklady, a to nejpozději před předáním a</w:t>
      </w:r>
      <w:r w:rsidR="009C0044">
        <w:rPr>
          <w:rFonts w:ascii="Arial" w:hAnsi="Arial" w:cs="Arial"/>
          <w:bCs/>
          <w:sz w:val="22"/>
          <w:szCs w:val="22"/>
        </w:rPr>
        <w:t> </w:t>
      </w:r>
      <w:r w:rsidRPr="00DC582B">
        <w:rPr>
          <w:rFonts w:ascii="Arial" w:hAnsi="Arial" w:cs="Arial"/>
          <w:bCs/>
          <w:sz w:val="22"/>
          <w:szCs w:val="22"/>
        </w:rPr>
        <w:t xml:space="preserve">převzetím díla objednatelem. Zhotovitel je rovněž povinen při realizaci díla dodržovat veškeré platné právní předpisy týkající </w:t>
      </w:r>
      <w:r w:rsidR="00674F55" w:rsidRPr="00DC582B">
        <w:rPr>
          <w:rFonts w:ascii="Arial" w:hAnsi="Arial" w:cs="Arial"/>
          <w:bCs/>
          <w:sz w:val="22"/>
          <w:szCs w:val="22"/>
        </w:rPr>
        <w:t>se ochrany životního prostředí.</w:t>
      </w:r>
      <w:r w:rsidR="005118B3">
        <w:rPr>
          <w:rFonts w:ascii="Arial" w:hAnsi="Arial" w:cs="Arial"/>
          <w:bCs/>
          <w:sz w:val="22"/>
          <w:szCs w:val="22"/>
        </w:rPr>
        <w:t xml:space="preserve"> Součástí předávací dokumentace budou i doklady o likvidaci odpadu.</w:t>
      </w:r>
    </w:p>
    <w:p w14:paraId="26140DD1" w14:textId="77777777" w:rsidR="00DE2CF6" w:rsidRPr="00DC582B" w:rsidRDefault="00DE2CF6"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Zhotovitel přebírá v plném rozsahu odpovědnost za vlastní řízení postupu prací a za sledování i dodržování předpisů o bezpečnosti práce a ochrany zdraví při práci. Zhotovitel je povinen v průběhu provádění prací dodržovat hodnoty hluku dané obecn</w:t>
      </w:r>
      <w:r w:rsidR="00717E40" w:rsidRPr="00DC582B">
        <w:rPr>
          <w:rFonts w:ascii="Arial" w:hAnsi="Arial" w:cs="Arial"/>
          <w:bCs/>
          <w:sz w:val="22"/>
          <w:szCs w:val="22"/>
        </w:rPr>
        <w:t>ě závaznými</w:t>
      </w:r>
      <w:r w:rsidRPr="00DC582B">
        <w:rPr>
          <w:rFonts w:ascii="Arial" w:hAnsi="Arial" w:cs="Arial"/>
          <w:bCs/>
          <w:sz w:val="22"/>
          <w:szCs w:val="22"/>
        </w:rPr>
        <w:t xml:space="preserve"> hygienickými předpisy.</w:t>
      </w:r>
    </w:p>
    <w:p w14:paraId="6A62CF8F" w14:textId="77777777" w:rsidR="004D4C6A" w:rsidRPr="00DC582B" w:rsidRDefault="004D4C6A"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Zhotovitel je povinen vybudovat objekty zařízení staveniště na vlastní náklady tak, aby jejich výstavbou nevznikly žádné </w:t>
      </w:r>
      <w:r w:rsidR="00952C0B">
        <w:rPr>
          <w:rFonts w:ascii="Arial" w:hAnsi="Arial" w:cs="Arial"/>
          <w:bCs/>
          <w:sz w:val="22"/>
          <w:szCs w:val="22"/>
        </w:rPr>
        <w:t>újmy</w:t>
      </w:r>
      <w:r w:rsidRPr="00DC582B">
        <w:rPr>
          <w:rFonts w:ascii="Arial" w:hAnsi="Arial" w:cs="Arial"/>
          <w:bCs/>
          <w:sz w:val="22"/>
          <w:szCs w:val="22"/>
        </w:rPr>
        <w:t xml:space="preserve"> na soused</w:t>
      </w:r>
      <w:r w:rsidR="00512C27" w:rsidRPr="00DC582B">
        <w:rPr>
          <w:rFonts w:ascii="Arial" w:hAnsi="Arial" w:cs="Arial"/>
          <w:bCs/>
          <w:sz w:val="22"/>
          <w:szCs w:val="22"/>
        </w:rPr>
        <w:t xml:space="preserve">ních objektech a pozemcích </w:t>
      </w:r>
      <w:r w:rsidRPr="00DC582B">
        <w:rPr>
          <w:rFonts w:ascii="Arial" w:hAnsi="Arial" w:cs="Arial"/>
          <w:bCs/>
          <w:sz w:val="22"/>
          <w:szCs w:val="22"/>
        </w:rPr>
        <w:t>a</w:t>
      </w:r>
      <w:r w:rsidR="00512C27" w:rsidRPr="00DC582B">
        <w:rPr>
          <w:rFonts w:ascii="Arial" w:hAnsi="Arial" w:cs="Arial"/>
          <w:bCs/>
          <w:sz w:val="22"/>
          <w:szCs w:val="22"/>
        </w:rPr>
        <w:t> </w:t>
      </w:r>
      <w:r w:rsidRPr="00DC582B">
        <w:rPr>
          <w:rFonts w:ascii="Arial" w:hAnsi="Arial" w:cs="Arial"/>
          <w:bCs/>
          <w:sz w:val="22"/>
          <w:szCs w:val="22"/>
        </w:rPr>
        <w:t xml:space="preserve">po </w:t>
      </w:r>
      <w:r w:rsidRPr="00DC582B">
        <w:rPr>
          <w:rFonts w:ascii="Arial" w:hAnsi="Arial" w:cs="Arial"/>
          <w:bCs/>
          <w:sz w:val="22"/>
          <w:szCs w:val="22"/>
        </w:rPr>
        <w:lastRenderedPageBreak/>
        <w:t xml:space="preserve">ukončení uvést staveniště do původního stavu. Součástí zařízení staveniště bude i mobilní sociální zařízení pro zaměstnance zhotovitele. Po dobu výstavby zhotovitel zajistí komplexní zabezpečení staveniště, odpovídá za věci uložené na staveništi a nese nebezpečí za </w:t>
      </w:r>
      <w:r w:rsidR="00952C0B">
        <w:rPr>
          <w:rFonts w:ascii="Arial" w:hAnsi="Arial" w:cs="Arial"/>
          <w:bCs/>
          <w:sz w:val="22"/>
          <w:szCs w:val="22"/>
        </w:rPr>
        <w:t>újmy</w:t>
      </w:r>
      <w:r w:rsidRPr="00DC582B">
        <w:rPr>
          <w:rFonts w:ascii="Arial" w:hAnsi="Arial" w:cs="Arial"/>
          <w:bCs/>
          <w:sz w:val="22"/>
          <w:szCs w:val="22"/>
        </w:rPr>
        <w:t xml:space="preserve"> na </w:t>
      </w:r>
      <w:r w:rsidR="00952C0B">
        <w:rPr>
          <w:rFonts w:ascii="Arial" w:hAnsi="Arial" w:cs="Arial"/>
          <w:bCs/>
          <w:sz w:val="22"/>
          <w:szCs w:val="22"/>
        </w:rPr>
        <w:t>prováděné</w:t>
      </w:r>
      <w:r w:rsidRPr="00DC582B">
        <w:rPr>
          <w:rFonts w:ascii="Arial" w:hAnsi="Arial" w:cs="Arial"/>
          <w:bCs/>
          <w:sz w:val="22"/>
          <w:szCs w:val="22"/>
        </w:rPr>
        <w:t xml:space="preserve"> věci. Náklady na vybudování, udržování a odklizení objektů zařízení staveniště jsou zahrnuty ve sjednané ceně za dílo, včetně přípojek od obvodu staveniště k odběrným místům.</w:t>
      </w:r>
    </w:p>
    <w:p w14:paraId="6BC18979" w14:textId="77777777" w:rsidR="00DE2CF6" w:rsidRDefault="00DE2CF6"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Práce, které vykazují již v průběhu provádění nedostatky nebo odporují smlouvě, musí zhotovitel nahradit bezvadnými pracemi. Vznikne-li v takovém případě objednateli </w:t>
      </w:r>
      <w:r w:rsidR="00717E40" w:rsidRPr="00DC582B">
        <w:rPr>
          <w:rFonts w:ascii="Arial" w:hAnsi="Arial" w:cs="Arial"/>
          <w:bCs/>
          <w:sz w:val="22"/>
          <w:szCs w:val="22"/>
        </w:rPr>
        <w:t>újma</w:t>
      </w:r>
      <w:r w:rsidRPr="00DC582B">
        <w:rPr>
          <w:rFonts w:ascii="Arial" w:hAnsi="Arial" w:cs="Arial"/>
          <w:bCs/>
          <w:sz w:val="22"/>
          <w:szCs w:val="22"/>
        </w:rPr>
        <w:t>, hradí ji v plném rozsahu zhotovitel.</w:t>
      </w:r>
    </w:p>
    <w:p w14:paraId="7AC3CFB4" w14:textId="5BEFA16A" w:rsidR="005118B3" w:rsidRPr="005118B3" w:rsidRDefault="005118B3" w:rsidP="005118B3">
      <w:pPr>
        <w:pStyle w:val="Odstavecseseznamem"/>
        <w:numPr>
          <w:ilvl w:val="0"/>
          <w:numId w:val="20"/>
        </w:numPr>
        <w:ind w:hanging="720"/>
        <w:rPr>
          <w:rFonts w:ascii="Arial" w:hAnsi="Arial" w:cs="Arial"/>
          <w:bCs/>
          <w:sz w:val="22"/>
          <w:szCs w:val="22"/>
        </w:rPr>
      </w:pPr>
      <w:r>
        <w:rPr>
          <w:rFonts w:ascii="Arial" w:hAnsi="Arial" w:cs="Arial"/>
          <w:bCs/>
          <w:sz w:val="22"/>
          <w:szCs w:val="22"/>
        </w:rPr>
        <w:t>Zhotovitel prohlašuje, že je seznámen s rozsahem, projektovou dokumentací a povahou díla, že jsou mu známy technické, kvalitativní a další podmínky nezbytné pro realizaci díla, jakož i veškeré další okolnosti a skutečnosti mající vliv na plnění předmětu smlouvy a na cenu díla, a že považuje poskytnuté podklady za dostatečné k provedení díla. Zhotovitel prohlašuje, že disponuje takovými kapacitami a odborností, které jsou k řádnému plnění předmětu smlouvy nezbytné.</w:t>
      </w:r>
    </w:p>
    <w:p w14:paraId="45042A32"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t xml:space="preserve">Zhotovitel je povinen v případě provádění zakrývaných částí </w:t>
      </w:r>
      <w:r w:rsidR="001B2967">
        <w:rPr>
          <w:rFonts w:ascii="Arial" w:hAnsi="Arial" w:cs="Arial"/>
          <w:bCs/>
          <w:sz w:val="22"/>
          <w:szCs w:val="22"/>
        </w:rPr>
        <w:t>d</w:t>
      </w:r>
      <w:r>
        <w:rPr>
          <w:rFonts w:ascii="Arial" w:hAnsi="Arial" w:cs="Arial"/>
          <w:bCs/>
          <w:sz w:val="22"/>
          <w:szCs w:val="22"/>
        </w:rPr>
        <w:t>íla písemně a</w:t>
      </w:r>
      <w:r w:rsidR="004B5850">
        <w:rPr>
          <w:rFonts w:ascii="Arial" w:hAnsi="Arial" w:cs="Arial"/>
          <w:bCs/>
          <w:sz w:val="22"/>
          <w:szCs w:val="22"/>
        </w:rPr>
        <w:t> </w:t>
      </w:r>
      <w:r>
        <w:rPr>
          <w:rFonts w:ascii="Arial" w:hAnsi="Arial" w:cs="Arial"/>
          <w:bCs/>
          <w:sz w:val="22"/>
          <w:szCs w:val="22"/>
        </w:rPr>
        <w:t xml:space="preserve">prokazatelně vyzvat </w:t>
      </w:r>
      <w:r w:rsidR="001B2967">
        <w:rPr>
          <w:rFonts w:ascii="Arial" w:hAnsi="Arial" w:cs="Arial"/>
          <w:bCs/>
          <w:sz w:val="22"/>
          <w:szCs w:val="22"/>
        </w:rPr>
        <w:t>o</w:t>
      </w:r>
      <w:r>
        <w:rPr>
          <w:rFonts w:ascii="Arial" w:hAnsi="Arial" w:cs="Arial"/>
          <w:bCs/>
          <w:sz w:val="22"/>
          <w:szCs w:val="22"/>
        </w:rPr>
        <w:t xml:space="preserve">bjednatele k jejich převzetí před zakrytím v předstihu alespoň deseti (10) pracovních dní. V případě, že </w:t>
      </w:r>
      <w:r w:rsidR="001B2967">
        <w:rPr>
          <w:rFonts w:ascii="Arial" w:hAnsi="Arial" w:cs="Arial"/>
          <w:bCs/>
          <w:sz w:val="22"/>
          <w:szCs w:val="22"/>
        </w:rPr>
        <w:t>o</w:t>
      </w:r>
      <w:r>
        <w:rPr>
          <w:rFonts w:ascii="Arial" w:hAnsi="Arial" w:cs="Arial"/>
          <w:bCs/>
          <w:sz w:val="22"/>
          <w:szCs w:val="22"/>
        </w:rPr>
        <w:t xml:space="preserve">bjednatel kontrolu provedených částí Díla neprovede, má se za to, že se zakrytím souhlasí. Zhotovitel uvede tuto skutečnost do stavebního deníku. Nesplní-li Zhotovitel povinnost informovat </w:t>
      </w:r>
      <w:r w:rsidR="001B2967">
        <w:rPr>
          <w:rFonts w:ascii="Arial" w:hAnsi="Arial" w:cs="Arial"/>
          <w:bCs/>
          <w:sz w:val="22"/>
          <w:szCs w:val="22"/>
        </w:rPr>
        <w:t>o</w:t>
      </w:r>
      <w:r>
        <w:rPr>
          <w:rFonts w:ascii="Arial" w:hAnsi="Arial" w:cs="Arial"/>
          <w:bCs/>
          <w:sz w:val="22"/>
          <w:szCs w:val="22"/>
        </w:rPr>
        <w:t xml:space="preserve">bjednatele o zakrývání částí </w:t>
      </w:r>
      <w:r w:rsidR="001B2967">
        <w:rPr>
          <w:rFonts w:ascii="Arial" w:hAnsi="Arial" w:cs="Arial"/>
          <w:bCs/>
          <w:sz w:val="22"/>
          <w:szCs w:val="22"/>
        </w:rPr>
        <w:t>d</w:t>
      </w:r>
      <w:r>
        <w:rPr>
          <w:rFonts w:ascii="Arial" w:hAnsi="Arial" w:cs="Arial"/>
          <w:bCs/>
          <w:sz w:val="22"/>
          <w:szCs w:val="22"/>
        </w:rPr>
        <w:t xml:space="preserve">íla, je povinen na žádost </w:t>
      </w:r>
      <w:r w:rsidR="001B2967">
        <w:rPr>
          <w:rFonts w:ascii="Arial" w:hAnsi="Arial" w:cs="Arial"/>
          <w:bCs/>
          <w:sz w:val="22"/>
          <w:szCs w:val="22"/>
        </w:rPr>
        <w:t>o</w:t>
      </w:r>
      <w:r>
        <w:rPr>
          <w:rFonts w:ascii="Arial" w:hAnsi="Arial" w:cs="Arial"/>
          <w:bCs/>
          <w:sz w:val="22"/>
          <w:szCs w:val="22"/>
        </w:rPr>
        <w:t xml:space="preserve">bjednatele odkrýt práce, které byly zakryty, nebo které se staly nepřístupnými, na svůj náklad. </w:t>
      </w:r>
    </w:p>
    <w:p w14:paraId="4BD3991B"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t xml:space="preserve">Pro účely kontroly průběhu provádění </w:t>
      </w:r>
      <w:r w:rsidR="001B2967">
        <w:rPr>
          <w:rFonts w:ascii="Arial" w:hAnsi="Arial" w:cs="Arial"/>
          <w:bCs/>
          <w:sz w:val="22"/>
          <w:szCs w:val="22"/>
        </w:rPr>
        <w:t>d</w:t>
      </w:r>
      <w:r>
        <w:rPr>
          <w:rFonts w:ascii="Arial" w:hAnsi="Arial" w:cs="Arial"/>
          <w:bCs/>
          <w:sz w:val="22"/>
          <w:szCs w:val="22"/>
        </w:rPr>
        <w:t xml:space="preserve">íla se budou konat kontrolní dny. Kontrolní dny se na staveništi budou konat každý týden (tzn. 1 x týdně) nebude-li smluvními stranami domluveno jinak, v případě menší technické náročnosti provedených prací jsou možné po delší době dle dohody smluvních stran. Kontrolní dny organizuje technický dozor </w:t>
      </w:r>
      <w:r w:rsidR="001B2967">
        <w:rPr>
          <w:rFonts w:ascii="Arial" w:hAnsi="Arial" w:cs="Arial"/>
          <w:bCs/>
          <w:sz w:val="22"/>
          <w:szCs w:val="22"/>
        </w:rPr>
        <w:t>o</w:t>
      </w:r>
      <w:r>
        <w:rPr>
          <w:rFonts w:ascii="Arial" w:hAnsi="Arial" w:cs="Arial"/>
          <w:bCs/>
          <w:sz w:val="22"/>
          <w:szCs w:val="22"/>
        </w:rPr>
        <w:t xml:space="preserve">bjednatele. Závěry kontrolního dne musí mít písemnou podobu, budou podepsány zástupci smluvních stran a jsou pro všechny smluvní strany závazné. </w:t>
      </w:r>
    </w:p>
    <w:p w14:paraId="0FA56B97" w14:textId="77777777" w:rsidR="00CB4FE5" w:rsidRDefault="00CB4FE5" w:rsidP="00BE584A">
      <w:pPr>
        <w:pStyle w:val="Odstavecseseznamem"/>
        <w:numPr>
          <w:ilvl w:val="0"/>
          <w:numId w:val="20"/>
        </w:numPr>
        <w:ind w:hanging="720"/>
        <w:rPr>
          <w:rFonts w:ascii="Arial" w:hAnsi="Arial" w:cs="Arial"/>
          <w:bCs/>
          <w:sz w:val="22"/>
          <w:szCs w:val="22"/>
        </w:rPr>
      </w:pPr>
      <w:r w:rsidRPr="00AE4B50">
        <w:rPr>
          <w:rFonts w:ascii="Arial" w:hAnsi="Arial" w:cs="Arial"/>
          <w:bCs/>
          <w:sz w:val="22"/>
          <w:szCs w:val="22"/>
        </w:rPr>
        <w:t xml:space="preserve">Kontrolních dnů se budou účastnit zástupci </w:t>
      </w:r>
      <w:r w:rsidR="001B2967">
        <w:rPr>
          <w:rFonts w:ascii="Arial" w:hAnsi="Arial" w:cs="Arial"/>
          <w:bCs/>
          <w:sz w:val="22"/>
          <w:szCs w:val="22"/>
        </w:rPr>
        <w:t>z</w:t>
      </w:r>
      <w:r w:rsidRPr="00AE4B50">
        <w:rPr>
          <w:rFonts w:ascii="Arial" w:hAnsi="Arial" w:cs="Arial"/>
          <w:bCs/>
          <w:sz w:val="22"/>
          <w:szCs w:val="22"/>
        </w:rPr>
        <w:t xml:space="preserve">hotovitele, zástupce </w:t>
      </w:r>
      <w:r w:rsidR="001B2967">
        <w:rPr>
          <w:rFonts w:ascii="Arial" w:hAnsi="Arial" w:cs="Arial"/>
          <w:bCs/>
          <w:sz w:val="22"/>
          <w:szCs w:val="22"/>
        </w:rPr>
        <w:t>o</w:t>
      </w:r>
      <w:r w:rsidRPr="00AE4B50">
        <w:rPr>
          <w:rFonts w:ascii="Arial" w:hAnsi="Arial" w:cs="Arial"/>
          <w:bCs/>
          <w:sz w:val="22"/>
          <w:szCs w:val="22"/>
        </w:rPr>
        <w:t xml:space="preserve">bjednatele, technický dozor </w:t>
      </w:r>
      <w:r w:rsidR="001B2967">
        <w:rPr>
          <w:rFonts w:ascii="Arial" w:hAnsi="Arial" w:cs="Arial"/>
          <w:bCs/>
          <w:sz w:val="22"/>
          <w:szCs w:val="22"/>
        </w:rPr>
        <w:t>o</w:t>
      </w:r>
      <w:r w:rsidRPr="00AE4B50">
        <w:rPr>
          <w:rFonts w:ascii="Arial" w:hAnsi="Arial" w:cs="Arial"/>
          <w:bCs/>
          <w:sz w:val="22"/>
          <w:szCs w:val="22"/>
        </w:rPr>
        <w:t xml:space="preserve">bjednatele a další přizvané </w:t>
      </w:r>
      <w:r>
        <w:rPr>
          <w:rFonts w:ascii="Arial" w:hAnsi="Arial" w:cs="Arial"/>
          <w:bCs/>
          <w:sz w:val="22"/>
          <w:szCs w:val="22"/>
        </w:rPr>
        <w:t>osoby v souladu se stavebním zákonem a zákonem č. 309/2006 Sb.</w:t>
      </w:r>
      <w:r w:rsidR="001B2967">
        <w:rPr>
          <w:rFonts w:ascii="Arial" w:hAnsi="Arial" w:cs="Arial"/>
          <w:bCs/>
          <w:sz w:val="22"/>
          <w:szCs w:val="22"/>
        </w:rPr>
        <w:t>,</w:t>
      </w:r>
      <w:r>
        <w:rPr>
          <w:rFonts w:ascii="Arial" w:hAnsi="Arial" w:cs="Arial"/>
          <w:bCs/>
          <w:sz w:val="22"/>
          <w:szCs w:val="22"/>
        </w:rPr>
        <w:t xml:space="preserve"> </w:t>
      </w:r>
      <w:r w:rsidR="001B2967" w:rsidRPr="001B2967">
        <w:rPr>
          <w:rFonts w:ascii="Arial" w:hAnsi="Arial" w:cs="Arial"/>
          <w:bCs/>
          <w:sz w:val="22"/>
          <w:szCs w:val="22"/>
        </w:rPr>
        <w:t>kterým se upravují další požadavky bezpečnosti a</w:t>
      </w:r>
      <w:r w:rsidR="004B5850">
        <w:rPr>
          <w:rFonts w:ascii="Arial" w:hAnsi="Arial" w:cs="Arial"/>
          <w:bCs/>
          <w:sz w:val="22"/>
          <w:szCs w:val="22"/>
        </w:rPr>
        <w:t> </w:t>
      </w:r>
      <w:r w:rsidR="001B2967" w:rsidRPr="001B2967">
        <w:rPr>
          <w:rFonts w:ascii="Arial" w:hAnsi="Arial" w:cs="Arial"/>
          <w:bCs/>
          <w:sz w:val="22"/>
          <w:szCs w:val="22"/>
        </w:rPr>
        <w:t>ochrany zdraví při práci v pracovněprávních vztazích a o zajištění bezpečnosti a</w:t>
      </w:r>
      <w:r w:rsidR="004B5850">
        <w:rPr>
          <w:rFonts w:ascii="Arial" w:hAnsi="Arial" w:cs="Arial"/>
          <w:bCs/>
          <w:sz w:val="22"/>
          <w:szCs w:val="22"/>
        </w:rPr>
        <w:t> </w:t>
      </w:r>
      <w:r w:rsidR="001B2967" w:rsidRPr="001B2967">
        <w:rPr>
          <w:rFonts w:ascii="Arial" w:hAnsi="Arial" w:cs="Arial"/>
          <w:bCs/>
          <w:sz w:val="22"/>
          <w:szCs w:val="22"/>
        </w:rPr>
        <w:t>ochrany zdraví při činnosti nebo poskytování služeb mimo pracovněprávní vztahy (zákon o zajištění dalších podmínek bezpečnosti a ochrany zdraví při práci)</w:t>
      </w:r>
      <w:r w:rsidR="001B2967">
        <w:rPr>
          <w:rFonts w:ascii="Arial" w:hAnsi="Arial" w:cs="Arial"/>
          <w:bCs/>
          <w:sz w:val="22"/>
          <w:szCs w:val="22"/>
        </w:rPr>
        <w:t>,</w:t>
      </w:r>
      <w:r w:rsidR="000C2E17">
        <w:rPr>
          <w:rFonts w:ascii="Arial" w:hAnsi="Arial" w:cs="Arial"/>
          <w:bCs/>
          <w:sz w:val="22"/>
          <w:szCs w:val="22"/>
        </w:rPr>
        <w:t xml:space="preserve"> </w:t>
      </w:r>
      <w:r>
        <w:rPr>
          <w:rFonts w:ascii="Arial" w:hAnsi="Arial" w:cs="Arial"/>
          <w:bCs/>
          <w:sz w:val="22"/>
          <w:szCs w:val="22"/>
        </w:rPr>
        <w:t xml:space="preserve">ve znění pozdějších předpisů. </w:t>
      </w:r>
    </w:p>
    <w:p w14:paraId="581D3DF8"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t xml:space="preserve">Zhotovitel je povinen zanést záznamy z kontrolního dne do stavebního deníku. </w:t>
      </w:r>
    </w:p>
    <w:p w14:paraId="74DF432F"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t>Zhotovitel je povinen zajistit po celou dobu plnění smlouvy plnění povinností vyplývajících z právních předpisů České republiky, zejména pak z předpisů pracovněprávních, předpisů z oblasti zaměstnanosti a bezpečnosti ochrany zdraví při práci, a to vůči všem osobám, které se na plnění smlouvy podílejí; plnění těchto povinností zajistí zhotovitel i u svých poddodavatelů.</w:t>
      </w:r>
    </w:p>
    <w:p w14:paraId="34215816"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t>Zhotovitel je povinen zajistit po celou dobu plnění smlouvy kdykoli v průběhu plnění smlouvy na žádost objednatele předložit kompletní seznam částí plnění plněných prostřednictvím poddodavatelů včetně identifikace těchto poddodavatelů.</w:t>
      </w:r>
    </w:p>
    <w:p w14:paraId="7E3D2120"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t>Zhotovitel je povinen na staveništi a při provádění prací respektovat požadavky k zajištění bezpečnosti práce a ochrany zdraví, dané zejména</w:t>
      </w:r>
    </w:p>
    <w:p w14:paraId="0A2CC05D" w14:textId="77777777" w:rsidR="00CB4FE5" w:rsidRDefault="001B2967" w:rsidP="00CB4FE5">
      <w:pPr>
        <w:pStyle w:val="Odstavecseseznamem"/>
        <w:numPr>
          <w:ilvl w:val="0"/>
          <w:numId w:val="35"/>
        </w:numPr>
        <w:rPr>
          <w:rFonts w:ascii="Arial" w:hAnsi="Arial" w:cs="Arial"/>
          <w:bCs/>
          <w:sz w:val="22"/>
          <w:szCs w:val="22"/>
        </w:rPr>
      </w:pPr>
      <w:r>
        <w:rPr>
          <w:rFonts w:ascii="Arial" w:hAnsi="Arial" w:cs="Arial"/>
          <w:bCs/>
          <w:sz w:val="22"/>
          <w:szCs w:val="22"/>
        </w:rPr>
        <w:t>z</w:t>
      </w:r>
      <w:r w:rsidR="00CB4FE5">
        <w:rPr>
          <w:rFonts w:ascii="Arial" w:hAnsi="Arial" w:cs="Arial"/>
          <w:bCs/>
          <w:sz w:val="22"/>
          <w:szCs w:val="22"/>
        </w:rPr>
        <w:t xml:space="preserve">ákonem č. 262/2006 Sb., </w:t>
      </w:r>
      <w:r>
        <w:rPr>
          <w:rFonts w:ascii="Arial" w:hAnsi="Arial" w:cs="Arial"/>
          <w:bCs/>
          <w:sz w:val="22"/>
          <w:szCs w:val="22"/>
        </w:rPr>
        <w:t xml:space="preserve">zákoník práce, </w:t>
      </w:r>
      <w:r w:rsidR="00CB4FE5">
        <w:rPr>
          <w:rFonts w:ascii="Arial" w:hAnsi="Arial" w:cs="Arial"/>
          <w:bCs/>
          <w:sz w:val="22"/>
          <w:szCs w:val="22"/>
        </w:rPr>
        <w:t>ve znění pozdějších změn (se zvláštním zřetelem na regulaci odměňování, pracovní doby, doby odpočinku mezi směnami atp.),</w:t>
      </w:r>
    </w:p>
    <w:p w14:paraId="71DC6D73" w14:textId="77777777" w:rsidR="00CB4FE5" w:rsidRDefault="001B2967" w:rsidP="00CB4FE5">
      <w:pPr>
        <w:pStyle w:val="Odstavecseseznamem"/>
        <w:numPr>
          <w:ilvl w:val="0"/>
          <w:numId w:val="35"/>
        </w:numPr>
        <w:rPr>
          <w:rFonts w:ascii="Arial" w:hAnsi="Arial" w:cs="Arial"/>
          <w:bCs/>
          <w:sz w:val="22"/>
          <w:szCs w:val="22"/>
        </w:rPr>
      </w:pPr>
      <w:r>
        <w:rPr>
          <w:rFonts w:ascii="Arial" w:hAnsi="Arial" w:cs="Arial"/>
          <w:bCs/>
          <w:sz w:val="22"/>
          <w:szCs w:val="22"/>
        </w:rPr>
        <w:t>z</w:t>
      </w:r>
      <w:r w:rsidR="00CB4FE5">
        <w:rPr>
          <w:rFonts w:ascii="Arial" w:hAnsi="Arial" w:cs="Arial"/>
          <w:bCs/>
          <w:sz w:val="22"/>
          <w:szCs w:val="22"/>
        </w:rPr>
        <w:t xml:space="preserve">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p>
    <w:p w14:paraId="305FC16D" w14:textId="1AC2A62C" w:rsidR="00CB4FE5" w:rsidRDefault="001B2967" w:rsidP="00CB4FE5">
      <w:pPr>
        <w:pStyle w:val="Odstavecseseznamem"/>
        <w:numPr>
          <w:ilvl w:val="0"/>
          <w:numId w:val="35"/>
        </w:numPr>
        <w:rPr>
          <w:rFonts w:ascii="Arial" w:hAnsi="Arial" w:cs="Arial"/>
          <w:bCs/>
          <w:sz w:val="22"/>
          <w:szCs w:val="22"/>
        </w:rPr>
      </w:pPr>
      <w:r>
        <w:rPr>
          <w:rFonts w:ascii="Arial" w:hAnsi="Arial" w:cs="Arial"/>
          <w:bCs/>
          <w:sz w:val="22"/>
          <w:szCs w:val="22"/>
        </w:rPr>
        <w:lastRenderedPageBreak/>
        <w:t>n</w:t>
      </w:r>
      <w:r w:rsidR="00CB4FE5">
        <w:rPr>
          <w:rFonts w:ascii="Arial" w:hAnsi="Arial" w:cs="Arial"/>
          <w:bCs/>
          <w:sz w:val="22"/>
          <w:szCs w:val="22"/>
        </w:rPr>
        <w:t xml:space="preserve">ařízením vlády č. 591/2006 </w:t>
      </w:r>
      <w:r w:rsidR="0056158E">
        <w:rPr>
          <w:rFonts w:ascii="Arial" w:hAnsi="Arial" w:cs="Arial"/>
          <w:bCs/>
          <w:sz w:val="22"/>
          <w:szCs w:val="22"/>
        </w:rPr>
        <w:t>S</w:t>
      </w:r>
      <w:r w:rsidR="00CB4FE5">
        <w:rPr>
          <w:rFonts w:ascii="Arial" w:hAnsi="Arial" w:cs="Arial"/>
          <w:bCs/>
          <w:sz w:val="22"/>
          <w:szCs w:val="22"/>
        </w:rPr>
        <w:t>b., o bližších minimálních požadavcích na bezpečnost a ochranu zdraví při práci na staveništích,</w:t>
      </w:r>
      <w:r w:rsidR="00BD016F">
        <w:rPr>
          <w:rFonts w:ascii="Arial" w:hAnsi="Arial" w:cs="Arial"/>
          <w:bCs/>
          <w:sz w:val="22"/>
          <w:szCs w:val="22"/>
        </w:rPr>
        <w:t xml:space="preserve"> ve znění pozdějších předpisů,</w:t>
      </w:r>
    </w:p>
    <w:p w14:paraId="71D0DF39" w14:textId="1A868DDE"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t xml:space="preserve">Zhotovitel je povinen zajistit po celou dobu plnění smlouvy řádné a včasné plnění závazků svým poddodavatelům, kdy za řádné a včasné plnění se považuje plné uhrazení poddodavatelem vystavených faktur za plnění poskytnutá k plnění díla, a to </w:t>
      </w:r>
      <w:r w:rsidR="00CE0C2C">
        <w:rPr>
          <w:rFonts w:ascii="Arial" w:hAnsi="Arial" w:cs="Arial"/>
          <w:bCs/>
          <w:sz w:val="22"/>
          <w:szCs w:val="22"/>
        </w:rPr>
        <w:t>nejpozději</w:t>
      </w:r>
      <w:r>
        <w:rPr>
          <w:rFonts w:ascii="Arial" w:hAnsi="Arial" w:cs="Arial"/>
          <w:bCs/>
          <w:sz w:val="22"/>
          <w:szCs w:val="22"/>
        </w:rPr>
        <w:t xml:space="preserve"> do 5 pracovních dnů od obdržení platby ze strany objednatele za konkrétní plnění. Zhotovitel se zavazuje přenést totožnou povinnost do dalších úrovní dodavatelského řetězce. </w:t>
      </w:r>
    </w:p>
    <w:p w14:paraId="75108B5C" w14:textId="77777777" w:rsidR="002C24AD" w:rsidRDefault="00CB4FE5" w:rsidP="002C24AD">
      <w:pPr>
        <w:pStyle w:val="Odstavecseseznamem"/>
        <w:numPr>
          <w:ilvl w:val="0"/>
          <w:numId w:val="20"/>
        </w:numPr>
        <w:ind w:hanging="720"/>
        <w:rPr>
          <w:rFonts w:ascii="Arial" w:hAnsi="Arial" w:cs="Arial"/>
          <w:bCs/>
          <w:sz w:val="22"/>
          <w:szCs w:val="22"/>
        </w:rPr>
      </w:pPr>
      <w:r>
        <w:rPr>
          <w:rFonts w:ascii="Arial" w:hAnsi="Arial" w:cs="Arial"/>
          <w:bCs/>
          <w:sz w:val="22"/>
          <w:szCs w:val="22"/>
        </w:rPr>
        <w:t xml:space="preserve">Zhotovitel v maximální míře omezí prašnost a hlučnost při provádění prací. </w:t>
      </w:r>
    </w:p>
    <w:p w14:paraId="16BF39CB" w14:textId="77777777" w:rsidR="006F2525" w:rsidRPr="002C24AD" w:rsidRDefault="00CB4FE5" w:rsidP="002C24AD">
      <w:pPr>
        <w:pStyle w:val="Odstavecseseznamem"/>
        <w:numPr>
          <w:ilvl w:val="0"/>
          <w:numId w:val="20"/>
        </w:numPr>
        <w:ind w:hanging="720"/>
        <w:rPr>
          <w:rFonts w:ascii="Arial" w:hAnsi="Arial" w:cs="Arial"/>
          <w:bCs/>
          <w:sz w:val="22"/>
          <w:szCs w:val="22"/>
        </w:rPr>
      </w:pPr>
      <w:r w:rsidRPr="002C24AD">
        <w:rPr>
          <w:rFonts w:ascii="Arial" w:hAnsi="Arial" w:cs="Arial"/>
          <w:bCs/>
          <w:sz w:val="22"/>
          <w:szCs w:val="22"/>
        </w:rPr>
        <w:t>Realizace o sobotách, nedělích a ostatních dnech pracovního klidu podle zákona č.</w:t>
      </w:r>
      <w:r w:rsidR="002C24AD">
        <w:rPr>
          <w:rFonts w:ascii="Arial" w:hAnsi="Arial" w:cs="Arial"/>
          <w:bCs/>
          <w:sz w:val="22"/>
          <w:szCs w:val="22"/>
        </w:rPr>
        <w:t> </w:t>
      </w:r>
      <w:r w:rsidRPr="002C24AD">
        <w:rPr>
          <w:rFonts w:ascii="Arial" w:hAnsi="Arial" w:cs="Arial"/>
          <w:bCs/>
          <w:sz w:val="22"/>
          <w:szCs w:val="22"/>
        </w:rPr>
        <w:t>245/2000 Sb., o státních svátcích, o ostatních s</w:t>
      </w:r>
      <w:r w:rsidR="002C24AD">
        <w:rPr>
          <w:rFonts w:ascii="Arial" w:hAnsi="Arial" w:cs="Arial"/>
          <w:bCs/>
          <w:sz w:val="22"/>
          <w:szCs w:val="22"/>
        </w:rPr>
        <w:t>vátcích, o významných dnech a o </w:t>
      </w:r>
      <w:r w:rsidRPr="002C24AD">
        <w:rPr>
          <w:rFonts w:ascii="Arial" w:hAnsi="Arial" w:cs="Arial"/>
          <w:bCs/>
          <w:sz w:val="22"/>
          <w:szCs w:val="22"/>
        </w:rPr>
        <w:t>dnech pracovního klidu</w:t>
      </w:r>
      <w:r w:rsidR="00BD016F">
        <w:rPr>
          <w:rFonts w:ascii="Arial" w:hAnsi="Arial" w:cs="Arial"/>
          <w:bCs/>
          <w:sz w:val="22"/>
          <w:szCs w:val="22"/>
        </w:rPr>
        <w:t>, ve znění pozdějších předpisů</w:t>
      </w:r>
      <w:r w:rsidRPr="002C24AD">
        <w:rPr>
          <w:rFonts w:ascii="Arial" w:hAnsi="Arial" w:cs="Arial"/>
          <w:bCs/>
          <w:sz w:val="22"/>
          <w:szCs w:val="22"/>
        </w:rPr>
        <w:t xml:space="preserve"> bude možná s podmínkou, že nebudou zatíženy hlukem a</w:t>
      </w:r>
      <w:r w:rsidR="002C24AD">
        <w:rPr>
          <w:rFonts w:ascii="Arial" w:hAnsi="Arial" w:cs="Arial"/>
          <w:bCs/>
          <w:sz w:val="22"/>
          <w:szCs w:val="22"/>
        </w:rPr>
        <w:t> </w:t>
      </w:r>
      <w:r w:rsidRPr="002C24AD">
        <w:rPr>
          <w:rFonts w:ascii="Arial" w:hAnsi="Arial" w:cs="Arial"/>
          <w:bCs/>
          <w:sz w:val="22"/>
          <w:szCs w:val="22"/>
        </w:rPr>
        <w:t>prachem okolní objekty.</w:t>
      </w:r>
    </w:p>
    <w:p w14:paraId="4118CD7B" w14:textId="77777777" w:rsidR="00BD016F" w:rsidRPr="00AB1B0E" w:rsidRDefault="00BD016F" w:rsidP="00AB1B0E">
      <w:pPr>
        <w:rPr>
          <w:rFonts w:ascii="Arial" w:hAnsi="Arial" w:cs="Arial"/>
          <w:sz w:val="22"/>
          <w:szCs w:val="22"/>
        </w:rPr>
      </w:pPr>
    </w:p>
    <w:p w14:paraId="6F8FAC04" w14:textId="77777777" w:rsidR="006F2525" w:rsidRPr="00F00889" w:rsidRDefault="006F2525" w:rsidP="006F2525">
      <w:pPr>
        <w:jc w:val="center"/>
        <w:rPr>
          <w:rFonts w:ascii="Arial" w:hAnsi="Arial" w:cs="Arial"/>
          <w:b/>
          <w:sz w:val="22"/>
          <w:szCs w:val="22"/>
        </w:rPr>
      </w:pPr>
      <w:r w:rsidRPr="00F00889">
        <w:rPr>
          <w:rFonts w:ascii="Arial" w:hAnsi="Arial" w:cs="Arial"/>
          <w:b/>
          <w:sz w:val="22"/>
          <w:szCs w:val="22"/>
        </w:rPr>
        <w:t>Článek 14.</w:t>
      </w:r>
    </w:p>
    <w:p w14:paraId="75C70877" w14:textId="77777777" w:rsidR="006F2525" w:rsidRPr="00F00889" w:rsidRDefault="006F2525" w:rsidP="00D82D12">
      <w:pPr>
        <w:jc w:val="center"/>
        <w:rPr>
          <w:rFonts w:ascii="Arial" w:hAnsi="Arial" w:cs="Arial"/>
          <w:b/>
          <w:sz w:val="22"/>
          <w:szCs w:val="22"/>
          <w:u w:val="single"/>
        </w:rPr>
      </w:pPr>
      <w:r w:rsidRPr="00F00889">
        <w:rPr>
          <w:rFonts w:ascii="Arial" w:hAnsi="Arial" w:cs="Arial"/>
          <w:b/>
          <w:sz w:val="22"/>
          <w:szCs w:val="22"/>
          <w:u w:val="single"/>
        </w:rPr>
        <w:t>Stavební deník</w:t>
      </w:r>
    </w:p>
    <w:p w14:paraId="6F9CB689" w14:textId="77777777" w:rsidR="00D82D12" w:rsidRPr="00D82D12" w:rsidRDefault="00D82D12" w:rsidP="00D82D12">
      <w:pPr>
        <w:rPr>
          <w:rFonts w:ascii="Arial" w:hAnsi="Arial" w:cs="Arial"/>
          <w:bCs/>
          <w:sz w:val="22"/>
          <w:szCs w:val="22"/>
        </w:rPr>
      </w:pPr>
    </w:p>
    <w:p w14:paraId="6A13A8F7" w14:textId="0E9DF91A" w:rsidR="006F2525" w:rsidRPr="00A804CB" w:rsidRDefault="006F2525" w:rsidP="00A804CB">
      <w:pPr>
        <w:pStyle w:val="Odstavecseseznamem"/>
        <w:numPr>
          <w:ilvl w:val="0"/>
          <w:numId w:val="21"/>
        </w:numPr>
        <w:ind w:left="709" w:hanging="709"/>
        <w:rPr>
          <w:rFonts w:ascii="Arial" w:hAnsi="Arial" w:cs="Arial"/>
          <w:bCs/>
          <w:sz w:val="22"/>
          <w:szCs w:val="22"/>
        </w:rPr>
      </w:pPr>
      <w:r w:rsidRPr="00A804CB">
        <w:rPr>
          <w:rFonts w:ascii="Arial" w:hAnsi="Arial" w:cs="Arial"/>
          <w:bCs/>
          <w:sz w:val="22"/>
          <w:szCs w:val="22"/>
        </w:rPr>
        <w:t xml:space="preserve">Zhotovitel prostřednictvím stavbyvedoucího nebo jeho zástupce bude do stavebního deníku </w:t>
      </w:r>
      <w:r w:rsidR="002154F6">
        <w:rPr>
          <w:rFonts w:ascii="Arial" w:hAnsi="Arial" w:cs="Arial"/>
          <w:bCs/>
          <w:sz w:val="22"/>
          <w:szCs w:val="22"/>
        </w:rPr>
        <w:t xml:space="preserve">dle § 10 vyhlášky č. 131/2024 Sb., o dokumentaci staveb, Příloha č. 12 k této vyhlášce (dále jen „stavební deník“) </w:t>
      </w:r>
      <w:r w:rsidRPr="00A804CB">
        <w:rPr>
          <w:rFonts w:ascii="Arial" w:hAnsi="Arial" w:cs="Arial"/>
          <w:bCs/>
          <w:sz w:val="22"/>
          <w:szCs w:val="22"/>
        </w:rPr>
        <w:t xml:space="preserve">zapisovat všechny </w:t>
      </w:r>
      <w:r w:rsidR="002154F6">
        <w:rPr>
          <w:rFonts w:ascii="Arial" w:hAnsi="Arial" w:cs="Arial"/>
          <w:bCs/>
          <w:sz w:val="22"/>
          <w:szCs w:val="22"/>
        </w:rPr>
        <w:t xml:space="preserve">předepsané </w:t>
      </w:r>
      <w:r w:rsidRPr="00A804CB">
        <w:rPr>
          <w:rFonts w:ascii="Arial" w:hAnsi="Arial" w:cs="Arial"/>
          <w:bCs/>
          <w:sz w:val="22"/>
          <w:szCs w:val="22"/>
        </w:rPr>
        <w:t>údaje</w:t>
      </w:r>
      <w:r w:rsidR="002154F6">
        <w:rPr>
          <w:rFonts w:ascii="Arial" w:hAnsi="Arial" w:cs="Arial"/>
          <w:bCs/>
          <w:sz w:val="22"/>
          <w:szCs w:val="22"/>
        </w:rPr>
        <w:t xml:space="preserve"> a další údaje</w:t>
      </w:r>
      <w:r w:rsidRPr="00A804CB">
        <w:rPr>
          <w:rFonts w:ascii="Arial" w:hAnsi="Arial" w:cs="Arial"/>
          <w:bCs/>
          <w:sz w:val="22"/>
          <w:szCs w:val="22"/>
        </w:rPr>
        <w:t xml:space="preserve">, které pokládá za důležité pro řádné provádění díla. </w:t>
      </w:r>
      <w:r w:rsidR="002154F6">
        <w:rPr>
          <w:rFonts w:ascii="Arial" w:hAnsi="Arial" w:cs="Arial"/>
          <w:bCs/>
          <w:sz w:val="22"/>
          <w:szCs w:val="22"/>
        </w:rPr>
        <w:t>Stavební d</w:t>
      </w:r>
      <w:r w:rsidRPr="00A804CB">
        <w:rPr>
          <w:rFonts w:ascii="Arial" w:hAnsi="Arial" w:cs="Arial"/>
          <w:bCs/>
          <w:sz w:val="22"/>
          <w:szCs w:val="22"/>
        </w:rPr>
        <w:t xml:space="preserve">eník bude uložen na stavbě. Za objednatele je oprávněn do </w:t>
      </w:r>
      <w:r w:rsidR="002154F6">
        <w:rPr>
          <w:rFonts w:ascii="Arial" w:hAnsi="Arial" w:cs="Arial"/>
          <w:bCs/>
          <w:sz w:val="22"/>
          <w:szCs w:val="22"/>
        </w:rPr>
        <w:t xml:space="preserve">stavebního </w:t>
      </w:r>
      <w:r w:rsidRPr="00A804CB">
        <w:rPr>
          <w:rFonts w:ascii="Arial" w:hAnsi="Arial" w:cs="Arial"/>
          <w:bCs/>
          <w:sz w:val="22"/>
          <w:szCs w:val="22"/>
        </w:rPr>
        <w:t xml:space="preserve">deníku zapisovat a do něj nahlížet </w:t>
      </w:r>
      <w:r w:rsidR="0056158E">
        <w:rPr>
          <w:rFonts w:ascii="Arial" w:hAnsi="Arial" w:cs="Arial"/>
          <w:bCs/>
          <w:sz w:val="22"/>
          <w:szCs w:val="22"/>
        </w:rPr>
        <w:t xml:space="preserve">kterýkoliv </w:t>
      </w:r>
      <w:r w:rsidRPr="00A804CB">
        <w:rPr>
          <w:rFonts w:ascii="Arial" w:hAnsi="Arial" w:cs="Arial"/>
          <w:bCs/>
          <w:sz w:val="22"/>
          <w:szCs w:val="22"/>
        </w:rPr>
        <w:t>zástupce ve věcech technických objednatele</w:t>
      </w:r>
      <w:r w:rsidR="005118B3">
        <w:rPr>
          <w:rFonts w:ascii="Arial" w:hAnsi="Arial" w:cs="Arial"/>
          <w:bCs/>
          <w:sz w:val="22"/>
          <w:szCs w:val="22"/>
        </w:rPr>
        <w:t xml:space="preserve">, technický dozor stavebníka </w:t>
      </w:r>
      <w:r w:rsidR="005118B3" w:rsidRPr="00DE11D0">
        <w:rPr>
          <w:rFonts w:ascii="Arial" w:hAnsi="Arial" w:cs="Arial"/>
          <w:bCs/>
          <w:sz w:val="22"/>
          <w:szCs w:val="22"/>
        </w:rPr>
        <w:t xml:space="preserve">nebo </w:t>
      </w:r>
      <w:r w:rsidR="00333781">
        <w:rPr>
          <w:rFonts w:ascii="Arial" w:hAnsi="Arial" w:cs="Arial"/>
          <w:bCs/>
          <w:sz w:val="22"/>
          <w:szCs w:val="22"/>
        </w:rPr>
        <w:t xml:space="preserve">další zaměstnanci objednatele </w:t>
      </w:r>
      <w:r w:rsidR="007702B4" w:rsidRPr="00DE11D0">
        <w:rPr>
          <w:rFonts w:ascii="Arial" w:hAnsi="Arial" w:cs="Arial"/>
          <w:bCs/>
          <w:sz w:val="22"/>
          <w:szCs w:val="22"/>
        </w:rPr>
        <w:t xml:space="preserve">paní </w:t>
      </w:r>
      <w:r w:rsidR="006E7968">
        <w:rPr>
          <w:rFonts w:ascii="Arial" w:hAnsi="Arial" w:cs="Arial"/>
          <w:bCs/>
          <w:sz w:val="22"/>
          <w:szCs w:val="22"/>
        </w:rPr>
        <w:t>Zuz</w:t>
      </w:r>
      <w:r w:rsidR="00333781">
        <w:rPr>
          <w:rFonts w:ascii="Arial" w:hAnsi="Arial" w:cs="Arial"/>
          <w:bCs/>
          <w:sz w:val="22"/>
          <w:szCs w:val="22"/>
        </w:rPr>
        <w:t xml:space="preserve">ana </w:t>
      </w:r>
      <w:r w:rsidR="006E7968">
        <w:rPr>
          <w:rFonts w:ascii="Arial" w:hAnsi="Arial" w:cs="Arial"/>
          <w:bCs/>
          <w:sz w:val="22"/>
          <w:szCs w:val="22"/>
        </w:rPr>
        <w:t>Petkov</w:t>
      </w:r>
      <w:r w:rsidR="00333781">
        <w:rPr>
          <w:rFonts w:ascii="Arial" w:hAnsi="Arial" w:cs="Arial"/>
          <w:bCs/>
          <w:sz w:val="22"/>
          <w:szCs w:val="22"/>
        </w:rPr>
        <w:t>ová nebo Rudolf Spáčil</w:t>
      </w:r>
      <w:r w:rsidRPr="00DE11D0">
        <w:rPr>
          <w:rFonts w:ascii="Arial" w:hAnsi="Arial" w:cs="Arial"/>
          <w:bCs/>
          <w:sz w:val="22"/>
          <w:szCs w:val="22"/>
        </w:rPr>
        <w:t>.</w:t>
      </w:r>
      <w:r w:rsidRPr="00A804CB">
        <w:rPr>
          <w:rFonts w:ascii="Arial" w:hAnsi="Arial" w:cs="Arial"/>
          <w:bCs/>
          <w:sz w:val="22"/>
          <w:szCs w:val="22"/>
        </w:rPr>
        <w:t xml:space="preserve"> Je zakázáno zápis v</w:t>
      </w:r>
      <w:r w:rsidR="002154F6">
        <w:rPr>
          <w:rFonts w:ascii="Arial" w:hAnsi="Arial" w:cs="Arial"/>
          <w:bCs/>
          <w:sz w:val="22"/>
          <w:szCs w:val="22"/>
        </w:rPr>
        <w:t>e stavebním</w:t>
      </w:r>
      <w:r w:rsidRPr="00A804CB">
        <w:rPr>
          <w:rFonts w:ascii="Arial" w:hAnsi="Arial" w:cs="Arial"/>
          <w:bCs/>
          <w:sz w:val="22"/>
          <w:szCs w:val="22"/>
        </w:rPr>
        <w:t xml:space="preserve"> deníku přepisovat, škrtat a dále nelze z</w:t>
      </w:r>
      <w:r w:rsidR="002154F6">
        <w:rPr>
          <w:rFonts w:ascii="Arial" w:hAnsi="Arial" w:cs="Arial"/>
          <w:bCs/>
          <w:sz w:val="22"/>
          <w:szCs w:val="22"/>
        </w:rPr>
        <w:t xml:space="preserve">e stavebního </w:t>
      </w:r>
      <w:r w:rsidRPr="00A804CB">
        <w:rPr>
          <w:rFonts w:ascii="Arial" w:hAnsi="Arial" w:cs="Arial"/>
          <w:bCs/>
          <w:sz w:val="22"/>
          <w:szCs w:val="22"/>
        </w:rPr>
        <w:t xml:space="preserve">deníku vytrhávat jednotlivé listy. Vedení </w:t>
      </w:r>
      <w:r w:rsidR="002154F6">
        <w:rPr>
          <w:rFonts w:ascii="Arial" w:hAnsi="Arial" w:cs="Arial"/>
          <w:bCs/>
          <w:sz w:val="22"/>
          <w:szCs w:val="22"/>
        </w:rPr>
        <w:t xml:space="preserve">stavebního </w:t>
      </w:r>
      <w:r w:rsidRPr="00A804CB">
        <w:rPr>
          <w:rFonts w:ascii="Arial" w:hAnsi="Arial" w:cs="Arial"/>
          <w:bCs/>
          <w:sz w:val="22"/>
          <w:szCs w:val="22"/>
        </w:rPr>
        <w:t>deníku končí dnem dokončení díla. Stavební deník bude předán objednateli při přejímce díla.</w:t>
      </w:r>
    </w:p>
    <w:p w14:paraId="0F460E09" w14:textId="63746A38" w:rsidR="006F2525" w:rsidRPr="00A804CB" w:rsidRDefault="006F2525" w:rsidP="00A804CB">
      <w:pPr>
        <w:pStyle w:val="Odstavecseseznamem"/>
        <w:numPr>
          <w:ilvl w:val="0"/>
          <w:numId w:val="21"/>
        </w:numPr>
        <w:ind w:left="709" w:hanging="720"/>
        <w:rPr>
          <w:rFonts w:ascii="Arial" w:hAnsi="Arial" w:cs="Arial"/>
          <w:bCs/>
          <w:sz w:val="22"/>
          <w:szCs w:val="22"/>
        </w:rPr>
      </w:pPr>
      <w:r w:rsidRPr="00A804CB">
        <w:rPr>
          <w:rFonts w:ascii="Arial" w:hAnsi="Arial" w:cs="Arial"/>
          <w:bCs/>
          <w:sz w:val="22"/>
          <w:szCs w:val="22"/>
        </w:rPr>
        <w:t xml:space="preserve">Objednatel je oprávněn prostřednictvím svého zástupce nebo jiné jím pověřené osoby provádět průběžnou kontrolu prováděného díla. </w:t>
      </w:r>
      <w:r w:rsidR="00333781">
        <w:rPr>
          <w:rFonts w:ascii="Arial" w:hAnsi="Arial" w:cs="Arial"/>
          <w:bCs/>
          <w:sz w:val="22"/>
          <w:szCs w:val="22"/>
        </w:rPr>
        <w:t>Kterýkoliv z</w:t>
      </w:r>
      <w:r w:rsidRPr="00A804CB">
        <w:rPr>
          <w:rFonts w:ascii="Arial" w:hAnsi="Arial" w:cs="Arial"/>
          <w:bCs/>
          <w:sz w:val="22"/>
          <w:szCs w:val="22"/>
        </w:rPr>
        <w:t>ástupce objednatele ve věcech technických nebo</w:t>
      </w:r>
      <w:r w:rsidR="00333781">
        <w:rPr>
          <w:rFonts w:ascii="Arial" w:hAnsi="Arial" w:cs="Arial"/>
          <w:bCs/>
          <w:sz w:val="22"/>
          <w:szCs w:val="22"/>
        </w:rPr>
        <w:t xml:space="preserve"> další zaměstnanci</w:t>
      </w:r>
      <w:r w:rsidRPr="00A804CB">
        <w:rPr>
          <w:rFonts w:ascii="Arial" w:hAnsi="Arial" w:cs="Arial"/>
          <w:bCs/>
          <w:sz w:val="22"/>
          <w:szCs w:val="22"/>
        </w:rPr>
        <w:t xml:space="preserve"> </w:t>
      </w:r>
      <w:r w:rsidR="007702B4" w:rsidRPr="00DE11D0">
        <w:rPr>
          <w:rFonts w:ascii="Arial" w:hAnsi="Arial" w:cs="Arial"/>
          <w:bCs/>
          <w:sz w:val="22"/>
          <w:szCs w:val="22"/>
        </w:rPr>
        <w:t xml:space="preserve">paní </w:t>
      </w:r>
      <w:r w:rsidR="006E7968">
        <w:rPr>
          <w:rFonts w:ascii="Arial" w:hAnsi="Arial" w:cs="Arial"/>
          <w:bCs/>
          <w:sz w:val="22"/>
          <w:szCs w:val="22"/>
        </w:rPr>
        <w:t>Zuzana Petkovová</w:t>
      </w:r>
      <w:r w:rsidR="00333781">
        <w:rPr>
          <w:rFonts w:ascii="Arial" w:hAnsi="Arial" w:cs="Arial"/>
          <w:bCs/>
          <w:sz w:val="22"/>
          <w:szCs w:val="22"/>
        </w:rPr>
        <w:t xml:space="preserve"> nebo pan Rudolf Spáčil</w:t>
      </w:r>
      <w:r w:rsidRPr="00A804CB">
        <w:rPr>
          <w:rFonts w:ascii="Arial" w:hAnsi="Arial" w:cs="Arial"/>
          <w:bCs/>
          <w:sz w:val="22"/>
          <w:szCs w:val="22"/>
        </w:rPr>
        <w:t xml:space="preserve"> j</w:t>
      </w:r>
      <w:r w:rsidR="00333781">
        <w:rPr>
          <w:rFonts w:ascii="Arial" w:hAnsi="Arial" w:cs="Arial"/>
          <w:bCs/>
          <w:sz w:val="22"/>
          <w:szCs w:val="22"/>
        </w:rPr>
        <w:t>sou</w:t>
      </w:r>
      <w:r w:rsidRPr="00A804CB">
        <w:rPr>
          <w:rFonts w:ascii="Arial" w:hAnsi="Arial" w:cs="Arial"/>
          <w:bCs/>
          <w:sz w:val="22"/>
          <w:szCs w:val="22"/>
        </w:rPr>
        <w:t xml:space="preserve"> oprávněn</w:t>
      </w:r>
      <w:r w:rsidR="00333781">
        <w:rPr>
          <w:rFonts w:ascii="Arial" w:hAnsi="Arial" w:cs="Arial"/>
          <w:bCs/>
          <w:sz w:val="22"/>
          <w:szCs w:val="22"/>
        </w:rPr>
        <w:t>i</w:t>
      </w:r>
      <w:r w:rsidRPr="00A804CB">
        <w:rPr>
          <w:rFonts w:ascii="Arial" w:hAnsi="Arial" w:cs="Arial"/>
          <w:bCs/>
          <w:sz w:val="22"/>
          <w:szCs w:val="22"/>
        </w:rPr>
        <w:t xml:space="preserve"> dát příkaz k přerušení prací, nejsou-li pracovníci zhotovitele dosažitelní a je</w:t>
      </w:r>
      <w:r w:rsidR="00952C0B">
        <w:rPr>
          <w:rFonts w:ascii="Arial" w:hAnsi="Arial" w:cs="Arial"/>
          <w:bCs/>
          <w:sz w:val="22"/>
          <w:szCs w:val="22"/>
        </w:rPr>
        <w:t>-</w:t>
      </w:r>
      <w:r w:rsidRPr="00A804CB">
        <w:rPr>
          <w:rFonts w:ascii="Arial" w:hAnsi="Arial" w:cs="Arial"/>
          <w:bCs/>
          <w:sz w:val="22"/>
          <w:szCs w:val="22"/>
        </w:rPr>
        <w:t xml:space="preserve">li ohrožena bezpečnost prováděného díla, život nebo zdraví veřejnosti, či pracovníků na stavbě, nebo hrozí-li vznik rozsáhlé </w:t>
      </w:r>
      <w:r w:rsidR="00952C0B">
        <w:rPr>
          <w:rFonts w:ascii="Arial" w:hAnsi="Arial" w:cs="Arial"/>
          <w:bCs/>
          <w:sz w:val="22"/>
          <w:szCs w:val="22"/>
        </w:rPr>
        <w:t>újmy</w:t>
      </w:r>
      <w:r w:rsidRPr="00A804CB">
        <w:rPr>
          <w:rFonts w:ascii="Arial" w:hAnsi="Arial" w:cs="Arial"/>
          <w:bCs/>
          <w:sz w:val="22"/>
          <w:szCs w:val="22"/>
        </w:rPr>
        <w:t>.</w:t>
      </w:r>
    </w:p>
    <w:p w14:paraId="0D951DE1" w14:textId="77777777" w:rsidR="00D43164" w:rsidRPr="00D82D12" w:rsidRDefault="00A804CB" w:rsidP="00A804CB">
      <w:pPr>
        <w:ind w:firstLine="709"/>
        <w:rPr>
          <w:rFonts w:ascii="Arial" w:hAnsi="Arial" w:cs="Arial"/>
          <w:sz w:val="22"/>
          <w:szCs w:val="22"/>
        </w:rPr>
      </w:pPr>
      <w:r>
        <w:rPr>
          <w:rFonts w:ascii="Arial" w:hAnsi="Arial" w:cs="Arial"/>
          <w:bCs/>
          <w:sz w:val="22"/>
          <w:szCs w:val="22"/>
        </w:rPr>
        <w:t xml:space="preserve">O </w:t>
      </w:r>
      <w:r w:rsidR="006F2525" w:rsidRPr="00A804CB">
        <w:rPr>
          <w:rFonts w:ascii="Arial" w:hAnsi="Arial" w:cs="Arial"/>
          <w:bCs/>
          <w:sz w:val="22"/>
          <w:szCs w:val="22"/>
        </w:rPr>
        <w:t>uvedené skutečnosti bude proveden zápis do stavebního deníku.</w:t>
      </w:r>
    </w:p>
    <w:p w14:paraId="2CA7F377" w14:textId="77777777" w:rsidR="00AE5C1C" w:rsidRDefault="00AE5C1C" w:rsidP="00D82D12">
      <w:pPr>
        <w:rPr>
          <w:rFonts w:ascii="Arial" w:hAnsi="Arial" w:cs="Arial"/>
          <w:sz w:val="22"/>
          <w:szCs w:val="22"/>
        </w:rPr>
      </w:pPr>
    </w:p>
    <w:p w14:paraId="4233F4F2" w14:textId="77777777" w:rsidR="006F2525" w:rsidRPr="00F00889" w:rsidRDefault="006F2525" w:rsidP="006F2525">
      <w:pPr>
        <w:jc w:val="center"/>
        <w:rPr>
          <w:rFonts w:ascii="Arial" w:hAnsi="Arial" w:cs="Arial"/>
          <w:b/>
          <w:sz w:val="22"/>
          <w:szCs w:val="22"/>
        </w:rPr>
      </w:pPr>
      <w:r w:rsidRPr="00F00889">
        <w:rPr>
          <w:rFonts w:ascii="Arial" w:hAnsi="Arial" w:cs="Arial"/>
          <w:b/>
          <w:sz w:val="22"/>
          <w:szCs w:val="22"/>
        </w:rPr>
        <w:t>Článek 15.</w:t>
      </w:r>
    </w:p>
    <w:p w14:paraId="5E48C426" w14:textId="77777777" w:rsidR="006F2525" w:rsidRDefault="006F2525" w:rsidP="00D82D12">
      <w:pPr>
        <w:jc w:val="center"/>
        <w:rPr>
          <w:rFonts w:ascii="Arial" w:hAnsi="Arial" w:cs="Arial"/>
          <w:b/>
          <w:sz w:val="22"/>
          <w:szCs w:val="22"/>
          <w:u w:val="single"/>
        </w:rPr>
      </w:pPr>
      <w:r w:rsidRPr="00F00889">
        <w:rPr>
          <w:rFonts w:ascii="Arial" w:hAnsi="Arial" w:cs="Arial"/>
          <w:b/>
          <w:sz w:val="22"/>
          <w:szCs w:val="22"/>
          <w:u w:val="single"/>
        </w:rPr>
        <w:t>Staveniště</w:t>
      </w:r>
    </w:p>
    <w:p w14:paraId="2899D6A6" w14:textId="77777777" w:rsidR="00D82D12" w:rsidRPr="00D82D12" w:rsidRDefault="00D82D12" w:rsidP="00D82D12">
      <w:pPr>
        <w:rPr>
          <w:rFonts w:ascii="Arial" w:hAnsi="Arial" w:cs="Arial"/>
          <w:sz w:val="22"/>
          <w:szCs w:val="22"/>
        </w:rPr>
      </w:pPr>
    </w:p>
    <w:p w14:paraId="30CC66E9" w14:textId="3A0A0154" w:rsidR="006F2525" w:rsidRPr="009330B0" w:rsidRDefault="006F2525" w:rsidP="009330B0">
      <w:pPr>
        <w:pStyle w:val="Odstavecseseznamem"/>
        <w:numPr>
          <w:ilvl w:val="0"/>
          <w:numId w:val="22"/>
        </w:numPr>
        <w:ind w:hanging="720"/>
        <w:rPr>
          <w:rFonts w:ascii="Arial" w:hAnsi="Arial" w:cs="Arial"/>
          <w:bCs/>
          <w:sz w:val="22"/>
          <w:szCs w:val="22"/>
        </w:rPr>
      </w:pPr>
      <w:r w:rsidRPr="009330B0">
        <w:rPr>
          <w:rFonts w:ascii="Arial" w:hAnsi="Arial" w:cs="Arial"/>
          <w:bCs/>
          <w:sz w:val="22"/>
          <w:szCs w:val="22"/>
        </w:rPr>
        <w:t xml:space="preserve">Staveništěm se rozumí prostor určený pro realizaci díla. Předání a převzetí jednotlivých částí staveniště se zapisuje do stavebního deníku, nebo může být nahrazeno samostatným zápisem. Za objednatele je oprávněn zastupovat při předání a převzetí jednotlivých částí staveniště </w:t>
      </w:r>
      <w:r w:rsidR="00333781">
        <w:rPr>
          <w:rFonts w:ascii="Arial" w:hAnsi="Arial" w:cs="Arial"/>
          <w:bCs/>
          <w:sz w:val="22"/>
          <w:szCs w:val="22"/>
        </w:rPr>
        <w:t xml:space="preserve">kterýkoliv </w:t>
      </w:r>
      <w:r w:rsidRPr="009330B0">
        <w:rPr>
          <w:rFonts w:ascii="Arial" w:hAnsi="Arial" w:cs="Arial"/>
          <w:bCs/>
          <w:sz w:val="22"/>
          <w:szCs w:val="22"/>
        </w:rPr>
        <w:t>zástupce ve věcech technických objednatele nebo</w:t>
      </w:r>
      <w:r w:rsidR="00333781">
        <w:rPr>
          <w:rFonts w:ascii="Arial" w:hAnsi="Arial" w:cs="Arial"/>
          <w:bCs/>
          <w:sz w:val="22"/>
          <w:szCs w:val="22"/>
        </w:rPr>
        <w:t xml:space="preserve"> další zaměstnanci paní </w:t>
      </w:r>
      <w:r w:rsidR="006E7968">
        <w:rPr>
          <w:rFonts w:ascii="Arial" w:hAnsi="Arial" w:cs="Arial"/>
          <w:bCs/>
          <w:sz w:val="22"/>
          <w:szCs w:val="22"/>
        </w:rPr>
        <w:t>Zuzana Petkovová</w:t>
      </w:r>
      <w:r w:rsidR="00333781">
        <w:rPr>
          <w:rFonts w:ascii="Arial" w:hAnsi="Arial" w:cs="Arial"/>
          <w:bCs/>
          <w:sz w:val="22"/>
          <w:szCs w:val="22"/>
        </w:rPr>
        <w:t xml:space="preserve"> nebo pan Rudolf Spáčil.</w:t>
      </w:r>
    </w:p>
    <w:p w14:paraId="2C94D2DC" w14:textId="77777777" w:rsidR="006F2525" w:rsidRPr="009330B0" w:rsidRDefault="006F2525" w:rsidP="009330B0">
      <w:pPr>
        <w:pStyle w:val="Odstavecseseznamem"/>
        <w:numPr>
          <w:ilvl w:val="0"/>
          <w:numId w:val="22"/>
        </w:numPr>
        <w:ind w:hanging="720"/>
        <w:rPr>
          <w:rFonts w:ascii="Arial" w:hAnsi="Arial" w:cs="Arial"/>
          <w:bCs/>
          <w:sz w:val="22"/>
          <w:szCs w:val="22"/>
        </w:rPr>
      </w:pPr>
      <w:r w:rsidRPr="009330B0">
        <w:rPr>
          <w:rFonts w:ascii="Arial" w:hAnsi="Arial" w:cs="Arial"/>
          <w:bCs/>
          <w:sz w:val="22"/>
          <w:szCs w:val="22"/>
        </w:rPr>
        <w:t>Objednatel je povinen zajistit, aby práce zhotovitele nebyly omezovány právy třetích osob a je povinen zabezpečit zhotoviteli bezplatné užívání staveniště po dobu prací na díle.</w:t>
      </w:r>
    </w:p>
    <w:p w14:paraId="646A1012" w14:textId="77777777" w:rsidR="006F2525" w:rsidRPr="009330B0" w:rsidRDefault="006F2525" w:rsidP="009330B0">
      <w:pPr>
        <w:pStyle w:val="Odstavecseseznamem"/>
        <w:numPr>
          <w:ilvl w:val="0"/>
          <w:numId w:val="22"/>
        </w:numPr>
        <w:ind w:hanging="720"/>
        <w:rPr>
          <w:rFonts w:ascii="Arial" w:hAnsi="Arial" w:cs="Arial"/>
          <w:bCs/>
          <w:sz w:val="22"/>
          <w:szCs w:val="22"/>
        </w:rPr>
      </w:pPr>
      <w:r w:rsidRPr="009330B0">
        <w:rPr>
          <w:rFonts w:ascii="Arial" w:hAnsi="Arial" w:cs="Arial"/>
          <w:bCs/>
          <w:sz w:val="22"/>
          <w:szCs w:val="22"/>
        </w:rPr>
        <w:t xml:space="preserve">Zhotovitel je povinen udržovat na převzatém staveništi pořádek a čistotu, průběžně je povinen odstraňovat odpady a veškeré nečistoty vzniklé jeho činností na vlastní náklady na zajištěnou skládku. Po dokončení veškerých prací je zhotovitel povinen zajistit komplexní úklid. Za ekologické </w:t>
      </w:r>
      <w:r w:rsidR="00C25E7B">
        <w:rPr>
          <w:rFonts w:ascii="Arial" w:hAnsi="Arial" w:cs="Arial"/>
          <w:bCs/>
          <w:sz w:val="22"/>
          <w:szCs w:val="22"/>
        </w:rPr>
        <w:t>újmy</w:t>
      </w:r>
      <w:r w:rsidRPr="009330B0">
        <w:rPr>
          <w:rFonts w:ascii="Arial" w:hAnsi="Arial" w:cs="Arial"/>
          <w:bCs/>
          <w:sz w:val="22"/>
          <w:szCs w:val="22"/>
        </w:rPr>
        <w:t xml:space="preserve"> vzniklé prováděním díla odpovídá zhotovitel, pokud vznikly jeho zaviněním.</w:t>
      </w:r>
    </w:p>
    <w:p w14:paraId="53F76DB0" w14:textId="77777777" w:rsidR="006F2525" w:rsidRPr="009330B0" w:rsidRDefault="006F2525" w:rsidP="009330B0">
      <w:pPr>
        <w:pStyle w:val="Odstavecseseznamem"/>
        <w:numPr>
          <w:ilvl w:val="0"/>
          <w:numId w:val="22"/>
        </w:numPr>
        <w:ind w:hanging="720"/>
        <w:rPr>
          <w:rFonts w:ascii="Arial" w:hAnsi="Arial" w:cs="Arial"/>
          <w:bCs/>
          <w:sz w:val="22"/>
          <w:szCs w:val="22"/>
        </w:rPr>
      </w:pPr>
      <w:r w:rsidRPr="009330B0">
        <w:rPr>
          <w:rFonts w:ascii="Arial" w:hAnsi="Arial" w:cs="Arial"/>
          <w:bCs/>
          <w:sz w:val="22"/>
          <w:szCs w:val="22"/>
        </w:rPr>
        <w:t>Zhotovitel si ve spolupráci se správci sítí zajistí místa připojení energií a vod na vlastní náklady.</w:t>
      </w:r>
    </w:p>
    <w:p w14:paraId="5637C909" w14:textId="77777777" w:rsidR="006F2525" w:rsidRPr="009330B0" w:rsidRDefault="006F2525" w:rsidP="009330B0">
      <w:pPr>
        <w:pStyle w:val="Odstavecseseznamem"/>
        <w:numPr>
          <w:ilvl w:val="0"/>
          <w:numId w:val="22"/>
        </w:numPr>
        <w:ind w:hanging="720"/>
        <w:rPr>
          <w:rFonts w:ascii="Arial" w:hAnsi="Arial" w:cs="Arial"/>
          <w:bCs/>
          <w:sz w:val="22"/>
          <w:szCs w:val="22"/>
        </w:rPr>
      </w:pPr>
      <w:r w:rsidRPr="009330B0">
        <w:rPr>
          <w:rFonts w:ascii="Arial" w:hAnsi="Arial" w:cs="Arial"/>
          <w:bCs/>
          <w:sz w:val="22"/>
          <w:szCs w:val="22"/>
        </w:rPr>
        <w:lastRenderedPageBreak/>
        <w:t xml:space="preserve">Zhotovitel je povinen zajistit svůj majetek a rozpracované dílo proti zcizení a poškození. Zhotovitel zodpovídá při plnění smlouvy za </w:t>
      </w:r>
      <w:r w:rsidR="00C25E7B">
        <w:rPr>
          <w:rFonts w:ascii="Arial" w:hAnsi="Arial" w:cs="Arial"/>
          <w:bCs/>
          <w:sz w:val="22"/>
          <w:szCs w:val="22"/>
        </w:rPr>
        <w:t>újmy</w:t>
      </w:r>
      <w:r w:rsidRPr="009330B0">
        <w:rPr>
          <w:rFonts w:ascii="Arial" w:hAnsi="Arial" w:cs="Arial"/>
          <w:bCs/>
          <w:sz w:val="22"/>
          <w:szCs w:val="22"/>
        </w:rPr>
        <w:t xml:space="preserve"> způsobené na staveništi, na majetku objednatele, případně třetích osob.</w:t>
      </w:r>
    </w:p>
    <w:p w14:paraId="35283EC7" w14:textId="51BA31E6" w:rsidR="006F2525" w:rsidRPr="00D82D12" w:rsidRDefault="006F2525" w:rsidP="009330B0">
      <w:pPr>
        <w:pStyle w:val="Odstavecseseznamem"/>
        <w:numPr>
          <w:ilvl w:val="0"/>
          <w:numId w:val="22"/>
        </w:numPr>
        <w:ind w:hanging="720"/>
        <w:rPr>
          <w:rFonts w:ascii="Arial" w:hAnsi="Arial" w:cs="Arial"/>
          <w:sz w:val="22"/>
          <w:szCs w:val="22"/>
        </w:rPr>
      </w:pPr>
      <w:r w:rsidRPr="009330B0">
        <w:rPr>
          <w:rFonts w:ascii="Arial" w:hAnsi="Arial" w:cs="Arial"/>
          <w:bCs/>
          <w:sz w:val="22"/>
          <w:szCs w:val="22"/>
        </w:rPr>
        <w:t>Místo provádění díla bude zhotoviteli předáno</w:t>
      </w:r>
      <w:r w:rsidR="00333781">
        <w:rPr>
          <w:rFonts w:ascii="Arial" w:hAnsi="Arial" w:cs="Arial"/>
          <w:bCs/>
          <w:sz w:val="22"/>
          <w:szCs w:val="22"/>
        </w:rPr>
        <w:t xml:space="preserve"> kterýmkoliv</w:t>
      </w:r>
      <w:r w:rsidRPr="009330B0">
        <w:rPr>
          <w:rFonts w:ascii="Arial" w:hAnsi="Arial" w:cs="Arial"/>
          <w:bCs/>
          <w:sz w:val="22"/>
          <w:szCs w:val="22"/>
        </w:rPr>
        <w:t xml:space="preserve"> zástupcem objednatele ve věcech technických nebo </w:t>
      </w:r>
      <w:r w:rsidR="00333781">
        <w:rPr>
          <w:rFonts w:ascii="Arial" w:hAnsi="Arial" w:cs="Arial"/>
          <w:bCs/>
          <w:sz w:val="22"/>
          <w:szCs w:val="22"/>
        </w:rPr>
        <w:t xml:space="preserve">dalšími zaměstnanci objednatele paní </w:t>
      </w:r>
      <w:r w:rsidR="006E7968">
        <w:rPr>
          <w:rFonts w:ascii="Arial" w:hAnsi="Arial" w:cs="Arial"/>
          <w:bCs/>
          <w:sz w:val="22"/>
          <w:szCs w:val="22"/>
        </w:rPr>
        <w:t>Zuza</w:t>
      </w:r>
      <w:r w:rsidR="00333781">
        <w:rPr>
          <w:rFonts w:ascii="Arial" w:hAnsi="Arial" w:cs="Arial"/>
          <w:bCs/>
          <w:sz w:val="22"/>
          <w:szCs w:val="22"/>
        </w:rPr>
        <w:t xml:space="preserve">nou </w:t>
      </w:r>
      <w:r w:rsidR="006E7968">
        <w:rPr>
          <w:rFonts w:ascii="Arial" w:hAnsi="Arial" w:cs="Arial"/>
          <w:bCs/>
          <w:sz w:val="22"/>
          <w:szCs w:val="22"/>
        </w:rPr>
        <w:t>Petkov</w:t>
      </w:r>
      <w:r w:rsidR="00333781">
        <w:rPr>
          <w:rFonts w:ascii="Arial" w:hAnsi="Arial" w:cs="Arial"/>
          <w:bCs/>
          <w:sz w:val="22"/>
          <w:szCs w:val="22"/>
        </w:rPr>
        <w:t>ovou nebo panem Rudolfem Spáčilem</w:t>
      </w:r>
      <w:r w:rsidR="00882447">
        <w:rPr>
          <w:rFonts w:ascii="Arial" w:hAnsi="Arial" w:cs="Arial"/>
          <w:bCs/>
          <w:sz w:val="22"/>
          <w:szCs w:val="22"/>
        </w:rPr>
        <w:t xml:space="preserve"> </w:t>
      </w:r>
      <w:r w:rsidRPr="009330B0">
        <w:rPr>
          <w:rFonts w:ascii="Arial" w:hAnsi="Arial" w:cs="Arial"/>
          <w:bCs/>
          <w:sz w:val="22"/>
          <w:szCs w:val="22"/>
        </w:rPr>
        <w:t xml:space="preserve">protokolárně. Od tohoto okamžiku odpovídá zhotovitel za veškeré </w:t>
      </w:r>
      <w:r w:rsidR="00C25E7B">
        <w:rPr>
          <w:rFonts w:ascii="Arial" w:hAnsi="Arial" w:cs="Arial"/>
          <w:bCs/>
          <w:sz w:val="22"/>
          <w:szCs w:val="22"/>
        </w:rPr>
        <w:t>újmy</w:t>
      </w:r>
      <w:r w:rsidRPr="009330B0">
        <w:rPr>
          <w:rFonts w:ascii="Arial" w:hAnsi="Arial" w:cs="Arial"/>
          <w:bCs/>
          <w:sz w:val="22"/>
          <w:szCs w:val="22"/>
        </w:rPr>
        <w:t xml:space="preserve"> způsobené na stavebním díle a taktéž za </w:t>
      </w:r>
      <w:r w:rsidR="00C25E7B">
        <w:rPr>
          <w:rFonts w:ascii="Arial" w:hAnsi="Arial" w:cs="Arial"/>
          <w:bCs/>
          <w:sz w:val="22"/>
          <w:szCs w:val="22"/>
        </w:rPr>
        <w:t>újmy</w:t>
      </w:r>
      <w:r w:rsidRPr="009330B0">
        <w:rPr>
          <w:rFonts w:ascii="Arial" w:hAnsi="Arial" w:cs="Arial"/>
          <w:bCs/>
          <w:sz w:val="22"/>
          <w:szCs w:val="22"/>
        </w:rPr>
        <w:t>, vzniklé jeho činností ve spojitosti s realizací díla dle této smlouvy. Zhot</w:t>
      </w:r>
      <w:r w:rsidR="00AE5C1C" w:rsidRPr="009330B0">
        <w:rPr>
          <w:rFonts w:ascii="Arial" w:hAnsi="Arial" w:cs="Arial"/>
          <w:bCs/>
          <w:sz w:val="22"/>
          <w:szCs w:val="22"/>
        </w:rPr>
        <w:t>ovitel vyklidí staveniště do 14 </w:t>
      </w:r>
      <w:r w:rsidRPr="009330B0">
        <w:rPr>
          <w:rFonts w:ascii="Arial" w:hAnsi="Arial" w:cs="Arial"/>
          <w:bCs/>
          <w:sz w:val="22"/>
          <w:szCs w:val="22"/>
        </w:rPr>
        <w:t>dnů po protokolárním předání a převzetí díla.</w:t>
      </w:r>
    </w:p>
    <w:p w14:paraId="63FD3055" w14:textId="0A390304" w:rsidR="00C25E7B" w:rsidRPr="00D82D12" w:rsidRDefault="00C25E7B" w:rsidP="00C25E7B">
      <w:pPr>
        <w:pStyle w:val="Odstavecseseznamem"/>
        <w:numPr>
          <w:ilvl w:val="0"/>
          <w:numId w:val="22"/>
        </w:numPr>
        <w:ind w:hanging="720"/>
        <w:rPr>
          <w:rFonts w:ascii="Arial" w:hAnsi="Arial" w:cs="Arial"/>
          <w:sz w:val="22"/>
          <w:szCs w:val="22"/>
        </w:rPr>
      </w:pPr>
      <w:r w:rsidRPr="00275769">
        <w:rPr>
          <w:rFonts w:ascii="Arial" w:hAnsi="Arial" w:cs="Arial"/>
          <w:bCs/>
          <w:sz w:val="22"/>
          <w:szCs w:val="22"/>
        </w:rPr>
        <w:t>Zh</w:t>
      </w:r>
      <w:r w:rsidR="0098329E">
        <w:rPr>
          <w:rFonts w:ascii="Arial" w:hAnsi="Arial" w:cs="Arial"/>
          <w:bCs/>
          <w:sz w:val="22"/>
          <w:szCs w:val="22"/>
        </w:rPr>
        <w:t>o</w:t>
      </w:r>
      <w:r w:rsidRPr="00275769">
        <w:rPr>
          <w:rFonts w:ascii="Arial" w:hAnsi="Arial" w:cs="Arial"/>
          <w:bCs/>
          <w:sz w:val="22"/>
          <w:szCs w:val="22"/>
        </w:rPr>
        <w:t>tovitel je povinen strpět výkon technického dozoru stavebníka a dozoru</w:t>
      </w:r>
      <w:r w:rsidR="002154F6">
        <w:rPr>
          <w:rFonts w:ascii="Arial" w:hAnsi="Arial" w:cs="Arial"/>
          <w:bCs/>
          <w:sz w:val="22"/>
          <w:szCs w:val="22"/>
        </w:rPr>
        <w:t xml:space="preserve"> projektanta</w:t>
      </w:r>
      <w:r w:rsidR="005118B3">
        <w:rPr>
          <w:rFonts w:ascii="Arial" w:hAnsi="Arial" w:cs="Arial"/>
          <w:bCs/>
          <w:sz w:val="22"/>
          <w:szCs w:val="22"/>
        </w:rPr>
        <w:t>, případně koordinátora BOZP</w:t>
      </w:r>
      <w:r w:rsidRPr="00275769">
        <w:rPr>
          <w:rFonts w:ascii="Arial" w:hAnsi="Arial" w:cs="Arial"/>
          <w:bCs/>
          <w:sz w:val="22"/>
          <w:szCs w:val="22"/>
        </w:rPr>
        <w:t xml:space="preserve"> a</w:t>
      </w:r>
      <w:r w:rsidR="009C0044">
        <w:rPr>
          <w:rFonts w:ascii="Arial" w:hAnsi="Arial" w:cs="Arial"/>
          <w:bCs/>
          <w:sz w:val="22"/>
          <w:szCs w:val="22"/>
        </w:rPr>
        <w:t> </w:t>
      </w:r>
      <w:r w:rsidRPr="00275769">
        <w:rPr>
          <w:rFonts w:ascii="Arial" w:hAnsi="Arial" w:cs="Arial"/>
          <w:bCs/>
          <w:sz w:val="22"/>
          <w:szCs w:val="22"/>
        </w:rPr>
        <w:t>umožnit jim vstup na staveniště stejně jako dalších osob, pověřených objednatelem.</w:t>
      </w:r>
    </w:p>
    <w:p w14:paraId="03341722" w14:textId="77777777" w:rsidR="006F2525" w:rsidRDefault="006F2525" w:rsidP="00512C27">
      <w:pPr>
        <w:rPr>
          <w:rFonts w:ascii="Arial" w:hAnsi="Arial" w:cs="Arial"/>
          <w:sz w:val="22"/>
          <w:szCs w:val="22"/>
        </w:rPr>
      </w:pPr>
    </w:p>
    <w:p w14:paraId="00681633"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 xml:space="preserve">Článek </w:t>
      </w:r>
      <w:r w:rsidR="006F2525" w:rsidRPr="00F00889">
        <w:rPr>
          <w:rFonts w:ascii="Arial" w:hAnsi="Arial" w:cs="Arial"/>
          <w:b/>
          <w:sz w:val="22"/>
          <w:szCs w:val="22"/>
        </w:rPr>
        <w:t>16</w:t>
      </w:r>
      <w:r w:rsidRPr="00F00889">
        <w:rPr>
          <w:rFonts w:ascii="Arial" w:hAnsi="Arial" w:cs="Arial"/>
          <w:b/>
          <w:sz w:val="22"/>
          <w:szCs w:val="22"/>
        </w:rPr>
        <w:t>.</w:t>
      </w:r>
    </w:p>
    <w:p w14:paraId="34284167"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Ostatní ujednání</w:t>
      </w:r>
    </w:p>
    <w:p w14:paraId="0761D09A" w14:textId="77777777" w:rsidR="00DE2CF6" w:rsidRPr="00F00889" w:rsidRDefault="00DE2CF6" w:rsidP="00674F55">
      <w:pPr>
        <w:rPr>
          <w:rFonts w:ascii="Arial" w:hAnsi="Arial" w:cs="Arial"/>
          <w:sz w:val="22"/>
          <w:szCs w:val="22"/>
        </w:rPr>
      </w:pPr>
    </w:p>
    <w:p w14:paraId="4E8C5266" w14:textId="77777777" w:rsidR="00DE2CF6" w:rsidRPr="009330B0" w:rsidRDefault="00DE2CF6" w:rsidP="009330B0">
      <w:pPr>
        <w:pStyle w:val="Odstavecseseznamem"/>
        <w:numPr>
          <w:ilvl w:val="0"/>
          <w:numId w:val="23"/>
        </w:numPr>
        <w:ind w:hanging="720"/>
        <w:rPr>
          <w:rFonts w:ascii="Arial" w:hAnsi="Arial" w:cs="Arial"/>
          <w:bCs/>
          <w:sz w:val="22"/>
          <w:szCs w:val="22"/>
        </w:rPr>
      </w:pPr>
      <w:r w:rsidRPr="009330B0">
        <w:rPr>
          <w:rFonts w:ascii="Arial" w:hAnsi="Arial" w:cs="Arial"/>
          <w:sz w:val="22"/>
          <w:szCs w:val="22"/>
        </w:rPr>
        <w:t>Objednatel se zavazuje na vyžádání zhotovitele doplnit potřebné podklady, nutné k </w:t>
      </w:r>
      <w:r w:rsidR="00C25E7B">
        <w:rPr>
          <w:rFonts w:ascii="Arial" w:hAnsi="Arial" w:cs="Arial"/>
          <w:sz w:val="22"/>
          <w:szCs w:val="22"/>
        </w:rPr>
        <w:t xml:space="preserve">provedení </w:t>
      </w:r>
      <w:r w:rsidRPr="009330B0">
        <w:rPr>
          <w:rFonts w:ascii="Arial" w:hAnsi="Arial" w:cs="Arial"/>
          <w:sz w:val="22"/>
          <w:szCs w:val="22"/>
        </w:rPr>
        <w:t>díla</w:t>
      </w:r>
      <w:r w:rsidR="00674F55" w:rsidRPr="009330B0">
        <w:rPr>
          <w:rFonts w:ascii="Arial" w:hAnsi="Arial" w:cs="Arial"/>
          <w:bCs/>
          <w:sz w:val="22"/>
          <w:szCs w:val="22"/>
        </w:rPr>
        <w:t>.</w:t>
      </w:r>
    </w:p>
    <w:p w14:paraId="78420491" w14:textId="32B900F3" w:rsidR="00DE2CF6" w:rsidRPr="009330B0" w:rsidRDefault="00DE2CF6" w:rsidP="009330B0">
      <w:pPr>
        <w:pStyle w:val="Odstavecseseznamem"/>
        <w:numPr>
          <w:ilvl w:val="0"/>
          <w:numId w:val="23"/>
        </w:numPr>
        <w:ind w:hanging="720"/>
        <w:rPr>
          <w:rFonts w:ascii="Arial" w:hAnsi="Arial" w:cs="Arial"/>
          <w:bCs/>
          <w:sz w:val="22"/>
          <w:szCs w:val="22"/>
        </w:rPr>
      </w:pPr>
      <w:r w:rsidRPr="009330B0">
        <w:rPr>
          <w:rFonts w:ascii="Arial" w:hAnsi="Arial" w:cs="Arial"/>
          <w:sz w:val="22"/>
          <w:szCs w:val="22"/>
        </w:rPr>
        <w:t xml:space="preserve">Objednatel má právo omezit rozsah předmětu plnění smlouvy či od smlouvy odstoupit v případě okolností, které nemohl </w:t>
      </w:r>
      <w:r w:rsidR="00882447">
        <w:rPr>
          <w:rFonts w:ascii="Arial" w:hAnsi="Arial" w:cs="Arial"/>
          <w:sz w:val="22"/>
          <w:szCs w:val="22"/>
        </w:rPr>
        <w:t xml:space="preserve">v době uzavření smlouvy </w:t>
      </w:r>
      <w:r w:rsidRPr="009330B0">
        <w:rPr>
          <w:rFonts w:ascii="Arial" w:hAnsi="Arial" w:cs="Arial"/>
          <w:sz w:val="22"/>
          <w:szCs w:val="22"/>
        </w:rPr>
        <w:t>předvídat. V tomto případě se objednatel zavazuje uhradit zhotoviteli prokázané náklady související s přípravou a realizací díla ke dni odstoupení od smlouvy</w:t>
      </w:r>
      <w:r w:rsidRPr="009330B0">
        <w:rPr>
          <w:rFonts w:ascii="Arial" w:hAnsi="Arial" w:cs="Arial"/>
          <w:bCs/>
          <w:sz w:val="22"/>
          <w:szCs w:val="22"/>
        </w:rPr>
        <w:t>.</w:t>
      </w:r>
    </w:p>
    <w:p w14:paraId="17B63600" w14:textId="1C2FF4B3" w:rsidR="00DE2CF6" w:rsidRPr="00DC29DE" w:rsidRDefault="00DE2CF6" w:rsidP="009330B0">
      <w:pPr>
        <w:pStyle w:val="Odstavecseseznamem"/>
        <w:numPr>
          <w:ilvl w:val="0"/>
          <w:numId w:val="23"/>
        </w:numPr>
        <w:ind w:hanging="720"/>
        <w:rPr>
          <w:rFonts w:ascii="Arial" w:hAnsi="Arial" w:cs="Arial"/>
          <w:bCs/>
          <w:sz w:val="22"/>
          <w:szCs w:val="22"/>
        </w:rPr>
      </w:pPr>
      <w:r w:rsidRPr="009330B0">
        <w:rPr>
          <w:rFonts w:ascii="Arial" w:hAnsi="Arial" w:cs="Arial"/>
          <w:sz w:val="22"/>
          <w:szCs w:val="22"/>
        </w:rPr>
        <w:t>Zhotovitel není oprávněn pos</w:t>
      </w:r>
      <w:r w:rsidR="009D5D31" w:rsidRPr="009330B0">
        <w:rPr>
          <w:rFonts w:ascii="Arial" w:hAnsi="Arial" w:cs="Arial"/>
          <w:sz w:val="22"/>
          <w:szCs w:val="22"/>
        </w:rPr>
        <w:t>toupit</w:t>
      </w:r>
      <w:r w:rsidRPr="009330B0">
        <w:rPr>
          <w:rFonts w:ascii="Arial" w:hAnsi="Arial" w:cs="Arial"/>
          <w:sz w:val="22"/>
          <w:szCs w:val="22"/>
        </w:rPr>
        <w:t xml:space="preserve"> předmět plnění třetím osobám bez souhlasu objednatele.</w:t>
      </w:r>
    </w:p>
    <w:p w14:paraId="6A7550AE" w14:textId="77777777" w:rsidR="00DC29DE" w:rsidRPr="00E602A7" w:rsidRDefault="00DC29DE" w:rsidP="00DC29DE">
      <w:pPr>
        <w:pStyle w:val="Odstavecseseznamem"/>
        <w:numPr>
          <w:ilvl w:val="0"/>
          <w:numId w:val="23"/>
        </w:numPr>
        <w:ind w:hanging="720"/>
        <w:rPr>
          <w:rFonts w:ascii="Arial" w:hAnsi="Arial" w:cs="Arial"/>
          <w:bCs/>
          <w:sz w:val="22"/>
          <w:szCs w:val="22"/>
        </w:rPr>
      </w:pPr>
      <w:r w:rsidRPr="00E602A7">
        <w:rPr>
          <w:rFonts w:ascii="Arial" w:hAnsi="Arial" w:cs="Arial"/>
          <w:sz w:val="22"/>
          <w:szCs w:val="22"/>
        </w:rPr>
        <w:t xml:space="preserve">Písemnosti či dokumenty související s touto smlouvou </w:t>
      </w:r>
      <w:r>
        <w:rPr>
          <w:rFonts w:ascii="Arial" w:hAnsi="Arial" w:cs="Arial"/>
          <w:sz w:val="22"/>
          <w:szCs w:val="22"/>
        </w:rPr>
        <w:t xml:space="preserve">a s plněním předmětu smlouvy </w:t>
      </w:r>
      <w:r w:rsidRPr="00E602A7">
        <w:rPr>
          <w:rFonts w:ascii="Arial" w:hAnsi="Arial" w:cs="Arial"/>
          <w:sz w:val="22"/>
          <w:szCs w:val="22"/>
        </w:rPr>
        <w:t xml:space="preserve">budou </w:t>
      </w:r>
      <w:r>
        <w:rPr>
          <w:rFonts w:ascii="Arial" w:hAnsi="Arial" w:cs="Arial"/>
          <w:sz w:val="22"/>
          <w:szCs w:val="22"/>
        </w:rPr>
        <w:t>smluvním stranám</w:t>
      </w:r>
      <w:r w:rsidRPr="00E602A7">
        <w:rPr>
          <w:rFonts w:ascii="Arial" w:hAnsi="Arial" w:cs="Arial"/>
          <w:sz w:val="22"/>
          <w:szCs w:val="22"/>
        </w:rPr>
        <w:t xml:space="preserve"> doručovány </w:t>
      </w:r>
      <w:r>
        <w:rPr>
          <w:rFonts w:ascii="Arial" w:hAnsi="Arial" w:cs="Arial"/>
          <w:sz w:val="22"/>
          <w:szCs w:val="22"/>
        </w:rPr>
        <w:t>prostřednictvím datové schránky</w:t>
      </w:r>
      <w:r w:rsidRPr="00E602A7">
        <w:rPr>
          <w:rFonts w:ascii="Arial" w:hAnsi="Arial" w:cs="Arial"/>
          <w:sz w:val="22"/>
          <w:szCs w:val="22"/>
        </w:rPr>
        <w:t>. Běžná komunikace organizačního a informativního charakteru bude probíhat e-mailovou komunikací</w:t>
      </w:r>
      <w:r>
        <w:rPr>
          <w:rFonts w:ascii="Arial" w:hAnsi="Arial" w:cs="Arial"/>
          <w:sz w:val="22"/>
          <w:szCs w:val="22"/>
        </w:rPr>
        <w:t xml:space="preserve"> a telefonicky</w:t>
      </w:r>
      <w:r w:rsidRPr="00E602A7">
        <w:rPr>
          <w:rFonts w:ascii="Arial" w:hAnsi="Arial" w:cs="Arial"/>
          <w:sz w:val="22"/>
          <w:szCs w:val="22"/>
        </w:rPr>
        <w:t>.</w:t>
      </w:r>
    </w:p>
    <w:p w14:paraId="44425346" w14:textId="77777777" w:rsidR="000F1A49" w:rsidRPr="00C8249D" w:rsidRDefault="000F1A49" w:rsidP="00C8249D">
      <w:pPr>
        <w:rPr>
          <w:rFonts w:ascii="Arial" w:hAnsi="Arial" w:cs="Arial"/>
          <w:bCs/>
          <w:sz w:val="22"/>
          <w:szCs w:val="22"/>
        </w:rPr>
      </w:pPr>
    </w:p>
    <w:p w14:paraId="3F8183E4" w14:textId="77777777" w:rsidR="00DE2CF6" w:rsidRPr="00F00889" w:rsidRDefault="00DE2CF6" w:rsidP="00B8712D">
      <w:pPr>
        <w:jc w:val="center"/>
        <w:rPr>
          <w:rFonts w:ascii="Arial" w:hAnsi="Arial" w:cs="Arial"/>
          <w:b/>
          <w:kern w:val="16"/>
          <w:sz w:val="22"/>
          <w:szCs w:val="22"/>
        </w:rPr>
      </w:pPr>
      <w:r w:rsidRPr="00F00889">
        <w:rPr>
          <w:rFonts w:ascii="Arial" w:hAnsi="Arial" w:cs="Arial"/>
          <w:b/>
          <w:kern w:val="16"/>
          <w:sz w:val="22"/>
          <w:szCs w:val="22"/>
        </w:rPr>
        <w:t xml:space="preserve">Článek </w:t>
      </w:r>
      <w:r w:rsidR="006F2525" w:rsidRPr="00F00889">
        <w:rPr>
          <w:rFonts w:ascii="Arial" w:hAnsi="Arial" w:cs="Arial"/>
          <w:b/>
          <w:kern w:val="16"/>
          <w:sz w:val="22"/>
          <w:szCs w:val="22"/>
        </w:rPr>
        <w:t>17</w:t>
      </w:r>
      <w:r w:rsidRPr="00F00889">
        <w:rPr>
          <w:rFonts w:ascii="Arial" w:hAnsi="Arial" w:cs="Arial"/>
          <w:b/>
          <w:kern w:val="16"/>
          <w:sz w:val="22"/>
          <w:szCs w:val="22"/>
        </w:rPr>
        <w:t>.</w:t>
      </w:r>
    </w:p>
    <w:p w14:paraId="66AD8509" w14:textId="77777777" w:rsidR="00DE2CF6" w:rsidRPr="00F00889" w:rsidRDefault="00DE2CF6" w:rsidP="00B8712D">
      <w:pPr>
        <w:jc w:val="center"/>
        <w:rPr>
          <w:rFonts w:ascii="Arial" w:hAnsi="Arial" w:cs="Arial"/>
          <w:b/>
          <w:kern w:val="16"/>
          <w:sz w:val="22"/>
          <w:szCs w:val="22"/>
          <w:u w:val="single"/>
        </w:rPr>
      </w:pPr>
      <w:r w:rsidRPr="00F00889">
        <w:rPr>
          <w:rFonts w:ascii="Arial" w:hAnsi="Arial" w:cs="Arial"/>
          <w:b/>
          <w:kern w:val="16"/>
          <w:sz w:val="22"/>
          <w:szCs w:val="22"/>
          <w:u w:val="single"/>
        </w:rPr>
        <w:t>Odstoupení od smlouvy</w:t>
      </w:r>
    </w:p>
    <w:p w14:paraId="29D5A7DA" w14:textId="77777777" w:rsidR="00DE2CF6" w:rsidRPr="00F00889" w:rsidRDefault="00DE2CF6" w:rsidP="00674F55">
      <w:pPr>
        <w:shd w:val="clear" w:color="auto" w:fill="FFFFFF"/>
        <w:rPr>
          <w:rFonts w:ascii="Arial" w:hAnsi="Arial" w:cs="Arial"/>
          <w:kern w:val="16"/>
          <w:sz w:val="22"/>
          <w:szCs w:val="22"/>
        </w:rPr>
      </w:pPr>
    </w:p>
    <w:p w14:paraId="04951A29" w14:textId="3FD60309" w:rsidR="00DE2CF6" w:rsidRPr="009330B0" w:rsidRDefault="00DE2CF6" w:rsidP="009330B0">
      <w:pPr>
        <w:pStyle w:val="Odstavecseseznamem"/>
        <w:numPr>
          <w:ilvl w:val="0"/>
          <w:numId w:val="24"/>
        </w:numPr>
        <w:shd w:val="clear" w:color="auto" w:fill="FFFFFF"/>
        <w:ind w:hanging="720"/>
        <w:rPr>
          <w:rFonts w:ascii="Arial" w:hAnsi="Arial" w:cs="Arial"/>
          <w:bCs/>
          <w:sz w:val="22"/>
          <w:szCs w:val="22"/>
        </w:rPr>
      </w:pPr>
      <w:r w:rsidRPr="009330B0">
        <w:rPr>
          <w:rFonts w:ascii="Arial" w:hAnsi="Arial" w:cs="Arial"/>
          <w:bCs/>
          <w:sz w:val="22"/>
          <w:szCs w:val="22"/>
        </w:rPr>
        <w:t xml:space="preserve">Objednatel je oprávněn od této smlouvy odstoupit, </w:t>
      </w:r>
      <w:r w:rsidR="00882447">
        <w:rPr>
          <w:rFonts w:ascii="Arial" w:hAnsi="Arial" w:cs="Arial"/>
          <w:bCs/>
          <w:sz w:val="22"/>
          <w:szCs w:val="22"/>
        </w:rPr>
        <w:t xml:space="preserve">mimo jiné důvody v této smlouvě uvedené, také </w:t>
      </w:r>
      <w:r w:rsidRPr="009330B0">
        <w:rPr>
          <w:rFonts w:ascii="Arial" w:hAnsi="Arial" w:cs="Arial"/>
          <w:bCs/>
          <w:sz w:val="22"/>
          <w:szCs w:val="22"/>
        </w:rPr>
        <w:t>zejména pokud:</w:t>
      </w:r>
    </w:p>
    <w:p w14:paraId="671940B4" w14:textId="77777777" w:rsidR="00DE2CF6" w:rsidRPr="009330B0" w:rsidRDefault="00DE2CF6" w:rsidP="009330B0">
      <w:pPr>
        <w:pStyle w:val="Odstavecseseznamem"/>
        <w:numPr>
          <w:ilvl w:val="0"/>
          <w:numId w:val="25"/>
        </w:numPr>
        <w:shd w:val="clear" w:color="auto" w:fill="FFFFFF"/>
        <w:ind w:left="993" w:hanging="284"/>
        <w:rPr>
          <w:rFonts w:ascii="Arial" w:hAnsi="Arial" w:cs="Arial"/>
          <w:bCs/>
          <w:sz w:val="22"/>
          <w:szCs w:val="22"/>
        </w:rPr>
      </w:pPr>
      <w:r w:rsidRPr="009330B0">
        <w:rPr>
          <w:rFonts w:ascii="Arial" w:hAnsi="Arial" w:cs="Arial"/>
          <w:bCs/>
          <w:sz w:val="22"/>
          <w:szCs w:val="22"/>
        </w:rPr>
        <w:t>zhotovitel provádí dílo nekvalitním způsobem v rozporu s ustanoveními obsaženými v této smlouvě a nezjedná nápravu ani v dodat</w:t>
      </w:r>
      <w:r w:rsidR="00B333A5" w:rsidRPr="009330B0">
        <w:rPr>
          <w:rFonts w:ascii="Arial" w:hAnsi="Arial" w:cs="Arial"/>
          <w:bCs/>
          <w:sz w:val="22"/>
          <w:szCs w:val="22"/>
        </w:rPr>
        <w:t>ečně stanovené přiměřené lhůtě,</w:t>
      </w:r>
    </w:p>
    <w:p w14:paraId="4ED420DE" w14:textId="77777777" w:rsidR="00A50AEE" w:rsidRPr="009330B0" w:rsidRDefault="00A50AEE" w:rsidP="009330B0">
      <w:pPr>
        <w:pStyle w:val="Odstavecseseznamem"/>
        <w:numPr>
          <w:ilvl w:val="0"/>
          <w:numId w:val="25"/>
        </w:numPr>
        <w:shd w:val="clear" w:color="auto" w:fill="FFFFFF"/>
        <w:ind w:left="993" w:hanging="284"/>
        <w:rPr>
          <w:rFonts w:ascii="Arial" w:hAnsi="Arial" w:cs="Arial"/>
          <w:bCs/>
          <w:sz w:val="22"/>
          <w:szCs w:val="22"/>
        </w:rPr>
      </w:pPr>
      <w:r w:rsidRPr="009330B0">
        <w:rPr>
          <w:rFonts w:ascii="Arial" w:hAnsi="Arial" w:cs="Arial"/>
          <w:bCs/>
          <w:sz w:val="22"/>
          <w:szCs w:val="22"/>
        </w:rPr>
        <w:t>je zhotovitel v prodlení se zahájením prací na sta</w:t>
      </w:r>
      <w:r w:rsidR="009330B0" w:rsidRPr="009330B0">
        <w:rPr>
          <w:rFonts w:ascii="Arial" w:hAnsi="Arial" w:cs="Arial"/>
          <w:bCs/>
          <w:sz w:val="22"/>
          <w:szCs w:val="22"/>
        </w:rPr>
        <w:t>vbě oproti sjednanému termínu o </w:t>
      </w:r>
      <w:r w:rsidRPr="009330B0">
        <w:rPr>
          <w:rFonts w:ascii="Arial" w:hAnsi="Arial" w:cs="Arial"/>
          <w:bCs/>
          <w:sz w:val="22"/>
          <w:szCs w:val="22"/>
        </w:rPr>
        <w:t>více jak 15 kalendářních dní,</w:t>
      </w:r>
    </w:p>
    <w:p w14:paraId="3AFDB892" w14:textId="77777777" w:rsidR="00DE2CF6" w:rsidRPr="009330B0" w:rsidRDefault="00DE2CF6" w:rsidP="009330B0">
      <w:pPr>
        <w:pStyle w:val="Odstavecseseznamem"/>
        <w:numPr>
          <w:ilvl w:val="0"/>
          <w:numId w:val="25"/>
        </w:numPr>
        <w:shd w:val="clear" w:color="auto" w:fill="FFFFFF"/>
        <w:ind w:left="993" w:hanging="284"/>
        <w:rPr>
          <w:rFonts w:ascii="Arial" w:hAnsi="Arial" w:cs="Arial"/>
          <w:bCs/>
          <w:sz w:val="22"/>
          <w:szCs w:val="22"/>
        </w:rPr>
      </w:pPr>
      <w:r w:rsidRPr="009330B0">
        <w:rPr>
          <w:rFonts w:ascii="Arial" w:hAnsi="Arial" w:cs="Arial"/>
          <w:bCs/>
          <w:sz w:val="22"/>
          <w:szCs w:val="22"/>
        </w:rPr>
        <w:t>je zhotovitel v prodlení s dokončením předmětu díla oproti sjednanému, či později dohodnuté</w:t>
      </w:r>
      <w:r w:rsidR="00AE5C1C" w:rsidRPr="009330B0">
        <w:rPr>
          <w:rFonts w:ascii="Arial" w:hAnsi="Arial" w:cs="Arial"/>
          <w:bCs/>
          <w:sz w:val="22"/>
          <w:szCs w:val="22"/>
        </w:rPr>
        <w:t>mu termínu plnění o více jak 30 </w:t>
      </w:r>
      <w:r w:rsidRPr="009330B0">
        <w:rPr>
          <w:rFonts w:ascii="Arial" w:hAnsi="Arial" w:cs="Arial"/>
          <w:bCs/>
          <w:sz w:val="22"/>
          <w:szCs w:val="22"/>
        </w:rPr>
        <w:t>kalendářních dní.</w:t>
      </w:r>
    </w:p>
    <w:p w14:paraId="329E7D4D" w14:textId="77777777" w:rsidR="00DE2CF6" w:rsidRPr="009330B0" w:rsidRDefault="00DE2CF6" w:rsidP="009330B0">
      <w:pPr>
        <w:pStyle w:val="Odstavecseseznamem"/>
        <w:numPr>
          <w:ilvl w:val="0"/>
          <w:numId w:val="24"/>
        </w:numPr>
        <w:shd w:val="clear" w:color="auto" w:fill="FFFFFF"/>
        <w:ind w:hanging="720"/>
        <w:rPr>
          <w:rFonts w:ascii="Arial" w:hAnsi="Arial" w:cs="Arial"/>
          <w:bCs/>
          <w:sz w:val="22"/>
          <w:szCs w:val="22"/>
        </w:rPr>
      </w:pPr>
      <w:r w:rsidRPr="009330B0">
        <w:rPr>
          <w:rFonts w:ascii="Arial" w:hAnsi="Arial" w:cs="Arial"/>
          <w:bCs/>
          <w:sz w:val="22"/>
          <w:szCs w:val="22"/>
        </w:rPr>
        <w:t xml:space="preserve">Odstoupení od smlouvy nemá vliv na vznik, existenci a trvání nároku na smluvní pokutu a nároku na náhradu </w:t>
      </w:r>
      <w:r w:rsidR="009D5D31" w:rsidRPr="009330B0">
        <w:rPr>
          <w:rFonts w:ascii="Arial" w:hAnsi="Arial" w:cs="Arial"/>
          <w:bCs/>
          <w:sz w:val="22"/>
          <w:szCs w:val="22"/>
        </w:rPr>
        <w:t>újmy</w:t>
      </w:r>
      <w:r w:rsidRPr="009330B0">
        <w:rPr>
          <w:rFonts w:ascii="Arial" w:hAnsi="Arial" w:cs="Arial"/>
          <w:bCs/>
          <w:sz w:val="22"/>
          <w:szCs w:val="22"/>
        </w:rPr>
        <w:t>.</w:t>
      </w:r>
    </w:p>
    <w:p w14:paraId="0539B8A9" w14:textId="77777777" w:rsidR="00DE2CF6" w:rsidRPr="00F00889" w:rsidRDefault="00DE2CF6" w:rsidP="009330B0">
      <w:pPr>
        <w:pStyle w:val="Normln1"/>
        <w:numPr>
          <w:ilvl w:val="0"/>
          <w:numId w:val="24"/>
        </w:numPr>
        <w:ind w:hanging="720"/>
        <w:jc w:val="both"/>
        <w:rPr>
          <w:rFonts w:ascii="Arial" w:hAnsi="Arial" w:cs="Arial"/>
          <w:sz w:val="22"/>
          <w:szCs w:val="22"/>
        </w:rPr>
      </w:pPr>
      <w:r w:rsidRPr="00F00889">
        <w:rPr>
          <w:rFonts w:ascii="Arial" w:hAnsi="Arial" w:cs="Arial"/>
          <w:sz w:val="22"/>
          <w:szCs w:val="22"/>
        </w:rPr>
        <w:t>V případě sporu je kterákoliv smluvní strana oprávněna spor řešit podáním k věcně a</w:t>
      </w:r>
      <w:r w:rsidR="00B333A5" w:rsidRPr="00F00889">
        <w:rPr>
          <w:rFonts w:ascii="Arial" w:hAnsi="Arial" w:cs="Arial"/>
          <w:sz w:val="22"/>
          <w:szCs w:val="22"/>
        </w:rPr>
        <w:t> </w:t>
      </w:r>
      <w:r w:rsidRPr="00F00889">
        <w:rPr>
          <w:rFonts w:ascii="Arial" w:hAnsi="Arial" w:cs="Arial"/>
          <w:sz w:val="22"/>
          <w:szCs w:val="22"/>
        </w:rPr>
        <w:t>místně příslušnému soudu, pokud se spor nepodaří vyřešit dohodou.</w:t>
      </w:r>
    </w:p>
    <w:p w14:paraId="126DDC07" w14:textId="4FD81906" w:rsidR="00FF0508" w:rsidRDefault="00FF0508" w:rsidP="00FF0508">
      <w:pPr>
        <w:tabs>
          <w:tab w:val="left" w:pos="4080"/>
        </w:tabs>
        <w:rPr>
          <w:rFonts w:ascii="Arial" w:hAnsi="Arial" w:cs="Arial"/>
          <w:kern w:val="16"/>
          <w:sz w:val="22"/>
          <w:szCs w:val="22"/>
        </w:rPr>
      </w:pPr>
    </w:p>
    <w:p w14:paraId="1B9EA79A" w14:textId="77777777" w:rsidR="00DE2CF6" w:rsidRPr="00F00889" w:rsidRDefault="00DE2CF6" w:rsidP="00B8712D">
      <w:pPr>
        <w:jc w:val="center"/>
        <w:rPr>
          <w:rFonts w:ascii="Arial" w:hAnsi="Arial" w:cs="Arial"/>
          <w:b/>
          <w:kern w:val="16"/>
          <w:sz w:val="22"/>
          <w:szCs w:val="22"/>
        </w:rPr>
      </w:pPr>
      <w:r w:rsidRPr="00F00889">
        <w:rPr>
          <w:rFonts w:ascii="Arial" w:hAnsi="Arial" w:cs="Arial"/>
          <w:b/>
          <w:kern w:val="16"/>
          <w:sz w:val="22"/>
          <w:szCs w:val="22"/>
        </w:rPr>
        <w:t xml:space="preserve">Článek </w:t>
      </w:r>
      <w:r w:rsidR="00A50AEE" w:rsidRPr="00F00889">
        <w:rPr>
          <w:rFonts w:ascii="Arial" w:hAnsi="Arial" w:cs="Arial"/>
          <w:b/>
          <w:kern w:val="16"/>
          <w:sz w:val="22"/>
          <w:szCs w:val="22"/>
        </w:rPr>
        <w:t>18</w:t>
      </w:r>
      <w:r w:rsidRPr="00F00889">
        <w:rPr>
          <w:rFonts w:ascii="Arial" w:hAnsi="Arial" w:cs="Arial"/>
          <w:b/>
          <w:kern w:val="16"/>
          <w:sz w:val="22"/>
          <w:szCs w:val="22"/>
        </w:rPr>
        <w:t>.</w:t>
      </w:r>
    </w:p>
    <w:p w14:paraId="3090751F" w14:textId="77777777" w:rsidR="00DE2CF6" w:rsidRPr="00F00889" w:rsidRDefault="00DE2CF6" w:rsidP="00B8712D">
      <w:pPr>
        <w:jc w:val="center"/>
        <w:rPr>
          <w:rFonts w:ascii="Arial" w:hAnsi="Arial" w:cs="Arial"/>
          <w:b/>
          <w:kern w:val="16"/>
          <w:sz w:val="22"/>
          <w:szCs w:val="22"/>
          <w:u w:val="single"/>
        </w:rPr>
      </w:pPr>
      <w:r w:rsidRPr="00F00889">
        <w:rPr>
          <w:rFonts w:ascii="Arial" w:hAnsi="Arial" w:cs="Arial"/>
          <w:b/>
          <w:kern w:val="16"/>
          <w:sz w:val="22"/>
          <w:szCs w:val="22"/>
          <w:u w:val="single"/>
        </w:rPr>
        <w:t>Ostatní obchodní podmínky</w:t>
      </w:r>
    </w:p>
    <w:p w14:paraId="30E9E640" w14:textId="77777777" w:rsidR="00DE2CF6" w:rsidRPr="00F00889" w:rsidRDefault="00DE2CF6" w:rsidP="00347014">
      <w:pPr>
        <w:rPr>
          <w:rFonts w:ascii="Arial" w:hAnsi="Arial" w:cs="Arial"/>
          <w:kern w:val="16"/>
          <w:sz w:val="22"/>
          <w:szCs w:val="22"/>
        </w:rPr>
      </w:pPr>
    </w:p>
    <w:p w14:paraId="183303BD" w14:textId="4E3F8AAA" w:rsidR="00DE2CF6" w:rsidRPr="00B50766" w:rsidRDefault="00DE2CF6" w:rsidP="009330B0">
      <w:pPr>
        <w:pStyle w:val="Odstavecseseznamem"/>
        <w:numPr>
          <w:ilvl w:val="0"/>
          <w:numId w:val="26"/>
        </w:numPr>
        <w:ind w:hanging="720"/>
        <w:rPr>
          <w:rFonts w:ascii="Arial" w:hAnsi="Arial" w:cs="Arial"/>
          <w:kern w:val="16"/>
          <w:sz w:val="22"/>
          <w:szCs w:val="22"/>
        </w:rPr>
      </w:pPr>
      <w:r w:rsidRPr="009330B0">
        <w:rPr>
          <w:rFonts w:ascii="Arial" w:hAnsi="Arial" w:cs="Arial"/>
          <w:bCs/>
          <w:sz w:val="22"/>
          <w:szCs w:val="22"/>
        </w:rPr>
        <w:t>Za podstatné porušení smlouvy bude považováno též nedodání i jednotlivých části díla (výrobků) v odpovídající kvalitě, nebo opakované nedodání i jednotlivých části díla ve sjednaném termínu nebo odmítnutí dodávky za podmínek uzavřeného smluvního ujednání.</w:t>
      </w:r>
    </w:p>
    <w:p w14:paraId="76B77332" w14:textId="74033813" w:rsidR="00B50766" w:rsidRDefault="00B50766" w:rsidP="00B50766">
      <w:pPr>
        <w:rPr>
          <w:rFonts w:ascii="Arial" w:hAnsi="Arial" w:cs="Arial"/>
          <w:kern w:val="16"/>
          <w:sz w:val="22"/>
          <w:szCs w:val="22"/>
        </w:rPr>
      </w:pPr>
    </w:p>
    <w:p w14:paraId="3A8B19CD" w14:textId="0569B2B4" w:rsidR="00B50766" w:rsidRDefault="00B50766" w:rsidP="00B50766">
      <w:pPr>
        <w:rPr>
          <w:rFonts w:ascii="Arial" w:hAnsi="Arial" w:cs="Arial"/>
          <w:kern w:val="16"/>
          <w:sz w:val="22"/>
          <w:szCs w:val="22"/>
        </w:rPr>
      </w:pPr>
    </w:p>
    <w:p w14:paraId="42F96614" w14:textId="77777777" w:rsidR="00B50766" w:rsidRPr="00B50766" w:rsidRDefault="00B50766" w:rsidP="00B50766">
      <w:pPr>
        <w:rPr>
          <w:rFonts w:ascii="Arial" w:hAnsi="Arial" w:cs="Arial"/>
          <w:kern w:val="16"/>
          <w:sz w:val="22"/>
          <w:szCs w:val="22"/>
        </w:rPr>
      </w:pPr>
    </w:p>
    <w:p w14:paraId="76697627" w14:textId="77777777" w:rsidR="00DE2CF6" w:rsidRPr="00F00889" w:rsidRDefault="00DE2CF6" w:rsidP="00B8712D">
      <w:pPr>
        <w:shd w:val="clear" w:color="auto" w:fill="FFFFFF"/>
        <w:jc w:val="center"/>
        <w:rPr>
          <w:rFonts w:ascii="Arial" w:hAnsi="Arial" w:cs="Arial"/>
          <w:b/>
          <w:sz w:val="22"/>
          <w:szCs w:val="22"/>
        </w:rPr>
      </w:pPr>
      <w:r w:rsidRPr="00F00889">
        <w:rPr>
          <w:rFonts w:ascii="Arial" w:hAnsi="Arial" w:cs="Arial"/>
          <w:b/>
          <w:sz w:val="22"/>
          <w:szCs w:val="22"/>
        </w:rPr>
        <w:lastRenderedPageBreak/>
        <w:t xml:space="preserve">Článek </w:t>
      </w:r>
      <w:r w:rsidR="00A50AEE" w:rsidRPr="00F00889">
        <w:rPr>
          <w:rFonts w:ascii="Arial" w:hAnsi="Arial" w:cs="Arial"/>
          <w:b/>
          <w:sz w:val="22"/>
          <w:szCs w:val="22"/>
        </w:rPr>
        <w:t>19</w:t>
      </w:r>
      <w:r w:rsidRPr="00F00889">
        <w:rPr>
          <w:rFonts w:ascii="Arial" w:hAnsi="Arial" w:cs="Arial"/>
          <w:b/>
          <w:sz w:val="22"/>
          <w:szCs w:val="22"/>
        </w:rPr>
        <w:t>.</w:t>
      </w:r>
    </w:p>
    <w:p w14:paraId="46E69BB2" w14:textId="77777777" w:rsidR="00DE2CF6" w:rsidRPr="00F00889" w:rsidRDefault="00DE2CF6" w:rsidP="00B8712D">
      <w:pPr>
        <w:shd w:val="clear" w:color="auto" w:fill="FFFFFF"/>
        <w:jc w:val="center"/>
        <w:rPr>
          <w:rFonts w:ascii="Arial" w:hAnsi="Arial" w:cs="Arial"/>
          <w:b/>
          <w:sz w:val="22"/>
          <w:szCs w:val="22"/>
          <w:u w:val="single"/>
        </w:rPr>
      </w:pPr>
      <w:r w:rsidRPr="00F00889">
        <w:rPr>
          <w:rFonts w:ascii="Arial" w:hAnsi="Arial" w:cs="Arial"/>
          <w:b/>
          <w:sz w:val="22"/>
          <w:szCs w:val="22"/>
          <w:u w:val="single"/>
        </w:rPr>
        <w:t>Vyšší moc</w:t>
      </w:r>
    </w:p>
    <w:p w14:paraId="17EFDA4D" w14:textId="77777777" w:rsidR="00DE2CF6" w:rsidRPr="00F00889" w:rsidRDefault="00DE2CF6" w:rsidP="00347014">
      <w:pPr>
        <w:shd w:val="clear" w:color="auto" w:fill="FFFFFF"/>
        <w:rPr>
          <w:rFonts w:ascii="Arial" w:hAnsi="Arial" w:cs="Arial"/>
          <w:sz w:val="22"/>
          <w:szCs w:val="22"/>
        </w:rPr>
      </w:pPr>
    </w:p>
    <w:p w14:paraId="67967F42" w14:textId="77777777" w:rsidR="00DE2CF6" w:rsidRPr="009330B0" w:rsidRDefault="00DE2CF6" w:rsidP="009330B0">
      <w:pPr>
        <w:pStyle w:val="Odstavecseseznamem"/>
        <w:numPr>
          <w:ilvl w:val="0"/>
          <w:numId w:val="27"/>
        </w:numPr>
        <w:shd w:val="clear" w:color="auto" w:fill="FFFFFF"/>
        <w:ind w:hanging="720"/>
        <w:rPr>
          <w:rFonts w:ascii="Arial" w:hAnsi="Arial" w:cs="Arial"/>
          <w:bCs/>
          <w:sz w:val="22"/>
          <w:szCs w:val="22"/>
        </w:rPr>
      </w:pPr>
      <w:r w:rsidRPr="009330B0">
        <w:rPr>
          <w:rFonts w:ascii="Arial" w:hAnsi="Arial" w:cs="Arial"/>
          <w:bCs/>
          <w:sz w:val="22"/>
          <w:szCs w:val="22"/>
        </w:rPr>
        <w:t>Zhotovitel ani objednatel nemohou nést zodpovědnost za nesplnění svých smluvních závazků v důsledku vyšší moci.</w:t>
      </w:r>
    </w:p>
    <w:p w14:paraId="139CE52A" w14:textId="77777777" w:rsidR="00DE2CF6" w:rsidRPr="009330B0" w:rsidRDefault="00DE2CF6" w:rsidP="009330B0">
      <w:pPr>
        <w:pStyle w:val="Odstavecseseznamem"/>
        <w:numPr>
          <w:ilvl w:val="0"/>
          <w:numId w:val="27"/>
        </w:numPr>
        <w:shd w:val="clear" w:color="auto" w:fill="FFFFFF"/>
        <w:spacing w:before="24"/>
        <w:ind w:hanging="720"/>
        <w:rPr>
          <w:rFonts w:ascii="Arial" w:hAnsi="Arial" w:cs="Arial"/>
          <w:bCs/>
          <w:sz w:val="22"/>
          <w:szCs w:val="22"/>
        </w:rPr>
      </w:pPr>
      <w:r w:rsidRPr="009330B0">
        <w:rPr>
          <w:rFonts w:ascii="Arial" w:hAnsi="Arial" w:cs="Arial"/>
          <w:bCs/>
          <w:sz w:val="22"/>
          <w:szCs w:val="22"/>
        </w:rPr>
        <w:t>Pod pojmem vyšší moc se rozumí působení nepředvídatelných událostí, které se vyskytly po uzavření smlouvy, jsou mimo možnosti zvládnutí smluvními stranami, nebo proti kterým nemohou strany přijmout dostatečná opatření, jako jsou stávky, výluky, přírodní pohromy, apod. takového rozsahu, že zabraňují nebo zpožďují plnění smluvních závazků některé ze smluvních stran.</w:t>
      </w:r>
    </w:p>
    <w:p w14:paraId="05103C1A" w14:textId="77777777" w:rsidR="00DE2CF6" w:rsidRPr="009330B0" w:rsidRDefault="00DE2CF6" w:rsidP="009330B0">
      <w:pPr>
        <w:pStyle w:val="Odstavecseseznamem"/>
        <w:numPr>
          <w:ilvl w:val="0"/>
          <w:numId w:val="27"/>
        </w:numPr>
        <w:shd w:val="clear" w:color="auto" w:fill="FFFFFF"/>
        <w:spacing w:before="24"/>
        <w:ind w:hanging="720"/>
        <w:rPr>
          <w:rFonts w:ascii="Arial" w:hAnsi="Arial" w:cs="Arial"/>
          <w:bCs/>
          <w:sz w:val="22"/>
          <w:szCs w:val="22"/>
        </w:rPr>
      </w:pPr>
      <w:r w:rsidRPr="009330B0">
        <w:rPr>
          <w:rFonts w:ascii="Arial" w:hAnsi="Arial" w:cs="Arial"/>
          <w:bCs/>
          <w:sz w:val="22"/>
          <w:szCs w:val="22"/>
        </w:rPr>
        <w:t>Strana, na kterou se aplikuje případ vyšší moci, musí učinit patřičná opatření pro omezení nebo minimalizaci důsledků těchto událostí a k tomu musí předložit podrobný plán druhé straně. Zhotovitel a objednatel musí spolupracovat při předcházení zpožděním nebo jakýmkoli jiným následkům.</w:t>
      </w:r>
    </w:p>
    <w:p w14:paraId="5ADE5BA1" w14:textId="77777777" w:rsidR="00DE2CF6" w:rsidRPr="009330B0" w:rsidRDefault="00DE2CF6" w:rsidP="009330B0">
      <w:pPr>
        <w:pStyle w:val="Odstavecseseznamem"/>
        <w:numPr>
          <w:ilvl w:val="0"/>
          <w:numId w:val="27"/>
        </w:numPr>
        <w:shd w:val="clear" w:color="auto" w:fill="FFFFFF"/>
        <w:spacing w:before="24"/>
        <w:ind w:hanging="720"/>
        <w:rPr>
          <w:rFonts w:ascii="Arial" w:hAnsi="Arial" w:cs="Arial"/>
          <w:bCs/>
          <w:sz w:val="22"/>
          <w:szCs w:val="22"/>
        </w:rPr>
      </w:pPr>
      <w:r w:rsidRPr="009330B0">
        <w:rPr>
          <w:rFonts w:ascii="Arial" w:hAnsi="Arial" w:cs="Arial"/>
          <w:bCs/>
          <w:sz w:val="22"/>
          <w:szCs w:val="22"/>
        </w:rPr>
        <w:t>Strana, která uplatňuje vyšší moc, je povinna bez prodlení informovat druhou stranu o</w:t>
      </w:r>
      <w:r w:rsidR="00B333A5" w:rsidRPr="009330B0">
        <w:rPr>
          <w:rFonts w:ascii="Arial" w:hAnsi="Arial" w:cs="Arial"/>
          <w:bCs/>
          <w:sz w:val="22"/>
          <w:szCs w:val="22"/>
        </w:rPr>
        <w:t> </w:t>
      </w:r>
      <w:r w:rsidRPr="009330B0">
        <w:rPr>
          <w:rFonts w:ascii="Arial" w:hAnsi="Arial" w:cs="Arial"/>
          <w:bCs/>
          <w:sz w:val="22"/>
          <w:szCs w:val="22"/>
        </w:rPr>
        <w:t>události, jejím začátku a pravděpodobném trvání. Podobným způsobem musí být sdělen okamžik ukončení události.</w:t>
      </w:r>
    </w:p>
    <w:p w14:paraId="1F6E1372" w14:textId="77777777" w:rsidR="00DE2CF6" w:rsidRPr="009330B0" w:rsidRDefault="00DE2CF6" w:rsidP="009330B0">
      <w:pPr>
        <w:pStyle w:val="Odstavecseseznamem"/>
        <w:numPr>
          <w:ilvl w:val="0"/>
          <w:numId w:val="27"/>
        </w:numPr>
        <w:shd w:val="clear" w:color="auto" w:fill="FFFFFF"/>
        <w:spacing w:before="14"/>
        <w:ind w:hanging="720"/>
        <w:rPr>
          <w:rFonts w:ascii="Arial" w:hAnsi="Arial" w:cs="Arial"/>
          <w:bCs/>
          <w:sz w:val="22"/>
          <w:szCs w:val="22"/>
        </w:rPr>
      </w:pPr>
      <w:r w:rsidRPr="009330B0">
        <w:rPr>
          <w:rFonts w:ascii="Arial" w:hAnsi="Arial" w:cs="Arial"/>
          <w:bCs/>
          <w:sz w:val="22"/>
          <w:szCs w:val="22"/>
        </w:rPr>
        <w:t>Strana uplatňující vyšší moc je povinna podrobně dokladovat její vliv na plnění příslušného ustanovení smlouvy.</w:t>
      </w:r>
    </w:p>
    <w:p w14:paraId="5CECBBBA" w14:textId="77777777" w:rsidR="00F25FAE" w:rsidRPr="009330B0" w:rsidRDefault="00DE2CF6" w:rsidP="00F25FAE">
      <w:pPr>
        <w:pStyle w:val="Odstavecseseznamem"/>
        <w:numPr>
          <w:ilvl w:val="0"/>
          <w:numId w:val="27"/>
        </w:numPr>
        <w:shd w:val="clear" w:color="auto" w:fill="FFFFFF"/>
        <w:ind w:hanging="720"/>
        <w:rPr>
          <w:rFonts w:ascii="Arial" w:hAnsi="Arial" w:cs="Arial"/>
          <w:bCs/>
          <w:sz w:val="22"/>
          <w:szCs w:val="22"/>
        </w:rPr>
      </w:pPr>
      <w:r w:rsidRPr="009330B0">
        <w:rPr>
          <w:rFonts w:ascii="Arial" w:hAnsi="Arial" w:cs="Arial"/>
          <w:bCs/>
          <w:sz w:val="22"/>
          <w:szCs w:val="22"/>
        </w:rPr>
        <w:t>Zpožděná nebo vadná služba poddodavatele nebude považována za působení vyšší moci.</w:t>
      </w:r>
      <w:r w:rsidR="00F25FAE">
        <w:rPr>
          <w:rFonts w:ascii="Arial" w:hAnsi="Arial" w:cs="Arial"/>
          <w:bCs/>
          <w:sz w:val="22"/>
          <w:szCs w:val="22"/>
        </w:rPr>
        <w:t xml:space="preserve"> Za vyšší moc se nepovažuje nemoc zhotovitele ani poddo</w:t>
      </w:r>
      <w:r w:rsidR="0098329E">
        <w:rPr>
          <w:rFonts w:ascii="Arial" w:hAnsi="Arial" w:cs="Arial"/>
          <w:bCs/>
          <w:sz w:val="22"/>
          <w:szCs w:val="22"/>
        </w:rPr>
        <w:t>da</w:t>
      </w:r>
      <w:r w:rsidR="00F25FAE">
        <w:rPr>
          <w:rFonts w:ascii="Arial" w:hAnsi="Arial" w:cs="Arial"/>
          <w:bCs/>
          <w:sz w:val="22"/>
          <w:szCs w:val="22"/>
        </w:rPr>
        <w:t>vatele, v případě, že je jím fyzická osoba, nebo jeho zaměstnanců.</w:t>
      </w:r>
    </w:p>
    <w:p w14:paraId="00EABB12" w14:textId="77777777" w:rsidR="00DE2CF6" w:rsidRPr="009330B0" w:rsidRDefault="00DE2CF6" w:rsidP="009330B0">
      <w:pPr>
        <w:pStyle w:val="Odstavecseseznamem"/>
        <w:numPr>
          <w:ilvl w:val="0"/>
          <w:numId w:val="27"/>
        </w:numPr>
        <w:shd w:val="clear" w:color="auto" w:fill="FFFFFF"/>
        <w:ind w:hanging="720"/>
        <w:rPr>
          <w:rFonts w:ascii="Arial" w:hAnsi="Arial" w:cs="Arial"/>
          <w:bCs/>
          <w:sz w:val="22"/>
          <w:szCs w:val="22"/>
        </w:rPr>
      </w:pPr>
      <w:r w:rsidRPr="009330B0">
        <w:rPr>
          <w:rFonts w:ascii="Arial" w:hAnsi="Arial" w:cs="Arial"/>
          <w:bCs/>
          <w:sz w:val="22"/>
          <w:szCs w:val="22"/>
        </w:rPr>
        <w:t>Pokud bude vyšší moc trvat déle jak tři měsíce, projednají objednatel a zhotovitel další postup realizace díla.</w:t>
      </w:r>
    </w:p>
    <w:p w14:paraId="4817559D" w14:textId="77777777" w:rsidR="0042140C" w:rsidRPr="00F00889" w:rsidRDefault="0042140C" w:rsidP="009330B0">
      <w:pPr>
        <w:shd w:val="clear" w:color="auto" w:fill="FFFFFF"/>
        <w:ind w:left="720" w:hanging="720"/>
        <w:rPr>
          <w:rFonts w:ascii="Arial" w:hAnsi="Arial" w:cs="Arial"/>
          <w:bCs/>
          <w:sz w:val="22"/>
          <w:szCs w:val="22"/>
        </w:rPr>
      </w:pPr>
    </w:p>
    <w:p w14:paraId="423C4B17" w14:textId="77777777" w:rsidR="00DE2CF6" w:rsidRPr="00F00889" w:rsidRDefault="00DE2CF6" w:rsidP="00B8712D">
      <w:pPr>
        <w:shd w:val="clear" w:color="auto" w:fill="FFFFFF"/>
        <w:jc w:val="center"/>
        <w:rPr>
          <w:rFonts w:ascii="Arial" w:hAnsi="Arial" w:cs="Arial"/>
          <w:b/>
          <w:sz w:val="22"/>
          <w:szCs w:val="22"/>
        </w:rPr>
      </w:pPr>
      <w:r w:rsidRPr="00F00889">
        <w:rPr>
          <w:rFonts w:ascii="Arial" w:hAnsi="Arial" w:cs="Arial"/>
          <w:b/>
          <w:sz w:val="22"/>
          <w:szCs w:val="22"/>
        </w:rPr>
        <w:t xml:space="preserve">Článek </w:t>
      </w:r>
      <w:r w:rsidR="00A50AEE" w:rsidRPr="00F00889">
        <w:rPr>
          <w:rFonts w:ascii="Arial" w:hAnsi="Arial" w:cs="Arial"/>
          <w:b/>
          <w:sz w:val="22"/>
          <w:szCs w:val="22"/>
        </w:rPr>
        <w:t>20</w:t>
      </w:r>
      <w:r w:rsidRPr="00F00889">
        <w:rPr>
          <w:rFonts w:ascii="Arial" w:hAnsi="Arial" w:cs="Arial"/>
          <w:b/>
          <w:sz w:val="22"/>
          <w:szCs w:val="22"/>
        </w:rPr>
        <w:t>.</w:t>
      </w:r>
    </w:p>
    <w:p w14:paraId="1E199B9B" w14:textId="77777777" w:rsidR="00DE2CF6" w:rsidRPr="00F00889" w:rsidRDefault="00DE2CF6" w:rsidP="00B8712D">
      <w:pPr>
        <w:shd w:val="clear" w:color="auto" w:fill="FFFFFF"/>
        <w:jc w:val="center"/>
        <w:rPr>
          <w:rFonts w:ascii="Arial" w:hAnsi="Arial" w:cs="Arial"/>
          <w:b/>
          <w:sz w:val="22"/>
          <w:szCs w:val="22"/>
          <w:u w:val="single"/>
        </w:rPr>
      </w:pPr>
      <w:r w:rsidRPr="00F00889">
        <w:rPr>
          <w:rFonts w:ascii="Arial" w:hAnsi="Arial" w:cs="Arial"/>
          <w:b/>
          <w:sz w:val="22"/>
          <w:szCs w:val="22"/>
          <w:u w:val="single"/>
        </w:rPr>
        <w:t>Závěrečná ustanovení</w:t>
      </w:r>
    </w:p>
    <w:p w14:paraId="57735283" w14:textId="77777777" w:rsidR="00DE2CF6" w:rsidRPr="00F00889" w:rsidRDefault="00DE2CF6" w:rsidP="00347014">
      <w:pPr>
        <w:shd w:val="clear" w:color="auto" w:fill="FFFFFF"/>
        <w:rPr>
          <w:rFonts w:ascii="Arial" w:hAnsi="Arial" w:cs="Arial"/>
          <w:sz w:val="22"/>
          <w:szCs w:val="22"/>
        </w:rPr>
      </w:pPr>
    </w:p>
    <w:p w14:paraId="7E31572F" w14:textId="77777777" w:rsidR="009D5D31" w:rsidRPr="009D3E50" w:rsidRDefault="0095579B" w:rsidP="009D3E50">
      <w:pPr>
        <w:pStyle w:val="Odstavecseseznamem"/>
        <w:numPr>
          <w:ilvl w:val="0"/>
          <w:numId w:val="30"/>
        </w:numPr>
        <w:shd w:val="clear" w:color="auto" w:fill="FFFFFF"/>
        <w:ind w:left="709" w:hanging="709"/>
        <w:rPr>
          <w:rFonts w:ascii="Arial" w:hAnsi="Arial" w:cs="Arial"/>
          <w:bCs/>
          <w:sz w:val="22"/>
          <w:szCs w:val="22"/>
        </w:rPr>
      </w:pPr>
      <w:r w:rsidRPr="009D3E50">
        <w:rPr>
          <w:rFonts w:ascii="Arial" w:hAnsi="Arial" w:cs="Arial"/>
          <w:bCs/>
          <w:sz w:val="22"/>
          <w:szCs w:val="22"/>
        </w:rPr>
        <w:t>Na základě dohody smluvních stran lze tuto smlouvu měnit a doplňovat pouze písemnými a v řadě vzestupně číslovanými dodatky, podepsanými smluvními stranami s podpisy na téže listině. Smluvní strany výslovně vyluč</w:t>
      </w:r>
      <w:r w:rsidR="00AE5C1C" w:rsidRPr="009D3E50">
        <w:rPr>
          <w:rFonts w:ascii="Arial" w:hAnsi="Arial" w:cs="Arial"/>
          <w:bCs/>
          <w:sz w:val="22"/>
          <w:szCs w:val="22"/>
        </w:rPr>
        <w:t>ují použití ustanovení § </w:t>
      </w:r>
      <w:r w:rsidRPr="009D3E50">
        <w:rPr>
          <w:rFonts w:ascii="Arial" w:hAnsi="Arial" w:cs="Arial"/>
          <w:bCs/>
          <w:sz w:val="22"/>
          <w:szCs w:val="22"/>
        </w:rPr>
        <w:t>1740 odst. 3 občanského zákoníku, které stanoví, že smlouva je uzavřena i v případě, že mezi smluvními stranami nebylo dosaženo úplné sho</w:t>
      </w:r>
      <w:r w:rsidR="00512C27" w:rsidRPr="009D3E50">
        <w:rPr>
          <w:rFonts w:ascii="Arial" w:hAnsi="Arial" w:cs="Arial"/>
          <w:bCs/>
          <w:sz w:val="22"/>
          <w:szCs w:val="22"/>
        </w:rPr>
        <w:t>dy projevu vůle o jejím obsahu.</w:t>
      </w:r>
    </w:p>
    <w:p w14:paraId="45EA9FFC" w14:textId="77777777" w:rsidR="009D5D31" w:rsidRPr="009D3E50" w:rsidRDefault="009D5D31" w:rsidP="009D3E50">
      <w:pPr>
        <w:pStyle w:val="Odstavecseseznamem"/>
        <w:numPr>
          <w:ilvl w:val="0"/>
          <w:numId w:val="30"/>
        </w:numPr>
        <w:shd w:val="clear" w:color="auto" w:fill="FFFFFF"/>
        <w:ind w:left="709" w:hanging="709"/>
        <w:rPr>
          <w:rFonts w:ascii="Arial" w:hAnsi="Arial" w:cs="Arial"/>
          <w:sz w:val="22"/>
          <w:szCs w:val="22"/>
        </w:rPr>
      </w:pPr>
      <w:r w:rsidRPr="009D3E50">
        <w:rPr>
          <w:rFonts w:ascii="Arial" w:hAnsi="Arial" w:cs="Arial"/>
          <w:sz w:val="22"/>
          <w:szCs w:val="22"/>
        </w:rPr>
        <w:t xml:space="preserve">Smlouva tvoří úplnou dohodu mezi smluvními stranami a nahrazuje tak veškeré předchozí dohody, </w:t>
      </w:r>
      <w:r w:rsidR="0095579B" w:rsidRPr="009D3E50">
        <w:rPr>
          <w:rFonts w:ascii="Arial" w:hAnsi="Arial" w:cs="Arial"/>
          <w:sz w:val="22"/>
          <w:szCs w:val="22"/>
        </w:rPr>
        <w:t xml:space="preserve">návrhy, </w:t>
      </w:r>
      <w:r w:rsidRPr="009D3E50">
        <w:rPr>
          <w:rFonts w:ascii="Arial" w:hAnsi="Arial" w:cs="Arial"/>
          <w:sz w:val="22"/>
          <w:szCs w:val="22"/>
        </w:rPr>
        <w:t xml:space="preserve">jednání a rozhovory učiněné mezi smluvními stranami před uzavřením </w:t>
      </w:r>
      <w:r w:rsidR="00E460C9" w:rsidRPr="009D3E50">
        <w:rPr>
          <w:rFonts w:ascii="Arial" w:hAnsi="Arial" w:cs="Arial"/>
          <w:sz w:val="22"/>
          <w:szCs w:val="22"/>
        </w:rPr>
        <w:t>s</w:t>
      </w:r>
      <w:r w:rsidRPr="009D3E50">
        <w:rPr>
          <w:rFonts w:ascii="Arial" w:hAnsi="Arial" w:cs="Arial"/>
          <w:sz w:val="22"/>
          <w:szCs w:val="22"/>
        </w:rPr>
        <w:t>mlouvy.</w:t>
      </w:r>
    </w:p>
    <w:p w14:paraId="55084E67" w14:textId="77777777" w:rsidR="009D5D31" w:rsidRPr="009D3E50" w:rsidRDefault="009D3E50" w:rsidP="009D3E50">
      <w:pPr>
        <w:pStyle w:val="Odstavecseseznamem"/>
        <w:numPr>
          <w:ilvl w:val="0"/>
          <w:numId w:val="30"/>
        </w:numPr>
        <w:shd w:val="clear" w:color="auto" w:fill="FFFFFF"/>
        <w:ind w:left="709" w:hanging="709"/>
        <w:rPr>
          <w:rFonts w:ascii="Arial" w:hAnsi="Arial" w:cs="Arial"/>
          <w:sz w:val="22"/>
          <w:szCs w:val="22"/>
        </w:rPr>
      </w:pPr>
      <w:r w:rsidRPr="009D3E50">
        <w:rPr>
          <w:rFonts w:ascii="Arial" w:hAnsi="Arial" w:cs="Arial"/>
          <w:snapToGrid w:val="0"/>
          <w:sz w:val="22"/>
          <w:szCs w:val="22"/>
        </w:rPr>
        <w:t>U</w:t>
      </w:r>
      <w:r w:rsidR="009D5D31" w:rsidRPr="009D3E50">
        <w:rPr>
          <w:rFonts w:ascii="Arial" w:hAnsi="Arial" w:cs="Arial"/>
          <w:snapToGrid w:val="0"/>
          <w:sz w:val="22"/>
          <w:szCs w:val="22"/>
        </w:rPr>
        <w:t xml:space="preserve">káže-li se kterékoliv z ustanovení této smlouvy </w:t>
      </w:r>
      <w:r w:rsidR="008A1649" w:rsidRPr="009D3E50">
        <w:rPr>
          <w:rFonts w:ascii="Arial" w:hAnsi="Arial" w:cs="Arial"/>
          <w:snapToGrid w:val="0"/>
          <w:sz w:val="22"/>
          <w:szCs w:val="22"/>
        </w:rPr>
        <w:t xml:space="preserve">zdánlivé, </w:t>
      </w:r>
      <w:r w:rsidR="009D5D31" w:rsidRPr="009D3E50">
        <w:rPr>
          <w:rFonts w:ascii="Arial" w:hAnsi="Arial" w:cs="Arial"/>
          <w:snapToGrid w:val="0"/>
          <w:sz w:val="22"/>
          <w:szCs w:val="22"/>
        </w:rPr>
        <w:t>neplatné</w:t>
      </w:r>
      <w:r w:rsidR="008A1649" w:rsidRPr="009D3E50">
        <w:rPr>
          <w:rFonts w:ascii="Arial" w:hAnsi="Arial" w:cs="Arial"/>
          <w:snapToGrid w:val="0"/>
          <w:sz w:val="22"/>
          <w:szCs w:val="22"/>
        </w:rPr>
        <w:t>,</w:t>
      </w:r>
      <w:r w:rsidR="009D5D31" w:rsidRPr="009D3E50">
        <w:rPr>
          <w:rFonts w:ascii="Arial" w:hAnsi="Arial" w:cs="Arial"/>
          <w:snapToGrid w:val="0"/>
          <w:sz w:val="22"/>
          <w:szCs w:val="22"/>
        </w:rPr>
        <w:t xml:space="preserve"> neúčinné nebo </w:t>
      </w:r>
      <w:r w:rsidR="008A1649" w:rsidRPr="009D3E50">
        <w:rPr>
          <w:rFonts w:ascii="Arial" w:hAnsi="Arial" w:cs="Arial"/>
          <w:snapToGrid w:val="0"/>
          <w:sz w:val="22"/>
          <w:szCs w:val="22"/>
        </w:rPr>
        <w:t xml:space="preserve">nevymahatelné nebo </w:t>
      </w:r>
      <w:r w:rsidR="009D5D31" w:rsidRPr="009D3E50">
        <w:rPr>
          <w:rFonts w:ascii="Arial" w:hAnsi="Arial" w:cs="Arial"/>
          <w:snapToGrid w:val="0"/>
          <w:sz w:val="22"/>
          <w:szCs w:val="22"/>
        </w:rPr>
        <w:t xml:space="preserve">se z jakýchkoliv důvodů </w:t>
      </w:r>
      <w:r w:rsidR="008A1649" w:rsidRPr="009D3E50">
        <w:rPr>
          <w:rFonts w:ascii="Arial" w:hAnsi="Arial" w:cs="Arial"/>
          <w:snapToGrid w:val="0"/>
          <w:sz w:val="22"/>
          <w:szCs w:val="22"/>
        </w:rPr>
        <w:t>takovým stane</w:t>
      </w:r>
      <w:r w:rsidR="009D5D31" w:rsidRPr="009D3E50">
        <w:rPr>
          <w:rFonts w:ascii="Arial" w:hAnsi="Arial" w:cs="Arial"/>
          <w:sz w:val="22"/>
          <w:szCs w:val="22"/>
        </w:rPr>
        <w:t>, nemá tato skutečnost vliv na platnost</w:t>
      </w:r>
      <w:r w:rsidR="00E460C9" w:rsidRPr="009D3E50">
        <w:rPr>
          <w:rFonts w:ascii="Arial" w:hAnsi="Arial" w:cs="Arial"/>
          <w:sz w:val="22"/>
          <w:szCs w:val="22"/>
        </w:rPr>
        <w:t xml:space="preserve">, </w:t>
      </w:r>
      <w:r w:rsidR="009D5D31" w:rsidRPr="009D3E50">
        <w:rPr>
          <w:rFonts w:ascii="Arial" w:hAnsi="Arial" w:cs="Arial"/>
          <w:sz w:val="22"/>
          <w:szCs w:val="22"/>
        </w:rPr>
        <w:t>účinnost</w:t>
      </w:r>
      <w:r w:rsidR="00E460C9" w:rsidRPr="009D3E50">
        <w:rPr>
          <w:rFonts w:ascii="Arial" w:hAnsi="Arial" w:cs="Arial"/>
          <w:sz w:val="22"/>
          <w:szCs w:val="22"/>
        </w:rPr>
        <w:t xml:space="preserve"> a vymahatelnost</w:t>
      </w:r>
      <w:r w:rsidR="009D5D31" w:rsidRPr="009D3E50">
        <w:rPr>
          <w:rFonts w:ascii="Arial" w:hAnsi="Arial" w:cs="Arial"/>
          <w:sz w:val="22"/>
          <w:szCs w:val="22"/>
        </w:rPr>
        <w:t xml:space="preserve"> ostatních ustanovení smlouvy. Pro takový případ se smluvní strany zavazují</w:t>
      </w:r>
      <w:r w:rsidR="008A1649" w:rsidRPr="009D3E50">
        <w:rPr>
          <w:rFonts w:ascii="Arial" w:hAnsi="Arial" w:cs="Arial"/>
          <w:sz w:val="22"/>
          <w:szCs w:val="22"/>
        </w:rPr>
        <w:t xml:space="preserve"> dodatkem ke smlouvě</w:t>
      </w:r>
      <w:r w:rsidR="009D5D31" w:rsidRPr="009D3E50">
        <w:rPr>
          <w:rFonts w:ascii="Arial" w:hAnsi="Arial" w:cs="Arial"/>
          <w:sz w:val="22"/>
          <w:szCs w:val="22"/>
        </w:rPr>
        <w:t xml:space="preserve"> nahradit bez zbytečného odkladu </w:t>
      </w:r>
      <w:r w:rsidR="008A1649" w:rsidRPr="009D3E50">
        <w:rPr>
          <w:rFonts w:ascii="Arial" w:hAnsi="Arial" w:cs="Arial"/>
          <w:sz w:val="22"/>
          <w:szCs w:val="22"/>
        </w:rPr>
        <w:t xml:space="preserve">zdánlivé, </w:t>
      </w:r>
      <w:r w:rsidR="009D5D31" w:rsidRPr="009D3E50">
        <w:rPr>
          <w:rFonts w:ascii="Arial" w:hAnsi="Arial" w:cs="Arial"/>
          <w:sz w:val="22"/>
          <w:szCs w:val="22"/>
        </w:rPr>
        <w:t>neplatné</w:t>
      </w:r>
      <w:r w:rsidR="008A1649" w:rsidRPr="009D3E50">
        <w:rPr>
          <w:rFonts w:ascii="Arial" w:hAnsi="Arial" w:cs="Arial"/>
          <w:sz w:val="22"/>
          <w:szCs w:val="22"/>
        </w:rPr>
        <w:t xml:space="preserve">, </w:t>
      </w:r>
      <w:r w:rsidR="009D5D31" w:rsidRPr="009D3E50">
        <w:rPr>
          <w:rFonts w:ascii="Arial" w:hAnsi="Arial" w:cs="Arial"/>
          <w:sz w:val="22"/>
          <w:szCs w:val="22"/>
        </w:rPr>
        <w:t>neúčinné</w:t>
      </w:r>
      <w:r w:rsidR="008A1649" w:rsidRPr="009D3E50">
        <w:rPr>
          <w:rFonts w:ascii="Arial" w:hAnsi="Arial" w:cs="Arial"/>
          <w:sz w:val="22"/>
          <w:szCs w:val="22"/>
        </w:rPr>
        <w:t xml:space="preserve"> nebo nevymahatelné</w:t>
      </w:r>
      <w:r w:rsidR="009D5D31" w:rsidRPr="009D3E50">
        <w:rPr>
          <w:rFonts w:ascii="Arial" w:hAnsi="Arial" w:cs="Arial"/>
          <w:sz w:val="22"/>
          <w:szCs w:val="22"/>
        </w:rPr>
        <w:t xml:space="preserve"> ustanovení ustanovením platným</w:t>
      </w:r>
      <w:r w:rsidR="008A1649" w:rsidRPr="009D3E50">
        <w:rPr>
          <w:rFonts w:ascii="Arial" w:hAnsi="Arial" w:cs="Arial"/>
          <w:sz w:val="22"/>
          <w:szCs w:val="22"/>
        </w:rPr>
        <w:t xml:space="preserve">, </w:t>
      </w:r>
      <w:r w:rsidR="009D5D31" w:rsidRPr="009D3E50">
        <w:rPr>
          <w:rFonts w:ascii="Arial" w:hAnsi="Arial" w:cs="Arial"/>
          <w:sz w:val="22"/>
          <w:szCs w:val="22"/>
        </w:rPr>
        <w:t xml:space="preserve">účinným </w:t>
      </w:r>
      <w:r w:rsidR="008A1649" w:rsidRPr="009D3E50">
        <w:rPr>
          <w:rFonts w:ascii="Arial" w:hAnsi="Arial" w:cs="Arial"/>
          <w:sz w:val="22"/>
          <w:szCs w:val="22"/>
        </w:rPr>
        <w:t xml:space="preserve">a vymahatelným </w:t>
      </w:r>
      <w:r w:rsidR="009D5D31" w:rsidRPr="009D3E50">
        <w:rPr>
          <w:rFonts w:ascii="Arial" w:hAnsi="Arial" w:cs="Arial"/>
          <w:snapToGrid w:val="0"/>
          <w:sz w:val="22"/>
          <w:szCs w:val="22"/>
        </w:rPr>
        <w:t xml:space="preserve">tak, aby </w:t>
      </w:r>
      <w:r w:rsidR="008A1649" w:rsidRPr="009D3E50">
        <w:rPr>
          <w:rFonts w:ascii="Arial" w:hAnsi="Arial" w:cs="Arial"/>
          <w:snapToGrid w:val="0"/>
          <w:sz w:val="22"/>
          <w:szCs w:val="22"/>
        </w:rPr>
        <w:t>bylo dosaženo výsledku stejného</w:t>
      </w:r>
      <w:r w:rsidR="0095579B" w:rsidRPr="009D3E50">
        <w:rPr>
          <w:rFonts w:ascii="Arial" w:hAnsi="Arial" w:cs="Arial"/>
          <w:snapToGrid w:val="0"/>
          <w:sz w:val="22"/>
          <w:szCs w:val="22"/>
        </w:rPr>
        <w:t xml:space="preserve"> a pokud to není možné, pak </w:t>
      </w:r>
      <w:r w:rsidR="008849CB" w:rsidRPr="009D3E50">
        <w:rPr>
          <w:rFonts w:ascii="Arial" w:hAnsi="Arial" w:cs="Arial"/>
          <w:snapToGrid w:val="0"/>
          <w:sz w:val="22"/>
          <w:szCs w:val="22"/>
        </w:rPr>
        <w:t>co nejbližšího tomu, jakého mělo být dosaženo zdánlivým, neplatným, neúčinným nebo nevymahatelným ustanovením.</w:t>
      </w:r>
    </w:p>
    <w:p w14:paraId="3AB4A6AD" w14:textId="77777777" w:rsidR="00DE2CF6" w:rsidRPr="009D3E50" w:rsidRDefault="009D3E50" w:rsidP="009D3E50">
      <w:pPr>
        <w:pStyle w:val="Odstavecseseznamem"/>
        <w:numPr>
          <w:ilvl w:val="0"/>
          <w:numId w:val="30"/>
        </w:numPr>
        <w:shd w:val="clear" w:color="auto" w:fill="FFFFFF"/>
        <w:ind w:left="709" w:hanging="709"/>
        <w:rPr>
          <w:rFonts w:ascii="Arial" w:hAnsi="Arial" w:cs="Arial"/>
          <w:bCs/>
          <w:sz w:val="22"/>
          <w:szCs w:val="22"/>
        </w:rPr>
      </w:pPr>
      <w:r w:rsidRPr="009D3E50">
        <w:rPr>
          <w:rFonts w:ascii="Arial" w:hAnsi="Arial" w:cs="Arial"/>
          <w:bCs/>
          <w:sz w:val="22"/>
          <w:szCs w:val="22"/>
        </w:rPr>
        <w:t>P</w:t>
      </w:r>
      <w:r w:rsidR="0095579B" w:rsidRPr="009D3E50">
        <w:rPr>
          <w:rFonts w:ascii="Arial" w:hAnsi="Arial" w:cs="Arial"/>
          <w:bCs/>
          <w:sz w:val="22"/>
          <w:szCs w:val="22"/>
        </w:rPr>
        <w:t xml:space="preserve">okud v této smlouvě není uvedeno jinak, řídí se právní vztahy z ní vzniklé příslušnými ustanoveními občanského zákoníku, </w:t>
      </w:r>
      <w:r w:rsidR="00DE2CF6" w:rsidRPr="009D3E50">
        <w:rPr>
          <w:rFonts w:ascii="Arial" w:hAnsi="Arial" w:cs="Arial"/>
          <w:bCs/>
          <w:sz w:val="22"/>
          <w:szCs w:val="22"/>
        </w:rPr>
        <w:t>případně dalšími souvisejícími platnými právními předpisy České republiky.</w:t>
      </w:r>
      <w:r w:rsidR="0095579B" w:rsidRPr="009D3E50">
        <w:rPr>
          <w:rFonts w:ascii="Arial" w:hAnsi="Arial" w:cs="Arial"/>
          <w:bCs/>
          <w:sz w:val="22"/>
          <w:szCs w:val="22"/>
        </w:rPr>
        <w:t xml:space="preserve"> Smluvní strany se dohodly, že obchodní zvyklosti nemají přednost před žádným ustanovením zákona, a to ani před ustanovením zákona, jež nemá donucující účinky.</w:t>
      </w:r>
    </w:p>
    <w:p w14:paraId="3F6B0BD8" w14:textId="34E31582" w:rsidR="008849CB" w:rsidRDefault="005118B3" w:rsidP="009D3E50">
      <w:pPr>
        <w:pStyle w:val="Odstavecseseznamem"/>
        <w:numPr>
          <w:ilvl w:val="0"/>
          <w:numId w:val="30"/>
        </w:numPr>
        <w:shd w:val="clear" w:color="auto" w:fill="FFFFFF"/>
        <w:ind w:left="709" w:hanging="709"/>
        <w:rPr>
          <w:rFonts w:ascii="Arial" w:hAnsi="Arial" w:cs="Arial"/>
          <w:sz w:val="22"/>
          <w:szCs w:val="22"/>
        </w:rPr>
      </w:pPr>
      <w:r>
        <w:rPr>
          <w:rFonts w:ascii="Arial" w:hAnsi="Arial" w:cs="Arial"/>
          <w:sz w:val="22"/>
          <w:szCs w:val="22"/>
        </w:rPr>
        <w:t>O u</w:t>
      </w:r>
      <w:r w:rsidR="00DE2CF6" w:rsidRPr="009D3E50">
        <w:rPr>
          <w:rFonts w:ascii="Arial" w:hAnsi="Arial" w:cs="Arial"/>
          <w:sz w:val="22"/>
          <w:szCs w:val="22"/>
        </w:rPr>
        <w:t xml:space="preserve">zavření této smlouvy </w:t>
      </w:r>
      <w:r>
        <w:rPr>
          <w:rFonts w:ascii="Arial" w:hAnsi="Arial" w:cs="Arial"/>
          <w:sz w:val="22"/>
          <w:szCs w:val="22"/>
        </w:rPr>
        <w:t xml:space="preserve">rozhodla </w:t>
      </w:r>
      <w:r w:rsidR="0064520B">
        <w:rPr>
          <w:rFonts w:ascii="Arial" w:hAnsi="Arial" w:cs="Arial"/>
          <w:sz w:val="22"/>
          <w:szCs w:val="22"/>
        </w:rPr>
        <w:t>Rad</w:t>
      </w:r>
      <w:r>
        <w:rPr>
          <w:rFonts w:ascii="Arial" w:hAnsi="Arial" w:cs="Arial"/>
          <w:sz w:val="22"/>
          <w:szCs w:val="22"/>
        </w:rPr>
        <w:t>a m</w:t>
      </w:r>
      <w:r w:rsidR="0064520B">
        <w:rPr>
          <w:rFonts w:ascii="Arial" w:hAnsi="Arial" w:cs="Arial"/>
          <w:sz w:val="22"/>
          <w:szCs w:val="22"/>
        </w:rPr>
        <w:t>ěsta Štětí</w:t>
      </w:r>
      <w:r>
        <w:rPr>
          <w:rFonts w:ascii="Arial" w:hAnsi="Arial" w:cs="Arial"/>
          <w:sz w:val="22"/>
          <w:szCs w:val="22"/>
        </w:rPr>
        <w:t xml:space="preserve"> usnesením</w:t>
      </w:r>
      <w:r w:rsidR="0064520B">
        <w:rPr>
          <w:rFonts w:ascii="Arial" w:hAnsi="Arial" w:cs="Arial"/>
          <w:sz w:val="22"/>
          <w:szCs w:val="22"/>
        </w:rPr>
        <w:t xml:space="preserve"> č. </w:t>
      </w:r>
      <w:r w:rsidR="009556D0" w:rsidRPr="00667C21">
        <w:rPr>
          <w:rFonts w:ascii="Arial" w:hAnsi="Arial" w:cs="Arial"/>
          <w:sz w:val="22"/>
          <w:szCs w:val="22"/>
          <w:highlight w:val="yellow"/>
        </w:rPr>
        <w:t>20</w:t>
      </w:r>
      <w:r w:rsidRPr="00667C21">
        <w:rPr>
          <w:rFonts w:ascii="Arial" w:hAnsi="Arial" w:cs="Arial"/>
          <w:sz w:val="22"/>
          <w:szCs w:val="22"/>
          <w:highlight w:val="yellow"/>
        </w:rPr>
        <w:t>2</w:t>
      </w:r>
      <w:r w:rsidR="006E7968" w:rsidRPr="00667C21">
        <w:rPr>
          <w:rFonts w:ascii="Arial" w:hAnsi="Arial" w:cs="Arial"/>
          <w:sz w:val="22"/>
          <w:szCs w:val="22"/>
          <w:highlight w:val="yellow"/>
        </w:rPr>
        <w:t>4</w:t>
      </w:r>
      <w:r w:rsidR="00DE2CF6" w:rsidRPr="00667C21">
        <w:rPr>
          <w:rFonts w:ascii="Arial" w:hAnsi="Arial" w:cs="Arial"/>
          <w:sz w:val="22"/>
          <w:szCs w:val="22"/>
          <w:highlight w:val="yellow"/>
        </w:rPr>
        <w:t>/</w:t>
      </w:r>
      <w:r w:rsidR="0085293B" w:rsidRPr="00667C21">
        <w:rPr>
          <w:rFonts w:ascii="Arial" w:hAnsi="Arial" w:cs="Arial"/>
          <w:sz w:val="22"/>
          <w:szCs w:val="22"/>
          <w:highlight w:val="yellow"/>
        </w:rPr>
        <w:t>…</w:t>
      </w:r>
      <w:r w:rsidR="001933A9" w:rsidRPr="00667C21">
        <w:rPr>
          <w:rFonts w:ascii="Arial" w:hAnsi="Arial" w:cs="Arial"/>
          <w:sz w:val="22"/>
          <w:szCs w:val="22"/>
          <w:highlight w:val="yellow"/>
        </w:rPr>
        <w:t>/..</w:t>
      </w:r>
      <w:r w:rsidR="0085293B" w:rsidRPr="00667C21">
        <w:rPr>
          <w:rFonts w:ascii="Arial" w:hAnsi="Arial" w:cs="Arial"/>
          <w:sz w:val="22"/>
          <w:szCs w:val="22"/>
          <w:highlight w:val="yellow"/>
        </w:rPr>
        <w:t>.</w:t>
      </w:r>
      <w:r w:rsidR="00DE2CF6" w:rsidRPr="00667C21">
        <w:rPr>
          <w:rFonts w:ascii="Arial" w:hAnsi="Arial" w:cs="Arial"/>
          <w:sz w:val="22"/>
          <w:szCs w:val="22"/>
          <w:highlight w:val="yellow"/>
        </w:rPr>
        <w:t xml:space="preserve"> dne</w:t>
      </w:r>
      <w:proofErr w:type="gramStart"/>
      <w:r w:rsidR="00D7506A" w:rsidRPr="00667C21">
        <w:rPr>
          <w:rFonts w:ascii="Arial" w:hAnsi="Arial" w:cs="Arial"/>
          <w:sz w:val="22"/>
          <w:szCs w:val="22"/>
          <w:highlight w:val="yellow"/>
        </w:rPr>
        <w:t>…….</w:t>
      </w:r>
      <w:proofErr w:type="gramEnd"/>
      <w:r w:rsidR="00D7506A" w:rsidRPr="00667C21">
        <w:rPr>
          <w:rFonts w:ascii="Arial" w:hAnsi="Arial" w:cs="Arial"/>
          <w:sz w:val="22"/>
          <w:szCs w:val="22"/>
          <w:highlight w:val="yellow"/>
        </w:rPr>
        <w:t>.</w:t>
      </w:r>
    </w:p>
    <w:p w14:paraId="08B244E0" w14:textId="77777777" w:rsidR="009D5D31" w:rsidRPr="00F00889" w:rsidRDefault="00DE2CF6" w:rsidP="009D3E50">
      <w:pPr>
        <w:pStyle w:val="Zkladntext"/>
        <w:numPr>
          <w:ilvl w:val="0"/>
          <w:numId w:val="30"/>
        </w:numPr>
        <w:ind w:left="709" w:hanging="709"/>
        <w:rPr>
          <w:rFonts w:ascii="Arial" w:hAnsi="Arial" w:cs="Arial"/>
          <w:sz w:val="22"/>
          <w:szCs w:val="22"/>
        </w:rPr>
      </w:pPr>
      <w:r w:rsidRPr="00F00889">
        <w:rPr>
          <w:rFonts w:ascii="Arial" w:hAnsi="Arial" w:cs="Arial"/>
          <w:sz w:val="22"/>
          <w:szCs w:val="22"/>
        </w:rPr>
        <w:t xml:space="preserve">Obě smluvní strany prohlašují, že předem souhlasí, v souladu se zněním zák. </w:t>
      </w:r>
      <w:r w:rsidR="00477BA4" w:rsidRPr="00F00889">
        <w:rPr>
          <w:rFonts w:ascii="Arial" w:hAnsi="Arial" w:cs="Arial"/>
          <w:sz w:val="22"/>
          <w:szCs w:val="22"/>
        </w:rPr>
        <w:t>č. </w:t>
      </w:r>
      <w:r w:rsidRPr="00F00889">
        <w:rPr>
          <w:rFonts w:ascii="Arial" w:hAnsi="Arial" w:cs="Arial"/>
          <w:sz w:val="22"/>
          <w:szCs w:val="22"/>
        </w:rPr>
        <w:t xml:space="preserve">106/1999 Sb., o svobodném přístupu k informacím, ve znění pozdějších předpisů se zpřístupněním či zveřejněním celé této smlouvy o dílo v jejím plném znění včetně jejích příloh a případných dodatků, jakož i všech úkonů s touto smlouvou souvisejících. Obě </w:t>
      </w:r>
      <w:r w:rsidRPr="00F00889">
        <w:rPr>
          <w:rFonts w:ascii="Arial" w:hAnsi="Arial" w:cs="Arial"/>
          <w:sz w:val="22"/>
          <w:szCs w:val="22"/>
        </w:rPr>
        <w:lastRenderedPageBreak/>
        <w:t>smluvní strany dále prohlašují, že souhlasí se zveřejněním ve výše uvedeném rozsahu na internetových stránkách Města Štětí.</w:t>
      </w:r>
    </w:p>
    <w:p w14:paraId="3A08EBF7" w14:textId="77777777" w:rsidR="006C5B53" w:rsidRPr="009D3E50" w:rsidRDefault="006C5B53" w:rsidP="009D3E50">
      <w:pPr>
        <w:pStyle w:val="Odstavecseseznamem"/>
        <w:numPr>
          <w:ilvl w:val="0"/>
          <w:numId w:val="30"/>
        </w:numPr>
        <w:shd w:val="clear" w:color="auto" w:fill="FFFFFF"/>
        <w:ind w:left="709" w:hanging="709"/>
        <w:rPr>
          <w:rFonts w:ascii="Arial" w:hAnsi="Arial" w:cs="Arial"/>
          <w:bCs/>
          <w:sz w:val="22"/>
          <w:szCs w:val="22"/>
        </w:rPr>
      </w:pPr>
      <w:r w:rsidRPr="009D3E50">
        <w:rPr>
          <w:rFonts w:ascii="Arial" w:hAnsi="Arial" w:cs="Arial"/>
          <w:bCs/>
          <w:sz w:val="22"/>
          <w:szCs w:val="22"/>
        </w:rPr>
        <w:t>Tato smlouva je sepsána ve dvou vyhotoveních stejného znění a významu s hodnotou originálu. Jedno vyhotovení obdrží objednatel, jedno zhotovitel.</w:t>
      </w:r>
    </w:p>
    <w:p w14:paraId="03512B1D" w14:textId="77777777" w:rsidR="009D5D31" w:rsidRPr="00F00889" w:rsidRDefault="009D5D31" w:rsidP="009D3E50">
      <w:pPr>
        <w:pStyle w:val="Zkladntext"/>
        <w:numPr>
          <w:ilvl w:val="0"/>
          <w:numId w:val="30"/>
        </w:numPr>
        <w:ind w:left="709" w:hanging="709"/>
        <w:rPr>
          <w:rFonts w:ascii="Arial" w:hAnsi="Arial" w:cs="Arial"/>
          <w:sz w:val="22"/>
          <w:szCs w:val="22"/>
        </w:rPr>
      </w:pPr>
      <w:r w:rsidRPr="00F00889">
        <w:rPr>
          <w:rFonts w:ascii="Arial" w:hAnsi="Arial" w:cs="Arial"/>
          <w:sz w:val="22"/>
          <w:szCs w:val="22"/>
        </w:rPr>
        <w:t>Smluvní strany shodně prohlašují, že s</w:t>
      </w:r>
      <w:r w:rsidR="008849CB" w:rsidRPr="00F00889">
        <w:rPr>
          <w:rFonts w:ascii="Arial" w:hAnsi="Arial" w:cs="Arial"/>
          <w:sz w:val="22"/>
          <w:szCs w:val="22"/>
        </w:rPr>
        <w:t>e důkladně seznámily s celým textem této smlouvy a jejich příloh a nemají k němu žádných výhrad</w:t>
      </w:r>
      <w:r w:rsidRPr="00F00889">
        <w:rPr>
          <w:rFonts w:ascii="Arial" w:hAnsi="Arial" w:cs="Arial"/>
          <w:sz w:val="22"/>
          <w:szCs w:val="22"/>
        </w:rPr>
        <w:t xml:space="preserve">, že </w:t>
      </w:r>
      <w:r w:rsidR="008849CB" w:rsidRPr="00F00889">
        <w:rPr>
          <w:rFonts w:ascii="Arial" w:hAnsi="Arial" w:cs="Arial"/>
          <w:sz w:val="22"/>
          <w:szCs w:val="22"/>
        </w:rPr>
        <w:t xml:space="preserve">smlouva </w:t>
      </w:r>
      <w:r w:rsidRPr="00F00889">
        <w:rPr>
          <w:rFonts w:ascii="Arial" w:hAnsi="Arial" w:cs="Arial"/>
          <w:sz w:val="22"/>
          <w:szCs w:val="22"/>
        </w:rPr>
        <w:t>byla uzavřena podle jejich pravé a</w:t>
      </w:r>
      <w:r w:rsidR="00C01B37" w:rsidRPr="00F00889">
        <w:rPr>
          <w:rFonts w:ascii="Arial" w:hAnsi="Arial" w:cs="Arial"/>
          <w:sz w:val="22"/>
          <w:szCs w:val="22"/>
        </w:rPr>
        <w:t xml:space="preserve"> svobodné vůle, určitě, vážně a </w:t>
      </w:r>
      <w:r w:rsidRPr="00F00889">
        <w:rPr>
          <w:rFonts w:ascii="Arial" w:hAnsi="Arial" w:cs="Arial"/>
          <w:sz w:val="22"/>
          <w:szCs w:val="22"/>
        </w:rPr>
        <w:t xml:space="preserve">srozumitelně, bez zneužití tísně, nezkušenosti, rozumové slabosti, rozrušení nebo </w:t>
      </w:r>
      <w:r w:rsidR="00745C7A">
        <w:rPr>
          <w:rFonts w:ascii="Arial" w:hAnsi="Arial" w:cs="Arial"/>
          <w:sz w:val="22"/>
          <w:szCs w:val="22"/>
        </w:rPr>
        <w:t>lehkomyslnosti druhé strany, na </w:t>
      </w:r>
      <w:r w:rsidRPr="00F00889">
        <w:rPr>
          <w:rFonts w:ascii="Arial" w:hAnsi="Arial" w:cs="Arial"/>
          <w:sz w:val="22"/>
          <w:szCs w:val="22"/>
        </w:rPr>
        <w:t xml:space="preserve">důkaz čehož </w:t>
      </w:r>
      <w:r w:rsidR="008849CB" w:rsidRPr="00F00889">
        <w:rPr>
          <w:rFonts w:ascii="Arial" w:hAnsi="Arial" w:cs="Arial"/>
          <w:sz w:val="22"/>
          <w:szCs w:val="22"/>
        </w:rPr>
        <w:t xml:space="preserve">níže </w:t>
      </w:r>
      <w:r w:rsidRPr="00F00889">
        <w:rPr>
          <w:rFonts w:ascii="Arial" w:hAnsi="Arial" w:cs="Arial"/>
          <w:sz w:val="22"/>
          <w:szCs w:val="22"/>
        </w:rPr>
        <w:t>připojují své podpisy.</w:t>
      </w:r>
    </w:p>
    <w:p w14:paraId="5BEFBCD8" w14:textId="77777777" w:rsidR="00DE2CF6" w:rsidRDefault="009D3E50" w:rsidP="009D3E50">
      <w:pPr>
        <w:pStyle w:val="Odstavecseseznamem"/>
        <w:numPr>
          <w:ilvl w:val="0"/>
          <w:numId w:val="30"/>
        </w:numPr>
        <w:shd w:val="clear" w:color="auto" w:fill="FFFFFF"/>
        <w:ind w:left="709" w:hanging="709"/>
        <w:rPr>
          <w:rFonts w:ascii="Arial" w:hAnsi="Arial" w:cs="Arial"/>
          <w:bCs/>
          <w:sz w:val="22"/>
          <w:szCs w:val="22"/>
        </w:rPr>
      </w:pPr>
      <w:r w:rsidRPr="009D3E50">
        <w:rPr>
          <w:rFonts w:ascii="Arial" w:hAnsi="Arial" w:cs="Arial"/>
          <w:bCs/>
          <w:sz w:val="22"/>
          <w:szCs w:val="22"/>
        </w:rPr>
        <w:t>T</w:t>
      </w:r>
      <w:r w:rsidR="006C5B53" w:rsidRPr="009D3E50">
        <w:rPr>
          <w:rFonts w:ascii="Arial" w:hAnsi="Arial" w:cs="Arial"/>
          <w:bCs/>
          <w:sz w:val="22"/>
          <w:szCs w:val="22"/>
        </w:rPr>
        <w:t>ato smlouva nabývá platnosti a účinnosti okamžikem jejího podpisu poslední smluvní stranou.</w:t>
      </w:r>
    </w:p>
    <w:p w14:paraId="172C84FD" w14:textId="17FA9F33" w:rsidR="00597555" w:rsidRDefault="00A50AEE" w:rsidP="009D3E50">
      <w:pPr>
        <w:pStyle w:val="Odstavecseseznamem"/>
        <w:numPr>
          <w:ilvl w:val="0"/>
          <w:numId w:val="30"/>
        </w:numPr>
        <w:shd w:val="clear" w:color="auto" w:fill="FFFFFF"/>
        <w:ind w:left="709" w:hanging="709"/>
        <w:rPr>
          <w:rFonts w:ascii="Arial" w:hAnsi="Arial" w:cs="Arial"/>
          <w:bCs/>
          <w:sz w:val="22"/>
          <w:szCs w:val="22"/>
        </w:rPr>
      </w:pPr>
      <w:r w:rsidRPr="009D3E50">
        <w:rPr>
          <w:rFonts w:ascii="Arial" w:hAnsi="Arial" w:cs="Arial"/>
          <w:bCs/>
          <w:sz w:val="22"/>
          <w:szCs w:val="22"/>
        </w:rPr>
        <w:t xml:space="preserve">Nedílnou součástí </w:t>
      </w:r>
      <w:r w:rsidR="00AE5C1C" w:rsidRPr="009D3E50">
        <w:rPr>
          <w:rFonts w:ascii="Arial" w:hAnsi="Arial" w:cs="Arial"/>
          <w:bCs/>
          <w:sz w:val="22"/>
          <w:szCs w:val="22"/>
        </w:rPr>
        <w:t>této smlouvy j</w:t>
      </w:r>
      <w:r w:rsidR="00882447">
        <w:rPr>
          <w:rFonts w:ascii="Arial" w:hAnsi="Arial" w:cs="Arial"/>
          <w:bCs/>
          <w:sz w:val="22"/>
          <w:szCs w:val="22"/>
        </w:rPr>
        <w:t>sou</w:t>
      </w:r>
      <w:r w:rsidR="00AE5C1C" w:rsidRPr="009D3E50">
        <w:rPr>
          <w:rFonts w:ascii="Arial" w:hAnsi="Arial" w:cs="Arial"/>
          <w:bCs/>
          <w:sz w:val="22"/>
          <w:szCs w:val="22"/>
        </w:rPr>
        <w:t xml:space="preserve"> její </w:t>
      </w:r>
      <w:r w:rsidR="00597555">
        <w:rPr>
          <w:rFonts w:ascii="Arial" w:hAnsi="Arial" w:cs="Arial"/>
          <w:bCs/>
          <w:sz w:val="22"/>
          <w:szCs w:val="22"/>
        </w:rPr>
        <w:t>přílohy:</w:t>
      </w:r>
    </w:p>
    <w:p w14:paraId="21F69236" w14:textId="77777777" w:rsidR="00597555" w:rsidRDefault="00597555" w:rsidP="00597555">
      <w:pPr>
        <w:pStyle w:val="Odstavecseseznamem"/>
        <w:shd w:val="clear" w:color="auto" w:fill="FFFFFF"/>
        <w:ind w:left="709"/>
        <w:rPr>
          <w:rFonts w:ascii="Arial" w:hAnsi="Arial" w:cs="Arial"/>
          <w:bCs/>
          <w:sz w:val="22"/>
          <w:szCs w:val="22"/>
        </w:rPr>
      </w:pPr>
      <w:r>
        <w:rPr>
          <w:rFonts w:ascii="Arial" w:hAnsi="Arial" w:cs="Arial"/>
          <w:bCs/>
          <w:sz w:val="22"/>
          <w:szCs w:val="22"/>
        </w:rPr>
        <w:t>Pří</w:t>
      </w:r>
      <w:r w:rsidR="00AE5C1C" w:rsidRPr="009D3E50">
        <w:rPr>
          <w:rFonts w:ascii="Arial" w:hAnsi="Arial" w:cs="Arial"/>
          <w:bCs/>
          <w:sz w:val="22"/>
          <w:szCs w:val="22"/>
        </w:rPr>
        <w:t>loha č. </w:t>
      </w:r>
      <w:r w:rsidR="00A50AEE" w:rsidRPr="009D3E50">
        <w:rPr>
          <w:rFonts w:ascii="Arial" w:hAnsi="Arial" w:cs="Arial"/>
          <w:bCs/>
          <w:sz w:val="22"/>
          <w:szCs w:val="22"/>
        </w:rPr>
        <w:t xml:space="preserve">1 - </w:t>
      </w:r>
      <w:r>
        <w:rPr>
          <w:rFonts w:ascii="Arial" w:hAnsi="Arial" w:cs="Arial"/>
          <w:bCs/>
          <w:sz w:val="22"/>
          <w:szCs w:val="22"/>
        </w:rPr>
        <w:t>Z</w:t>
      </w:r>
      <w:r w:rsidR="00A11ECE" w:rsidRPr="00F00889">
        <w:rPr>
          <w:rFonts w:ascii="Arial" w:hAnsi="Arial" w:cs="Arial"/>
          <w:bCs/>
          <w:sz w:val="22"/>
          <w:szCs w:val="22"/>
        </w:rPr>
        <w:t>adávací dokumentace</w:t>
      </w:r>
      <w:r w:rsidR="00A50AEE" w:rsidRPr="009D3E50">
        <w:rPr>
          <w:rFonts w:ascii="Arial" w:hAnsi="Arial" w:cs="Arial"/>
          <w:bCs/>
          <w:sz w:val="22"/>
          <w:szCs w:val="22"/>
        </w:rPr>
        <w:t>,</w:t>
      </w:r>
      <w:r w:rsidR="00AE5C1C" w:rsidRPr="009D3E50">
        <w:rPr>
          <w:rFonts w:ascii="Arial" w:hAnsi="Arial" w:cs="Arial"/>
          <w:bCs/>
          <w:sz w:val="22"/>
          <w:szCs w:val="22"/>
        </w:rPr>
        <w:t xml:space="preserve"> </w:t>
      </w:r>
    </w:p>
    <w:p w14:paraId="0B53F338" w14:textId="77777777" w:rsidR="00597555" w:rsidRDefault="00AE5C1C" w:rsidP="00597555">
      <w:pPr>
        <w:pStyle w:val="Odstavecseseznamem"/>
        <w:shd w:val="clear" w:color="auto" w:fill="FFFFFF"/>
        <w:ind w:left="709"/>
        <w:rPr>
          <w:rFonts w:ascii="Arial" w:hAnsi="Arial" w:cs="Arial"/>
          <w:bCs/>
          <w:sz w:val="22"/>
          <w:szCs w:val="22"/>
        </w:rPr>
      </w:pPr>
      <w:r w:rsidRPr="009D3E50">
        <w:rPr>
          <w:rFonts w:ascii="Arial" w:hAnsi="Arial" w:cs="Arial"/>
          <w:bCs/>
          <w:sz w:val="22"/>
          <w:szCs w:val="22"/>
        </w:rPr>
        <w:t>Příloha č. </w:t>
      </w:r>
      <w:r w:rsidR="006C7A7E">
        <w:rPr>
          <w:rFonts w:ascii="Arial" w:hAnsi="Arial" w:cs="Arial"/>
          <w:bCs/>
          <w:sz w:val="22"/>
          <w:szCs w:val="22"/>
        </w:rPr>
        <w:t>2</w:t>
      </w:r>
      <w:r w:rsidR="00A11ECE">
        <w:rPr>
          <w:rFonts w:ascii="Arial" w:hAnsi="Arial" w:cs="Arial"/>
          <w:bCs/>
          <w:sz w:val="22"/>
          <w:szCs w:val="22"/>
        </w:rPr>
        <w:t xml:space="preserve"> - </w:t>
      </w:r>
      <w:r w:rsidR="00597555">
        <w:rPr>
          <w:rFonts w:ascii="Arial" w:hAnsi="Arial" w:cs="Arial"/>
          <w:bCs/>
          <w:sz w:val="22"/>
          <w:szCs w:val="22"/>
        </w:rPr>
        <w:t>N</w:t>
      </w:r>
      <w:r w:rsidR="00A11ECE" w:rsidRPr="00F00889">
        <w:rPr>
          <w:rFonts w:ascii="Arial" w:hAnsi="Arial" w:cs="Arial"/>
          <w:bCs/>
          <w:sz w:val="22"/>
          <w:szCs w:val="22"/>
        </w:rPr>
        <w:t>abídka zhotovitele včetně vyplněného výkazu výměr</w:t>
      </w:r>
      <w:r w:rsidR="00A11ECE">
        <w:rPr>
          <w:rFonts w:ascii="Arial" w:hAnsi="Arial" w:cs="Arial"/>
          <w:bCs/>
          <w:sz w:val="22"/>
          <w:szCs w:val="22"/>
        </w:rPr>
        <w:t xml:space="preserve">, </w:t>
      </w:r>
    </w:p>
    <w:p w14:paraId="3E73DCC4" w14:textId="791CE71B" w:rsidR="004A79F6" w:rsidRPr="00013C83" w:rsidRDefault="00A11ECE" w:rsidP="00013C83">
      <w:pPr>
        <w:pStyle w:val="Odstavecseseznamem"/>
        <w:shd w:val="clear" w:color="auto" w:fill="FFFFFF"/>
        <w:ind w:left="709"/>
        <w:rPr>
          <w:rFonts w:ascii="Arial" w:hAnsi="Arial" w:cs="Arial"/>
          <w:bCs/>
          <w:sz w:val="22"/>
          <w:szCs w:val="22"/>
        </w:rPr>
      </w:pPr>
      <w:r>
        <w:rPr>
          <w:rFonts w:ascii="Arial" w:hAnsi="Arial" w:cs="Arial"/>
          <w:bCs/>
          <w:sz w:val="22"/>
          <w:szCs w:val="22"/>
        </w:rPr>
        <w:t>Příloha č.</w:t>
      </w:r>
      <w:r w:rsidR="003E2A53">
        <w:rPr>
          <w:rFonts w:ascii="Arial" w:hAnsi="Arial" w:cs="Arial"/>
          <w:bCs/>
          <w:sz w:val="22"/>
          <w:szCs w:val="22"/>
        </w:rPr>
        <w:t> </w:t>
      </w:r>
      <w:r>
        <w:rPr>
          <w:rFonts w:ascii="Arial" w:hAnsi="Arial" w:cs="Arial"/>
          <w:bCs/>
          <w:sz w:val="22"/>
          <w:szCs w:val="22"/>
        </w:rPr>
        <w:t xml:space="preserve">3 </w:t>
      </w:r>
      <w:r w:rsidR="00FC76E8">
        <w:rPr>
          <w:rFonts w:ascii="Arial" w:hAnsi="Arial" w:cs="Arial"/>
          <w:bCs/>
          <w:sz w:val="22"/>
          <w:szCs w:val="22"/>
        </w:rPr>
        <w:t>-</w:t>
      </w:r>
      <w:r>
        <w:rPr>
          <w:rFonts w:ascii="Arial" w:hAnsi="Arial" w:cs="Arial"/>
          <w:bCs/>
          <w:sz w:val="22"/>
          <w:szCs w:val="22"/>
        </w:rPr>
        <w:t xml:space="preserve"> </w:t>
      </w:r>
      <w:r w:rsidR="00597555">
        <w:rPr>
          <w:rFonts w:ascii="Arial" w:hAnsi="Arial" w:cs="Arial"/>
          <w:bCs/>
          <w:sz w:val="22"/>
          <w:szCs w:val="22"/>
        </w:rPr>
        <w:t>P</w:t>
      </w:r>
      <w:r>
        <w:rPr>
          <w:rFonts w:ascii="Arial" w:hAnsi="Arial" w:cs="Arial"/>
          <w:bCs/>
          <w:sz w:val="22"/>
          <w:szCs w:val="22"/>
        </w:rPr>
        <w:t>rojektová dokumentace</w:t>
      </w:r>
      <w:r w:rsidR="00597555">
        <w:rPr>
          <w:rFonts w:ascii="Arial" w:hAnsi="Arial" w:cs="Arial"/>
          <w:bCs/>
          <w:sz w:val="22"/>
          <w:szCs w:val="22"/>
        </w:rPr>
        <w:t xml:space="preserve"> vč. dokladů</w:t>
      </w:r>
      <w:r>
        <w:rPr>
          <w:rFonts w:ascii="Arial" w:hAnsi="Arial" w:cs="Arial"/>
          <w:bCs/>
          <w:sz w:val="22"/>
          <w:szCs w:val="22"/>
        </w:rPr>
        <w:t xml:space="preserve">, </w:t>
      </w:r>
      <w:r w:rsidR="002154F6">
        <w:rPr>
          <w:rFonts w:ascii="Arial" w:hAnsi="Arial" w:cs="Arial"/>
          <w:bCs/>
          <w:sz w:val="22"/>
          <w:szCs w:val="22"/>
        </w:rPr>
        <w:t>mimo jiné rozhodnutí – stavební povolení</w:t>
      </w:r>
    </w:p>
    <w:p w14:paraId="7DE91694" w14:textId="04ADF7B8" w:rsidR="00597555" w:rsidRDefault="00A11ECE" w:rsidP="00597555">
      <w:pPr>
        <w:pStyle w:val="Odstavecseseznamem"/>
        <w:shd w:val="clear" w:color="auto" w:fill="FFFFFF"/>
        <w:ind w:left="709"/>
        <w:rPr>
          <w:rFonts w:ascii="Arial" w:hAnsi="Arial" w:cs="Arial"/>
          <w:bCs/>
          <w:sz w:val="22"/>
          <w:szCs w:val="22"/>
        </w:rPr>
      </w:pPr>
      <w:r>
        <w:rPr>
          <w:rFonts w:ascii="Arial" w:hAnsi="Arial" w:cs="Arial"/>
          <w:bCs/>
          <w:sz w:val="22"/>
          <w:szCs w:val="22"/>
        </w:rPr>
        <w:t>Příloha č.</w:t>
      </w:r>
      <w:r w:rsidR="003E2A53">
        <w:rPr>
          <w:rFonts w:ascii="Arial" w:hAnsi="Arial" w:cs="Arial"/>
          <w:bCs/>
          <w:sz w:val="22"/>
          <w:szCs w:val="22"/>
        </w:rPr>
        <w:t> </w:t>
      </w:r>
      <w:r w:rsidR="00013C83">
        <w:rPr>
          <w:rFonts w:ascii="Arial" w:hAnsi="Arial" w:cs="Arial"/>
          <w:bCs/>
          <w:sz w:val="22"/>
          <w:szCs w:val="22"/>
        </w:rPr>
        <w:t>4</w:t>
      </w:r>
      <w:r w:rsidR="003804BB">
        <w:rPr>
          <w:rFonts w:ascii="Arial" w:hAnsi="Arial" w:cs="Arial"/>
          <w:bCs/>
          <w:sz w:val="22"/>
          <w:szCs w:val="22"/>
        </w:rPr>
        <w:t xml:space="preserve"> </w:t>
      </w:r>
      <w:r w:rsidR="00A50AEE" w:rsidRPr="009D3E50">
        <w:rPr>
          <w:rFonts w:ascii="Arial" w:hAnsi="Arial" w:cs="Arial"/>
          <w:bCs/>
          <w:sz w:val="22"/>
          <w:szCs w:val="22"/>
        </w:rPr>
        <w:t xml:space="preserve">- </w:t>
      </w:r>
      <w:r w:rsidR="006C7A7E" w:rsidRPr="009D3E50">
        <w:rPr>
          <w:rFonts w:ascii="Arial" w:hAnsi="Arial" w:cs="Arial"/>
          <w:bCs/>
          <w:sz w:val="22"/>
          <w:szCs w:val="22"/>
        </w:rPr>
        <w:t>Časový harmonogram plnění předmětu smlouvy</w:t>
      </w:r>
      <w:r w:rsidR="00AE5C1C" w:rsidRPr="009D3E50">
        <w:rPr>
          <w:rFonts w:ascii="Arial" w:hAnsi="Arial" w:cs="Arial"/>
          <w:bCs/>
          <w:sz w:val="22"/>
          <w:szCs w:val="22"/>
        </w:rPr>
        <w:t xml:space="preserve"> </w:t>
      </w:r>
    </w:p>
    <w:p w14:paraId="721421A0" w14:textId="16A0E53C" w:rsidR="00DE2CF6" w:rsidRPr="009D3E50" w:rsidRDefault="00AE5C1C" w:rsidP="00597555">
      <w:pPr>
        <w:pStyle w:val="Odstavecseseznamem"/>
        <w:shd w:val="clear" w:color="auto" w:fill="FFFFFF"/>
        <w:ind w:left="709"/>
        <w:rPr>
          <w:rFonts w:ascii="Arial" w:hAnsi="Arial" w:cs="Arial"/>
          <w:bCs/>
          <w:sz w:val="22"/>
          <w:szCs w:val="22"/>
        </w:rPr>
      </w:pPr>
      <w:r w:rsidRPr="009D3E50">
        <w:rPr>
          <w:rFonts w:ascii="Arial" w:hAnsi="Arial" w:cs="Arial"/>
          <w:bCs/>
          <w:sz w:val="22"/>
          <w:szCs w:val="22"/>
        </w:rPr>
        <w:t>Příloha č. </w:t>
      </w:r>
      <w:r w:rsidR="00013C83">
        <w:rPr>
          <w:rFonts w:ascii="Arial" w:hAnsi="Arial" w:cs="Arial"/>
          <w:bCs/>
          <w:sz w:val="22"/>
          <w:szCs w:val="22"/>
        </w:rPr>
        <w:t>5</w:t>
      </w:r>
      <w:r w:rsidR="003804BB" w:rsidRPr="009D3E50">
        <w:rPr>
          <w:rFonts w:ascii="Arial" w:hAnsi="Arial" w:cs="Arial"/>
          <w:bCs/>
          <w:sz w:val="22"/>
          <w:szCs w:val="22"/>
        </w:rPr>
        <w:t xml:space="preserve"> </w:t>
      </w:r>
      <w:r w:rsidR="00FC76E8">
        <w:rPr>
          <w:rFonts w:ascii="Arial" w:hAnsi="Arial" w:cs="Arial"/>
          <w:bCs/>
          <w:sz w:val="22"/>
          <w:szCs w:val="22"/>
        </w:rPr>
        <w:t>-</w:t>
      </w:r>
      <w:r w:rsidR="00A50AEE" w:rsidRPr="009D3E50">
        <w:rPr>
          <w:rFonts w:ascii="Arial" w:hAnsi="Arial" w:cs="Arial"/>
          <w:bCs/>
          <w:sz w:val="22"/>
          <w:szCs w:val="22"/>
        </w:rPr>
        <w:t xml:space="preserve"> </w:t>
      </w:r>
      <w:r w:rsidR="00444E1C">
        <w:rPr>
          <w:rFonts w:ascii="Arial" w:hAnsi="Arial" w:cs="Arial"/>
          <w:bCs/>
          <w:sz w:val="22"/>
          <w:szCs w:val="22"/>
        </w:rPr>
        <w:t xml:space="preserve">Výpis z usnesení Rady města Štětí ze dne </w:t>
      </w:r>
      <w:proofErr w:type="gramStart"/>
      <w:r w:rsidR="00444E1C" w:rsidRPr="00667C21">
        <w:rPr>
          <w:rFonts w:ascii="Arial" w:hAnsi="Arial" w:cs="Arial"/>
          <w:bCs/>
          <w:sz w:val="22"/>
          <w:szCs w:val="22"/>
          <w:highlight w:val="yellow"/>
        </w:rPr>
        <w:t>…….</w:t>
      </w:r>
      <w:proofErr w:type="gramEnd"/>
      <w:r w:rsidR="00444E1C" w:rsidRPr="00667C21">
        <w:rPr>
          <w:rFonts w:ascii="Arial" w:hAnsi="Arial" w:cs="Arial"/>
          <w:bCs/>
          <w:sz w:val="22"/>
          <w:szCs w:val="22"/>
          <w:highlight w:val="yellow"/>
        </w:rPr>
        <w:t>.</w:t>
      </w:r>
      <w:r w:rsidR="009556D0">
        <w:rPr>
          <w:rFonts w:ascii="Arial" w:hAnsi="Arial" w:cs="Arial"/>
          <w:bCs/>
          <w:sz w:val="22"/>
          <w:szCs w:val="22"/>
        </w:rPr>
        <w:t>20</w:t>
      </w:r>
      <w:r w:rsidR="00597555">
        <w:rPr>
          <w:rFonts w:ascii="Arial" w:hAnsi="Arial" w:cs="Arial"/>
          <w:bCs/>
          <w:sz w:val="22"/>
          <w:szCs w:val="22"/>
        </w:rPr>
        <w:t>2</w:t>
      </w:r>
      <w:r w:rsidR="006E7968">
        <w:rPr>
          <w:rFonts w:ascii="Arial" w:hAnsi="Arial" w:cs="Arial"/>
          <w:bCs/>
          <w:sz w:val="22"/>
          <w:szCs w:val="22"/>
        </w:rPr>
        <w:t>4</w:t>
      </w:r>
      <w:r w:rsidR="00A50AEE" w:rsidRPr="009D3E50">
        <w:rPr>
          <w:rFonts w:ascii="Arial" w:hAnsi="Arial" w:cs="Arial"/>
          <w:bCs/>
          <w:sz w:val="22"/>
          <w:szCs w:val="22"/>
        </w:rPr>
        <w:t>.</w:t>
      </w:r>
    </w:p>
    <w:p w14:paraId="095AECB1" w14:textId="77777777" w:rsidR="006C5B53" w:rsidRDefault="006C5B53" w:rsidP="00347014">
      <w:pPr>
        <w:shd w:val="clear" w:color="auto" w:fill="FFFFFF"/>
        <w:rPr>
          <w:rFonts w:ascii="Arial" w:hAnsi="Arial" w:cs="Arial"/>
          <w:sz w:val="22"/>
          <w:szCs w:val="22"/>
        </w:rPr>
      </w:pPr>
    </w:p>
    <w:p w14:paraId="0036F5A2" w14:textId="77777777" w:rsidR="004B46BF" w:rsidRDefault="004B46BF" w:rsidP="00347014">
      <w:pPr>
        <w:shd w:val="clear" w:color="auto" w:fill="FFFFFF"/>
        <w:rPr>
          <w:rFonts w:ascii="Arial" w:hAnsi="Arial" w:cs="Arial"/>
          <w:sz w:val="22"/>
          <w:szCs w:val="22"/>
        </w:rPr>
      </w:pPr>
    </w:p>
    <w:p w14:paraId="5779E539" w14:textId="77777777" w:rsidR="0042140C" w:rsidRDefault="0042140C" w:rsidP="00347014">
      <w:pPr>
        <w:shd w:val="clear" w:color="auto" w:fill="FFFFFF"/>
        <w:rPr>
          <w:rFonts w:ascii="Arial" w:hAnsi="Arial" w:cs="Arial"/>
          <w:sz w:val="22"/>
          <w:szCs w:val="22"/>
        </w:rPr>
      </w:pPr>
    </w:p>
    <w:p w14:paraId="7A5B9D56" w14:textId="77777777" w:rsidR="0042140C" w:rsidRDefault="0042140C" w:rsidP="00347014">
      <w:pPr>
        <w:shd w:val="clear" w:color="auto" w:fill="FFFFFF"/>
        <w:rPr>
          <w:rFonts w:ascii="Arial" w:hAnsi="Arial" w:cs="Arial"/>
          <w:sz w:val="22"/>
          <w:szCs w:val="22"/>
        </w:rPr>
      </w:pPr>
    </w:p>
    <w:p w14:paraId="27AFEE78" w14:textId="77777777" w:rsidR="0042140C" w:rsidRPr="00F00889" w:rsidRDefault="0042140C" w:rsidP="00347014">
      <w:pPr>
        <w:shd w:val="clear" w:color="auto" w:fill="FFFFFF"/>
        <w:rPr>
          <w:rFonts w:ascii="Arial" w:hAnsi="Arial" w:cs="Arial"/>
          <w:sz w:val="22"/>
          <w:szCs w:val="22"/>
        </w:rPr>
      </w:pPr>
    </w:p>
    <w:p w14:paraId="235C3FBF" w14:textId="77777777" w:rsidR="00DE2CF6" w:rsidRPr="00F00889" w:rsidRDefault="00DE2CF6" w:rsidP="00347014">
      <w:pPr>
        <w:shd w:val="clear" w:color="auto" w:fill="FFFFFF"/>
        <w:rPr>
          <w:rFonts w:ascii="Arial" w:hAnsi="Arial" w:cs="Arial"/>
          <w:bCs/>
          <w:sz w:val="22"/>
          <w:szCs w:val="22"/>
        </w:rPr>
      </w:pPr>
      <w:r w:rsidRPr="00F00889">
        <w:rPr>
          <w:rFonts w:ascii="Arial" w:hAnsi="Arial" w:cs="Arial"/>
          <w:sz w:val="22"/>
          <w:szCs w:val="22"/>
        </w:rPr>
        <w:t>Ve Štětí, dne</w:t>
      </w:r>
      <w:r w:rsidR="00EC1526">
        <w:rPr>
          <w:rFonts w:ascii="Arial" w:hAnsi="Arial" w:cs="Arial"/>
          <w:sz w:val="22"/>
          <w:szCs w:val="22"/>
        </w:rPr>
        <w:tab/>
      </w:r>
      <w:r w:rsidR="00EC1526">
        <w:rPr>
          <w:rFonts w:ascii="Arial" w:hAnsi="Arial" w:cs="Arial"/>
          <w:sz w:val="22"/>
          <w:szCs w:val="22"/>
        </w:rPr>
        <w:tab/>
      </w:r>
      <w:r w:rsidR="00347014" w:rsidRPr="00F00889">
        <w:rPr>
          <w:rFonts w:ascii="Arial" w:hAnsi="Arial" w:cs="Arial"/>
          <w:sz w:val="22"/>
          <w:szCs w:val="22"/>
        </w:rPr>
        <w:tab/>
      </w:r>
      <w:r w:rsidR="00347014" w:rsidRPr="00F00889">
        <w:rPr>
          <w:rFonts w:ascii="Arial" w:hAnsi="Arial" w:cs="Arial"/>
          <w:sz w:val="22"/>
          <w:szCs w:val="22"/>
        </w:rPr>
        <w:tab/>
      </w:r>
      <w:r w:rsidR="00347014" w:rsidRPr="00F00889">
        <w:rPr>
          <w:rFonts w:ascii="Arial" w:hAnsi="Arial" w:cs="Arial"/>
          <w:sz w:val="22"/>
          <w:szCs w:val="22"/>
        </w:rPr>
        <w:tab/>
      </w:r>
      <w:r w:rsidR="008849CB" w:rsidRPr="00F00889">
        <w:rPr>
          <w:rFonts w:ascii="Arial" w:hAnsi="Arial" w:cs="Arial"/>
          <w:sz w:val="22"/>
          <w:szCs w:val="22"/>
        </w:rPr>
        <w:tab/>
      </w:r>
      <w:r w:rsidRPr="00F00889">
        <w:rPr>
          <w:rFonts w:ascii="Arial" w:hAnsi="Arial" w:cs="Arial"/>
          <w:sz w:val="22"/>
          <w:szCs w:val="22"/>
        </w:rPr>
        <w:t>V………………., dne</w:t>
      </w:r>
      <w:r w:rsidR="008849CB" w:rsidRPr="00F00889">
        <w:rPr>
          <w:rFonts w:ascii="Arial" w:hAnsi="Arial" w:cs="Arial"/>
          <w:sz w:val="22"/>
          <w:szCs w:val="22"/>
        </w:rPr>
        <w:t xml:space="preserve"> ……………</w:t>
      </w:r>
    </w:p>
    <w:p w14:paraId="2506472C" w14:textId="77777777" w:rsidR="00DE2CF6" w:rsidRPr="00F00889" w:rsidRDefault="00DE2CF6" w:rsidP="00347014">
      <w:pPr>
        <w:shd w:val="clear" w:color="auto" w:fill="FFFFFF"/>
        <w:rPr>
          <w:rFonts w:ascii="Arial" w:hAnsi="Arial" w:cs="Arial"/>
          <w:sz w:val="22"/>
          <w:szCs w:val="22"/>
        </w:rPr>
      </w:pPr>
    </w:p>
    <w:p w14:paraId="7CE53314" w14:textId="77777777" w:rsidR="00DE2CF6" w:rsidRDefault="00DE2CF6" w:rsidP="00347014">
      <w:pPr>
        <w:shd w:val="clear" w:color="auto" w:fill="FFFFFF"/>
        <w:rPr>
          <w:rFonts w:ascii="Arial" w:hAnsi="Arial" w:cs="Arial"/>
          <w:sz w:val="22"/>
          <w:szCs w:val="22"/>
        </w:rPr>
      </w:pPr>
    </w:p>
    <w:p w14:paraId="7FE58D22" w14:textId="77777777" w:rsidR="004B46BF" w:rsidRPr="00F00889" w:rsidRDefault="004B46BF" w:rsidP="00347014">
      <w:pPr>
        <w:shd w:val="clear" w:color="auto" w:fill="FFFFFF"/>
        <w:rPr>
          <w:rFonts w:ascii="Arial" w:hAnsi="Arial" w:cs="Arial"/>
          <w:sz w:val="22"/>
          <w:szCs w:val="22"/>
        </w:rPr>
      </w:pPr>
    </w:p>
    <w:p w14:paraId="24644FC2" w14:textId="77777777" w:rsidR="00DE2CF6" w:rsidRPr="00F00889" w:rsidRDefault="00DE2CF6" w:rsidP="00347014">
      <w:pPr>
        <w:shd w:val="clear" w:color="auto" w:fill="FFFFFF"/>
        <w:rPr>
          <w:rFonts w:ascii="Arial" w:hAnsi="Arial" w:cs="Arial"/>
          <w:sz w:val="22"/>
          <w:szCs w:val="22"/>
        </w:rPr>
      </w:pPr>
      <w:r w:rsidRPr="00F00889">
        <w:rPr>
          <w:rFonts w:ascii="Arial" w:hAnsi="Arial" w:cs="Arial"/>
          <w:sz w:val="22"/>
          <w:szCs w:val="22"/>
        </w:rPr>
        <w:t>Za objednatele:</w:t>
      </w:r>
      <w:r w:rsidRPr="00F00889">
        <w:rPr>
          <w:rFonts w:ascii="Arial" w:hAnsi="Arial" w:cs="Arial"/>
          <w:sz w:val="22"/>
          <w:szCs w:val="22"/>
        </w:rPr>
        <w:tab/>
      </w:r>
      <w:r w:rsidRPr="00F00889">
        <w:rPr>
          <w:rFonts w:ascii="Arial" w:hAnsi="Arial" w:cs="Arial"/>
          <w:sz w:val="22"/>
          <w:szCs w:val="22"/>
        </w:rPr>
        <w:tab/>
      </w:r>
      <w:r w:rsidRPr="00F00889">
        <w:rPr>
          <w:rFonts w:ascii="Arial" w:hAnsi="Arial" w:cs="Arial"/>
          <w:sz w:val="22"/>
          <w:szCs w:val="22"/>
        </w:rPr>
        <w:tab/>
      </w:r>
      <w:r w:rsidRPr="00F00889">
        <w:rPr>
          <w:rFonts w:ascii="Arial" w:hAnsi="Arial" w:cs="Arial"/>
          <w:sz w:val="22"/>
          <w:szCs w:val="22"/>
        </w:rPr>
        <w:tab/>
      </w:r>
      <w:r w:rsidRPr="00F00889">
        <w:rPr>
          <w:rFonts w:ascii="Arial" w:hAnsi="Arial" w:cs="Arial"/>
          <w:sz w:val="22"/>
          <w:szCs w:val="22"/>
        </w:rPr>
        <w:tab/>
        <w:t>Za zhotovitele:</w:t>
      </w:r>
    </w:p>
    <w:p w14:paraId="37548970" w14:textId="77777777" w:rsidR="00DE2CF6" w:rsidRPr="00F00889" w:rsidRDefault="00DE2CF6" w:rsidP="00347014">
      <w:pPr>
        <w:shd w:val="clear" w:color="auto" w:fill="FFFFFF"/>
        <w:rPr>
          <w:rFonts w:ascii="Arial" w:hAnsi="Arial" w:cs="Arial"/>
          <w:sz w:val="22"/>
          <w:szCs w:val="22"/>
        </w:rPr>
      </w:pPr>
    </w:p>
    <w:p w14:paraId="41295DDC" w14:textId="77777777" w:rsidR="00DE2CF6" w:rsidRPr="00F00889" w:rsidRDefault="00DE2CF6" w:rsidP="00347014">
      <w:pPr>
        <w:shd w:val="clear" w:color="auto" w:fill="FFFFFF"/>
        <w:rPr>
          <w:rFonts w:ascii="Arial" w:hAnsi="Arial" w:cs="Arial"/>
          <w:sz w:val="22"/>
          <w:szCs w:val="22"/>
        </w:rPr>
      </w:pPr>
    </w:p>
    <w:p w14:paraId="6B02A865" w14:textId="0EED84BC" w:rsidR="004B46BF" w:rsidRDefault="004B46BF" w:rsidP="00347014">
      <w:pPr>
        <w:shd w:val="clear" w:color="auto" w:fill="FFFFFF"/>
        <w:rPr>
          <w:rFonts w:ascii="Arial" w:hAnsi="Arial" w:cs="Arial"/>
          <w:sz w:val="22"/>
          <w:szCs w:val="22"/>
        </w:rPr>
      </w:pPr>
    </w:p>
    <w:p w14:paraId="4909E9F3" w14:textId="1C60FE53" w:rsidR="00FC2971" w:rsidRDefault="00FC2971" w:rsidP="00347014">
      <w:pPr>
        <w:shd w:val="clear" w:color="auto" w:fill="FFFFFF"/>
        <w:rPr>
          <w:rFonts w:ascii="Arial" w:hAnsi="Arial" w:cs="Arial"/>
          <w:sz w:val="22"/>
          <w:szCs w:val="22"/>
        </w:rPr>
      </w:pPr>
    </w:p>
    <w:p w14:paraId="500970F8" w14:textId="77777777" w:rsidR="00FC2971" w:rsidRDefault="00FC2971" w:rsidP="00347014">
      <w:pPr>
        <w:shd w:val="clear" w:color="auto" w:fill="FFFFFF"/>
        <w:rPr>
          <w:rFonts w:ascii="Arial" w:hAnsi="Arial" w:cs="Arial"/>
          <w:sz w:val="22"/>
          <w:szCs w:val="22"/>
        </w:rPr>
      </w:pPr>
    </w:p>
    <w:p w14:paraId="600324F9" w14:textId="77777777" w:rsidR="004B46BF" w:rsidRDefault="004B46BF" w:rsidP="00347014">
      <w:pPr>
        <w:shd w:val="clear" w:color="auto" w:fill="FFFFFF"/>
        <w:rPr>
          <w:rFonts w:ascii="Arial" w:hAnsi="Arial" w:cs="Arial"/>
          <w:sz w:val="22"/>
          <w:szCs w:val="22"/>
        </w:rPr>
      </w:pPr>
    </w:p>
    <w:p w14:paraId="73AE4F14" w14:textId="77777777" w:rsidR="00DE2CF6" w:rsidRPr="00F00889" w:rsidRDefault="00B333A5" w:rsidP="00347014">
      <w:pPr>
        <w:shd w:val="clear" w:color="auto" w:fill="FFFFFF"/>
        <w:rPr>
          <w:rFonts w:ascii="Arial" w:hAnsi="Arial" w:cs="Arial"/>
          <w:sz w:val="22"/>
          <w:szCs w:val="22"/>
        </w:rPr>
      </w:pPr>
      <w:r w:rsidRPr="00F00889">
        <w:rPr>
          <w:rFonts w:ascii="Arial" w:hAnsi="Arial" w:cs="Arial"/>
          <w:sz w:val="22"/>
          <w:szCs w:val="22"/>
        </w:rPr>
        <w:t>………………………………………</w:t>
      </w:r>
      <w:r w:rsidRPr="00F00889">
        <w:rPr>
          <w:rFonts w:ascii="Arial" w:hAnsi="Arial" w:cs="Arial"/>
          <w:sz w:val="22"/>
          <w:szCs w:val="22"/>
        </w:rPr>
        <w:tab/>
      </w:r>
      <w:r w:rsidRPr="00F00889">
        <w:rPr>
          <w:rFonts w:ascii="Arial" w:hAnsi="Arial" w:cs="Arial"/>
          <w:sz w:val="22"/>
          <w:szCs w:val="22"/>
        </w:rPr>
        <w:tab/>
      </w:r>
      <w:r w:rsidRPr="00F00889">
        <w:rPr>
          <w:rFonts w:ascii="Arial" w:hAnsi="Arial" w:cs="Arial"/>
          <w:sz w:val="22"/>
          <w:szCs w:val="22"/>
        </w:rPr>
        <w:tab/>
      </w:r>
      <w:r w:rsidR="00DE2CF6" w:rsidRPr="00F00889">
        <w:rPr>
          <w:rFonts w:ascii="Arial" w:hAnsi="Arial" w:cs="Arial"/>
          <w:sz w:val="22"/>
          <w:szCs w:val="22"/>
        </w:rPr>
        <w:t>…………………………………</w:t>
      </w:r>
    </w:p>
    <w:p w14:paraId="011C9E51" w14:textId="3AA8FA6C" w:rsidR="00DE2CF6" w:rsidRPr="00F00889" w:rsidRDefault="00DE2CF6" w:rsidP="00347014">
      <w:pPr>
        <w:shd w:val="clear" w:color="auto" w:fill="FFFFFF"/>
        <w:rPr>
          <w:rFonts w:ascii="Arial" w:hAnsi="Arial" w:cs="Arial"/>
          <w:sz w:val="22"/>
          <w:szCs w:val="22"/>
        </w:rPr>
      </w:pPr>
      <w:r w:rsidRPr="00F00889">
        <w:rPr>
          <w:rFonts w:ascii="Arial" w:hAnsi="Arial" w:cs="Arial"/>
          <w:sz w:val="22"/>
          <w:szCs w:val="22"/>
        </w:rPr>
        <w:t>Město Štětí</w:t>
      </w:r>
    </w:p>
    <w:p w14:paraId="41F23A34" w14:textId="23565A8A" w:rsidR="00DE2CF6" w:rsidRPr="00F00889" w:rsidRDefault="00013C83" w:rsidP="00347014">
      <w:pPr>
        <w:shd w:val="clear" w:color="auto" w:fill="FFFFFF"/>
        <w:rPr>
          <w:rFonts w:ascii="Arial" w:hAnsi="Arial" w:cs="Arial"/>
          <w:sz w:val="22"/>
          <w:szCs w:val="22"/>
        </w:rPr>
      </w:pPr>
      <w:r>
        <w:rPr>
          <w:rFonts w:ascii="Arial" w:hAnsi="Arial" w:cs="Arial"/>
          <w:sz w:val="22"/>
          <w:szCs w:val="22"/>
        </w:rPr>
        <w:t>Mgr. Ing. Miroslav Andrt</w:t>
      </w:r>
    </w:p>
    <w:sectPr w:rsidR="00DE2CF6" w:rsidRPr="00F00889" w:rsidSect="006D76D4">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B5BEA" w14:textId="77777777" w:rsidR="00D851A1" w:rsidRDefault="00D851A1" w:rsidP="00824095">
      <w:r>
        <w:separator/>
      </w:r>
    </w:p>
  </w:endnote>
  <w:endnote w:type="continuationSeparator" w:id="0">
    <w:p w14:paraId="0520DC45" w14:textId="77777777" w:rsidR="00D851A1" w:rsidRDefault="00D851A1" w:rsidP="0082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F378" w14:textId="77777777" w:rsidR="00946FFB" w:rsidRPr="00FB4885" w:rsidRDefault="00946FFB" w:rsidP="00192090">
    <w:pPr>
      <w:pStyle w:val="Zpat"/>
      <w:pBdr>
        <w:top w:val="single" w:sz="4" w:space="1" w:color="auto"/>
      </w:pBdr>
      <w:jc w:val="right"/>
      <w:rPr>
        <w:rFonts w:ascii="Arial" w:hAnsi="Arial" w:cs="Arial"/>
        <w:i/>
      </w:rPr>
    </w:pPr>
    <w:r w:rsidRPr="00FB4885">
      <w:rPr>
        <w:rFonts w:ascii="Arial" w:hAnsi="Arial" w:cs="Arial"/>
        <w:i/>
      </w:rPr>
      <w:t xml:space="preserve">Strana </w:t>
    </w:r>
    <w:r w:rsidR="00037B18" w:rsidRPr="00FB4885">
      <w:rPr>
        <w:rFonts w:ascii="Arial" w:hAnsi="Arial" w:cs="Arial"/>
        <w:i/>
      </w:rPr>
      <w:fldChar w:fldCharType="begin"/>
    </w:r>
    <w:r w:rsidRPr="00FB4885">
      <w:rPr>
        <w:rFonts w:ascii="Arial" w:hAnsi="Arial" w:cs="Arial"/>
        <w:i/>
      </w:rPr>
      <w:instrText xml:space="preserve"> PAGE </w:instrText>
    </w:r>
    <w:r w:rsidR="00037B18" w:rsidRPr="00FB4885">
      <w:rPr>
        <w:rFonts w:ascii="Arial" w:hAnsi="Arial" w:cs="Arial"/>
        <w:i/>
      </w:rPr>
      <w:fldChar w:fldCharType="separate"/>
    </w:r>
    <w:r w:rsidR="002C4305">
      <w:rPr>
        <w:rFonts w:ascii="Arial" w:hAnsi="Arial" w:cs="Arial"/>
        <w:i/>
        <w:noProof/>
      </w:rPr>
      <w:t>13</w:t>
    </w:r>
    <w:r w:rsidR="00037B18" w:rsidRPr="00FB4885">
      <w:rPr>
        <w:rFonts w:ascii="Arial" w:hAnsi="Arial" w:cs="Arial"/>
        <w:i/>
      </w:rPr>
      <w:fldChar w:fldCharType="end"/>
    </w:r>
    <w:r w:rsidRPr="00FB4885">
      <w:rPr>
        <w:rFonts w:ascii="Arial" w:hAnsi="Arial" w:cs="Arial"/>
        <w:i/>
      </w:rPr>
      <w:t xml:space="preserve"> (celkem </w:t>
    </w:r>
    <w:r w:rsidR="00037B18" w:rsidRPr="00FB4885">
      <w:rPr>
        <w:rFonts w:ascii="Arial" w:hAnsi="Arial" w:cs="Arial"/>
        <w:i/>
      </w:rPr>
      <w:fldChar w:fldCharType="begin"/>
    </w:r>
    <w:r w:rsidRPr="00FB4885">
      <w:rPr>
        <w:rFonts w:ascii="Arial" w:hAnsi="Arial" w:cs="Arial"/>
        <w:i/>
      </w:rPr>
      <w:instrText xml:space="preserve"> NUMPAGES </w:instrText>
    </w:r>
    <w:r w:rsidR="00037B18" w:rsidRPr="00FB4885">
      <w:rPr>
        <w:rFonts w:ascii="Arial" w:hAnsi="Arial" w:cs="Arial"/>
        <w:i/>
      </w:rPr>
      <w:fldChar w:fldCharType="separate"/>
    </w:r>
    <w:r w:rsidR="002C4305">
      <w:rPr>
        <w:rFonts w:ascii="Arial" w:hAnsi="Arial" w:cs="Arial"/>
        <w:i/>
        <w:noProof/>
      </w:rPr>
      <w:t>13</w:t>
    </w:r>
    <w:r w:rsidR="00037B18" w:rsidRPr="00FB4885">
      <w:rPr>
        <w:rFonts w:ascii="Arial" w:hAnsi="Arial" w:cs="Arial"/>
        <w:i/>
      </w:rPr>
      <w:fldChar w:fldCharType="end"/>
    </w:r>
    <w:r w:rsidRPr="00FB4885">
      <w:rPr>
        <w:rFonts w:ascii="Arial" w:hAnsi="Arial" w:cs="Arial"/>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6E6BC" w14:textId="77777777" w:rsidR="00D851A1" w:rsidRDefault="00D851A1" w:rsidP="00824095">
      <w:r>
        <w:separator/>
      </w:r>
    </w:p>
  </w:footnote>
  <w:footnote w:type="continuationSeparator" w:id="0">
    <w:p w14:paraId="7FB67C46" w14:textId="77777777" w:rsidR="00D851A1" w:rsidRDefault="00D851A1" w:rsidP="0082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4AEE"/>
    <w:multiLevelType w:val="hybridMultilevel"/>
    <w:tmpl w:val="C842226E"/>
    <w:lvl w:ilvl="0" w:tplc="7428ACAA">
      <w:start w:val="1"/>
      <w:numFmt w:val="ordinal"/>
      <w:lvlText w:val="1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60687D"/>
    <w:multiLevelType w:val="hybridMultilevel"/>
    <w:tmpl w:val="476C60F6"/>
    <w:lvl w:ilvl="0" w:tplc="120EF27E">
      <w:start w:val="1"/>
      <w:numFmt w:val="decimal"/>
      <w:lvlText w:val="3.%1."/>
      <w:lvlJc w:val="left"/>
      <w:pPr>
        <w:ind w:left="720" w:hanging="360"/>
      </w:pPr>
      <w:rPr>
        <w:rFonts w:hint="default"/>
        <w:b w:val="0"/>
      </w:rPr>
    </w:lvl>
    <w:lvl w:ilvl="1" w:tplc="7AD832D2">
      <w:start w:val="2"/>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2C78FF"/>
    <w:multiLevelType w:val="hybridMultilevel"/>
    <w:tmpl w:val="25384234"/>
    <w:lvl w:ilvl="0" w:tplc="F28682AE">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5477E7"/>
    <w:multiLevelType w:val="hybridMultilevel"/>
    <w:tmpl w:val="9C1A2D68"/>
    <w:lvl w:ilvl="0" w:tplc="7832B2CE">
      <w:start w:val="1"/>
      <w:numFmt w:val="ordinal"/>
      <w:lvlText w:val="1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DF58AA"/>
    <w:multiLevelType w:val="hybridMultilevel"/>
    <w:tmpl w:val="73923796"/>
    <w:lvl w:ilvl="0" w:tplc="3A06644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A075D"/>
    <w:multiLevelType w:val="hybridMultilevel"/>
    <w:tmpl w:val="3E12B76E"/>
    <w:lvl w:ilvl="0" w:tplc="D9367A84">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F75F38"/>
    <w:multiLevelType w:val="hybridMultilevel"/>
    <w:tmpl w:val="1444B60E"/>
    <w:lvl w:ilvl="0" w:tplc="4E045226">
      <w:start w:val="1"/>
      <w:numFmt w:val="ordinal"/>
      <w:lvlText w:val="20.%1"/>
      <w:lvlJc w:val="left"/>
      <w:pPr>
        <w:ind w:left="720" w:hanging="360"/>
      </w:pPr>
      <w:rPr>
        <w:rFonts w:hint="default"/>
      </w:rPr>
    </w:lvl>
    <w:lvl w:ilvl="1" w:tplc="4E045226">
      <w:start w:val="1"/>
      <w:numFmt w:val="ordinal"/>
      <w:lvlText w:val="20.%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8B414F"/>
    <w:multiLevelType w:val="hybridMultilevel"/>
    <w:tmpl w:val="85521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550548"/>
    <w:multiLevelType w:val="hybridMultilevel"/>
    <w:tmpl w:val="8026BA80"/>
    <w:lvl w:ilvl="0" w:tplc="D2F473DC">
      <w:start w:val="1"/>
      <w:numFmt w:val="ordin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6F019E"/>
    <w:multiLevelType w:val="hybridMultilevel"/>
    <w:tmpl w:val="18F6FD94"/>
    <w:lvl w:ilvl="0" w:tplc="779062E4">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2EBC2DD9"/>
    <w:multiLevelType w:val="hybridMultilevel"/>
    <w:tmpl w:val="39B06110"/>
    <w:lvl w:ilvl="0" w:tplc="42C87268">
      <w:start w:val="1"/>
      <w:numFmt w:val="ordin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1D09B0"/>
    <w:multiLevelType w:val="hybridMultilevel"/>
    <w:tmpl w:val="8F9E2EEC"/>
    <w:lvl w:ilvl="0" w:tplc="BCB85E9A">
      <w:start w:val="1"/>
      <w:numFmt w:val="ordin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9F7731"/>
    <w:multiLevelType w:val="hybridMultilevel"/>
    <w:tmpl w:val="5A3A006E"/>
    <w:lvl w:ilvl="0" w:tplc="541876D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3F02C03"/>
    <w:multiLevelType w:val="hybridMultilevel"/>
    <w:tmpl w:val="67140938"/>
    <w:lvl w:ilvl="0" w:tplc="1E724E38">
      <w:start w:val="1"/>
      <w:numFmt w:val="decimal"/>
      <w:lvlText w:val="4.%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37A20CCF"/>
    <w:multiLevelType w:val="multilevel"/>
    <w:tmpl w:val="E8F2301C"/>
    <w:styleLink w:val="Styl1"/>
    <w:lvl w:ilvl="0">
      <w:start w:val="3"/>
      <w:numFmt w:val="decimal"/>
      <w:lvlText w:val="%1"/>
      <w:lvlJc w:val="left"/>
      <w:pPr>
        <w:ind w:left="480" w:hanging="480"/>
      </w:pPr>
      <w:rPr>
        <w:rFonts w:hint="default"/>
      </w:rPr>
    </w:lvl>
    <w:lvl w:ilvl="1">
      <w:start w:val="6"/>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5" w15:restartNumberingAfterBreak="0">
    <w:nsid w:val="387A6979"/>
    <w:multiLevelType w:val="hybridMultilevel"/>
    <w:tmpl w:val="D0A4E3FA"/>
    <w:lvl w:ilvl="0" w:tplc="58F28EEE">
      <w:start w:val="1"/>
      <w:numFmt w:val="ordin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7C3B2D"/>
    <w:multiLevelType w:val="hybridMultilevel"/>
    <w:tmpl w:val="C25610AC"/>
    <w:lvl w:ilvl="0" w:tplc="F048A932">
      <w:start w:val="1"/>
      <w:numFmt w:val="ordin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7246BA"/>
    <w:multiLevelType w:val="hybridMultilevel"/>
    <w:tmpl w:val="00E235BE"/>
    <w:lvl w:ilvl="0" w:tplc="72E8AE7C">
      <w:start w:val="1"/>
      <w:numFmt w:val="ordin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AB37B3"/>
    <w:multiLevelType w:val="hybridMultilevel"/>
    <w:tmpl w:val="1304E85E"/>
    <w:lvl w:ilvl="0" w:tplc="4E045226">
      <w:start w:val="1"/>
      <w:numFmt w:val="ordinal"/>
      <w:lvlText w:val="20.%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53245DD"/>
    <w:multiLevelType w:val="hybridMultilevel"/>
    <w:tmpl w:val="D17060DA"/>
    <w:lvl w:ilvl="0" w:tplc="3E1892F6">
      <w:start w:val="1"/>
      <w:numFmt w:val="ordinal"/>
      <w:lvlText w:val="1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7A3A25"/>
    <w:multiLevelType w:val="multilevel"/>
    <w:tmpl w:val="9E12B0E2"/>
    <w:lvl w:ilvl="0">
      <w:start w:val="1"/>
      <w:numFmt w:val="decimal"/>
      <w:pStyle w:val="Normodsa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8FC288B"/>
    <w:multiLevelType w:val="multilevel"/>
    <w:tmpl w:val="E8F2301C"/>
    <w:numStyleLink w:val="Styl1"/>
  </w:abstractNum>
  <w:abstractNum w:abstractNumId="22" w15:restartNumberingAfterBreak="0">
    <w:nsid w:val="4EC514DA"/>
    <w:multiLevelType w:val="hybridMultilevel"/>
    <w:tmpl w:val="2AB83D82"/>
    <w:lvl w:ilvl="0" w:tplc="04050017">
      <w:start w:val="1"/>
      <w:numFmt w:val="lowerLetter"/>
      <w:lvlText w:val="%1)"/>
      <w:lvlJc w:val="left"/>
      <w:pPr>
        <w:tabs>
          <w:tab w:val="num" w:pos="1778"/>
        </w:tabs>
        <w:ind w:left="1778" w:hanging="360"/>
      </w:pPr>
    </w:lvl>
    <w:lvl w:ilvl="1" w:tplc="04050019">
      <w:start w:val="1"/>
      <w:numFmt w:val="lowerLetter"/>
      <w:lvlText w:val="%2."/>
      <w:lvlJc w:val="left"/>
      <w:pPr>
        <w:tabs>
          <w:tab w:val="num" w:pos="2498"/>
        </w:tabs>
        <w:ind w:left="2498" w:hanging="360"/>
      </w:pPr>
    </w:lvl>
    <w:lvl w:ilvl="2" w:tplc="0405001B" w:tentative="1">
      <w:start w:val="1"/>
      <w:numFmt w:val="lowerRoman"/>
      <w:lvlText w:val="%3."/>
      <w:lvlJc w:val="right"/>
      <w:pPr>
        <w:tabs>
          <w:tab w:val="num" w:pos="3218"/>
        </w:tabs>
        <w:ind w:left="3218" w:hanging="180"/>
      </w:pPr>
    </w:lvl>
    <w:lvl w:ilvl="3" w:tplc="0405000F" w:tentative="1">
      <w:start w:val="1"/>
      <w:numFmt w:val="decimal"/>
      <w:lvlText w:val="%4."/>
      <w:lvlJc w:val="left"/>
      <w:pPr>
        <w:tabs>
          <w:tab w:val="num" w:pos="3938"/>
        </w:tabs>
        <w:ind w:left="3938" w:hanging="360"/>
      </w:pPr>
    </w:lvl>
    <w:lvl w:ilvl="4" w:tplc="04050019" w:tentative="1">
      <w:start w:val="1"/>
      <w:numFmt w:val="lowerLetter"/>
      <w:lvlText w:val="%5."/>
      <w:lvlJc w:val="left"/>
      <w:pPr>
        <w:tabs>
          <w:tab w:val="num" w:pos="4658"/>
        </w:tabs>
        <w:ind w:left="4658" w:hanging="360"/>
      </w:pPr>
    </w:lvl>
    <w:lvl w:ilvl="5" w:tplc="0405001B" w:tentative="1">
      <w:start w:val="1"/>
      <w:numFmt w:val="lowerRoman"/>
      <w:lvlText w:val="%6."/>
      <w:lvlJc w:val="right"/>
      <w:pPr>
        <w:tabs>
          <w:tab w:val="num" w:pos="5378"/>
        </w:tabs>
        <w:ind w:left="5378" w:hanging="180"/>
      </w:pPr>
    </w:lvl>
    <w:lvl w:ilvl="6" w:tplc="0405000F" w:tentative="1">
      <w:start w:val="1"/>
      <w:numFmt w:val="decimal"/>
      <w:lvlText w:val="%7."/>
      <w:lvlJc w:val="left"/>
      <w:pPr>
        <w:tabs>
          <w:tab w:val="num" w:pos="6098"/>
        </w:tabs>
        <w:ind w:left="6098" w:hanging="360"/>
      </w:pPr>
    </w:lvl>
    <w:lvl w:ilvl="7" w:tplc="04050019" w:tentative="1">
      <w:start w:val="1"/>
      <w:numFmt w:val="lowerLetter"/>
      <w:lvlText w:val="%8."/>
      <w:lvlJc w:val="left"/>
      <w:pPr>
        <w:tabs>
          <w:tab w:val="num" w:pos="6818"/>
        </w:tabs>
        <w:ind w:left="6818" w:hanging="360"/>
      </w:pPr>
    </w:lvl>
    <w:lvl w:ilvl="8" w:tplc="0405001B" w:tentative="1">
      <w:start w:val="1"/>
      <w:numFmt w:val="lowerRoman"/>
      <w:lvlText w:val="%9."/>
      <w:lvlJc w:val="right"/>
      <w:pPr>
        <w:tabs>
          <w:tab w:val="num" w:pos="7538"/>
        </w:tabs>
        <w:ind w:left="7538" w:hanging="180"/>
      </w:pPr>
    </w:lvl>
  </w:abstractNum>
  <w:abstractNum w:abstractNumId="23" w15:restartNumberingAfterBreak="0">
    <w:nsid w:val="4FF530ED"/>
    <w:multiLevelType w:val="multilevel"/>
    <w:tmpl w:val="6E7C26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1D5049"/>
    <w:multiLevelType w:val="hybridMultilevel"/>
    <w:tmpl w:val="6C0ECA7E"/>
    <w:lvl w:ilvl="0" w:tplc="18643DE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395DCD"/>
    <w:multiLevelType w:val="hybridMultilevel"/>
    <w:tmpl w:val="8FA2BA80"/>
    <w:lvl w:ilvl="0" w:tplc="04050017">
      <w:start w:val="1"/>
      <w:numFmt w:val="lowerLetter"/>
      <w:lvlText w:val="%1)"/>
      <w:lvlJc w:val="left"/>
      <w:pPr>
        <w:tabs>
          <w:tab w:val="num" w:pos="1272"/>
        </w:tabs>
        <w:ind w:left="1272" w:hanging="360"/>
      </w:pPr>
    </w:lvl>
    <w:lvl w:ilvl="1" w:tplc="04050019" w:tentative="1">
      <w:start w:val="1"/>
      <w:numFmt w:val="lowerLetter"/>
      <w:lvlText w:val="%2."/>
      <w:lvlJc w:val="left"/>
      <w:pPr>
        <w:tabs>
          <w:tab w:val="num" w:pos="1992"/>
        </w:tabs>
        <w:ind w:left="1992" w:hanging="360"/>
      </w:pPr>
    </w:lvl>
    <w:lvl w:ilvl="2" w:tplc="0405001B" w:tentative="1">
      <w:start w:val="1"/>
      <w:numFmt w:val="lowerRoman"/>
      <w:lvlText w:val="%3."/>
      <w:lvlJc w:val="right"/>
      <w:pPr>
        <w:tabs>
          <w:tab w:val="num" w:pos="2712"/>
        </w:tabs>
        <w:ind w:left="2712" w:hanging="180"/>
      </w:pPr>
    </w:lvl>
    <w:lvl w:ilvl="3" w:tplc="0405000F" w:tentative="1">
      <w:start w:val="1"/>
      <w:numFmt w:val="decimal"/>
      <w:lvlText w:val="%4."/>
      <w:lvlJc w:val="left"/>
      <w:pPr>
        <w:tabs>
          <w:tab w:val="num" w:pos="3432"/>
        </w:tabs>
        <w:ind w:left="3432" w:hanging="360"/>
      </w:pPr>
    </w:lvl>
    <w:lvl w:ilvl="4" w:tplc="04050019" w:tentative="1">
      <w:start w:val="1"/>
      <w:numFmt w:val="lowerLetter"/>
      <w:lvlText w:val="%5."/>
      <w:lvlJc w:val="left"/>
      <w:pPr>
        <w:tabs>
          <w:tab w:val="num" w:pos="4152"/>
        </w:tabs>
        <w:ind w:left="4152" w:hanging="360"/>
      </w:pPr>
    </w:lvl>
    <w:lvl w:ilvl="5" w:tplc="0405001B" w:tentative="1">
      <w:start w:val="1"/>
      <w:numFmt w:val="lowerRoman"/>
      <w:lvlText w:val="%6."/>
      <w:lvlJc w:val="right"/>
      <w:pPr>
        <w:tabs>
          <w:tab w:val="num" w:pos="4872"/>
        </w:tabs>
        <w:ind w:left="4872" w:hanging="180"/>
      </w:pPr>
    </w:lvl>
    <w:lvl w:ilvl="6" w:tplc="0405000F" w:tentative="1">
      <w:start w:val="1"/>
      <w:numFmt w:val="decimal"/>
      <w:lvlText w:val="%7."/>
      <w:lvlJc w:val="left"/>
      <w:pPr>
        <w:tabs>
          <w:tab w:val="num" w:pos="5592"/>
        </w:tabs>
        <w:ind w:left="5592" w:hanging="360"/>
      </w:pPr>
    </w:lvl>
    <w:lvl w:ilvl="7" w:tplc="04050019" w:tentative="1">
      <w:start w:val="1"/>
      <w:numFmt w:val="lowerLetter"/>
      <w:lvlText w:val="%8."/>
      <w:lvlJc w:val="left"/>
      <w:pPr>
        <w:tabs>
          <w:tab w:val="num" w:pos="6312"/>
        </w:tabs>
        <w:ind w:left="6312" w:hanging="360"/>
      </w:pPr>
    </w:lvl>
    <w:lvl w:ilvl="8" w:tplc="0405001B" w:tentative="1">
      <w:start w:val="1"/>
      <w:numFmt w:val="lowerRoman"/>
      <w:lvlText w:val="%9."/>
      <w:lvlJc w:val="right"/>
      <w:pPr>
        <w:tabs>
          <w:tab w:val="num" w:pos="7032"/>
        </w:tabs>
        <w:ind w:left="7032" w:hanging="180"/>
      </w:pPr>
    </w:lvl>
  </w:abstractNum>
  <w:abstractNum w:abstractNumId="26" w15:restartNumberingAfterBreak="0">
    <w:nsid w:val="65A2559B"/>
    <w:multiLevelType w:val="hybridMultilevel"/>
    <w:tmpl w:val="A40CEE7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661E564D"/>
    <w:multiLevelType w:val="hybridMultilevel"/>
    <w:tmpl w:val="27E86896"/>
    <w:lvl w:ilvl="0" w:tplc="81C62AEA">
      <w:start w:val="1"/>
      <w:numFmt w:val="ordin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5A5D51"/>
    <w:multiLevelType w:val="hybridMultilevel"/>
    <w:tmpl w:val="8A041E70"/>
    <w:lvl w:ilvl="0" w:tplc="73B66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C8268C"/>
    <w:multiLevelType w:val="hybridMultilevel"/>
    <w:tmpl w:val="F8A68B78"/>
    <w:lvl w:ilvl="0" w:tplc="F27662AC">
      <w:start w:val="1"/>
      <w:numFmt w:val="ordin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CF5DF9"/>
    <w:multiLevelType w:val="hybridMultilevel"/>
    <w:tmpl w:val="B10C8BB8"/>
    <w:lvl w:ilvl="0" w:tplc="81C62AEA">
      <w:start w:val="1"/>
      <w:numFmt w:val="ordin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7E5FC8"/>
    <w:multiLevelType w:val="hybridMultilevel"/>
    <w:tmpl w:val="EA08F2A4"/>
    <w:lvl w:ilvl="0" w:tplc="155CD1A2">
      <w:start w:val="1"/>
      <w:numFmt w:val="ordinal"/>
      <w:lvlText w:val="14.%1"/>
      <w:lvlJc w:val="left"/>
      <w:pPr>
        <w:ind w:left="720" w:hanging="360"/>
      </w:pPr>
      <w:rPr>
        <w:rFonts w:hint="default"/>
      </w:rPr>
    </w:lvl>
    <w:lvl w:ilvl="1" w:tplc="02FA69F4">
      <w:start w:val="14"/>
      <w:numFmt w:val="bullet"/>
      <w:lvlText w:val=""/>
      <w:lvlJc w:val="left"/>
      <w:pPr>
        <w:ind w:left="1440" w:hanging="360"/>
      </w:pPr>
      <w:rPr>
        <w:rFonts w:ascii="Symbol" w:eastAsia="Times New Roman" w:hAnsi="Symbol" w:cs="Arial"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9878E6"/>
    <w:multiLevelType w:val="hybridMultilevel"/>
    <w:tmpl w:val="D17280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79E055AF"/>
    <w:multiLevelType w:val="hybridMultilevel"/>
    <w:tmpl w:val="BC127BF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4" w15:restartNumberingAfterBreak="0">
    <w:nsid w:val="7A6F42B8"/>
    <w:multiLevelType w:val="hybridMultilevel"/>
    <w:tmpl w:val="7DAEE036"/>
    <w:lvl w:ilvl="0" w:tplc="4D506FE0">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D234D5"/>
    <w:multiLevelType w:val="hybridMultilevel"/>
    <w:tmpl w:val="34F02CB8"/>
    <w:lvl w:ilvl="0" w:tplc="4E045226">
      <w:start w:val="1"/>
      <w:numFmt w:val="ordinal"/>
      <w:lvlText w:val="2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22"/>
  </w:num>
  <w:num w:numId="3">
    <w:abstractNumId w:val="23"/>
  </w:num>
  <w:num w:numId="4">
    <w:abstractNumId w:val="20"/>
  </w:num>
  <w:num w:numId="5">
    <w:abstractNumId w:val="7"/>
  </w:num>
  <w:num w:numId="6">
    <w:abstractNumId w:val="12"/>
  </w:num>
  <w:num w:numId="7">
    <w:abstractNumId w:val="4"/>
  </w:num>
  <w:num w:numId="8">
    <w:abstractNumId w:val="1"/>
  </w:num>
  <w:num w:numId="9">
    <w:abstractNumId w:val="34"/>
  </w:num>
  <w:num w:numId="10">
    <w:abstractNumId w:val="24"/>
  </w:num>
  <w:num w:numId="11">
    <w:abstractNumId w:val="28"/>
  </w:num>
  <w:num w:numId="12">
    <w:abstractNumId w:val="26"/>
  </w:num>
  <w:num w:numId="13">
    <w:abstractNumId w:val="11"/>
  </w:num>
  <w:num w:numId="14">
    <w:abstractNumId w:val="17"/>
  </w:num>
  <w:num w:numId="15">
    <w:abstractNumId w:val="5"/>
  </w:num>
  <w:num w:numId="16">
    <w:abstractNumId w:val="15"/>
  </w:num>
  <w:num w:numId="17">
    <w:abstractNumId w:val="10"/>
  </w:num>
  <w:num w:numId="18">
    <w:abstractNumId w:val="8"/>
  </w:num>
  <w:num w:numId="19">
    <w:abstractNumId w:val="27"/>
  </w:num>
  <w:num w:numId="20">
    <w:abstractNumId w:val="30"/>
  </w:num>
  <w:num w:numId="21">
    <w:abstractNumId w:val="31"/>
  </w:num>
  <w:num w:numId="22">
    <w:abstractNumId w:val="3"/>
  </w:num>
  <w:num w:numId="23">
    <w:abstractNumId w:val="29"/>
  </w:num>
  <w:num w:numId="24">
    <w:abstractNumId w:val="19"/>
  </w:num>
  <w:num w:numId="25">
    <w:abstractNumId w:val="32"/>
  </w:num>
  <w:num w:numId="26">
    <w:abstractNumId w:val="0"/>
  </w:num>
  <w:num w:numId="27">
    <w:abstractNumId w:val="16"/>
  </w:num>
  <w:num w:numId="28">
    <w:abstractNumId w:val="35"/>
  </w:num>
  <w:num w:numId="29">
    <w:abstractNumId w:val="6"/>
  </w:num>
  <w:num w:numId="30">
    <w:abstractNumId w:val="18"/>
  </w:num>
  <w:num w:numId="31">
    <w:abstractNumId w:val="13"/>
  </w:num>
  <w:num w:numId="32">
    <w:abstractNumId w:val="21"/>
  </w:num>
  <w:num w:numId="33">
    <w:abstractNumId w:val="14"/>
  </w:num>
  <w:num w:numId="34">
    <w:abstractNumId w:val="9"/>
  </w:num>
  <w:num w:numId="35">
    <w:abstractNumId w:val="3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F6"/>
    <w:rsid w:val="0000057F"/>
    <w:rsid w:val="00001E36"/>
    <w:rsid w:val="00007836"/>
    <w:rsid w:val="00007C8E"/>
    <w:rsid w:val="000121F4"/>
    <w:rsid w:val="00012B45"/>
    <w:rsid w:val="00013C83"/>
    <w:rsid w:val="00021879"/>
    <w:rsid w:val="000345BD"/>
    <w:rsid w:val="00037B18"/>
    <w:rsid w:val="00055B2B"/>
    <w:rsid w:val="00055D31"/>
    <w:rsid w:val="00061BCA"/>
    <w:rsid w:val="000624EA"/>
    <w:rsid w:val="0007225F"/>
    <w:rsid w:val="00072606"/>
    <w:rsid w:val="000738AD"/>
    <w:rsid w:val="00082AD5"/>
    <w:rsid w:val="000915C9"/>
    <w:rsid w:val="00091FB0"/>
    <w:rsid w:val="00094815"/>
    <w:rsid w:val="000A596D"/>
    <w:rsid w:val="000A7BDA"/>
    <w:rsid w:val="000B00AE"/>
    <w:rsid w:val="000B2ABB"/>
    <w:rsid w:val="000B54B3"/>
    <w:rsid w:val="000C142D"/>
    <w:rsid w:val="000C2E17"/>
    <w:rsid w:val="000C3F21"/>
    <w:rsid w:val="000C7D5F"/>
    <w:rsid w:val="000C7E0B"/>
    <w:rsid w:val="000E6552"/>
    <w:rsid w:val="000E795D"/>
    <w:rsid w:val="000F1A49"/>
    <w:rsid w:val="000F200F"/>
    <w:rsid w:val="00100487"/>
    <w:rsid w:val="00100C09"/>
    <w:rsid w:val="00115663"/>
    <w:rsid w:val="00115CC0"/>
    <w:rsid w:val="00126BDF"/>
    <w:rsid w:val="00131FB1"/>
    <w:rsid w:val="001347F6"/>
    <w:rsid w:val="001549D5"/>
    <w:rsid w:val="00154CBC"/>
    <w:rsid w:val="00155076"/>
    <w:rsid w:val="00160EE3"/>
    <w:rsid w:val="0017298C"/>
    <w:rsid w:val="00173CBC"/>
    <w:rsid w:val="00174BC9"/>
    <w:rsid w:val="001873B9"/>
    <w:rsid w:val="00190CDE"/>
    <w:rsid w:val="001916E6"/>
    <w:rsid w:val="00192090"/>
    <w:rsid w:val="001933A9"/>
    <w:rsid w:val="00193793"/>
    <w:rsid w:val="0019770F"/>
    <w:rsid w:val="001A52E4"/>
    <w:rsid w:val="001A7D67"/>
    <w:rsid w:val="001B2967"/>
    <w:rsid w:val="001B7CB9"/>
    <w:rsid w:val="001C014E"/>
    <w:rsid w:val="001D440F"/>
    <w:rsid w:val="001D5282"/>
    <w:rsid w:val="001D5E19"/>
    <w:rsid w:val="001D684D"/>
    <w:rsid w:val="001E0873"/>
    <w:rsid w:val="001E4096"/>
    <w:rsid w:val="001E6B35"/>
    <w:rsid w:val="001F5B39"/>
    <w:rsid w:val="001F65CD"/>
    <w:rsid w:val="001F6E29"/>
    <w:rsid w:val="00206F1A"/>
    <w:rsid w:val="002154F6"/>
    <w:rsid w:val="002169C8"/>
    <w:rsid w:val="002206EC"/>
    <w:rsid w:val="00220D7E"/>
    <w:rsid w:val="002240DC"/>
    <w:rsid w:val="00237A11"/>
    <w:rsid w:val="002447C1"/>
    <w:rsid w:val="00244B4B"/>
    <w:rsid w:val="0025477D"/>
    <w:rsid w:val="00256A2E"/>
    <w:rsid w:val="00261524"/>
    <w:rsid w:val="00263918"/>
    <w:rsid w:val="002725F6"/>
    <w:rsid w:val="00276926"/>
    <w:rsid w:val="00277832"/>
    <w:rsid w:val="00285549"/>
    <w:rsid w:val="00291A55"/>
    <w:rsid w:val="00292660"/>
    <w:rsid w:val="00296DA3"/>
    <w:rsid w:val="002A00B2"/>
    <w:rsid w:val="002A06F4"/>
    <w:rsid w:val="002A61C9"/>
    <w:rsid w:val="002B0B6D"/>
    <w:rsid w:val="002B1ABA"/>
    <w:rsid w:val="002B2604"/>
    <w:rsid w:val="002C190A"/>
    <w:rsid w:val="002C24AD"/>
    <w:rsid w:val="002C3190"/>
    <w:rsid w:val="002C4305"/>
    <w:rsid w:val="002C62BA"/>
    <w:rsid w:val="002D405B"/>
    <w:rsid w:val="002E2E1B"/>
    <w:rsid w:val="002E6C28"/>
    <w:rsid w:val="002E7C0E"/>
    <w:rsid w:val="002F3CDC"/>
    <w:rsid w:val="00300226"/>
    <w:rsid w:val="00302044"/>
    <w:rsid w:val="003027C8"/>
    <w:rsid w:val="00305CE3"/>
    <w:rsid w:val="00306637"/>
    <w:rsid w:val="003116DC"/>
    <w:rsid w:val="00333781"/>
    <w:rsid w:val="003361F7"/>
    <w:rsid w:val="003437B3"/>
    <w:rsid w:val="003441D8"/>
    <w:rsid w:val="00345E60"/>
    <w:rsid w:val="00347014"/>
    <w:rsid w:val="00351117"/>
    <w:rsid w:val="0035690F"/>
    <w:rsid w:val="003614AA"/>
    <w:rsid w:val="0036402E"/>
    <w:rsid w:val="00371275"/>
    <w:rsid w:val="0037159E"/>
    <w:rsid w:val="003720CA"/>
    <w:rsid w:val="003760E7"/>
    <w:rsid w:val="0038045D"/>
    <w:rsid w:val="003804BB"/>
    <w:rsid w:val="003867CB"/>
    <w:rsid w:val="00386990"/>
    <w:rsid w:val="00391199"/>
    <w:rsid w:val="00392798"/>
    <w:rsid w:val="00393B2A"/>
    <w:rsid w:val="003A2E4F"/>
    <w:rsid w:val="003A4628"/>
    <w:rsid w:val="003A55FE"/>
    <w:rsid w:val="003A65B8"/>
    <w:rsid w:val="003D5055"/>
    <w:rsid w:val="003D5244"/>
    <w:rsid w:val="003E2A53"/>
    <w:rsid w:val="003E546D"/>
    <w:rsid w:val="003F05BF"/>
    <w:rsid w:val="003F0995"/>
    <w:rsid w:val="00403FE7"/>
    <w:rsid w:val="0041062B"/>
    <w:rsid w:val="00410B81"/>
    <w:rsid w:val="004118F9"/>
    <w:rsid w:val="00411B26"/>
    <w:rsid w:val="004135F4"/>
    <w:rsid w:val="00413E41"/>
    <w:rsid w:val="00414DF4"/>
    <w:rsid w:val="004175E7"/>
    <w:rsid w:val="0042140C"/>
    <w:rsid w:val="004217D7"/>
    <w:rsid w:val="00424DD5"/>
    <w:rsid w:val="004356B2"/>
    <w:rsid w:val="00435EAF"/>
    <w:rsid w:val="004438D4"/>
    <w:rsid w:val="00444E1C"/>
    <w:rsid w:val="00450A72"/>
    <w:rsid w:val="00452CFF"/>
    <w:rsid w:val="00457627"/>
    <w:rsid w:val="00460F49"/>
    <w:rsid w:val="00477BA4"/>
    <w:rsid w:val="004972DC"/>
    <w:rsid w:val="004A1115"/>
    <w:rsid w:val="004A221E"/>
    <w:rsid w:val="004A3757"/>
    <w:rsid w:val="004A60A4"/>
    <w:rsid w:val="004A79F6"/>
    <w:rsid w:val="004B038F"/>
    <w:rsid w:val="004B46BF"/>
    <w:rsid w:val="004B5850"/>
    <w:rsid w:val="004B77F7"/>
    <w:rsid w:val="004C1425"/>
    <w:rsid w:val="004C180A"/>
    <w:rsid w:val="004C3820"/>
    <w:rsid w:val="004D4C6A"/>
    <w:rsid w:val="004D750F"/>
    <w:rsid w:val="004E3D6E"/>
    <w:rsid w:val="004F5533"/>
    <w:rsid w:val="004F6EBE"/>
    <w:rsid w:val="004F73EC"/>
    <w:rsid w:val="004F7FDA"/>
    <w:rsid w:val="005112E0"/>
    <w:rsid w:val="005118B3"/>
    <w:rsid w:val="00511ADE"/>
    <w:rsid w:val="00511E04"/>
    <w:rsid w:val="005126B9"/>
    <w:rsid w:val="00512C27"/>
    <w:rsid w:val="005154C8"/>
    <w:rsid w:val="005213C3"/>
    <w:rsid w:val="00521524"/>
    <w:rsid w:val="00521F1B"/>
    <w:rsid w:val="005326F9"/>
    <w:rsid w:val="005379B6"/>
    <w:rsid w:val="0054667D"/>
    <w:rsid w:val="00546A6A"/>
    <w:rsid w:val="005514B4"/>
    <w:rsid w:val="00551E21"/>
    <w:rsid w:val="00552358"/>
    <w:rsid w:val="0056158E"/>
    <w:rsid w:val="00564EC8"/>
    <w:rsid w:val="005664AA"/>
    <w:rsid w:val="00566FAC"/>
    <w:rsid w:val="00573D06"/>
    <w:rsid w:val="00587F62"/>
    <w:rsid w:val="00594923"/>
    <w:rsid w:val="00595DB2"/>
    <w:rsid w:val="00596C55"/>
    <w:rsid w:val="0059735E"/>
    <w:rsid w:val="00597555"/>
    <w:rsid w:val="00597C2E"/>
    <w:rsid w:val="005A5926"/>
    <w:rsid w:val="005C16D8"/>
    <w:rsid w:val="005C2E1E"/>
    <w:rsid w:val="005D271C"/>
    <w:rsid w:val="005D7981"/>
    <w:rsid w:val="005E1DBC"/>
    <w:rsid w:val="005E4EE9"/>
    <w:rsid w:val="005E6738"/>
    <w:rsid w:val="005F4B3A"/>
    <w:rsid w:val="005F5B8C"/>
    <w:rsid w:val="005F7B9F"/>
    <w:rsid w:val="00615134"/>
    <w:rsid w:val="00615278"/>
    <w:rsid w:val="006200E4"/>
    <w:rsid w:val="0062331B"/>
    <w:rsid w:val="006234A3"/>
    <w:rsid w:val="00623A81"/>
    <w:rsid w:val="00623B12"/>
    <w:rsid w:val="0062668B"/>
    <w:rsid w:val="0063175A"/>
    <w:rsid w:val="00634425"/>
    <w:rsid w:val="006423E1"/>
    <w:rsid w:val="0064520B"/>
    <w:rsid w:val="00651C72"/>
    <w:rsid w:val="006525AE"/>
    <w:rsid w:val="0065280F"/>
    <w:rsid w:val="00667C21"/>
    <w:rsid w:val="00672E94"/>
    <w:rsid w:val="006746EB"/>
    <w:rsid w:val="00674F55"/>
    <w:rsid w:val="00675874"/>
    <w:rsid w:val="006774E8"/>
    <w:rsid w:val="006811F7"/>
    <w:rsid w:val="00685FEB"/>
    <w:rsid w:val="00690EB9"/>
    <w:rsid w:val="0069158D"/>
    <w:rsid w:val="00695299"/>
    <w:rsid w:val="006B3D18"/>
    <w:rsid w:val="006C0F03"/>
    <w:rsid w:val="006C2CD9"/>
    <w:rsid w:val="006C5B53"/>
    <w:rsid w:val="006C7A7E"/>
    <w:rsid w:val="006D01E5"/>
    <w:rsid w:val="006D080A"/>
    <w:rsid w:val="006D1238"/>
    <w:rsid w:val="006D5346"/>
    <w:rsid w:val="006D747C"/>
    <w:rsid w:val="006D76D4"/>
    <w:rsid w:val="006D789B"/>
    <w:rsid w:val="006E7968"/>
    <w:rsid w:val="006E7A1B"/>
    <w:rsid w:val="006F087C"/>
    <w:rsid w:val="006F249D"/>
    <w:rsid w:val="006F2525"/>
    <w:rsid w:val="006F496E"/>
    <w:rsid w:val="006F4D97"/>
    <w:rsid w:val="007031FF"/>
    <w:rsid w:val="007052B5"/>
    <w:rsid w:val="00705BAD"/>
    <w:rsid w:val="00707476"/>
    <w:rsid w:val="0071070C"/>
    <w:rsid w:val="007111DA"/>
    <w:rsid w:val="00717E40"/>
    <w:rsid w:val="0072250B"/>
    <w:rsid w:val="007355E9"/>
    <w:rsid w:val="007359AA"/>
    <w:rsid w:val="007367E7"/>
    <w:rsid w:val="007413EF"/>
    <w:rsid w:val="007447F2"/>
    <w:rsid w:val="00745C7A"/>
    <w:rsid w:val="00766DDF"/>
    <w:rsid w:val="007702B4"/>
    <w:rsid w:val="00772523"/>
    <w:rsid w:val="00772888"/>
    <w:rsid w:val="00775A32"/>
    <w:rsid w:val="007817B9"/>
    <w:rsid w:val="0078234C"/>
    <w:rsid w:val="00786604"/>
    <w:rsid w:val="00790FB0"/>
    <w:rsid w:val="00793582"/>
    <w:rsid w:val="007A1C01"/>
    <w:rsid w:val="007B038A"/>
    <w:rsid w:val="007B0D5B"/>
    <w:rsid w:val="007B4E3B"/>
    <w:rsid w:val="007C1382"/>
    <w:rsid w:val="007C2974"/>
    <w:rsid w:val="007C3C4E"/>
    <w:rsid w:val="007C6CE3"/>
    <w:rsid w:val="007D45AF"/>
    <w:rsid w:val="007E62A0"/>
    <w:rsid w:val="007E6A81"/>
    <w:rsid w:val="007E7A04"/>
    <w:rsid w:val="007F21D9"/>
    <w:rsid w:val="007F6F71"/>
    <w:rsid w:val="008014F6"/>
    <w:rsid w:val="00803625"/>
    <w:rsid w:val="00804052"/>
    <w:rsid w:val="008110A0"/>
    <w:rsid w:val="00811C09"/>
    <w:rsid w:val="0081282F"/>
    <w:rsid w:val="00824095"/>
    <w:rsid w:val="008344BD"/>
    <w:rsid w:val="00836337"/>
    <w:rsid w:val="00841029"/>
    <w:rsid w:val="00845401"/>
    <w:rsid w:val="00847D52"/>
    <w:rsid w:val="0085293B"/>
    <w:rsid w:val="008541BF"/>
    <w:rsid w:val="00870587"/>
    <w:rsid w:val="00873816"/>
    <w:rsid w:val="00877A8C"/>
    <w:rsid w:val="00882447"/>
    <w:rsid w:val="008849CB"/>
    <w:rsid w:val="00884D06"/>
    <w:rsid w:val="00890B2C"/>
    <w:rsid w:val="008A00D3"/>
    <w:rsid w:val="008A1649"/>
    <w:rsid w:val="008B182E"/>
    <w:rsid w:val="008B4443"/>
    <w:rsid w:val="008C5241"/>
    <w:rsid w:val="008C6C19"/>
    <w:rsid w:val="008D3AEC"/>
    <w:rsid w:val="008D40A9"/>
    <w:rsid w:val="008E2710"/>
    <w:rsid w:val="008E4FB3"/>
    <w:rsid w:val="008F236F"/>
    <w:rsid w:val="008F72B6"/>
    <w:rsid w:val="009005F4"/>
    <w:rsid w:val="00900E20"/>
    <w:rsid w:val="00901712"/>
    <w:rsid w:val="00902430"/>
    <w:rsid w:val="00911AF7"/>
    <w:rsid w:val="00912CBD"/>
    <w:rsid w:val="009231DA"/>
    <w:rsid w:val="009330B0"/>
    <w:rsid w:val="009410A3"/>
    <w:rsid w:val="009423B8"/>
    <w:rsid w:val="00943BCA"/>
    <w:rsid w:val="0094545F"/>
    <w:rsid w:val="00946FFB"/>
    <w:rsid w:val="0095031F"/>
    <w:rsid w:val="00951950"/>
    <w:rsid w:val="00952BCB"/>
    <w:rsid w:val="00952C0B"/>
    <w:rsid w:val="009556D0"/>
    <w:rsid w:val="0095579B"/>
    <w:rsid w:val="00961008"/>
    <w:rsid w:val="009738FC"/>
    <w:rsid w:val="00973FB4"/>
    <w:rsid w:val="0098329E"/>
    <w:rsid w:val="0099542C"/>
    <w:rsid w:val="009954FF"/>
    <w:rsid w:val="009A2092"/>
    <w:rsid w:val="009A6EB1"/>
    <w:rsid w:val="009A7C6E"/>
    <w:rsid w:val="009B0C0C"/>
    <w:rsid w:val="009B37E5"/>
    <w:rsid w:val="009C0044"/>
    <w:rsid w:val="009C2446"/>
    <w:rsid w:val="009C26B1"/>
    <w:rsid w:val="009C7F87"/>
    <w:rsid w:val="009D101E"/>
    <w:rsid w:val="009D1558"/>
    <w:rsid w:val="009D1DF0"/>
    <w:rsid w:val="009D3E50"/>
    <w:rsid w:val="009D5D31"/>
    <w:rsid w:val="009E3A56"/>
    <w:rsid w:val="009E4DE5"/>
    <w:rsid w:val="009E5C26"/>
    <w:rsid w:val="009E6940"/>
    <w:rsid w:val="009E6E4E"/>
    <w:rsid w:val="009F7675"/>
    <w:rsid w:val="00A04CFB"/>
    <w:rsid w:val="00A11ECE"/>
    <w:rsid w:val="00A16B5D"/>
    <w:rsid w:val="00A250AF"/>
    <w:rsid w:val="00A25205"/>
    <w:rsid w:val="00A3046A"/>
    <w:rsid w:val="00A33661"/>
    <w:rsid w:val="00A4357D"/>
    <w:rsid w:val="00A458FD"/>
    <w:rsid w:val="00A50AEE"/>
    <w:rsid w:val="00A52B87"/>
    <w:rsid w:val="00A5462E"/>
    <w:rsid w:val="00A642CF"/>
    <w:rsid w:val="00A64C48"/>
    <w:rsid w:val="00A804CB"/>
    <w:rsid w:val="00A95937"/>
    <w:rsid w:val="00A95D7B"/>
    <w:rsid w:val="00AA01B1"/>
    <w:rsid w:val="00AA42B2"/>
    <w:rsid w:val="00AA5383"/>
    <w:rsid w:val="00AB10A1"/>
    <w:rsid w:val="00AB1B0E"/>
    <w:rsid w:val="00AB70EA"/>
    <w:rsid w:val="00AB7876"/>
    <w:rsid w:val="00AD236A"/>
    <w:rsid w:val="00AD4B33"/>
    <w:rsid w:val="00AE5242"/>
    <w:rsid w:val="00AE5C1C"/>
    <w:rsid w:val="00AF0BF0"/>
    <w:rsid w:val="00B010B5"/>
    <w:rsid w:val="00B10B2F"/>
    <w:rsid w:val="00B11028"/>
    <w:rsid w:val="00B333A5"/>
    <w:rsid w:val="00B33ABA"/>
    <w:rsid w:val="00B44B21"/>
    <w:rsid w:val="00B50766"/>
    <w:rsid w:val="00B544C9"/>
    <w:rsid w:val="00B55520"/>
    <w:rsid w:val="00B559F1"/>
    <w:rsid w:val="00B6221E"/>
    <w:rsid w:val="00B6389E"/>
    <w:rsid w:val="00B70864"/>
    <w:rsid w:val="00B71AFC"/>
    <w:rsid w:val="00B76BD7"/>
    <w:rsid w:val="00B82E7C"/>
    <w:rsid w:val="00B84E25"/>
    <w:rsid w:val="00B86EC4"/>
    <w:rsid w:val="00B8712D"/>
    <w:rsid w:val="00B97D06"/>
    <w:rsid w:val="00BA4252"/>
    <w:rsid w:val="00BA6A9B"/>
    <w:rsid w:val="00BC5C01"/>
    <w:rsid w:val="00BD016F"/>
    <w:rsid w:val="00BD4986"/>
    <w:rsid w:val="00BE2AB3"/>
    <w:rsid w:val="00BE584A"/>
    <w:rsid w:val="00C01B37"/>
    <w:rsid w:val="00C113F2"/>
    <w:rsid w:val="00C12324"/>
    <w:rsid w:val="00C2266C"/>
    <w:rsid w:val="00C25E7B"/>
    <w:rsid w:val="00C309F0"/>
    <w:rsid w:val="00C317DE"/>
    <w:rsid w:val="00C3278C"/>
    <w:rsid w:val="00C33810"/>
    <w:rsid w:val="00C430CC"/>
    <w:rsid w:val="00C43453"/>
    <w:rsid w:val="00C451A0"/>
    <w:rsid w:val="00C5301C"/>
    <w:rsid w:val="00C5662E"/>
    <w:rsid w:val="00C70F15"/>
    <w:rsid w:val="00C7197D"/>
    <w:rsid w:val="00C76B9B"/>
    <w:rsid w:val="00C8249D"/>
    <w:rsid w:val="00C833E7"/>
    <w:rsid w:val="00C83750"/>
    <w:rsid w:val="00C83BFE"/>
    <w:rsid w:val="00C90AD3"/>
    <w:rsid w:val="00C9522A"/>
    <w:rsid w:val="00CA0CE5"/>
    <w:rsid w:val="00CA600E"/>
    <w:rsid w:val="00CA7A24"/>
    <w:rsid w:val="00CB0DD9"/>
    <w:rsid w:val="00CB1E35"/>
    <w:rsid w:val="00CB1F75"/>
    <w:rsid w:val="00CB3508"/>
    <w:rsid w:val="00CB4FE5"/>
    <w:rsid w:val="00CC0366"/>
    <w:rsid w:val="00CC6051"/>
    <w:rsid w:val="00CD6D90"/>
    <w:rsid w:val="00CE0C2C"/>
    <w:rsid w:val="00CE2A16"/>
    <w:rsid w:val="00CF4347"/>
    <w:rsid w:val="00CF539E"/>
    <w:rsid w:val="00D07900"/>
    <w:rsid w:val="00D219BE"/>
    <w:rsid w:val="00D226D2"/>
    <w:rsid w:val="00D27FB9"/>
    <w:rsid w:val="00D320D3"/>
    <w:rsid w:val="00D341DB"/>
    <w:rsid w:val="00D402FC"/>
    <w:rsid w:val="00D40EE8"/>
    <w:rsid w:val="00D41920"/>
    <w:rsid w:val="00D43164"/>
    <w:rsid w:val="00D50BF5"/>
    <w:rsid w:val="00D5146C"/>
    <w:rsid w:val="00D521D2"/>
    <w:rsid w:val="00D55C9B"/>
    <w:rsid w:val="00D63441"/>
    <w:rsid w:val="00D72AEF"/>
    <w:rsid w:val="00D7506A"/>
    <w:rsid w:val="00D803E4"/>
    <w:rsid w:val="00D80617"/>
    <w:rsid w:val="00D82D12"/>
    <w:rsid w:val="00D851A1"/>
    <w:rsid w:val="00D9101A"/>
    <w:rsid w:val="00D92357"/>
    <w:rsid w:val="00D94495"/>
    <w:rsid w:val="00D95AE3"/>
    <w:rsid w:val="00D97686"/>
    <w:rsid w:val="00DA51F2"/>
    <w:rsid w:val="00DA558D"/>
    <w:rsid w:val="00DA7DDD"/>
    <w:rsid w:val="00DB2AC2"/>
    <w:rsid w:val="00DB33E2"/>
    <w:rsid w:val="00DB3FD5"/>
    <w:rsid w:val="00DB73BB"/>
    <w:rsid w:val="00DC1D75"/>
    <w:rsid w:val="00DC29DE"/>
    <w:rsid w:val="00DC3B0C"/>
    <w:rsid w:val="00DC508B"/>
    <w:rsid w:val="00DC582B"/>
    <w:rsid w:val="00DC5C25"/>
    <w:rsid w:val="00DD108D"/>
    <w:rsid w:val="00DD1462"/>
    <w:rsid w:val="00DE099E"/>
    <w:rsid w:val="00DE11D0"/>
    <w:rsid w:val="00DE2CF6"/>
    <w:rsid w:val="00DE3ECE"/>
    <w:rsid w:val="00DE42F9"/>
    <w:rsid w:val="00DF1AFE"/>
    <w:rsid w:val="00DF38C6"/>
    <w:rsid w:val="00DF5569"/>
    <w:rsid w:val="00DF6F4C"/>
    <w:rsid w:val="00E10CB1"/>
    <w:rsid w:val="00E33510"/>
    <w:rsid w:val="00E35AEC"/>
    <w:rsid w:val="00E35B33"/>
    <w:rsid w:val="00E45AB1"/>
    <w:rsid w:val="00E460C9"/>
    <w:rsid w:val="00E46C88"/>
    <w:rsid w:val="00E51DB4"/>
    <w:rsid w:val="00E57ACB"/>
    <w:rsid w:val="00E57E6C"/>
    <w:rsid w:val="00E72862"/>
    <w:rsid w:val="00E74BA2"/>
    <w:rsid w:val="00E767A2"/>
    <w:rsid w:val="00E76DD5"/>
    <w:rsid w:val="00E8030D"/>
    <w:rsid w:val="00E84D44"/>
    <w:rsid w:val="00E93994"/>
    <w:rsid w:val="00EA19EF"/>
    <w:rsid w:val="00EA43D4"/>
    <w:rsid w:val="00EA4D2A"/>
    <w:rsid w:val="00EB2979"/>
    <w:rsid w:val="00EC1526"/>
    <w:rsid w:val="00EC1761"/>
    <w:rsid w:val="00ED2A85"/>
    <w:rsid w:val="00ED2DDB"/>
    <w:rsid w:val="00EE10C5"/>
    <w:rsid w:val="00EF06A4"/>
    <w:rsid w:val="00EF2016"/>
    <w:rsid w:val="00EF5792"/>
    <w:rsid w:val="00F00889"/>
    <w:rsid w:val="00F06801"/>
    <w:rsid w:val="00F100F8"/>
    <w:rsid w:val="00F13908"/>
    <w:rsid w:val="00F1483A"/>
    <w:rsid w:val="00F25FAE"/>
    <w:rsid w:val="00F30CC9"/>
    <w:rsid w:val="00F30F44"/>
    <w:rsid w:val="00F35600"/>
    <w:rsid w:val="00F364C2"/>
    <w:rsid w:val="00F379C5"/>
    <w:rsid w:val="00F4182E"/>
    <w:rsid w:val="00F44A1F"/>
    <w:rsid w:val="00F52661"/>
    <w:rsid w:val="00F65597"/>
    <w:rsid w:val="00F6630B"/>
    <w:rsid w:val="00F72126"/>
    <w:rsid w:val="00F73D58"/>
    <w:rsid w:val="00F75661"/>
    <w:rsid w:val="00F81A96"/>
    <w:rsid w:val="00F839C9"/>
    <w:rsid w:val="00F8635E"/>
    <w:rsid w:val="00F911A6"/>
    <w:rsid w:val="00F95271"/>
    <w:rsid w:val="00F977B4"/>
    <w:rsid w:val="00FA14D6"/>
    <w:rsid w:val="00FA691C"/>
    <w:rsid w:val="00FB124D"/>
    <w:rsid w:val="00FB3441"/>
    <w:rsid w:val="00FC2971"/>
    <w:rsid w:val="00FC3E92"/>
    <w:rsid w:val="00FC7663"/>
    <w:rsid w:val="00FC76E8"/>
    <w:rsid w:val="00FD0F23"/>
    <w:rsid w:val="00FD3750"/>
    <w:rsid w:val="00FE4BE3"/>
    <w:rsid w:val="00FF0508"/>
    <w:rsid w:val="00FF0F44"/>
    <w:rsid w:val="00FF32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832701"/>
  <w15:docId w15:val="{8FA472B7-6F2F-48F6-82BF-096BD386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E2CF6"/>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DE2CF6"/>
    <w:pPr>
      <w:tabs>
        <w:tab w:val="center" w:pos="4536"/>
        <w:tab w:val="right" w:pos="9072"/>
      </w:tabs>
      <w:spacing w:line="264" w:lineRule="auto"/>
    </w:pPr>
    <w:rPr>
      <w:szCs w:val="20"/>
    </w:rPr>
  </w:style>
  <w:style w:type="character" w:customStyle="1" w:styleId="ZpatChar">
    <w:name w:val="Zápatí Char"/>
    <w:basedOn w:val="Standardnpsmoodstavce"/>
    <w:link w:val="Zpat"/>
    <w:rsid w:val="00DE2CF6"/>
    <w:rPr>
      <w:rFonts w:ascii="Times New Roman" w:eastAsia="Times New Roman" w:hAnsi="Times New Roman" w:cs="Times New Roman"/>
      <w:sz w:val="24"/>
      <w:szCs w:val="20"/>
      <w:lang w:eastAsia="cs-CZ"/>
    </w:rPr>
  </w:style>
  <w:style w:type="paragraph" w:styleId="Zkladntext">
    <w:name w:val="Body Text"/>
    <w:basedOn w:val="Normln"/>
    <w:link w:val="ZkladntextChar"/>
    <w:rsid w:val="00DE2CF6"/>
  </w:style>
  <w:style w:type="character" w:customStyle="1" w:styleId="ZkladntextChar">
    <w:name w:val="Základní text Char"/>
    <w:basedOn w:val="Standardnpsmoodstavce"/>
    <w:link w:val="Zkladntext"/>
    <w:rsid w:val="00DE2CF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DE2CF6"/>
    <w:pPr>
      <w:spacing w:line="264" w:lineRule="auto"/>
      <w:ind w:left="397"/>
    </w:pPr>
    <w:rPr>
      <w:szCs w:val="20"/>
    </w:rPr>
  </w:style>
  <w:style w:type="character" w:customStyle="1" w:styleId="Zkladntextodsazen2Char">
    <w:name w:val="Základní text odsazený 2 Char"/>
    <w:basedOn w:val="Standardnpsmoodstavce"/>
    <w:link w:val="Zkladntextodsazen2"/>
    <w:rsid w:val="00DE2CF6"/>
    <w:rPr>
      <w:rFonts w:ascii="Times New Roman" w:eastAsia="Times New Roman" w:hAnsi="Times New Roman" w:cs="Times New Roman"/>
      <w:sz w:val="24"/>
      <w:szCs w:val="20"/>
      <w:lang w:eastAsia="cs-CZ"/>
    </w:rPr>
  </w:style>
  <w:style w:type="character" w:styleId="Siln">
    <w:name w:val="Strong"/>
    <w:qFormat/>
    <w:rsid w:val="00DE2CF6"/>
    <w:rPr>
      <w:b/>
      <w:bCs/>
    </w:rPr>
  </w:style>
  <w:style w:type="paragraph" w:customStyle="1" w:styleId="Normodsaz">
    <w:name w:val="Norm.odsaz."/>
    <w:basedOn w:val="Normln"/>
    <w:rsid w:val="00DE2CF6"/>
    <w:pPr>
      <w:numPr>
        <w:numId w:val="4"/>
      </w:numPr>
      <w:suppressAutoHyphens/>
      <w:spacing w:before="120" w:after="120"/>
    </w:pPr>
    <w:rPr>
      <w:rFonts w:ascii="Arial" w:hAnsi="Arial"/>
      <w:sz w:val="20"/>
      <w:szCs w:val="20"/>
      <w:lang w:eastAsia="ar-SA"/>
    </w:rPr>
  </w:style>
  <w:style w:type="paragraph" w:customStyle="1" w:styleId="Normln1">
    <w:name w:val="Normální1"/>
    <w:rsid w:val="00DE2CF6"/>
    <w:pPr>
      <w:widowControl w:val="0"/>
      <w:spacing w:after="0" w:line="240" w:lineRule="auto"/>
    </w:pPr>
    <w:rPr>
      <w:rFonts w:ascii="Times New Roman" w:eastAsia="Times New Roman" w:hAnsi="Times New Roman" w:cs="Times New Roman"/>
      <w:sz w:val="24"/>
      <w:szCs w:val="20"/>
      <w:lang w:eastAsia="cs-CZ"/>
    </w:rPr>
  </w:style>
  <w:style w:type="paragraph" w:customStyle="1" w:styleId="prvnpreambulesmlouvy">
    <w:name w:val="právní preambule smlouvy"/>
    <w:rsid w:val="00DE2CF6"/>
    <w:pPr>
      <w:spacing w:after="0" w:line="240" w:lineRule="auto"/>
      <w:jc w:val="center"/>
    </w:pPr>
    <w:rPr>
      <w:rFonts w:ascii="Times New Roman" w:eastAsia="Times New Roman" w:hAnsi="Times New Roman" w:cs="Times New Roman"/>
      <w:b/>
      <w:sz w:val="20"/>
      <w:szCs w:val="20"/>
      <w:lang w:eastAsia="cs-CZ"/>
    </w:rPr>
  </w:style>
  <w:style w:type="paragraph" w:customStyle="1" w:styleId="Normal2odst2">
    <w:name w:val="Normal2odst2"/>
    <w:basedOn w:val="Normln"/>
    <w:rsid w:val="00DE2CF6"/>
    <w:pPr>
      <w:ind w:left="907"/>
    </w:pPr>
    <w:rPr>
      <w:szCs w:val="20"/>
    </w:rPr>
  </w:style>
  <w:style w:type="paragraph" w:styleId="Podnadpis">
    <w:name w:val="Subtitle"/>
    <w:basedOn w:val="Normln"/>
    <w:link w:val="PodnadpisChar"/>
    <w:qFormat/>
    <w:rsid w:val="00DE2CF6"/>
    <w:pPr>
      <w:jc w:val="center"/>
    </w:pPr>
    <w:rPr>
      <w:b/>
      <w:szCs w:val="20"/>
      <w:u w:val="single"/>
    </w:rPr>
  </w:style>
  <w:style w:type="character" w:customStyle="1" w:styleId="PodnadpisChar">
    <w:name w:val="Podnadpis Char"/>
    <w:basedOn w:val="Standardnpsmoodstavce"/>
    <w:link w:val="Podnadpis"/>
    <w:rsid w:val="00DE2CF6"/>
    <w:rPr>
      <w:rFonts w:ascii="Times New Roman" w:eastAsia="Times New Roman" w:hAnsi="Times New Roman" w:cs="Times New Roman"/>
      <w:b/>
      <w:sz w:val="24"/>
      <w:szCs w:val="20"/>
      <w:u w:val="single"/>
      <w:lang w:eastAsia="cs-CZ"/>
    </w:rPr>
  </w:style>
  <w:style w:type="paragraph" w:styleId="Odstavecseseznamem">
    <w:name w:val="List Paragraph"/>
    <w:basedOn w:val="Normln"/>
    <w:uiPriority w:val="34"/>
    <w:qFormat/>
    <w:rsid w:val="00261524"/>
    <w:pPr>
      <w:ind w:left="720"/>
      <w:contextualSpacing/>
    </w:pPr>
  </w:style>
  <w:style w:type="paragraph" w:customStyle="1" w:styleId="CharChar1CharCharCharChar">
    <w:name w:val="Char Char1 Char Char Char Char"/>
    <w:basedOn w:val="Normln"/>
    <w:rsid w:val="003720CA"/>
    <w:pPr>
      <w:spacing w:after="160" w:line="240" w:lineRule="exact"/>
      <w:jc w:val="left"/>
    </w:pPr>
    <w:rPr>
      <w:rFonts w:ascii="Tahoma" w:hAnsi="Tahoma"/>
      <w:sz w:val="20"/>
      <w:szCs w:val="20"/>
      <w:lang w:val="en-US" w:eastAsia="en-US"/>
    </w:rPr>
  </w:style>
  <w:style w:type="paragraph" w:styleId="Bezmezer">
    <w:name w:val="No Spacing"/>
    <w:uiPriority w:val="1"/>
    <w:qFormat/>
    <w:rsid w:val="005C2E1E"/>
    <w:pPr>
      <w:spacing w:after="0" w:line="240" w:lineRule="auto"/>
    </w:pPr>
    <w:rPr>
      <w:rFonts w:ascii="Calibri" w:eastAsia="Calibri" w:hAnsi="Calibri" w:cs="Times New Roman"/>
    </w:rPr>
  </w:style>
  <w:style w:type="paragraph" w:customStyle="1" w:styleId="nZEVPODKAPITOLY">
    <w:name w:val="nÁZEV PODKAPITOLY"/>
    <w:basedOn w:val="Normln"/>
    <w:link w:val="nZEVPODKAPITOLYChar"/>
    <w:qFormat/>
    <w:rsid w:val="00912CBD"/>
    <w:pPr>
      <w:jc w:val="left"/>
    </w:pPr>
    <w:rPr>
      <w:rFonts w:ascii="Verdana" w:hAnsi="Verdana"/>
      <w:b/>
      <w:bCs/>
      <w:sz w:val="20"/>
    </w:rPr>
  </w:style>
  <w:style w:type="character" w:customStyle="1" w:styleId="nZEVPODKAPITOLYChar">
    <w:name w:val="nÁZEV PODKAPITOLY Char"/>
    <w:link w:val="nZEVPODKAPITOLY"/>
    <w:rsid w:val="00912CBD"/>
    <w:rPr>
      <w:rFonts w:ascii="Verdana" w:eastAsia="Times New Roman" w:hAnsi="Verdana" w:cs="Times New Roman"/>
      <w:b/>
      <w:bCs/>
      <w:sz w:val="20"/>
      <w:szCs w:val="24"/>
    </w:rPr>
  </w:style>
  <w:style w:type="paragraph" w:customStyle="1" w:styleId="Nzevpodkapitoly0">
    <w:name w:val="Název podkapitoly"/>
    <w:basedOn w:val="Normln"/>
    <w:link w:val="NzevpodkapitolyChar0"/>
    <w:qFormat/>
    <w:rsid w:val="00A04CFB"/>
    <w:pPr>
      <w:suppressAutoHyphens/>
      <w:jc w:val="left"/>
    </w:pPr>
    <w:rPr>
      <w:rFonts w:ascii="Verdana" w:hAnsi="Verdana"/>
      <w:b/>
      <w:bCs/>
      <w:sz w:val="20"/>
      <w:lang w:eastAsia="ar-SA"/>
    </w:rPr>
  </w:style>
  <w:style w:type="character" w:customStyle="1" w:styleId="NzevpodkapitolyChar0">
    <w:name w:val="Název podkapitoly Char"/>
    <w:link w:val="Nzevpodkapitoly0"/>
    <w:rsid w:val="00A04CFB"/>
    <w:rPr>
      <w:rFonts w:ascii="Verdana" w:eastAsia="Times New Roman" w:hAnsi="Verdana" w:cs="Times New Roman"/>
      <w:b/>
      <w:bCs/>
      <w:sz w:val="20"/>
      <w:szCs w:val="24"/>
      <w:lang w:eastAsia="ar-SA"/>
    </w:rPr>
  </w:style>
  <w:style w:type="paragraph" w:styleId="Textbubliny">
    <w:name w:val="Balloon Text"/>
    <w:basedOn w:val="Normln"/>
    <w:link w:val="TextbublinyChar"/>
    <w:uiPriority w:val="99"/>
    <w:semiHidden/>
    <w:unhideWhenUsed/>
    <w:rsid w:val="000A7B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BDA"/>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2B2604"/>
    <w:rPr>
      <w:color w:val="0000FF" w:themeColor="hyperlink"/>
      <w:u w:val="single"/>
    </w:rPr>
  </w:style>
  <w:style w:type="character" w:styleId="Odkaznakoment">
    <w:name w:val="annotation reference"/>
    <w:basedOn w:val="Standardnpsmoodstavce"/>
    <w:uiPriority w:val="99"/>
    <w:semiHidden/>
    <w:unhideWhenUsed/>
    <w:rsid w:val="004F6EBE"/>
    <w:rPr>
      <w:sz w:val="16"/>
      <w:szCs w:val="16"/>
    </w:rPr>
  </w:style>
  <w:style w:type="paragraph" w:styleId="Textkomente">
    <w:name w:val="annotation text"/>
    <w:basedOn w:val="Normln"/>
    <w:link w:val="TextkomenteChar"/>
    <w:uiPriority w:val="99"/>
    <w:semiHidden/>
    <w:unhideWhenUsed/>
    <w:rsid w:val="004F6EBE"/>
    <w:rPr>
      <w:sz w:val="20"/>
      <w:szCs w:val="20"/>
    </w:rPr>
  </w:style>
  <w:style w:type="character" w:customStyle="1" w:styleId="TextkomenteChar">
    <w:name w:val="Text komentáře Char"/>
    <w:basedOn w:val="Standardnpsmoodstavce"/>
    <w:link w:val="Textkomente"/>
    <w:uiPriority w:val="99"/>
    <w:semiHidden/>
    <w:rsid w:val="004F6EB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F6EBE"/>
    <w:rPr>
      <w:b/>
      <w:bCs/>
    </w:rPr>
  </w:style>
  <w:style w:type="character" w:customStyle="1" w:styleId="PedmtkomenteChar">
    <w:name w:val="Předmět komentáře Char"/>
    <w:basedOn w:val="TextkomenteChar"/>
    <w:link w:val="Pedmtkomente"/>
    <w:uiPriority w:val="99"/>
    <w:semiHidden/>
    <w:rsid w:val="004F6EBE"/>
    <w:rPr>
      <w:rFonts w:ascii="Times New Roman" w:eastAsia="Times New Roman" w:hAnsi="Times New Roman" w:cs="Times New Roman"/>
      <w:b/>
      <w:bCs/>
      <w:sz w:val="20"/>
      <w:szCs w:val="20"/>
      <w:lang w:eastAsia="cs-CZ"/>
    </w:rPr>
  </w:style>
  <w:style w:type="character" w:styleId="Zdraznnjemn">
    <w:name w:val="Subtle Emphasis"/>
    <w:basedOn w:val="Standardnpsmoodstavce"/>
    <w:uiPriority w:val="19"/>
    <w:qFormat/>
    <w:rsid w:val="00410B81"/>
    <w:rPr>
      <w:i/>
      <w:iCs/>
      <w:color w:val="404040" w:themeColor="text1" w:themeTint="BF"/>
    </w:rPr>
  </w:style>
  <w:style w:type="paragraph" w:styleId="Zhlav">
    <w:name w:val="header"/>
    <w:basedOn w:val="Normln"/>
    <w:link w:val="ZhlavChar"/>
    <w:uiPriority w:val="99"/>
    <w:unhideWhenUsed/>
    <w:rsid w:val="00FF0508"/>
    <w:pPr>
      <w:tabs>
        <w:tab w:val="center" w:pos="4536"/>
        <w:tab w:val="right" w:pos="9072"/>
      </w:tabs>
    </w:pPr>
  </w:style>
  <w:style w:type="character" w:customStyle="1" w:styleId="ZhlavChar">
    <w:name w:val="Záhlaví Char"/>
    <w:basedOn w:val="Standardnpsmoodstavce"/>
    <w:link w:val="Zhlav"/>
    <w:uiPriority w:val="99"/>
    <w:rsid w:val="00FF0508"/>
    <w:rPr>
      <w:rFonts w:ascii="Times New Roman" w:eastAsia="Times New Roman" w:hAnsi="Times New Roman" w:cs="Times New Roman"/>
      <w:sz w:val="24"/>
      <w:szCs w:val="24"/>
      <w:lang w:eastAsia="cs-CZ"/>
    </w:rPr>
  </w:style>
  <w:style w:type="numbering" w:customStyle="1" w:styleId="Styl1">
    <w:name w:val="Styl1"/>
    <w:uiPriority w:val="99"/>
    <w:rsid w:val="004A79F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3421">
      <w:bodyDiv w:val="1"/>
      <w:marLeft w:val="0"/>
      <w:marRight w:val="0"/>
      <w:marTop w:val="0"/>
      <w:marBottom w:val="0"/>
      <w:divBdr>
        <w:top w:val="none" w:sz="0" w:space="0" w:color="auto"/>
        <w:left w:val="none" w:sz="0" w:space="0" w:color="auto"/>
        <w:bottom w:val="none" w:sz="0" w:space="0" w:color="auto"/>
        <w:right w:val="none" w:sz="0" w:space="0" w:color="auto"/>
      </w:divBdr>
    </w:div>
    <w:div w:id="387460645">
      <w:bodyDiv w:val="1"/>
      <w:marLeft w:val="0"/>
      <w:marRight w:val="0"/>
      <w:marTop w:val="0"/>
      <w:marBottom w:val="0"/>
      <w:divBdr>
        <w:top w:val="none" w:sz="0" w:space="0" w:color="auto"/>
        <w:left w:val="none" w:sz="0" w:space="0" w:color="auto"/>
        <w:bottom w:val="none" w:sz="0" w:space="0" w:color="auto"/>
        <w:right w:val="none" w:sz="0" w:space="0" w:color="auto"/>
      </w:divBdr>
    </w:div>
    <w:div w:id="449011206">
      <w:bodyDiv w:val="1"/>
      <w:marLeft w:val="0"/>
      <w:marRight w:val="0"/>
      <w:marTop w:val="0"/>
      <w:marBottom w:val="0"/>
      <w:divBdr>
        <w:top w:val="none" w:sz="0" w:space="0" w:color="auto"/>
        <w:left w:val="none" w:sz="0" w:space="0" w:color="auto"/>
        <w:bottom w:val="none" w:sz="0" w:space="0" w:color="auto"/>
        <w:right w:val="none" w:sz="0" w:space="0" w:color="auto"/>
      </w:divBdr>
    </w:div>
    <w:div w:id="1608611655">
      <w:bodyDiv w:val="1"/>
      <w:marLeft w:val="0"/>
      <w:marRight w:val="0"/>
      <w:marTop w:val="0"/>
      <w:marBottom w:val="0"/>
      <w:divBdr>
        <w:top w:val="none" w:sz="0" w:space="0" w:color="auto"/>
        <w:left w:val="none" w:sz="0" w:space="0" w:color="auto"/>
        <w:bottom w:val="none" w:sz="0" w:space="0" w:color="auto"/>
        <w:right w:val="none" w:sz="0" w:space="0" w:color="auto"/>
      </w:divBdr>
    </w:div>
    <w:div w:id="17622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F46C3-CAAE-4FD6-B7FF-F51975F70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5844</Words>
  <Characters>34484</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rspacil</dc:creator>
  <cp:lastModifiedBy>Hana Nešlehová</cp:lastModifiedBy>
  <cp:revision>6</cp:revision>
  <cp:lastPrinted>2023-06-13T05:59:00Z</cp:lastPrinted>
  <dcterms:created xsi:type="dcterms:W3CDTF">2024-08-06T11:52:00Z</dcterms:created>
  <dcterms:modified xsi:type="dcterms:W3CDTF">2024-08-07T08:00:00Z</dcterms:modified>
</cp:coreProperties>
</file>