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B00D3" w14:textId="77777777" w:rsidR="00937F02" w:rsidRPr="0054158A" w:rsidRDefault="00983D40" w:rsidP="00A92998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spacing w:before="60"/>
        <w:jc w:val="center"/>
        <w:rPr>
          <w:rFonts w:asciiTheme="minorHAnsi" w:hAnsiTheme="minorHAnsi" w:cstheme="minorHAnsi"/>
          <w:b/>
          <w:bCs/>
          <w:sz w:val="48"/>
        </w:rPr>
      </w:pPr>
      <w:r w:rsidRPr="0054158A">
        <w:rPr>
          <w:rFonts w:asciiTheme="minorHAnsi" w:hAnsiTheme="minorHAnsi" w:cstheme="minorHAnsi"/>
          <w:b/>
          <w:bCs/>
          <w:sz w:val="48"/>
        </w:rPr>
        <w:t>Krycí list nabídky</w:t>
      </w:r>
    </w:p>
    <w:p w14:paraId="294B6E27" w14:textId="77777777" w:rsidR="00983D40" w:rsidRPr="00970AB2" w:rsidRDefault="00983D40" w:rsidP="00937F02">
      <w:pPr>
        <w:spacing w:before="60"/>
        <w:jc w:val="center"/>
        <w:rPr>
          <w:rFonts w:asciiTheme="minorHAnsi" w:hAnsiTheme="minorHAnsi" w:cstheme="minorHAnsi"/>
          <w:b/>
          <w:bCs/>
          <w:szCs w:val="24"/>
        </w:rPr>
      </w:pPr>
    </w:p>
    <w:p w14:paraId="4DCD9D4B" w14:textId="77777777" w:rsidR="004308E8" w:rsidRPr="00F2617B" w:rsidRDefault="00983D40" w:rsidP="00FF61E9">
      <w:pPr>
        <w:pStyle w:val="Nadpis1"/>
        <w:tabs>
          <w:tab w:val="clear" w:pos="992"/>
          <w:tab w:val="num" w:pos="284"/>
        </w:tabs>
        <w:ind w:left="284" w:hanging="426"/>
        <w:rPr>
          <w:rFonts w:asciiTheme="minorHAnsi" w:hAnsiTheme="minorHAnsi" w:cstheme="minorHAnsi"/>
          <w:iCs/>
          <w:szCs w:val="24"/>
        </w:rPr>
      </w:pPr>
      <w:r w:rsidRPr="00F2617B">
        <w:rPr>
          <w:rFonts w:asciiTheme="minorHAnsi" w:hAnsiTheme="minorHAnsi" w:cstheme="minorHAnsi"/>
          <w:iCs/>
          <w:szCs w:val="24"/>
        </w:rPr>
        <w:t>ZADAVATEL</w:t>
      </w:r>
    </w:p>
    <w:tbl>
      <w:tblPr>
        <w:tblW w:w="932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6350"/>
      </w:tblGrid>
      <w:tr w:rsidR="00983D40" w:rsidRPr="00F2617B" w14:paraId="7DDCBA5A" w14:textId="77777777" w:rsidTr="00B15955">
        <w:trPr>
          <w:trHeight w:val="840"/>
        </w:trPr>
        <w:tc>
          <w:tcPr>
            <w:tcW w:w="2977" w:type="dxa"/>
            <w:shd w:val="clear" w:color="auto" w:fill="auto"/>
            <w:vAlign w:val="center"/>
          </w:tcPr>
          <w:p w14:paraId="641818E4" w14:textId="77777777" w:rsidR="003D52DE" w:rsidRPr="00F2617B" w:rsidRDefault="00AD3314" w:rsidP="00F76BA4">
            <w:pPr>
              <w:keepNext/>
              <w:jc w:val="left"/>
              <w:rPr>
                <w:rFonts w:asciiTheme="minorHAnsi" w:hAnsiTheme="minorHAnsi" w:cstheme="minorHAnsi"/>
                <w:b/>
                <w:bCs/>
                <w:iCs/>
                <w:szCs w:val="24"/>
                <w:lang w:val="de-DE"/>
              </w:rPr>
            </w:pPr>
            <w:r w:rsidRPr="00F2617B">
              <w:rPr>
                <w:rFonts w:asciiTheme="minorHAnsi" w:hAnsiTheme="minorHAnsi" w:cstheme="minorHAnsi"/>
                <w:iCs/>
                <w:szCs w:val="24"/>
              </w:rPr>
              <w:t>Jméno</w:t>
            </w:r>
            <w:r w:rsidR="003D52DE" w:rsidRPr="00F2617B">
              <w:rPr>
                <w:rFonts w:asciiTheme="minorHAnsi" w:hAnsiTheme="minorHAnsi" w:cstheme="minorHAnsi"/>
                <w:iCs/>
                <w:szCs w:val="24"/>
              </w:rPr>
              <w:t xml:space="preserve"> společnosti: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2E5E973D" w14:textId="34AF5929" w:rsidR="00983D40" w:rsidRPr="00F2617B" w:rsidRDefault="00BA498B" w:rsidP="00A92998">
            <w:pPr>
              <w:keepNext/>
              <w:rPr>
                <w:rFonts w:asciiTheme="minorHAnsi" w:hAnsiTheme="minorHAnsi" w:cstheme="minorHAnsi"/>
                <w:b/>
                <w:bCs/>
                <w:iCs/>
                <w:szCs w:val="24"/>
                <w:lang w:val="de-DE"/>
              </w:rPr>
            </w:pPr>
            <w:r w:rsidRPr="00F2617B">
              <w:rPr>
                <w:rFonts w:asciiTheme="minorHAnsi" w:hAnsiTheme="minorHAnsi" w:cstheme="minorHAnsi"/>
                <w:b/>
                <w:iCs/>
                <w:szCs w:val="24"/>
              </w:rPr>
              <w:t>TAMERO INVEST s.r.o</w:t>
            </w:r>
            <w:r w:rsidR="00983D40" w:rsidRPr="00F2617B">
              <w:rPr>
                <w:rFonts w:asciiTheme="minorHAnsi" w:hAnsiTheme="minorHAnsi" w:cstheme="minorHAnsi"/>
                <w:b/>
                <w:iCs/>
                <w:szCs w:val="24"/>
              </w:rPr>
              <w:t>.</w:t>
            </w:r>
          </w:p>
        </w:tc>
      </w:tr>
      <w:tr w:rsidR="00A92998" w:rsidRPr="00F2617B" w14:paraId="727C3BF4" w14:textId="77777777" w:rsidTr="00B15955">
        <w:trPr>
          <w:trHeight w:val="840"/>
        </w:trPr>
        <w:tc>
          <w:tcPr>
            <w:tcW w:w="2977" w:type="dxa"/>
            <w:shd w:val="clear" w:color="auto" w:fill="auto"/>
            <w:vAlign w:val="center"/>
          </w:tcPr>
          <w:p w14:paraId="3ACB7CBB" w14:textId="03846102" w:rsidR="00A92998" w:rsidRPr="00F2617B" w:rsidRDefault="00A92998" w:rsidP="00F76BA4">
            <w:pPr>
              <w:keepNext/>
              <w:jc w:val="left"/>
              <w:rPr>
                <w:rFonts w:asciiTheme="minorHAnsi" w:hAnsiTheme="minorHAnsi" w:cstheme="minorHAnsi"/>
                <w:iCs/>
                <w:szCs w:val="24"/>
              </w:rPr>
            </w:pPr>
            <w:r>
              <w:rPr>
                <w:rFonts w:asciiTheme="minorHAnsi" w:hAnsiTheme="minorHAnsi" w:cstheme="minorHAnsi"/>
                <w:iCs/>
                <w:szCs w:val="24"/>
              </w:rPr>
              <w:t>Sídlo společnosti: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73F25F04" w14:textId="77777777" w:rsidR="00A92998" w:rsidRPr="00F2617B" w:rsidRDefault="00A92998" w:rsidP="00A92998">
            <w:pPr>
              <w:keepNext/>
              <w:rPr>
                <w:rFonts w:asciiTheme="minorHAnsi" w:hAnsiTheme="minorHAnsi" w:cstheme="minorHAnsi"/>
                <w:b/>
                <w:iCs/>
                <w:szCs w:val="24"/>
              </w:rPr>
            </w:pPr>
            <w:r w:rsidRPr="00F2617B">
              <w:rPr>
                <w:rFonts w:asciiTheme="minorHAnsi" w:hAnsiTheme="minorHAnsi" w:cstheme="minorHAnsi"/>
                <w:b/>
                <w:iCs/>
                <w:szCs w:val="24"/>
              </w:rPr>
              <w:t>O. Wichterleho 810</w:t>
            </w:r>
          </w:p>
          <w:p w14:paraId="343406A1" w14:textId="77777777" w:rsidR="00A92998" w:rsidRPr="00F2617B" w:rsidRDefault="00A92998" w:rsidP="00A92998">
            <w:pPr>
              <w:keepNext/>
              <w:rPr>
                <w:rFonts w:asciiTheme="minorHAnsi" w:hAnsiTheme="minorHAnsi" w:cstheme="minorHAnsi"/>
                <w:b/>
                <w:iCs/>
                <w:szCs w:val="24"/>
              </w:rPr>
            </w:pPr>
            <w:r w:rsidRPr="00F2617B">
              <w:rPr>
                <w:rFonts w:asciiTheme="minorHAnsi" w:hAnsiTheme="minorHAnsi" w:cstheme="minorHAnsi"/>
                <w:b/>
                <w:iCs/>
                <w:szCs w:val="24"/>
              </w:rPr>
              <w:t>278 01 Kralupy nad Vltavou</w:t>
            </w:r>
          </w:p>
          <w:p w14:paraId="2B7CEC26" w14:textId="4AEF10CD" w:rsidR="00A92998" w:rsidRPr="00F2617B" w:rsidRDefault="00A92998" w:rsidP="00A92998">
            <w:pPr>
              <w:keepNext/>
              <w:rPr>
                <w:rFonts w:asciiTheme="minorHAnsi" w:hAnsiTheme="minorHAnsi" w:cstheme="minorHAnsi"/>
                <w:b/>
                <w:iCs/>
                <w:szCs w:val="24"/>
              </w:rPr>
            </w:pPr>
            <w:r w:rsidRPr="00F2617B">
              <w:rPr>
                <w:rFonts w:asciiTheme="minorHAnsi" w:hAnsiTheme="minorHAnsi" w:cstheme="minorHAnsi"/>
                <w:b/>
                <w:iCs/>
                <w:szCs w:val="24"/>
              </w:rPr>
              <w:t>Česká republika</w:t>
            </w:r>
          </w:p>
        </w:tc>
      </w:tr>
      <w:tr w:rsidR="00983D40" w:rsidRPr="00F2617B" w14:paraId="6B1C3589" w14:textId="77777777" w:rsidTr="00B15955">
        <w:tc>
          <w:tcPr>
            <w:tcW w:w="2977" w:type="dxa"/>
            <w:shd w:val="clear" w:color="auto" w:fill="auto"/>
            <w:vAlign w:val="center"/>
          </w:tcPr>
          <w:p w14:paraId="17E5FB92" w14:textId="77777777" w:rsidR="00983D40" w:rsidRPr="00F2617B" w:rsidRDefault="003D52DE" w:rsidP="00F76BA4">
            <w:pPr>
              <w:keepNext/>
              <w:jc w:val="left"/>
              <w:rPr>
                <w:rFonts w:asciiTheme="minorHAnsi" w:hAnsiTheme="minorHAnsi" w:cstheme="minorHAnsi"/>
                <w:iCs/>
                <w:szCs w:val="24"/>
              </w:rPr>
            </w:pPr>
            <w:r w:rsidRPr="00F2617B">
              <w:rPr>
                <w:rFonts w:asciiTheme="minorHAnsi" w:hAnsiTheme="minorHAnsi" w:cstheme="minorHAnsi"/>
                <w:iCs/>
                <w:szCs w:val="24"/>
              </w:rPr>
              <w:t>IČO</w:t>
            </w:r>
            <w:r w:rsidR="00983D40" w:rsidRPr="00F2617B">
              <w:rPr>
                <w:rFonts w:asciiTheme="minorHAnsi" w:hAnsiTheme="minorHAnsi" w:cstheme="minorHAnsi"/>
                <w:iCs/>
                <w:szCs w:val="24"/>
              </w:rPr>
              <w:t>: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6CF0C0AA" w14:textId="77777777" w:rsidR="00983D40" w:rsidRPr="00F2617B" w:rsidRDefault="00BA498B" w:rsidP="00F76BA4">
            <w:pPr>
              <w:keepNext/>
              <w:rPr>
                <w:rFonts w:asciiTheme="minorHAnsi" w:hAnsiTheme="minorHAnsi" w:cstheme="minorHAnsi"/>
                <w:iCs/>
                <w:szCs w:val="24"/>
              </w:rPr>
            </w:pPr>
            <w:r w:rsidRPr="00F2617B">
              <w:rPr>
                <w:rFonts w:asciiTheme="minorHAnsi" w:hAnsiTheme="minorHAnsi" w:cstheme="minorHAnsi"/>
                <w:iCs/>
                <w:szCs w:val="24"/>
              </w:rPr>
              <w:t>247 81 452</w:t>
            </w:r>
          </w:p>
        </w:tc>
      </w:tr>
      <w:tr w:rsidR="00983D40" w:rsidRPr="00F2617B" w14:paraId="0630F151" w14:textId="77777777" w:rsidTr="00B15955">
        <w:tc>
          <w:tcPr>
            <w:tcW w:w="2977" w:type="dxa"/>
            <w:shd w:val="clear" w:color="auto" w:fill="auto"/>
            <w:vAlign w:val="center"/>
          </w:tcPr>
          <w:p w14:paraId="343ECBAC" w14:textId="77777777" w:rsidR="003D52DE" w:rsidRPr="00F2617B" w:rsidRDefault="003D52DE" w:rsidP="00F76BA4">
            <w:pPr>
              <w:keepNext/>
              <w:jc w:val="left"/>
              <w:rPr>
                <w:rFonts w:asciiTheme="minorHAnsi" w:hAnsiTheme="minorHAnsi" w:cstheme="minorHAnsi"/>
                <w:iCs/>
                <w:szCs w:val="24"/>
              </w:rPr>
            </w:pPr>
            <w:r w:rsidRPr="00F2617B">
              <w:rPr>
                <w:rFonts w:asciiTheme="minorHAnsi" w:hAnsiTheme="minorHAnsi" w:cstheme="minorHAnsi"/>
                <w:iCs/>
                <w:szCs w:val="24"/>
              </w:rPr>
              <w:t>DIČ: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6818458C" w14:textId="77777777" w:rsidR="00983D40" w:rsidRPr="00F2617B" w:rsidRDefault="00983D40" w:rsidP="00F76BA4">
            <w:pPr>
              <w:keepNext/>
              <w:rPr>
                <w:rFonts w:asciiTheme="minorHAnsi" w:hAnsiTheme="minorHAnsi" w:cstheme="minorHAnsi"/>
                <w:iCs/>
                <w:szCs w:val="24"/>
              </w:rPr>
            </w:pPr>
            <w:r w:rsidRPr="00F2617B">
              <w:rPr>
                <w:rFonts w:asciiTheme="minorHAnsi" w:hAnsiTheme="minorHAnsi" w:cstheme="minorHAnsi"/>
                <w:iCs/>
                <w:szCs w:val="24"/>
              </w:rPr>
              <w:t>CZ</w:t>
            </w:r>
            <w:r w:rsidR="00BA498B" w:rsidRPr="00F2617B">
              <w:rPr>
                <w:rFonts w:asciiTheme="minorHAnsi" w:hAnsiTheme="minorHAnsi" w:cstheme="minorHAnsi"/>
                <w:iCs/>
                <w:szCs w:val="24"/>
              </w:rPr>
              <w:t>247 81 452</w:t>
            </w:r>
          </w:p>
        </w:tc>
      </w:tr>
      <w:tr w:rsidR="00983D40" w:rsidRPr="00F2617B" w14:paraId="5E531F86" w14:textId="77777777" w:rsidTr="00B15955">
        <w:tc>
          <w:tcPr>
            <w:tcW w:w="2977" w:type="dxa"/>
            <w:shd w:val="clear" w:color="auto" w:fill="auto"/>
            <w:vAlign w:val="center"/>
          </w:tcPr>
          <w:p w14:paraId="1EA661A8" w14:textId="77777777" w:rsidR="003D52DE" w:rsidRPr="00F2617B" w:rsidRDefault="003D52DE" w:rsidP="00F76BA4">
            <w:pPr>
              <w:keepNext/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iCs/>
                <w:szCs w:val="24"/>
              </w:rPr>
            </w:pPr>
            <w:r w:rsidRPr="00F2617B">
              <w:rPr>
                <w:rFonts w:asciiTheme="minorHAnsi" w:hAnsiTheme="minorHAnsi" w:cstheme="minorHAnsi"/>
                <w:iCs/>
                <w:szCs w:val="24"/>
              </w:rPr>
              <w:t>Banka: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6FFD2A78" w14:textId="77777777" w:rsidR="00983D40" w:rsidRPr="00F2617B" w:rsidRDefault="00D27CC2" w:rsidP="004C28BF">
            <w:pPr>
              <w:keepNext/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iCs/>
                <w:szCs w:val="24"/>
              </w:rPr>
            </w:pPr>
            <w:r w:rsidRPr="00F2617B">
              <w:rPr>
                <w:rFonts w:asciiTheme="minorHAnsi" w:hAnsiTheme="minorHAnsi" w:cstheme="minorHAnsi"/>
                <w:iCs/>
                <w:color w:val="000000"/>
                <w:szCs w:val="24"/>
              </w:rPr>
              <w:t>BNP Paribas S</w:t>
            </w:r>
            <w:r w:rsidR="007B7E6B" w:rsidRPr="00F2617B">
              <w:rPr>
                <w:rFonts w:asciiTheme="minorHAnsi" w:hAnsiTheme="minorHAnsi" w:cstheme="minorHAnsi"/>
                <w:iCs/>
                <w:color w:val="000000"/>
                <w:szCs w:val="24"/>
              </w:rPr>
              <w:t>.</w:t>
            </w:r>
            <w:r w:rsidRPr="00F2617B">
              <w:rPr>
                <w:rFonts w:asciiTheme="minorHAnsi" w:hAnsiTheme="minorHAnsi" w:cstheme="minorHAnsi"/>
                <w:iCs/>
                <w:color w:val="000000"/>
                <w:szCs w:val="24"/>
              </w:rPr>
              <w:t>A</w:t>
            </w:r>
            <w:r w:rsidR="007B7E6B" w:rsidRPr="00F2617B">
              <w:rPr>
                <w:rFonts w:asciiTheme="minorHAnsi" w:hAnsiTheme="minorHAnsi" w:cstheme="minorHAnsi"/>
                <w:iCs/>
                <w:color w:val="000000"/>
                <w:szCs w:val="24"/>
              </w:rPr>
              <w:t>.</w:t>
            </w:r>
            <w:r w:rsidRPr="00F2617B">
              <w:rPr>
                <w:rFonts w:asciiTheme="minorHAnsi" w:hAnsiTheme="minorHAnsi" w:cstheme="minorHAnsi"/>
                <w:iCs/>
                <w:color w:val="000000"/>
                <w:szCs w:val="24"/>
              </w:rPr>
              <w:t>, pobočka Česká republika</w:t>
            </w:r>
          </w:p>
        </w:tc>
      </w:tr>
      <w:tr w:rsidR="00983D40" w:rsidRPr="00F2617B" w14:paraId="6F10A88E" w14:textId="77777777" w:rsidTr="00B15955">
        <w:tc>
          <w:tcPr>
            <w:tcW w:w="2977" w:type="dxa"/>
            <w:shd w:val="clear" w:color="auto" w:fill="auto"/>
            <w:vAlign w:val="center"/>
          </w:tcPr>
          <w:p w14:paraId="35ED411B" w14:textId="77777777" w:rsidR="003D52DE" w:rsidRPr="00F2617B" w:rsidRDefault="003D52DE" w:rsidP="00F76BA4">
            <w:pPr>
              <w:keepNext/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iCs/>
                <w:szCs w:val="24"/>
              </w:rPr>
            </w:pPr>
            <w:r w:rsidRPr="00F2617B">
              <w:rPr>
                <w:rFonts w:asciiTheme="minorHAnsi" w:hAnsiTheme="minorHAnsi" w:cstheme="minorHAnsi"/>
                <w:iCs/>
                <w:szCs w:val="24"/>
              </w:rPr>
              <w:t>Č. účtu: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69E77216" w14:textId="77777777" w:rsidR="00983D40" w:rsidRPr="00F2617B" w:rsidRDefault="00D27CC2" w:rsidP="00A74A11">
            <w:pPr>
              <w:keepNext/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iCs/>
                <w:szCs w:val="24"/>
              </w:rPr>
            </w:pPr>
            <w:r w:rsidRPr="00F2617B">
              <w:rPr>
                <w:rFonts w:asciiTheme="minorHAnsi" w:hAnsiTheme="minorHAnsi" w:cstheme="minorHAnsi"/>
                <w:iCs/>
                <w:szCs w:val="24"/>
              </w:rPr>
              <w:t>6002977779/6300</w:t>
            </w:r>
          </w:p>
        </w:tc>
      </w:tr>
      <w:tr w:rsidR="00983D40" w:rsidRPr="00F2617B" w14:paraId="3ACCD5C0" w14:textId="77777777" w:rsidTr="00B15955">
        <w:tc>
          <w:tcPr>
            <w:tcW w:w="2977" w:type="dxa"/>
            <w:shd w:val="clear" w:color="auto" w:fill="auto"/>
            <w:vAlign w:val="center"/>
          </w:tcPr>
          <w:p w14:paraId="6D1F455F" w14:textId="77777777" w:rsidR="00983D40" w:rsidRPr="00F2617B" w:rsidRDefault="00983D40" w:rsidP="00F76BA4">
            <w:pPr>
              <w:keepNext/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iCs/>
                <w:szCs w:val="24"/>
              </w:rPr>
            </w:pPr>
            <w:r w:rsidRPr="00F2617B">
              <w:rPr>
                <w:rFonts w:asciiTheme="minorHAnsi" w:hAnsiTheme="minorHAnsi" w:cstheme="minorHAnsi"/>
                <w:iCs/>
                <w:szCs w:val="24"/>
              </w:rPr>
              <w:t>IBAN:</w:t>
            </w:r>
            <w:r w:rsidRPr="00F2617B">
              <w:rPr>
                <w:rFonts w:asciiTheme="minorHAnsi" w:hAnsiTheme="minorHAnsi" w:cstheme="minorHAnsi"/>
                <w:iCs/>
                <w:szCs w:val="24"/>
              </w:rPr>
              <w:tab/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63B53C07" w14:textId="77777777" w:rsidR="00983D40" w:rsidRPr="00F2617B" w:rsidRDefault="00A74A11" w:rsidP="00A74A11">
            <w:pPr>
              <w:keepNext/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iCs/>
                <w:szCs w:val="24"/>
              </w:rPr>
            </w:pPr>
            <w:r w:rsidRPr="00F2617B">
              <w:rPr>
                <w:rFonts w:asciiTheme="minorHAnsi" w:hAnsiTheme="minorHAnsi" w:cstheme="minorHAnsi"/>
                <w:iCs/>
                <w:szCs w:val="24"/>
              </w:rPr>
              <w:t>CZ90</w:t>
            </w:r>
            <w:r w:rsidR="00983D40" w:rsidRPr="00F2617B">
              <w:rPr>
                <w:rFonts w:asciiTheme="minorHAnsi" w:hAnsiTheme="minorHAnsi" w:cstheme="minorHAnsi"/>
                <w:iCs/>
                <w:szCs w:val="24"/>
              </w:rPr>
              <w:t xml:space="preserve"> 6300 0000 0060 0</w:t>
            </w:r>
            <w:r w:rsidR="00D27CC2" w:rsidRPr="00F2617B">
              <w:rPr>
                <w:rFonts w:asciiTheme="minorHAnsi" w:hAnsiTheme="minorHAnsi" w:cstheme="minorHAnsi"/>
                <w:iCs/>
                <w:szCs w:val="24"/>
              </w:rPr>
              <w:t>2977779</w:t>
            </w:r>
          </w:p>
        </w:tc>
      </w:tr>
      <w:tr w:rsidR="00983D40" w:rsidRPr="00F2617B" w14:paraId="1B032739" w14:textId="77777777" w:rsidTr="00B15955">
        <w:tc>
          <w:tcPr>
            <w:tcW w:w="2977" w:type="dxa"/>
            <w:shd w:val="clear" w:color="auto" w:fill="auto"/>
            <w:vAlign w:val="center"/>
          </w:tcPr>
          <w:p w14:paraId="5F30EE3B" w14:textId="77777777" w:rsidR="003D52DE" w:rsidRPr="00F2617B" w:rsidRDefault="003D52DE" w:rsidP="00F76BA4">
            <w:pPr>
              <w:keepNext/>
              <w:jc w:val="left"/>
              <w:rPr>
                <w:rFonts w:asciiTheme="minorHAnsi" w:hAnsiTheme="minorHAnsi" w:cstheme="minorHAnsi"/>
                <w:iCs/>
                <w:spacing w:val="-2"/>
                <w:szCs w:val="24"/>
              </w:rPr>
            </w:pPr>
            <w:r w:rsidRPr="00F2617B">
              <w:rPr>
                <w:rFonts w:asciiTheme="minorHAnsi" w:hAnsiTheme="minorHAnsi" w:cstheme="minorHAnsi"/>
                <w:iCs/>
                <w:spacing w:val="-2"/>
                <w:szCs w:val="24"/>
              </w:rPr>
              <w:t>Registrace: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73303236" w14:textId="77777777" w:rsidR="00983D40" w:rsidRPr="00F2617B" w:rsidRDefault="00A74A11" w:rsidP="00F76BA4">
            <w:pPr>
              <w:keepNext/>
              <w:rPr>
                <w:rFonts w:asciiTheme="minorHAnsi" w:hAnsiTheme="minorHAnsi" w:cstheme="minorHAnsi"/>
                <w:iCs/>
                <w:spacing w:val="-2"/>
                <w:szCs w:val="24"/>
              </w:rPr>
            </w:pPr>
            <w:r w:rsidRPr="00F2617B">
              <w:rPr>
                <w:rFonts w:asciiTheme="minorHAnsi" w:hAnsiTheme="minorHAnsi" w:cstheme="minorHAnsi"/>
                <w:iCs/>
                <w:spacing w:val="-2"/>
                <w:szCs w:val="24"/>
              </w:rPr>
              <w:t xml:space="preserve">Obchodní rejstřík vedený Městským soudem v Praze, oddíl C, vložka 173747 </w:t>
            </w:r>
          </w:p>
        </w:tc>
      </w:tr>
      <w:tr w:rsidR="00983D40" w:rsidRPr="00F2617B" w14:paraId="26BDF7D0" w14:textId="77777777" w:rsidTr="00B15955">
        <w:trPr>
          <w:trHeight w:val="488"/>
        </w:trPr>
        <w:tc>
          <w:tcPr>
            <w:tcW w:w="2977" w:type="dxa"/>
            <w:shd w:val="clear" w:color="auto" w:fill="auto"/>
            <w:vAlign w:val="center"/>
          </w:tcPr>
          <w:p w14:paraId="31D56F02" w14:textId="77777777" w:rsidR="003D52DE" w:rsidRPr="00F2617B" w:rsidRDefault="003D52DE" w:rsidP="00F76BA4">
            <w:pPr>
              <w:keepNext/>
              <w:jc w:val="left"/>
              <w:rPr>
                <w:rFonts w:asciiTheme="minorHAnsi" w:hAnsiTheme="minorHAnsi" w:cstheme="minorHAnsi"/>
                <w:iCs/>
                <w:szCs w:val="24"/>
              </w:rPr>
            </w:pPr>
            <w:r w:rsidRPr="00F2617B">
              <w:rPr>
                <w:rFonts w:asciiTheme="minorHAnsi" w:hAnsiTheme="minorHAnsi" w:cstheme="minorHAnsi"/>
                <w:iCs/>
                <w:szCs w:val="24"/>
              </w:rPr>
              <w:t>zastupovaná: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64106F39" w14:textId="3AFC37B8" w:rsidR="008F2D95" w:rsidRPr="00F2617B" w:rsidRDefault="00A92998" w:rsidP="00125D0A">
            <w:pPr>
              <w:keepNext/>
              <w:rPr>
                <w:rFonts w:asciiTheme="minorHAnsi" w:hAnsiTheme="minorHAnsi" w:cstheme="minorHAnsi"/>
                <w:bCs/>
                <w:iCs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Cs w:val="24"/>
              </w:rPr>
              <w:t>Ing. David Pohl</w:t>
            </w:r>
            <w:r w:rsidR="00BA498B" w:rsidRPr="00F2617B">
              <w:rPr>
                <w:rFonts w:asciiTheme="minorHAnsi" w:hAnsiTheme="minorHAnsi" w:cstheme="minorHAnsi"/>
                <w:bCs/>
                <w:iCs/>
                <w:szCs w:val="24"/>
              </w:rPr>
              <w:t xml:space="preserve">, </w:t>
            </w:r>
            <w:r w:rsidR="00A74A11" w:rsidRPr="00F2617B">
              <w:rPr>
                <w:rFonts w:asciiTheme="minorHAnsi" w:hAnsiTheme="minorHAnsi" w:cstheme="minorHAnsi"/>
                <w:bCs/>
                <w:iCs/>
                <w:szCs w:val="24"/>
              </w:rPr>
              <w:t xml:space="preserve">jednatel společnosti  </w:t>
            </w:r>
          </w:p>
          <w:p w14:paraId="6587D331" w14:textId="77777777" w:rsidR="00BA498B" w:rsidRPr="00F2617B" w:rsidRDefault="00286DB0" w:rsidP="00125D0A">
            <w:pPr>
              <w:keepNext/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F2617B">
              <w:rPr>
                <w:rFonts w:asciiTheme="minorHAnsi" w:hAnsiTheme="minorHAnsi" w:cstheme="minorHAnsi"/>
                <w:bCs/>
                <w:iCs/>
                <w:szCs w:val="24"/>
              </w:rPr>
              <w:t>Laurent Guillermin</w:t>
            </w:r>
            <w:r w:rsidR="00BA498B" w:rsidRPr="00F2617B">
              <w:rPr>
                <w:rFonts w:asciiTheme="minorHAnsi" w:hAnsiTheme="minorHAnsi" w:cstheme="minorHAnsi"/>
                <w:bCs/>
                <w:iCs/>
                <w:szCs w:val="24"/>
              </w:rPr>
              <w:t xml:space="preserve">, </w:t>
            </w:r>
            <w:r w:rsidR="00A74A11" w:rsidRPr="00F2617B">
              <w:rPr>
                <w:rFonts w:asciiTheme="minorHAnsi" w:hAnsiTheme="minorHAnsi" w:cstheme="minorHAnsi"/>
                <w:bCs/>
                <w:iCs/>
                <w:szCs w:val="24"/>
              </w:rPr>
              <w:t xml:space="preserve">jednatel společnosti       </w:t>
            </w:r>
          </w:p>
        </w:tc>
      </w:tr>
      <w:tr w:rsidR="00983D40" w:rsidRPr="00F2617B" w14:paraId="729CCC27" w14:textId="77777777" w:rsidTr="00A92998">
        <w:trPr>
          <w:trHeight w:val="488"/>
        </w:trPr>
        <w:tc>
          <w:tcPr>
            <w:tcW w:w="9327" w:type="dxa"/>
            <w:gridSpan w:val="2"/>
            <w:shd w:val="clear" w:color="auto" w:fill="auto"/>
            <w:vAlign w:val="center"/>
          </w:tcPr>
          <w:p w14:paraId="60D8A773" w14:textId="77777777" w:rsidR="00983D40" w:rsidRPr="00F2617B" w:rsidRDefault="00983D40" w:rsidP="00F76BA4">
            <w:pPr>
              <w:keepNext/>
              <w:jc w:val="left"/>
              <w:rPr>
                <w:rFonts w:asciiTheme="minorHAnsi" w:hAnsiTheme="minorHAnsi" w:cstheme="minorHAnsi"/>
                <w:b/>
                <w:bCs/>
                <w:iCs/>
                <w:szCs w:val="24"/>
              </w:rPr>
            </w:pPr>
            <w:r w:rsidRPr="00F2617B">
              <w:rPr>
                <w:rFonts w:asciiTheme="minorHAnsi" w:hAnsiTheme="minorHAnsi" w:cstheme="minorHAnsi"/>
                <w:b/>
                <w:bCs/>
                <w:iCs/>
                <w:szCs w:val="24"/>
              </w:rPr>
              <w:t>Kontaktní osoba výběrového řízení</w:t>
            </w:r>
            <w:r w:rsidR="001B6FD0" w:rsidRPr="00F2617B">
              <w:rPr>
                <w:rFonts w:asciiTheme="minorHAnsi" w:hAnsiTheme="minorHAnsi" w:cstheme="minorHAnsi"/>
                <w:b/>
                <w:bCs/>
                <w:iCs/>
                <w:szCs w:val="24"/>
              </w:rPr>
              <w:t>:</w:t>
            </w:r>
          </w:p>
        </w:tc>
      </w:tr>
      <w:tr w:rsidR="00983D40" w:rsidRPr="00F2617B" w14:paraId="2FDAADEA" w14:textId="77777777" w:rsidTr="00B15955">
        <w:trPr>
          <w:trHeight w:val="488"/>
        </w:trPr>
        <w:tc>
          <w:tcPr>
            <w:tcW w:w="2977" w:type="dxa"/>
            <w:shd w:val="clear" w:color="auto" w:fill="auto"/>
            <w:vAlign w:val="center"/>
          </w:tcPr>
          <w:p w14:paraId="0450EB28" w14:textId="77777777" w:rsidR="00983D40" w:rsidRPr="00F2617B" w:rsidRDefault="00983D40" w:rsidP="00F76BA4">
            <w:pPr>
              <w:keepNext/>
              <w:jc w:val="left"/>
              <w:rPr>
                <w:rFonts w:asciiTheme="minorHAnsi" w:hAnsiTheme="minorHAnsi" w:cstheme="minorHAnsi"/>
                <w:b/>
                <w:bCs/>
                <w:iCs/>
                <w:szCs w:val="24"/>
              </w:rPr>
            </w:pPr>
            <w:r w:rsidRPr="00F2617B">
              <w:rPr>
                <w:rFonts w:asciiTheme="minorHAnsi" w:hAnsiTheme="minorHAnsi" w:cstheme="minorHAnsi"/>
                <w:iCs/>
                <w:szCs w:val="24"/>
              </w:rPr>
              <w:t xml:space="preserve">Jméno a </w:t>
            </w:r>
            <w:r w:rsidR="003D52DE" w:rsidRPr="00F2617B">
              <w:rPr>
                <w:rFonts w:asciiTheme="minorHAnsi" w:hAnsiTheme="minorHAnsi" w:cstheme="minorHAnsi"/>
                <w:iCs/>
                <w:szCs w:val="24"/>
              </w:rPr>
              <w:t>P</w:t>
            </w:r>
            <w:r w:rsidRPr="00F2617B">
              <w:rPr>
                <w:rFonts w:asciiTheme="minorHAnsi" w:hAnsiTheme="minorHAnsi" w:cstheme="minorHAnsi"/>
                <w:iCs/>
                <w:szCs w:val="24"/>
              </w:rPr>
              <w:t>říjmení</w:t>
            </w:r>
            <w:r w:rsidR="003D52DE" w:rsidRPr="00F2617B">
              <w:rPr>
                <w:rFonts w:asciiTheme="minorHAnsi" w:hAnsiTheme="minorHAnsi" w:cstheme="minorHAnsi"/>
                <w:iCs/>
                <w:szCs w:val="24"/>
              </w:rPr>
              <w:t>: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2F5A2218" w14:textId="77777777" w:rsidR="00983D40" w:rsidRPr="00F2617B" w:rsidRDefault="0082434F" w:rsidP="00F76BA4">
            <w:pPr>
              <w:keepNext/>
              <w:rPr>
                <w:rFonts w:asciiTheme="minorHAnsi" w:hAnsiTheme="minorHAnsi" w:cstheme="minorHAnsi"/>
                <w:b/>
                <w:bCs/>
                <w:iCs/>
                <w:szCs w:val="24"/>
              </w:rPr>
            </w:pPr>
            <w:r w:rsidRPr="00F2617B">
              <w:rPr>
                <w:rFonts w:asciiTheme="minorHAnsi" w:hAnsiTheme="minorHAnsi" w:cstheme="minorHAnsi"/>
                <w:b/>
                <w:bCs/>
                <w:iCs/>
                <w:szCs w:val="24"/>
              </w:rPr>
              <w:t>Ing. Martin Tacheci</w:t>
            </w:r>
          </w:p>
        </w:tc>
      </w:tr>
      <w:tr w:rsidR="00983D40" w:rsidRPr="00F2617B" w14:paraId="3E33CF76" w14:textId="77777777" w:rsidTr="00B15955">
        <w:trPr>
          <w:trHeight w:val="488"/>
        </w:trPr>
        <w:tc>
          <w:tcPr>
            <w:tcW w:w="2977" w:type="dxa"/>
            <w:shd w:val="clear" w:color="auto" w:fill="auto"/>
            <w:vAlign w:val="center"/>
          </w:tcPr>
          <w:p w14:paraId="734EB083" w14:textId="77777777" w:rsidR="003D52DE" w:rsidRPr="00F2617B" w:rsidRDefault="003D52DE" w:rsidP="00F76BA4">
            <w:pPr>
              <w:keepNext/>
              <w:jc w:val="left"/>
              <w:rPr>
                <w:rFonts w:asciiTheme="minorHAnsi" w:hAnsiTheme="minorHAnsi" w:cstheme="minorHAnsi"/>
                <w:b/>
                <w:bCs/>
                <w:iCs/>
                <w:szCs w:val="24"/>
              </w:rPr>
            </w:pPr>
            <w:r w:rsidRPr="00F2617B">
              <w:rPr>
                <w:rFonts w:asciiTheme="minorHAnsi" w:hAnsiTheme="minorHAnsi" w:cstheme="minorHAnsi"/>
                <w:iCs/>
                <w:szCs w:val="24"/>
              </w:rPr>
              <w:t>Telefon</w:t>
            </w:r>
            <w:r w:rsidR="001B6FD0" w:rsidRPr="00F2617B">
              <w:rPr>
                <w:rFonts w:asciiTheme="minorHAnsi" w:hAnsiTheme="minorHAnsi" w:cstheme="minorHAnsi"/>
                <w:iCs/>
                <w:szCs w:val="24"/>
              </w:rPr>
              <w:t>: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2CD68EDF" w14:textId="77777777" w:rsidR="00923B6E" w:rsidRPr="00F2617B" w:rsidRDefault="00970AB2" w:rsidP="002D2A3D">
            <w:pPr>
              <w:keepNext/>
              <w:rPr>
                <w:rFonts w:asciiTheme="minorHAnsi" w:hAnsiTheme="minorHAnsi" w:cstheme="minorHAnsi"/>
                <w:b/>
                <w:bCs/>
                <w:iCs/>
                <w:szCs w:val="24"/>
              </w:rPr>
            </w:pPr>
            <w:r w:rsidRPr="00F2617B">
              <w:rPr>
                <w:rFonts w:asciiTheme="minorHAnsi" w:hAnsiTheme="minorHAnsi" w:cstheme="minorHAnsi"/>
                <w:b/>
                <w:iCs/>
                <w:color w:val="000000"/>
                <w:w w:val="90"/>
                <w:szCs w:val="24"/>
              </w:rPr>
              <w:t>+420</w:t>
            </w:r>
            <w:r w:rsidR="0082434F" w:rsidRPr="00F2617B">
              <w:rPr>
                <w:rFonts w:asciiTheme="minorHAnsi" w:hAnsiTheme="minorHAnsi" w:cstheme="minorHAnsi"/>
                <w:b/>
                <w:iCs/>
                <w:color w:val="000000"/>
                <w:w w:val="90"/>
                <w:szCs w:val="24"/>
              </w:rPr>
              <w:t> </w:t>
            </w:r>
            <w:r w:rsidRPr="00F2617B">
              <w:rPr>
                <w:rFonts w:asciiTheme="minorHAnsi" w:hAnsiTheme="minorHAnsi" w:cstheme="minorHAnsi"/>
                <w:b/>
                <w:iCs/>
                <w:color w:val="000000"/>
                <w:w w:val="90"/>
                <w:szCs w:val="24"/>
              </w:rPr>
              <w:t>73</w:t>
            </w:r>
            <w:r w:rsidR="0082434F" w:rsidRPr="00F2617B">
              <w:rPr>
                <w:rFonts w:asciiTheme="minorHAnsi" w:hAnsiTheme="minorHAnsi" w:cstheme="minorHAnsi"/>
                <w:b/>
                <w:iCs/>
                <w:color w:val="000000"/>
                <w:w w:val="90"/>
                <w:szCs w:val="24"/>
              </w:rPr>
              <w:t>6 527 226</w:t>
            </w:r>
          </w:p>
        </w:tc>
      </w:tr>
      <w:tr w:rsidR="00983D40" w:rsidRPr="00F2617B" w14:paraId="3489330A" w14:textId="77777777" w:rsidTr="00B15955">
        <w:trPr>
          <w:trHeight w:val="488"/>
        </w:trPr>
        <w:tc>
          <w:tcPr>
            <w:tcW w:w="2977" w:type="dxa"/>
            <w:shd w:val="clear" w:color="auto" w:fill="auto"/>
            <w:vAlign w:val="center"/>
          </w:tcPr>
          <w:p w14:paraId="64AAC286" w14:textId="77777777" w:rsidR="00983D40" w:rsidRPr="00F2617B" w:rsidRDefault="00051D61" w:rsidP="00F76BA4">
            <w:pPr>
              <w:keepNext/>
              <w:jc w:val="left"/>
              <w:rPr>
                <w:rFonts w:asciiTheme="minorHAnsi" w:hAnsiTheme="minorHAnsi" w:cstheme="minorHAnsi"/>
                <w:b/>
                <w:bCs/>
                <w:iCs/>
                <w:szCs w:val="24"/>
              </w:rPr>
            </w:pPr>
            <w:r w:rsidRPr="00F2617B">
              <w:rPr>
                <w:rFonts w:asciiTheme="minorHAnsi" w:hAnsiTheme="minorHAnsi" w:cstheme="minorHAnsi"/>
                <w:iCs/>
                <w:szCs w:val="24"/>
              </w:rPr>
              <w:t>E-mail</w:t>
            </w:r>
            <w:r w:rsidR="001B6FD0" w:rsidRPr="00F2617B">
              <w:rPr>
                <w:rFonts w:asciiTheme="minorHAnsi" w:hAnsiTheme="minorHAnsi" w:cstheme="minorHAnsi"/>
                <w:iCs/>
                <w:szCs w:val="24"/>
              </w:rPr>
              <w:t>: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05F574A9" w14:textId="77777777" w:rsidR="00983D40" w:rsidRPr="00F2617B" w:rsidRDefault="00970AB2" w:rsidP="002D2A3D">
            <w:pPr>
              <w:keepNext/>
              <w:rPr>
                <w:rFonts w:asciiTheme="minorHAnsi" w:hAnsiTheme="minorHAnsi" w:cstheme="minorHAnsi"/>
                <w:b/>
                <w:bCs/>
                <w:iCs/>
                <w:szCs w:val="24"/>
              </w:rPr>
            </w:pPr>
            <w:r w:rsidRPr="00F2617B">
              <w:rPr>
                <w:rFonts w:asciiTheme="minorHAnsi" w:hAnsiTheme="minorHAnsi" w:cstheme="minorHAnsi"/>
                <w:b/>
                <w:iCs/>
                <w:color w:val="000000"/>
                <w:w w:val="90"/>
                <w:szCs w:val="24"/>
              </w:rPr>
              <w:t>ma</w:t>
            </w:r>
            <w:r w:rsidR="0082434F" w:rsidRPr="00F2617B">
              <w:rPr>
                <w:rFonts w:asciiTheme="minorHAnsi" w:hAnsiTheme="minorHAnsi" w:cstheme="minorHAnsi"/>
                <w:b/>
                <w:iCs/>
                <w:color w:val="000000"/>
                <w:w w:val="90"/>
                <w:szCs w:val="24"/>
              </w:rPr>
              <w:t>rtin</w:t>
            </w:r>
            <w:r w:rsidRPr="00F2617B">
              <w:rPr>
                <w:rFonts w:asciiTheme="minorHAnsi" w:hAnsiTheme="minorHAnsi" w:cstheme="minorHAnsi"/>
                <w:b/>
                <w:iCs/>
                <w:color w:val="000000"/>
                <w:w w:val="90"/>
                <w:szCs w:val="24"/>
              </w:rPr>
              <w:t>.</w:t>
            </w:r>
            <w:r w:rsidR="0082434F" w:rsidRPr="00F2617B">
              <w:rPr>
                <w:rFonts w:asciiTheme="minorHAnsi" w:hAnsiTheme="minorHAnsi" w:cstheme="minorHAnsi"/>
                <w:b/>
                <w:iCs/>
                <w:color w:val="000000"/>
                <w:w w:val="90"/>
                <w:szCs w:val="24"/>
              </w:rPr>
              <w:t>tacheci</w:t>
            </w:r>
            <w:r w:rsidR="00051D61" w:rsidRPr="00F2617B">
              <w:rPr>
                <w:rFonts w:asciiTheme="minorHAnsi" w:hAnsiTheme="minorHAnsi" w:cstheme="minorHAnsi"/>
                <w:b/>
                <w:iCs/>
                <w:color w:val="000000"/>
                <w:w w:val="90"/>
                <w:szCs w:val="24"/>
              </w:rPr>
              <w:t>@synthosgroup.com</w:t>
            </w:r>
          </w:p>
        </w:tc>
      </w:tr>
      <w:tr w:rsidR="00A92998" w:rsidRPr="00F2617B" w14:paraId="773C8DEE" w14:textId="77777777" w:rsidTr="00B15955">
        <w:trPr>
          <w:trHeight w:val="488"/>
        </w:trPr>
        <w:tc>
          <w:tcPr>
            <w:tcW w:w="2977" w:type="dxa"/>
            <w:shd w:val="clear" w:color="auto" w:fill="auto"/>
            <w:vAlign w:val="center"/>
          </w:tcPr>
          <w:p w14:paraId="1936F76E" w14:textId="7F5FCC32" w:rsidR="00A92998" w:rsidRPr="00F2617B" w:rsidRDefault="00A92998" w:rsidP="00F76BA4">
            <w:pPr>
              <w:keepNext/>
              <w:jc w:val="left"/>
              <w:rPr>
                <w:rFonts w:asciiTheme="minorHAnsi" w:hAnsiTheme="minorHAnsi" w:cstheme="minorHAnsi"/>
                <w:iCs/>
                <w:szCs w:val="24"/>
              </w:rPr>
            </w:pPr>
            <w:r w:rsidRPr="00F2617B">
              <w:rPr>
                <w:rFonts w:asciiTheme="minorHAnsi" w:hAnsiTheme="minorHAnsi" w:cstheme="minorHAnsi"/>
                <w:iCs/>
                <w:szCs w:val="24"/>
              </w:rPr>
              <w:t>Adresa: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6E4EA14B" w14:textId="77777777" w:rsidR="00A92998" w:rsidRPr="00F2617B" w:rsidRDefault="00A92998" w:rsidP="00A92998">
            <w:pPr>
              <w:keepNext/>
              <w:rPr>
                <w:rFonts w:asciiTheme="minorHAnsi" w:hAnsiTheme="minorHAnsi" w:cstheme="minorHAnsi"/>
                <w:iCs/>
                <w:szCs w:val="24"/>
              </w:rPr>
            </w:pPr>
            <w:r w:rsidRPr="00F2617B">
              <w:rPr>
                <w:rFonts w:asciiTheme="minorHAnsi" w:hAnsiTheme="minorHAnsi" w:cstheme="minorHAnsi"/>
                <w:iCs/>
                <w:szCs w:val="24"/>
              </w:rPr>
              <w:t>Synthos S.A. (organizační složka)</w:t>
            </w:r>
          </w:p>
          <w:p w14:paraId="598E9BBA" w14:textId="77777777" w:rsidR="00A92998" w:rsidRPr="00F2617B" w:rsidRDefault="00A92998" w:rsidP="00A92998">
            <w:pPr>
              <w:keepNext/>
              <w:rPr>
                <w:rFonts w:asciiTheme="minorHAnsi" w:hAnsiTheme="minorHAnsi" w:cstheme="minorHAnsi"/>
                <w:iCs/>
                <w:szCs w:val="24"/>
              </w:rPr>
            </w:pPr>
            <w:r w:rsidRPr="00F2617B">
              <w:rPr>
                <w:rFonts w:asciiTheme="minorHAnsi" w:hAnsiTheme="minorHAnsi" w:cstheme="minorHAnsi"/>
                <w:iCs/>
                <w:szCs w:val="24"/>
              </w:rPr>
              <w:t xml:space="preserve">Odbor Technický nákup </w:t>
            </w:r>
          </w:p>
          <w:p w14:paraId="4EF9148C" w14:textId="77777777" w:rsidR="00A92998" w:rsidRPr="00F2617B" w:rsidRDefault="00A92998" w:rsidP="00A92998">
            <w:pPr>
              <w:keepNext/>
              <w:rPr>
                <w:rFonts w:asciiTheme="minorHAnsi" w:hAnsiTheme="minorHAnsi" w:cstheme="minorHAnsi"/>
                <w:iCs/>
                <w:szCs w:val="24"/>
              </w:rPr>
            </w:pPr>
            <w:r w:rsidRPr="00F2617B">
              <w:rPr>
                <w:rFonts w:asciiTheme="minorHAnsi" w:hAnsiTheme="minorHAnsi" w:cstheme="minorHAnsi"/>
                <w:iCs/>
                <w:szCs w:val="24"/>
              </w:rPr>
              <w:t xml:space="preserve">O. Wichterleho 810 </w:t>
            </w:r>
          </w:p>
          <w:p w14:paraId="449620DE" w14:textId="77777777" w:rsidR="00A92998" w:rsidRPr="00F2617B" w:rsidRDefault="00A92998" w:rsidP="00A92998">
            <w:pPr>
              <w:keepNext/>
              <w:rPr>
                <w:rFonts w:asciiTheme="minorHAnsi" w:hAnsiTheme="minorHAnsi" w:cstheme="minorHAnsi"/>
                <w:iCs/>
                <w:szCs w:val="24"/>
              </w:rPr>
            </w:pPr>
            <w:r w:rsidRPr="00F2617B">
              <w:rPr>
                <w:rFonts w:asciiTheme="minorHAnsi" w:hAnsiTheme="minorHAnsi" w:cstheme="minorHAnsi"/>
                <w:iCs/>
                <w:szCs w:val="24"/>
              </w:rPr>
              <w:t>278 01 Kralupy nad Vltavou</w:t>
            </w:r>
          </w:p>
          <w:p w14:paraId="6CBF0555" w14:textId="4E77AE9A" w:rsidR="00A92998" w:rsidRPr="00F2617B" w:rsidRDefault="00A92998" w:rsidP="00A92998">
            <w:pPr>
              <w:keepNext/>
              <w:rPr>
                <w:rFonts w:asciiTheme="minorHAnsi" w:hAnsiTheme="minorHAnsi" w:cstheme="minorHAnsi"/>
                <w:b/>
                <w:iCs/>
                <w:color w:val="000000"/>
                <w:w w:val="90"/>
                <w:szCs w:val="24"/>
              </w:rPr>
            </w:pPr>
            <w:r w:rsidRPr="00F2617B">
              <w:rPr>
                <w:rFonts w:asciiTheme="minorHAnsi" w:hAnsiTheme="minorHAnsi" w:cstheme="minorHAnsi"/>
                <w:iCs/>
                <w:szCs w:val="24"/>
              </w:rPr>
              <w:t>Česká republika</w:t>
            </w:r>
          </w:p>
        </w:tc>
      </w:tr>
    </w:tbl>
    <w:p w14:paraId="0E77D097" w14:textId="77777777" w:rsidR="00937F02" w:rsidRPr="0054158A" w:rsidRDefault="00937F02" w:rsidP="00983D40">
      <w:pPr>
        <w:tabs>
          <w:tab w:val="left" w:pos="1134"/>
        </w:tabs>
        <w:spacing w:after="120"/>
        <w:ind w:left="567" w:right="282"/>
        <w:rPr>
          <w:rFonts w:asciiTheme="minorHAnsi" w:hAnsiTheme="minorHAnsi" w:cstheme="minorHAnsi"/>
          <w:b/>
          <w:bCs/>
        </w:rPr>
      </w:pPr>
    </w:p>
    <w:p w14:paraId="2589EF0C" w14:textId="77777777" w:rsidR="00051D61" w:rsidRPr="0054158A" w:rsidRDefault="00051D61" w:rsidP="00983D40">
      <w:pPr>
        <w:tabs>
          <w:tab w:val="left" w:pos="1134"/>
        </w:tabs>
        <w:spacing w:after="120"/>
        <w:ind w:left="567" w:right="282"/>
        <w:rPr>
          <w:rFonts w:asciiTheme="minorHAnsi" w:hAnsiTheme="minorHAnsi" w:cstheme="minorHAnsi"/>
          <w:b/>
          <w:bCs/>
          <w:sz w:val="28"/>
          <w:szCs w:val="28"/>
        </w:rPr>
      </w:pPr>
    </w:p>
    <w:p w14:paraId="37A4700F" w14:textId="77777777" w:rsidR="00051D61" w:rsidRPr="0054158A" w:rsidRDefault="00051D61" w:rsidP="00983D40">
      <w:pPr>
        <w:tabs>
          <w:tab w:val="left" w:pos="1134"/>
        </w:tabs>
        <w:spacing w:after="120"/>
        <w:ind w:left="567" w:right="282"/>
        <w:rPr>
          <w:rFonts w:asciiTheme="minorHAnsi" w:hAnsiTheme="minorHAnsi" w:cstheme="minorHAnsi"/>
          <w:b/>
          <w:bCs/>
          <w:sz w:val="28"/>
          <w:szCs w:val="28"/>
        </w:rPr>
        <w:sectPr w:rsidR="00051D61" w:rsidRPr="0054158A" w:rsidSect="00A9299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1275" w:bottom="1418" w:left="1418" w:header="708" w:footer="708" w:gutter="0"/>
          <w:cols w:space="708"/>
          <w:titlePg/>
        </w:sectPr>
      </w:pPr>
    </w:p>
    <w:p w14:paraId="3A6BBAFA" w14:textId="77777777" w:rsidR="00983D40" w:rsidRPr="0054158A" w:rsidRDefault="009B1B84" w:rsidP="00FF61E9">
      <w:pPr>
        <w:pStyle w:val="Nadpis1"/>
        <w:tabs>
          <w:tab w:val="clear" w:pos="992"/>
          <w:tab w:val="num" w:pos="284"/>
        </w:tabs>
        <w:ind w:left="284" w:hanging="426"/>
        <w:rPr>
          <w:rFonts w:asciiTheme="minorHAnsi" w:hAnsiTheme="minorHAnsi" w:cstheme="minorHAnsi"/>
        </w:rPr>
      </w:pPr>
      <w:r w:rsidRPr="0054158A">
        <w:rPr>
          <w:rFonts w:asciiTheme="minorHAnsi" w:hAnsiTheme="minorHAnsi" w:cstheme="minorHAnsi"/>
        </w:rPr>
        <w:lastRenderedPageBreak/>
        <w:t xml:space="preserve"> </w:t>
      </w:r>
      <w:r w:rsidR="00FF61E9">
        <w:rPr>
          <w:rFonts w:asciiTheme="minorHAnsi" w:hAnsiTheme="minorHAnsi" w:cstheme="minorHAnsi"/>
        </w:rPr>
        <w:t>ÚČASTNÍK</w:t>
      </w:r>
    </w:p>
    <w:tbl>
      <w:tblPr>
        <w:tblW w:w="932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6350"/>
      </w:tblGrid>
      <w:tr w:rsidR="003D52DE" w:rsidRPr="0054158A" w14:paraId="19982352" w14:textId="77777777" w:rsidTr="00B15955">
        <w:trPr>
          <w:trHeight w:val="828"/>
        </w:trPr>
        <w:tc>
          <w:tcPr>
            <w:tcW w:w="2977" w:type="dxa"/>
            <w:shd w:val="clear" w:color="auto" w:fill="auto"/>
            <w:vAlign w:val="center"/>
          </w:tcPr>
          <w:p w14:paraId="51F0E641" w14:textId="77777777" w:rsidR="003D52DE" w:rsidRPr="00F2617B" w:rsidRDefault="00AD3314" w:rsidP="00F76BA4">
            <w:pPr>
              <w:keepNext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2617B">
              <w:rPr>
                <w:rFonts w:asciiTheme="minorHAnsi" w:hAnsiTheme="minorHAnsi" w:cstheme="minorHAnsi"/>
                <w:szCs w:val="24"/>
              </w:rPr>
              <w:t>Jméno</w:t>
            </w:r>
            <w:r w:rsidR="003D52DE" w:rsidRPr="00F2617B">
              <w:rPr>
                <w:rFonts w:asciiTheme="minorHAnsi" w:hAnsiTheme="minorHAnsi" w:cstheme="minorHAnsi"/>
                <w:szCs w:val="24"/>
              </w:rPr>
              <w:t xml:space="preserve"> společnosti:</w:t>
            </w:r>
          </w:p>
        </w:tc>
        <w:tc>
          <w:tcPr>
            <w:tcW w:w="6350" w:type="dxa"/>
            <w:shd w:val="clear" w:color="auto" w:fill="auto"/>
          </w:tcPr>
          <w:p w14:paraId="21BE38DC" w14:textId="77777777" w:rsidR="003D52DE" w:rsidRPr="0054158A" w:rsidRDefault="003D52DE" w:rsidP="00F76BA4">
            <w:pPr>
              <w:keepNext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92998" w:rsidRPr="0054158A" w14:paraId="159AB17D" w14:textId="77777777" w:rsidTr="00B15955">
        <w:trPr>
          <w:trHeight w:val="828"/>
        </w:trPr>
        <w:tc>
          <w:tcPr>
            <w:tcW w:w="2977" w:type="dxa"/>
            <w:shd w:val="clear" w:color="auto" w:fill="auto"/>
            <w:vAlign w:val="center"/>
          </w:tcPr>
          <w:p w14:paraId="2CA25914" w14:textId="6A97B896" w:rsidR="00A92998" w:rsidRPr="00F2617B" w:rsidRDefault="00A92998" w:rsidP="00F76BA4">
            <w:pPr>
              <w:keepNext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iCs/>
                <w:szCs w:val="24"/>
              </w:rPr>
              <w:t>Sídlo společnosti:</w:t>
            </w:r>
          </w:p>
        </w:tc>
        <w:tc>
          <w:tcPr>
            <w:tcW w:w="6350" w:type="dxa"/>
            <w:shd w:val="clear" w:color="auto" w:fill="auto"/>
          </w:tcPr>
          <w:p w14:paraId="6B401CB8" w14:textId="77777777" w:rsidR="00A92998" w:rsidRPr="0054158A" w:rsidRDefault="00A92998" w:rsidP="00F76BA4">
            <w:pPr>
              <w:keepNext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D52DE" w:rsidRPr="0054158A" w14:paraId="2ADC730C" w14:textId="77777777" w:rsidTr="00B15955">
        <w:tc>
          <w:tcPr>
            <w:tcW w:w="2977" w:type="dxa"/>
            <w:shd w:val="clear" w:color="auto" w:fill="auto"/>
            <w:vAlign w:val="center"/>
          </w:tcPr>
          <w:p w14:paraId="7C8FBAA1" w14:textId="77777777" w:rsidR="003D52DE" w:rsidRPr="00F2617B" w:rsidRDefault="003D52DE" w:rsidP="00F76BA4">
            <w:pPr>
              <w:keepNext/>
              <w:jc w:val="left"/>
              <w:rPr>
                <w:rFonts w:asciiTheme="minorHAnsi" w:hAnsiTheme="minorHAnsi" w:cstheme="minorHAnsi"/>
                <w:szCs w:val="24"/>
              </w:rPr>
            </w:pPr>
            <w:r w:rsidRPr="00F2617B">
              <w:rPr>
                <w:rFonts w:asciiTheme="minorHAnsi" w:hAnsiTheme="minorHAnsi" w:cstheme="minorHAnsi"/>
                <w:szCs w:val="24"/>
              </w:rPr>
              <w:t>IČO:</w:t>
            </w:r>
          </w:p>
        </w:tc>
        <w:tc>
          <w:tcPr>
            <w:tcW w:w="6350" w:type="dxa"/>
            <w:shd w:val="clear" w:color="auto" w:fill="auto"/>
          </w:tcPr>
          <w:p w14:paraId="30F7BB62" w14:textId="77777777" w:rsidR="003D52DE" w:rsidRPr="0054158A" w:rsidRDefault="003D52DE" w:rsidP="00F76BA4">
            <w:pPr>
              <w:keepNext/>
              <w:rPr>
                <w:rFonts w:asciiTheme="minorHAnsi" w:hAnsiTheme="minorHAnsi" w:cstheme="minorHAnsi"/>
              </w:rPr>
            </w:pPr>
          </w:p>
        </w:tc>
      </w:tr>
      <w:tr w:rsidR="003D52DE" w:rsidRPr="0054158A" w14:paraId="0E404F36" w14:textId="77777777" w:rsidTr="00B15955">
        <w:tc>
          <w:tcPr>
            <w:tcW w:w="2977" w:type="dxa"/>
            <w:shd w:val="clear" w:color="auto" w:fill="auto"/>
            <w:vAlign w:val="center"/>
          </w:tcPr>
          <w:p w14:paraId="66366208" w14:textId="77777777" w:rsidR="003D52DE" w:rsidRPr="00F2617B" w:rsidRDefault="003D52DE" w:rsidP="00F76BA4">
            <w:pPr>
              <w:keepNext/>
              <w:jc w:val="left"/>
              <w:rPr>
                <w:rFonts w:asciiTheme="minorHAnsi" w:hAnsiTheme="minorHAnsi" w:cstheme="minorHAnsi"/>
                <w:szCs w:val="24"/>
              </w:rPr>
            </w:pPr>
            <w:r w:rsidRPr="00F2617B">
              <w:rPr>
                <w:rFonts w:asciiTheme="minorHAnsi" w:hAnsiTheme="minorHAnsi" w:cstheme="minorHAnsi"/>
                <w:szCs w:val="24"/>
              </w:rPr>
              <w:t>DIČ:</w:t>
            </w:r>
          </w:p>
        </w:tc>
        <w:tc>
          <w:tcPr>
            <w:tcW w:w="6350" w:type="dxa"/>
            <w:shd w:val="clear" w:color="auto" w:fill="auto"/>
          </w:tcPr>
          <w:p w14:paraId="4F5BC278" w14:textId="77777777" w:rsidR="003D52DE" w:rsidRPr="0054158A" w:rsidRDefault="003D52DE" w:rsidP="00F76BA4">
            <w:pPr>
              <w:keepNext/>
              <w:rPr>
                <w:rFonts w:asciiTheme="minorHAnsi" w:hAnsiTheme="minorHAnsi" w:cstheme="minorHAnsi"/>
              </w:rPr>
            </w:pPr>
          </w:p>
        </w:tc>
      </w:tr>
      <w:tr w:rsidR="003D52DE" w:rsidRPr="0054158A" w14:paraId="7E159028" w14:textId="77777777" w:rsidTr="00B15955">
        <w:tc>
          <w:tcPr>
            <w:tcW w:w="2977" w:type="dxa"/>
            <w:shd w:val="clear" w:color="auto" w:fill="auto"/>
            <w:vAlign w:val="center"/>
          </w:tcPr>
          <w:p w14:paraId="542B8762" w14:textId="77777777" w:rsidR="003D52DE" w:rsidRPr="00F2617B" w:rsidRDefault="003D52DE" w:rsidP="00F76BA4">
            <w:pPr>
              <w:keepNext/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Cs w:val="24"/>
              </w:rPr>
            </w:pPr>
            <w:r w:rsidRPr="00F2617B">
              <w:rPr>
                <w:rFonts w:asciiTheme="minorHAnsi" w:hAnsiTheme="minorHAnsi" w:cstheme="minorHAnsi"/>
                <w:szCs w:val="24"/>
              </w:rPr>
              <w:t>Banka:</w:t>
            </w:r>
          </w:p>
        </w:tc>
        <w:tc>
          <w:tcPr>
            <w:tcW w:w="6350" w:type="dxa"/>
            <w:shd w:val="clear" w:color="auto" w:fill="auto"/>
          </w:tcPr>
          <w:p w14:paraId="24F5A05B" w14:textId="77777777" w:rsidR="003D52DE" w:rsidRPr="0054158A" w:rsidRDefault="003D52DE" w:rsidP="00F76BA4">
            <w:pPr>
              <w:keepNext/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3D52DE" w:rsidRPr="0054158A" w14:paraId="1811B9A0" w14:textId="77777777" w:rsidTr="00B15955">
        <w:tc>
          <w:tcPr>
            <w:tcW w:w="2977" w:type="dxa"/>
            <w:shd w:val="clear" w:color="auto" w:fill="auto"/>
            <w:vAlign w:val="center"/>
          </w:tcPr>
          <w:p w14:paraId="1C484B37" w14:textId="77777777" w:rsidR="003D52DE" w:rsidRPr="00F2617B" w:rsidRDefault="003D52DE" w:rsidP="00F76BA4">
            <w:pPr>
              <w:keepNext/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Cs w:val="24"/>
              </w:rPr>
            </w:pPr>
            <w:r w:rsidRPr="00F2617B">
              <w:rPr>
                <w:rFonts w:asciiTheme="minorHAnsi" w:hAnsiTheme="minorHAnsi" w:cstheme="minorHAnsi"/>
                <w:szCs w:val="24"/>
              </w:rPr>
              <w:t>Č. účtu:</w:t>
            </w:r>
          </w:p>
        </w:tc>
        <w:tc>
          <w:tcPr>
            <w:tcW w:w="6350" w:type="dxa"/>
            <w:shd w:val="clear" w:color="auto" w:fill="auto"/>
          </w:tcPr>
          <w:p w14:paraId="1C7A3A0D" w14:textId="77777777" w:rsidR="003D52DE" w:rsidRPr="0054158A" w:rsidRDefault="003D52DE" w:rsidP="00F76BA4">
            <w:pPr>
              <w:keepNext/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3D52DE" w:rsidRPr="0054158A" w14:paraId="1B20A074" w14:textId="77777777" w:rsidTr="00B15955">
        <w:tc>
          <w:tcPr>
            <w:tcW w:w="2977" w:type="dxa"/>
            <w:shd w:val="clear" w:color="auto" w:fill="auto"/>
            <w:vAlign w:val="center"/>
          </w:tcPr>
          <w:p w14:paraId="7B0AEBBD" w14:textId="77777777" w:rsidR="003D52DE" w:rsidRPr="00F2617B" w:rsidRDefault="003D52DE" w:rsidP="00F76BA4">
            <w:pPr>
              <w:keepNext/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Cs w:val="24"/>
              </w:rPr>
            </w:pPr>
            <w:r w:rsidRPr="00F2617B">
              <w:rPr>
                <w:rFonts w:asciiTheme="minorHAnsi" w:hAnsiTheme="minorHAnsi" w:cstheme="minorHAnsi"/>
                <w:szCs w:val="24"/>
              </w:rPr>
              <w:t>IBAN:</w:t>
            </w:r>
            <w:r w:rsidRPr="00F2617B">
              <w:rPr>
                <w:rFonts w:asciiTheme="minorHAnsi" w:hAnsiTheme="minorHAnsi" w:cstheme="minorHAnsi"/>
                <w:szCs w:val="24"/>
              </w:rPr>
              <w:tab/>
            </w:r>
          </w:p>
        </w:tc>
        <w:tc>
          <w:tcPr>
            <w:tcW w:w="6350" w:type="dxa"/>
            <w:shd w:val="clear" w:color="auto" w:fill="auto"/>
          </w:tcPr>
          <w:p w14:paraId="6D02AFD6" w14:textId="77777777" w:rsidR="003D52DE" w:rsidRPr="0054158A" w:rsidRDefault="003D52DE" w:rsidP="00F76BA4">
            <w:pPr>
              <w:keepNext/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3D52DE" w:rsidRPr="0054158A" w14:paraId="5287220D" w14:textId="77777777" w:rsidTr="00B15955">
        <w:tc>
          <w:tcPr>
            <w:tcW w:w="2977" w:type="dxa"/>
            <w:shd w:val="clear" w:color="auto" w:fill="auto"/>
            <w:vAlign w:val="center"/>
          </w:tcPr>
          <w:p w14:paraId="4DB8316B" w14:textId="77777777" w:rsidR="003D52DE" w:rsidRPr="00F2617B" w:rsidRDefault="003D52DE" w:rsidP="00F76BA4">
            <w:pPr>
              <w:keepNext/>
              <w:jc w:val="left"/>
              <w:rPr>
                <w:rFonts w:asciiTheme="minorHAnsi" w:hAnsiTheme="minorHAnsi" w:cstheme="minorHAnsi"/>
                <w:spacing w:val="-2"/>
                <w:szCs w:val="24"/>
              </w:rPr>
            </w:pPr>
            <w:r w:rsidRPr="00F2617B">
              <w:rPr>
                <w:rFonts w:asciiTheme="minorHAnsi" w:hAnsiTheme="minorHAnsi" w:cstheme="minorHAnsi"/>
                <w:spacing w:val="-2"/>
                <w:szCs w:val="24"/>
              </w:rPr>
              <w:t>Registrace:</w:t>
            </w:r>
          </w:p>
        </w:tc>
        <w:tc>
          <w:tcPr>
            <w:tcW w:w="6350" w:type="dxa"/>
            <w:shd w:val="clear" w:color="auto" w:fill="auto"/>
          </w:tcPr>
          <w:p w14:paraId="2E4CC750" w14:textId="77777777" w:rsidR="003D52DE" w:rsidRPr="0054158A" w:rsidRDefault="003D52DE" w:rsidP="00F76BA4">
            <w:pPr>
              <w:keepNext/>
              <w:rPr>
                <w:rFonts w:asciiTheme="minorHAnsi" w:hAnsiTheme="minorHAnsi" w:cstheme="minorHAnsi"/>
                <w:spacing w:val="-2"/>
              </w:rPr>
            </w:pPr>
          </w:p>
        </w:tc>
      </w:tr>
      <w:tr w:rsidR="003D52DE" w:rsidRPr="0054158A" w14:paraId="514AFD84" w14:textId="77777777" w:rsidTr="00B15955">
        <w:tc>
          <w:tcPr>
            <w:tcW w:w="2977" w:type="dxa"/>
            <w:shd w:val="clear" w:color="auto" w:fill="auto"/>
            <w:vAlign w:val="center"/>
          </w:tcPr>
          <w:p w14:paraId="25322C55" w14:textId="77777777" w:rsidR="003D52DE" w:rsidRPr="00F2617B" w:rsidRDefault="003D52DE" w:rsidP="00F76BA4">
            <w:pPr>
              <w:keepNext/>
              <w:spacing w:before="60"/>
              <w:jc w:val="left"/>
              <w:rPr>
                <w:rFonts w:asciiTheme="minorHAnsi" w:hAnsiTheme="minorHAnsi" w:cstheme="minorHAnsi"/>
                <w:szCs w:val="24"/>
              </w:rPr>
            </w:pPr>
            <w:r w:rsidRPr="00F2617B">
              <w:rPr>
                <w:rFonts w:asciiTheme="minorHAnsi" w:hAnsiTheme="minorHAnsi" w:cstheme="minorHAnsi"/>
                <w:szCs w:val="24"/>
              </w:rPr>
              <w:t>Adresa:</w:t>
            </w:r>
          </w:p>
        </w:tc>
        <w:tc>
          <w:tcPr>
            <w:tcW w:w="6350" w:type="dxa"/>
            <w:shd w:val="clear" w:color="auto" w:fill="auto"/>
          </w:tcPr>
          <w:p w14:paraId="10DB8A08" w14:textId="77777777" w:rsidR="003D52DE" w:rsidRPr="0054158A" w:rsidRDefault="003D52DE" w:rsidP="00F76BA4">
            <w:pPr>
              <w:keepNext/>
              <w:rPr>
                <w:rFonts w:asciiTheme="minorHAnsi" w:hAnsiTheme="minorHAnsi" w:cstheme="minorHAnsi"/>
              </w:rPr>
            </w:pPr>
          </w:p>
        </w:tc>
      </w:tr>
      <w:tr w:rsidR="003D52DE" w:rsidRPr="0054158A" w14:paraId="2DBD881D" w14:textId="77777777" w:rsidTr="00B15955">
        <w:trPr>
          <w:trHeight w:val="488"/>
        </w:trPr>
        <w:tc>
          <w:tcPr>
            <w:tcW w:w="2977" w:type="dxa"/>
            <w:shd w:val="clear" w:color="auto" w:fill="auto"/>
            <w:vAlign w:val="center"/>
          </w:tcPr>
          <w:p w14:paraId="44EC9C07" w14:textId="77777777" w:rsidR="003D52DE" w:rsidRPr="00F2617B" w:rsidRDefault="002D2A3D" w:rsidP="002D2A3D">
            <w:pPr>
              <w:keepNext/>
              <w:jc w:val="left"/>
              <w:rPr>
                <w:rFonts w:asciiTheme="minorHAnsi" w:hAnsiTheme="minorHAnsi" w:cstheme="minorHAnsi"/>
                <w:szCs w:val="24"/>
              </w:rPr>
            </w:pPr>
            <w:r w:rsidRPr="00F2617B">
              <w:rPr>
                <w:rFonts w:asciiTheme="minorHAnsi" w:hAnsiTheme="minorHAnsi" w:cstheme="minorHAnsi"/>
                <w:szCs w:val="24"/>
              </w:rPr>
              <w:t>zastoupená</w:t>
            </w:r>
            <w:r w:rsidR="003D52DE" w:rsidRPr="00F2617B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6350" w:type="dxa"/>
            <w:shd w:val="clear" w:color="auto" w:fill="auto"/>
          </w:tcPr>
          <w:p w14:paraId="442A81AC" w14:textId="77777777" w:rsidR="003D52DE" w:rsidRPr="0054158A" w:rsidRDefault="003D52DE" w:rsidP="00F76BA4">
            <w:pPr>
              <w:keepNext/>
              <w:rPr>
                <w:rFonts w:asciiTheme="minorHAnsi" w:hAnsiTheme="minorHAnsi" w:cstheme="minorHAnsi"/>
              </w:rPr>
            </w:pPr>
          </w:p>
        </w:tc>
      </w:tr>
      <w:tr w:rsidR="003D52DE" w:rsidRPr="0054158A" w14:paraId="4CAACA4C" w14:textId="77777777" w:rsidTr="00D967E6">
        <w:trPr>
          <w:trHeight w:val="488"/>
        </w:trPr>
        <w:tc>
          <w:tcPr>
            <w:tcW w:w="9327" w:type="dxa"/>
            <w:gridSpan w:val="2"/>
            <w:shd w:val="clear" w:color="auto" w:fill="auto"/>
            <w:vAlign w:val="center"/>
          </w:tcPr>
          <w:p w14:paraId="5B1B9833" w14:textId="77777777" w:rsidR="003D52DE" w:rsidRPr="00A92998" w:rsidRDefault="003D52DE" w:rsidP="00F76BA4">
            <w:pPr>
              <w:keepNext/>
              <w:jc w:val="left"/>
              <w:rPr>
                <w:rFonts w:asciiTheme="minorHAnsi" w:hAnsiTheme="minorHAnsi" w:cstheme="minorHAnsi"/>
                <w:b/>
                <w:iCs/>
                <w:szCs w:val="24"/>
              </w:rPr>
            </w:pPr>
            <w:r w:rsidRPr="00A92998">
              <w:rPr>
                <w:rFonts w:asciiTheme="minorHAnsi" w:hAnsiTheme="minorHAnsi" w:cstheme="minorHAnsi"/>
                <w:b/>
                <w:iCs/>
                <w:szCs w:val="24"/>
              </w:rPr>
              <w:t>Kontaktní osoba</w:t>
            </w:r>
            <w:r w:rsidR="001B6FD0" w:rsidRPr="00A92998">
              <w:rPr>
                <w:rFonts w:asciiTheme="minorHAnsi" w:hAnsiTheme="minorHAnsi" w:cstheme="minorHAnsi"/>
                <w:b/>
                <w:iCs/>
                <w:szCs w:val="24"/>
              </w:rPr>
              <w:t>:</w:t>
            </w:r>
          </w:p>
        </w:tc>
      </w:tr>
      <w:tr w:rsidR="003D52DE" w:rsidRPr="0054158A" w14:paraId="58C1915F" w14:textId="77777777" w:rsidTr="00B15955">
        <w:trPr>
          <w:trHeight w:val="488"/>
        </w:trPr>
        <w:tc>
          <w:tcPr>
            <w:tcW w:w="2977" w:type="dxa"/>
            <w:shd w:val="clear" w:color="auto" w:fill="auto"/>
            <w:vAlign w:val="center"/>
          </w:tcPr>
          <w:p w14:paraId="4F1FA36B" w14:textId="77777777" w:rsidR="003D52DE" w:rsidRPr="00F2617B" w:rsidRDefault="003D52DE" w:rsidP="00F76BA4">
            <w:pPr>
              <w:keepNext/>
              <w:jc w:val="left"/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F2617B">
              <w:rPr>
                <w:rFonts w:asciiTheme="minorHAnsi" w:hAnsiTheme="minorHAnsi" w:cstheme="minorHAnsi"/>
                <w:szCs w:val="24"/>
              </w:rPr>
              <w:t>Jméno a Příjmení:</w:t>
            </w:r>
          </w:p>
        </w:tc>
        <w:tc>
          <w:tcPr>
            <w:tcW w:w="6350" w:type="dxa"/>
            <w:shd w:val="clear" w:color="auto" w:fill="auto"/>
          </w:tcPr>
          <w:p w14:paraId="0BCD2999" w14:textId="77777777" w:rsidR="003D52DE" w:rsidRPr="0054158A" w:rsidRDefault="003D52DE" w:rsidP="00F76BA4">
            <w:pPr>
              <w:keepNext/>
              <w:rPr>
                <w:rFonts w:asciiTheme="minorHAnsi" w:hAnsiTheme="minorHAnsi" w:cstheme="minorHAnsi"/>
              </w:rPr>
            </w:pPr>
          </w:p>
        </w:tc>
      </w:tr>
      <w:tr w:rsidR="003D52DE" w:rsidRPr="0054158A" w14:paraId="6710E082" w14:textId="77777777" w:rsidTr="00B15955">
        <w:trPr>
          <w:trHeight w:val="488"/>
        </w:trPr>
        <w:tc>
          <w:tcPr>
            <w:tcW w:w="2977" w:type="dxa"/>
            <w:shd w:val="clear" w:color="auto" w:fill="auto"/>
            <w:vAlign w:val="center"/>
          </w:tcPr>
          <w:p w14:paraId="14F2CB99" w14:textId="77777777" w:rsidR="003D52DE" w:rsidRPr="00F2617B" w:rsidRDefault="00F4398F" w:rsidP="00F76BA4">
            <w:pPr>
              <w:keepNext/>
              <w:jc w:val="left"/>
              <w:rPr>
                <w:rFonts w:asciiTheme="minorHAnsi" w:hAnsiTheme="minorHAnsi" w:cstheme="minorHAnsi"/>
                <w:b/>
                <w:bCs/>
                <w:iCs/>
                <w:szCs w:val="24"/>
              </w:rPr>
            </w:pPr>
            <w:r w:rsidRPr="00F2617B">
              <w:rPr>
                <w:rFonts w:asciiTheme="minorHAnsi" w:hAnsiTheme="minorHAnsi" w:cstheme="minorHAnsi"/>
                <w:szCs w:val="24"/>
              </w:rPr>
              <w:t>T</w:t>
            </w:r>
            <w:r w:rsidR="003D52DE" w:rsidRPr="00F2617B">
              <w:rPr>
                <w:rFonts w:asciiTheme="minorHAnsi" w:hAnsiTheme="minorHAnsi" w:cstheme="minorHAnsi"/>
                <w:szCs w:val="24"/>
              </w:rPr>
              <w:t>elefon</w:t>
            </w:r>
            <w:r w:rsidR="001B6FD0" w:rsidRPr="00F2617B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6350" w:type="dxa"/>
            <w:shd w:val="clear" w:color="auto" w:fill="auto"/>
          </w:tcPr>
          <w:p w14:paraId="41795724" w14:textId="77777777" w:rsidR="003D52DE" w:rsidRPr="0054158A" w:rsidRDefault="003D52DE" w:rsidP="00F76BA4">
            <w:pPr>
              <w:keepNext/>
              <w:rPr>
                <w:rFonts w:asciiTheme="minorHAnsi" w:hAnsiTheme="minorHAnsi" w:cstheme="minorHAnsi"/>
              </w:rPr>
            </w:pPr>
          </w:p>
        </w:tc>
      </w:tr>
      <w:tr w:rsidR="003D52DE" w:rsidRPr="0054158A" w14:paraId="46ADA709" w14:textId="77777777" w:rsidTr="00B15955">
        <w:trPr>
          <w:trHeight w:val="488"/>
        </w:trPr>
        <w:tc>
          <w:tcPr>
            <w:tcW w:w="2977" w:type="dxa"/>
            <w:shd w:val="clear" w:color="auto" w:fill="auto"/>
            <w:vAlign w:val="center"/>
          </w:tcPr>
          <w:p w14:paraId="0D81D2AA" w14:textId="77777777" w:rsidR="003D52DE" w:rsidRPr="00F2617B" w:rsidRDefault="003D52DE" w:rsidP="00F76BA4">
            <w:pPr>
              <w:keepNext/>
              <w:jc w:val="left"/>
              <w:rPr>
                <w:rFonts w:asciiTheme="minorHAnsi" w:hAnsiTheme="minorHAnsi" w:cstheme="minorHAnsi"/>
                <w:b/>
                <w:bCs/>
                <w:iCs/>
                <w:szCs w:val="24"/>
              </w:rPr>
            </w:pPr>
            <w:r w:rsidRPr="00F2617B">
              <w:rPr>
                <w:rFonts w:asciiTheme="minorHAnsi" w:hAnsiTheme="minorHAnsi" w:cstheme="minorHAnsi"/>
                <w:szCs w:val="24"/>
              </w:rPr>
              <w:t>E-mail</w:t>
            </w:r>
            <w:r w:rsidR="001B6FD0" w:rsidRPr="00F2617B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6350" w:type="dxa"/>
            <w:shd w:val="clear" w:color="auto" w:fill="auto"/>
          </w:tcPr>
          <w:p w14:paraId="487B8BC4" w14:textId="77777777" w:rsidR="003D52DE" w:rsidRPr="0054158A" w:rsidRDefault="003D52DE" w:rsidP="00F76BA4">
            <w:pPr>
              <w:keepNext/>
              <w:rPr>
                <w:rFonts w:asciiTheme="minorHAnsi" w:hAnsiTheme="minorHAnsi" w:cstheme="minorHAnsi"/>
              </w:rPr>
            </w:pPr>
          </w:p>
        </w:tc>
      </w:tr>
      <w:tr w:rsidR="00C85A22" w:rsidRPr="0054158A" w14:paraId="53DF4754" w14:textId="77777777" w:rsidTr="00D967E6">
        <w:trPr>
          <w:trHeight w:val="488"/>
        </w:trPr>
        <w:tc>
          <w:tcPr>
            <w:tcW w:w="9327" w:type="dxa"/>
            <w:gridSpan w:val="2"/>
            <w:shd w:val="clear" w:color="auto" w:fill="auto"/>
            <w:vAlign w:val="center"/>
          </w:tcPr>
          <w:p w14:paraId="0EEDCD07" w14:textId="4AC07242" w:rsidR="00C85A22" w:rsidRPr="00A92998" w:rsidRDefault="008A0B61" w:rsidP="00882959">
            <w:pPr>
              <w:keepNext/>
              <w:jc w:val="left"/>
              <w:rPr>
                <w:rFonts w:asciiTheme="minorHAnsi" w:hAnsiTheme="minorHAnsi" w:cstheme="minorHAnsi"/>
                <w:b/>
                <w:iCs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Cs w:val="24"/>
              </w:rPr>
              <w:t>O</w:t>
            </w:r>
            <w:r w:rsidRPr="008A0B61">
              <w:rPr>
                <w:rFonts w:asciiTheme="minorHAnsi" w:hAnsiTheme="minorHAnsi" w:cstheme="minorHAnsi"/>
                <w:b/>
                <w:iCs/>
                <w:szCs w:val="24"/>
              </w:rPr>
              <w:t>dpovědn</w:t>
            </w:r>
            <w:r>
              <w:rPr>
                <w:rFonts w:asciiTheme="minorHAnsi" w:hAnsiTheme="minorHAnsi" w:cstheme="minorHAnsi"/>
                <w:b/>
                <w:iCs/>
                <w:szCs w:val="24"/>
              </w:rPr>
              <w:t>á</w:t>
            </w:r>
            <w:r w:rsidRPr="008A0B61">
              <w:rPr>
                <w:rFonts w:asciiTheme="minorHAnsi" w:hAnsiTheme="minorHAnsi" w:cstheme="minorHAnsi"/>
                <w:b/>
                <w:iCs/>
                <w:szCs w:val="24"/>
              </w:rPr>
              <w:t xml:space="preserve"> osob</w:t>
            </w:r>
            <w:r>
              <w:rPr>
                <w:rFonts w:asciiTheme="minorHAnsi" w:hAnsiTheme="minorHAnsi" w:cstheme="minorHAnsi"/>
                <w:b/>
                <w:iCs/>
                <w:szCs w:val="24"/>
              </w:rPr>
              <w:t>a</w:t>
            </w:r>
            <w:r w:rsidRPr="008A0B61">
              <w:rPr>
                <w:rFonts w:asciiTheme="minorHAnsi" w:hAnsiTheme="minorHAnsi" w:cstheme="minorHAnsi"/>
                <w:b/>
                <w:iCs/>
                <w:szCs w:val="24"/>
              </w:rPr>
              <w:t xml:space="preserve"> za účast v </w:t>
            </w:r>
            <w:proofErr w:type="spellStart"/>
            <w:r w:rsidRPr="008A0B61">
              <w:rPr>
                <w:rFonts w:asciiTheme="minorHAnsi" w:hAnsiTheme="minorHAnsi" w:cstheme="minorHAnsi"/>
                <w:b/>
                <w:iCs/>
                <w:szCs w:val="24"/>
              </w:rPr>
              <w:t>eAukci</w:t>
            </w:r>
            <w:proofErr w:type="spellEnd"/>
            <w:r w:rsidR="00A92998" w:rsidRPr="00A92998">
              <w:rPr>
                <w:rFonts w:asciiTheme="minorHAnsi" w:hAnsiTheme="minorHAnsi" w:cstheme="minorHAnsi"/>
                <w:b/>
                <w:iCs/>
                <w:szCs w:val="24"/>
              </w:rPr>
              <w:t>:</w:t>
            </w:r>
          </w:p>
        </w:tc>
      </w:tr>
      <w:tr w:rsidR="00C85A22" w:rsidRPr="0054158A" w14:paraId="0F24176E" w14:textId="77777777" w:rsidTr="00B15955">
        <w:trPr>
          <w:trHeight w:val="488"/>
        </w:trPr>
        <w:tc>
          <w:tcPr>
            <w:tcW w:w="2977" w:type="dxa"/>
            <w:shd w:val="clear" w:color="auto" w:fill="auto"/>
            <w:vAlign w:val="center"/>
          </w:tcPr>
          <w:p w14:paraId="37C04DCA" w14:textId="77777777" w:rsidR="00C85A22" w:rsidRPr="00F2617B" w:rsidRDefault="00C85A22" w:rsidP="00F76BA4">
            <w:pPr>
              <w:keepNext/>
              <w:jc w:val="left"/>
              <w:rPr>
                <w:rFonts w:asciiTheme="minorHAnsi" w:hAnsiTheme="minorHAnsi" w:cstheme="minorHAnsi"/>
                <w:szCs w:val="24"/>
              </w:rPr>
            </w:pPr>
            <w:r w:rsidRPr="00F2617B">
              <w:rPr>
                <w:rFonts w:asciiTheme="minorHAnsi" w:hAnsiTheme="minorHAnsi" w:cstheme="minorHAnsi"/>
                <w:szCs w:val="24"/>
              </w:rPr>
              <w:t>Jméno a Příjmení: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677503EA" w14:textId="77777777" w:rsidR="00C85A22" w:rsidRPr="0054158A" w:rsidRDefault="00C85A22" w:rsidP="00F76BA4">
            <w:pPr>
              <w:keepNext/>
              <w:rPr>
                <w:rFonts w:asciiTheme="minorHAnsi" w:hAnsiTheme="minorHAnsi" w:cstheme="minorHAnsi"/>
              </w:rPr>
            </w:pPr>
          </w:p>
        </w:tc>
      </w:tr>
      <w:tr w:rsidR="00027264" w:rsidRPr="0054158A" w14:paraId="2F78E41F" w14:textId="77777777" w:rsidTr="00B15955">
        <w:trPr>
          <w:trHeight w:val="488"/>
        </w:trPr>
        <w:tc>
          <w:tcPr>
            <w:tcW w:w="2977" w:type="dxa"/>
            <w:shd w:val="clear" w:color="auto" w:fill="auto"/>
            <w:vAlign w:val="center"/>
          </w:tcPr>
          <w:p w14:paraId="14E54BBC" w14:textId="11D7CEB0" w:rsidR="00027264" w:rsidRPr="00F2617B" w:rsidRDefault="00027264" w:rsidP="00F76BA4">
            <w:pPr>
              <w:keepNext/>
              <w:jc w:val="left"/>
              <w:rPr>
                <w:rFonts w:asciiTheme="minorHAnsi" w:hAnsiTheme="minorHAnsi" w:cstheme="minorHAnsi"/>
                <w:szCs w:val="24"/>
              </w:rPr>
            </w:pPr>
            <w:r w:rsidRPr="00F2617B">
              <w:rPr>
                <w:rFonts w:asciiTheme="minorHAnsi" w:hAnsiTheme="minorHAnsi" w:cstheme="minorHAnsi"/>
                <w:szCs w:val="24"/>
              </w:rPr>
              <w:t>Telefon: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3B971E79" w14:textId="77777777" w:rsidR="00027264" w:rsidRPr="0054158A" w:rsidRDefault="00027264" w:rsidP="00F76BA4">
            <w:pPr>
              <w:keepNext/>
              <w:rPr>
                <w:rFonts w:asciiTheme="minorHAnsi" w:hAnsiTheme="minorHAnsi" w:cstheme="minorHAnsi"/>
              </w:rPr>
            </w:pPr>
          </w:p>
        </w:tc>
      </w:tr>
      <w:tr w:rsidR="009B1B84" w:rsidRPr="0054158A" w14:paraId="2B080750" w14:textId="77777777" w:rsidTr="00B15955">
        <w:trPr>
          <w:trHeight w:val="488"/>
        </w:trPr>
        <w:tc>
          <w:tcPr>
            <w:tcW w:w="2977" w:type="dxa"/>
            <w:shd w:val="clear" w:color="auto" w:fill="auto"/>
            <w:vAlign w:val="center"/>
          </w:tcPr>
          <w:p w14:paraId="76A38E41" w14:textId="5106045A" w:rsidR="003D52DE" w:rsidRPr="00F2617B" w:rsidRDefault="009B1B84" w:rsidP="00F76BA4">
            <w:pPr>
              <w:keepNext/>
              <w:rPr>
                <w:rFonts w:asciiTheme="minorHAnsi" w:hAnsiTheme="minorHAnsi" w:cstheme="minorHAnsi"/>
                <w:szCs w:val="24"/>
              </w:rPr>
            </w:pPr>
            <w:r w:rsidRPr="00F2617B">
              <w:rPr>
                <w:rFonts w:asciiTheme="minorHAnsi" w:hAnsiTheme="minorHAnsi" w:cstheme="minorHAnsi"/>
                <w:szCs w:val="24"/>
              </w:rPr>
              <w:t>E-mail</w:t>
            </w:r>
            <w:r w:rsidR="00D967E6">
              <w:rPr>
                <w:rFonts w:asciiTheme="minorHAnsi" w:hAnsiTheme="minorHAnsi" w:cstheme="minorHAnsi"/>
                <w:szCs w:val="24"/>
              </w:rPr>
              <w:t xml:space="preserve">*: 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7B9555C3" w14:textId="77777777" w:rsidR="009B1B84" w:rsidRPr="0054158A" w:rsidRDefault="009B1B84" w:rsidP="00F76BA4">
            <w:pPr>
              <w:keepNext/>
              <w:rPr>
                <w:rFonts w:asciiTheme="minorHAnsi" w:hAnsiTheme="minorHAnsi" w:cstheme="minorHAnsi"/>
              </w:rPr>
            </w:pPr>
          </w:p>
        </w:tc>
      </w:tr>
      <w:tr w:rsidR="00D967E6" w:rsidRPr="0054158A" w14:paraId="09A6BA0A" w14:textId="77777777" w:rsidTr="00D967E6">
        <w:trPr>
          <w:trHeight w:val="488"/>
        </w:trPr>
        <w:tc>
          <w:tcPr>
            <w:tcW w:w="9327" w:type="dxa"/>
            <w:gridSpan w:val="2"/>
            <w:shd w:val="clear" w:color="auto" w:fill="auto"/>
            <w:vAlign w:val="center"/>
          </w:tcPr>
          <w:p w14:paraId="67A03F3B" w14:textId="4D4D724D" w:rsidR="00D967E6" w:rsidRPr="008A0B61" w:rsidRDefault="00D967E6" w:rsidP="00D967E6">
            <w:pPr>
              <w:pStyle w:val="Nadpis5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  <w:r w:rsidRPr="008A0B61">
              <w:rPr>
                <w:rFonts w:asciiTheme="minorHAnsi" w:hAnsiTheme="minorHAnsi"/>
                <w:sz w:val="22"/>
                <w:szCs w:val="22"/>
              </w:rPr>
              <w:t>* na tento email bud</w:t>
            </w:r>
            <w:r w:rsidR="008A0B61" w:rsidRPr="008A0B61">
              <w:rPr>
                <w:rFonts w:asciiTheme="minorHAnsi" w:hAnsiTheme="minorHAnsi"/>
                <w:sz w:val="22"/>
                <w:szCs w:val="22"/>
              </w:rPr>
              <w:t>e zaslán aktivační email pro vytvoření elektronické schránky v aukčním systému TENDERBOX</w:t>
            </w:r>
            <w:r w:rsidR="008A0B61">
              <w:rPr>
                <w:rFonts w:asciiTheme="minorHAnsi" w:hAnsiTheme="minorHAnsi"/>
                <w:sz w:val="22"/>
                <w:szCs w:val="22"/>
              </w:rPr>
              <w:t>,</w:t>
            </w:r>
            <w:r w:rsidR="008A0B61" w:rsidRPr="008A0B61">
              <w:rPr>
                <w:rFonts w:asciiTheme="minorHAnsi" w:hAnsiTheme="minorHAnsi"/>
                <w:sz w:val="22"/>
                <w:szCs w:val="22"/>
              </w:rPr>
              <w:t xml:space="preserve"> do které bude zaslána </w:t>
            </w:r>
            <w:r w:rsidR="00314903" w:rsidRPr="008A0B61">
              <w:rPr>
                <w:rFonts w:asciiTheme="minorHAnsi" w:hAnsiTheme="minorHAnsi"/>
                <w:sz w:val="22"/>
                <w:szCs w:val="22"/>
              </w:rPr>
              <w:t>Výzva k účasti v elektronické aukci</w:t>
            </w:r>
            <w:r w:rsidR="008A0B61" w:rsidRPr="008A0B61">
              <w:rPr>
                <w:rFonts w:asciiTheme="minorHAnsi" w:hAnsiTheme="minorHAnsi"/>
                <w:sz w:val="22"/>
                <w:szCs w:val="22"/>
              </w:rPr>
              <w:t>, dle Podmínek elektronické aukce</w:t>
            </w:r>
            <w:r w:rsidR="00CE3203" w:rsidRPr="008A0B61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</w:tbl>
    <w:p w14:paraId="6E0D4A12" w14:textId="77777777" w:rsidR="00983D40" w:rsidRPr="00F2617B" w:rsidRDefault="00983D40" w:rsidP="00ED5151">
      <w:pPr>
        <w:tabs>
          <w:tab w:val="left" w:pos="1134"/>
        </w:tabs>
        <w:spacing w:after="120"/>
        <w:ind w:right="282"/>
        <w:rPr>
          <w:rFonts w:asciiTheme="minorHAnsi" w:hAnsiTheme="minorHAnsi" w:cstheme="minorHAnsi"/>
          <w:b/>
          <w:bCs/>
          <w:sz w:val="12"/>
          <w:szCs w:val="12"/>
        </w:rPr>
      </w:pPr>
    </w:p>
    <w:p w14:paraId="0EDF95B8" w14:textId="77777777" w:rsidR="00A54DB4" w:rsidRPr="00F2617B" w:rsidRDefault="00A54DB4" w:rsidP="00FF61E9">
      <w:pPr>
        <w:pStyle w:val="Nadpis1"/>
        <w:tabs>
          <w:tab w:val="clear" w:pos="992"/>
          <w:tab w:val="num" w:pos="284"/>
        </w:tabs>
        <w:ind w:left="284" w:hanging="426"/>
        <w:rPr>
          <w:rFonts w:asciiTheme="minorHAnsi" w:hAnsiTheme="minorHAnsi" w:cstheme="minorHAnsi"/>
        </w:rPr>
      </w:pPr>
      <w:r w:rsidRPr="00F2617B">
        <w:rPr>
          <w:rFonts w:asciiTheme="minorHAnsi" w:hAnsiTheme="minorHAnsi" w:cstheme="minorHAnsi"/>
        </w:rPr>
        <w:lastRenderedPageBreak/>
        <w:t>SOUHRNNÁ POTVRZENÍ základních údajů zadávacího řízení:</w:t>
      </w:r>
    </w:p>
    <w:p w14:paraId="327F6D04" w14:textId="291F4B72" w:rsidR="0025064A" w:rsidRPr="00FF61E9" w:rsidRDefault="00A54DB4" w:rsidP="00D967E6">
      <w:pPr>
        <w:pStyle w:val="Nadpis1"/>
        <w:numPr>
          <w:ilvl w:val="0"/>
          <w:numId w:val="13"/>
        </w:numPr>
        <w:spacing w:before="240" w:after="120"/>
        <w:ind w:left="567" w:hanging="567"/>
        <w:rPr>
          <w:rFonts w:asciiTheme="minorHAnsi" w:hAnsiTheme="minorHAnsi" w:cstheme="minorHAnsi"/>
          <w:b w:val="0"/>
          <w:bCs/>
          <w:iCs/>
          <w:caps w:val="0"/>
          <w:color w:val="000000"/>
          <w:szCs w:val="24"/>
          <w:u w:val="none"/>
        </w:rPr>
      </w:pPr>
      <w:r w:rsidRPr="00FF61E9">
        <w:rPr>
          <w:rFonts w:asciiTheme="minorHAnsi" w:hAnsiTheme="minorHAnsi" w:cstheme="minorHAnsi"/>
          <w:iCs/>
          <w:u w:val="none"/>
        </w:rPr>
        <w:t xml:space="preserve">Potvrzujeme </w:t>
      </w:r>
      <w:r w:rsidR="00AC2B57" w:rsidRPr="00FF61E9">
        <w:rPr>
          <w:rFonts w:asciiTheme="minorHAnsi" w:hAnsiTheme="minorHAnsi" w:cstheme="minorHAnsi"/>
          <w:iCs/>
          <w:u w:val="none"/>
        </w:rPr>
        <w:t>TERMÍN</w:t>
      </w:r>
      <w:r w:rsidR="009D2D9B">
        <w:rPr>
          <w:rFonts w:asciiTheme="minorHAnsi" w:hAnsiTheme="minorHAnsi" w:cstheme="minorHAnsi"/>
          <w:iCs/>
          <w:u w:val="none"/>
        </w:rPr>
        <w:t>Y</w:t>
      </w:r>
      <w:r w:rsidR="000A62B3" w:rsidRPr="00FF61E9">
        <w:rPr>
          <w:rFonts w:asciiTheme="minorHAnsi" w:hAnsiTheme="minorHAnsi" w:cstheme="minorHAnsi"/>
          <w:iCs/>
          <w:u w:val="none"/>
        </w:rPr>
        <w:t xml:space="preserve"> Dokončení</w:t>
      </w:r>
      <w:r w:rsidR="00715169" w:rsidRPr="00FF61E9">
        <w:rPr>
          <w:rFonts w:asciiTheme="minorHAnsi" w:hAnsiTheme="minorHAnsi" w:cstheme="minorHAnsi"/>
          <w:iCs/>
          <w:u w:val="none"/>
        </w:rPr>
        <w:t xml:space="preserve"> zakázky</w:t>
      </w:r>
      <w:r w:rsidR="009D2D9B">
        <w:rPr>
          <w:rFonts w:asciiTheme="minorHAnsi" w:hAnsiTheme="minorHAnsi" w:cstheme="minorHAnsi"/>
          <w:iCs/>
          <w:u w:val="none"/>
        </w:rPr>
        <w:t>:</w:t>
      </w:r>
      <w:r w:rsidR="00715169" w:rsidRPr="00FF61E9">
        <w:rPr>
          <w:rFonts w:asciiTheme="minorHAnsi" w:hAnsiTheme="minorHAnsi" w:cstheme="minorHAnsi"/>
          <w:iCs/>
          <w:u w:val="none"/>
        </w:rPr>
        <w:t xml:space="preserve"> </w:t>
      </w:r>
    </w:p>
    <w:tbl>
      <w:tblPr>
        <w:tblW w:w="864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20"/>
        <w:gridCol w:w="3827"/>
      </w:tblGrid>
      <w:tr w:rsidR="00E83A5F" w:rsidRPr="00970AB2" w14:paraId="56A01F9C" w14:textId="77777777" w:rsidTr="00E4227F">
        <w:tc>
          <w:tcPr>
            <w:tcW w:w="4820" w:type="dxa"/>
            <w:shd w:val="clear" w:color="auto" w:fill="auto"/>
            <w:vAlign w:val="center"/>
          </w:tcPr>
          <w:p w14:paraId="0B544E49" w14:textId="5E455BF1" w:rsidR="00E4227F" w:rsidRPr="004A0749" w:rsidRDefault="00E4227F" w:rsidP="00E4227F">
            <w:pPr>
              <w:keepNext/>
              <w:tabs>
                <w:tab w:val="left" w:pos="6237"/>
              </w:tabs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4A074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</w:t>
            </w:r>
            <w:r w:rsidR="00B15955" w:rsidRPr="004A074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ermín </w:t>
            </w:r>
            <w:r w:rsidR="00AB4FF0" w:rsidRPr="004A074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provedení </w:t>
            </w:r>
            <w:r w:rsidR="004D66AB" w:rsidRPr="004A074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mechanické kompletace</w:t>
            </w:r>
            <w:r w:rsidR="00B15955" w:rsidRPr="004A074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Díla</w:t>
            </w:r>
            <w:r w:rsidRPr="004A074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,</w:t>
            </w:r>
          </w:p>
          <w:p w14:paraId="5D85FCA1" w14:textId="3C4C0469" w:rsidR="00E83A5F" w:rsidRPr="004A0749" w:rsidRDefault="00AB4FF0" w:rsidP="00E4227F">
            <w:pPr>
              <w:keepNext/>
              <w:tabs>
                <w:tab w:val="left" w:pos="6237"/>
              </w:tabs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4A074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včetně provedení individuálních zkoušek Díla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839A5F2" w14:textId="3A5A8392" w:rsidR="00E83A5F" w:rsidRPr="004A0749" w:rsidRDefault="00E4227F" w:rsidP="00E4227F">
            <w:pPr>
              <w:keepNext/>
              <w:tabs>
                <w:tab w:val="left" w:pos="6237"/>
              </w:tabs>
              <w:jc w:val="lef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A074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v souladu s bodem 4.2. Smlouvy o Dílo,</w:t>
            </w:r>
            <w:r w:rsidRPr="004A074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nejpozději však </w:t>
            </w:r>
            <w:r w:rsidR="0008168E" w:rsidRPr="004A074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do </w:t>
            </w:r>
            <w:r w:rsidR="004A0749" w:rsidRPr="004A074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</w:t>
            </w:r>
            <w:r w:rsidR="0008168E" w:rsidRPr="004A074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.</w:t>
            </w:r>
            <w:r w:rsidR="004A0749" w:rsidRPr="004A074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6</w:t>
            </w:r>
            <w:r w:rsidR="0008168E" w:rsidRPr="004A074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.202</w:t>
            </w:r>
            <w:r w:rsidRPr="004A074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</w:t>
            </w:r>
          </w:p>
        </w:tc>
      </w:tr>
      <w:tr w:rsidR="001F18E0" w:rsidRPr="00970AB2" w14:paraId="2DF9CAFE" w14:textId="77777777" w:rsidTr="00E4227F">
        <w:tc>
          <w:tcPr>
            <w:tcW w:w="4820" w:type="dxa"/>
            <w:shd w:val="clear" w:color="auto" w:fill="auto"/>
            <w:vAlign w:val="center"/>
          </w:tcPr>
          <w:p w14:paraId="57E996B0" w14:textId="7FF6D3BF" w:rsidR="001F18E0" w:rsidRPr="004A0749" w:rsidRDefault="00E4227F" w:rsidP="004A0749">
            <w:pPr>
              <w:keepNext/>
              <w:tabs>
                <w:tab w:val="left" w:pos="6237"/>
              </w:tabs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4A074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</w:t>
            </w:r>
            <w:r w:rsidR="00EA6B1A" w:rsidRPr="004A074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ermín předání </w:t>
            </w:r>
            <w:r w:rsidR="004A0749" w:rsidRPr="004A074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a převzetí </w:t>
            </w:r>
            <w:r w:rsidR="00EA6B1A" w:rsidRPr="004A074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Díla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746B0CF" w14:textId="2DF03BC9" w:rsidR="001F18E0" w:rsidRPr="004A0749" w:rsidRDefault="00E4227F" w:rsidP="00E4227F">
            <w:pPr>
              <w:keepNext/>
              <w:tabs>
                <w:tab w:val="left" w:pos="6237"/>
              </w:tabs>
              <w:jc w:val="left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4A074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v souladu s bodem 4.4. Smlouvy o Dílo,</w:t>
            </w:r>
            <w:r w:rsidRPr="004A074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nejpozději však do </w:t>
            </w:r>
            <w:r w:rsidR="004A0749" w:rsidRPr="004A074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12</w:t>
            </w:r>
            <w:r w:rsidRPr="004A074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.</w:t>
            </w:r>
            <w:r w:rsidR="004A0749" w:rsidRPr="004A074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6</w:t>
            </w:r>
            <w:r w:rsidRPr="004A074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.2025</w:t>
            </w:r>
          </w:p>
        </w:tc>
      </w:tr>
    </w:tbl>
    <w:p w14:paraId="62ED4B49" w14:textId="309E2F74" w:rsidR="00A424FA" w:rsidRPr="00FF61E9" w:rsidRDefault="00A424FA" w:rsidP="00D967E6">
      <w:pPr>
        <w:pStyle w:val="Nadpis1"/>
        <w:numPr>
          <w:ilvl w:val="0"/>
          <w:numId w:val="14"/>
        </w:numPr>
        <w:spacing w:before="240" w:after="120"/>
        <w:ind w:left="567" w:hanging="567"/>
        <w:rPr>
          <w:rFonts w:asciiTheme="minorHAnsi" w:hAnsiTheme="minorHAnsi" w:cstheme="minorHAnsi"/>
          <w:iCs/>
          <w:u w:val="none"/>
        </w:rPr>
      </w:pPr>
      <w:r w:rsidRPr="00FF61E9">
        <w:rPr>
          <w:rFonts w:asciiTheme="minorHAnsi" w:hAnsiTheme="minorHAnsi" w:cstheme="minorHAnsi"/>
          <w:iCs/>
          <w:u w:val="none"/>
        </w:rPr>
        <w:t>POTVRZUJEME realizaci v souladu se zadávací dokumentací</w:t>
      </w:r>
      <w:r w:rsidR="009D2D9B">
        <w:rPr>
          <w:rFonts w:asciiTheme="minorHAnsi" w:hAnsiTheme="minorHAnsi" w:cstheme="minorHAnsi"/>
          <w:iCs/>
          <w:u w:val="none"/>
        </w:rPr>
        <w:t>.</w:t>
      </w:r>
    </w:p>
    <w:p w14:paraId="446E27A1" w14:textId="3F924462" w:rsidR="00F22360" w:rsidRPr="00FF61E9" w:rsidRDefault="00B15955" w:rsidP="00027264">
      <w:pPr>
        <w:pStyle w:val="Nadpis1"/>
        <w:numPr>
          <w:ilvl w:val="0"/>
          <w:numId w:val="14"/>
        </w:numPr>
        <w:spacing w:before="240" w:after="120" w:line="360" w:lineRule="auto"/>
        <w:ind w:left="567" w:hanging="567"/>
        <w:rPr>
          <w:rFonts w:asciiTheme="minorHAnsi" w:hAnsiTheme="minorHAnsi" w:cstheme="minorHAnsi"/>
          <w:iCs/>
          <w:u w:val="none"/>
        </w:rPr>
      </w:pPr>
      <w:r w:rsidRPr="00CC2C34">
        <w:rPr>
          <w:rFonts w:asciiTheme="minorHAnsi" w:hAnsiTheme="minorHAnsi"/>
          <w:u w:val="none"/>
        </w:rPr>
        <w:t xml:space="preserve">POTVRZUJEME </w:t>
      </w:r>
      <w:r>
        <w:rPr>
          <w:rFonts w:asciiTheme="minorHAnsi" w:hAnsiTheme="minorHAnsi"/>
          <w:u w:val="none"/>
        </w:rPr>
        <w:t>CELKOVOU NABÍDKOVOU CENU „</w:t>
      </w:r>
      <w:r w:rsidRPr="003B4E57">
        <w:rPr>
          <w:rFonts w:asciiTheme="minorHAnsi" w:hAnsiTheme="minorHAnsi" w:cstheme="minorHAnsi"/>
          <w:i/>
          <w:iCs/>
          <w:u w:val="none"/>
        </w:rPr>
        <w:t>Cena Zakázky celkem</w:t>
      </w:r>
      <w:r w:rsidRPr="003B4E57">
        <w:rPr>
          <w:rFonts w:asciiTheme="minorHAnsi" w:hAnsiTheme="minorHAnsi" w:cstheme="minorHAnsi"/>
          <w:u w:val="none"/>
        </w:rPr>
        <w:t>“</w:t>
      </w:r>
      <w:r>
        <w:rPr>
          <w:rFonts w:asciiTheme="minorHAnsi" w:hAnsiTheme="minorHAnsi"/>
          <w:u w:val="none"/>
        </w:rPr>
        <w:t xml:space="preserve"> UVEDENOU V PŘÍLOZE Č. 5 NÁVRHU SMLOUVY VE VÝŠI …………………........... Kč bez DPH</w:t>
      </w:r>
      <w:r w:rsidR="009D2D9B">
        <w:rPr>
          <w:rFonts w:asciiTheme="minorHAnsi" w:hAnsiTheme="minorHAnsi"/>
          <w:u w:val="none"/>
        </w:rPr>
        <w:t>.</w:t>
      </w:r>
    </w:p>
    <w:p w14:paraId="50F32BD8" w14:textId="695628FC" w:rsidR="00715169" w:rsidRPr="00FF61E9" w:rsidRDefault="00715169" w:rsidP="00D967E6">
      <w:pPr>
        <w:pStyle w:val="Nadpis1"/>
        <w:numPr>
          <w:ilvl w:val="0"/>
          <w:numId w:val="14"/>
        </w:numPr>
        <w:spacing w:before="240" w:after="120"/>
        <w:ind w:left="567" w:hanging="567"/>
        <w:rPr>
          <w:rFonts w:asciiTheme="minorHAnsi" w:hAnsiTheme="minorHAnsi" w:cstheme="minorHAnsi"/>
          <w:iCs/>
          <w:u w:val="none"/>
        </w:rPr>
      </w:pPr>
      <w:r w:rsidRPr="00FF61E9">
        <w:rPr>
          <w:rFonts w:asciiTheme="minorHAnsi" w:hAnsiTheme="minorHAnsi" w:cstheme="minorHAnsi"/>
          <w:iCs/>
          <w:u w:val="none"/>
        </w:rPr>
        <w:t>Podpis oprávněné osoby ZÁJEMCE</w:t>
      </w:r>
      <w:r w:rsidR="00A54DB4" w:rsidRPr="00FF61E9">
        <w:rPr>
          <w:rFonts w:asciiTheme="minorHAnsi" w:hAnsiTheme="minorHAnsi" w:cstheme="minorHAnsi"/>
          <w:iCs/>
          <w:u w:val="none"/>
        </w:rPr>
        <w:t xml:space="preserve"> (dle obchodního Rejstříku, příp. plné moci)</w:t>
      </w:r>
      <w:r w:rsidR="009D2D9B">
        <w:rPr>
          <w:rFonts w:asciiTheme="minorHAnsi" w:hAnsiTheme="minorHAnsi" w:cstheme="minorHAnsi"/>
          <w:iCs/>
          <w:u w:val="none"/>
        </w:rPr>
        <w:t>.</w:t>
      </w:r>
    </w:p>
    <w:p w14:paraId="1BE5EDF0" w14:textId="77777777" w:rsidR="00444ACE" w:rsidRPr="0054158A" w:rsidRDefault="00444ACE" w:rsidP="0023541E">
      <w:pPr>
        <w:tabs>
          <w:tab w:val="left" w:pos="5076"/>
          <w:tab w:val="left" w:pos="6237"/>
        </w:tabs>
        <w:rPr>
          <w:rFonts w:asciiTheme="minorHAnsi" w:hAnsiTheme="minorHAnsi" w:cstheme="minorHAnsi"/>
          <w:b/>
        </w:rPr>
      </w:pPr>
      <w:r w:rsidRPr="0054158A">
        <w:rPr>
          <w:rFonts w:asciiTheme="minorHAnsi" w:hAnsiTheme="minorHAnsi" w:cstheme="minorHAnsi"/>
        </w:rPr>
        <w:t xml:space="preserve">                                          </w:t>
      </w:r>
      <w:r w:rsidRPr="0054158A">
        <w:rPr>
          <w:rFonts w:asciiTheme="minorHAnsi" w:hAnsiTheme="minorHAnsi" w:cstheme="minorHAnsi"/>
        </w:rPr>
        <w:tab/>
      </w:r>
      <w:r w:rsidR="0023541E">
        <w:rPr>
          <w:rFonts w:asciiTheme="minorHAnsi" w:hAnsiTheme="minorHAnsi" w:cstheme="minorHAnsi"/>
        </w:rPr>
        <w:tab/>
      </w:r>
      <w:r w:rsidRPr="0054158A">
        <w:rPr>
          <w:rFonts w:asciiTheme="minorHAnsi" w:hAnsiTheme="minorHAnsi" w:cstheme="minorHAnsi"/>
        </w:rPr>
        <w:t xml:space="preserve">                                          </w:t>
      </w:r>
    </w:p>
    <w:p w14:paraId="5EE5DC50" w14:textId="77777777" w:rsidR="0025064A" w:rsidRPr="0054158A" w:rsidRDefault="0025064A" w:rsidP="00937F02">
      <w:pPr>
        <w:tabs>
          <w:tab w:val="left" w:pos="6237"/>
        </w:tabs>
        <w:ind w:left="1276"/>
        <w:rPr>
          <w:rFonts w:asciiTheme="minorHAnsi" w:hAnsiTheme="minorHAnsi" w:cstheme="minorHAnsi"/>
          <w:b/>
        </w:rPr>
      </w:pPr>
    </w:p>
    <w:p w14:paraId="3341D7E2" w14:textId="77777777" w:rsidR="0023541E" w:rsidRPr="00BB5886" w:rsidRDefault="00FF61E9" w:rsidP="0023541E">
      <w:pPr>
        <w:tabs>
          <w:tab w:val="left" w:pos="6237"/>
        </w:tabs>
        <w:ind w:left="1276"/>
        <w:rPr>
          <w:rFonts w:ascii="Calibri" w:hAnsi="Calibri" w:cs="Calibri"/>
          <w:b/>
        </w:rPr>
      </w:pPr>
      <w:r>
        <w:rPr>
          <w:rFonts w:asciiTheme="minorHAnsi" w:hAnsiTheme="minorHAnsi" w:cstheme="minorHAnsi"/>
          <w:b/>
          <w:i/>
          <w:sz w:val="20"/>
        </w:rPr>
        <w:tab/>
      </w:r>
      <w:r w:rsidR="0023541E">
        <w:rPr>
          <w:rFonts w:asciiTheme="minorHAnsi" w:hAnsiTheme="minorHAnsi" w:cstheme="minorHAnsi"/>
          <w:b/>
          <w:i/>
          <w:sz w:val="20"/>
        </w:rPr>
        <w:t xml:space="preserve">                                           </w:t>
      </w:r>
      <w:r w:rsidR="0023541E" w:rsidRPr="00BB5886">
        <w:rPr>
          <w:rFonts w:ascii="Calibri" w:hAnsi="Calibri" w:cs="Calibri"/>
          <w:b/>
        </w:rPr>
        <w:t>………………………….</w:t>
      </w:r>
      <w:r w:rsidR="0023541E">
        <w:rPr>
          <w:rFonts w:ascii="Calibri" w:hAnsi="Calibri" w:cs="Calibri"/>
          <w:b/>
        </w:rPr>
        <w:t xml:space="preserve">                                                          </w:t>
      </w:r>
      <w:r w:rsidR="0023541E" w:rsidRPr="00BB5886">
        <w:rPr>
          <w:rFonts w:ascii="Calibri" w:hAnsi="Calibri" w:cs="Calibri"/>
          <w:b/>
        </w:rPr>
        <w:t>……………………………</w:t>
      </w:r>
    </w:p>
    <w:p w14:paraId="0003C562" w14:textId="3384B97C" w:rsidR="0023541E" w:rsidRPr="00BB5886" w:rsidRDefault="0023541E" w:rsidP="00CE3203">
      <w:pPr>
        <w:tabs>
          <w:tab w:val="left" w:pos="6096"/>
        </w:tabs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i/>
          <w:sz w:val="20"/>
        </w:rPr>
        <w:t xml:space="preserve">                                          </w:t>
      </w:r>
      <w:r w:rsidRPr="00BB5886">
        <w:rPr>
          <w:rFonts w:ascii="Calibri" w:hAnsi="Calibri" w:cs="Calibri"/>
          <w:b/>
          <w:i/>
          <w:sz w:val="20"/>
        </w:rPr>
        <w:t>Datu</w:t>
      </w:r>
      <w:r w:rsidR="00CE3203">
        <w:rPr>
          <w:rFonts w:ascii="Calibri" w:hAnsi="Calibri" w:cs="Calibri"/>
          <w:b/>
          <w:i/>
          <w:sz w:val="20"/>
        </w:rPr>
        <w:t>m</w:t>
      </w:r>
      <w:r w:rsidR="00CE3203">
        <w:rPr>
          <w:rFonts w:ascii="Calibri" w:hAnsi="Calibri" w:cs="Calibri"/>
          <w:b/>
          <w:i/>
          <w:sz w:val="20"/>
        </w:rPr>
        <w:tab/>
      </w:r>
      <w:r w:rsidRPr="00BB5886">
        <w:rPr>
          <w:rFonts w:ascii="Calibri" w:hAnsi="Calibri" w:cs="Calibri"/>
          <w:b/>
          <w:sz w:val="20"/>
        </w:rPr>
        <w:t xml:space="preserve"> </w:t>
      </w:r>
      <w:r w:rsidRPr="00BB5886">
        <w:rPr>
          <w:rFonts w:ascii="Calibri" w:hAnsi="Calibri" w:cs="Calibri"/>
          <w:b/>
          <w:i/>
          <w:sz w:val="20"/>
        </w:rPr>
        <w:t>Podpis</w:t>
      </w:r>
      <w:r w:rsidR="00CE3203">
        <w:rPr>
          <w:rFonts w:ascii="Calibri" w:hAnsi="Calibri" w:cs="Calibri"/>
          <w:b/>
          <w:i/>
          <w:sz w:val="20"/>
        </w:rPr>
        <w:t xml:space="preserve"> oprávněné osoby</w:t>
      </w:r>
    </w:p>
    <w:p w14:paraId="2BB7F0A2" w14:textId="77777777" w:rsidR="00937F02" w:rsidRPr="0054158A" w:rsidRDefault="00937F02" w:rsidP="0023541E">
      <w:pPr>
        <w:tabs>
          <w:tab w:val="left" w:pos="567"/>
          <w:tab w:val="left" w:pos="6804"/>
        </w:tabs>
        <w:rPr>
          <w:rFonts w:asciiTheme="minorHAnsi" w:hAnsiTheme="minorHAnsi" w:cstheme="minorHAnsi"/>
          <w:b/>
          <w:sz w:val="20"/>
        </w:rPr>
      </w:pPr>
    </w:p>
    <w:sectPr w:rsidR="00937F02" w:rsidRPr="0054158A" w:rsidSect="0034407B">
      <w:pgSz w:w="11907" w:h="16840" w:code="9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CC0F3" w14:textId="77777777" w:rsidR="00556E6E" w:rsidRDefault="00556E6E">
      <w:r>
        <w:separator/>
      </w:r>
    </w:p>
  </w:endnote>
  <w:endnote w:type="continuationSeparator" w:id="0">
    <w:p w14:paraId="57630E32" w14:textId="77777777" w:rsidR="00556E6E" w:rsidRDefault="00556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7E301" w14:textId="77777777" w:rsidR="008521E3" w:rsidRDefault="008521E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DABD2" w14:textId="77777777" w:rsidR="00166AB6" w:rsidRDefault="00166AB6">
    <w:pPr>
      <w:pStyle w:val="Zpat"/>
    </w:pPr>
    <w:r>
      <w:tab/>
      <w:t xml:space="preserve">STRANA </w:t>
    </w:r>
    <w:r w:rsidR="00612418">
      <w:fldChar w:fldCharType="begin"/>
    </w:r>
    <w:r w:rsidR="00FE2711">
      <w:instrText xml:space="preserve"> PAGE  \* LOWER </w:instrText>
    </w:r>
    <w:r w:rsidR="00612418">
      <w:fldChar w:fldCharType="separate"/>
    </w:r>
    <w:r w:rsidR="002D2A3D">
      <w:rPr>
        <w:noProof/>
      </w:rPr>
      <w:t>3</w:t>
    </w:r>
    <w:r w:rsidR="00612418">
      <w:rPr>
        <w:noProof/>
      </w:rPr>
      <w:fldChar w:fldCharType="end"/>
    </w:r>
    <w:r>
      <w:t xml:space="preserve"> Z </w:t>
    </w:r>
    <w:r w:rsidR="00612418"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 w:rsidR="00612418">
      <w:rPr>
        <w:rStyle w:val="slostrnky"/>
      </w:rPr>
      <w:fldChar w:fldCharType="separate"/>
    </w:r>
    <w:r w:rsidR="002D2A3D">
      <w:rPr>
        <w:rStyle w:val="slostrnky"/>
        <w:noProof/>
      </w:rPr>
      <w:t>3</w:t>
    </w:r>
    <w:r w:rsidR="00612418"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5606C" w14:textId="77777777" w:rsidR="00166AB6" w:rsidRDefault="00166AB6">
    <w:pPr>
      <w:pStyle w:val="Zpat"/>
    </w:pPr>
    <w:r>
      <w:tab/>
      <w:t xml:space="preserve">Strana </w:t>
    </w:r>
    <w:r w:rsidR="00612418">
      <w:fldChar w:fldCharType="begin"/>
    </w:r>
    <w:r w:rsidR="00FE2711">
      <w:instrText xml:space="preserve"> PAGE </w:instrText>
    </w:r>
    <w:r w:rsidR="00612418">
      <w:fldChar w:fldCharType="separate"/>
    </w:r>
    <w:r w:rsidR="00FB2D42">
      <w:rPr>
        <w:noProof/>
      </w:rPr>
      <w:t>2</w:t>
    </w:r>
    <w:r w:rsidR="00612418">
      <w:rPr>
        <w:noProof/>
      </w:rPr>
      <w:fldChar w:fldCharType="end"/>
    </w:r>
    <w:r>
      <w:t xml:space="preserve"> z </w:t>
    </w:r>
    <w:r w:rsidR="00612418"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 w:rsidR="00612418">
      <w:rPr>
        <w:rStyle w:val="slostrnky"/>
      </w:rPr>
      <w:fldChar w:fldCharType="separate"/>
    </w:r>
    <w:r w:rsidR="00FB2D42">
      <w:rPr>
        <w:rStyle w:val="slostrnky"/>
        <w:noProof/>
      </w:rPr>
      <w:t>2</w:t>
    </w:r>
    <w:r w:rsidR="00612418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B4F23" w14:textId="77777777" w:rsidR="00556E6E" w:rsidRDefault="00556E6E">
      <w:r>
        <w:separator/>
      </w:r>
    </w:p>
  </w:footnote>
  <w:footnote w:type="continuationSeparator" w:id="0">
    <w:p w14:paraId="73836F89" w14:textId="77777777" w:rsidR="00556E6E" w:rsidRDefault="00556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A8418" w14:textId="77777777" w:rsidR="008521E3" w:rsidRDefault="008521E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-15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6379"/>
    </w:tblGrid>
    <w:tr w:rsidR="00D967E6" w:rsidRPr="0054158A" w14:paraId="31AE0A69" w14:textId="77777777" w:rsidTr="00B15955">
      <w:trPr>
        <w:cantSplit/>
        <w:trHeight w:val="552"/>
      </w:trPr>
      <w:tc>
        <w:tcPr>
          <w:tcW w:w="2977" w:type="dxa"/>
          <w:vAlign w:val="center"/>
        </w:tcPr>
        <w:p w14:paraId="4E191262" w14:textId="77777777" w:rsidR="00D967E6" w:rsidRPr="0054158A" w:rsidRDefault="00D967E6" w:rsidP="00D967E6">
          <w:pPr>
            <w:pStyle w:val="Zhlav"/>
            <w:jc w:val="center"/>
            <w:rPr>
              <w:rFonts w:asciiTheme="minorHAnsi" w:hAnsiTheme="minorHAnsi" w:cstheme="minorHAnsi"/>
              <w:b/>
              <w:bCs/>
              <w:sz w:val="28"/>
            </w:rPr>
          </w:pPr>
          <w:r w:rsidRPr="0054158A">
            <w:rPr>
              <w:rFonts w:asciiTheme="minorHAnsi" w:hAnsiTheme="minorHAnsi" w:cstheme="minorHAnsi"/>
              <w:b/>
              <w:bCs/>
              <w:sz w:val="28"/>
            </w:rPr>
            <w:t>TAMERO INVEST s.r.o.</w:t>
          </w:r>
        </w:p>
      </w:tc>
      <w:tc>
        <w:tcPr>
          <w:tcW w:w="6379" w:type="dxa"/>
          <w:vAlign w:val="center"/>
        </w:tcPr>
        <w:p w14:paraId="32E31025" w14:textId="77777777" w:rsidR="00D967E6" w:rsidRPr="00286A84" w:rsidRDefault="00D967E6" w:rsidP="008521E3">
          <w:pPr>
            <w:pStyle w:val="Zhlav"/>
            <w:spacing w:before="120"/>
            <w:jc w:val="center"/>
            <w:rPr>
              <w:rFonts w:asciiTheme="minorHAnsi" w:hAnsiTheme="minorHAnsi" w:cstheme="minorHAnsi"/>
              <w:sz w:val="28"/>
              <w:szCs w:val="28"/>
            </w:rPr>
          </w:pPr>
          <w:r w:rsidRPr="00286A84">
            <w:rPr>
              <w:rFonts w:asciiTheme="minorHAnsi" w:hAnsiTheme="minorHAnsi" w:cstheme="minorHAnsi"/>
              <w:sz w:val="28"/>
              <w:szCs w:val="28"/>
            </w:rPr>
            <w:t>Zadávací dokumentace</w:t>
          </w:r>
        </w:p>
        <w:p w14:paraId="4BEF2D6A" w14:textId="4EF59CEE" w:rsidR="00D967E6" w:rsidRPr="0054158A" w:rsidRDefault="009D2D9B" w:rsidP="008521E3">
          <w:pPr>
            <w:spacing w:after="120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  <w:b/>
              <w:sz w:val="28"/>
              <w:szCs w:val="28"/>
            </w:rPr>
            <w:t>Kotel K1 – spalování FCC a ACO</w:t>
          </w:r>
        </w:p>
      </w:tc>
    </w:tr>
  </w:tbl>
  <w:p w14:paraId="52BD2303" w14:textId="77777777" w:rsidR="00166AB6" w:rsidRDefault="00166AB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-15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6379"/>
    </w:tblGrid>
    <w:tr w:rsidR="00D27CC2" w:rsidRPr="0054158A" w14:paraId="15B0B492" w14:textId="77777777" w:rsidTr="00B15955">
      <w:trPr>
        <w:cantSplit/>
        <w:trHeight w:val="552"/>
      </w:trPr>
      <w:tc>
        <w:tcPr>
          <w:tcW w:w="2977" w:type="dxa"/>
          <w:vAlign w:val="center"/>
        </w:tcPr>
        <w:p w14:paraId="5D9B948A" w14:textId="77777777" w:rsidR="00D27CC2" w:rsidRPr="0054158A" w:rsidRDefault="00D27CC2" w:rsidP="00B97811">
          <w:pPr>
            <w:pStyle w:val="Zhlav"/>
            <w:jc w:val="center"/>
            <w:rPr>
              <w:rFonts w:asciiTheme="minorHAnsi" w:hAnsiTheme="minorHAnsi" w:cstheme="minorHAnsi"/>
              <w:b/>
              <w:bCs/>
              <w:sz w:val="28"/>
            </w:rPr>
          </w:pPr>
          <w:r w:rsidRPr="0054158A">
            <w:rPr>
              <w:rFonts w:asciiTheme="minorHAnsi" w:hAnsiTheme="minorHAnsi" w:cstheme="minorHAnsi"/>
              <w:b/>
              <w:bCs/>
              <w:sz w:val="28"/>
            </w:rPr>
            <w:t>TAMERO INVEST s.r.o.</w:t>
          </w:r>
        </w:p>
      </w:tc>
      <w:tc>
        <w:tcPr>
          <w:tcW w:w="6379" w:type="dxa"/>
          <w:vAlign w:val="center"/>
        </w:tcPr>
        <w:p w14:paraId="349E5411" w14:textId="77777777" w:rsidR="00D27CC2" w:rsidRPr="00286A84" w:rsidRDefault="00D27CC2" w:rsidP="008521E3">
          <w:pPr>
            <w:pStyle w:val="Zhlav"/>
            <w:spacing w:before="120"/>
            <w:jc w:val="center"/>
            <w:rPr>
              <w:rFonts w:asciiTheme="minorHAnsi" w:hAnsiTheme="minorHAnsi" w:cstheme="minorHAnsi"/>
              <w:sz w:val="28"/>
              <w:szCs w:val="28"/>
            </w:rPr>
          </w:pPr>
          <w:r w:rsidRPr="00286A84">
            <w:rPr>
              <w:rFonts w:asciiTheme="minorHAnsi" w:hAnsiTheme="minorHAnsi" w:cstheme="minorHAnsi"/>
              <w:sz w:val="28"/>
              <w:szCs w:val="28"/>
            </w:rPr>
            <w:t>Zadávací dokumentace</w:t>
          </w:r>
        </w:p>
        <w:p w14:paraId="390BD32A" w14:textId="07818137" w:rsidR="00D27CC2" w:rsidRPr="0054158A" w:rsidRDefault="009D2D9B" w:rsidP="008521E3">
          <w:pPr>
            <w:spacing w:after="120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  <w:b/>
              <w:sz w:val="28"/>
              <w:szCs w:val="28"/>
            </w:rPr>
            <w:t>Kotel K1 – spalování FCC a ACO</w:t>
          </w:r>
        </w:p>
      </w:tc>
    </w:tr>
  </w:tbl>
  <w:p w14:paraId="370C155D" w14:textId="77777777" w:rsidR="00D27CC2" w:rsidRDefault="00D27C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92F66598"/>
    <w:lvl w:ilvl="0">
      <w:start w:val="1"/>
      <w:numFmt w:val="decimal"/>
      <w:pStyle w:val="Nadpis1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bCs w:val="0"/>
        <w:i w:val="0"/>
        <w:u w:val="none"/>
      </w:rPr>
    </w:lvl>
    <w:lvl w:ilvl="1">
      <w:start w:val="1"/>
      <w:numFmt w:val="decimal"/>
      <w:pStyle w:val="Nadpis2"/>
      <w:lvlText w:val="%1.%2."/>
      <w:lvlJc w:val="left"/>
      <w:pPr>
        <w:ind w:left="0" w:firstLine="0"/>
      </w:pPr>
      <w:rPr>
        <w:rFonts w:hint="default"/>
        <w:b w:val="0"/>
        <w:i w:val="0"/>
        <w:u w:val="none"/>
      </w:rPr>
    </w:lvl>
    <w:lvl w:ilvl="2">
      <w:start w:val="1"/>
      <w:numFmt w:val="decimal"/>
      <w:pStyle w:val="Nadpis3"/>
      <w:lvlText w:val="%1.%2.%3."/>
      <w:lvlJc w:val="left"/>
      <w:pPr>
        <w:ind w:left="0" w:firstLine="0"/>
      </w:pPr>
      <w:rPr>
        <w:rFonts w:hint="default"/>
        <w:b w:val="0"/>
        <w:i w:val="0"/>
        <w:u w:val="none"/>
      </w:rPr>
    </w:lvl>
    <w:lvl w:ilvl="3">
      <w:start w:val="1"/>
      <w:numFmt w:val="decimal"/>
      <w:pStyle w:val="Nadpis4"/>
      <w:lvlText w:val="%1.%2.%3.%4."/>
      <w:lvlJc w:val="left"/>
      <w:pPr>
        <w:ind w:left="0" w:firstLine="0"/>
      </w:pPr>
      <w:rPr>
        <w:rFonts w:hint="default"/>
        <w:b w:val="0"/>
        <w:i w:val="0"/>
        <w:u w:val="none"/>
      </w:rPr>
    </w:lvl>
    <w:lvl w:ilvl="4">
      <w:start w:val="1"/>
      <w:numFmt w:val="none"/>
      <w:pStyle w:val="Nadpis5"/>
      <w:lvlText w:val=""/>
      <w:lvlJc w:val="left"/>
      <w:pPr>
        <w:ind w:left="0" w:firstLine="0"/>
      </w:pPr>
      <w:rPr>
        <w:rFonts w:ascii="Symbol" w:hAnsi="Symbol" w:hint="default"/>
      </w:rPr>
    </w:lvl>
    <w:lvl w:ilvl="5">
      <w:start w:val="1"/>
      <w:numFmt w:val="none"/>
      <w:pStyle w:val="Nadpis6"/>
      <w:lvlText w:val=""/>
      <w:lvlJc w:val="left"/>
      <w:pPr>
        <w:ind w:left="0" w:firstLine="0"/>
      </w:pPr>
      <w:rPr>
        <w:rFonts w:ascii="Symbol" w:hAnsi="Symbol" w:hint="default"/>
      </w:rPr>
    </w:lvl>
    <w:lvl w:ilvl="6">
      <w:start w:val="1"/>
      <w:numFmt w:val="lowerRoman"/>
      <w:pStyle w:val="Nadpis7"/>
      <w:lvlText w:val="(%7)"/>
      <w:lvlJc w:val="left"/>
      <w:pPr>
        <w:ind w:left="708" w:hanging="708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ind w:left="1416" w:hanging="708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ind w:left="2124" w:hanging="708"/>
      </w:pPr>
      <w:rPr>
        <w:rFonts w:hint="default"/>
      </w:rPr>
    </w:lvl>
  </w:abstractNum>
  <w:abstractNum w:abstractNumId="1" w15:restartNumberingAfterBreak="0">
    <w:nsid w:val="0D5A7737"/>
    <w:multiLevelType w:val="hybridMultilevel"/>
    <w:tmpl w:val="98C0A514"/>
    <w:lvl w:ilvl="0" w:tplc="0405000F">
      <w:start w:val="1"/>
      <w:numFmt w:val="decimal"/>
      <w:lvlText w:val="%1."/>
      <w:lvlJc w:val="left"/>
      <w:pPr>
        <w:ind w:left="578" w:hanging="360"/>
      </w:p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2B564E78"/>
    <w:multiLevelType w:val="hybridMultilevel"/>
    <w:tmpl w:val="4266A77C"/>
    <w:lvl w:ilvl="0" w:tplc="C5168AC0">
      <w:start w:val="2"/>
      <w:numFmt w:val="decimal"/>
      <w:lvlText w:val="3.%1"/>
      <w:lvlJc w:val="left"/>
      <w:pPr>
        <w:ind w:left="578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2E773DDF"/>
    <w:multiLevelType w:val="hybridMultilevel"/>
    <w:tmpl w:val="ABEA9BFA"/>
    <w:lvl w:ilvl="0" w:tplc="33D858C0">
      <w:start w:val="1"/>
      <w:numFmt w:val="lowerLetter"/>
      <w:lvlText w:val="%1)"/>
      <w:lvlJc w:val="left"/>
      <w:pPr>
        <w:tabs>
          <w:tab w:val="num" w:pos="1996"/>
        </w:tabs>
        <w:ind w:left="19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9D3459"/>
    <w:multiLevelType w:val="hybridMultilevel"/>
    <w:tmpl w:val="C48A6EAE"/>
    <w:lvl w:ilvl="0" w:tplc="671ACE08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508B21BE"/>
    <w:multiLevelType w:val="hybridMultilevel"/>
    <w:tmpl w:val="6B8AE794"/>
    <w:lvl w:ilvl="0" w:tplc="A0AC692E">
      <w:start w:val="1"/>
      <w:numFmt w:val="decimal"/>
      <w:lvlText w:val="3.%1"/>
      <w:lvlJc w:val="left"/>
      <w:pPr>
        <w:ind w:left="578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C73AB"/>
    <w:multiLevelType w:val="hybridMultilevel"/>
    <w:tmpl w:val="7072394A"/>
    <w:lvl w:ilvl="0" w:tplc="C5168AC0">
      <w:start w:val="2"/>
      <w:numFmt w:val="decimal"/>
      <w:lvlText w:val="3.%1"/>
      <w:lvlJc w:val="left"/>
      <w:pPr>
        <w:ind w:left="1004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966275940">
    <w:abstractNumId w:val="0"/>
  </w:num>
  <w:num w:numId="2" w16cid:durableId="1572688696">
    <w:abstractNumId w:val="3"/>
  </w:num>
  <w:num w:numId="3" w16cid:durableId="1185290524">
    <w:abstractNumId w:val="4"/>
  </w:num>
  <w:num w:numId="4" w16cid:durableId="1430156569">
    <w:abstractNumId w:val="0"/>
  </w:num>
  <w:num w:numId="5" w16cid:durableId="1943028234">
    <w:abstractNumId w:val="0"/>
  </w:num>
  <w:num w:numId="6" w16cid:durableId="928581799">
    <w:abstractNumId w:val="0"/>
  </w:num>
  <w:num w:numId="7" w16cid:durableId="1981110813">
    <w:abstractNumId w:val="0"/>
  </w:num>
  <w:num w:numId="8" w16cid:durableId="1039010879">
    <w:abstractNumId w:val="0"/>
  </w:num>
  <w:num w:numId="9" w16cid:durableId="148718279">
    <w:abstractNumId w:val="0"/>
  </w:num>
  <w:num w:numId="10" w16cid:durableId="1941909489">
    <w:abstractNumId w:val="0"/>
  </w:num>
  <w:num w:numId="11" w16cid:durableId="104350764">
    <w:abstractNumId w:val="1"/>
  </w:num>
  <w:num w:numId="12" w16cid:durableId="347948915">
    <w:abstractNumId w:val="2"/>
  </w:num>
  <w:num w:numId="13" w16cid:durableId="1030571199">
    <w:abstractNumId w:val="5"/>
  </w:num>
  <w:num w:numId="14" w16cid:durableId="3080927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90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02"/>
    <w:rsid w:val="00027264"/>
    <w:rsid w:val="00030A02"/>
    <w:rsid w:val="00051D61"/>
    <w:rsid w:val="0008168E"/>
    <w:rsid w:val="00087C3A"/>
    <w:rsid w:val="000A62B3"/>
    <w:rsid w:val="000D0EDE"/>
    <w:rsid w:val="000E3768"/>
    <w:rsid w:val="00101F61"/>
    <w:rsid w:val="00125D0A"/>
    <w:rsid w:val="00126766"/>
    <w:rsid w:val="00145270"/>
    <w:rsid w:val="00166AB6"/>
    <w:rsid w:val="00177416"/>
    <w:rsid w:val="001B6FD0"/>
    <w:rsid w:val="001F18E0"/>
    <w:rsid w:val="00204C86"/>
    <w:rsid w:val="00212F4F"/>
    <w:rsid w:val="0023006C"/>
    <w:rsid w:val="0023541E"/>
    <w:rsid w:val="0025064A"/>
    <w:rsid w:val="002540DD"/>
    <w:rsid w:val="0026025B"/>
    <w:rsid w:val="00286A84"/>
    <w:rsid w:val="00286DB0"/>
    <w:rsid w:val="002B7372"/>
    <w:rsid w:val="002D14A7"/>
    <w:rsid w:val="002D2A3D"/>
    <w:rsid w:val="00314903"/>
    <w:rsid w:val="00315047"/>
    <w:rsid w:val="0034407B"/>
    <w:rsid w:val="00381751"/>
    <w:rsid w:val="00394636"/>
    <w:rsid w:val="003973C1"/>
    <w:rsid w:val="003A1081"/>
    <w:rsid w:val="003B7C41"/>
    <w:rsid w:val="003D52DE"/>
    <w:rsid w:val="003D7206"/>
    <w:rsid w:val="003F630D"/>
    <w:rsid w:val="00410BAA"/>
    <w:rsid w:val="00415DBC"/>
    <w:rsid w:val="004308E8"/>
    <w:rsid w:val="004364FF"/>
    <w:rsid w:val="00444ACE"/>
    <w:rsid w:val="00464443"/>
    <w:rsid w:val="00464671"/>
    <w:rsid w:val="0048129C"/>
    <w:rsid w:val="00486212"/>
    <w:rsid w:val="00496FAA"/>
    <w:rsid w:val="004A0749"/>
    <w:rsid w:val="004B185B"/>
    <w:rsid w:val="004C28BF"/>
    <w:rsid w:val="004C4103"/>
    <w:rsid w:val="004D66AB"/>
    <w:rsid w:val="004E0FA9"/>
    <w:rsid w:val="004E5A4B"/>
    <w:rsid w:val="0054158A"/>
    <w:rsid w:val="00556E6E"/>
    <w:rsid w:val="0057169D"/>
    <w:rsid w:val="0057194A"/>
    <w:rsid w:val="005810C2"/>
    <w:rsid w:val="005B596B"/>
    <w:rsid w:val="005D34AE"/>
    <w:rsid w:val="005E7A19"/>
    <w:rsid w:val="00612418"/>
    <w:rsid w:val="00623085"/>
    <w:rsid w:val="00655E95"/>
    <w:rsid w:val="00664825"/>
    <w:rsid w:val="006C4E6A"/>
    <w:rsid w:val="006F65E6"/>
    <w:rsid w:val="00702936"/>
    <w:rsid w:val="00715169"/>
    <w:rsid w:val="00735FF5"/>
    <w:rsid w:val="007649EA"/>
    <w:rsid w:val="007B18ED"/>
    <w:rsid w:val="007B7E6B"/>
    <w:rsid w:val="007E1389"/>
    <w:rsid w:val="00811C6C"/>
    <w:rsid w:val="008139D9"/>
    <w:rsid w:val="0082434F"/>
    <w:rsid w:val="008404A2"/>
    <w:rsid w:val="008521E3"/>
    <w:rsid w:val="00856265"/>
    <w:rsid w:val="008641CB"/>
    <w:rsid w:val="00865795"/>
    <w:rsid w:val="0086618E"/>
    <w:rsid w:val="008961C7"/>
    <w:rsid w:val="008A0B61"/>
    <w:rsid w:val="008C0D3A"/>
    <w:rsid w:val="008F2D4A"/>
    <w:rsid w:val="008F2D95"/>
    <w:rsid w:val="00923B6E"/>
    <w:rsid w:val="00937F02"/>
    <w:rsid w:val="00951888"/>
    <w:rsid w:val="00965825"/>
    <w:rsid w:val="00970AB2"/>
    <w:rsid w:val="00983D40"/>
    <w:rsid w:val="009A3AED"/>
    <w:rsid w:val="009B1B84"/>
    <w:rsid w:val="009C3171"/>
    <w:rsid w:val="009C48B5"/>
    <w:rsid w:val="009D2D9B"/>
    <w:rsid w:val="009E60ED"/>
    <w:rsid w:val="00A00735"/>
    <w:rsid w:val="00A07778"/>
    <w:rsid w:val="00A424FA"/>
    <w:rsid w:val="00A54DB4"/>
    <w:rsid w:val="00A74A11"/>
    <w:rsid w:val="00A92998"/>
    <w:rsid w:val="00A95859"/>
    <w:rsid w:val="00AA7F0D"/>
    <w:rsid w:val="00AB4FF0"/>
    <w:rsid w:val="00AC2B57"/>
    <w:rsid w:val="00AC3D09"/>
    <w:rsid w:val="00AD3314"/>
    <w:rsid w:val="00AF3D92"/>
    <w:rsid w:val="00B1210D"/>
    <w:rsid w:val="00B1268E"/>
    <w:rsid w:val="00B15955"/>
    <w:rsid w:val="00B2598B"/>
    <w:rsid w:val="00B51B6F"/>
    <w:rsid w:val="00B552E9"/>
    <w:rsid w:val="00B56428"/>
    <w:rsid w:val="00B950E4"/>
    <w:rsid w:val="00BA498B"/>
    <w:rsid w:val="00BD1A1D"/>
    <w:rsid w:val="00BD7B5F"/>
    <w:rsid w:val="00BE11A8"/>
    <w:rsid w:val="00C06493"/>
    <w:rsid w:val="00C11D3C"/>
    <w:rsid w:val="00C13A01"/>
    <w:rsid w:val="00C17DA7"/>
    <w:rsid w:val="00C61EBB"/>
    <w:rsid w:val="00C63C76"/>
    <w:rsid w:val="00C85A22"/>
    <w:rsid w:val="00C96DEE"/>
    <w:rsid w:val="00C97D33"/>
    <w:rsid w:val="00CA4FE9"/>
    <w:rsid w:val="00CB665A"/>
    <w:rsid w:val="00CE3203"/>
    <w:rsid w:val="00CF1B7E"/>
    <w:rsid w:val="00D12324"/>
    <w:rsid w:val="00D27CC2"/>
    <w:rsid w:val="00D32134"/>
    <w:rsid w:val="00D63DCB"/>
    <w:rsid w:val="00D824C5"/>
    <w:rsid w:val="00D82A54"/>
    <w:rsid w:val="00D967E6"/>
    <w:rsid w:val="00DC7263"/>
    <w:rsid w:val="00DE1B45"/>
    <w:rsid w:val="00E01A00"/>
    <w:rsid w:val="00E12C2B"/>
    <w:rsid w:val="00E27BD4"/>
    <w:rsid w:val="00E35A22"/>
    <w:rsid w:val="00E4227F"/>
    <w:rsid w:val="00E46125"/>
    <w:rsid w:val="00E83A5F"/>
    <w:rsid w:val="00E90737"/>
    <w:rsid w:val="00EA6B1A"/>
    <w:rsid w:val="00EC2D6F"/>
    <w:rsid w:val="00ED5151"/>
    <w:rsid w:val="00F14936"/>
    <w:rsid w:val="00F22360"/>
    <w:rsid w:val="00F2617B"/>
    <w:rsid w:val="00F32DE1"/>
    <w:rsid w:val="00F4398F"/>
    <w:rsid w:val="00F71603"/>
    <w:rsid w:val="00F76BA4"/>
    <w:rsid w:val="00F9781A"/>
    <w:rsid w:val="00FB2D42"/>
    <w:rsid w:val="00FE2711"/>
    <w:rsid w:val="00FF32E5"/>
    <w:rsid w:val="00FF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A300C0"/>
  <w15:docId w15:val="{B6ED5C6A-7E09-4F93-84BE-835F40E7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37F02"/>
    <w:pPr>
      <w:jc w:val="both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34407B"/>
    <w:pPr>
      <w:keepNext/>
      <w:numPr>
        <w:numId w:val="1"/>
      </w:numPr>
      <w:spacing w:before="360" w:after="240" w:line="240" w:lineRule="atLeast"/>
      <w:outlineLvl w:val="0"/>
    </w:pPr>
    <w:rPr>
      <w:b/>
      <w:caps/>
      <w:u w:val="single"/>
    </w:rPr>
  </w:style>
  <w:style w:type="paragraph" w:styleId="Nadpis2">
    <w:name w:val="heading 2"/>
    <w:basedOn w:val="Normln"/>
    <w:next w:val="Normln"/>
    <w:qFormat/>
    <w:rsid w:val="0034407B"/>
    <w:pPr>
      <w:keepNext/>
      <w:numPr>
        <w:ilvl w:val="1"/>
        <w:numId w:val="1"/>
      </w:numPr>
      <w:spacing w:before="360" w:after="120" w:line="240" w:lineRule="atLeast"/>
      <w:outlineLvl w:val="1"/>
    </w:pPr>
    <w:rPr>
      <w:caps/>
      <w:u w:val="single"/>
    </w:rPr>
  </w:style>
  <w:style w:type="paragraph" w:styleId="Nadpis3">
    <w:name w:val="heading 3"/>
    <w:basedOn w:val="Normln"/>
    <w:next w:val="Normln"/>
    <w:qFormat/>
    <w:rsid w:val="0034407B"/>
    <w:pPr>
      <w:keepNext/>
      <w:numPr>
        <w:ilvl w:val="2"/>
        <w:numId w:val="1"/>
      </w:numPr>
      <w:spacing w:before="360" w:after="120"/>
      <w:outlineLvl w:val="2"/>
    </w:pPr>
    <w:rPr>
      <w:u w:val="single"/>
    </w:rPr>
  </w:style>
  <w:style w:type="paragraph" w:styleId="Nadpis4">
    <w:name w:val="heading 4"/>
    <w:basedOn w:val="Normln"/>
    <w:next w:val="Normln"/>
    <w:qFormat/>
    <w:rsid w:val="0034407B"/>
    <w:pPr>
      <w:keepNext/>
      <w:numPr>
        <w:ilvl w:val="3"/>
        <w:numId w:val="1"/>
      </w:numPr>
      <w:spacing w:before="360" w:after="120"/>
      <w:outlineLvl w:val="3"/>
    </w:pPr>
    <w:rPr>
      <w:i/>
    </w:rPr>
  </w:style>
  <w:style w:type="paragraph" w:styleId="Nadpis5">
    <w:name w:val="heading 5"/>
    <w:basedOn w:val="Normln"/>
    <w:next w:val="Normln"/>
    <w:qFormat/>
    <w:rsid w:val="0034407B"/>
    <w:pPr>
      <w:numPr>
        <w:ilvl w:val="4"/>
        <w:numId w:val="1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34407B"/>
    <w:pPr>
      <w:numPr>
        <w:ilvl w:val="5"/>
        <w:numId w:val="1"/>
      </w:numPr>
      <w:spacing w:before="240" w:after="60"/>
      <w:outlineLvl w:val="5"/>
    </w:pPr>
  </w:style>
  <w:style w:type="paragraph" w:styleId="Nadpis7">
    <w:name w:val="heading 7"/>
    <w:basedOn w:val="Normln"/>
    <w:next w:val="Normln"/>
    <w:qFormat/>
    <w:rsid w:val="0034407B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34407B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Nadpis9">
    <w:name w:val="heading 9"/>
    <w:basedOn w:val="Normln"/>
    <w:next w:val="Normln"/>
    <w:qFormat/>
    <w:rsid w:val="0034407B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 1,1. Zeile"/>
    <w:basedOn w:val="Normln"/>
    <w:link w:val="ZhlavChar"/>
    <w:rsid w:val="0034407B"/>
    <w:pPr>
      <w:jc w:val="left"/>
    </w:pPr>
    <w:rPr>
      <w:rFonts w:ascii="Times New Roman" w:hAnsi="Times New Roman"/>
    </w:rPr>
  </w:style>
  <w:style w:type="paragraph" w:styleId="Zpat">
    <w:name w:val="footer"/>
    <w:basedOn w:val="Normln"/>
    <w:rsid w:val="0034407B"/>
    <w:pPr>
      <w:pBdr>
        <w:top w:val="single" w:sz="6" w:space="1" w:color="auto"/>
      </w:pBdr>
      <w:tabs>
        <w:tab w:val="right" w:pos="9072"/>
      </w:tabs>
    </w:pPr>
    <w:rPr>
      <w:sz w:val="16"/>
    </w:rPr>
  </w:style>
  <w:style w:type="character" w:styleId="slostrnky">
    <w:name w:val="page number"/>
    <w:basedOn w:val="Standardnpsmoodstavce"/>
    <w:rsid w:val="0034407B"/>
  </w:style>
  <w:style w:type="paragraph" w:styleId="Obsah1">
    <w:name w:val="toc 1"/>
    <w:basedOn w:val="Normln"/>
    <w:next w:val="Normln"/>
    <w:semiHidden/>
    <w:rsid w:val="0034407B"/>
    <w:pPr>
      <w:tabs>
        <w:tab w:val="left" w:pos="960"/>
        <w:tab w:val="right" w:pos="8789"/>
      </w:tabs>
      <w:spacing w:before="120" w:after="120"/>
      <w:ind w:left="993" w:hanging="993"/>
      <w:jc w:val="left"/>
    </w:pPr>
    <w:rPr>
      <w:noProof/>
    </w:rPr>
  </w:style>
  <w:style w:type="paragraph" w:styleId="Obsah2">
    <w:name w:val="toc 2"/>
    <w:basedOn w:val="Normln"/>
    <w:next w:val="Normln"/>
    <w:semiHidden/>
    <w:rsid w:val="0034407B"/>
    <w:pPr>
      <w:tabs>
        <w:tab w:val="left" w:pos="960"/>
        <w:tab w:val="right" w:pos="8789"/>
      </w:tabs>
      <w:ind w:left="993" w:hanging="993"/>
      <w:jc w:val="left"/>
    </w:pPr>
    <w:rPr>
      <w:noProof/>
    </w:rPr>
  </w:style>
  <w:style w:type="paragraph" w:styleId="Obsah3">
    <w:name w:val="toc 3"/>
    <w:basedOn w:val="Normln"/>
    <w:next w:val="Normln"/>
    <w:semiHidden/>
    <w:rsid w:val="0034407B"/>
    <w:pPr>
      <w:tabs>
        <w:tab w:val="left" w:pos="993"/>
        <w:tab w:val="right" w:pos="8789"/>
      </w:tabs>
      <w:ind w:left="993" w:hanging="993"/>
      <w:jc w:val="left"/>
    </w:pPr>
    <w:rPr>
      <w:noProof/>
    </w:rPr>
  </w:style>
  <w:style w:type="paragraph" w:styleId="Obsah4">
    <w:name w:val="toc 4"/>
    <w:basedOn w:val="Normln"/>
    <w:next w:val="Normln"/>
    <w:semiHidden/>
    <w:rsid w:val="0034407B"/>
    <w:pPr>
      <w:tabs>
        <w:tab w:val="left" w:pos="1276"/>
        <w:tab w:val="right" w:pos="8789"/>
      </w:tabs>
      <w:jc w:val="left"/>
    </w:pPr>
  </w:style>
  <w:style w:type="paragraph" w:styleId="Rejstk1">
    <w:name w:val="index 1"/>
    <w:basedOn w:val="Normln"/>
    <w:next w:val="Normln"/>
    <w:autoRedefine/>
    <w:semiHidden/>
    <w:rsid w:val="0034407B"/>
    <w:pPr>
      <w:ind w:left="240" w:hanging="240"/>
    </w:pPr>
  </w:style>
  <w:style w:type="paragraph" w:styleId="Rejstk2">
    <w:name w:val="index 2"/>
    <w:basedOn w:val="Normln"/>
    <w:next w:val="Normln"/>
    <w:autoRedefine/>
    <w:semiHidden/>
    <w:rsid w:val="0034407B"/>
    <w:pPr>
      <w:ind w:left="480" w:hanging="240"/>
    </w:pPr>
  </w:style>
  <w:style w:type="paragraph" w:styleId="Rejstk3">
    <w:name w:val="index 3"/>
    <w:basedOn w:val="Normln"/>
    <w:next w:val="Normln"/>
    <w:autoRedefine/>
    <w:semiHidden/>
    <w:rsid w:val="0034407B"/>
    <w:pPr>
      <w:ind w:left="720" w:hanging="240"/>
    </w:pPr>
  </w:style>
  <w:style w:type="paragraph" w:styleId="Rejstk4">
    <w:name w:val="index 4"/>
    <w:basedOn w:val="Normln"/>
    <w:next w:val="Normln"/>
    <w:autoRedefine/>
    <w:semiHidden/>
    <w:rsid w:val="0034407B"/>
    <w:pPr>
      <w:ind w:left="960" w:hanging="240"/>
    </w:pPr>
  </w:style>
  <w:style w:type="paragraph" w:styleId="Rejstk5">
    <w:name w:val="index 5"/>
    <w:basedOn w:val="Normln"/>
    <w:next w:val="Normln"/>
    <w:autoRedefine/>
    <w:semiHidden/>
    <w:rsid w:val="0034407B"/>
    <w:pPr>
      <w:ind w:left="1200" w:hanging="240"/>
    </w:pPr>
  </w:style>
  <w:style w:type="paragraph" w:styleId="Rejstk6">
    <w:name w:val="index 6"/>
    <w:basedOn w:val="Normln"/>
    <w:next w:val="Normln"/>
    <w:autoRedefine/>
    <w:semiHidden/>
    <w:rsid w:val="0034407B"/>
    <w:pPr>
      <w:ind w:left="1440" w:hanging="240"/>
    </w:pPr>
  </w:style>
  <w:style w:type="paragraph" w:styleId="Rejstk7">
    <w:name w:val="index 7"/>
    <w:basedOn w:val="Normln"/>
    <w:next w:val="Normln"/>
    <w:autoRedefine/>
    <w:semiHidden/>
    <w:rsid w:val="0034407B"/>
    <w:pPr>
      <w:ind w:left="1680" w:hanging="240"/>
    </w:pPr>
  </w:style>
  <w:style w:type="paragraph" w:styleId="Rejstk8">
    <w:name w:val="index 8"/>
    <w:basedOn w:val="Normln"/>
    <w:next w:val="Normln"/>
    <w:autoRedefine/>
    <w:semiHidden/>
    <w:rsid w:val="0034407B"/>
    <w:pPr>
      <w:ind w:left="1920" w:hanging="240"/>
    </w:pPr>
  </w:style>
  <w:style w:type="paragraph" w:styleId="Rejstk9">
    <w:name w:val="index 9"/>
    <w:basedOn w:val="Normln"/>
    <w:next w:val="Normln"/>
    <w:autoRedefine/>
    <w:semiHidden/>
    <w:rsid w:val="0034407B"/>
    <w:pPr>
      <w:ind w:left="2160" w:hanging="240"/>
    </w:pPr>
  </w:style>
  <w:style w:type="paragraph" w:styleId="Hlavikarejstku">
    <w:name w:val="index heading"/>
    <w:basedOn w:val="Normln"/>
    <w:next w:val="Rejstk1"/>
    <w:semiHidden/>
    <w:rsid w:val="0034407B"/>
  </w:style>
  <w:style w:type="paragraph" w:styleId="Obsah5">
    <w:name w:val="toc 5"/>
    <w:basedOn w:val="Normln"/>
    <w:next w:val="Normln"/>
    <w:autoRedefine/>
    <w:semiHidden/>
    <w:rsid w:val="0034407B"/>
    <w:pPr>
      <w:ind w:left="960"/>
    </w:pPr>
  </w:style>
  <w:style w:type="paragraph" w:styleId="Obsah6">
    <w:name w:val="toc 6"/>
    <w:basedOn w:val="Normln"/>
    <w:next w:val="Normln"/>
    <w:autoRedefine/>
    <w:semiHidden/>
    <w:rsid w:val="0034407B"/>
    <w:pPr>
      <w:ind w:left="1200"/>
    </w:pPr>
  </w:style>
  <w:style w:type="paragraph" w:styleId="Obsah7">
    <w:name w:val="toc 7"/>
    <w:basedOn w:val="Normln"/>
    <w:next w:val="Normln"/>
    <w:autoRedefine/>
    <w:semiHidden/>
    <w:rsid w:val="0034407B"/>
    <w:pPr>
      <w:ind w:left="1440"/>
    </w:pPr>
  </w:style>
  <w:style w:type="paragraph" w:styleId="Obsah8">
    <w:name w:val="toc 8"/>
    <w:basedOn w:val="Normln"/>
    <w:next w:val="Normln"/>
    <w:autoRedefine/>
    <w:semiHidden/>
    <w:rsid w:val="0034407B"/>
    <w:pPr>
      <w:ind w:left="1680"/>
    </w:pPr>
  </w:style>
  <w:style w:type="paragraph" w:styleId="Obsah9">
    <w:name w:val="toc 9"/>
    <w:basedOn w:val="Normln"/>
    <w:next w:val="Normln"/>
    <w:autoRedefine/>
    <w:semiHidden/>
    <w:rsid w:val="0034407B"/>
    <w:pPr>
      <w:ind w:left="1920"/>
    </w:pPr>
  </w:style>
  <w:style w:type="character" w:customStyle="1" w:styleId="ZhlavChar">
    <w:name w:val="Záhlaví Char"/>
    <w:aliases w:val="Záhlaví 1 Char1,1. Zeile Char1"/>
    <w:link w:val="Zhlav"/>
    <w:locked/>
    <w:rsid w:val="00937F02"/>
    <w:rPr>
      <w:sz w:val="24"/>
      <w:lang w:val="cs-CZ" w:eastAsia="cs-CZ" w:bidi="ar-SA"/>
    </w:rPr>
  </w:style>
  <w:style w:type="table" w:styleId="Mkatabulky">
    <w:name w:val="Table Grid"/>
    <w:basedOn w:val="Normlntabulka"/>
    <w:rsid w:val="00983D40"/>
    <w:pPr>
      <w:keepNext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3D52D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3D52DE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B6FD0"/>
    <w:pPr>
      <w:jc w:val="both"/>
    </w:pPr>
    <w:rPr>
      <w:rFonts w:ascii="Arial" w:hAnsi="Arial"/>
      <w:sz w:val="24"/>
    </w:rPr>
  </w:style>
  <w:style w:type="paragraph" w:styleId="Normlnweb">
    <w:name w:val="Normal (Web)"/>
    <w:basedOn w:val="Normln"/>
    <w:uiPriority w:val="99"/>
    <w:unhideWhenUsed/>
    <w:rsid w:val="00F14936"/>
    <w:pPr>
      <w:spacing w:before="240" w:after="240"/>
      <w:jc w:val="left"/>
    </w:pPr>
    <w:rPr>
      <w:rFonts w:ascii="Times New Roman" w:hAnsi="Times New Roman"/>
      <w:szCs w:val="24"/>
    </w:rPr>
  </w:style>
  <w:style w:type="character" w:customStyle="1" w:styleId="ZhlavChar1">
    <w:name w:val="Záhlaví Char1"/>
    <w:aliases w:val="Záhlaví 1 Char,1. Zeile Char"/>
    <w:locked/>
    <w:rsid w:val="00A95859"/>
    <w:rPr>
      <w:rFonts w:ascii="Arial" w:hAnsi="Arial" w:cs="Arial"/>
      <w:sz w:val="24"/>
    </w:rPr>
  </w:style>
  <w:style w:type="paragraph" w:styleId="Revize">
    <w:name w:val="Revision"/>
    <w:hidden/>
    <w:uiPriority w:val="99"/>
    <w:semiHidden/>
    <w:rsid w:val="002B7372"/>
    <w:rPr>
      <w:rFonts w:ascii="Arial" w:hAnsi="Arial"/>
      <w:sz w:val="24"/>
    </w:rPr>
  </w:style>
  <w:style w:type="character" w:styleId="Odkaznakoment">
    <w:name w:val="annotation reference"/>
    <w:basedOn w:val="Standardnpsmoodstavce"/>
    <w:rsid w:val="00B552E9"/>
    <w:rPr>
      <w:sz w:val="16"/>
      <w:szCs w:val="16"/>
    </w:rPr>
  </w:style>
  <w:style w:type="paragraph" w:styleId="Textkomente">
    <w:name w:val="annotation text"/>
    <w:basedOn w:val="Normln"/>
    <w:link w:val="TextkomenteChar"/>
    <w:rsid w:val="00B552E9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B552E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B552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552E9"/>
    <w:rPr>
      <w:rFonts w:ascii="Arial" w:hAnsi="Arial"/>
      <w:b/>
      <w:bCs/>
    </w:rPr>
  </w:style>
  <w:style w:type="paragraph" w:styleId="Odstavecseseznamem">
    <w:name w:val="List Paragraph"/>
    <w:basedOn w:val="Normln"/>
    <w:uiPriority w:val="34"/>
    <w:qFormat/>
    <w:rsid w:val="00FF6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6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5753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48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93427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0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73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5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26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35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BB4A3-E512-4992-BE08-5332B21A1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311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fgg110</dc:creator>
  <cp:lastModifiedBy>Tacheci Martin</cp:lastModifiedBy>
  <cp:revision>27</cp:revision>
  <cp:lastPrinted>2013-06-10T09:04:00Z</cp:lastPrinted>
  <dcterms:created xsi:type="dcterms:W3CDTF">2020-11-06T11:20:00Z</dcterms:created>
  <dcterms:modified xsi:type="dcterms:W3CDTF">2024-11-04T07:20:00Z</dcterms:modified>
</cp:coreProperties>
</file>