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58933" w14:textId="00E460B9" w:rsidR="00970B56" w:rsidRPr="003B0E90" w:rsidRDefault="00BE4771" w:rsidP="00970B56">
      <w:pPr>
        <w:spacing w:after="120"/>
        <w:jc w:val="right"/>
        <w:rPr>
          <w:rFonts w:eastAsia="Times New Roman" w:cs="Calibri"/>
          <w:b/>
          <w:sz w:val="24"/>
          <w:szCs w:val="24"/>
          <w:lang w:eastAsia="cs-CZ"/>
        </w:rPr>
      </w:pPr>
      <w:r>
        <w:rPr>
          <w:rFonts w:eastAsia="Times New Roman" w:cs="Calibri"/>
          <w:b/>
          <w:sz w:val="24"/>
          <w:szCs w:val="24"/>
          <w:lang w:eastAsia="cs-CZ"/>
        </w:rPr>
        <w:t>P</w:t>
      </w:r>
      <w:r w:rsidR="00970B56" w:rsidRPr="003B0E90">
        <w:rPr>
          <w:rFonts w:eastAsia="Times New Roman" w:cs="Calibri"/>
          <w:b/>
          <w:sz w:val="24"/>
          <w:szCs w:val="24"/>
          <w:lang w:eastAsia="cs-CZ"/>
        </w:rPr>
        <w:t xml:space="preserve">říloha č. </w:t>
      </w:r>
      <w:r w:rsidR="00E710E9">
        <w:rPr>
          <w:rFonts w:eastAsia="Times New Roman" w:cs="Calibri"/>
          <w:b/>
          <w:sz w:val="24"/>
          <w:szCs w:val="24"/>
          <w:lang w:eastAsia="cs-CZ"/>
        </w:rPr>
        <w:t>3</w:t>
      </w:r>
      <w:r w:rsidR="00970B56" w:rsidRPr="003B0E90">
        <w:rPr>
          <w:rFonts w:eastAsia="Times New Roman" w:cs="Calibri"/>
          <w:b/>
          <w:sz w:val="24"/>
          <w:szCs w:val="24"/>
          <w:lang w:eastAsia="cs-CZ"/>
        </w:rPr>
        <w:t xml:space="preserve"> </w:t>
      </w:r>
    </w:p>
    <w:p w14:paraId="49DD2E29" w14:textId="77777777" w:rsidR="00970B56" w:rsidRPr="003B0E90" w:rsidRDefault="00970B56" w:rsidP="00970B56">
      <w:pPr>
        <w:shd w:val="clear" w:color="auto" w:fill="DBE5F1"/>
        <w:spacing w:after="0" w:line="240" w:lineRule="auto"/>
        <w:jc w:val="center"/>
        <w:rPr>
          <w:rFonts w:eastAsia="Times New Roman" w:cs="Calibri"/>
          <w:bCs/>
          <w:sz w:val="24"/>
          <w:szCs w:val="24"/>
          <w:lang w:eastAsia="cs-CZ"/>
        </w:rPr>
      </w:pPr>
      <w:r w:rsidRPr="003B0E90">
        <w:rPr>
          <w:rFonts w:eastAsia="Times New Roman" w:cs="Calibri"/>
          <w:b/>
          <w:sz w:val="24"/>
          <w:szCs w:val="24"/>
          <w:lang w:eastAsia="cs-CZ"/>
        </w:rPr>
        <w:t>Závazný návrh smlouvy o dílo</w:t>
      </w:r>
    </w:p>
    <w:p w14:paraId="4540C36B" w14:textId="77777777" w:rsidR="00970B56" w:rsidRPr="003B0E90" w:rsidRDefault="00970B56" w:rsidP="00970B56">
      <w:pPr>
        <w:spacing w:after="0" w:line="240" w:lineRule="auto"/>
        <w:rPr>
          <w:rFonts w:eastAsia="Times New Roman" w:cs="Calibri"/>
          <w:sz w:val="24"/>
          <w:szCs w:val="24"/>
          <w:lang w:eastAsia="cs-CZ"/>
        </w:rPr>
      </w:pPr>
    </w:p>
    <w:p w14:paraId="6095C89F" w14:textId="77777777" w:rsidR="00970B56" w:rsidRPr="003B0E90" w:rsidRDefault="00970B56" w:rsidP="00970B56">
      <w:pPr>
        <w:tabs>
          <w:tab w:val="left" w:pos="2700"/>
        </w:tabs>
        <w:spacing w:after="0" w:line="240" w:lineRule="auto"/>
        <w:jc w:val="center"/>
        <w:rPr>
          <w:rFonts w:eastAsia="Times New Roman" w:cs="Calibri"/>
          <w:b/>
          <w:sz w:val="24"/>
          <w:szCs w:val="24"/>
          <w:lang w:eastAsia="cs-CZ"/>
        </w:rPr>
      </w:pPr>
      <w:r w:rsidRPr="003B0E90">
        <w:rPr>
          <w:rFonts w:eastAsia="Times New Roman" w:cs="Calibri"/>
          <w:b/>
          <w:sz w:val="24"/>
          <w:szCs w:val="24"/>
          <w:lang w:eastAsia="cs-CZ"/>
        </w:rPr>
        <w:t xml:space="preserve">SMLOUVA O DÍLO k provedení stavby </w:t>
      </w:r>
    </w:p>
    <w:p w14:paraId="6D3E530D" w14:textId="77777777" w:rsidR="00970B56" w:rsidRPr="003B0E90" w:rsidRDefault="00970B56" w:rsidP="00970B56">
      <w:pPr>
        <w:spacing w:after="0"/>
        <w:jc w:val="center"/>
        <w:rPr>
          <w:rFonts w:eastAsia="Times New Roman" w:cs="Arial"/>
          <w:sz w:val="24"/>
          <w:szCs w:val="24"/>
        </w:rPr>
      </w:pPr>
      <w:r w:rsidRPr="003B0E90">
        <w:rPr>
          <w:rFonts w:eastAsia="Times New Roman" w:cs="Arial"/>
          <w:sz w:val="24"/>
          <w:szCs w:val="24"/>
        </w:rPr>
        <w:t xml:space="preserve">uzavřená dle ustanovení § </w:t>
      </w:r>
      <w:smartTag w:uri="urn:schemas-microsoft-com:office:smarttags" w:element="metricconverter">
        <w:smartTagPr>
          <w:attr w:name="ProductID" w:val="2586 a"/>
        </w:smartTagPr>
        <w:r w:rsidRPr="003B0E90">
          <w:rPr>
            <w:rFonts w:ascii="Arial" w:eastAsia="Times New Roman" w:hAnsi="Arial"/>
            <w:color w:val="000000"/>
            <w:sz w:val="24"/>
            <w:szCs w:val="24"/>
          </w:rPr>
          <w:t>2586 a</w:t>
        </w:r>
      </w:smartTag>
      <w:r w:rsidRPr="003B0E90">
        <w:rPr>
          <w:rFonts w:ascii="Arial" w:eastAsia="Times New Roman" w:hAnsi="Arial"/>
          <w:color w:val="000000"/>
          <w:sz w:val="24"/>
          <w:szCs w:val="24"/>
        </w:rPr>
        <w:t xml:space="preserve"> násl. </w:t>
      </w:r>
      <w:r w:rsidRPr="003B0E90">
        <w:rPr>
          <w:rFonts w:eastAsia="Times New Roman" w:cs="Arial"/>
          <w:sz w:val="24"/>
          <w:szCs w:val="24"/>
        </w:rPr>
        <w:t>zákona č. 89/2012 Sb., občanský zákoník v účinném znění (dále jen „OZ“ nebo „občanský zákoník“)</w:t>
      </w:r>
    </w:p>
    <w:p w14:paraId="0B050B05" w14:textId="77777777" w:rsidR="00970B56" w:rsidRPr="003B0E90" w:rsidRDefault="00970B56" w:rsidP="00970B56">
      <w:pPr>
        <w:tabs>
          <w:tab w:val="left" w:pos="2700"/>
        </w:tabs>
        <w:spacing w:after="0" w:line="240" w:lineRule="auto"/>
        <w:jc w:val="center"/>
        <w:rPr>
          <w:rFonts w:eastAsia="Times New Roman" w:cs="Calibri"/>
          <w:b/>
          <w:sz w:val="24"/>
          <w:szCs w:val="24"/>
          <w:lang w:eastAsia="cs-CZ"/>
        </w:rPr>
      </w:pPr>
      <w:r w:rsidRPr="003B0E90">
        <w:rPr>
          <w:rFonts w:eastAsia="Times New Roman" w:cs="Calibri"/>
          <w:b/>
          <w:sz w:val="24"/>
          <w:szCs w:val="24"/>
          <w:lang w:eastAsia="cs-CZ"/>
        </w:rPr>
        <w:t>uzavřená se zhotovitelem veřejné zakázky</w:t>
      </w:r>
    </w:p>
    <w:p w14:paraId="5B846481" w14:textId="77777777" w:rsidR="00970B56" w:rsidRPr="003B0E90" w:rsidRDefault="00970B56" w:rsidP="00970B56">
      <w:pPr>
        <w:tabs>
          <w:tab w:val="left" w:pos="2700"/>
        </w:tabs>
        <w:spacing w:after="0" w:line="240" w:lineRule="auto"/>
        <w:jc w:val="center"/>
        <w:rPr>
          <w:rFonts w:eastAsia="Times New Roman" w:cs="Calibri"/>
          <w:b/>
          <w:sz w:val="24"/>
          <w:szCs w:val="24"/>
          <w:lang w:eastAsia="cs-CZ"/>
        </w:rPr>
      </w:pPr>
    </w:p>
    <w:p w14:paraId="011090B8" w14:textId="20244F3C" w:rsidR="00970B56" w:rsidRPr="003B0E90" w:rsidRDefault="00970B56" w:rsidP="00C973EC">
      <w:pPr>
        <w:tabs>
          <w:tab w:val="left" w:pos="2700"/>
        </w:tabs>
        <w:spacing w:after="0" w:line="240" w:lineRule="auto"/>
        <w:jc w:val="center"/>
        <w:rPr>
          <w:rFonts w:eastAsia="Times New Roman" w:cs="Calibri"/>
          <w:b/>
          <w:sz w:val="24"/>
          <w:szCs w:val="24"/>
          <w:lang w:eastAsia="cs-CZ"/>
        </w:rPr>
      </w:pPr>
      <w:r w:rsidRPr="003B0E90">
        <w:rPr>
          <w:rFonts w:eastAsia="Times New Roman" w:cs="Calibri"/>
          <w:b/>
          <w:sz w:val="24"/>
          <w:szCs w:val="24"/>
          <w:lang w:eastAsia="cs-CZ"/>
        </w:rPr>
        <w:t>„</w:t>
      </w:r>
      <w:r w:rsidR="00C973EC" w:rsidRPr="00C973EC">
        <w:rPr>
          <w:rFonts w:cs="Calibri"/>
          <w:b/>
          <w:sz w:val="26"/>
          <w:szCs w:val="26"/>
        </w:rPr>
        <w:t>Přístavba zastřešení chodníků v Domově Radost</w:t>
      </w:r>
      <w:r w:rsidRPr="003B0E90">
        <w:rPr>
          <w:rFonts w:eastAsia="Times New Roman" w:cs="Calibri"/>
          <w:b/>
          <w:sz w:val="24"/>
          <w:szCs w:val="24"/>
          <w:lang w:eastAsia="cs-CZ"/>
        </w:rPr>
        <w:t>“</w:t>
      </w:r>
    </w:p>
    <w:p w14:paraId="720569C1" w14:textId="77777777" w:rsidR="00970B56" w:rsidRPr="003B0E90" w:rsidRDefault="00970B56" w:rsidP="00970B56">
      <w:pPr>
        <w:tabs>
          <w:tab w:val="left" w:pos="2700"/>
        </w:tabs>
        <w:spacing w:after="0" w:line="240" w:lineRule="auto"/>
        <w:jc w:val="center"/>
        <w:rPr>
          <w:rFonts w:eastAsia="Times New Roman" w:cs="Arial"/>
          <w:b/>
          <w:sz w:val="24"/>
          <w:szCs w:val="24"/>
          <w:lang w:eastAsia="cs-CZ"/>
        </w:rPr>
      </w:pPr>
    </w:p>
    <w:p w14:paraId="54B70A92" w14:textId="77777777" w:rsidR="00970B56" w:rsidRPr="003B0E90" w:rsidRDefault="00970B56" w:rsidP="00970B56">
      <w:pPr>
        <w:keepNext/>
        <w:keepLines/>
        <w:numPr>
          <w:ilvl w:val="0"/>
          <w:numId w:val="34"/>
        </w:numPr>
        <w:spacing w:before="480" w:after="120"/>
        <w:jc w:val="both"/>
        <w:outlineLvl w:val="0"/>
        <w:rPr>
          <w:b/>
          <w:bCs/>
          <w:sz w:val="24"/>
          <w:szCs w:val="24"/>
          <w:lang w:eastAsia="cs-CZ"/>
        </w:rPr>
      </w:pPr>
      <w:bookmarkStart w:id="0" w:name="_Ref520864625"/>
      <w:bookmarkStart w:id="1" w:name="_Ref520864636"/>
      <w:bookmarkStart w:id="2" w:name="_Ref520864644"/>
      <w:bookmarkStart w:id="3" w:name="_Ref520864655"/>
      <w:bookmarkStart w:id="4" w:name="_Toc41058860"/>
      <w:bookmarkStart w:id="5" w:name="_Toc420160449"/>
      <w:bookmarkStart w:id="6" w:name="_Toc445294549"/>
      <w:bookmarkStart w:id="7" w:name="_Toc483997724"/>
      <w:bookmarkStart w:id="8" w:name="_Toc490462315"/>
      <w:bookmarkStart w:id="9" w:name="_Toc532984282"/>
      <w:r w:rsidRPr="003B0E90">
        <w:rPr>
          <w:b/>
          <w:bCs/>
          <w:sz w:val="24"/>
          <w:szCs w:val="24"/>
          <w:lang w:eastAsia="cs-CZ"/>
        </w:rPr>
        <w:t>Smluvní strany</w:t>
      </w:r>
      <w:bookmarkEnd w:id="0"/>
      <w:bookmarkEnd w:id="1"/>
      <w:bookmarkEnd w:id="2"/>
      <w:bookmarkEnd w:id="3"/>
      <w:bookmarkEnd w:id="4"/>
      <w:bookmarkEnd w:id="5"/>
      <w:bookmarkEnd w:id="6"/>
      <w:bookmarkEnd w:id="7"/>
      <w:bookmarkEnd w:id="8"/>
      <w:bookmarkEnd w:id="9"/>
    </w:p>
    <w:p w14:paraId="0D1D6DD1" w14:textId="40087498" w:rsidR="00970B56" w:rsidRPr="003B0E90" w:rsidRDefault="00E710E9"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eastAsia="Batang"/>
          <w:b/>
          <w:bCs/>
          <w:sz w:val="24"/>
          <w:szCs w:val="24"/>
        </w:rPr>
      </w:pPr>
      <w:r w:rsidRPr="00E710E9">
        <w:rPr>
          <w:rFonts w:eastAsia="Times New Roman" w:cs="Calibri"/>
          <w:b/>
          <w:sz w:val="24"/>
          <w:szCs w:val="24"/>
        </w:rPr>
        <w:t xml:space="preserve">Diakonie </w:t>
      </w:r>
      <w:proofErr w:type="gramStart"/>
      <w:r w:rsidRPr="00E710E9">
        <w:rPr>
          <w:rFonts w:eastAsia="Times New Roman" w:cs="Calibri"/>
          <w:b/>
          <w:sz w:val="24"/>
          <w:szCs w:val="24"/>
        </w:rPr>
        <w:t>ČCE</w:t>
      </w:r>
      <w:r w:rsidR="008677DE">
        <w:rPr>
          <w:rFonts w:eastAsia="Times New Roman" w:cs="Calibri"/>
          <w:b/>
          <w:sz w:val="24"/>
          <w:szCs w:val="24"/>
        </w:rPr>
        <w:t xml:space="preserve"> - </w:t>
      </w:r>
      <w:r w:rsidRPr="00E710E9">
        <w:rPr>
          <w:rFonts w:eastAsia="Times New Roman" w:cs="Calibri"/>
          <w:b/>
          <w:sz w:val="24"/>
          <w:szCs w:val="24"/>
        </w:rPr>
        <w:t>středisko</w:t>
      </w:r>
      <w:proofErr w:type="gramEnd"/>
      <w:r w:rsidRPr="00E710E9">
        <w:rPr>
          <w:rFonts w:eastAsia="Times New Roman" w:cs="Calibri"/>
          <w:b/>
          <w:sz w:val="24"/>
          <w:szCs w:val="24"/>
        </w:rPr>
        <w:t xml:space="preserve"> Západní Čechy, nezisková organizace</w:t>
      </w:r>
      <w:r w:rsidR="00970B56" w:rsidRPr="003B0E90">
        <w:rPr>
          <w:rFonts w:eastAsia="Batang"/>
          <w:b/>
          <w:bCs/>
          <w:sz w:val="24"/>
          <w:szCs w:val="24"/>
        </w:rPr>
        <w:t xml:space="preserve"> </w:t>
      </w:r>
    </w:p>
    <w:p w14:paraId="3D0A982F" w14:textId="0EB2D11D" w:rsidR="00970B56" w:rsidRPr="003B0E90"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Batang"/>
          <w:b/>
          <w:bCs/>
          <w:sz w:val="24"/>
          <w:szCs w:val="24"/>
        </w:rPr>
      </w:pPr>
      <w:r w:rsidRPr="003B0E90">
        <w:rPr>
          <w:rFonts w:eastAsia="Batang"/>
          <w:b/>
          <w:bCs/>
          <w:sz w:val="24"/>
          <w:szCs w:val="24"/>
        </w:rPr>
        <w:t xml:space="preserve">se sídlem: </w:t>
      </w:r>
      <w:r w:rsidR="00E710E9" w:rsidRPr="00E710E9">
        <w:rPr>
          <w:rFonts w:eastAsia="Times New Roman"/>
          <w:b/>
          <w:sz w:val="24"/>
          <w:szCs w:val="24"/>
        </w:rPr>
        <w:t>Prokopova 207/25, 301 00 Plzeň 1</w:t>
      </w:r>
    </w:p>
    <w:p w14:paraId="5A7D11D3" w14:textId="6688764C" w:rsidR="00970B56" w:rsidRPr="003B0E90"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Batang"/>
          <w:b/>
          <w:bCs/>
          <w:sz w:val="24"/>
          <w:szCs w:val="24"/>
        </w:rPr>
      </w:pPr>
      <w:r w:rsidRPr="003B0E90">
        <w:rPr>
          <w:rFonts w:eastAsia="Batang"/>
          <w:b/>
          <w:bCs/>
          <w:sz w:val="24"/>
          <w:szCs w:val="24"/>
        </w:rPr>
        <w:t xml:space="preserve">IČ: </w:t>
      </w:r>
      <w:r w:rsidR="00E710E9" w:rsidRPr="00E710E9">
        <w:rPr>
          <w:rFonts w:eastAsia="Times New Roman"/>
          <w:b/>
          <w:sz w:val="24"/>
          <w:szCs w:val="24"/>
        </w:rPr>
        <w:t>45331154</w:t>
      </w:r>
    </w:p>
    <w:p w14:paraId="0B21A1D3" w14:textId="278A06AB" w:rsidR="00970B56" w:rsidRPr="00F26726"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Batang"/>
          <w:b/>
          <w:bCs/>
          <w:sz w:val="24"/>
          <w:szCs w:val="24"/>
        </w:rPr>
      </w:pPr>
      <w:proofErr w:type="gramStart"/>
      <w:r w:rsidRPr="00F26726">
        <w:rPr>
          <w:rFonts w:eastAsia="Batang"/>
          <w:b/>
          <w:bCs/>
          <w:sz w:val="24"/>
          <w:szCs w:val="24"/>
        </w:rPr>
        <w:t xml:space="preserve">DIČ:  </w:t>
      </w:r>
      <w:r w:rsidR="00E710E9" w:rsidRPr="00E710E9">
        <w:rPr>
          <w:rFonts w:eastAsia="Batang"/>
          <w:b/>
          <w:bCs/>
          <w:sz w:val="24"/>
          <w:szCs w:val="24"/>
        </w:rPr>
        <w:t>CZ</w:t>
      </w:r>
      <w:proofErr w:type="gramEnd"/>
      <w:r w:rsidR="00E710E9" w:rsidRPr="00E710E9">
        <w:rPr>
          <w:rFonts w:eastAsia="Batang"/>
          <w:b/>
          <w:bCs/>
          <w:sz w:val="24"/>
          <w:szCs w:val="24"/>
        </w:rPr>
        <w:t>45331154</w:t>
      </w:r>
    </w:p>
    <w:p w14:paraId="2449CAC9" w14:textId="2653BDCD" w:rsidR="00970B56" w:rsidRPr="003B0E90"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Batang"/>
          <w:b/>
          <w:bCs/>
          <w:sz w:val="24"/>
          <w:szCs w:val="24"/>
        </w:rPr>
      </w:pPr>
      <w:r w:rsidRPr="00F26726">
        <w:rPr>
          <w:rFonts w:eastAsia="Times New Roman" w:cs="Arial"/>
          <w:sz w:val="24"/>
          <w:szCs w:val="24"/>
        </w:rPr>
        <w:t>bankovní spojení:</w:t>
      </w:r>
      <w:r w:rsidRPr="003B0E90">
        <w:rPr>
          <w:rFonts w:eastAsia="Times New Roman" w:cs="Arial"/>
          <w:sz w:val="24"/>
          <w:szCs w:val="24"/>
        </w:rPr>
        <w:t xml:space="preserve"> </w:t>
      </w:r>
      <w:r w:rsidR="00EC7F62">
        <w:rPr>
          <w:rFonts w:eastAsia="Times New Roman" w:cs="Arial"/>
          <w:sz w:val="24"/>
          <w:szCs w:val="24"/>
        </w:rPr>
        <w:t>7367367329/0800, Česká spořitelna, a.s.</w:t>
      </w:r>
      <w:r w:rsidR="00EC7F62">
        <w:rPr>
          <w:rFonts w:ascii="Arial" w:eastAsia="Times New Roman" w:hAnsi="Arial" w:cs="Arial"/>
          <w:sz w:val="24"/>
          <w:szCs w:val="24"/>
        </w:rPr>
        <w:t xml:space="preserve"> </w:t>
      </w:r>
    </w:p>
    <w:p w14:paraId="3DF53E29" w14:textId="5357A800" w:rsidR="00970B56" w:rsidRPr="003B0E90"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sz w:val="24"/>
          <w:szCs w:val="24"/>
        </w:rPr>
      </w:pPr>
      <w:r w:rsidRPr="003B0E90">
        <w:rPr>
          <w:rFonts w:eastAsia="Times New Roman"/>
          <w:b/>
          <w:sz w:val="24"/>
          <w:szCs w:val="24"/>
        </w:rPr>
        <w:t>zastoupený:</w:t>
      </w:r>
      <w:r w:rsidRPr="003B0E90">
        <w:rPr>
          <w:rFonts w:eastAsia="Times New Roman"/>
          <w:sz w:val="24"/>
          <w:szCs w:val="24"/>
        </w:rPr>
        <w:t xml:space="preserve"> </w:t>
      </w:r>
      <w:r w:rsidR="00E710E9" w:rsidRPr="00E710E9">
        <w:rPr>
          <w:rFonts w:eastAsia="Times New Roman"/>
          <w:b/>
          <w:sz w:val="24"/>
          <w:szCs w:val="24"/>
        </w:rPr>
        <w:t>Mgr. Lucií Petříčkovou, ředitelkou střediska</w:t>
      </w:r>
    </w:p>
    <w:p w14:paraId="045E8D21" w14:textId="5C239C40" w:rsidR="00970B56" w:rsidRPr="001478BB" w:rsidRDefault="00734FFF"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b/>
          <w:sz w:val="24"/>
          <w:szCs w:val="24"/>
        </w:rPr>
      </w:pPr>
      <w:r w:rsidRPr="001478BB">
        <w:rPr>
          <w:rFonts w:eastAsia="Times New Roman"/>
          <w:b/>
          <w:sz w:val="24"/>
          <w:szCs w:val="24"/>
        </w:rPr>
        <w:t xml:space="preserve">Nejsme plátci DPH. </w:t>
      </w:r>
    </w:p>
    <w:p w14:paraId="5D2E1A3E" w14:textId="77777777" w:rsidR="00734FFF" w:rsidRPr="003B0E90" w:rsidRDefault="00734FFF"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sz w:val="24"/>
          <w:szCs w:val="24"/>
        </w:rPr>
      </w:pPr>
    </w:p>
    <w:p w14:paraId="3A58E37C" w14:textId="77777777" w:rsidR="00970B56" w:rsidRPr="003B0E90"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sz w:val="24"/>
          <w:szCs w:val="24"/>
        </w:rPr>
      </w:pPr>
      <w:r w:rsidRPr="003B0E90">
        <w:rPr>
          <w:rFonts w:eastAsia="Times New Roman"/>
          <w:sz w:val="24"/>
          <w:szCs w:val="24"/>
        </w:rPr>
        <w:t>dále jen „objednatel“</w:t>
      </w:r>
    </w:p>
    <w:p w14:paraId="7F1BE43C" w14:textId="77777777" w:rsidR="00970B56" w:rsidRPr="003B0E90"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cs="Calibri"/>
          <w:sz w:val="24"/>
          <w:szCs w:val="24"/>
        </w:rPr>
      </w:pPr>
      <w:r w:rsidRPr="003B0E90">
        <w:rPr>
          <w:rFonts w:eastAsia="Times New Roman" w:cs="Calibri"/>
          <w:sz w:val="24"/>
          <w:szCs w:val="24"/>
        </w:rPr>
        <w:t>a</w:t>
      </w:r>
    </w:p>
    <w:p w14:paraId="6C0FC9FB" w14:textId="77777777" w:rsidR="00970B56" w:rsidRPr="003B0E90"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cs="Calibri"/>
          <w:sz w:val="24"/>
          <w:szCs w:val="24"/>
        </w:rPr>
      </w:pPr>
    </w:p>
    <w:p w14:paraId="34C48983" w14:textId="55B7F22F" w:rsidR="00970B56" w:rsidRPr="000F3ACC"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cs="Calibri"/>
          <w:sz w:val="24"/>
          <w:szCs w:val="24"/>
          <w:highlight w:val="yellow"/>
        </w:rPr>
      </w:pPr>
      <w:r w:rsidRPr="000F3ACC">
        <w:rPr>
          <w:rFonts w:eastAsia="Times New Roman" w:cs="Calibri"/>
          <w:sz w:val="24"/>
          <w:szCs w:val="24"/>
          <w:highlight w:val="yellow"/>
        </w:rPr>
        <w:t xml:space="preserve">…………………………………… (doplní </w:t>
      </w:r>
      <w:r w:rsidR="000F3ACC" w:rsidRPr="000F3ACC">
        <w:rPr>
          <w:rFonts w:eastAsia="Times New Roman" w:cs="Calibri"/>
          <w:sz w:val="24"/>
          <w:szCs w:val="24"/>
          <w:highlight w:val="yellow"/>
        </w:rPr>
        <w:t>dodavatel</w:t>
      </w:r>
      <w:r w:rsidRPr="000F3ACC">
        <w:rPr>
          <w:rFonts w:eastAsia="Times New Roman" w:cs="Calibri"/>
          <w:sz w:val="24"/>
          <w:szCs w:val="24"/>
          <w:highlight w:val="yellow"/>
        </w:rPr>
        <w:t>)</w:t>
      </w:r>
    </w:p>
    <w:p w14:paraId="72DC2CA5" w14:textId="4B85D648" w:rsidR="00970B56" w:rsidRPr="000F3ACC" w:rsidRDefault="000F3ACC"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cs="Arial"/>
          <w:sz w:val="24"/>
          <w:szCs w:val="24"/>
          <w:highlight w:val="yellow"/>
        </w:rPr>
      </w:pPr>
      <w:r w:rsidRPr="000F3ACC">
        <w:rPr>
          <w:rFonts w:eastAsia="Times New Roman" w:cs="Arial"/>
          <w:bCs/>
          <w:sz w:val="24"/>
          <w:szCs w:val="24"/>
          <w:highlight w:val="yellow"/>
        </w:rPr>
        <w:t>se sídlem: (doplní dodavatel</w:t>
      </w:r>
      <w:r w:rsidR="00970B56" w:rsidRPr="000F3ACC">
        <w:rPr>
          <w:rFonts w:eastAsia="Times New Roman" w:cs="Arial"/>
          <w:bCs/>
          <w:sz w:val="24"/>
          <w:szCs w:val="24"/>
          <w:highlight w:val="yellow"/>
        </w:rPr>
        <w:t>)</w:t>
      </w:r>
    </w:p>
    <w:p w14:paraId="03A9AFC7" w14:textId="45E5C168" w:rsidR="00970B56" w:rsidRPr="000F3ACC" w:rsidRDefault="000F3ACC"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cs="Arial"/>
          <w:sz w:val="24"/>
          <w:szCs w:val="24"/>
          <w:highlight w:val="yellow"/>
        </w:rPr>
      </w:pPr>
      <w:r w:rsidRPr="000F3ACC">
        <w:rPr>
          <w:rFonts w:eastAsia="Times New Roman" w:cs="Arial"/>
          <w:sz w:val="24"/>
          <w:szCs w:val="24"/>
          <w:highlight w:val="yellow"/>
        </w:rPr>
        <w:t>IČ: (doplní dodavatel</w:t>
      </w:r>
      <w:r w:rsidR="00970B56" w:rsidRPr="000F3ACC">
        <w:rPr>
          <w:rFonts w:eastAsia="Times New Roman" w:cs="Arial"/>
          <w:sz w:val="24"/>
          <w:szCs w:val="24"/>
          <w:highlight w:val="yellow"/>
        </w:rPr>
        <w:t>)</w:t>
      </w:r>
    </w:p>
    <w:p w14:paraId="1FC92642" w14:textId="4A0DEBFE" w:rsidR="00970B56" w:rsidRPr="000F3ACC"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cs="Arial"/>
          <w:sz w:val="24"/>
          <w:szCs w:val="24"/>
          <w:highlight w:val="yellow"/>
        </w:rPr>
      </w:pPr>
      <w:r w:rsidRPr="000F3ACC">
        <w:rPr>
          <w:rFonts w:eastAsia="Batang"/>
          <w:bCs/>
          <w:sz w:val="24"/>
          <w:szCs w:val="24"/>
          <w:highlight w:val="yellow"/>
        </w:rPr>
        <w:t xml:space="preserve">DIČ: </w:t>
      </w:r>
      <w:r w:rsidR="000F3ACC" w:rsidRPr="000F3ACC">
        <w:rPr>
          <w:rFonts w:eastAsia="Times New Roman" w:cs="Arial"/>
          <w:bCs/>
          <w:sz w:val="24"/>
          <w:szCs w:val="24"/>
          <w:highlight w:val="yellow"/>
        </w:rPr>
        <w:t>doplní dodavatel</w:t>
      </w:r>
      <w:r w:rsidRPr="000F3ACC">
        <w:rPr>
          <w:rFonts w:eastAsia="Times New Roman" w:cs="Arial"/>
          <w:bCs/>
          <w:sz w:val="24"/>
          <w:szCs w:val="24"/>
          <w:highlight w:val="yellow"/>
        </w:rPr>
        <w:t>)</w:t>
      </w:r>
      <w:r w:rsidRPr="000F3ACC">
        <w:rPr>
          <w:rFonts w:eastAsia="Times New Roman" w:cs="Arial"/>
          <w:sz w:val="24"/>
          <w:szCs w:val="24"/>
          <w:highlight w:val="yellow"/>
        </w:rPr>
        <w:t xml:space="preserve">  </w:t>
      </w:r>
    </w:p>
    <w:p w14:paraId="02CD77F7" w14:textId="7EDDE8E3" w:rsidR="00970B56" w:rsidRPr="000F3ACC"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cs="Arial"/>
          <w:sz w:val="24"/>
          <w:szCs w:val="24"/>
          <w:highlight w:val="yellow"/>
        </w:rPr>
      </w:pPr>
      <w:r w:rsidRPr="000F3ACC">
        <w:rPr>
          <w:rFonts w:eastAsia="Times New Roman" w:cs="Arial"/>
          <w:sz w:val="24"/>
          <w:szCs w:val="24"/>
          <w:highlight w:val="yellow"/>
        </w:rPr>
        <w:t xml:space="preserve">bankovní spojení: </w:t>
      </w:r>
      <w:r w:rsidRPr="000F3ACC">
        <w:rPr>
          <w:rFonts w:eastAsia="Times New Roman" w:cs="Arial"/>
          <w:bCs/>
          <w:sz w:val="24"/>
          <w:szCs w:val="24"/>
          <w:highlight w:val="yellow"/>
        </w:rPr>
        <w:t xml:space="preserve">doplní </w:t>
      </w:r>
      <w:r w:rsidR="000F3ACC" w:rsidRPr="000F3ACC">
        <w:rPr>
          <w:rFonts w:eastAsia="Times New Roman" w:cs="Arial"/>
          <w:bCs/>
          <w:sz w:val="24"/>
          <w:szCs w:val="24"/>
          <w:highlight w:val="yellow"/>
        </w:rPr>
        <w:t>dodavatel</w:t>
      </w:r>
      <w:r w:rsidRPr="000F3ACC">
        <w:rPr>
          <w:rFonts w:eastAsia="Times New Roman" w:cs="Arial"/>
          <w:bCs/>
          <w:sz w:val="24"/>
          <w:szCs w:val="24"/>
          <w:highlight w:val="yellow"/>
        </w:rPr>
        <w:t>)</w:t>
      </w:r>
    </w:p>
    <w:p w14:paraId="1F7FE4DF" w14:textId="1395FC8F" w:rsidR="00970B56" w:rsidRPr="000F3ACC"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cs="Arial"/>
          <w:sz w:val="24"/>
          <w:szCs w:val="24"/>
          <w:highlight w:val="yellow"/>
        </w:rPr>
      </w:pPr>
      <w:r w:rsidRPr="000F3ACC">
        <w:rPr>
          <w:rFonts w:eastAsia="Times New Roman" w:cs="Arial"/>
          <w:sz w:val="24"/>
          <w:szCs w:val="24"/>
          <w:highlight w:val="yellow"/>
        </w:rPr>
        <w:t xml:space="preserve">Zapsaný (doplní </w:t>
      </w:r>
      <w:r w:rsidR="000F3ACC" w:rsidRPr="000F3ACC">
        <w:rPr>
          <w:rFonts w:eastAsia="Times New Roman" w:cs="Arial"/>
          <w:sz w:val="24"/>
          <w:szCs w:val="24"/>
          <w:highlight w:val="yellow"/>
        </w:rPr>
        <w:t>dodavatel</w:t>
      </w:r>
      <w:r w:rsidRPr="000F3ACC">
        <w:rPr>
          <w:rFonts w:eastAsia="Times New Roman" w:cs="Arial"/>
          <w:sz w:val="24"/>
          <w:szCs w:val="24"/>
          <w:highlight w:val="yellow"/>
        </w:rPr>
        <w:t>)</w:t>
      </w:r>
    </w:p>
    <w:p w14:paraId="087C03F4" w14:textId="366D1B76" w:rsidR="00970B56" w:rsidRPr="003B0E90"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cs="Calibri"/>
          <w:sz w:val="24"/>
          <w:szCs w:val="24"/>
        </w:rPr>
      </w:pPr>
      <w:r w:rsidRPr="000F3ACC">
        <w:rPr>
          <w:rFonts w:eastAsia="Times New Roman" w:cs="Arial"/>
          <w:bCs/>
          <w:sz w:val="24"/>
          <w:szCs w:val="24"/>
          <w:highlight w:val="yellow"/>
        </w:rPr>
        <w:t xml:space="preserve">Zastoupená (doplní </w:t>
      </w:r>
      <w:r w:rsidR="000F3ACC" w:rsidRPr="000F3ACC">
        <w:rPr>
          <w:rFonts w:eastAsia="Times New Roman" w:cs="Arial"/>
          <w:bCs/>
          <w:sz w:val="24"/>
          <w:szCs w:val="24"/>
          <w:highlight w:val="yellow"/>
        </w:rPr>
        <w:t>dodavatel</w:t>
      </w:r>
      <w:r w:rsidRPr="000F3ACC">
        <w:rPr>
          <w:rFonts w:eastAsia="Times New Roman" w:cs="Arial"/>
          <w:bCs/>
          <w:sz w:val="24"/>
          <w:szCs w:val="24"/>
          <w:highlight w:val="yellow"/>
        </w:rPr>
        <w:t>)</w:t>
      </w:r>
    </w:p>
    <w:p w14:paraId="18B04FF4" w14:textId="5A229677" w:rsidR="00970B56" w:rsidRPr="003B0E90" w:rsidRDefault="00734FFF"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sz w:val="24"/>
          <w:szCs w:val="24"/>
        </w:rPr>
      </w:pPr>
      <w:r w:rsidRPr="00734FFF">
        <w:rPr>
          <w:rFonts w:eastAsia="Times New Roman"/>
          <w:sz w:val="24"/>
          <w:szCs w:val="24"/>
          <w:highlight w:val="yellow"/>
        </w:rPr>
        <w:t>Plátce</w:t>
      </w:r>
      <w:r w:rsidR="000D1BB6">
        <w:rPr>
          <w:rFonts w:eastAsia="Times New Roman"/>
          <w:sz w:val="24"/>
          <w:szCs w:val="24"/>
          <w:highlight w:val="yellow"/>
        </w:rPr>
        <w:t>/neplátce</w:t>
      </w:r>
      <w:r w:rsidRPr="00734FFF">
        <w:rPr>
          <w:rFonts w:eastAsia="Times New Roman"/>
          <w:sz w:val="24"/>
          <w:szCs w:val="24"/>
          <w:highlight w:val="yellow"/>
        </w:rPr>
        <w:t xml:space="preserve"> DPH</w:t>
      </w:r>
      <w:r w:rsidR="000D1BB6">
        <w:rPr>
          <w:rFonts w:eastAsia="Times New Roman"/>
          <w:sz w:val="24"/>
          <w:szCs w:val="24"/>
          <w:highlight w:val="yellow"/>
        </w:rPr>
        <w:t xml:space="preserve"> (doplní dodavatel dle skutečnosti</w:t>
      </w:r>
      <w:r w:rsidR="00AB5B07" w:rsidRPr="00734FFF">
        <w:rPr>
          <w:rFonts w:eastAsia="Times New Roman"/>
          <w:sz w:val="24"/>
          <w:szCs w:val="24"/>
          <w:highlight w:val="yellow"/>
        </w:rPr>
        <w:t>.</w:t>
      </w:r>
    </w:p>
    <w:p w14:paraId="3EF812D7" w14:textId="77777777" w:rsidR="00970B56" w:rsidRPr="003B0E90" w:rsidRDefault="00970B56" w:rsidP="00970B56">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eastAsia="Times New Roman"/>
          <w:sz w:val="24"/>
          <w:szCs w:val="24"/>
        </w:rPr>
      </w:pPr>
      <w:r w:rsidRPr="003B0E90">
        <w:rPr>
          <w:rFonts w:eastAsia="Times New Roman"/>
          <w:sz w:val="24"/>
          <w:szCs w:val="24"/>
        </w:rPr>
        <w:t>dále jen „zhotovitel“</w:t>
      </w:r>
    </w:p>
    <w:p w14:paraId="4DF79BB8" w14:textId="77777777" w:rsidR="00970B56" w:rsidRPr="003B0E90" w:rsidRDefault="00970B56" w:rsidP="00970B56">
      <w:pPr>
        <w:rPr>
          <w:rFonts w:eastAsia="Times New Roman"/>
          <w:sz w:val="24"/>
          <w:szCs w:val="24"/>
        </w:rPr>
      </w:pPr>
      <w:r w:rsidRPr="003B0E90">
        <w:rPr>
          <w:rFonts w:eastAsia="Times New Roman"/>
          <w:sz w:val="24"/>
          <w:szCs w:val="24"/>
        </w:rPr>
        <w:br w:type="page"/>
      </w:r>
    </w:p>
    <w:p w14:paraId="2F1DC4FA" w14:textId="649152C4" w:rsidR="00970B56" w:rsidRPr="00F26726" w:rsidRDefault="00970B56" w:rsidP="00F26726">
      <w:pPr>
        <w:keepNext/>
        <w:keepLines/>
        <w:spacing w:before="240" w:after="0"/>
        <w:rPr>
          <w:rFonts w:ascii="Cambria" w:eastAsia="Times New Roman" w:hAnsi="Cambria"/>
          <w:sz w:val="24"/>
          <w:szCs w:val="24"/>
        </w:rPr>
      </w:pPr>
      <w:r w:rsidRPr="00F26726">
        <w:rPr>
          <w:rFonts w:ascii="Cambria" w:eastAsia="Times New Roman" w:hAnsi="Cambria"/>
          <w:sz w:val="24"/>
          <w:szCs w:val="24"/>
        </w:rPr>
        <w:lastRenderedPageBreak/>
        <w:t>Obsah</w:t>
      </w:r>
    </w:p>
    <w:p w14:paraId="51CEB227" w14:textId="77777777" w:rsidR="00B043EB" w:rsidRDefault="00970B56">
      <w:pPr>
        <w:pStyle w:val="Obsah1"/>
        <w:rPr>
          <w:rFonts w:asciiTheme="minorHAnsi" w:eastAsiaTheme="minorEastAsia" w:hAnsiTheme="minorHAnsi" w:cstheme="minorBidi"/>
          <w:noProof/>
          <w:sz w:val="22"/>
          <w:lang w:eastAsia="cs-CZ"/>
        </w:rPr>
      </w:pPr>
      <w:r w:rsidRPr="003B0E90">
        <w:rPr>
          <w:szCs w:val="24"/>
        </w:rPr>
        <w:fldChar w:fldCharType="begin"/>
      </w:r>
      <w:r w:rsidRPr="003B0E90">
        <w:rPr>
          <w:szCs w:val="24"/>
        </w:rPr>
        <w:instrText xml:space="preserve"> TOC \o "1-3" \h \z \u </w:instrText>
      </w:r>
      <w:r w:rsidRPr="003B0E90">
        <w:rPr>
          <w:szCs w:val="24"/>
        </w:rPr>
        <w:fldChar w:fldCharType="separate"/>
      </w:r>
      <w:hyperlink w:anchor="_Toc532984282" w:history="1">
        <w:r w:rsidR="00B043EB" w:rsidRPr="003C0401">
          <w:rPr>
            <w:rStyle w:val="Hypertextovodkaz"/>
            <w:b/>
            <w:bCs/>
            <w:noProof/>
            <w:lang w:eastAsia="cs-CZ"/>
          </w:rPr>
          <w:t>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Smluvní strany</w:t>
        </w:r>
        <w:r w:rsidR="00B043EB">
          <w:rPr>
            <w:noProof/>
            <w:webHidden/>
          </w:rPr>
          <w:tab/>
        </w:r>
        <w:r w:rsidR="00B043EB">
          <w:rPr>
            <w:noProof/>
            <w:webHidden/>
          </w:rPr>
          <w:fldChar w:fldCharType="begin"/>
        </w:r>
        <w:r w:rsidR="00B043EB">
          <w:rPr>
            <w:noProof/>
            <w:webHidden/>
          </w:rPr>
          <w:instrText xml:space="preserve"> PAGEREF _Toc532984282 \h </w:instrText>
        </w:r>
        <w:r w:rsidR="00B043EB">
          <w:rPr>
            <w:noProof/>
            <w:webHidden/>
          </w:rPr>
        </w:r>
        <w:r w:rsidR="00B043EB">
          <w:rPr>
            <w:noProof/>
            <w:webHidden/>
          </w:rPr>
          <w:fldChar w:fldCharType="separate"/>
        </w:r>
        <w:r w:rsidR="00610FBA">
          <w:rPr>
            <w:noProof/>
            <w:webHidden/>
          </w:rPr>
          <w:t>1</w:t>
        </w:r>
        <w:r w:rsidR="00B043EB">
          <w:rPr>
            <w:noProof/>
            <w:webHidden/>
          </w:rPr>
          <w:fldChar w:fldCharType="end"/>
        </w:r>
      </w:hyperlink>
    </w:p>
    <w:p w14:paraId="019573C3" w14:textId="77777777" w:rsidR="00B043EB" w:rsidRDefault="00000000">
      <w:pPr>
        <w:pStyle w:val="Obsah1"/>
        <w:rPr>
          <w:rFonts w:asciiTheme="minorHAnsi" w:eastAsiaTheme="minorEastAsia" w:hAnsiTheme="minorHAnsi" w:cstheme="minorBidi"/>
          <w:noProof/>
          <w:sz w:val="22"/>
          <w:lang w:eastAsia="cs-CZ"/>
        </w:rPr>
      </w:pPr>
      <w:hyperlink w:anchor="_Toc532984283" w:history="1">
        <w:r w:rsidR="00B043EB" w:rsidRPr="003C0401">
          <w:rPr>
            <w:rStyle w:val="Hypertextovodkaz"/>
            <w:b/>
            <w:bCs/>
            <w:noProof/>
            <w:lang w:eastAsia="cs-CZ"/>
          </w:rPr>
          <w:t>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Podklady pro uzavření smlouvy</w:t>
        </w:r>
        <w:r w:rsidR="00B043EB">
          <w:rPr>
            <w:noProof/>
            <w:webHidden/>
          </w:rPr>
          <w:tab/>
        </w:r>
        <w:r w:rsidR="00B043EB">
          <w:rPr>
            <w:noProof/>
            <w:webHidden/>
          </w:rPr>
          <w:fldChar w:fldCharType="begin"/>
        </w:r>
        <w:r w:rsidR="00B043EB">
          <w:rPr>
            <w:noProof/>
            <w:webHidden/>
          </w:rPr>
          <w:instrText xml:space="preserve"> PAGEREF _Toc532984283 \h </w:instrText>
        </w:r>
        <w:r w:rsidR="00B043EB">
          <w:rPr>
            <w:noProof/>
            <w:webHidden/>
          </w:rPr>
        </w:r>
        <w:r w:rsidR="00B043EB">
          <w:rPr>
            <w:noProof/>
            <w:webHidden/>
          </w:rPr>
          <w:fldChar w:fldCharType="separate"/>
        </w:r>
        <w:r w:rsidR="00610FBA">
          <w:rPr>
            <w:noProof/>
            <w:webHidden/>
          </w:rPr>
          <w:t>3</w:t>
        </w:r>
        <w:r w:rsidR="00B043EB">
          <w:rPr>
            <w:noProof/>
            <w:webHidden/>
          </w:rPr>
          <w:fldChar w:fldCharType="end"/>
        </w:r>
      </w:hyperlink>
    </w:p>
    <w:p w14:paraId="5D86C167" w14:textId="77777777" w:rsidR="00B043EB" w:rsidRDefault="00000000">
      <w:pPr>
        <w:pStyle w:val="Obsah1"/>
        <w:rPr>
          <w:rFonts w:asciiTheme="minorHAnsi" w:eastAsiaTheme="minorEastAsia" w:hAnsiTheme="minorHAnsi" w:cstheme="minorBidi"/>
          <w:noProof/>
          <w:sz w:val="22"/>
          <w:lang w:eastAsia="cs-CZ"/>
        </w:rPr>
      </w:pPr>
      <w:hyperlink w:anchor="_Toc532984284" w:history="1">
        <w:r w:rsidR="00B043EB" w:rsidRPr="003C0401">
          <w:rPr>
            <w:rStyle w:val="Hypertextovodkaz"/>
            <w:b/>
            <w:bCs/>
            <w:noProof/>
            <w:lang w:eastAsia="cs-CZ"/>
          </w:rPr>
          <w:t>III.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Předmět smlouvy</w:t>
        </w:r>
        <w:r w:rsidR="00B043EB">
          <w:rPr>
            <w:noProof/>
            <w:webHidden/>
          </w:rPr>
          <w:tab/>
        </w:r>
        <w:r w:rsidR="00B043EB">
          <w:rPr>
            <w:noProof/>
            <w:webHidden/>
          </w:rPr>
          <w:fldChar w:fldCharType="begin"/>
        </w:r>
        <w:r w:rsidR="00B043EB">
          <w:rPr>
            <w:noProof/>
            <w:webHidden/>
          </w:rPr>
          <w:instrText xml:space="preserve"> PAGEREF _Toc532984284 \h </w:instrText>
        </w:r>
        <w:r w:rsidR="00B043EB">
          <w:rPr>
            <w:noProof/>
            <w:webHidden/>
          </w:rPr>
        </w:r>
        <w:r w:rsidR="00B043EB">
          <w:rPr>
            <w:noProof/>
            <w:webHidden/>
          </w:rPr>
          <w:fldChar w:fldCharType="separate"/>
        </w:r>
        <w:r w:rsidR="00610FBA">
          <w:rPr>
            <w:noProof/>
            <w:webHidden/>
          </w:rPr>
          <w:t>3</w:t>
        </w:r>
        <w:r w:rsidR="00B043EB">
          <w:rPr>
            <w:noProof/>
            <w:webHidden/>
          </w:rPr>
          <w:fldChar w:fldCharType="end"/>
        </w:r>
      </w:hyperlink>
    </w:p>
    <w:p w14:paraId="15B663CA" w14:textId="77777777" w:rsidR="00B043EB" w:rsidRDefault="00000000">
      <w:pPr>
        <w:pStyle w:val="Obsah1"/>
        <w:rPr>
          <w:rFonts w:asciiTheme="minorHAnsi" w:eastAsiaTheme="minorEastAsia" w:hAnsiTheme="minorHAnsi" w:cstheme="minorBidi"/>
          <w:noProof/>
          <w:sz w:val="22"/>
          <w:lang w:eastAsia="cs-CZ"/>
        </w:rPr>
      </w:pPr>
      <w:hyperlink w:anchor="_Toc532984285" w:history="1">
        <w:r w:rsidR="00B043EB" w:rsidRPr="003C0401">
          <w:rPr>
            <w:rStyle w:val="Hypertextovodkaz"/>
            <w:b/>
            <w:bCs/>
            <w:noProof/>
            <w:lang w:eastAsia="cs-CZ"/>
          </w:rPr>
          <w:t>IV.</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Nesrovnalosti v dokumentaci</w:t>
        </w:r>
        <w:r w:rsidR="00B043EB">
          <w:rPr>
            <w:noProof/>
            <w:webHidden/>
          </w:rPr>
          <w:tab/>
        </w:r>
        <w:r w:rsidR="00B043EB">
          <w:rPr>
            <w:noProof/>
            <w:webHidden/>
          </w:rPr>
          <w:fldChar w:fldCharType="begin"/>
        </w:r>
        <w:r w:rsidR="00B043EB">
          <w:rPr>
            <w:noProof/>
            <w:webHidden/>
          </w:rPr>
          <w:instrText xml:space="preserve"> PAGEREF _Toc532984285 \h </w:instrText>
        </w:r>
        <w:r w:rsidR="00B043EB">
          <w:rPr>
            <w:noProof/>
            <w:webHidden/>
          </w:rPr>
        </w:r>
        <w:r w:rsidR="00B043EB">
          <w:rPr>
            <w:noProof/>
            <w:webHidden/>
          </w:rPr>
          <w:fldChar w:fldCharType="separate"/>
        </w:r>
        <w:r w:rsidR="00610FBA">
          <w:rPr>
            <w:noProof/>
            <w:webHidden/>
          </w:rPr>
          <w:t>8</w:t>
        </w:r>
        <w:r w:rsidR="00B043EB">
          <w:rPr>
            <w:noProof/>
            <w:webHidden/>
          </w:rPr>
          <w:fldChar w:fldCharType="end"/>
        </w:r>
      </w:hyperlink>
    </w:p>
    <w:p w14:paraId="111EF362" w14:textId="77777777" w:rsidR="00B043EB" w:rsidRDefault="00000000">
      <w:pPr>
        <w:pStyle w:val="Obsah1"/>
        <w:rPr>
          <w:rFonts w:asciiTheme="minorHAnsi" w:eastAsiaTheme="minorEastAsia" w:hAnsiTheme="minorHAnsi" w:cstheme="minorBidi"/>
          <w:noProof/>
          <w:sz w:val="22"/>
          <w:lang w:eastAsia="cs-CZ"/>
        </w:rPr>
      </w:pPr>
      <w:hyperlink w:anchor="_Toc532984286" w:history="1">
        <w:r w:rsidR="00B043EB" w:rsidRPr="003C0401">
          <w:rPr>
            <w:rStyle w:val="Hypertextovodkaz"/>
            <w:b/>
            <w:bCs/>
            <w:noProof/>
            <w:lang w:eastAsia="cs-CZ"/>
          </w:rPr>
          <w:t>V.</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Doba plnění</w:t>
        </w:r>
        <w:r w:rsidR="00B043EB">
          <w:rPr>
            <w:noProof/>
            <w:webHidden/>
          </w:rPr>
          <w:tab/>
        </w:r>
        <w:r w:rsidR="00B043EB">
          <w:rPr>
            <w:noProof/>
            <w:webHidden/>
          </w:rPr>
          <w:fldChar w:fldCharType="begin"/>
        </w:r>
        <w:r w:rsidR="00B043EB">
          <w:rPr>
            <w:noProof/>
            <w:webHidden/>
          </w:rPr>
          <w:instrText xml:space="preserve"> PAGEREF _Toc532984286 \h </w:instrText>
        </w:r>
        <w:r w:rsidR="00B043EB">
          <w:rPr>
            <w:noProof/>
            <w:webHidden/>
          </w:rPr>
        </w:r>
        <w:r w:rsidR="00B043EB">
          <w:rPr>
            <w:noProof/>
            <w:webHidden/>
          </w:rPr>
          <w:fldChar w:fldCharType="separate"/>
        </w:r>
        <w:r w:rsidR="00610FBA">
          <w:rPr>
            <w:noProof/>
            <w:webHidden/>
          </w:rPr>
          <w:t>8</w:t>
        </w:r>
        <w:r w:rsidR="00B043EB">
          <w:rPr>
            <w:noProof/>
            <w:webHidden/>
          </w:rPr>
          <w:fldChar w:fldCharType="end"/>
        </w:r>
      </w:hyperlink>
    </w:p>
    <w:p w14:paraId="6B6BB683" w14:textId="77777777" w:rsidR="00B043EB" w:rsidRDefault="00000000">
      <w:pPr>
        <w:pStyle w:val="Obsah1"/>
        <w:rPr>
          <w:rFonts w:asciiTheme="minorHAnsi" w:eastAsiaTheme="minorEastAsia" w:hAnsiTheme="minorHAnsi" w:cstheme="minorBidi"/>
          <w:noProof/>
          <w:sz w:val="22"/>
          <w:lang w:eastAsia="cs-CZ"/>
        </w:rPr>
      </w:pPr>
      <w:hyperlink w:anchor="_Toc532984287" w:history="1">
        <w:r w:rsidR="00B043EB" w:rsidRPr="003C0401">
          <w:rPr>
            <w:rStyle w:val="Hypertextovodkaz"/>
            <w:b/>
            <w:bCs/>
            <w:noProof/>
            <w:lang w:eastAsia="cs-CZ"/>
          </w:rPr>
          <w:t>VI.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Místo plnění</w:t>
        </w:r>
        <w:r w:rsidR="00B043EB">
          <w:rPr>
            <w:noProof/>
            <w:webHidden/>
          </w:rPr>
          <w:tab/>
        </w:r>
        <w:r w:rsidR="00B043EB">
          <w:rPr>
            <w:noProof/>
            <w:webHidden/>
          </w:rPr>
          <w:fldChar w:fldCharType="begin"/>
        </w:r>
        <w:r w:rsidR="00B043EB">
          <w:rPr>
            <w:noProof/>
            <w:webHidden/>
          </w:rPr>
          <w:instrText xml:space="preserve"> PAGEREF _Toc532984287 \h </w:instrText>
        </w:r>
        <w:r w:rsidR="00B043EB">
          <w:rPr>
            <w:noProof/>
            <w:webHidden/>
          </w:rPr>
        </w:r>
        <w:r w:rsidR="00B043EB">
          <w:rPr>
            <w:noProof/>
            <w:webHidden/>
          </w:rPr>
          <w:fldChar w:fldCharType="separate"/>
        </w:r>
        <w:r w:rsidR="00610FBA">
          <w:rPr>
            <w:noProof/>
            <w:webHidden/>
          </w:rPr>
          <w:t>10</w:t>
        </w:r>
        <w:r w:rsidR="00B043EB">
          <w:rPr>
            <w:noProof/>
            <w:webHidden/>
          </w:rPr>
          <w:fldChar w:fldCharType="end"/>
        </w:r>
      </w:hyperlink>
    </w:p>
    <w:p w14:paraId="1E45BD79" w14:textId="77777777" w:rsidR="00B043EB" w:rsidRDefault="00000000">
      <w:pPr>
        <w:pStyle w:val="Obsah1"/>
        <w:rPr>
          <w:rFonts w:asciiTheme="minorHAnsi" w:eastAsiaTheme="minorEastAsia" w:hAnsiTheme="minorHAnsi" w:cstheme="minorBidi"/>
          <w:noProof/>
          <w:sz w:val="22"/>
          <w:lang w:eastAsia="cs-CZ"/>
        </w:rPr>
      </w:pPr>
      <w:hyperlink w:anchor="_Toc532984288" w:history="1">
        <w:r w:rsidR="00B043EB" w:rsidRPr="003C0401">
          <w:rPr>
            <w:rStyle w:val="Hypertextovodkaz"/>
            <w:b/>
            <w:bCs/>
            <w:noProof/>
            <w:lang w:eastAsia="cs-CZ"/>
          </w:rPr>
          <w:t>VII.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Staveniště</w:t>
        </w:r>
        <w:r w:rsidR="00B043EB">
          <w:rPr>
            <w:noProof/>
            <w:webHidden/>
          </w:rPr>
          <w:tab/>
        </w:r>
        <w:r w:rsidR="00B043EB">
          <w:rPr>
            <w:noProof/>
            <w:webHidden/>
          </w:rPr>
          <w:fldChar w:fldCharType="begin"/>
        </w:r>
        <w:r w:rsidR="00B043EB">
          <w:rPr>
            <w:noProof/>
            <w:webHidden/>
          </w:rPr>
          <w:instrText xml:space="preserve"> PAGEREF _Toc532984288 \h </w:instrText>
        </w:r>
        <w:r w:rsidR="00B043EB">
          <w:rPr>
            <w:noProof/>
            <w:webHidden/>
          </w:rPr>
        </w:r>
        <w:r w:rsidR="00B043EB">
          <w:rPr>
            <w:noProof/>
            <w:webHidden/>
          </w:rPr>
          <w:fldChar w:fldCharType="separate"/>
        </w:r>
        <w:r w:rsidR="00610FBA">
          <w:rPr>
            <w:noProof/>
            <w:webHidden/>
          </w:rPr>
          <w:t>10</w:t>
        </w:r>
        <w:r w:rsidR="00B043EB">
          <w:rPr>
            <w:noProof/>
            <w:webHidden/>
          </w:rPr>
          <w:fldChar w:fldCharType="end"/>
        </w:r>
      </w:hyperlink>
    </w:p>
    <w:p w14:paraId="7482846D" w14:textId="77777777" w:rsidR="00B043EB" w:rsidRDefault="00000000">
      <w:pPr>
        <w:pStyle w:val="Obsah1"/>
        <w:rPr>
          <w:rFonts w:asciiTheme="minorHAnsi" w:eastAsiaTheme="minorEastAsia" w:hAnsiTheme="minorHAnsi" w:cstheme="minorBidi"/>
          <w:noProof/>
          <w:sz w:val="22"/>
          <w:lang w:eastAsia="cs-CZ"/>
        </w:rPr>
      </w:pPr>
      <w:hyperlink w:anchor="_Toc532984289" w:history="1">
        <w:r w:rsidR="00B043EB" w:rsidRPr="003C0401">
          <w:rPr>
            <w:rStyle w:val="Hypertextovodkaz"/>
            <w:b/>
            <w:bCs/>
            <w:noProof/>
            <w:lang w:eastAsia="cs-CZ"/>
          </w:rPr>
          <w:t>VIII.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Cena díla</w:t>
        </w:r>
        <w:r w:rsidR="00B043EB">
          <w:rPr>
            <w:noProof/>
            <w:webHidden/>
          </w:rPr>
          <w:tab/>
        </w:r>
        <w:r w:rsidR="00B043EB">
          <w:rPr>
            <w:noProof/>
            <w:webHidden/>
          </w:rPr>
          <w:fldChar w:fldCharType="begin"/>
        </w:r>
        <w:r w:rsidR="00B043EB">
          <w:rPr>
            <w:noProof/>
            <w:webHidden/>
          </w:rPr>
          <w:instrText xml:space="preserve"> PAGEREF _Toc532984289 \h </w:instrText>
        </w:r>
        <w:r w:rsidR="00B043EB">
          <w:rPr>
            <w:noProof/>
            <w:webHidden/>
          </w:rPr>
        </w:r>
        <w:r w:rsidR="00B043EB">
          <w:rPr>
            <w:noProof/>
            <w:webHidden/>
          </w:rPr>
          <w:fldChar w:fldCharType="separate"/>
        </w:r>
        <w:r w:rsidR="00610FBA">
          <w:rPr>
            <w:noProof/>
            <w:webHidden/>
          </w:rPr>
          <w:t>11</w:t>
        </w:r>
        <w:r w:rsidR="00B043EB">
          <w:rPr>
            <w:noProof/>
            <w:webHidden/>
          </w:rPr>
          <w:fldChar w:fldCharType="end"/>
        </w:r>
      </w:hyperlink>
    </w:p>
    <w:p w14:paraId="4E1F2FA6" w14:textId="77777777" w:rsidR="00B043EB" w:rsidRDefault="00000000">
      <w:pPr>
        <w:pStyle w:val="Obsah1"/>
        <w:rPr>
          <w:rFonts w:asciiTheme="minorHAnsi" w:eastAsiaTheme="minorEastAsia" w:hAnsiTheme="minorHAnsi" w:cstheme="minorBidi"/>
          <w:noProof/>
          <w:sz w:val="22"/>
          <w:lang w:eastAsia="cs-CZ"/>
        </w:rPr>
      </w:pPr>
      <w:hyperlink w:anchor="_Toc532984290" w:history="1">
        <w:r w:rsidR="00B043EB" w:rsidRPr="003C0401">
          <w:rPr>
            <w:rStyle w:val="Hypertextovodkaz"/>
            <w:b/>
            <w:bCs/>
            <w:noProof/>
            <w:lang w:eastAsia="cs-CZ"/>
          </w:rPr>
          <w:t>IX.</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Změna smluvní ceny díla</w:t>
        </w:r>
        <w:r w:rsidR="00B043EB">
          <w:rPr>
            <w:noProof/>
            <w:webHidden/>
          </w:rPr>
          <w:tab/>
        </w:r>
        <w:r w:rsidR="00B043EB">
          <w:rPr>
            <w:noProof/>
            <w:webHidden/>
          </w:rPr>
          <w:fldChar w:fldCharType="begin"/>
        </w:r>
        <w:r w:rsidR="00B043EB">
          <w:rPr>
            <w:noProof/>
            <w:webHidden/>
          </w:rPr>
          <w:instrText xml:space="preserve"> PAGEREF _Toc532984290 \h </w:instrText>
        </w:r>
        <w:r w:rsidR="00B043EB">
          <w:rPr>
            <w:noProof/>
            <w:webHidden/>
          </w:rPr>
        </w:r>
        <w:r w:rsidR="00B043EB">
          <w:rPr>
            <w:noProof/>
            <w:webHidden/>
          </w:rPr>
          <w:fldChar w:fldCharType="separate"/>
        </w:r>
        <w:r w:rsidR="00610FBA">
          <w:rPr>
            <w:noProof/>
            <w:webHidden/>
          </w:rPr>
          <w:t>13</w:t>
        </w:r>
        <w:r w:rsidR="00B043EB">
          <w:rPr>
            <w:noProof/>
            <w:webHidden/>
          </w:rPr>
          <w:fldChar w:fldCharType="end"/>
        </w:r>
      </w:hyperlink>
    </w:p>
    <w:p w14:paraId="1D73DC6E" w14:textId="77777777" w:rsidR="00B043EB" w:rsidRDefault="00000000">
      <w:pPr>
        <w:pStyle w:val="Obsah1"/>
        <w:rPr>
          <w:rFonts w:asciiTheme="minorHAnsi" w:eastAsiaTheme="minorEastAsia" w:hAnsiTheme="minorHAnsi" w:cstheme="minorBidi"/>
          <w:noProof/>
          <w:sz w:val="22"/>
          <w:lang w:eastAsia="cs-CZ"/>
        </w:rPr>
      </w:pPr>
      <w:hyperlink w:anchor="_Toc532984291" w:history="1">
        <w:r w:rsidR="00B043EB" w:rsidRPr="003C0401">
          <w:rPr>
            <w:rStyle w:val="Hypertextovodkaz"/>
            <w:b/>
            <w:bCs/>
            <w:noProof/>
            <w:lang w:eastAsia="cs-CZ"/>
          </w:rPr>
          <w:t>X.</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Platební podmínky</w:t>
        </w:r>
        <w:r w:rsidR="00B043EB">
          <w:rPr>
            <w:noProof/>
            <w:webHidden/>
          </w:rPr>
          <w:tab/>
        </w:r>
        <w:r w:rsidR="00B043EB">
          <w:rPr>
            <w:noProof/>
            <w:webHidden/>
          </w:rPr>
          <w:fldChar w:fldCharType="begin"/>
        </w:r>
        <w:r w:rsidR="00B043EB">
          <w:rPr>
            <w:noProof/>
            <w:webHidden/>
          </w:rPr>
          <w:instrText xml:space="preserve"> PAGEREF _Toc532984291 \h </w:instrText>
        </w:r>
        <w:r w:rsidR="00B043EB">
          <w:rPr>
            <w:noProof/>
            <w:webHidden/>
          </w:rPr>
        </w:r>
        <w:r w:rsidR="00B043EB">
          <w:rPr>
            <w:noProof/>
            <w:webHidden/>
          </w:rPr>
          <w:fldChar w:fldCharType="separate"/>
        </w:r>
        <w:r w:rsidR="00610FBA">
          <w:rPr>
            <w:noProof/>
            <w:webHidden/>
          </w:rPr>
          <w:t>14</w:t>
        </w:r>
        <w:r w:rsidR="00B043EB">
          <w:rPr>
            <w:noProof/>
            <w:webHidden/>
          </w:rPr>
          <w:fldChar w:fldCharType="end"/>
        </w:r>
      </w:hyperlink>
    </w:p>
    <w:p w14:paraId="00DC3BBC" w14:textId="77777777" w:rsidR="00B043EB" w:rsidRDefault="00000000">
      <w:pPr>
        <w:pStyle w:val="Obsah1"/>
        <w:rPr>
          <w:rFonts w:asciiTheme="minorHAnsi" w:eastAsiaTheme="minorEastAsia" w:hAnsiTheme="minorHAnsi" w:cstheme="minorBidi"/>
          <w:noProof/>
          <w:sz w:val="22"/>
          <w:lang w:eastAsia="cs-CZ"/>
        </w:rPr>
      </w:pPr>
      <w:hyperlink w:anchor="_Toc532984292" w:history="1">
        <w:r w:rsidR="00B043EB" w:rsidRPr="003C0401">
          <w:rPr>
            <w:rStyle w:val="Hypertextovodkaz"/>
            <w:b/>
            <w:bCs/>
            <w:noProof/>
            <w:lang w:eastAsia="cs-CZ"/>
          </w:rPr>
          <w:t>XI.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Záruka za jakost díla</w:t>
        </w:r>
        <w:r w:rsidR="00B043EB">
          <w:rPr>
            <w:noProof/>
            <w:webHidden/>
          </w:rPr>
          <w:tab/>
        </w:r>
        <w:r w:rsidR="00B043EB">
          <w:rPr>
            <w:noProof/>
            <w:webHidden/>
          </w:rPr>
          <w:fldChar w:fldCharType="begin"/>
        </w:r>
        <w:r w:rsidR="00B043EB">
          <w:rPr>
            <w:noProof/>
            <w:webHidden/>
          </w:rPr>
          <w:instrText xml:space="preserve"> PAGEREF _Toc532984292 \h </w:instrText>
        </w:r>
        <w:r w:rsidR="00B043EB">
          <w:rPr>
            <w:noProof/>
            <w:webHidden/>
          </w:rPr>
        </w:r>
        <w:r w:rsidR="00B043EB">
          <w:rPr>
            <w:noProof/>
            <w:webHidden/>
          </w:rPr>
          <w:fldChar w:fldCharType="separate"/>
        </w:r>
        <w:r w:rsidR="00610FBA">
          <w:rPr>
            <w:noProof/>
            <w:webHidden/>
          </w:rPr>
          <w:t>15</w:t>
        </w:r>
        <w:r w:rsidR="00B043EB">
          <w:rPr>
            <w:noProof/>
            <w:webHidden/>
          </w:rPr>
          <w:fldChar w:fldCharType="end"/>
        </w:r>
      </w:hyperlink>
    </w:p>
    <w:p w14:paraId="1BEC519F" w14:textId="77777777" w:rsidR="00B043EB" w:rsidRDefault="00000000">
      <w:pPr>
        <w:pStyle w:val="Obsah1"/>
        <w:rPr>
          <w:rFonts w:asciiTheme="minorHAnsi" w:eastAsiaTheme="minorEastAsia" w:hAnsiTheme="minorHAnsi" w:cstheme="minorBidi"/>
          <w:noProof/>
          <w:sz w:val="22"/>
          <w:lang w:eastAsia="cs-CZ"/>
        </w:rPr>
      </w:pPr>
      <w:hyperlink w:anchor="_Toc532984293" w:history="1">
        <w:r w:rsidR="00B043EB" w:rsidRPr="003C0401">
          <w:rPr>
            <w:rStyle w:val="Hypertextovodkaz"/>
            <w:b/>
            <w:bCs/>
            <w:noProof/>
            <w:lang w:eastAsia="cs-CZ"/>
          </w:rPr>
          <w:t>XII.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Pojištění</w:t>
        </w:r>
        <w:r w:rsidR="00B043EB">
          <w:rPr>
            <w:noProof/>
            <w:webHidden/>
          </w:rPr>
          <w:tab/>
        </w:r>
        <w:r w:rsidR="00B043EB">
          <w:rPr>
            <w:noProof/>
            <w:webHidden/>
          </w:rPr>
          <w:fldChar w:fldCharType="begin"/>
        </w:r>
        <w:r w:rsidR="00B043EB">
          <w:rPr>
            <w:noProof/>
            <w:webHidden/>
          </w:rPr>
          <w:instrText xml:space="preserve"> PAGEREF _Toc532984293 \h </w:instrText>
        </w:r>
        <w:r w:rsidR="00B043EB">
          <w:rPr>
            <w:noProof/>
            <w:webHidden/>
          </w:rPr>
        </w:r>
        <w:r w:rsidR="00B043EB">
          <w:rPr>
            <w:noProof/>
            <w:webHidden/>
          </w:rPr>
          <w:fldChar w:fldCharType="separate"/>
        </w:r>
        <w:r w:rsidR="00610FBA">
          <w:rPr>
            <w:noProof/>
            <w:webHidden/>
          </w:rPr>
          <w:t>17</w:t>
        </w:r>
        <w:r w:rsidR="00B043EB">
          <w:rPr>
            <w:noProof/>
            <w:webHidden/>
          </w:rPr>
          <w:fldChar w:fldCharType="end"/>
        </w:r>
      </w:hyperlink>
    </w:p>
    <w:p w14:paraId="54040EB0" w14:textId="77777777" w:rsidR="00B043EB" w:rsidRDefault="00000000">
      <w:pPr>
        <w:pStyle w:val="Obsah1"/>
        <w:rPr>
          <w:rFonts w:asciiTheme="minorHAnsi" w:eastAsiaTheme="minorEastAsia" w:hAnsiTheme="minorHAnsi" w:cstheme="minorBidi"/>
          <w:noProof/>
          <w:sz w:val="22"/>
          <w:lang w:eastAsia="cs-CZ"/>
        </w:rPr>
      </w:pPr>
      <w:hyperlink w:anchor="_Toc532984294" w:history="1">
        <w:r w:rsidR="00B043EB" w:rsidRPr="003C0401">
          <w:rPr>
            <w:rStyle w:val="Hypertextovodkaz"/>
            <w:b/>
            <w:bCs/>
            <w:noProof/>
            <w:lang w:eastAsia="cs-CZ"/>
          </w:rPr>
          <w:t>XIII.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Způsob provádění díla</w:t>
        </w:r>
        <w:r w:rsidR="00B043EB">
          <w:rPr>
            <w:noProof/>
            <w:webHidden/>
          </w:rPr>
          <w:tab/>
        </w:r>
        <w:r w:rsidR="00B043EB">
          <w:rPr>
            <w:noProof/>
            <w:webHidden/>
          </w:rPr>
          <w:fldChar w:fldCharType="begin"/>
        </w:r>
        <w:r w:rsidR="00B043EB">
          <w:rPr>
            <w:noProof/>
            <w:webHidden/>
          </w:rPr>
          <w:instrText xml:space="preserve"> PAGEREF _Toc532984294 \h </w:instrText>
        </w:r>
        <w:r w:rsidR="00B043EB">
          <w:rPr>
            <w:noProof/>
            <w:webHidden/>
          </w:rPr>
        </w:r>
        <w:r w:rsidR="00B043EB">
          <w:rPr>
            <w:noProof/>
            <w:webHidden/>
          </w:rPr>
          <w:fldChar w:fldCharType="separate"/>
        </w:r>
        <w:r w:rsidR="00610FBA">
          <w:rPr>
            <w:noProof/>
            <w:webHidden/>
          </w:rPr>
          <w:t>18</w:t>
        </w:r>
        <w:r w:rsidR="00B043EB">
          <w:rPr>
            <w:noProof/>
            <w:webHidden/>
          </w:rPr>
          <w:fldChar w:fldCharType="end"/>
        </w:r>
      </w:hyperlink>
    </w:p>
    <w:p w14:paraId="3AB457AF" w14:textId="77777777" w:rsidR="00B043EB" w:rsidRDefault="00000000">
      <w:pPr>
        <w:pStyle w:val="Obsah1"/>
        <w:rPr>
          <w:rFonts w:asciiTheme="minorHAnsi" w:eastAsiaTheme="minorEastAsia" w:hAnsiTheme="minorHAnsi" w:cstheme="minorBidi"/>
          <w:noProof/>
          <w:sz w:val="22"/>
          <w:lang w:eastAsia="cs-CZ"/>
        </w:rPr>
      </w:pPr>
      <w:hyperlink w:anchor="_Toc532984295" w:history="1">
        <w:r w:rsidR="00B043EB" w:rsidRPr="003C0401">
          <w:rPr>
            <w:rStyle w:val="Hypertextovodkaz"/>
            <w:b/>
            <w:bCs/>
            <w:noProof/>
            <w:lang w:eastAsia="cs-CZ"/>
          </w:rPr>
          <w:t>XIV.</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Pokyny k provedení díla</w:t>
        </w:r>
        <w:r w:rsidR="00B043EB">
          <w:rPr>
            <w:noProof/>
            <w:webHidden/>
          </w:rPr>
          <w:tab/>
        </w:r>
        <w:r w:rsidR="00B043EB">
          <w:rPr>
            <w:noProof/>
            <w:webHidden/>
          </w:rPr>
          <w:fldChar w:fldCharType="begin"/>
        </w:r>
        <w:r w:rsidR="00B043EB">
          <w:rPr>
            <w:noProof/>
            <w:webHidden/>
          </w:rPr>
          <w:instrText xml:space="preserve"> PAGEREF _Toc532984295 \h </w:instrText>
        </w:r>
        <w:r w:rsidR="00B043EB">
          <w:rPr>
            <w:noProof/>
            <w:webHidden/>
          </w:rPr>
        </w:r>
        <w:r w:rsidR="00B043EB">
          <w:rPr>
            <w:noProof/>
            <w:webHidden/>
          </w:rPr>
          <w:fldChar w:fldCharType="separate"/>
        </w:r>
        <w:r w:rsidR="00610FBA">
          <w:rPr>
            <w:noProof/>
            <w:webHidden/>
          </w:rPr>
          <w:t>20</w:t>
        </w:r>
        <w:r w:rsidR="00B043EB">
          <w:rPr>
            <w:noProof/>
            <w:webHidden/>
          </w:rPr>
          <w:fldChar w:fldCharType="end"/>
        </w:r>
      </w:hyperlink>
    </w:p>
    <w:p w14:paraId="3394995C" w14:textId="77777777" w:rsidR="00B043EB" w:rsidRDefault="00000000">
      <w:pPr>
        <w:pStyle w:val="Obsah1"/>
        <w:rPr>
          <w:rFonts w:asciiTheme="minorHAnsi" w:eastAsiaTheme="minorEastAsia" w:hAnsiTheme="minorHAnsi" w:cstheme="minorBidi"/>
          <w:noProof/>
          <w:sz w:val="22"/>
          <w:lang w:eastAsia="cs-CZ"/>
        </w:rPr>
      </w:pPr>
      <w:hyperlink w:anchor="_Toc532984296" w:history="1">
        <w:r w:rsidR="00B043EB" w:rsidRPr="003C0401">
          <w:rPr>
            <w:rStyle w:val="Hypertextovodkaz"/>
            <w:b/>
            <w:bCs/>
            <w:noProof/>
            <w:lang w:eastAsia="cs-CZ"/>
          </w:rPr>
          <w:t>XV.</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Technický dozor investora (objednatele) a BOZP</w:t>
        </w:r>
        <w:r w:rsidR="00B043EB">
          <w:rPr>
            <w:noProof/>
            <w:webHidden/>
          </w:rPr>
          <w:tab/>
        </w:r>
        <w:r w:rsidR="00B043EB">
          <w:rPr>
            <w:noProof/>
            <w:webHidden/>
          </w:rPr>
          <w:fldChar w:fldCharType="begin"/>
        </w:r>
        <w:r w:rsidR="00B043EB">
          <w:rPr>
            <w:noProof/>
            <w:webHidden/>
          </w:rPr>
          <w:instrText xml:space="preserve"> PAGEREF _Toc532984296 \h </w:instrText>
        </w:r>
        <w:r w:rsidR="00B043EB">
          <w:rPr>
            <w:noProof/>
            <w:webHidden/>
          </w:rPr>
        </w:r>
        <w:r w:rsidR="00B043EB">
          <w:rPr>
            <w:noProof/>
            <w:webHidden/>
          </w:rPr>
          <w:fldChar w:fldCharType="separate"/>
        </w:r>
        <w:r w:rsidR="00610FBA">
          <w:rPr>
            <w:noProof/>
            <w:webHidden/>
          </w:rPr>
          <w:t>21</w:t>
        </w:r>
        <w:r w:rsidR="00B043EB">
          <w:rPr>
            <w:noProof/>
            <w:webHidden/>
          </w:rPr>
          <w:fldChar w:fldCharType="end"/>
        </w:r>
      </w:hyperlink>
    </w:p>
    <w:p w14:paraId="66CC2E85" w14:textId="77777777" w:rsidR="00B043EB" w:rsidRDefault="00000000">
      <w:pPr>
        <w:pStyle w:val="Obsah1"/>
        <w:rPr>
          <w:rFonts w:asciiTheme="minorHAnsi" w:eastAsiaTheme="minorEastAsia" w:hAnsiTheme="minorHAnsi" w:cstheme="minorBidi"/>
          <w:noProof/>
          <w:sz w:val="22"/>
          <w:lang w:eastAsia="cs-CZ"/>
        </w:rPr>
      </w:pPr>
      <w:hyperlink w:anchor="_Toc532984297" w:history="1">
        <w:r w:rsidR="00B043EB" w:rsidRPr="003C0401">
          <w:rPr>
            <w:rStyle w:val="Hypertextovodkaz"/>
            <w:b/>
            <w:bCs/>
            <w:noProof/>
            <w:lang w:eastAsia="cs-CZ"/>
          </w:rPr>
          <w:t>XVI.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Kontrola provedení díla</w:t>
        </w:r>
        <w:r w:rsidR="00B043EB">
          <w:rPr>
            <w:noProof/>
            <w:webHidden/>
          </w:rPr>
          <w:tab/>
        </w:r>
        <w:r w:rsidR="00B043EB">
          <w:rPr>
            <w:noProof/>
            <w:webHidden/>
          </w:rPr>
          <w:fldChar w:fldCharType="begin"/>
        </w:r>
        <w:r w:rsidR="00B043EB">
          <w:rPr>
            <w:noProof/>
            <w:webHidden/>
          </w:rPr>
          <w:instrText xml:space="preserve"> PAGEREF _Toc532984297 \h </w:instrText>
        </w:r>
        <w:r w:rsidR="00B043EB">
          <w:rPr>
            <w:noProof/>
            <w:webHidden/>
          </w:rPr>
        </w:r>
        <w:r w:rsidR="00B043EB">
          <w:rPr>
            <w:noProof/>
            <w:webHidden/>
          </w:rPr>
          <w:fldChar w:fldCharType="separate"/>
        </w:r>
        <w:r w:rsidR="00610FBA">
          <w:rPr>
            <w:noProof/>
            <w:webHidden/>
          </w:rPr>
          <w:t>22</w:t>
        </w:r>
        <w:r w:rsidR="00B043EB">
          <w:rPr>
            <w:noProof/>
            <w:webHidden/>
          </w:rPr>
          <w:fldChar w:fldCharType="end"/>
        </w:r>
      </w:hyperlink>
    </w:p>
    <w:p w14:paraId="422184D3" w14:textId="77777777" w:rsidR="00B043EB" w:rsidRDefault="00000000">
      <w:pPr>
        <w:pStyle w:val="Obsah1"/>
        <w:rPr>
          <w:rFonts w:asciiTheme="minorHAnsi" w:eastAsiaTheme="minorEastAsia" w:hAnsiTheme="minorHAnsi" w:cstheme="minorBidi"/>
          <w:noProof/>
          <w:sz w:val="22"/>
          <w:lang w:eastAsia="cs-CZ"/>
        </w:rPr>
      </w:pPr>
      <w:hyperlink w:anchor="_Toc532984298" w:history="1">
        <w:r w:rsidR="00B043EB" w:rsidRPr="003C0401">
          <w:rPr>
            <w:rStyle w:val="Hypertextovodkaz"/>
            <w:b/>
            <w:bCs/>
            <w:noProof/>
            <w:lang w:eastAsia="cs-CZ"/>
          </w:rPr>
          <w:t>XVII.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Předání a převzetí díla</w:t>
        </w:r>
        <w:r w:rsidR="00B043EB">
          <w:rPr>
            <w:noProof/>
            <w:webHidden/>
          </w:rPr>
          <w:tab/>
        </w:r>
        <w:r w:rsidR="00B043EB">
          <w:rPr>
            <w:noProof/>
            <w:webHidden/>
          </w:rPr>
          <w:fldChar w:fldCharType="begin"/>
        </w:r>
        <w:r w:rsidR="00B043EB">
          <w:rPr>
            <w:noProof/>
            <w:webHidden/>
          </w:rPr>
          <w:instrText xml:space="preserve"> PAGEREF _Toc532984298 \h </w:instrText>
        </w:r>
        <w:r w:rsidR="00B043EB">
          <w:rPr>
            <w:noProof/>
            <w:webHidden/>
          </w:rPr>
        </w:r>
        <w:r w:rsidR="00B043EB">
          <w:rPr>
            <w:noProof/>
            <w:webHidden/>
          </w:rPr>
          <w:fldChar w:fldCharType="separate"/>
        </w:r>
        <w:r w:rsidR="00610FBA">
          <w:rPr>
            <w:noProof/>
            <w:webHidden/>
          </w:rPr>
          <w:t>23</w:t>
        </w:r>
        <w:r w:rsidR="00B043EB">
          <w:rPr>
            <w:noProof/>
            <w:webHidden/>
          </w:rPr>
          <w:fldChar w:fldCharType="end"/>
        </w:r>
      </w:hyperlink>
    </w:p>
    <w:p w14:paraId="1AF16AB2" w14:textId="77777777" w:rsidR="00B043EB" w:rsidRDefault="00000000">
      <w:pPr>
        <w:pStyle w:val="Obsah1"/>
        <w:tabs>
          <w:tab w:val="left" w:pos="1100"/>
        </w:tabs>
        <w:rPr>
          <w:rFonts w:asciiTheme="minorHAnsi" w:eastAsiaTheme="minorEastAsia" w:hAnsiTheme="minorHAnsi" w:cstheme="minorBidi"/>
          <w:noProof/>
          <w:sz w:val="22"/>
          <w:lang w:eastAsia="cs-CZ"/>
        </w:rPr>
      </w:pPr>
      <w:hyperlink w:anchor="_Toc532984299" w:history="1">
        <w:r w:rsidR="00B043EB" w:rsidRPr="003C0401">
          <w:rPr>
            <w:rStyle w:val="Hypertextovodkaz"/>
            <w:b/>
            <w:bCs/>
            <w:noProof/>
            <w:lang w:eastAsia="cs-CZ"/>
          </w:rPr>
          <w:t>XVIII.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Smluvní pokuty</w:t>
        </w:r>
        <w:r w:rsidR="00B043EB">
          <w:rPr>
            <w:noProof/>
            <w:webHidden/>
          </w:rPr>
          <w:tab/>
        </w:r>
        <w:r w:rsidR="00B043EB">
          <w:rPr>
            <w:noProof/>
            <w:webHidden/>
          </w:rPr>
          <w:fldChar w:fldCharType="begin"/>
        </w:r>
        <w:r w:rsidR="00B043EB">
          <w:rPr>
            <w:noProof/>
            <w:webHidden/>
          </w:rPr>
          <w:instrText xml:space="preserve"> PAGEREF _Toc532984299 \h </w:instrText>
        </w:r>
        <w:r w:rsidR="00B043EB">
          <w:rPr>
            <w:noProof/>
            <w:webHidden/>
          </w:rPr>
        </w:r>
        <w:r w:rsidR="00B043EB">
          <w:rPr>
            <w:noProof/>
            <w:webHidden/>
          </w:rPr>
          <w:fldChar w:fldCharType="separate"/>
        </w:r>
        <w:r w:rsidR="00610FBA">
          <w:rPr>
            <w:noProof/>
            <w:webHidden/>
          </w:rPr>
          <w:t>25</w:t>
        </w:r>
        <w:r w:rsidR="00B043EB">
          <w:rPr>
            <w:noProof/>
            <w:webHidden/>
          </w:rPr>
          <w:fldChar w:fldCharType="end"/>
        </w:r>
      </w:hyperlink>
    </w:p>
    <w:p w14:paraId="3A96F28D" w14:textId="77777777" w:rsidR="00B043EB" w:rsidRDefault="00000000">
      <w:pPr>
        <w:pStyle w:val="Obsah1"/>
        <w:rPr>
          <w:rFonts w:asciiTheme="minorHAnsi" w:eastAsiaTheme="minorEastAsia" w:hAnsiTheme="minorHAnsi" w:cstheme="minorBidi"/>
          <w:noProof/>
          <w:sz w:val="22"/>
          <w:lang w:eastAsia="cs-CZ"/>
        </w:rPr>
      </w:pPr>
      <w:hyperlink w:anchor="_Toc532984300" w:history="1">
        <w:r w:rsidR="00B043EB" w:rsidRPr="003C0401">
          <w:rPr>
            <w:rStyle w:val="Hypertextovodkaz"/>
            <w:b/>
            <w:bCs/>
            <w:noProof/>
            <w:lang w:eastAsia="cs-CZ"/>
          </w:rPr>
          <w:t>XIX.</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Vlastnické právo a nebezpečí škody</w:t>
        </w:r>
        <w:r w:rsidR="00B043EB">
          <w:rPr>
            <w:noProof/>
            <w:webHidden/>
          </w:rPr>
          <w:tab/>
        </w:r>
        <w:r w:rsidR="00B043EB">
          <w:rPr>
            <w:noProof/>
            <w:webHidden/>
          </w:rPr>
          <w:fldChar w:fldCharType="begin"/>
        </w:r>
        <w:r w:rsidR="00B043EB">
          <w:rPr>
            <w:noProof/>
            <w:webHidden/>
          </w:rPr>
          <w:instrText xml:space="preserve"> PAGEREF _Toc532984300 \h </w:instrText>
        </w:r>
        <w:r w:rsidR="00B043EB">
          <w:rPr>
            <w:noProof/>
            <w:webHidden/>
          </w:rPr>
        </w:r>
        <w:r w:rsidR="00B043EB">
          <w:rPr>
            <w:noProof/>
            <w:webHidden/>
          </w:rPr>
          <w:fldChar w:fldCharType="separate"/>
        </w:r>
        <w:r w:rsidR="00610FBA">
          <w:rPr>
            <w:noProof/>
            <w:webHidden/>
          </w:rPr>
          <w:t>27</w:t>
        </w:r>
        <w:r w:rsidR="00B043EB">
          <w:rPr>
            <w:noProof/>
            <w:webHidden/>
          </w:rPr>
          <w:fldChar w:fldCharType="end"/>
        </w:r>
      </w:hyperlink>
    </w:p>
    <w:p w14:paraId="4BE3D46D" w14:textId="77777777" w:rsidR="00B043EB" w:rsidRDefault="00000000">
      <w:pPr>
        <w:pStyle w:val="Obsah1"/>
        <w:rPr>
          <w:rFonts w:asciiTheme="minorHAnsi" w:eastAsiaTheme="minorEastAsia" w:hAnsiTheme="minorHAnsi" w:cstheme="minorBidi"/>
          <w:noProof/>
          <w:sz w:val="22"/>
          <w:lang w:eastAsia="cs-CZ"/>
        </w:rPr>
      </w:pPr>
      <w:hyperlink w:anchor="_Toc532984301" w:history="1">
        <w:r w:rsidR="00B043EB" w:rsidRPr="003C0401">
          <w:rPr>
            <w:rStyle w:val="Hypertextovodkaz"/>
            <w:b/>
            <w:bCs/>
            <w:noProof/>
            <w:lang w:eastAsia="cs-CZ"/>
          </w:rPr>
          <w:t>XX.</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Ochrana důvěrných informací</w:t>
        </w:r>
        <w:r w:rsidR="00B043EB">
          <w:rPr>
            <w:noProof/>
            <w:webHidden/>
          </w:rPr>
          <w:tab/>
        </w:r>
        <w:r w:rsidR="00B043EB">
          <w:rPr>
            <w:noProof/>
            <w:webHidden/>
          </w:rPr>
          <w:fldChar w:fldCharType="begin"/>
        </w:r>
        <w:r w:rsidR="00B043EB">
          <w:rPr>
            <w:noProof/>
            <w:webHidden/>
          </w:rPr>
          <w:instrText xml:space="preserve"> PAGEREF _Toc532984301 \h </w:instrText>
        </w:r>
        <w:r w:rsidR="00B043EB">
          <w:rPr>
            <w:noProof/>
            <w:webHidden/>
          </w:rPr>
        </w:r>
        <w:r w:rsidR="00B043EB">
          <w:rPr>
            <w:noProof/>
            <w:webHidden/>
          </w:rPr>
          <w:fldChar w:fldCharType="separate"/>
        </w:r>
        <w:r w:rsidR="00610FBA">
          <w:rPr>
            <w:noProof/>
            <w:webHidden/>
          </w:rPr>
          <w:t>27</w:t>
        </w:r>
        <w:r w:rsidR="00B043EB">
          <w:rPr>
            <w:noProof/>
            <w:webHidden/>
          </w:rPr>
          <w:fldChar w:fldCharType="end"/>
        </w:r>
      </w:hyperlink>
    </w:p>
    <w:p w14:paraId="7E594531" w14:textId="77777777" w:rsidR="00B043EB" w:rsidRDefault="00000000">
      <w:pPr>
        <w:pStyle w:val="Obsah1"/>
        <w:rPr>
          <w:rFonts w:asciiTheme="minorHAnsi" w:eastAsiaTheme="minorEastAsia" w:hAnsiTheme="minorHAnsi" w:cstheme="minorBidi"/>
          <w:noProof/>
          <w:sz w:val="22"/>
          <w:lang w:eastAsia="cs-CZ"/>
        </w:rPr>
      </w:pPr>
      <w:hyperlink w:anchor="_Toc532984302" w:history="1">
        <w:r w:rsidR="00B043EB" w:rsidRPr="003C0401">
          <w:rPr>
            <w:rStyle w:val="Hypertextovodkaz"/>
            <w:b/>
            <w:bCs/>
            <w:noProof/>
            <w:lang w:eastAsia="cs-CZ"/>
          </w:rPr>
          <w:t>XXI.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Bezpečnost a ochrana zdraví</w:t>
        </w:r>
        <w:r w:rsidR="00B043EB">
          <w:rPr>
            <w:noProof/>
            <w:webHidden/>
          </w:rPr>
          <w:tab/>
        </w:r>
        <w:r w:rsidR="00B043EB">
          <w:rPr>
            <w:noProof/>
            <w:webHidden/>
          </w:rPr>
          <w:fldChar w:fldCharType="begin"/>
        </w:r>
        <w:r w:rsidR="00B043EB">
          <w:rPr>
            <w:noProof/>
            <w:webHidden/>
          </w:rPr>
          <w:instrText xml:space="preserve"> PAGEREF _Toc532984302 \h </w:instrText>
        </w:r>
        <w:r w:rsidR="00B043EB">
          <w:rPr>
            <w:noProof/>
            <w:webHidden/>
          </w:rPr>
        </w:r>
        <w:r w:rsidR="00B043EB">
          <w:rPr>
            <w:noProof/>
            <w:webHidden/>
          </w:rPr>
          <w:fldChar w:fldCharType="separate"/>
        </w:r>
        <w:r w:rsidR="00610FBA">
          <w:rPr>
            <w:noProof/>
            <w:webHidden/>
          </w:rPr>
          <w:t>28</w:t>
        </w:r>
        <w:r w:rsidR="00B043EB">
          <w:rPr>
            <w:noProof/>
            <w:webHidden/>
          </w:rPr>
          <w:fldChar w:fldCharType="end"/>
        </w:r>
      </w:hyperlink>
    </w:p>
    <w:p w14:paraId="41C062B6" w14:textId="77777777" w:rsidR="00B043EB" w:rsidRDefault="00000000">
      <w:pPr>
        <w:pStyle w:val="Obsah1"/>
        <w:rPr>
          <w:rFonts w:asciiTheme="minorHAnsi" w:eastAsiaTheme="minorEastAsia" w:hAnsiTheme="minorHAnsi" w:cstheme="minorBidi"/>
          <w:noProof/>
          <w:sz w:val="22"/>
          <w:lang w:eastAsia="cs-CZ"/>
        </w:rPr>
      </w:pPr>
      <w:hyperlink w:anchor="_Toc532984303" w:history="1">
        <w:r w:rsidR="00B043EB" w:rsidRPr="003C0401">
          <w:rPr>
            <w:rStyle w:val="Hypertextovodkaz"/>
            <w:b/>
            <w:bCs/>
            <w:noProof/>
            <w:lang w:eastAsia="cs-CZ"/>
          </w:rPr>
          <w:t>XXII.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Stavební deník</w:t>
        </w:r>
        <w:r w:rsidR="00B043EB">
          <w:rPr>
            <w:noProof/>
            <w:webHidden/>
          </w:rPr>
          <w:tab/>
        </w:r>
        <w:r w:rsidR="00B043EB">
          <w:rPr>
            <w:noProof/>
            <w:webHidden/>
          </w:rPr>
          <w:fldChar w:fldCharType="begin"/>
        </w:r>
        <w:r w:rsidR="00B043EB">
          <w:rPr>
            <w:noProof/>
            <w:webHidden/>
          </w:rPr>
          <w:instrText xml:space="preserve"> PAGEREF _Toc532984303 \h </w:instrText>
        </w:r>
        <w:r w:rsidR="00B043EB">
          <w:rPr>
            <w:noProof/>
            <w:webHidden/>
          </w:rPr>
        </w:r>
        <w:r w:rsidR="00B043EB">
          <w:rPr>
            <w:noProof/>
            <w:webHidden/>
          </w:rPr>
          <w:fldChar w:fldCharType="separate"/>
        </w:r>
        <w:r w:rsidR="00610FBA">
          <w:rPr>
            <w:noProof/>
            <w:webHidden/>
          </w:rPr>
          <w:t>29</w:t>
        </w:r>
        <w:r w:rsidR="00B043EB">
          <w:rPr>
            <w:noProof/>
            <w:webHidden/>
          </w:rPr>
          <w:fldChar w:fldCharType="end"/>
        </w:r>
      </w:hyperlink>
    </w:p>
    <w:p w14:paraId="0C97A7FA" w14:textId="77777777" w:rsidR="00B043EB" w:rsidRDefault="00000000">
      <w:pPr>
        <w:pStyle w:val="Obsah1"/>
        <w:tabs>
          <w:tab w:val="left" w:pos="1100"/>
        </w:tabs>
        <w:rPr>
          <w:rFonts w:asciiTheme="minorHAnsi" w:eastAsiaTheme="minorEastAsia" w:hAnsiTheme="minorHAnsi" w:cstheme="minorBidi"/>
          <w:noProof/>
          <w:sz w:val="22"/>
          <w:lang w:eastAsia="cs-CZ"/>
        </w:rPr>
      </w:pPr>
      <w:hyperlink w:anchor="_Toc532984304" w:history="1">
        <w:r w:rsidR="00B043EB" w:rsidRPr="003C0401">
          <w:rPr>
            <w:rStyle w:val="Hypertextovodkaz"/>
            <w:b/>
            <w:bCs/>
            <w:noProof/>
            <w:lang w:eastAsia="cs-CZ"/>
          </w:rPr>
          <w:t>XXIII.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Zkoušky</w:t>
        </w:r>
        <w:r w:rsidR="00B043EB">
          <w:rPr>
            <w:noProof/>
            <w:webHidden/>
          </w:rPr>
          <w:tab/>
        </w:r>
        <w:r w:rsidR="00B043EB">
          <w:rPr>
            <w:noProof/>
            <w:webHidden/>
          </w:rPr>
          <w:fldChar w:fldCharType="begin"/>
        </w:r>
        <w:r w:rsidR="00B043EB">
          <w:rPr>
            <w:noProof/>
            <w:webHidden/>
          </w:rPr>
          <w:instrText xml:space="preserve"> PAGEREF _Toc532984304 \h </w:instrText>
        </w:r>
        <w:r w:rsidR="00B043EB">
          <w:rPr>
            <w:noProof/>
            <w:webHidden/>
          </w:rPr>
        </w:r>
        <w:r w:rsidR="00B043EB">
          <w:rPr>
            <w:noProof/>
            <w:webHidden/>
          </w:rPr>
          <w:fldChar w:fldCharType="separate"/>
        </w:r>
        <w:r w:rsidR="00610FBA">
          <w:rPr>
            <w:noProof/>
            <w:webHidden/>
          </w:rPr>
          <w:t>30</w:t>
        </w:r>
        <w:r w:rsidR="00B043EB">
          <w:rPr>
            <w:noProof/>
            <w:webHidden/>
          </w:rPr>
          <w:fldChar w:fldCharType="end"/>
        </w:r>
      </w:hyperlink>
    </w:p>
    <w:p w14:paraId="3113DCB7" w14:textId="77777777" w:rsidR="00B043EB" w:rsidRDefault="00000000">
      <w:pPr>
        <w:pStyle w:val="Obsah1"/>
        <w:tabs>
          <w:tab w:val="left" w:pos="1100"/>
        </w:tabs>
        <w:rPr>
          <w:rFonts w:asciiTheme="minorHAnsi" w:eastAsiaTheme="minorEastAsia" w:hAnsiTheme="minorHAnsi" w:cstheme="minorBidi"/>
          <w:noProof/>
          <w:sz w:val="22"/>
          <w:lang w:eastAsia="cs-CZ"/>
        </w:rPr>
      </w:pPr>
      <w:hyperlink w:anchor="_Toc532984305" w:history="1">
        <w:r w:rsidR="00B043EB" w:rsidRPr="003C0401">
          <w:rPr>
            <w:rStyle w:val="Hypertextovodkaz"/>
            <w:b/>
            <w:bCs/>
            <w:noProof/>
            <w:lang w:eastAsia="cs-CZ"/>
          </w:rPr>
          <w:t>XXIV.</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Odstoupení od smlouvy</w:t>
        </w:r>
        <w:r w:rsidR="00B043EB">
          <w:rPr>
            <w:noProof/>
            <w:webHidden/>
          </w:rPr>
          <w:tab/>
        </w:r>
        <w:r w:rsidR="00B043EB">
          <w:rPr>
            <w:noProof/>
            <w:webHidden/>
          </w:rPr>
          <w:fldChar w:fldCharType="begin"/>
        </w:r>
        <w:r w:rsidR="00B043EB">
          <w:rPr>
            <w:noProof/>
            <w:webHidden/>
          </w:rPr>
          <w:instrText xml:space="preserve"> PAGEREF _Toc532984305 \h </w:instrText>
        </w:r>
        <w:r w:rsidR="00B043EB">
          <w:rPr>
            <w:noProof/>
            <w:webHidden/>
          </w:rPr>
        </w:r>
        <w:r w:rsidR="00B043EB">
          <w:rPr>
            <w:noProof/>
            <w:webHidden/>
          </w:rPr>
          <w:fldChar w:fldCharType="separate"/>
        </w:r>
        <w:r w:rsidR="00610FBA">
          <w:rPr>
            <w:noProof/>
            <w:webHidden/>
          </w:rPr>
          <w:t>30</w:t>
        </w:r>
        <w:r w:rsidR="00B043EB">
          <w:rPr>
            <w:noProof/>
            <w:webHidden/>
          </w:rPr>
          <w:fldChar w:fldCharType="end"/>
        </w:r>
      </w:hyperlink>
    </w:p>
    <w:p w14:paraId="6207297A" w14:textId="77777777" w:rsidR="00B043EB" w:rsidRDefault="00000000">
      <w:pPr>
        <w:pStyle w:val="Obsah1"/>
        <w:rPr>
          <w:rFonts w:asciiTheme="minorHAnsi" w:eastAsiaTheme="minorEastAsia" w:hAnsiTheme="minorHAnsi" w:cstheme="minorBidi"/>
          <w:noProof/>
          <w:sz w:val="22"/>
          <w:lang w:eastAsia="cs-CZ"/>
        </w:rPr>
      </w:pPr>
      <w:hyperlink w:anchor="_Toc532984306" w:history="1">
        <w:r w:rsidR="00B043EB" w:rsidRPr="003C0401">
          <w:rPr>
            <w:rStyle w:val="Hypertextovodkaz"/>
            <w:b/>
            <w:bCs/>
            <w:noProof/>
            <w:lang w:eastAsia="cs-CZ"/>
          </w:rPr>
          <w:t>XXV.</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Vyšší moc</w:t>
        </w:r>
        <w:r w:rsidR="00B043EB">
          <w:rPr>
            <w:noProof/>
            <w:webHidden/>
          </w:rPr>
          <w:tab/>
        </w:r>
        <w:r w:rsidR="00B043EB">
          <w:rPr>
            <w:noProof/>
            <w:webHidden/>
          </w:rPr>
          <w:fldChar w:fldCharType="begin"/>
        </w:r>
        <w:r w:rsidR="00B043EB">
          <w:rPr>
            <w:noProof/>
            <w:webHidden/>
          </w:rPr>
          <w:instrText xml:space="preserve"> PAGEREF _Toc532984306 \h </w:instrText>
        </w:r>
        <w:r w:rsidR="00B043EB">
          <w:rPr>
            <w:noProof/>
            <w:webHidden/>
          </w:rPr>
        </w:r>
        <w:r w:rsidR="00B043EB">
          <w:rPr>
            <w:noProof/>
            <w:webHidden/>
          </w:rPr>
          <w:fldChar w:fldCharType="separate"/>
        </w:r>
        <w:r w:rsidR="00610FBA">
          <w:rPr>
            <w:noProof/>
            <w:webHidden/>
          </w:rPr>
          <w:t>32</w:t>
        </w:r>
        <w:r w:rsidR="00B043EB">
          <w:rPr>
            <w:noProof/>
            <w:webHidden/>
          </w:rPr>
          <w:fldChar w:fldCharType="end"/>
        </w:r>
      </w:hyperlink>
    </w:p>
    <w:p w14:paraId="47CF14B9" w14:textId="77777777" w:rsidR="00B043EB" w:rsidRDefault="00000000">
      <w:pPr>
        <w:pStyle w:val="Obsah1"/>
        <w:tabs>
          <w:tab w:val="left" w:pos="1100"/>
        </w:tabs>
        <w:rPr>
          <w:rFonts w:asciiTheme="minorHAnsi" w:eastAsiaTheme="minorEastAsia" w:hAnsiTheme="minorHAnsi" w:cstheme="minorBidi"/>
          <w:noProof/>
          <w:sz w:val="22"/>
          <w:lang w:eastAsia="cs-CZ"/>
        </w:rPr>
      </w:pPr>
      <w:hyperlink w:anchor="_Toc532984307" w:history="1">
        <w:r w:rsidR="00B043EB" w:rsidRPr="003C0401">
          <w:rPr>
            <w:rStyle w:val="Hypertextovodkaz"/>
            <w:b/>
            <w:bCs/>
            <w:noProof/>
            <w:lang w:eastAsia="cs-CZ"/>
          </w:rPr>
          <w:t>XXVI.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Úkony, doručování, počítání času</w:t>
        </w:r>
        <w:r w:rsidR="00B043EB">
          <w:rPr>
            <w:noProof/>
            <w:webHidden/>
          </w:rPr>
          <w:tab/>
        </w:r>
        <w:r w:rsidR="00B043EB">
          <w:rPr>
            <w:noProof/>
            <w:webHidden/>
          </w:rPr>
          <w:fldChar w:fldCharType="begin"/>
        </w:r>
        <w:r w:rsidR="00B043EB">
          <w:rPr>
            <w:noProof/>
            <w:webHidden/>
          </w:rPr>
          <w:instrText xml:space="preserve"> PAGEREF _Toc532984307 \h </w:instrText>
        </w:r>
        <w:r w:rsidR="00B043EB">
          <w:rPr>
            <w:noProof/>
            <w:webHidden/>
          </w:rPr>
        </w:r>
        <w:r w:rsidR="00B043EB">
          <w:rPr>
            <w:noProof/>
            <w:webHidden/>
          </w:rPr>
          <w:fldChar w:fldCharType="separate"/>
        </w:r>
        <w:r w:rsidR="00610FBA">
          <w:rPr>
            <w:noProof/>
            <w:webHidden/>
          </w:rPr>
          <w:t>32</w:t>
        </w:r>
        <w:r w:rsidR="00B043EB">
          <w:rPr>
            <w:noProof/>
            <w:webHidden/>
          </w:rPr>
          <w:fldChar w:fldCharType="end"/>
        </w:r>
      </w:hyperlink>
    </w:p>
    <w:p w14:paraId="6E5ACA28" w14:textId="77777777" w:rsidR="00B043EB" w:rsidRDefault="00000000">
      <w:pPr>
        <w:pStyle w:val="Obsah1"/>
        <w:tabs>
          <w:tab w:val="left" w:pos="1100"/>
        </w:tabs>
        <w:rPr>
          <w:rFonts w:asciiTheme="minorHAnsi" w:eastAsiaTheme="minorEastAsia" w:hAnsiTheme="minorHAnsi" w:cstheme="minorBidi"/>
          <w:noProof/>
          <w:sz w:val="22"/>
          <w:lang w:eastAsia="cs-CZ"/>
        </w:rPr>
      </w:pPr>
      <w:hyperlink w:anchor="_Toc532984308" w:history="1">
        <w:r w:rsidR="00B043EB" w:rsidRPr="003C0401">
          <w:rPr>
            <w:rStyle w:val="Hypertextovodkaz"/>
            <w:b/>
            <w:bCs/>
            <w:noProof/>
            <w:lang w:eastAsia="cs-CZ"/>
          </w:rPr>
          <w:t>XXVII.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Účinnost smlouvy</w:t>
        </w:r>
        <w:r w:rsidR="00B043EB">
          <w:rPr>
            <w:noProof/>
            <w:webHidden/>
          </w:rPr>
          <w:tab/>
        </w:r>
        <w:r w:rsidR="00B043EB">
          <w:rPr>
            <w:noProof/>
            <w:webHidden/>
          </w:rPr>
          <w:fldChar w:fldCharType="begin"/>
        </w:r>
        <w:r w:rsidR="00B043EB">
          <w:rPr>
            <w:noProof/>
            <w:webHidden/>
          </w:rPr>
          <w:instrText xml:space="preserve"> PAGEREF _Toc532984308 \h </w:instrText>
        </w:r>
        <w:r w:rsidR="00B043EB">
          <w:rPr>
            <w:noProof/>
            <w:webHidden/>
          </w:rPr>
        </w:r>
        <w:r w:rsidR="00B043EB">
          <w:rPr>
            <w:noProof/>
            <w:webHidden/>
          </w:rPr>
          <w:fldChar w:fldCharType="separate"/>
        </w:r>
        <w:r w:rsidR="00610FBA">
          <w:rPr>
            <w:noProof/>
            <w:webHidden/>
          </w:rPr>
          <w:t>33</w:t>
        </w:r>
        <w:r w:rsidR="00B043EB">
          <w:rPr>
            <w:noProof/>
            <w:webHidden/>
          </w:rPr>
          <w:fldChar w:fldCharType="end"/>
        </w:r>
      </w:hyperlink>
    </w:p>
    <w:p w14:paraId="2C0A4F47" w14:textId="77777777" w:rsidR="00B043EB" w:rsidRDefault="00000000">
      <w:pPr>
        <w:pStyle w:val="Obsah1"/>
        <w:tabs>
          <w:tab w:val="left" w:pos="1100"/>
        </w:tabs>
        <w:rPr>
          <w:rFonts w:asciiTheme="minorHAnsi" w:eastAsiaTheme="minorEastAsia" w:hAnsiTheme="minorHAnsi" w:cstheme="minorBidi"/>
          <w:noProof/>
          <w:sz w:val="22"/>
          <w:lang w:eastAsia="cs-CZ"/>
        </w:rPr>
      </w:pPr>
      <w:hyperlink w:anchor="_Toc532984309" w:history="1">
        <w:r w:rsidR="00B043EB" w:rsidRPr="003C0401">
          <w:rPr>
            <w:rStyle w:val="Hypertextovodkaz"/>
            <w:b/>
            <w:bCs/>
            <w:noProof/>
            <w:lang w:eastAsia="cs-CZ"/>
          </w:rPr>
          <w:t>XXVIII.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Celistvost smlouvy a vzdání se práv</w:t>
        </w:r>
        <w:r w:rsidR="00B043EB">
          <w:rPr>
            <w:noProof/>
            <w:webHidden/>
          </w:rPr>
          <w:tab/>
        </w:r>
        <w:r w:rsidR="00B043EB">
          <w:rPr>
            <w:noProof/>
            <w:webHidden/>
          </w:rPr>
          <w:fldChar w:fldCharType="begin"/>
        </w:r>
        <w:r w:rsidR="00B043EB">
          <w:rPr>
            <w:noProof/>
            <w:webHidden/>
          </w:rPr>
          <w:instrText xml:space="preserve"> PAGEREF _Toc532984309 \h </w:instrText>
        </w:r>
        <w:r w:rsidR="00B043EB">
          <w:rPr>
            <w:noProof/>
            <w:webHidden/>
          </w:rPr>
        </w:r>
        <w:r w:rsidR="00B043EB">
          <w:rPr>
            <w:noProof/>
            <w:webHidden/>
          </w:rPr>
          <w:fldChar w:fldCharType="separate"/>
        </w:r>
        <w:r w:rsidR="00610FBA">
          <w:rPr>
            <w:noProof/>
            <w:webHidden/>
          </w:rPr>
          <w:t>33</w:t>
        </w:r>
        <w:r w:rsidR="00B043EB">
          <w:rPr>
            <w:noProof/>
            <w:webHidden/>
          </w:rPr>
          <w:fldChar w:fldCharType="end"/>
        </w:r>
      </w:hyperlink>
    </w:p>
    <w:p w14:paraId="22901C41" w14:textId="77777777" w:rsidR="00B043EB" w:rsidRDefault="00000000">
      <w:pPr>
        <w:pStyle w:val="Obsah1"/>
        <w:tabs>
          <w:tab w:val="left" w:pos="1100"/>
        </w:tabs>
        <w:rPr>
          <w:rFonts w:asciiTheme="minorHAnsi" w:eastAsiaTheme="minorEastAsia" w:hAnsiTheme="minorHAnsi" w:cstheme="minorBidi"/>
          <w:noProof/>
          <w:sz w:val="22"/>
          <w:lang w:eastAsia="cs-CZ"/>
        </w:rPr>
      </w:pPr>
      <w:hyperlink w:anchor="_Toc532984310" w:history="1">
        <w:r w:rsidR="00B043EB" w:rsidRPr="003C0401">
          <w:rPr>
            <w:rStyle w:val="Hypertextovodkaz"/>
            <w:b/>
            <w:bCs/>
            <w:noProof/>
            <w:lang w:eastAsia="cs-CZ"/>
          </w:rPr>
          <w:t>XXIX.</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Postoupení práv ze smlouvy</w:t>
        </w:r>
        <w:r w:rsidR="00B043EB">
          <w:rPr>
            <w:noProof/>
            <w:webHidden/>
          </w:rPr>
          <w:tab/>
        </w:r>
        <w:r w:rsidR="00B043EB">
          <w:rPr>
            <w:noProof/>
            <w:webHidden/>
          </w:rPr>
          <w:fldChar w:fldCharType="begin"/>
        </w:r>
        <w:r w:rsidR="00B043EB">
          <w:rPr>
            <w:noProof/>
            <w:webHidden/>
          </w:rPr>
          <w:instrText xml:space="preserve"> PAGEREF _Toc532984310 \h </w:instrText>
        </w:r>
        <w:r w:rsidR="00B043EB">
          <w:rPr>
            <w:noProof/>
            <w:webHidden/>
          </w:rPr>
        </w:r>
        <w:r w:rsidR="00B043EB">
          <w:rPr>
            <w:noProof/>
            <w:webHidden/>
          </w:rPr>
          <w:fldChar w:fldCharType="separate"/>
        </w:r>
        <w:r w:rsidR="00610FBA">
          <w:rPr>
            <w:noProof/>
            <w:webHidden/>
          </w:rPr>
          <w:t>34</w:t>
        </w:r>
        <w:r w:rsidR="00B043EB">
          <w:rPr>
            <w:noProof/>
            <w:webHidden/>
          </w:rPr>
          <w:fldChar w:fldCharType="end"/>
        </w:r>
      </w:hyperlink>
    </w:p>
    <w:p w14:paraId="0D98ABB4" w14:textId="77777777" w:rsidR="00B043EB" w:rsidRDefault="00000000">
      <w:pPr>
        <w:pStyle w:val="Obsah1"/>
        <w:rPr>
          <w:rFonts w:asciiTheme="minorHAnsi" w:eastAsiaTheme="minorEastAsia" w:hAnsiTheme="minorHAnsi" w:cstheme="minorBidi"/>
          <w:noProof/>
          <w:sz w:val="22"/>
          <w:lang w:eastAsia="cs-CZ"/>
        </w:rPr>
      </w:pPr>
      <w:hyperlink w:anchor="_Toc532984311" w:history="1">
        <w:r w:rsidR="00B043EB" w:rsidRPr="003C0401">
          <w:rPr>
            <w:rStyle w:val="Hypertextovodkaz"/>
            <w:b/>
            <w:bCs/>
            <w:noProof/>
            <w:lang w:eastAsia="cs-CZ"/>
          </w:rPr>
          <w:t>XXX.</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Závěrečná ustanovení</w:t>
        </w:r>
        <w:r w:rsidR="00B043EB">
          <w:rPr>
            <w:noProof/>
            <w:webHidden/>
          </w:rPr>
          <w:tab/>
        </w:r>
        <w:r w:rsidR="00B043EB">
          <w:rPr>
            <w:noProof/>
            <w:webHidden/>
          </w:rPr>
          <w:fldChar w:fldCharType="begin"/>
        </w:r>
        <w:r w:rsidR="00B043EB">
          <w:rPr>
            <w:noProof/>
            <w:webHidden/>
          </w:rPr>
          <w:instrText xml:space="preserve"> PAGEREF _Toc532984311 \h </w:instrText>
        </w:r>
        <w:r w:rsidR="00B043EB">
          <w:rPr>
            <w:noProof/>
            <w:webHidden/>
          </w:rPr>
        </w:r>
        <w:r w:rsidR="00B043EB">
          <w:rPr>
            <w:noProof/>
            <w:webHidden/>
          </w:rPr>
          <w:fldChar w:fldCharType="separate"/>
        </w:r>
        <w:r w:rsidR="00610FBA">
          <w:rPr>
            <w:noProof/>
            <w:webHidden/>
          </w:rPr>
          <w:t>34</w:t>
        </w:r>
        <w:r w:rsidR="00B043EB">
          <w:rPr>
            <w:noProof/>
            <w:webHidden/>
          </w:rPr>
          <w:fldChar w:fldCharType="end"/>
        </w:r>
      </w:hyperlink>
    </w:p>
    <w:p w14:paraId="34FFD3CF" w14:textId="77777777" w:rsidR="00B043EB" w:rsidRDefault="00000000">
      <w:pPr>
        <w:pStyle w:val="Obsah1"/>
        <w:tabs>
          <w:tab w:val="left" w:pos="1100"/>
        </w:tabs>
        <w:rPr>
          <w:rFonts w:asciiTheme="minorHAnsi" w:eastAsiaTheme="minorEastAsia" w:hAnsiTheme="minorHAnsi" w:cstheme="minorBidi"/>
          <w:noProof/>
          <w:sz w:val="22"/>
          <w:lang w:eastAsia="cs-CZ"/>
        </w:rPr>
      </w:pPr>
      <w:hyperlink w:anchor="_Toc532984312" w:history="1">
        <w:r w:rsidR="00B043EB" w:rsidRPr="003C0401">
          <w:rPr>
            <w:rStyle w:val="Hypertextovodkaz"/>
            <w:b/>
            <w:bCs/>
            <w:noProof/>
            <w:lang w:eastAsia="cs-CZ"/>
          </w:rPr>
          <w:t>XXXI.</w:t>
        </w:r>
        <w:r w:rsidR="00B043EB">
          <w:rPr>
            <w:rFonts w:asciiTheme="minorHAnsi" w:eastAsiaTheme="minorEastAsia" w:hAnsiTheme="minorHAnsi" w:cstheme="minorBidi"/>
            <w:noProof/>
            <w:sz w:val="22"/>
            <w:lang w:eastAsia="cs-CZ"/>
          </w:rPr>
          <w:tab/>
        </w:r>
        <w:r w:rsidR="00B043EB" w:rsidRPr="003C0401">
          <w:rPr>
            <w:rStyle w:val="Hypertextovodkaz"/>
            <w:b/>
            <w:bCs/>
            <w:noProof/>
            <w:lang w:eastAsia="cs-CZ"/>
          </w:rPr>
          <w:t>Přílohy</w:t>
        </w:r>
        <w:r w:rsidR="00B043EB">
          <w:rPr>
            <w:noProof/>
            <w:webHidden/>
          </w:rPr>
          <w:tab/>
        </w:r>
        <w:r w:rsidR="00B043EB">
          <w:rPr>
            <w:noProof/>
            <w:webHidden/>
          </w:rPr>
          <w:fldChar w:fldCharType="begin"/>
        </w:r>
        <w:r w:rsidR="00B043EB">
          <w:rPr>
            <w:noProof/>
            <w:webHidden/>
          </w:rPr>
          <w:instrText xml:space="preserve"> PAGEREF _Toc532984312 \h </w:instrText>
        </w:r>
        <w:r w:rsidR="00B043EB">
          <w:rPr>
            <w:noProof/>
            <w:webHidden/>
          </w:rPr>
        </w:r>
        <w:r w:rsidR="00B043EB">
          <w:rPr>
            <w:noProof/>
            <w:webHidden/>
          </w:rPr>
          <w:fldChar w:fldCharType="separate"/>
        </w:r>
        <w:r w:rsidR="00610FBA">
          <w:rPr>
            <w:noProof/>
            <w:webHidden/>
          </w:rPr>
          <w:t>35</w:t>
        </w:r>
        <w:r w:rsidR="00B043EB">
          <w:rPr>
            <w:noProof/>
            <w:webHidden/>
          </w:rPr>
          <w:fldChar w:fldCharType="end"/>
        </w:r>
      </w:hyperlink>
    </w:p>
    <w:p w14:paraId="582FBC77" w14:textId="0BC3CAF0" w:rsidR="00970B56" w:rsidRPr="003B0E90" w:rsidRDefault="00970B56" w:rsidP="00FA215C">
      <w:pPr>
        <w:tabs>
          <w:tab w:val="left" w:pos="3105"/>
        </w:tabs>
        <w:spacing w:after="120"/>
        <w:jc w:val="both"/>
        <w:rPr>
          <w:rFonts w:eastAsia="Times New Roman"/>
          <w:sz w:val="24"/>
          <w:szCs w:val="24"/>
        </w:rPr>
      </w:pPr>
      <w:r w:rsidRPr="003B0E90">
        <w:rPr>
          <w:rFonts w:eastAsia="Times New Roman"/>
          <w:b/>
          <w:bCs/>
          <w:sz w:val="24"/>
          <w:szCs w:val="24"/>
        </w:rPr>
        <w:lastRenderedPageBreak/>
        <w:fldChar w:fldCharType="end"/>
      </w:r>
      <w:r w:rsidR="00FA215C">
        <w:rPr>
          <w:rFonts w:eastAsia="Times New Roman"/>
          <w:b/>
          <w:bCs/>
          <w:sz w:val="24"/>
          <w:szCs w:val="24"/>
        </w:rPr>
        <w:tab/>
      </w:r>
    </w:p>
    <w:p w14:paraId="3A5E069C" w14:textId="77777777" w:rsidR="00970B56" w:rsidRPr="003B0E90" w:rsidRDefault="00970B56" w:rsidP="00FA215C">
      <w:pPr>
        <w:keepNext/>
        <w:keepLines/>
        <w:numPr>
          <w:ilvl w:val="0"/>
          <w:numId w:val="34"/>
        </w:numPr>
        <w:spacing w:after="120"/>
        <w:ind w:left="1145"/>
        <w:jc w:val="center"/>
        <w:outlineLvl w:val="0"/>
        <w:rPr>
          <w:b/>
          <w:bCs/>
          <w:sz w:val="24"/>
          <w:szCs w:val="24"/>
          <w:lang w:eastAsia="cs-CZ"/>
        </w:rPr>
      </w:pPr>
      <w:bookmarkStart w:id="10" w:name="_Toc483997725"/>
      <w:bookmarkStart w:id="11" w:name="_Toc490462316"/>
      <w:bookmarkStart w:id="12" w:name="_Toc532984283"/>
      <w:r w:rsidRPr="003B0E90">
        <w:rPr>
          <w:b/>
          <w:bCs/>
          <w:sz w:val="24"/>
          <w:szCs w:val="24"/>
          <w:lang w:eastAsia="cs-CZ"/>
        </w:rPr>
        <w:t>Podklady pro uzavření smlouvy</w:t>
      </w:r>
      <w:bookmarkEnd w:id="10"/>
      <w:bookmarkEnd w:id="11"/>
      <w:bookmarkEnd w:id="12"/>
    </w:p>
    <w:p w14:paraId="44305F4B" w14:textId="518B9D28" w:rsidR="00970B56" w:rsidRPr="003B0E90" w:rsidRDefault="00970B56" w:rsidP="00CB1A73">
      <w:pPr>
        <w:numPr>
          <w:ilvl w:val="0"/>
          <w:numId w:val="23"/>
        </w:numPr>
        <w:spacing w:after="120"/>
        <w:ind w:left="426"/>
        <w:contextualSpacing/>
        <w:jc w:val="both"/>
        <w:rPr>
          <w:sz w:val="24"/>
          <w:szCs w:val="24"/>
        </w:rPr>
      </w:pPr>
      <w:r w:rsidRPr="003B0E90">
        <w:rPr>
          <w:sz w:val="24"/>
          <w:szCs w:val="24"/>
        </w:rPr>
        <w:t xml:space="preserve">Smluvní strany prohlašují, že smlouva je uzavřena na základě pravomocného rozhodnutí o výběru dodavatele v zadávacím řízení, vyhlášeném objednatelem jako zadavatelem veřejné zakázky </w:t>
      </w:r>
      <w:r w:rsidR="00355614">
        <w:rPr>
          <w:sz w:val="24"/>
          <w:szCs w:val="24"/>
        </w:rPr>
        <w:t>malého rozsahu na stavební práce</w:t>
      </w:r>
      <w:r w:rsidRPr="003B0E90">
        <w:rPr>
          <w:sz w:val="24"/>
          <w:szCs w:val="24"/>
        </w:rPr>
        <w:t>.</w:t>
      </w:r>
    </w:p>
    <w:p w14:paraId="0EC4AB2C" w14:textId="77777777" w:rsidR="00970B56" w:rsidRPr="003B0E90" w:rsidRDefault="00970B56" w:rsidP="00CB1A73">
      <w:pPr>
        <w:numPr>
          <w:ilvl w:val="0"/>
          <w:numId w:val="23"/>
        </w:numPr>
        <w:spacing w:after="120" w:line="240" w:lineRule="auto"/>
        <w:ind w:left="426"/>
        <w:jc w:val="both"/>
        <w:rPr>
          <w:sz w:val="24"/>
          <w:szCs w:val="24"/>
        </w:rPr>
      </w:pPr>
      <w:r w:rsidRPr="003B0E90">
        <w:rPr>
          <w:sz w:val="24"/>
          <w:szCs w:val="24"/>
        </w:rPr>
        <w:t xml:space="preserve">Jako ekonomicky nejvýhodnější nabídka byla objednatelem vybrána nabídka zhotovitele, který se předmětné veřejné zakázky zúčastnil jako účastník zadávacího řízení. </w:t>
      </w:r>
    </w:p>
    <w:p w14:paraId="29E7722E" w14:textId="4EBFB67E" w:rsidR="00970B56" w:rsidRPr="003B0E90" w:rsidRDefault="00970B56" w:rsidP="008D5A39">
      <w:pPr>
        <w:keepNext/>
        <w:keepLines/>
        <w:numPr>
          <w:ilvl w:val="0"/>
          <w:numId w:val="34"/>
        </w:numPr>
        <w:spacing w:before="480" w:after="120"/>
        <w:jc w:val="center"/>
        <w:outlineLvl w:val="0"/>
        <w:rPr>
          <w:b/>
          <w:bCs/>
          <w:sz w:val="24"/>
          <w:szCs w:val="24"/>
          <w:lang w:eastAsia="cs-CZ"/>
        </w:rPr>
      </w:pPr>
      <w:bookmarkStart w:id="13" w:name="_Toc483997726"/>
      <w:bookmarkStart w:id="14" w:name="_Toc490462317"/>
      <w:bookmarkStart w:id="15" w:name="_Toc532984284"/>
      <w:r w:rsidRPr="003B0E90">
        <w:rPr>
          <w:b/>
          <w:bCs/>
          <w:sz w:val="24"/>
          <w:szCs w:val="24"/>
          <w:lang w:eastAsia="cs-CZ"/>
        </w:rPr>
        <w:t>Předmět smlouvy</w:t>
      </w:r>
      <w:bookmarkEnd w:id="13"/>
      <w:bookmarkEnd w:id="14"/>
      <w:bookmarkEnd w:id="15"/>
      <w:r w:rsidR="0055646A" w:rsidRPr="003B0E90">
        <w:rPr>
          <w:b/>
          <w:bCs/>
          <w:sz w:val="24"/>
          <w:szCs w:val="24"/>
          <w:lang w:eastAsia="cs-CZ"/>
        </w:rPr>
        <w:t xml:space="preserve"> </w:t>
      </w:r>
    </w:p>
    <w:p w14:paraId="2F141538" w14:textId="77777777" w:rsidR="00970B56" w:rsidRDefault="00970B56" w:rsidP="00CB1A73">
      <w:pPr>
        <w:numPr>
          <w:ilvl w:val="0"/>
          <w:numId w:val="24"/>
        </w:numPr>
        <w:spacing w:after="0" w:line="240" w:lineRule="auto"/>
        <w:ind w:left="426"/>
        <w:jc w:val="both"/>
        <w:rPr>
          <w:sz w:val="24"/>
          <w:szCs w:val="24"/>
        </w:rPr>
      </w:pPr>
      <w:r w:rsidRPr="003B0E90">
        <w:rPr>
          <w:sz w:val="24"/>
          <w:szCs w:val="24"/>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 za provedené dílo zhotoviteli uhradit smluvní cenu za podmínek a v termínu smlouvou sjednaných.</w:t>
      </w:r>
    </w:p>
    <w:p w14:paraId="20A4C77A" w14:textId="3885F5E2" w:rsidR="00D246F0" w:rsidRPr="003A3645" w:rsidRDefault="00D246F0" w:rsidP="00D246F0">
      <w:pPr>
        <w:spacing w:after="0" w:line="240" w:lineRule="auto"/>
        <w:ind w:left="426"/>
        <w:jc w:val="both"/>
        <w:rPr>
          <w:sz w:val="24"/>
          <w:szCs w:val="24"/>
        </w:rPr>
      </w:pPr>
      <w:r w:rsidRPr="003A3645">
        <w:rPr>
          <w:sz w:val="24"/>
          <w:szCs w:val="24"/>
        </w:rPr>
        <w:t>Dílo je vymezen</w:t>
      </w:r>
      <w:r w:rsidR="007D01FD">
        <w:rPr>
          <w:sz w:val="24"/>
          <w:szCs w:val="24"/>
        </w:rPr>
        <w:t>o</w:t>
      </w:r>
      <w:r w:rsidRPr="003A3645">
        <w:rPr>
          <w:sz w:val="24"/>
          <w:szCs w:val="24"/>
        </w:rPr>
        <w:t>:</w:t>
      </w:r>
    </w:p>
    <w:p w14:paraId="6C8562E4" w14:textId="79B885DF" w:rsidR="00D246F0" w:rsidRPr="003A3645" w:rsidRDefault="007D01FD" w:rsidP="00103A05">
      <w:pPr>
        <w:numPr>
          <w:ilvl w:val="0"/>
          <w:numId w:val="108"/>
        </w:numPr>
        <w:spacing w:after="0" w:line="240" w:lineRule="auto"/>
        <w:jc w:val="both"/>
        <w:rPr>
          <w:sz w:val="24"/>
          <w:szCs w:val="24"/>
        </w:rPr>
      </w:pPr>
      <w:r>
        <w:rPr>
          <w:sz w:val="24"/>
          <w:szCs w:val="24"/>
        </w:rPr>
        <w:t>p</w:t>
      </w:r>
      <w:r w:rsidR="00A67C80">
        <w:rPr>
          <w:sz w:val="24"/>
          <w:szCs w:val="24"/>
        </w:rPr>
        <w:t>rojektovou dokumentací ve stupni DSP s </w:t>
      </w:r>
      <w:proofErr w:type="gramStart"/>
      <w:r w:rsidR="00A67C80">
        <w:rPr>
          <w:sz w:val="24"/>
          <w:szCs w:val="24"/>
        </w:rPr>
        <w:t xml:space="preserve">názvem: </w:t>
      </w:r>
      <w:r w:rsidR="002B7363">
        <w:rPr>
          <w:sz w:val="24"/>
          <w:szCs w:val="24"/>
        </w:rPr>
        <w:t xml:space="preserve"> </w:t>
      </w:r>
      <w:r w:rsidR="00F035A5" w:rsidRPr="00F035A5">
        <w:rPr>
          <w:sz w:val="24"/>
          <w:szCs w:val="24"/>
        </w:rPr>
        <w:t>Přístavba</w:t>
      </w:r>
      <w:proofErr w:type="gramEnd"/>
      <w:r w:rsidR="00F035A5" w:rsidRPr="00F035A5">
        <w:rPr>
          <w:sz w:val="24"/>
          <w:szCs w:val="24"/>
        </w:rPr>
        <w:t xml:space="preserve"> pergoly – Domov Radost v Merklíně, </w:t>
      </w:r>
      <w:proofErr w:type="spellStart"/>
      <w:r w:rsidR="00F035A5" w:rsidRPr="00F035A5">
        <w:rPr>
          <w:sz w:val="24"/>
          <w:szCs w:val="24"/>
        </w:rPr>
        <w:t>parc</w:t>
      </w:r>
      <w:proofErr w:type="spellEnd"/>
      <w:r w:rsidR="00F035A5" w:rsidRPr="00F035A5">
        <w:rPr>
          <w:sz w:val="24"/>
          <w:szCs w:val="24"/>
        </w:rPr>
        <w:t xml:space="preserve">. číslo st. 299, k. </w:t>
      </w:r>
      <w:proofErr w:type="spellStart"/>
      <w:r w:rsidR="00F035A5" w:rsidRPr="00F035A5">
        <w:rPr>
          <w:sz w:val="24"/>
          <w:szCs w:val="24"/>
        </w:rPr>
        <w:t>ú.</w:t>
      </w:r>
      <w:proofErr w:type="spellEnd"/>
      <w:r w:rsidR="00F035A5" w:rsidRPr="00F035A5">
        <w:rPr>
          <w:sz w:val="24"/>
          <w:szCs w:val="24"/>
        </w:rPr>
        <w:t xml:space="preserve"> Merklín u Přeštic </w:t>
      </w:r>
      <w:r w:rsidR="00F035A5">
        <w:rPr>
          <w:sz w:val="24"/>
          <w:szCs w:val="24"/>
        </w:rPr>
        <w:sym w:font="Symbol" w:char="F05B"/>
      </w:r>
      <w:r w:rsidR="00F035A5" w:rsidRPr="00F035A5">
        <w:rPr>
          <w:sz w:val="24"/>
          <w:szCs w:val="24"/>
        </w:rPr>
        <w:t>693197</w:t>
      </w:r>
      <w:r w:rsidR="00F035A5">
        <w:rPr>
          <w:sz w:val="24"/>
          <w:szCs w:val="24"/>
        </w:rPr>
        <w:sym w:font="Symbol" w:char="F05D"/>
      </w:r>
      <w:r w:rsidR="00103A05">
        <w:rPr>
          <w:sz w:val="24"/>
          <w:szCs w:val="24"/>
        </w:rPr>
        <w:t xml:space="preserve">, </w:t>
      </w:r>
      <w:r w:rsidR="00103A05" w:rsidRPr="006D5F7F">
        <w:rPr>
          <w:sz w:val="24"/>
          <w:szCs w:val="24"/>
        </w:rPr>
        <w:t xml:space="preserve">která je dostupná na profilu zadavatele, konkrétně na adrese </w:t>
      </w:r>
      <w:r w:rsidR="00103A05" w:rsidRPr="00103A05">
        <w:rPr>
          <w:sz w:val="24"/>
          <w:szCs w:val="24"/>
        </w:rPr>
        <w:t>https://www.e-zakazky.cz/Profil-Zadavatele/f78bcdc2-7ac4-4ecb-86ad-2d07ec398ca8</w:t>
      </w:r>
      <w:r w:rsidR="00103A05">
        <w:rPr>
          <w:sz w:val="24"/>
          <w:szCs w:val="24"/>
        </w:rPr>
        <w:t>;</w:t>
      </w:r>
    </w:p>
    <w:p w14:paraId="4716DC1F" w14:textId="0A4C8163" w:rsidR="00D246F0" w:rsidRPr="003A3645" w:rsidRDefault="00D246F0" w:rsidP="00103A05">
      <w:pPr>
        <w:numPr>
          <w:ilvl w:val="0"/>
          <w:numId w:val="108"/>
        </w:numPr>
        <w:spacing w:after="0" w:line="240" w:lineRule="auto"/>
        <w:jc w:val="both"/>
        <w:rPr>
          <w:rFonts w:eastAsia="Times New Roman" w:cs="Calibri"/>
          <w:bCs/>
          <w:sz w:val="24"/>
          <w:szCs w:val="24"/>
        </w:rPr>
      </w:pPr>
      <w:r w:rsidRPr="003A3645">
        <w:rPr>
          <w:sz w:val="24"/>
          <w:szCs w:val="24"/>
        </w:rPr>
        <w:t>nabídk</w:t>
      </w:r>
      <w:r w:rsidR="00F76C6D">
        <w:rPr>
          <w:sz w:val="24"/>
          <w:szCs w:val="24"/>
        </w:rPr>
        <w:t>ou</w:t>
      </w:r>
      <w:r w:rsidRPr="003A3645">
        <w:rPr>
          <w:sz w:val="24"/>
          <w:szCs w:val="24"/>
        </w:rPr>
        <w:t xml:space="preserve"> zhotovitele podan</w:t>
      </w:r>
      <w:r w:rsidR="00F76C6D">
        <w:rPr>
          <w:sz w:val="24"/>
          <w:szCs w:val="24"/>
        </w:rPr>
        <w:t>ou</w:t>
      </w:r>
      <w:r w:rsidRPr="003A3645">
        <w:rPr>
          <w:sz w:val="24"/>
          <w:szCs w:val="24"/>
        </w:rPr>
        <w:t xml:space="preserve"> v rámci zadávacího řízení „</w:t>
      </w:r>
      <w:r w:rsidR="001132AB" w:rsidRPr="001132AB">
        <w:rPr>
          <w:sz w:val="24"/>
          <w:szCs w:val="24"/>
        </w:rPr>
        <w:t>Přístavba zastřešení chodníků v Domově Radost</w:t>
      </w:r>
      <w:r w:rsidR="00745013">
        <w:rPr>
          <w:rFonts w:cs="Calibri"/>
          <w:sz w:val="24"/>
          <w:szCs w:val="24"/>
          <w:lang w:eastAsia="cs-CZ"/>
        </w:rPr>
        <w:t>“</w:t>
      </w:r>
      <w:r w:rsidR="005E026A">
        <w:rPr>
          <w:rFonts w:cs="Calibri"/>
          <w:sz w:val="24"/>
          <w:szCs w:val="24"/>
          <w:lang w:eastAsia="cs-CZ"/>
        </w:rPr>
        <w:t xml:space="preserve"> (dále jen jako „zadávací řízení“)</w:t>
      </w:r>
      <w:r w:rsidRPr="003A3645">
        <w:rPr>
          <w:rFonts w:eastAsia="Times New Roman" w:cs="Calibri"/>
          <w:bCs/>
          <w:sz w:val="24"/>
          <w:szCs w:val="24"/>
        </w:rPr>
        <w:t>;</w:t>
      </w:r>
    </w:p>
    <w:p w14:paraId="5E4A6A6D" w14:textId="17BC6CC3" w:rsidR="00D246F0" w:rsidRPr="003A3645" w:rsidRDefault="00103A05" w:rsidP="00103A05">
      <w:pPr>
        <w:numPr>
          <w:ilvl w:val="0"/>
          <w:numId w:val="108"/>
        </w:numPr>
        <w:spacing w:after="0" w:line="240" w:lineRule="auto"/>
        <w:jc w:val="both"/>
        <w:rPr>
          <w:sz w:val="24"/>
          <w:szCs w:val="24"/>
        </w:rPr>
      </w:pPr>
      <w:r w:rsidRPr="00103A05">
        <w:rPr>
          <w:sz w:val="24"/>
          <w:szCs w:val="24"/>
        </w:rPr>
        <w:t>vyplněn</w:t>
      </w:r>
      <w:r w:rsidR="00F76C6D">
        <w:rPr>
          <w:sz w:val="24"/>
          <w:szCs w:val="24"/>
        </w:rPr>
        <w:t>ým</w:t>
      </w:r>
      <w:r w:rsidRPr="00103A05">
        <w:rPr>
          <w:sz w:val="24"/>
          <w:szCs w:val="24"/>
        </w:rPr>
        <w:t xml:space="preserve"> soupis</w:t>
      </w:r>
      <w:r w:rsidR="00F76C6D">
        <w:rPr>
          <w:sz w:val="24"/>
          <w:szCs w:val="24"/>
        </w:rPr>
        <w:t>em</w:t>
      </w:r>
      <w:r w:rsidRPr="00103A05">
        <w:rPr>
          <w:sz w:val="24"/>
          <w:szCs w:val="24"/>
        </w:rPr>
        <w:t xml:space="preserve"> prací včetně výkazu výměr, předložených jako součást nabídky podané zhotovitelem v rámci zadávacího řízení veřejné zakázky, které </w:t>
      </w:r>
      <w:proofErr w:type="gramStart"/>
      <w:r w:rsidRPr="00103A05">
        <w:rPr>
          <w:sz w:val="24"/>
          <w:szCs w:val="24"/>
        </w:rPr>
        <w:t>tvoří</w:t>
      </w:r>
      <w:proofErr w:type="gramEnd"/>
      <w:r w:rsidRPr="00103A05">
        <w:rPr>
          <w:sz w:val="24"/>
          <w:szCs w:val="24"/>
        </w:rPr>
        <w:t xml:space="preserve"> přílohu č. 4 této smlouvy – Cenová nabídka zhotovitele a cenový soupis stavebních prací</w:t>
      </w:r>
      <w:r w:rsidR="00D246F0" w:rsidRPr="003A3645">
        <w:rPr>
          <w:sz w:val="24"/>
          <w:szCs w:val="24"/>
        </w:rPr>
        <w:t>;</w:t>
      </w:r>
    </w:p>
    <w:p w14:paraId="5307597E" w14:textId="09E99B58" w:rsidR="00D246F0" w:rsidRPr="003A3645" w:rsidRDefault="00D246F0" w:rsidP="002B7363">
      <w:pPr>
        <w:numPr>
          <w:ilvl w:val="0"/>
          <w:numId w:val="108"/>
        </w:numPr>
        <w:spacing w:after="0" w:line="240" w:lineRule="auto"/>
        <w:jc w:val="both"/>
        <w:rPr>
          <w:sz w:val="24"/>
          <w:szCs w:val="24"/>
        </w:rPr>
      </w:pPr>
      <w:r w:rsidRPr="003A3645">
        <w:rPr>
          <w:sz w:val="24"/>
          <w:szCs w:val="24"/>
        </w:rPr>
        <w:t>zadávací dokumentac</w:t>
      </w:r>
      <w:r w:rsidR="00F84F97">
        <w:rPr>
          <w:sz w:val="24"/>
          <w:szCs w:val="24"/>
        </w:rPr>
        <w:t>í</w:t>
      </w:r>
      <w:r w:rsidRPr="003A3645">
        <w:rPr>
          <w:sz w:val="24"/>
          <w:szCs w:val="24"/>
        </w:rPr>
        <w:t xml:space="preserve"> veřejné zakázky pod názvem „</w:t>
      </w:r>
      <w:r w:rsidR="001132AB" w:rsidRPr="001132AB">
        <w:rPr>
          <w:rFonts w:eastAsia="Times New Roman"/>
          <w:sz w:val="24"/>
          <w:szCs w:val="24"/>
        </w:rPr>
        <w:t>Přístavba zastřešení chodníků v Domově Radost</w:t>
      </w:r>
      <w:r w:rsidR="00745013">
        <w:rPr>
          <w:rFonts w:cs="Calibri"/>
          <w:sz w:val="24"/>
          <w:szCs w:val="24"/>
          <w:lang w:eastAsia="cs-CZ"/>
        </w:rPr>
        <w:t>“</w:t>
      </w:r>
      <w:r w:rsidR="00BB21A9">
        <w:rPr>
          <w:rFonts w:cs="Calibri"/>
          <w:sz w:val="24"/>
          <w:szCs w:val="24"/>
          <w:lang w:eastAsia="cs-CZ"/>
        </w:rPr>
        <w:t xml:space="preserve"> (dále jen „zadávací dokumentace“)</w:t>
      </w:r>
      <w:r w:rsidRPr="003A3645">
        <w:rPr>
          <w:rFonts w:eastAsia="Times New Roman" w:cs="Calibri"/>
          <w:bCs/>
          <w:sz w:val="24"/>
          <w:szCs w:val="24"/>
        </w:rPr>
        <w:t>;</w:t>
      </w:r>
    </w:p>
    <w:p w14:paraId="17D1D4A6" w14:textId="731BB1C3" w:rsidR="00D246F0" w:rsidRPr="009C06AE" w:rsidRDefault="00D246F0" w:rsidP="009C06AE">
      <w:pPr>
        <w:numPr>
          <w:ilvl w:val="0"/>
          <w:numId w:val="108"/>
        </w:numPr>
        <w:spacing w:after="0" w:line="240" w:lineRule="auto"/>
        <w:jc w:val="both"/>
        <w:rPr>
          <w:sz w:val="24"/>
          <w:szCs w:val="24"/>
        </w:rPr>
      </w:pPr>
      <w:r w:rsidRPr="003A3645">
        <w:rPr>
          <w:sz w:val="24"/>
          <w:szCs w:val="24"/>
        </w:rPr>
        <w:t>t</w:t>
      </w:r>
      <w:r w:rsidR="009C06AE">
        <w:rPr>
          <w:sz w:val="24"/>
          <w:szCs w:val="24"/>
        </w:rPr>
        <w:t xml:space="preserve">outo </w:t>
      </w:r>
      <w:r w:rsidRPr="003A3645">
        <w:rPr>
          <w:sz w:val="24"/>
          <w:szCs w:val="24"/>
        </w:rPr>
        <w:t>smlouv</w:t>
      </w:r>
      <w:r w:rsidR="009C06AE">
        <w:rPr>
          <w:sz w:val="24"/>
          <w:szCs w:val="24"/>
        </w:rPr>
        <w:t>ou</w:t>
      </w:r>
      <w:r w:rsidR="004A1771">
        <w:rPr>
          <w:sz w:val="24"/>
          <w:szCs w:val="24"/>
        </w:rPr>
        <w:t>.</w:t>
      </w:r>
    </w:p>
    <w:p w14:paraId="307EDC43" w14:textId="77777777" w:rsidR="00970B56" w:rsidRPr="003B0E90" w:rsidRDefault="00970B56" w:rsidP="00CB1A73">
      <w:pPr>
        <w:tabs>
          <w:tab w:val="left" w:pos="709"/>
        </w:tabs>
        <w:spacing w:after="0" w:line="240" w:lineRule="auto"/>
        <w:ind w:left="426"/>
        <w:jc w:val="both"/>
        <w:rPr>
          <w:rFonts w:eastAsia="Times New Roman"/>
          <w:sz w:val="24"/>
          <w:szCs w:val="24"/>
        </w:rPr>
      </w:pPr>
    </w:p>
    <w:p w14:paraId="0DD4C4CB" w14:textId="4DB6FAD7" w:rsidR="00970B56" w:rsidRDefault="00970B56" w:rsidP="00103A05">
      <w:pPr>
        <w:numPr>
          <w:ilvl w:val="0"/>
          <w:numId w:val="24"/>
        </w:numPr>
        <w:spacing w:after="120" w:line="240" w:lineRule="auto"/>
        <w:ind w:left="426"/>
        <w:jc w:val="both"/>
        <w:rPr>
          <w:sz w:val="24"/>
          <w:szCs w:val="24"/>
        </w:rPr>
      </w:pPr>
      <w:r w:rsidRPr="003B0E90">
        <w:rPr>
          <w:sz w:val="24"/>
          <w:szCs w:val="24"/>
        </w:rPr>
        <w:t>Dílem se rozumí realizace zakázky pod názvem „</w:t>
      </w:r>
      <w:r w:rsidR="00987ED9" w:rsidRPr="00987ED9">
        <w:rPr>
          <w:rFonts w:cs="Calibri"/>
          <w:b/>
          <w:sz w:val="26"/>
          <w:szCs w:val="26"/>
        </w:rPr>
        <w:t>Přístavba zastřešení chodníků v Domově Radost</w:t>
      </w:r>
      <w:r w:rsidRPr="00656E9F">
        <w:rPr>
          <w:rFonts w:cs="Calibri"/>
          <w:b/>
          <w:sz w:val="24"/>
          <w:szCs w:val="24"/>
          <w:lang w:eastAsia="cs-CZ"/>
        </w:rPr>
        <w:t>“</w:t>
      </w:r>
      <w:r w:rsidRPr="00745013">
        <w:rPr>
          <w:rFonts w:cs="Calibri"/>
          <w:sz w:val="24"/>
          <w:szCs w:val="24"/>
          <w:lang w:eastAsia="cs-CZ"/>
        </w:rPr>
        <w:t>,</w:t>
      </w:r>
      <w:r w:rsidRPr="00656E9F">
        <w:rPr>
          <w:rFonts w:cs="Calibri"/>
          <w:b/>
          <w:sz w:val="24"/>
          <w:szCs w:val="24"/>
          <w:lang w:eastAsia="cs-CZ"/>
        </w:rPr>
        <w:t xml:space="preserve"> </w:t>
      </w:r>
      <w:r w:rsidRPr="003B0E90">
        <w:rPr>
          <w:sz w:val="24"/>
          <w:szCs w:val="24"/>
        </w:rPr>
        <w:t>které je popsáno v projektové dokumentaci stavby a v nabídce zhotovitele podané do zadávacího řízení.</w:t>
      </w:r>
    </w:p>
    <w:p w14:paraId="2D79AA2C" w14:textId="4437159A" w:rsidR="001C387D" w:rsidRDefault="007E459F" w:rsidP="00B02A50">
      <w:pPr>
        <w:spacing w:after="0" w:line="240" w:lineRule="auto"/>
        <w:ind w:left="426"/>
        <w:jc w:val="both"/>
        <w:rPr>
          <w:sz w:val="24"/>
          <w:szCs w:val="24"/>
        </w:rPr>
      </w:pPr>
      <w:r>
        <w:rPr>
          <w:sz w:val="24"/>
          <w:szCs w:val="24"/>
        </w:rPr>
        <w:t>Přístavba</w:t>
      </w:r>
      <w:r w:rsidR="00B02A50">
        <w:rPr>
          <w:sz w:val="24"/>
          <w:szCs w:val="24"/>
        </w:rPr>
        <w:t xml:space="preserve"> zastřešení chodníků</w:t>
      </w:r>
      <w:r>
        <w:rPr>
          <w:sz w:val="24"/>
          <w:szCs w:val="24"/>
        </w:rPr>
        <w:t xml:space="preserve"> bude realizována ve 2 etapách:</w:t>
      </w:r>
    </w:p>
    <w:p w14:paraId="34583FC8" w14:textId="3F7248B0" w:rsidR="007E459F" w:rsidRDefault="007E459F" w:rsidP="00B02A50">
      <w:pPr>
        <w:pStyle w:val="Odstavecseseznamem"/>
        <w:numPr>
          <w:ilvl w:val="0"/>
          <w:numId w:val="112"/>
        </w:numPr>
        <w:spacing w:after="0" w:line="240" w:lineRule="auto"/>
        <w:contextualSpacing w:val="0"/>
        <w:jc w:val="both"/>
        <w:rPr>
          <w:sz w:val="24"/>
          <w:szCs w:val="24"/>
        </w:rPr>
      </w:pPr>
      <w:r>
        <w:rPr>
          <w:sz w:val="24"/>
          <w:szCs w:val="24"/>
        </w:rPr>
        <w:t>1. etapa v délce 16,9</w:t>
      </w:r>
      <w:r w:rsidR="0036592E">
        <w:rPr>
          <w:sz w:val="24"/>
          <w:szCs w:val="24"/>
        </w:rPr>
        <w:t xml:space="preserve">0 </w:t>
      </w:r>
      <w:r>
        <w:rPr>
          <w:sz w:val="24"/>
          <w:szCs w:val="24"/>
        </w:rPr>
        <w:t>m x 4,4</w:t>
      </w:r>
      <w:r w:rsidR="0036592E">
        <w:rPr>
          <w:sz w:val="24"/>
          <w:szCs w:val="24"/>
        </w:rPr>
        <w:t>0</w:t>
      </w:r>
      <w:r>
        <w:rPr>
          <w:sz w:val="24"/>
          <w:szCs w:val="24"/>
        </w:rPr>
        <w:t xml:space="preserve"> m </w:t>
      </w:r>
      <w:r w:rsidR="000401DC">
        <w:rPr>
          <w:sz w:val="24"/>
          <w:szCs w:val="24"/>
        </w:rPr>
        <w:t>(podél jižní strany</w:t>
      </w:r>
      <w:r w:rsidR="008D32EA">
        <w:rPr>
          <w:sz w:val="24"/>
          <w:szCs w:val="24"/>
        </w:rPr>
        <w:t xml:space="preserve"> budovy s přístavbou),</w:t>
      </w:r>
    </w:p>
    <w:p w14:paraId="00DC4A73" w14:textId="0CC4797F" w:rsidR="0036592E" w:rsidRPr="0036592E" w:rsidRDefault="00B02A50" w:rsidP="0036592E">
      <w:pPr>
        <w:pStyle w:val="Odstavecseseznamem"/>
        <w:numPr>
          <w:ilvl w:val="0"/>
          <w:numId w:val="112"/>
        </w:numPr>
        <w:spacing w:after="0" w:line="240" w:lineRule="auto"/>
        <w:contextualSpacing w:val="0"/>
        <w:jc w:val="both"/>
        <w:rPr>
          <w:sz w:val="24"/>
          <w:szCs w:val="24"/>
        </w:rPr>
      </w:pPr>
      <w:r>
        <w:rPr>
          <w:sz w:val="24"/>
          <w:szCs w:val="24"/>
        </w:rPr>
        <w:t>2. etapa v délce 16,05 m x 4,4</w:t>
      </w:r>
      <w:r w:rsidR="000540C8">
        <w:rPr>
          <w:sz w:val="24"/>
          <w:szCs w:val="24"/>
        </w:rPr>
        <w:t>0</w:t>
      </w:r>
      <w:r>
        <w:rPr>
          <w:sz w:val="24"/>
          <w:szCs w:val="24"/>
        </w:rPr>
        <w:t xml:space="preserve"> m</w:t>
      </w:r>
      <w:r w:rsidR="0036592E">
        <w:rPr>
          <w:sz w:val="24"/>
          <w:szCs w:val="24"/>
        </w:rPr>
        <w:t xml:space="preserve"> (od vstupu na pozemek).</w:t>
      </w:r>
    </w:p>
    <w:p w14:paraId="17B85AD9" w14:textId="77777777" w:rsidR="0036592E" w:rsidRPr="0036592E" w:rsidRDefault="0036592E" w:rsidP="0036592E">
      <w:pPr>
        <w:spacing w:after="0" w:line="240" w:lineRule="auto"/>
        <w:ind w:left="426"/>
        <w:jc w:val="both"/>
        <w:rPr>
          <w:sz w:val="24"/>
          <w:szCs w:val="24"/>
        </w:rPr>
      </w:pPr>
    </w:p>
    <w:p w14:paraId="368E5A0B" w14:textId="2DCE31CC" w:rsidR="00970B56" w:rsidRPr="003B0E90" w:rsidRDefault="00103A05" w:rsidP="00A358B9">
      <w:pPr>
        <w:numPr>
          <w:ilvl w:val="0"/>
          <w:numId w:val="24"/>
        </w:numPr>
        <w:spacing w:after="120" w:line="240" w:lineRule="auto"/>
        <w:ind w:left="426"/>
        <w:jc w:val="both"/>
        <w:rPr>
          <w:sz w:val="24"/>
          <w:szCs w:val="24"/>
        </w:rPr>
      </w:pPr>
      <w:r w:rsidRPr="00A358B9">
        <w:rPr>
          <w:rFonts w:cs="Calibri"/>
          <w:sz w:val="24"/>
          <w:szCs w:val="24"/>
        </w:rPr>
        <w:t>Zhotovitel</w:t>
      </w:r>
      <w:r w:rsidRPr="00103A05">
        <w:rPr>
          <w:sz w:val="24"/>
          <w:szCs w:val="24"/>
        </w:rPr>
        <w:t xml:space="preserve"> se zavazuje provést pro objednatele dílo svým jménem ve stanovené kvalitě, bez vad a nedodělků, ve smluveném termínu, na své náklady a nebezpečí dle zhotoviteli předané projektové dokumentace v rozsahu stanoveným právními předpisy. Za správnost a úplnost předané příslušné projektové dokumentace odpovídá objednatel</w:t>
      </w:r>
      <w:r w:rsidR="00970B56" w:rsidRPr="003B0E90">
        <w:rPr>
          <w:sz w:val="24"/>
          <w:szCs w:val="24"/>
        </w:rPr>
        <w:t>.</w:t>
      </w:r>
    </w:p>
    <w:p w14:paraId="0E21179D" w14:textId="24D25241" w:rsidR="00970B56" w:rsidRPr="003B0E90" w:rsidRDefault="00970B56" w:rsidP="00A358B9">
      <w:pPr>
        <w:numPr>
          <w:ilvl w:val="0"/>
          <w:numId w:val="24"/>
        </w:numPr>
        <w:spacing w:after="120" w:line="240" w:lineRule="auto"/>
        <w:ind w:left="426"/>
        <w:jc w:val="both"/>
        <w:rPr>
          <w:sz w:val="24"/>
          <w:szCs w:val="24"/>
        </w:rPr>
      </w:pPr>
      <w:r w:rsidRPr="00A358B9">
        <w:rPr>
          <w:rFonts w:cs="Calibri"/>
          <w:sz w:val="24"/>
          <w:szCs w:val="24"/>
        </w:rPr>
        <w:t>Zhotovitel</w:t>
      </w:r>
      <w:r w:rsidRPr="003B0E90">
        <w:rPr>
          <w:sz w:val="24"/>
          <w:szCs w:val="24"/>
        </w:rPr>
        <w:t xml:space="preserve"> se zavazuje provést pro objednatele dílo s využitím vlastních kapacit a za využití poddodavatelů </w:t>
      </w:r>
      <w:r w:rsidR="00E36459" w:rsidRPr="00207695">
        <w:rPr>
          <w:sz w:val="24"/>
          <w:szCs w:val="24"/>
        </w:rPr>
        <w:t>uvedených v seznamu poddodavatelů, který je přílohou této smlouvy a je její neoddělitelnou součástí.</w:t>
      </w:r>
      <w:r w:rsidR="00E36459">
        <w:rPr>
          <w:color w:val="FF0000"/>
          <w:sz w:val="24"/>
          <w:szCs w:val="24"/>
        </w:rPr>
        <w:t xml:space="preserve"> </w:t>
      </w:r>
      <w:r w:rsidRPr="003B0E90">
        <w:rPr>
          <w:sz w:val="24"/>
          <w:szCs w:val="24"/>
        </w:rPr>
        <w:t xml:space="preserve">Tito poddodavatelé se budou podílet na provedení díla výhradně v rozsahu určeném smlouvou uzavřenou mezi zhotovitelem a poddodavatelem, který se </w:t>
      </w:r>
      <w:r w:rsidRPr="003B0E90">
        <w:rPr>
          <w:sz w:val="24"/>
          <w:szCs w:val="24"/>
        </w:rPr>
        <w:lastRenderedPageBreak/>
        <w:t>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nahradit pouze na základě odsouhlasení objednatelem, a to pouze ze závažných důvodů po předložení písemného zdůvodnění.</w:t>
      </w:r>
    </w:p>
    <w:p w14:paraId="055BA431" w14:textId="25F9FC91" w:rsidR="00103A05" w:rsidRDefault="00970B56" w:rsidP="00A358B9">
      <w:pPr>
        <w:numPr>
          <w:ilvl w:val="0"/>
          <w:numId w:val="24"/>
        </w:numPr>
        <w:spacing w:after="120" w:line="240" w:lineRule="auto"/>
        <w:ind w:left="426"/>
        <w:jc w:val="both"/>
        <w:rPr>
          <w:sz w:val="24"/>
          <w:szCs w:val="24"/>
        </w:rPr>
      </w:pPr>
      <w:r w:rsidRPr="00A358B9">
        <w:rPr>
          <w:rFonts w:cs="Calibri"/>
          <w:sz w:val="24"/>
          <w:szCs w:val="24"/>
        </w:rPr>
        <w:t>Zhotovitel</w:t>
      </w:r>
      <w:r w:rsidRPr="003B0E90">
        <w:rPr>
          <w:sz w:val="24"/>
          <w:szCs w:val="24"/>
        </w:rPr>
        <w:t xml:space="preserve"> </w:t>
      </w:r>
      <w:r w:rsidR="00103A05" w:rsidRPr="007817AC">
        <w:rPr>
          <w:sz w:val="24"/>
          <w:szCs w:val="24"/>
        </w:rPr>
        <w:t>provede dílo s</w:t>
      </w:r>
      <w:r w:rsidR="00103A05">
        <w:rPr>
          <w:sz w:val="24"/>
          <w:szCs w:val="24"/>
        </w:rPr>
        <w:t> </w:t>
      </w:r>
      <w:r w:rsidR="00103A05" w:rsidRPr="007817AC">
        <w:rPr>
          <w:sz w:val="24"/>
          <w:szCs w:val="24"/>
        </w:rPr>
        <w:t>využitím</w:t>
      </w:r>
      <w:r w:rsidR="00103A05">
        <w:rPr>
          <w:sz w:val="24"/>
          <w:szCs w:val="24"/>
        </w:rPr>
        <w:t xml:space="preserve"> této osoby</w:t>
      </w:r>
      <w:r w:rsidR="00604F55">
        <w:rPr>
          <w:sz w:val="24"/>
          <w:szCs w:val="24"/>
        </w:rPr>
        <w:t>/těchto osob (dodavatel doplní další osobu dle potřeby)</w:t>
      </w:r>
      <w:r w:rsidR="00103A05">
        <w:rPr>
          <w:sz w:val="24"/>
          <w:szCs w:val="24"/>
        </w:rPr>
        <w:t>:</w:t>
      </w:r>
    </w:p>
    <w:p w14:paraId="27B68D85" w14:textId="77777777" w:rsidR="00103A05" w:rsidRDefault="00103A05" w:rsidP="00103A05">
      <w:pPr>
        <w:spacing w:after="120" w:line="240" w:lineRule="auto"/>
        <w:ind w:left="720"/>
        <w:jc w:val="both"/>
        <w:rPr>
          <w:sz w:val="24"/>
          <w:szCs w:val="24"/>
        </w:rPr>
      </w:pPr>
      <w:r w:rsidRPr="00F73724">
        <w:rPr>
          <w:b/>
          <w:sz w:val="24"/>
          <w:szCs w:val="24"/>
          <w:u w:val="single"/>
        </w:rPr>
        <w:t>Osoba:</w:t>
      </w:r>
      <w:r w:rsidRPr="00F73724">
        <w:rPr>
          <w:sz w:val="24"/>
          <w:szCs w:val="24"/>
        </w:rPr>
        <w:t xml:space="preserve"> </w:t>
      </w:r>
      <w:r w:rsidRPr="00F73724">
        <w:rPr>
          <w:sz w:val="24"/>
          <w:szCs w:val="24"/>
        </w:rPr>
        <w:tab/>
        <w:t xml:space="preserve">Stavbyvedoucí </w:t>
      </w:r>
      <w:r w:rsidRPr="00F73724">
        <w:rPr>
          <w:sz w:val="24"/>
          <w:szCs w:val="24"/>
          <w:highlight w:val="yellow"/>
        </w:rPr>
        <w:t>…………………………</w:t>
      </w:r>
      <w:proofErr w:type="gramStart"/>
      <w:r w:rsidRPr="00F73724">
        <w:rPr>
          <w:sz w:val="24"/>
          <w:szCs w:val="24"/>
          <w:highlight w:val="yellow"/>
        </w:rPr>
        <w:t>…….</w:t>
      </w:r>
      <w:proofErr w:type="gramEnd"/>
      <w:r w:rsidRPr="00F73724">
        <w:rPr>
          <w:sz w:val="24"/>
          <w:szCs w:val="24"/>
          <w:highlight w:val="yellow"/>
        </w:rPr>
        <w:t>.doplní zhotovitel</w:t>
      </w:r>
    </w:p>
    <w:p w14:paraId="26939DAE" w14:textId="0570A1D7" w:rsidR="00970B56" w:rsidRPr="003B0E90" w:rsidRDefault="00BB21A9" w:rsidP="00103A05">
      <w:pPr>
        <w:spacing w:after="120" w:line="240" w:lineRule="auto"/>
        <w:ind w:left="426"/>
        <w:jc w:val="both"/>
        <w:rPr>
          <w:sz w:val="24"/>
          <w:szCs w:val="24"/>
        </w:rPr>
      </w:pPr>
      <w:r w:rsidRPr="00BB21A9">
        <w:rPr>
          <w:sz w:val="24"/>
          <w:szCs w:val="24"/>
        </w:rPr>
        <w:t xml:space="preserve">Zhotovitel je oprávněn změnit osobu Stavbyvedoucího, a to pouze s předchozím písemným souhlasem objednatele a po předložení písemného zdůvodnění. </w:t>
      </w:r>
    </w:p>
    <w:p w14:paraId="24CEBDD0" w14:textId="3E96C1AF" w:rsidR="00970B56" w:rsidRPr="003B0E90" w:rsidRDefault="00970B56" w:rsidP="00A358B9">
      <w:pPr>
        <w:numPr>
          <w:ilvl w:val="0"/>
          <w:numId w:val="24"/>
        </w:numPr>
        <w:spacing w:after="120" w:line="240" w:lineRule="auto"/>
        <w:ind w:left="426"/>
        <w:jc w:val="both"/>
        <w:rPr>
          <w:sz w:val="24"/>
          <w:szCs w:val="24"/>
        </w:rPr>
      </w:pPr>
      <w:r w:rsidRPr="00A358B9">
        <w:rPr>
          <w:rFonts w:cs="Calibri"/>
          <w:sz w:val="24"/>
          <w:szCs w:val="24"/>
        </w:rPr>
        <w:t>Zhotovitel</w:t>
      </w:r>
      <w:r w:rsidRPr="003B0E90">
        <w:rPr>
          <w:sz w:val="24"/>
          <w:szCs w:val="24"/>
        </w:rPr>
        <w:t xml:space="preserve"> se zavazuje provést dílo v souladu s českými technickými normami a v souladu s obecně závaznými právními předpisy platnými v České republice v době provedení díla.</w:t>
      </w:r>
    </w:p>
    <w:p w14:paraId="2A54A543" w14:textId="6A898263" w:rsidR="00970B56" w:rsidRPr="003B0E90" w:rsidRDefault="007C7301" w:rsidP="00A358B9">
      <w:pPr>
        <w:numPr>
          <w:ilvl w:val="0"/>
          <w:numId w:val="24"/>
        </w:numPr>
        <w:spacing w:after="120" w:line="240" w:lineRule="auto"/>
        <w:ind w:left="426"/>
        <w:jc w:val="both"/>
        <w:rPr>
          <w:sz w:val="24"/>
          <w:szCs w:val="24"/>
        </w:rPr>
      </w:pPr>
      <w:r w:rsidRPr="00A358B9">
        <w:rPr>
          <w:rFonts w:cs="Calibri"/>
          <w:sz w:val="24"/>
          <w:szCs w:val="24"/>
        </w:rPr>
        <w:t>Zhotovitel</w:t>
      </w:r>
      <w:r w:rsidRPr="007C7301">
        <w:rPr>
          <w:sz w:val="24"/>
          <w:szCs w:val="24"/>
        </w:rPr>
        <w:t xml:space="preserve"> po převzetí staveniště před zahájením prací na díle prozkoumá místní podmínky na staveništi. V případě zjištění překážek bránících dokončení díla způsobem a v termínu stanovenými smlouvou, je zhotovitel povinen o této skutečnosti informovat objednatele</w:t>
      </w:r>
      <w:r w:rsidR="00970B56" w:rsidRPr="003B0E90">
        <w:rPr>
          <w:sz w:val="24"/>
          <w:szCs w:val="24"/>
        </w:rPr>
        <w:t>.</w:t>
      </w:r>
    </w:p>
    <w:p w14:paraId="3001EA5B" w14:textId="10C4F911" w:rsidR="009D59C8" w:rsidRPr="00207695" w:rsidRDefault="00DE1E7C" w:rsidP="00A358B9">
      <w:pPr>
        <w:numPr>
          <w:ilvl w:val="0"/>
          <w:numId w:val="24"/>
        </w:numPr>
        <w:spacing w:after="120" w:line="240" w:lineRule="auto"/>
        <w:ind w:left="426"/>
        <w:jc w:val="both"/>
        <w:rPr>
          <w:sz w:val="24"/>
          <w:szCs w:val="24"/>
        </w:rPr>
      </w:pPr>
      <w:r w:rsidRPr="00A358B9">
        <w:rPr>
          <w:rFonts w:cs="Calibri"/>
          <w:sz w:val="24"/>
          <w:szCs w:val="24"/>
        </w:rPr>
        <w:t>Z</w:t>
      </w:r>
      <w:r w:rsidR="00970B56" w:rsidRPr="00A358B9">
        <w:rPr>
          <w:rFonts w:cs="Calibri"/>
          <w:sz w:val="24"/>
          <w:szCs w:val="24"/>
        </w:rPr>
        <w:t>hotovitel</w:t>
      </w:r>
      <w:r w:rsidR="00970B56" w:rsidRPr="00207695">
        <w:rPr>
          <w:sz w:val="24"/>
          <w:szCs w:val="24"/>
        </w:rPr>
        <w:t xml:space="preserve"> </w:t>
      </w:r>
      <w:r w:rsidRPr="00207695">
        <w:rPr>
          <w:sz w:val="24"/>
          <w:szCs w:val="24"/>
        </w:rPr>
        <w:t xml:space="preserve">se </w:t>
      </w:r>
      <w:r w:rsidR="00970B56" w:rsidRPr="00207695">
        <w:rPr>
          <w:sz w:val="24"/>
          <w:szCs w:val="24"/>
        </w:rPr>
        <w:t xml:space="preserve">zavazuje provést nepředvídané a dodatečné práce. </w:t>
      </w:r>
    </w:p>
    <w:p w14:paraId="082DF92C" w14:textId="25E7E0E3" w:rsidR="009D59C8" w:rsidRPr="00207695" w:rsidRDefault="009D59C8" w:rsidP="00CB1A73">
      <w:pPr>
        <w:pStyle w:val="Import13"/>
        <w:tabs>
          <w:tab w:val="clear" w:pos="720"/>
          <w:tab w:val="clear" w:pos="1584"/>
          <w:tab w:val="left" w:pos="426"/>
        </w:tabs>
        <w:ind w:left="426" w:firstLine="0"/>
        <w:jc w:val="both"/>
        <w:rPr>
          <w:rFonts w:ascii="Calibri" w:hAnsi="Calibri" w:cs="Arial"/>
          <w:szCs w:val="24"/>
        </w:rPr>
      </w:pPr>
      <w:r w:rsidRPr="00207695">
        <w:rPr>
          <w:rFonts w:ascii="Calibri" w:hAnsi="Calibri" w:cs="Arial"/>
          <w:szCs w:val="24"/>
        </w:rPr>
        <w:t xml:space="preserve">Dojde-li při realizaci díla k jakýmkoliv změnám, doplňkům nebo rozšíření předmětu díla vyplývajících z podmínek při provádění díla, z odborných znalostí zhotovitele nebo z vady projektové dokumentace, je zhotovitel povinen na tyto změny upozornit objednatele. Zástupce zhotovitele za účasti zástupce objednatele provede písemný soupis těchto změn, doplňků nebo rozšíření, zajistí jejich odsouhlasení projektantem, provede ocenění podle jednotkových cen použitých pro návrh ceny díla, a pokud to není možné, tak podle jím navrhovaných cen a </w:t>
      </w:r>
      <w:proofErr w:type="gramStart"/>
      <w:r w:rsidRPr="00207695">
        <w:rPr>
          <w:rFonts w:ascii="Calibri" w:hAnsi="Calibri" w:cs="Arial"/>
          <w:szCs w:val="24"/>
        </w:rPr>
        <w:t>předloží</w:t>
      </w:r>
      <w:proofErr w:type="gramEnd"/>
      <w:r w:rsidRPr="00207695">
        <w:rPr>
          <w:rFonts w:ascii="Calibri" w:hAnsi="Calibri" w:cs="Arial"/>
          <w:szCs w:val="24"/>
        </w:rPr>
        <w:t xml:space="preserve"> tento soupis se zdůvodněním nezbytnosti provedení objednateli. Teprve po jeho odsouhlasení objednatelem na základě schváleného Protokolu o posouzení změn v průběhu stavby vyzve objednatel zhotovitele k poskytnutí potřebné součinnosti k uzavření dodatku smlouvy o dílo na provedení těchto dodatečných stavebních prací v souladu s příslušnými ustanoveními zákona. Teprve po podpisu tohoto dodatku smlouvy o dílo má zhotovitel právo na realizaci předmětných změn a na jejich úhradu a v odůvodněných případech na změnu termínu dokončení díla. Pokud tak zhotovitel neučiní, má se za to, že práce a dodávky jím realizované byly v předmětu díla a v jeho ceně zahrnuty. V případě, že do doby podpisu dodatku smlouvy o dílo nebude možné pokračovat v díle, bude zahájeno jednání o úpravě termínu dokončení díla.</w:t>
      </w:r>
    </w:p>
    <w:p w14:paraId="66BCBE96" w14:textId="77777777" w:rsidR="009D59C8" w:rsidRPr="00207695" w:rsidRDefault="009D59C8" w:rsidP="00CB1A73">
      <w:pPr>
        <w:pStyle w:val="Import6"/>
        <w:tabs>
          <w:tab w:val="left" w:pos="432"/>
        </w:tabs>
        <w:ind w:left="426" w:hanging="465"/>
        <w:jc w:val="both"/>
        <w:rPr>
          <w:rFonts w:ascii="Calibri" w:hAnsi="Calibri" w:cs="Arial"/>
          <w:szCs w:val="24"/>
        </w:rPr>
      </w:pPr>
    </w:p>
    <w:p w14:paraId="71E863C5" w14:textId="77777777" w:rsidR="009D59C8" w:rsidRPr="00207695" w:rsidRDefault="009D59C8" w:rsidP="00CB1A73">
      <w:pPr>
        <w:pStyle w:val="Import13"/>
        <w:tabs>
          <w:tab w:val="clear" w:pos="720"/>
          <w:tab w:val="clear" w:pos="1584"/>
          <w:tab w:val="left" w:pos="426"/>
        </w:tabs>
        <w:spacing w:after="240"/>
        <w:ind w:left="426" w:firstLine="0"/>
        <w:jc w:val="both"/>
        <w:rPr>
          <w:rFonts w:ascii="Calibri" w:hAnsi="Calibri" w:cs="Arial"/>
          <w:szCs w:val="24"/>
        </w:rPr>
      </w:pPr>
      <w:r w:rsidRPr="00207695">
        <w:rPr>
          <w:rFonts w:ascii="Calibri" w:hAnsi="Calibri" w:cs="Arial"/>
          <w:szCs w:val="24"/>
        </w:rPr>
        <w:t xml:space="preserve">Zhotovitel může navrhnout použití obdobných materiálů, výrobků nebo technologií za předpokladu zlepšení technických a užitných parametrů. K navrženému řešení </w:t>
      </w:r>
      <w:proofErr w:type="gramStart"/>
      <w:r w:rsidRPr="00207695">
        <w:rPr>
          <w:rFonts w:ascii="Calibri" w:hAnsi="Calibri" w:cs="Arial"/>
          <w:szCs w:val="24"/>
        </w:rPr>
        <w:t>doloží</w:t>
      </w:r>
      <w:proofErr w:type="gramEnd"/>
      <w:r w:rsidRPr="00207695">
        <w:rPr>
          <w:rFonts w:ascii="Calibri" w:hAnsi="Calibri" w:cs="Arial"/>
          <w:szCs w:val="24"/>
        </w:rPr>
        <w:t xml:space="preserve"> zhotovitel vyčíslení úspor, písemný souhlas projektanta a zdůvodnění, které předloží objednateli ke schválení. Bez písemného souhlasu objednatele nesmí být použity jiné materiály, technologie nebo výrobky než dle zadávací dokumentace. Současně se zhotovitel zavazuje a </w:t>
      </w:r>
      <w:proofErr w:type="gramStart"/>
      <w:r w:rsidRPr="00207695">
        <w:rPr>
          <w:rFonts w:ascii="Calibri" w:hAnsi="Calibri" w:cs="Arial"/>
          <w:szCs w:val="24"/>
        </w:rPr>
        <w:t>ručí</w:t>
      </w:r>
      <w:proofErr w:type="gramEnd"/>
      <w:r w:rsidRPr="00207695">
        <w:rPr>
          <w:rFonts w:ascii="Calibri" w:hAnsi="Calibri" w:cs="Arial"/>
          <w:szCs w:val="24"/>
        </w:rPr>
        <w:t xml:space="preserve"> za to, že při realizaci díla použije pouze suroviny, materiály a výrobky, které mají platné certifikáty, případně atesty na jakost. Platné doklady o certifikaci, atesty o jakosti a kompletnosti výrobků, případně doklady o shodě pro všechny použité suroviny, materiály a výrobky, v souladu s příslušnými ustanoveními zákona č. 183/2006 Sb., o územním plánování a stavebním řádu (stavební zákon), ve znění pozdějších předpisů, budou předány objednateli při předání a převzetí díla.</w:t>
      </w:r>
    </w:p>
    <w:p w14:paraId="2B5E1016" w14:textId="78EFFA39" w:rsidR="00970B56" w:rsidRPr="003B0E90" w:rsidRDefault="00970B56" w:rsidP="00A358B9">
      <w:pPr>
        <w:numPr>
          <w:ilvl w:val="0"/>
          <w:numId w:val="24"/>
        </w:numPr>
        <w:spacing w:after="120" w:line="240" w:lineRule="auto"/>
        <w:ind w:left="426"/>
        <w:jc w:val="both"/>
        <w:rPr>
          <w:sz w:val="24"/>
          <w:szCs w:val="24"/>
        </w:rPr>
      </w:pPr>
      <w:r w:rsidRPr="003B0E90">
        <w:rPr>
          <w:sz w:val="24"/>
          <w:szCs w:val="24"/>
        </w:rPr>
        <w:lastRenderedPageBreak/>
        <w:t xml:space="preserve">Za </w:t>
      </w:r>
      <w:r w:rsidRPr="00A358B9">
        <w:rPr>
          <w:rFonts w:cs="Calibri"/>
          <w:sz w:val="24"/>
          <w:szCs w:val="24"/>
        </w:rPr>
        <w:t>nepředvídané</w:t>
      </w:r>
      <w:r w:rsidRPr="003B0E90">
        <w:rPr>
          <w:sz w:val="24"/>
          <w:szCs w:val="24"/>
        </w:rPr>
        <w:t xml:space="preserve"> práce se považují práce a plnění (části díla) v dokumentaci původně neobsažené, jejichž potřeba vznikla případnou neúplností výchozích či jiných podkladů, jinými potřebami zjištěnými v průběhu provádění díla, jeho zkoušení a uvádění do provozu anebo z důvodu rozhodnutí či opatření orgánů státního stavebního dohledu, památkové péče, případně jiných orgánů příslušných ke kontrole staveb, </w:t>
      </w:r>
      <w:r w:rsidR="00DE1E7C" w:rsidRPr="00745013">
        <w:rPr>
          <w:sz w:val="24"/>
          <w:szCs w:val="24"/>
        </w:rPr>
        <w:t>přerušení stavby z důvodu nepříznivých klimatických podmínek určených v čl. V</w:t>
      </w:r>
      <w:r w:rsidR="00AD2C8D">
        <w:rPr>
          <w:sz w:val="24"/>
          <w:szCs w:val="24"/>
        </w:rPr>
        <w:t xml:space="preserve">. odst. </w:t>
      </w:r>
      <w:r w:rsidR="00DE1E7C" w:rsidRPr="00745013">
        <w:rPr>
          <w:sz w:val="24"/>
          <w:szCs w:val="24"/>
        </w:rPr>
        <w:t xml:space="preserve">11 </w:t>
      </w:r>
      <w:r w:rsidRPr="00207695">
        <w:rPr>
          <w:sz w:val="24"/>
          <w:szCs w:val="24"/>
        </w:rPr>
        <w:t>a jiný</w:t>
      </w:r>
      <w:r w:rsidRPr="003B0E90">
        <w:rPr>
          <w:sz w:val="24"/>
          <w:szCs w:val="24"/>
        </w:rPr>
        <w:t xml:space="preserve">mi okolnostmi stranami nepředvídanými. Za nepředvídané práce se považují pouze takové práce a plnění zhotovitele, které budou prováděny na základě předchozího písemného schválení </w:t>
      </w:r>
      <w:proofErr w:type="gramStart"/>
      <w:r w:rsidRPr="003B0E90">
        <w:rPr>
          <w:sz w:val="24"/>
          <w:szCs w:val="24"/>
        </w:rPr>
        <w:t>objednatelem - dodatek</w:t>
      </w:r>
      <w:proofErr w:type="gramEnd"/>
      <w:r w:rsidRPr="003B0E90">
        <w:rPr>
          <w:sz w:val="24"/>
          <w:szCs w:val="24"/>
        </w:rPr>
        <w:t xml:space="preserve"> ke smlouvě</w:t>
      </w:r>
      <w:r w:rsidR="00745013">
        <w:rPr>
          <w:sz w:val="24"/>
          <w:szCs w:val="24"/>
        </w:rPr>
        <w:t>,</w:t>
      </w:r>
      <w:r w:rsidRPr="003B0E90">
        <w:rPr>
          <w:sz w:val="24"/>
          <w:szCs w:val="24"/>
        </w:rPr>
        <w:t xml:space="preserve"> a které nebyly součástí základního řešení projektu stavby pro stavební povolení nebo práce vyvolané zásadní změnou tohoto řešení.</w:t>
      </w:r>
    </w:p>
    <w:p w14:paraId="529BE2E0" w14:textId="4E3A0A64" w:rsidR="00970B56" w:rsidRPr="003B0E90" w:rsidRDefault="00970B56" w:rsidP="005370AC">
      <w:pPr>
        <w:numPr>
          <w:ilvl w:val="0"/>
          <w:numId w:val="24"/>
        </w:numPr>
        <w:spacing w:after="120" w:line="240" w:lineRule="auto"/>
        <w:ind w:left="426"/>
        <w:jc w:val="both"/>
        <w:rPr>
          <w:sz w:val="24"/>
          <w:szCs w:val="24"/>
        </w:rPr>
      </w:pPr>
      <w:r w:rsidRPr="003B0E90">
        <w:rPr>
          <w:sz w:val="24"/>
          <w:szCs w:val="24"/>
        </w:rPr>
        <w:t>Za nepředvídané práce se nepovažují práce a plnění jinak splňující podmínky předchozího odstavce, jejichž provedení (poskytnutí) bylo vyvoláno prodlením zhotovitele s prováděním díla, za které odpovídá, nebo jso</w:t>
      </w:r>
      <w:r w:rsidR="007C7301">
        <w:rPr>
          <w:sz w:val="24"/>
          <w:szCs w:val="24"/>
        </w:rPr>
        <w:t>u důsledkem jeho vadného plnění</w:t>
      </w:r>
      <w:r w:rsidRPr="003B0E90">
        <w:rPr>
          <w:sz w:val="24"/>
          <w:szCs w:val="24"/>
        </w:rPr>
        <w:t>. Tyto práce jsou jako součást plnění díla již zahrnuty v jeho ceně sjednané touto smlouvou.</w:t>
      </w:r>
    </w:p>
    <w:p w14:paraId="415B7EC5" w14:textId="77777777" w:rsidR="00970B56" w:rsidRPr="003B0E90" w:rsidRDefault="00970B56" w:rsidP="005370AC">
      <w:pPr>
        <w:numPr>
          <w:ilvl w:val="0"/>
          <w:numId w:val="24"/>
        </w:numPr>
        <w:spacing w:after="120" w:line="240" w:lineRule="auto"/>
        <w:ind w:left="426"/>
        <w:jc w:val="both"/>
        <w:rPr>
          <w:sz w:val="24"/>
          <w:szCs w:val="24"/>
        </w:rPr>
      </w:pPr>
      <w:r w:rsidRPr="003B0E90">
        <w:rPr>
          <w:sz w:val="24"/>
          <w:szCs w:val="24"/>
        </w:rPr>
        <w:t>Hrozí-li nebezpečí vzniku závažné škody nebo prodlení, je zhotovitel povinen nepředvídané práce provést i bez jejich předchozího sjednání v písemném dodatku smlouvy. Vyžádá si však i v tomto případě předchozí písemné stanovisko objednatele.</w:t>
      </w:r>
    </w:p>
    <w:p w14:paraId="33389CDC" w14:textId="77777777" w:rsidR="00970B56" w:rsidRPr="003B0E90" w:rsidRDefault="00970B56" w:rsidP="005370AC">
      <w:pPr>
        <w:numPr>
          <w:ilvl w:val="0"/>
          <w:numId w:val="24"/>
        </w:numPr>
        <w:spacing w:after="120" w:line="240" w:lineRule="auto"/>
        <w:ind w:left="426"/>
        <w:jc w:val="both"/>
        <w:rPr>
          <w:sz w:val="24"/>
          <w:szCs w:val="24"/>
        </w:rPr>
      </w:pPr>
      <w:r w:rsidRPr="003B0E90">
        <w:rPr>
          <w:sz w:val="24"/>
          <w:szCs w:val="24"/>
        </w:rPr>
        <w:t>Jako další plnění vyplývající z této smlouvy se zhotovitel zavazuje provést následující práce a výkony:</w:t>
      </w:r>
    </w:p>
    <w:p w14:paraId="1DE67D9D" w14:textId="77777777" w:rsidR="00970B56" w:rsidRPr="003D1BCB" w:rsidRDefault="00970B56" w:rsidP="00CB1A73">
      <w:pPr>
        <w:numPr>
          <w:ilvl w:val="0"/>
          <w:numId w:val="25"/>
        </w:numPr>
        <w:spacing w:after="120" w:line="240" w:lineRule="auto"/>
        <w:ind w:left="709"/>
        <w:jc w:val="both"/>
        <w:rPr>
          <w:sz w:val="24"/>
          <w:szCs w:val="24"/>
        </w:rPr>
      </w:pPr>
      <w:r w:rsidRPr="003D1BCB">
        <w:rPr>
          <w:sz w:val="24"/>
          <w:szCs w:val="24"/>
        </w:rPr>
        <w:t>Provedení nebo zajištění veškerých potřebných zkoušek, měření a atestů k prokázání kvalitativních parametrů předmětu díla, jakož i jeho nezávadnosti ve vztahu k životnímu prostředí.</w:t>
      </w:r>
    </w:p>
    <w:p w14:paraId="2E6DB3C6" w14:textId="2D8B33FF" w:rsidR="00970B56" w:rsidRPr="003D1BCB" w:rsidRDefault="00970B56" w:rsidP="00CB1A73">
      <w:pPr>
        <w:numPr>
          <w:ilvl w:val="0"/>
          <w:numId w:val="25"/>
        </w:numPr>
        <w:spacing w:after="120" w:line="240" w:lineRule="auto"/>
        <w:ind w:left="709"/>
        <w:jc w:val="both"/>
        <w:rPr>
          <w:sz w:val="24"/>
          <w:szCs w:val="24"/>
        </w:rPr>
      </w:pPr>
      <w:r w:rsidRPr="003D1BCB">
        <w:rPr>
          <w:sz w:val="24"/>
          <w:szCs w:val="24"/>
        </w:rPr>
        <w:t>Úkony spojené s výkonem dodavatelské inženýrské činnosti, zejména předání dokladů k rozhodnutí o užívání stavby.</w:t>
      </w:r>
    </w:p>
    <w:p w14:paraId="430E6801" w14:textId="06914818" w:rsidR="00970B56" w:rsidRPr="003D1BCB" w:rsidRDefault="00970B56" w:rsidP="00CB1A73">
      <w:pPr>
        <w:numPr>
          <w:ilvl w:val="0"/>
          <w:numId w:val="25"/>
        </w:numPr>
        <w:spacing w:after="120" w:line="240" w:lineRule="auto"/>
        <w:ind w:left="709"/>
        <w:jc w:val="both"/>
        <w:rPr>
          <w:sz w:val="24"/>
          <w:szCs w:val="24"/>
        </w:rPr>
      </w:pPr>
      <w:r w:rsidRPr="003D1BCB">
        <w:rPr>
          <w:sz w:val="24"/>
          <w:szCs w:val="24"/>
        </w:rPr>
        <w:t xml:space="preserve">Vybudování objektů zařízení staveniště pro celou stavbu </w:t>
      </w:r>
      <w:r w:rsidR="0086580B" w:rsidRPr="003D1BCB">
        <w:rPr>
          <w:sz w:val="24"/>
          <w:szCs w:val="24"/>
        </w:rPr>
        <w:t xml:space="preserve">v souladu s </w:t>
      </w:r>
      <w:r w:rsidRPr="003D1BCB">
        <w:rPr>
          <w:sz w:val="24"/>
          <w:szCs w:val="24"/>
        </w:rPr>
        <w:t>potřebami účastníků výstavby a zajištění jeho řádného provozu, údržby a následné likvidace</w:t>
      </w:r>
      <w:r w:rsidR="00965BA4" w:rsidRPr="003D1BCB">
        <w:rPr>
          <w:sz w:val="24"/>
          <w:szCs w:val="24"/>
        </w:rPr>
        <w:t xml:space="preserve"> včetně jeho napojení na inženýrské sítě a zajištění stanovených revizí</w:t>
      </w:r>
      <w:r w:rsidRPr="003D1BCB">
        <w:rPr>
          <w:sz w:val="24"/>
          <w:szCs w:val="24"/>
        </w:rPr>
        <w:t>.</w:t>
      </w:r>
    </w:p>
    <w:p w14:paraId="167402F4" w14:textId="297BA372" w:rsidR="00D47A58" w:rsidRPr="003D1BCB" w:rsidRDefault="00970B56" w:rsidP="00683623">
      <w:pPr>
        <w:numPr>
          <w:ilvl w:val="0"/>
          <w:numId w:val="25"/>
        </w:numPr>
        <w:spacing w:after="120" w:line="240" w:lineRule="auto"/>
        <w:ind w:left="709"/>
        <w:jc w:val="both"/>
        <w:rPr>
          <w:sz w:val="24"/>
          <w:szCs w:val="24"/>
        </w:rPr>
      </w:pPr>
      <w:r w:rsidRPr="003B0E90">
        <w:rPr>
          <w:sz w:val="24"/>
          <w:szCs w:val="24"/>
        </w:rPr>
        <w:t xml:space="preserve">Zhotovení řádné dokumentace skutečného provedení stavby, resp. zjednodušené dokumentace stavby v souladu s </w:t>
      </w:r>
      <w:proofErr w:type="spellStart"/>
      <w:r w:rsidRPr="003B0E90">
        <w:rPr>
          <w:sz w:val="24"/>
          <w:szCs w:val="24"/>
        </w:rPr>
        <w:t>ust</w:t>
      </w:r>
      <w:proofErr w:type="spellEnd"/>
      <w:r w:rsidRPr="003B0E90">
        <w:rPr>
          <w:sz w:val="24"/>
          <w:szCs w:val="24"/>
        </w:rPr>
        <w:t xml:space="preserve">. § 4 </w:t>
      </w:r>
      <w:proofErr w:type="spellStart"/>
      <w:r w:rsidRPr="003B0E90">
        <w:rPr>
          <w:sz w:val="24"/>
          <w:szCs w:val="24"/>
        </w:rPr>
        <w:t>vyhl</w:t>
      </w:r>
      <w:proofErr w:type="spellEnd"/>
      <w:r w:rsidRPr="003B0E90">
        <w:rPr>
          <w:sz w:val="24"/>
          <w:szCs w:val="24"/>
        </w:rPr>
        <w:t xml:space="preserve">. č. 499/2006 Sb., vše v českém jazyce. Zhotovitel bude průběžně zaznamenávat veškeré nutné změny oproti předané </w:t>
      </w:r>
      <w:r w:rsidR="00277C6C">
        <w:rPr>
          <w:sz w:val="24"/>
          <w:szCs w:val="24"/>
        </w:rPr>
        <w:t>projektové</w:t>
      </w:r>
      <w:r w:rsidRPr="003B0E90">
        <w:rPr>
          <w:sz w:val="24"/>
          <w:szCs w:val="24"/>
        </w:rPr>
        <w:t xml:space="preserve"> dokumentaci stavby. Součástí dokumentace skutečného provedení stavby, resp. zjednodušené dokumentace stavby jsou i veškeré potřebné a orgány státní správy vyžadované provozní řády umístěných technických a technologických zařízení, které </w:t>
      </w:r>
      <w:r w:rsidRPr="003D1BCB">
        <w:rPr>
          <w:sz w:val="24"/>
          <w:szCs w:val="24"/>
        </w:rPr>
        <w:t>musí být doloženy jejich obvyklou průvodní technickou dokumentací a záručními listy, skutečného zaměření stavby v digitální podobě a dalšími případnými doklady</w:t>
      </w:r>
      <w:r w:rsidRPr="00277C6C">
        <w:rPr>
          <w:sz w:val="24"/>
          <w:szCs w:val="24"/>
        </w:rPr>
        <w:t xml:space="preserve">; 3 kompletní </w:t>
      </w:r>
      <w:proofErr w:type="spellStart"/>
      <w:r w:rsidRPr="00277C6C">
        <w:rPr>
          <w:sz w:val="24"/>
          <w:szCs w:val="24"/>
        </w:rPr>
        <w:t>paré</w:t>
      </w:r>
      <w:proofErr w:type="spellEnd"/>
      <w:r w:rsidRPr="00277C6C">
        <w:rPr>
          <w:sz w:val="24"/>
          <w:szCs w:val="24"/>
        </w:rPr>
        <w:t xml:space="preserve"> dokumentace skutečného provedení stavby, </w:t>
      </w:r>
      <w:r w:rsidRPr="003D1BCB">
        <w:rPr>
          <w:sz w:val="24"/>
          <w:szCs w:val="24"/>
        </w:rPr>
        <w:t>resp. zjednodušené dokumentace stavby předá zhotovitel objednateli při předání a převzetí díla.</w:t>
      </w:r>
      <w:r w:rsidR="0086580B" w:rsidRPr="003D1BCB">
        <w:rPr>
          <w:sz w:val="24"/>
          <w:szCs w:val="24"/>
        </w:rPr>
        <w:t xml:space="preserve"> </w:t>
      </w:r>
    </w:p>
    <w:p w14:paraId="21A93FFB" w14:textId="6256313F" w:rsidR="00970B56" w:rsidRPr="003D1BCB" w:rsidRDefault="00970B56" w:rsidP="00CB1A73">
      <w:pPr>
        <w:numPr>
          <w:ilvl w:val="0"/>
          <w:numId w:val="25"/>
        </w:numPr>
        <w:spacing w:after="120" w:line="240" w:lineRule="auto"/>
        <w:ind w:left="709"/>
        <w:jc w:val="both"/>
        <w:rPr>
          <w:sz w:val="24"/>
          <w:szCs w:val="24"/>
        </w:rPr>
      </w:pPr>
      <w:r w:rsidRPr="003D1BCB">
        <w:rPr>
          <w:sz w:val="24"/>
          <w:szCs w:val="24"/>
        </w:rPr>
        <w:t>Zabezpečení staveniště a veškerých věcí a zařízení na něm umístěných; úschova věcí předaných mu nebo jím opatřených k provádění díla.</w:t>
      </w:r>
    </w:p>
    <w:p w14:paraId="36E0E073" w14:textId="34EE0AC7" w:rsidR="00F067C1" w:rsidRPr="003D1BCB" w:rsidRDefault="00970B56" w:rsidP="00CB1A73">
      <w:pPr>
        <w:numPr>
          <w:ilvl w:val="0"/>
          <w:numId w:val="25"/>
        </w:numPr>
        <w:spacing w:after="120" w:line="240" w:lineRule="auto"/>
        <w:ind w:left="709"/>
        <w:jc w:val="both"/>
        <w:rPr>
          <w:sz w:val="24"/>
          <w:szCs w:val="24"/>
        </w:rPr>
      </w:pPr>
      <w:r w:rsidRPr="003D1BCB">
        <w:rPr>
          <w:sz w:val="24"/>
          <w:szCs w:val="24"/>
        </w:rPr>
        <w:t>Věcnou a časovou koordinaci činnosti všech poddodavatelů.</w:t>
      </w:r>
    </w:p>
    <w:p w14:paraId="7F3EEC03" w14:textId="77777777" w:rsidR="00970B56" w:rsidRPr="003B0E90" w:rsidRDefault="00970B56" w:rsidP="00CB1A73">
      <w:pPr>
        <w:numPr>
          <w:ilvl w:val="0"/>
          <w:numId w:val="25"/>
        </w:numPr>
        <w:spacing w:after="120" w:line="240" w:lineRule="auto"/>
        <w:ind w:left="709"/>
        <w:jc w:val="both"/>
        <w:rPr>
          <w:sz w:val="24"/>
          <w:szCs w:val="24"/>
        </w:rPr>
      </w:pPr>
      <w:r w:rsidRPr="003B0E90">
        <w:rPr>
          <w:sz w:val="24"/>
          <w:szCs w:val="24"/>
        </w:rPr>
        <w:t xml:space="preserve">Předání prohlášení o shodě, zajištění atestů, certifikátů a osvědčení o jakosti k vybraným druhům materiálů, strojů a zařízení zabudovaným do stavby a dodaným zhotovitelem a dokladů o zaškolení uživatele s obsluhou zařízení, které předá zhotovitel objednateli </w:t>
      </w:r>
      <w:r w:rsidRPr="003B0E90">
        <w:rPr>
          <w:sz w:val="24"/>
          <w:szCs w:val="24"/>
        </w:rPr>
        <w:lastRenderedPageBreak/>
        <w:t>současně s předáním díla; tyto dokumenty budou součástí „dokumentace skutečného provedení“ dle odstavce 1</w:t>
      </w:r>
      <w:r w:rsidR="00297176" w:rsidRPr="003B0E90">
        <w:rPr>
          <w:sz w:val="24"/>
          <w:szCs w:val="24"/>
        </w:rPr>
        <w:t>4</w:t>
      </w:r>
      <w:r w:rsidRPr="003B0E90">
        <w:rPr>
          <w:sz w:val="24"/>
          <w:szCs w:val="24"/>
        </w:rPr>
        <w:t>e), článku III.</w:t>
      </w:r>
    </w:p>
    <w:p w14:paraId="5E0B5369" w14:textId="3008588C" w:rsidR="00965BA4" w:rsidRPr="00277C6C" w:rsidRDefault="00970B56" w:rsidP="00277C6C">
      <w:pPr>
        <w:numPr>
          <w:ilvl w:val="0"/>
          <w:numId w:val="25"/>
        </w:numPr>
        <w:spacing w:after="120" w:line="240" w:lineRule="auto"/>
        <w:ind w:left="709"/>
        <w:jc w:val="both"/>
        <w:rPr>
          <w:sz w:val="24"/>
          <w:szCs w:val="24"/>
        </w:rPr>
      </w:pPr>
      <w:r w:rsidRPr="003B0E90">
        <w:rPr>
          <w:sz w:val="24"/>
          <w:szCs w:val="24"/>
        </w:rPr>
        <w:t>Zajištění veškerých požadavků na provádění stavby uvedených v projektové dokumentaci.</w:t>
      </w:r>
    </w:p>
    <w:p w14:paraId="56E2F2EB" w14:textId="1EB6C5EB" w:rsidR="00965BA4" w:rsidRPr="00656E9F" w:rsidRDefault="00965BA4" w:rsidP="00CB1A73">
      <w:pPr>
        <w:pStyle w:val="Odstavecseseznamem"/>
        <w:numPr>
          <w:ilvl w:val="0"/>
          <w:numId w:val="25"/>
        </w:numPr>
        <w:spacing w:after="0"/>
        <w:ind w:left="709"/>
        <w:jc w:val="both"/>
        <w:rPr>
          <w:sz w:val="24"/>
          <w:szCs w:val="24"/>
        </w:rPr>
      </w:pPr>
      <w:r w:rsidRPr="00656E9F">
        <w:rPr>
          <w:sz w:val="24"/>
          <w:szCs w:val="24"/>
        </w:rPr>
        <w:t xml:space="preserve"> Zajištění nezbytných opatření nutných pro neporušení veškerých inženýrských sítí   během výstavby.</w:t>
      </w:r>
    </w:p>
    <w:p w14:paraId="4E53232B" w14:textId="77777777" w:rsidR="00965BA4" w:rsidRPr="00656E9F" w:rsidRDefault="00965BA4" w:rsidP="00CB1A73">
      <w:pPr>
        <w:pStyle w:val="Odstavecseseznamem"/>
        <w:spacing w:after="0"/>
        <w:ind w:left="709"/>
        <w:rPr>
          <w:sz w:val="12"/>
          <w:szCs w:val="12"/>
        </w:rPr>
      </w:pPr>
    </w:p>
    <w:p w14:paraId="30E02A89" w14:textId="6D824026" w:rsidR="00965BA4" w:rsidRPr="00656E9F" w:rsidRDefault="00965BA4" w:rsidP="00CB1A73">
      <w:pPr>
        <w:pStyle w:val="Odstavecseseznamem"/>
        <w:numPr>
          <w:ilvl w:val="0"/>
          <w:numId w:val="25"/>
        </w:numPr>
        <w:spacing w:after="0"/>
        <w:ind w:left="709"/>
        <w:jc w:val="both"/>
        <w:rPr>
          <w:sz w:val="24"/>
          <w:szCs w:val="24"/>
        </w:rPr>
      </w:pPr>
      <w:r w:rsidRPr="00656E9F">
        <w:rPr>
          <w:sz w:val="24"/>
          <w:szCs w:val="24"/>
        </w:rPr>
        <w:t>Veškeré práce, dodávky a služby související s bezpečnostními opatřeními na ochranu osob a majetku (zejména chodců a vozidel v místech dotčených stavbou).</w:t>
      </w:r>
    </w:p>
    <w:p w14:paraId="22CC8AE2" w14:textId="77777777" w:rsidR="00965BA4" w:rsidRPr="00656E9F" w:rsidRDefault="00965BA4" w:rsidP="00CB1A73">
      <w:pPr>
        <w:pStyle w:val="Odstavecseseznamem"/>
        <w:spacing w:after="0"/>
        <w:ind w:left="709"/>
        <w:rPr>
          <w:sz w:val="12"/>
          <w:szCs w:val="12"/>
        </w:rPr>
      </w:pPr>
    </w:p>
    <w:p w14:paraId="1BF8D406" w14:textId="5855CFCB" w:rsidR="00965BA4" w:rsidRPr="00656E9F" w:rsidRDefault="00965BA4" w:rsidP="00CB1A73">
      <w:pPr>
        <w:pStyle w:val="Odstavecseseznamem"/>
        <w:numPr>
          <w:ilvl w:val="0"/>
          <w:numId w:val="25"/>
        </w:numPr>
        <w:spacing w:after="0"/>
        <w:ind w:left="709"/>
        <w:rPr>
          <w:sz w:val="24"/>
          <w:szCs w:val="24"/>
        </w:rPr>
      </w:pPr>
      <w:r w:rsidRPr="00656E9F">
        <w:rPr>
          <w:sz w:val="24"/>
          <w:szCs w:val="24"/>
        </w:rPr>
        <w:t xml:space="preserve"> Zpracování dílenské a výrobní dokumentace potřebné pro provedení stavby.</w:t>
      </w:r>
    </w:p>
    <w:p w14:paraId="33EAAE71" w14:textId="77777777" w:rsidR="00965BA4" w:rsidRPr="00656E9F" w:rsidRDefault="00965BA4" w:rsidP="00CB1A73">
      <w:pPr>
        <w:pStyle w:val="Odstavecseseznamem"/>
        <w:spacing w:after="0"/>
        <w:ind w:left="709"/>
        <w:rPr>
          <w:sz w:val="12"/>
          <w:szCs w:val="12"/>
          <w:highlight w:val="green"/>
        </w:rPr>
      </w:pPr>
    </w:p>
    <w:p w14:paraId="3564054A" w14:textId="6F0A918D" w:rsidR="00965BA4" w:rsidRPr="00656E9F" w:rsidRDefault="00965BA4" w:rsidP="00CB1A73">
      <w:pPr>
        <w:pStyle w:val="Odstavecseseznamem"/>
        <w:numPr>
          <w:ilvl w:val="0"/>
          <w:numId w:val="25"/>
        </w:numPr>
        <w:spacing w:after="0"/>
        <w:ind w:left="709"/>
        <w:jc w:val="both"/>
        <w:rPr>
          <w:sz w:val="24"/>
          <w:szCs w:val="24"/>
        </w:rPr>
      </w:pPr>
      <w:r w:rsidRPr="00656E9F">
        <w:rPr>
          <w:sz w:val="24"/>
          <w:szCs w:val="24"/>
        </w:rPr>
        <w:t>Zajištění dopravního značení k dopravním omezením, jejich údržba, přemísťování a následné odstranění.</w:t>
      </w:r>
    </w:p>
    <w:p w14:paraId="592BBD4D" w14:textId="77777777" w:rsidR="00965BA4" w:rsidRPr="00656E9F" w:rsidRDefault="00965BA4" w:rsidP="00CB1A73">
      <w:pPr>
        <w:pStyle w:val="Odstavecseseznamem"/>
        <w:spacing w:after="0"/>
        <w:ind w:left="709"/>
        <w:rPr>
          <w:sz w:val="12"/>
          <w:szCs w:val="12"/>
        </w:rPr>
      </w:pPr>
    </w:p>
    <w:p w14:paraId="7E0A0F81" w14:textId="10205A26" w:rsidR="00965BA4" w:rsidRPr="00656E9F" w:rsidRDefault="00965BA4" w:rsidP="00CB1A73">
      <w:pPr>
        <w:pStyle w:val="Odstavecseseznamem"/>
        <w:numPr>
          <w:ilvl w:val="0"/>
          <w:numId w:val="25"/>
        </w:numPr>
        <w:spacing w:after="0"/>
        <w:ind w:left="709"/>
        <w:rPr>
          <w:sz w:val="24"/>
          <w:szCs w:val="24"/>
        </w:rPr>
      </w:pPr>
      <w:r w:rsidRPr="00656E9F">
        <w:rPr>
          <w:sz w:val="24"/>
          <w:szCs w:val="24"/>
        </w:rPr>
        <w:t>Odvoz, uložení a likvidace odpadů v souladu s příslušnými právními předpisy.</w:t>
      </w:r>
    </w:p>
    <w:p w14:paraId="6301D494" w14:textId="77777777" w:rsidR="00965BA4" w:rsidRPr="00656E9F" w:rsidRDefault="00965BA4" w:rsidP="00CB1A73">
      <w:pPr>
        <w:pStyle w:val="Odstavecseseznamem"/>
        <w:spacing w:after="0"/>
        <w:ind w:left="709"/>
        <w:rPr>
          <w:sz w:val="12"/>
          <w:szCs w:val="12"/>
        </w:rPr>
      </w:pPr>
    </w:p>
    <w:p w14:paraId="6C9302B4" w14:textId="240FF913" w:rsidR="00965BA4" w:rsidRDefault="00965BA4" w:rsidP="00CB1A73">
      <w:pPr>
        <w:pStyle w:val="Odstavecseseznamem"/>
        <w:numPr>
          <w:ilvl w:val="0"/>
          <w:numId w:val="25"/>
        </w:numPr>
        <w:spacing w:after="0"/>
        <w:ind w:left="709"/>
        <w:jc w:val="both"/>
        <w:rPr>
          <w:sz w:val="24"/>
          <w:szCs w:val="24"/>
        </w:rPr>
      </w:pPr>
      <w:r w:rsidRPr="00656E9F">
        <w:rPr>
          <w:sz w:val="24"/>
          <w:szCs w:val="24"/>
        </w:rPr>
        <w:t>Uvedení všech povrchů dotčených stavbou do původního stavu (komunikace, chodníky, zeleň, příkopy, propustky apod.).</w:t>
      </w:r>
    </w:p>
    <w:p w14:paraId="1B9B8264" w14:textId="77777777" w:rsidR="00656E9F" w:rsidRPr="00656E9F" w:rsidRDefault="00656E9F" w:rsidP="00CB1A73">
      <w:pPr>
        <w:pStyle w:val="Odstavecseseznamem"/>
        <w:ind w:left="709"/>
        <w:rPr>
          <w:sz w:val="12"/>
          <w:szCs w:val="12"/>
        </w:rPr>
      </w:pPr>
    </w:p>
    <w:p w14:paraId="286C9AAE" w14:textId="26A3F09D" w:rsidR="00965BA4" w:rsidRPr="00656E9F" w:rsidRDefault="00965BA4" w:rsidP="00277C6C">
      <w:pPr>
        <w:pStyle w:val="Odstavecseseznamem"/>
        <w:numPr>
          <w:ilvl w:val="0"/>
          <w:numId w:val="25"/>
        </w:numPr>
        <w:spacing w:after="0"/>
        <w:ind w:left="709"/>
        <w:rPr>
          <w:sz w:val="24"/>
          <w:szCs w:val="24"/>
        </w:rPr>
      </w:pPr>
      <w:r w:rsidRPr="00656E9F">
        <w:rPr>
          <w:sz w:val="24"/>
          <w:szCs w:val="24"/>
        </w:rPr>
        <w:t xml:space="preserve">Oznámení zahájení stavebních prací v souladu s pravomocnými rozhodnutími a </w:t>
      </w:r>
    </w:p>
    <w:p w14:paraId="6976DCBA" w14:textId="610E297C" w:rsidR="00965BA4" w:rsidRPr="00656E9F" w:rsidRDefault="00965BA4" w:rsidP="00277C6C">
      <w:pPr>
        <w:pStyle w:val="Odstavecseseznamem"/>
        <w:spacing w:after="0"/>
        <w:ind w:left="709"/>
        <w:rPr>
          <w:sz w:val="24"/>
          <w:szCs w:val="24"/>
        </w:rPr>
      </w:pPr>
      <w:r w:rsidRPr="00656E9F">
        <w:rPr>
          <w:sz w:val="24"/>
          <w:szCs w:val="24"/>
        </w:rPr>
        <w:t xml:space="preserve">vyjádřeními </w:t>
      </w:r>
      <w:r w:rsidR="00572664">
        <w:rPr>
          <w:sz w:val="24"/>
          <w:szCs w:val="24"/>
        </w:rPr>
        <w:t>(</w:t>
      </w:r>
      <w:r w:rsidRPr="00656E9F">
        <w:rPr>
          <w:sz w:val="24"/>
          <w:szCs w:val="24"/>
        </w:rPr>
        <w:t>např. správcům sítí apod.).</w:t>
      </w:r>
    </w:p>
    <w:p w14:paraId="0FFEAB68" w14:textId="77777777" w:rsidR="00965BA4" w:rsidRPr="00656E9F" w:rsidRDefault="00965BA4" w:rsidP="00CB1A73">
      <w:pPr>
        <w:pStyle w:val="Odstavecseseznamem"/>
        <w:spacing w:after="0"/>
        <w:ind w:left="709"/>
        <w:rPr>
          <w:sz w:val="12"/>
          <w:szCs w:val="12"/>
        </w:rPr>
      </w:pPr>
    </w:p>
    <w:p w14:paraId="38027479" w14:textId="46AFF7B5" w:rsidR="00965BA4" w:rsidRPr="00656E9F" w:rsidRDefault="00965BA4" w:rsidP="00CB1A73">
      <w:pPr>
        <w:pStyle w:val="Odstavecseseznamem"/>
        <w:numPr>
          <w:ilvl w:val="0"/>
          <w:numId w:val="25"/>
        </w:numPr>
        <w:spacing w:after="0"/>
        <w:ind w:left="709"/>
        <w:rPr>
          <w:sz w:val="24"/>
          <w:szCs w:val="24"/>
        </w:rPr>
      </w:pPr>
      <w:r w:rsidRPr="00656E9F">
        <w:rPr>
          <w:sz w:val="24"/>
          <w:szCs w:val="24"/>
        </w:rPr>
        <w:t>Zabezpečení podmínek stanovených správci inženýrských sítí.</w:t>
      </w:r>
    </w:p>
    <w:p w14:paraId="513B0891" w14:textId="77777777" w:rsidR="00965BA4" w:rsidRPr="00656E9F" w:rsidRDefault="00965BA4" w:rsidP="00CB1A73">
      <w:pPr>
        <w:pStyle w:val="Odstavecseseznamem"/>
        <w:spacing w:after="0"/>
        <w:ind w:left="709"/>
        <w:rPr>
          <w:sz w:val="12"/>
          <w:szCs w:val="12"/>
        </w:rPr>
      </w:pPr>
    </w:p>
    <w:p w14:paraId="741E2368" w14:textId="77777777" w:rsidR="00965BA4" w:rsidRPr="00656E9F" w:rsidRDefault="00965BA4" w:rsidP="005E026A">
      <w:pPr>
        <w:pStyle w:val="Odstavecseseznamem"/>
        <w:numPr>
          <w:ilvl w:val="0"/>
          <w:numId w:val="25"/>
        </w:numPr>
        <w:ind w:left="709"/>
        <w:rPr>
          <w:sz w:val="24"/>
          <w:szCs w:val="24"/>
        </w:rPr>
      </w:pPr>
      <w:r w:rsidRPr="00656E9F">
        <w:rPr>
          <w:sz w:val="24"/>
          <w:szCs w:val="24"/>
        </w:rPr>
        <w:t>Provádění denního úklidu staveniště, průběžné odstraňování znečištění komunikací či škod na nich.</w:t>
      </w:r>
    </w:p>
    <w:p w14:paraId="1C707C56" w14:textId="77777777" w:rsidR="00970B56" w:rsidRPr="003B0E90" w:rsidRDefault="00970B56" w:rsidP="005370AC">
      <w:pPr>
        <w:numPr>
          <w:ilvl w:val="0"/>
          <w:numId w:val="24"/>
        </w:numPr>
        <w:spacing w:after="120" w:line="240" w:lineRule="auto"/>
        <w:ind w:left="426"/>
        <w:jc w:val="both"/>
        <w:rPr>
          <w:sz w:val="24"/>
          <w:szCs w:val="24"/>
        </w:rPr>
      </w:pPr>
      <w:r w:rsidRPr="003B0E90">
        <w:rPr>
          <w:sz w:val="24"/>
          <w:szCs w:val="24"/>
        </w:rPr>
        <w:t>Předmětem smlouvy jsou rovněž činnosti, práce a dodávky, které nejsou v nabídce zhotovitele obsaženy, ale o kterých zhotovitel věděl nebo podle svých odborných znalostí vědět měl nebo mohl, že jsou k řádnému a kvalitnímu provedení díla dané povahy třeba.</w:t>
      </w:r>
    </w:p>
    <w:p w14:paraId="225EB8C0" w14:textId="77777777" w:rsidR="00970B56" w:rsidRPr="003B0E90" w:rsidRDefault="00970B56" w:rsidP="00970B56">
      <w:pPr>
        <w:spacing w:after="0" w:line="240" w:lineRule="auto"/>
        <w:ind w:left="720"/>
        <w:jc w:val="both"/>
        <w:rPr>
          <w:sz w:val="24"/>
          <w:szCs w:val="24"/>
        </w:rPr>
      </w:pPr>
    </w:p>
    <w:p w14:paraId="26E2587F" w14:textId="77777777" w:rsidR="00970B56" w:rsidRPr="003B0E90" w:rsidRDefault="00970B56" w:rsidP="008D5A39">
      <w:pPr>
        <w:keepNext/>
        <w:keepLines/>
        <w:numPr>
          <w:ilvl w:val="0"/>
          <w:numId w:val="34"/>
        </w:numPr>
        <w:spacing w:after="120"/>
        <w:jc w:val="center"/>
        <w:outlineLvl w:val="0"/>
        <w:rPr>
          <w:b/>
          <w:bCs/>
          <w:sz w:val="24"/>
          <w:szCs w:val="24"/>
          <w:lang w:eastAsia="cs-CZ"/>
        </w:rPr>
      </w:pPr>
      <w:bookmarkStart w:id="16" w:name="_Toc483997727"/>
      <w:bookmarkStart w:id="17" w:name="_Toc490462318"/>
      <w:bookmarkStart w:id="18" w:name="_Toc532984285"/>
      <w:r w:rsidRPr="003B0E90">
        <w:rPr>
          <w:b/>
          <w:bCs/>
          <w:sz w:val="24"/>
          <w:szCs w:val="24"/>
          <w:lang w:eastAsia="cs-CZ"/>
        </w:rPr>
        <w:t>Nesrovnalosti v dokumentaci</w:t>
      </w:r>
      <w:bookmarkEnd w:id="16"/>
      <w:bookmarkEnd w:id="17"/>
      <w:bookmarkEnd w:id="18"/>
    </w:p>
    <w:p w14:paraId="5469C332" w14:textId="77777777" w:rsidR="00970B56" w:rsidRPr="003B0E90" w:rsidRDefault="00970B56" w:rsidP="00CB1A73">
      <w:pPr>
        <w:numPr>
          <w:ilvl w:val="0"/>
          <w:numId w:val="26"/>
        </w:numPr>
        <w:spacing w:after="120" w:line="240" w:lineRule="auto"/>
        <w:ind w:left="426"/>
        <w:jc w:val="both"/>
        <w:rPr>
          <w:sz w:val="24"/>
          <w:szCs w:val="24"/>
        </w:rPr>
      </w:pPr>
      <w:r w:rsidRPr="003B0E90">
        <w:rPr>
          <w:sz w:val="24"/>
          <w:szCs w:val="24"/>
        </w:rPr>
        <w:t>V případě nesrovnalostí mezi jednotlivými částmi projektové dokumentace stavby platí, že:</w:t>
      </w:r>
    </w:p>
    <w:p w14:paraId="787244CE" w14:textId="77777777" w:rsidR="00970B56" w:rsidRPr="003B0E90" w:rsidRDefault="00970B56" w:rsidP="00CB1A73">
      <w:pPr>
        <w:numPr>
          <w:ilvl w:val="0"/>
          <w:numId w:val="27"/>
        </w:numPr>
        <w:spacing w:after="120" w:line="240" w:lineRule="auto"/>
        <w:ind w:left="709"/>
        <w:jc w:val="both"/>
        <w:rPr>
          <w:sz w:val="24"/>
          <w:szCs w:val="24"/>
        </w:rPr>
      </w:pPr>
      <w:r w:rsidRPr="003B0E90">
        <w:rPr>
          <w:sz w:val="24"/>
          <w:szCs w:val="24"/>
        </w:rPr>
        <w:t xml:space="preserve">kóty napsané na výkresu platí, i když se </w:t>
      </w:r>
      <w:proofErr w:type="gramStart"/>
      <w:r w:rsidRPr="003B0E90">
        <w:rPr>
          <w:sz w:val="24"/>
          <w:szCs w:val="24"/>
        </w:rPr>
        <w:t>liší</w:t>
      </w:r>
      <w:proofErr w:type="gramEnd"/>
      <w:r w:rsidRPr="003B0E90">
        <w:rPr>
          <w:sz w:val="24"/>
          <w:szCs w:val="24"/>
        </w:rPr>
        <w:t xml:space="preserve"> od velikostí odměřených na stejném výkresu;</w:t>
      </w:r>
    </w:p>
    <w:p w14:paraId="52C68567" w14:textId="77777777" w:rsidR="00970B56" w:rsidRPr="003B0E90" w:rsidRDefault="00970B56" w:rsidP="00CB1A73">
      <w:pPr>
        <w:numPr>
          <w:ilvl w:val="0"/>
          <w:numId w:val="27"/>
        </w:numPr>
        <w:spacing w:after="120" w:line="240" w:lineRule="auto"/>
        <w:ind w:left="709"/>
        <w:jc w:val="both"/>
        <w:rPr>
          <w:sz w:val="24"/>
          <w:szCs w:val="24"/>
        </w:rPr>
      </w:pPr>
      <w:r w:rsidRPr="003B0E90">
        <w:rPr>
          <w:sz w:val="24"/>
          <w:szCs w:val="24"/>
        </w:rPr>
        <w:t>výkresy podrobnějšího měřítka mají přednost před výkresy hrubšího měřítka, pořízenými ke stejnému datu;</w:t>
      </w:r>
    </w:p>
    <w:p w14:paraId="24F88FEB" w14:textId="77777777" w:rsidR="00970B56" w:rsidRPr="003B0E90" w:rsidRDefault="00970B56" w:rsidP="00CB1A73">
      <w:pPr>
        <w:numPr>
          <w:ilvl w:val="0"/>
          <w:numId w:val="27"/>
        </w:numPr>
        <w:spacing w:after="120" w:line="240" w:lineRule="auto"/>
        <w:ind w:left="709"/>
        <w:jc w:val="both"/>
        <w:rPr>
          <w:sz w:val="24"/>
          <w:szCs w:val="24"/>
        </w:rPr>
      </w:pPr>
      <w:r w:rsidRPr="003B0E90">
        <w:rPr>
          <w:sz w:val="24"/>
          <w:szCs w:val="24"/>
        </w:rPr>
        <w:t>textová určení (specifikace) mají přednost před výkresy;</w:t>
      </w:r>
    </w:p>
    <w:p w14:paraId="6EB5F97E" w14:textId="77777777" w:rsidR="00970B56" w:rsidRPr="003B0E90" w:rsidRDefault="00970B56" w:rsidP="00CB1A73">
      <w:pPr>
        <w:numPr>
          <w:ilvl w:val="0"/>
          <w:numId w:val="27"/>
        </w:numPr>
        <w:spacing w:after="120" w:line="240" w:lineRule="auto"/>
        <w:ind w:left="709"/>
        <w:jc w:val="both"/>
        <w:rPr>
          <w:sz w:val="24"/>
          <w:szCs w:val="24"/>
        </w:rPr>
      </w:pPr>
      <w:r w:rsidRPr="003B0E90">
        <w:rPr>
          <w:sz w:val="24"/>
          <w:szCs w:val="24"/>
        </w:rPr>
        <w:t>úpravy povrchu v tabulkách a textových určeních (specifikacích) mají přednost před znázorněním na výkresech.</w:t>
      </w:r>
    </w:p>
    <w:p w14:paraId="56314FC8" w14:textId="77777777" w:rsidR="00970B56" w:rsidRPr="003B0E90" w:rsidRDefault="00970B56" w:rsidP="00CB1A73">
      <w:pPr>
        <w:numPr>
          <w:ilvl w:val="0"/>
          <w:numId w:val="26"/>
        </w:numPr>
        <w:spacing w:after="120" w:line="240" w:lineRule="auto"/>
        <w:ind w:left="426"/>
        <w:jc w:val="both"/>
        <w:rPr>
          <w:sz w:val="24"/>
          <w:szCs w:val="24"/>
        </w:rPr>
      </w:pPr>
      <w:r w:rsidRPr="003B0E90">
        <w:rPr>
          <w:sz w:val="24"/>
          <w:szCs w:val="24"/>
        </w:rPr>
        <w:t>Bez ohledu na předcházející podmínky má dokumentace pozdějšího data vydání vždy přednost před dokumentací dřívějšího data. Objednatel je oprávněn o prioritě dokumentace rozhodnout jinak, než je stanoveno výše.</w:t>
      </w:r>
    </w:p>
    <w:p w14:paraId="3CCE92FC" w14:textId="77777777" w:rsidR="00970B56" w:rsidRPr="003B0E90" w:rsidRDefault="00970B56" w:rsidP="00CB1A73">
      <w:pPr>
        <w:numPr>
          <w:ilvl w:val="0"/>
          <w:numId w:val="26"/>
        </w:numPr>
        <w:spacing w:after="120" w:line="240" w:lineRule="auto"/>
        <w:ind w:left="426"/>
        <w:jc w:val="both"/>
        <w:rPr>
          <w:sz w:val="24"/>
          <w:szCs w:val="24"/>
        </w:rPr>
      </w:pPr>
      <w:r w:rsidRPr="003B0E90">
        <w:rPr>
          <w:sz w:val="24"/>
          <w:szCs w:val="24"/>
        </w:rPr>
        <w:t>Zhotovitel je povinen provést kontrolu technické části předané dokumentace před zahájením prací na příslušnou část díla a bez zbytečného odkladu písemně upozornit objednatele na případné zjištěné vady a nedostatky v dokumentaci.</w:t>
      </w:r>
    </w:p>
    <w:p w14:paraId="5BE99387" w14:textId="77777777" w:rsidR="00C11E59" w:rsidRPr="003B0E90" w:rsidRDefault="00C11E59" w:rsidP="00C11E59">
      <w:pPr>
        <w:spacing w:after="120" w:line="240" w:lineRule="auto"/>
        <w:ind w:left="720"/>
        <w:jc w:val="both"/>
        <w:rPr>
          <w:sz w:val="24"/>
          <w:szCs w:val="24"/>
        </w:rPr>
      </w:pPr>
    </w:p>
    <w:p w14:paraId="2ACD94E9" w14:textId="1CB61748" w:rsidR="00970B56" w:rsidRPr="003B0E90" w:rsidRDefault="00970B56" w:rsidP="008D5A39">
      <w:pPr>
        <w:keepNext/>
        <w:keepLines/>
        <w:numPr>
          <w:ilvl w:val="0"/>
          <w:numId w:val="34"/>
        </w:numPr>
        <w:spacing w:after="120"/>
        <w:jc w:val="center"/>
        <w:outlineLvl w:val="0"/>
        <w:rPr>
          <w:b/>
          <w:bCs/>
          <w:sz w:val="24"/>
          <w:szCs w:val="24"/>
          <w:lang w:eastAsia="cs-CZ"/>
        </w:rPr>
      </w:pPr>
      <w:bookmarkStart w:id="19" w:name="_Toc483997728"/>
      <w:bookmarkStart w:id="20" w:name="_Toc490462319"/>
      <w:bookmarkStart w:id="21" w:name="_Toc532984286"/>
      <w:r w:rsidRPr="003B0E90">
        <w:rPr>
          <w:b/>
          <w:bCs/>
          <w:sz w:val="24"/>
          <w:szCs w:val="24"/>
          <w:lang w:eastAsia="cs-CZ"/>
        </w:rPr>
        <w:t>Doba plnění</w:t>
      </w:r>
      <w:bookmarkEnd w:id="19"/>
      <w:bookmarkEnd w:id="20"/>
      <w:bookmarkEnd w:id="21"/>
      <w:r w:rsidR="00965BA4" w:rsidRPr="003B0E90">
        <w:rPr>
          <w:b/>
          <w:bCs/>
          <w:sz w:val="24"/>
          <w:szCs w:val="24"/>
          <w:lang w:eastAsia="cs-CZ"/>
        </w:rPr>
        <w:t xml:space="preserve"> </w:t>
      </w:r>
    </w:p>
    <w:p w14:paraId="2BD67395" w14:textId="57175F2A" w:rsidR="00970B56" w:rsidRPr="003B0E90" w:rsidRDefault="00970B56" w:rsidP="005E026A">
      <w:pPr>
        <w:numPr>
          <w:ilvl w:val="0"/>
          <w:numId w:val="28"/>
        </w:numPr>
        <w:spacing w:after="120" w:line="240" w:lineRule="auto"/>
        <w:ind w:left="426"/>
        <w:jc w:val="both"/>
        <w:rPr>
          <w:sz w:val="24"/>
          <w:szCs w:val="24"/>
        </w:rPr>
      </w:pPr>
      <w:r w:rsidRPr="003B0E90">
        <w:rPr>
          <w:sz w:val="24"/>
          <w:szCs w:val="24"/>
        </w:rPr>
        <w:t xml:space="preserve">Zhotovitel se zavazuje provést dílo v souladu s časovým harmonogramem postupu provedení díla, </w:t>
      </w:r>
      <w:r w:rsidRPr="00656E9F">
        <w:rPr>
          <w:sz w:val="24"/>
          <w:szCs w:val="24"/>
        </w:rPr>
        <w:t xml:space="preserve">který </w:t>
      </w:r>
      <w:r w:rsidR="005E026A" w:rsidRPr="005E026A">
        <w:rPr>
          <w:sz w:val="24"/>
          <w:szCs w:val="24"/>
        </w:rPr>
        <w:t>předložil jako vybraný dodavatel v</w:t>
      </w:r>
      <w:r w:rsidR="005E026A">
        <w:rPr>
          <w:sz w:val="24"/>
          <w:szCs w:val="24"/>
        </w:rPr>
        <w:t> zadávacím řízení</w:t>
      </w:r>
      <w:r w:rsidRPr="00656E9F">
        <w:rPr>
          <w:sz w:val="24"/>
          <w:szCs w:val="24"/>
        </w:rPr>
        <w:t>,</w:t>
      </w:r>
      <w:r w:rsidRPr="003B0E90">
        <w:rPr>
          <w:sz w:val="24"/>
          <w:szCs w:val="24"/>
        </w:rPr>
        <w:t xml:space="preserve"> přičemž se zhotovitel zavazuje dodržet zejména následující termíny:</w:t>
      </w:r>
    </w:p>
    <w:p w14:paraId="14945259" w14:textId="0C5B2EDC" w:rsidR="005E026A" w:rsidRPr="00604F55" w:rsidRDefault="005E026A" w:rsidP="00131811">
      <w:pPr>
        <w:pStyle w:val="Odstavecseseznamem"/>
        <w:numPr>
          <w:ilvl w:val="0"/>
          <w:numId w:val="110"/>
        </w:numPr>
        <w:spacing w:after="0"/>
        <w:jc w:val="both"/>
        <w:rPr>
          <w:sz w:val="24"/>
          <w:szCs w:val="24"/>
        </w:rPr>
      </w:pPr>
      <w:r w:rsidRPr="00604F55">
        <w:rPr>
          <w:b/>
          <w:sz w:val="24"/>
          <w:szCs w:val="24"/>
        </w:rPr>
        <w:t xml:space="preserve">Doba předání staveniště </w:t>
      </w:r>
      <w:r w:rsidR="00A637DE" w:rsidRPr="00604F55">
        <w:rPr>
          <w:b/>
          <w:sz w:val="24"/>
          <w:szCs w:val="24"/>
        </w:rPr>
        <w:t>objednatelem</w:t>
      </w:r>
      <w:r w:rsidRPr="00604F55">
        <w:rPr>
          <w:b/>
          <w:sz w:val="24"/>
          <w:szCs w:val="24"/>
        </w:rPr>
        <w:t xml:space="preserve"> a převzetí staveniště </w:t>
      </w:r>
      <w:r w:rsidR="00A637DE" w:rsidRPr="00604F55">
        <w:rPr>
          <w:b/>
          <w:sz w:val="24"/>
          <w:szCs w:val="24"/>
        </w:rPr>
        <w:t>zhotovitelem</w:t>
      </w:r>
      <w:r w:rsidRPr="00604F55">
        <w:rPr>
          <w:sz w:val="24"/>
          <w:szCs w:val="24"/>
        </w:rPr>
        <w:t xml:space="preserve">: nejpozději do </w:t>
      </w:r>
      <w:r w:rsidR="00277C6C">
        <w:rPr>
          <w:sz w:val="24"/>
          <w:szCs w:val="24"/>
        </w:rPr>
        <w:t>3</w:t>
      </w:r>
      <w:r w:rsidRPr="00604F55">
        <w:rPr>
          <w:sz w:val="24"/>
          <w:szCs w:val="24"/>
        </w:rPr>
        <w:t xml:space="preserve"> kalendářních dnů po nabytí účinnosti smlouvy.</w:t>
      </w:r>
    </w:p>
    <w:p w14:paraId="1927EB30" w14:textId="102150AE" w:rsidR="005E026A" w:rsidRPr="00604F55" w:rsidRDefault="005E026A" w:rsidP="00131811">
      <w:pPr>
        <w:pStyle w:val="Odstavecseseznamem"/>
        <w:numPr>
          <w:ilvl w:val="0"/>
          <w:numId w:val="110"/>
        </w:numPr>
        <w:spacing w:after="0"/>
        <w:jc w:val="both"/>
        <w:rPr>
          <w:sz w:val="24"/>
          <w:szCs w:val="24"/>
        </w:rPr>
      </w:pPr>
      <w:r w:rsidRPr="00604F55">
        <w:rPr>
          <w:b/>
          <w:sz w:val="24"/>
          <w:szCs w:val="24"/>
        </w:rPr>
        <w:t xml:space="preserve">Lhůta pro zahájení stavebních prací </w:t>
      </w:r>
      <w:r w:rsidR="00094DA8">
        <w:rPr>
          <w:b/>
          <w:sz w:val="24"/>
          <w:szCs w:val="24"/>
        </w:rPr>
        <w:t>na veřejné zakázce</w:t>
      </w:r>
      <w:r w:rsidRPr="00604F55">
        <w:rPr>
          <w:sz w:val="24"/>
          <w:szCs w:val="24"/>
        </w:rPr>
        <w:t>: do 5 kalendářních dnů od</w:t>
      </w:r>
      <w:r w:rsidR="00131811">
        <w:rPr>
          <w:sz w:val="24"/>
          <w:szCs w:val="24"/>
        </w:rPr>
        <w:t xml:space="preserve"> protokolárního</w:t>
      </w:r>
      <w:r w:rsidRPr="00604F55">
        <w:rPr>
          <w:sz w:val="24"/>
          <w:szCs w:val="24"/>
        </w:rPr>
        <w:t xml:space="preserve"> </w:t>
      </w:r>
      <w:r w:rsidR="00131811">
        <w:rPr>
          <w:sz w:val="24"/>
          <w:szCs w:val="24"/>
        </w:rPr>
        <w:t>převzetí staveniště zhotovitelem dle bodu a) výše</w:t>
      </w:r>
      <w:r w:rsidRPr="00604F55">
        <w:rPr>
          <w:sz w:val="24"/>
          <w:szCs w:val="24"/>
        </w:rPr>
        <w:t>.</w:t>
      </w:r>
    </w:p>
    <w:p w14:paraId="07BD89BA" w14:textId="350FECB9" w:rsidR="00D80A30" w:rsidRPr="00911170" w:rsidRDefault="00D80A30" w:rsidP="002814C4">
      <w:pPr>
        <w:pStyle w:val="Odstavecseseznamem"/>
        <w:numPr>
          <w:ilvl w:val="0"/>
          <w:numId w:val="110"/>
        </w:numPr>
        <w:spacing w:after="0" w:line="240" w:lineRule="auto"/>
        <w:jc w:val="both"/>
        <w:rPr>
          <w:sz w:val="24"/>
          <w:szCs w:val="24"/>
        </w:rPr>
      </w:pPr>
      <w:r w:rsidRPr="00094DA8">
        <w:rPr>
          <w:b/>
          <w:sz w:val="24"/>
          <w:szCs w:val="24"/>
        </w:rPr>
        <w:t>Lhůta pro dokončení stavebních prací</w:t>
      </w:r>
      <w:r w:rsidR="00094DA8" w:rsidRPr="00094DA8">
        <w:rPr>
          <w:b/>
          <w:sz w:val="24"/>
          <w:szCs w:val="24"/>
        </w:rPr>
        <w:t xml:space="preserve">: </w:t>
      </w:r>
      <w:r w:rsidR="00911170" w:rsidRPr="00911170">
        <w:rPr>
          <w:b/>
          <w:sz w:val="24"/>
          <w:szCs w:val="24"/>
        </w:rPr>
        <w:t>1. etapa - 20. 12. 2024, 2. etapa – nejpozději 30. 11. 2025 s možností dřívějšího plnění.  Práce na 2. etapě budou zahájeny až na výzvu zadavatele!</w:t>
      </w:r>
    </w:p>
    <w:p w14:paraId="62B73E56" w14:textId="7F695C3C" w:rsidR="00D80A30" w:rsidRPr="00604F55" w:rsidRDefault="00D80A30" w:rsidP="00131811">
      <w:pPr>
        <w:pStyle w:val="Odstavecseseznamem"/>
        <w:numPr>
          <w:ilvl w:val="0"/>
          <w:numId w:val="110"/>
        </w:numPr>
        <w:jc w:val="both"/>
        <w:rPr>
          <w:sz w:val="24"/>
          <w:szCs w:val="24"/>
        </w:rPr>
      </w:pPr>
      <w:r w:rsidRPr="00604F55">
        <w:rPr>
          <w:b/>
          <w:sz w:val="24"/>
          <w:szCs w:val="24"/>
        </w:rPr>
        <w:t>Předání dokumentace skutečného provedení stavby</w:t>
      </w:r>
      <w:r w:rsidRPr="00604F55">
        <w:rPr>
          <w:sz w:val="24"/>
          <w:szCs w:val="24"/>
        </w:rPr>
        <w:t xml:space="preserve">: při předání </w:t>
      </w:r>
      <w:r w:rsidR="00131811">
        <w:rPr>
          <w:sz w:val="24"/>
          <w:szCs w:val="24"/>
        </w:rPr>
        <w:t>díla</w:t>
      </w:r>
      <w:r w:rsidRPr="00604F55">
        <w:rPr>
          <w:sz w:val="24"/>
          <w:szCs w:val="24"/>
        </w:rPr>
        <w:t xml:space="preserve"> dle čl. XVII smlouvy.</w:t>
      </w:r>
    </w:p>
    <w:p w14:paraId="1B33E352" w14:textId="661220A7" w:rsidR="00D80A30" w:rsidRPr="00131811" w:rsidRDefault="00D80A30" w:rsidP="00131811">
      <w:pPr>
        <w:pStyle w:val="Odstavecseseznamem"/>
        <w:numPr>
          <w:ilvl w:val="0"/>
          <w:numId w:val="110"/>
        </w:numPr>
        <w:spacing w:line="240" w:lineRule="auto"/>
        <w:jc w:val="both"/>
      </w:pPr>
      <w:r w:rsidRPr="00604F55">
        <w:rPr>
          <w:b/>
          <w:sz w:val="24"/>
          <w:szCs w:val="24"/>
        </w:rPr>
        <w:t>Počátek běhu záruční lhůty</w:t>
      </w:r>
      <w:r w:rsidRPr="00604F55">
        <w:rPr>
          <w:sz w:val="24"/>
          <w:szCs w:val="24"/>
        </w:rPr>
        <w:t xml:space="preserve">: dnem následujícím po převzetí </w:t>
      </w:r>
      <w:r w:rsidR="00A817EC">
        <w:rPr>
          <w:sz w:val="24"/>
          <w:szCs w:val="24"/>
        </w:rPr>
        <w:t>díla</w:t>
      </w:r>
      <w:r w:rsidRPr="00604F55">
        <w:rPr>
          <w:sz w:val="24"/>
          <w:szCs w:val="24"/>
        </w:rPr>
        <w:t xml:space="preserve"> </w:t>
      </w:r>
      <w:r w:rsidR="00A817EC">
        <w:rPr>
          <w:sz w:val="24"/>
          <w:szCs w:val="24"/>
        </w:rPr>
        <w:t>objednatelem</w:t>
      </w:r>
      <w:r w:rsidRPr="00604F55">
        <w:rPr>
          <w:sz w:val="24"/>
          <w:szCs w:val="24"/>
        </w:rPr>
        <w:t xml:space="preserve"> doloženém podepsaným předávacím protokolem dle čl. XVII odst. 10 smlouvy.</w:t>
      </w:r>
    </w:p>
    <w:p w14:paraId="2B6DC540" w14:textId="0EB045EC" w:rsidR="00970B56" w:rsidRPr="003D1BCB" w:rsidRDefault="00970B56" w:rsidP="00CB1A73">
      <w:pPr>
        <w:numPr>
          <w:ilvl w:val="0"/>
          <w:numId w:val="28"/>
        </w:numPr>
        <w:spacing w:after="120" w:line="240" w:lineRule="auto"/>
        <w:ind w:left="426"/>
        <w:jc w:val="both"/>
        <w:rPr>
          <w:sz w:val="24"/>
          <w:szCs w:val="24"/>
        </w:rPr>
      </w:pPr>
      <w:r w:rsidRPr="00F26726">
        <w:rPr>
          <w:sz w:val="24"/>
          <w:szCs w:val="24"/>
        </w:rPr>
        <w:t>Neplnění termínů uvedených v odstavci 1</w:t>
      </w:r>
      <w:r w:rsidR="00F40A1F" w:rsidRPr="00F26726">
        <w:rPr>
          <w:sz w:val="24"/>
          <w:szCs w:val="24"/>
        </w:rPr>
        <w:t xml:space="preserve"> </w:t>
      </w:r>
      <w:r w:rsidRPr="00F26726">
        <w:rPr>
          <w:sz w:val="24"/>
          <w:szCs w:val="24"/>
        </w:rPr>
        <w:t xml:space="preserve">je postiženo smluvními </w:t>
      </w:r>
      <w:r w:rsidRPr="003D1BCB">
        <w:rPr>
          <w:sz w:val="24"/>
          <w:szCs w:val="24"/>
        </w:rPr>
        <w:t>pokutami dle článku X</w:t>
      </w:r>
      <w:r w:rsidR="00AD2C8D" w:rsidRPr="003D1BCB">
        <w:rPr>
          <w:sz w:val="24"/>
          <w:szCs w:val="24"/>
        </w:rPr>
        <w:t>VIII</w:t>
      </w:r>
      <w:r w:rsidRPr="003D1BCB">
        <w:rPr>
          <w:sz w:val="24"/>
          <w:szCs w:val="24"/>
        </w:rPr>
        <w:t>. smlouvy.</w:t>
      </w:r>
    </w:p>
    <w:p w14:paraId="2D34EEE9" w14:textId="33D06FFA" w:rsidR="00970B56" w:rsidRPr="003B0E90" w:rsidRDefault="00970B56" w:rsidP="00CB1A73">
      <w:pPr>
        <w:numPr>
          <w:ilvl w:val="0"/>
          <w:numId w:val="28"/>
        </w:numPr>
        <w:spacing w:after="120" w:line="240" w:lineRule="auto"/>
        <w:ind w:left="426"/>
        <w:jc w:val="both"/>
        <w:rPr>
          <w:sz w:val="24"/>
          <w:szCs w:val="24"/>
        </w:rPr>
      </w:pPr>
      <w:r w:rsidRPr="003B0E90">
        <w:rPr>
          <w:sz w:val="24"/>
          <w:szCs w:val="24"/>
        </w:rPr>
        <w:t xml:space="preserve">V případě, že nebude možné zahájit práce v termínu dle odstavce 1. z důvodů na straně objednatele, je zhotovitel povinen zahájit práce do 5 kalendářních dnů ode dne, kdy mu byla možnost zahájení provádění díla prokazatelně oznámena. Zhotovitel je však i v takovém případě povinen vyvinout veškeré úsilí k tomu, aby byly původně sjednané termíny maximálně dodrženy; v tomto smyslu upraví časový harmonogram postupu provedení díla a takto upravený předá bezodkladně objednateli k odsouhlasení. </w:t>
      </w:r>
    </w:p>
    <w:p w14:paraId="62BE1F22" w14:textId="175368CD" w:rsidR="00970B56" w:rsidRPr="003B0E90" w:rsidRDefault="00970B56" w:rsidP="00CB1A73">
      <w:pPr>
        <w:numPr>
          <w:ilvl w:val="0"/>
          <w:numId w:val="28"/>
        </w:numPr>
        <w:spacing w:after="120" w:line="240" w:lineRule="auto"/>
        <w:ind w:left="426"/>
        <w:jc w:val="both"/>
        <w:rPr>
          <w:sz w:val="24"/>
          <w:szCs w:val="24"/>
        </w:rPr>
      </w:pPr>
      <w:r w:rsidRPr="003B0E90">
        <w:rPr>
          <w:sz w:val="24"/>
          <w:szCs w:val="24"/>
        </w:rPr>
        <w:t>Objednatel je oprávněn kdykoli nařídit zhotoviteli přerušení provádění díla. V případě, že provádění díla bude takto pozastaveno z důvodů na straně objednatele, zhotovitel je však i v takovém případě povinen vyvinout veškeré úsilí k tomu, aby byly původně sjed</w:t>
      </w:r>
      <w:r w:rsidR="00A358B9">
        <w:rPr>
          <w:sz w:val="24"/>
          <w:szCs w:val="24"/>
        </w:rPr>
        <w:t>nané termíny maximálně dodrženy</w:t>
      </w:r>
      <w:r w:rsidRPr="003B0E90">
        <w:rPr>
          <w:sz w:val="24"/>
          <w:szCs w:val="24"/>
        </w:rPr>
        <w:t>. Zhotovitel je rovněž v takovém případě povinen přepracovat v tomto smyslu časový harmonogram postupu provedení díla a takto upravený předat bezodkladně objednateli.</w:t>
      </w:r>
    </w:p>
    <w:p w14:paraId="32BD47EC" w14:textId="02DA71EC" w:rsidR="00970B56" w:rsidRPr="003B0E90" w:rsidRDefault="00970B56" w:rsidP="00CB1A73">
      <w:pPr>
        <w:numPr>
          <w:ilvl w:val="0"/>
          <w:numId w:val="28"/>
        </w:numPr>
        <w:spacing w:after="120" w:line="240" w:lineRule="auto"/>
        <w:ind w:left="426"/>
        <w:jc w:val="both"/>
        <w:rPr>
          <w:sz w:val="24"/>
          <w:szCs w:val="24"/>
        </w:rPr>
      </w:pPr>
      <w:r w:rsidRPr="003B0E90">
        <w:rPr>
          <w:sz w:val="24"/>
          <w:szCs w:val="24"/>
        </w:rPr>
        <w:t xml:space="preserve">Nutnost </w:t>
      </w:r>
      <w:r w:rsidR="00C11E59" w:rsidRPr="003B0E90">
        <w:rPr>
          <w:sz w:val="24"/>
          <w:szCs w:val="24"/>
        </w:rPr>
        <w:t xml:space="preserve">případného </w:t>
      </w:r>
      <w:r w:rsidRPr="003B0E90">
        <w:rPr>
          <w:sz w:val="24"/>
          <w:szCs w:val="24"/>
        </w:rPr>
        <w:t>přerušení provádění díla je zhotovitel povinen písemně oznámit objednateli do 24 hodin od zjištění překážky. Součástí oznámení musí být zpráva o předpokládané délce přerušení, jeho příčinách a navrhovaných opatřeních, která budou přijata k dodržení původně stanovených termínů dokončení díla.</w:t>
      </w:r>
    </w:p>
    <w:p w14:paraId="227D0A25" w14:textId="044BD941" w:rsidR="00970B56" w:rsidRPr="003B0E90" w:rsidRDefault="003A0A32" w:rsidP="003A0A32">
      <w:pPr>
        <w:numPr>
          <w:ilvl w:val="0"/>
          <w:numId w:val="28"/>
        </w:numPr>
        <w:spacing w:after="120" w:line="240" w:lineRule="auto"/>
        <w:ind w:left="426"/>
        <w:jc w:val="both"/>
        <w:rPr>
          <w:sz w:val="24"/>
          <w:szCs w:val="24"/>
        </w:rPr>
      </w:pPr>
      <w:r w:rsidRPr="003A0A32">
        <w:rPr>
          <w:sz w:val="24"/>
          <w:szCs w:val="24"/>
        </w:rPr>
        <w:t>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atp.).</w:t>
      </w:r>
    </w:p>
    <w:p w14:paraId="0156E041" w14:textId="77777777" w:rsidR="00970B56" w:rsidRPr="003B0E90" w:rsidRDefault="00970B56" w:rsidP="00CB1A73">
      <w:pPr>
        <w:numPr>
          <w:ilvl w:val="0"/>
          <w:numId w:val="28"/>
        </w:numPr>
        <w:spacing w:after="120" w:line="240" w:lineRule="auto"/>
        <w:ind w:left="426"/>
        <w:jc w:val="both"/>
        <w:rPr>
          <w:sz w:val="24"/>
          <w:szCs w:val="24"/>
        </w:rPr>
      </w:pPr>
      <w:r w:rsidRPr="003B0E90">
        <w:rPr>
          <w:sz w:val="24"/>
          <w:szCs w:val="24"/>
        </w:rPr>
        <w:t>Zhotovitel se zavazuje bezodkladně písemně informovat objednatele o veškerých okolnostech, které mohou mít vliv na termín provedení díla.</w:t>
      </w:r>
    </w:p>
    <w:p w14:paraId="7CE5C4F2" w14:textId="77777777" w:rsidR="00970B56" w:rsidRPr="003B0E90" w:rsidRDefault="00970B56" w:rsidP="00CB1A73">
      <w:pPr>
        <w:numPr>
          <w:ilvl w:val="0"/>
          <w:numId w:val="28"/>
        </w:numPr>
        <w:spacing w:after="120" w:line="240" w:lineRule="auto"/>
        <w:ind w:left="426"/>
        <w:jc w:val="both"/>
        <w:rPr>
          <w:sz w:val="24"/>
          <w:szCs w:val="24"/>
        </w:rPr>
      </w:pPr>
      <w:r w:rsidRPr="003B0E90">
        <w:rPr>
          <w:sz w:val="24"/>
          <w:szCs w:val="24"/>
        </w:rPr>
        <w:lastRenderedPageBreak/>
        <w:t>Zhotovitel nebude při provádění díla zodpovědný za prodlení, opom</w:t>
      </w:r>
      <w:r w:rsidR="00C11E59" w:rsidRPr="003B0E90">
        <w:rPr>
          <w:sz w:val="24"/>
          <w:szCs w:val="24"/>
        </w:rPr>
        <w:t>e</w:t>
      </w:r>
      <w:r w:rsidRPr="003B0E90">
        <w:rPr>
          <w:sz w:val="24"/>
          <w:szCs w:val="24"/>
        </w:rPr>
        <w:t>nutí a škody způsobené rozhodnutími orgánů veřejné správy, pokud je nemohl či neměl předvídat nebo nemohl předejít jejich vlivům na termín dokončení díla. Zhotovitel se zavazuje v případě takového prodlení provést odpovídající úpravu časového harmonogramu postupu provedení díla a předložit objednateli písemnou zprávu o okolnostech a důvodech takového prodlení.</w:t>
      </w:r>
    </w:p>
    <w:p w14:paraId="15C185FB" w14:textId="05A7D45E" w:rsidR="00970B56" w:rsidRDefault="00970B56" w:rsidP="00CB1A73">
      <w:pPr>
        <w:numPr>
          <w:ilvl w:val="0"/>
          <w:numId w:val="28"/>
        </w:numPr>
        <w:spacing w:after="0" w:line="240" w:lineRule="auto"/>
        <w:ind w:left="426"/>
        <w:jc w:val="both"/>
        <w:rPr>
          <w:sz w:val="24"/>
          <w:szCs w:val="24"/>
        </w:rPr>
      </w:pPr>
      <w:r w:rsidRPr="003B0E90">
        <w:rPr>
          <w:sz w:val="24"/>
          <w:szCs w:val="24"/>
        </w:rPr>
        <w:t xml:space="preserve">V případě nepříznivých klimatických podmínek </w:t>
      </w:r>
      <w:r w:rsidR="00DE1E7C" w:rsidRPr="00033F22">
        <w:rPr>
          <w:sz w:val="24"/>
          <w:szCs w:val="24"/>
        </w:rPr>
        <w:t xml:space="preserve">(takové </w:t>
      </w:r>
      <w:r w:rsidR="00661D81" w:rsidRPr="00033F22">
        <w:rPr>
          <w:sz w:val="24"/>
          <w:szCs w:val="24"/>
        </w:rPr>
        <w:t xml:space="preserve">klimatické </w:t>
      </w:r>
      <w:r w:rsidR="00DE1E7C" w:rsidRPr="00033F22">
        <w:rPr>
          <w:sz w:val="24"/>
          <w:szCs w:val="24"/>
        </w:rPr>
        <w:t xml:space="preserve">podmínky, které z technologického hlediska znemožní provádět práce na díle a </w:t>
      </w:r>
      <w:r w:rsidR="00661D81" w:rsidRPr="00033F22">
        <w:rPr>
          <w:sz w:val="24"/>
          <w:szCs w:val="24"/>
        </w:rPr>
        <w:t>zároveň znemožňují</w:t>
      </w:r>
      <w:r w:rsidR="00DE1E7C" w:rsidRPr="00033F22">
        <w:rPr>
          <w:sz w:val="24"/>
          <w:szCs w:val="24"/>
        </w:rPr>
        <w:t xml:space="preserve"> provádět takové práce, kterým tyto nepříznivé klimatické podmínky nebrání) </w:t>
      </w:r>
      <w:r w:rsidRPr="00207695">
        <w:rPr>
          <w:sz w:val="24"/>
          <w:szCs w:val="24"/>
        </w:rPr>
        <w:t>je</w:t>
      </w:r>
      <w:r w:rsidRPr="003B0E90">
        <w:rPr>
          <w:sz w:val="24"/>
          <w:szCs w:val="24"/>
        </w:rPr>
        <w:t xml:space="preserve"> možné po dohodě s objednatelem prodloužit lhůtu plnění. Lhůta plnění může být prodloužena o dny, kdy bylo nepříznivé počasí. Tyto dny musí být zapsány ve stavebním deníku.</w:t>
      </w:r>
    </w:p>
    <w:p w14:paraId="74350627" w14:textId="77777777" w:rsidR="00656E9F" w:rsidRPr="003B0E90" w:rsidRDefault="00656E9F" w:rsidP="00656E9F">
      <w:pPr>
        <w:spacing w:after="0" w:line="240" w:lineRule="auto"/>
        <w:ind w:left="720"/>
        <w:jc w:val="both"/>
        <w:rPr>
          <w:sz w:val="24"/>
          <w:szCs w:val="24"/>
        </w:rPr>
      </w:pPr>
    </w:p>
    <w:p w14:paraId="606DED7E" w14:textId="15CD5D3C" w:rsidR="00937D67" w:rsidRPr="00656E9F" w:rsidRDefault="00937D67" w:rsidP="00937D67">
      <w:pPr>
        <w:pStyle w:val="Odstavecseseznamem"/>
        <w:keepNext/>
        <w:keepLines/>
        <w:numPr>
          <w:ilvl w:val="0"/>
          <w:numId w:val="34"/>
        </w:numPr>
        <w:spacing w:before="480" w:after="120"/>
        <w:jc w:val="center"/>
        <w:outlineLvl w:val="0"/>
        <w:rPr>
          <w:b/>
          <w:bCs/>
          <w:sz w:val="24"/>
          <w:szCs w:val="24"/>
          <w:lang w:eastAsia="cs-CZ"/>
        </w:rPr>
      </w:pPr>
      <w:bookmarkStart w:id="22" w:name="_Toc532984287"/>
      <w:bookmarkStart w:id="23" w:name="_Hlk492237045"/>
      <w:r w:rsidRPr="00656E9F">
        <w:rPr>
          <w:b/>
          <w:bCs/>
          <w:sz w:val="24"/>
          <w:szCs w:val="24"/>
          <w:lang w:eastAsia="cs-CZ"/>
        </w:rPr>
        <w:t>Místo plnění</w:t>
      </w:r>
      <w:bookmarkEnd w:id="22"/>
    </w:p>
    <w:p w14:paraId="2A9CFBE4" w14:textId="19C4488E" w:rsidR="00937D67" w:rsidRPr="006F02F3" w:rsidRDefault="00937D67" w:rsidP="005370AC">
      <w:pPr>
        <w:pStyle w:val="Odstavecseseznamem"/>
        <w:numPr>
          <w:ilvl w:val="0"/>
          <w:numId w:val="105"/>
        </w:numPr>
        <w:ind w:left="426" w:right="-141" w:hanging="284"/>
        <w:jc w:val="both"/>
        <w:rPr>
          <w:rFonts w:cs="Calibri"/>
          <w:sz w:val="24"/>
          <w:szCs w:val="24"/>
        </w:rPr>
      </w:pPr>
      <w:r w:rsidRPr="006F02F3">
        <w:rPr>
          <w:rFonts w:cs="Calibri"/>
          <w:sz w:val="24"/>
          <w:szCs w:val="24"/>
        </w:rPr>
        <w:t xml:space="preserve">Místem plnění je </w:t>
      </w:r>
      <w:r w:rsidR="00A358B9" w:rsidRPr="00A358B9">
        <w:rPr>
          <w:rFonts w:cs="Calibri"/>
          <w:sz w:val="24"/>
          <w:szCs w:val="24"/>
        </w:rPr>
        <w:t>objekt pro sociální</w:t>
      </w:r>
      <w:r w:rsidR="00BF0D9C">
        <w:rPr>
          <w:rFonts w:cs="Calibri"/>
          <w:sz w:val="24"/>
          <w:szCs w:val="24"/>
        </w:rPr>
        <w:t xml:space="preserve"> službu domov pro osoby se zdravotním postižením:</w:t>
      </w:r>
      <w:r w:rsidR="00A358B9" w:rsidRPr="00A358B9">
        <w:rPr>
          <w:rFonts w:cs="Calibri"/>
          <w:sz w:val="24"/>
          <w:szCs w:val="24"/>
        </w:rPr>
        <w:t xml:space="preserve"> </w:t>
      </w:r>
      <w:r w:rsidR="00BF0D9C">
        <w:rPr>
          <w:b/>
        </w:rPr>
        <w:t xml:space="preserve">Domov Radost pro osoby s postižením, Merklín č. p. 194, 334 52 Přeštice. </w:t>
      </w:r>
    </w:p>
    <w:p w14:paraId="3C3DBC2F" w14:textId="48045EB8" w:rsidR="00970B56" w:rsidRPr="003B0E90" w:rsidRDefault="00970B56" w:rsidP="00C11E59">
      <w:pPr>
        <w:keepNext/>
        <w:keepLines/>
        <w:numPr>
          <w:ilvl w:val="0"/>
          <w:numId w:val="34"/>
        </w:numPr>
        <w:spacing w:before="480" w:after="120"/>
        <w:jc w:val="center"/>
        <w:outlineLvl w:val="0"/>
        <w:rPr>
          <w:b/>
          <w:bCs/>
          <w:sz w:val="24"/>
          <w:szCs w:val="24"/>
          <w:lang w:eastAsia="cs-CZ"/>
        </w:rPr>
      </w:pPr>
      <w:bookmarkStart w:id="24" w:name="_Toc483997729"/>
      <w:bookmarkStart w:id="25" w:name="_Toc490462320"/>
      <w:bookmarkStart w:id="26" w:name="_Toc532984288"/>
      <w:bookmarkEnd w:id="23"/>
      <w:r w:rsidRPr="003B0E90">
        <w:rPr>
          <w:b/>
          <w:bCs/>
          <w:sz w:val="24"/>
          <w:szCs w:val="24"/>
          <w:lang w:eastAsia="cs-CZ"/>
        </w:rPr>
        <w:t>Staveniště</w:t>
      </w:r>
      <w:bookmarkEnd w:id="24"/>
      <w:bookmarkEnd w:id="25"/>
      <w:bookmarkEnd w:id="26"/>
    </w:p>
    <w:p w14:paraId="27693449" w14:textId="3B0CDB75" w:rsidR="00970B56" w:rsidRDefault="00970B56" w:rsidP="00CB1A73">
      <w:pPr>
        <w:numPr>
          <w:ilvl w:val="0"/>
          <w:numId w:val="29"/>
        </w:numPr>
        <w:spacing w:after="120" w:line="240" w:lineRule="auto"/>
        <w:ind w:left="284"/>
        <w:jc w:val="both"/>
        <w:rPr>
          <w:sz w:val="24"/>
          <w:szCs w:val="24"/>
        </w:rPr>
      </w:pPr>
      <w:r w:rsidRPr="003B0E90">
        <w:rPr>
          <w:sz w:val="24"/>
          <w:szCs w:val="24"/>
        </w:rPr>
        <w:t>Objednatel se zavazuje předat zhotoviteli staveniště prosté veškerých právních i faktických vad v termínu dle článku V. odst. 1. O předání staveniště bude zhotovitelem vyhotoven zápis, ve kterém bude zhotovitelem</w:t>
      </w:r>
      <w:r w:rsidR="006F02F3">
        <w:rPr>
          <w:sz w:val="24"/>
          <w:szCs w:val="24"/>
        </w:rPr>
        <w:t xml:space="preserve"> potvrzeno převzetí staveniště.</w:t>
      </w:r>
    </w:p>
    <w:p w14:paraId="0A07ACDD" w14:textId="77777777" w:rsidR="00970B56" w:rsidRPr="003B0E90" w:rsidRDefault="00970B56" w:rsidP="00CB1A73">
      <w:pPr>
        <w:numPr>
          <w:ilvl w:val="0"/>
          <w:numId w:val="29"/>
        </w:numPr>
        <w:spacing w:after="120" w:line="240" w:lineRule="auto"/>
        <w:ind w:left="284" w:hanging="284"/>
        <w:jc w:val="both"/>
        <w:rPr>
          <w:sz w:val="24"/>
          <w:szCs w:val="24"/>
        </w:rPr>
      </w:pPr>
      <w:r w:rsidRPr="003B0E90">
        <w:rPr>
          <w:sz w:val="24"/>
          <w:szCs w:val="24"/>
        </w:rPr>
        <w:t>Zápis o předání a převzetí staveniště musí obsahovat zejména tyto údaje:</w:t>
      </w:r>
    </w:p>
    <w:p w14:paraId="637F53AE" w14:textId="77777777" w:rsidR="00970B56" w:rsidRPr="003B0E90" w:rsidRDefault="00970B56" w:rsidP="00CB1A73">
      <w:pPr>
        <w:numPr>
          <w:ilvl w:val="0"/>
          <w:numId w:val="30"/>
        </w:numPr>
        <w:spacing w:after="120" w:line="240" w:lineRule="auto"/>
        <w:ind w:left="567"/>
        <w:jc w:val="both"/>
        <w:rPr>
          <w:sz w:val="24"/>
          <w:szCs w:val="24"/>
        </w:rPr>
      </w:pPr>
      <w:r w:rsidRPr="003B0E90">
        <w:rPr>
          <w:sz w:val="24"/>
          <w:szCs w:val="24"/>
        </w:rPr>
        <w:t>vymezení prostoru stavby, včetně určení přístupových cest a vstupů na stavbu;</w:t>
      </w:r>
    </w:p>
    <w:p w14:paraId="26BA194C" w14:textId="77777777" w:rsidR="00970B56" w:rsidRPr="003B0E90" w:rsidRDefault="00970B56" w:rsidP="00CB1A73">
      <w:pPr>
        <w:numPr>
          <w:ilvl w:val="0"/>
          <w:numId w:val="30"/>
        </w:numPr>
        <w:spacing w:after="120" w:line="240" w:lineRule="auto"/>
        <w:ind w:left="567"/>
        <w:jc w:val="both"/>
        <w:rPr>
          <w:sz w:val="24"/>
          <w:szCs w:val="24"/>
        </w:rPr>
      </w:pPr>
      <w:r w:rsidRPr="003B0E90">
        <w:rPr>
          <w:sz w:val="24"/>
          <w:szCs w:val="24"/>
        </w:rPr>
        <w:t>určení prostoru pro odstavení strojů a uložení zařízení použitých při provedení stavebních prací;</w:t>
      </w:r>
    </w:p>
    <w:p w14:paraId="4C693F57" w14:textId="77777777" w:rsidR="00970B56" w:rsidRPr="003B0E90" w:rsidRDefault="00970B56" w:rsidP="00CB1A73">
      <w:pPr>
        <w:numPr>
          <w:ilvl w:val="0"/>
          <w:numId w:val="30"/>
        </w:numPr>
        <w:spacing w:after="120" w:line="240" w:lineRule="auto"/>
        <w:ind w:left="567"/>
        <w:jc w:val="both"/>
        <w:rPr>
          <w:sz w:val="24"/>
          <w:szCs w:val="24"/>
        </w:rPr>
      </w:pPr>
      <w:r w:rsidRPr="003B0E90">
        <w:rPr>
          <w:sz w:val="24"/>
          <w:szCs w:val="24"/>
        </w:rPr>
        <w:t>zhotovitelem zjištěné závady a termín jejich odstranění.</w:t>
      </w:r>
    </w:p>
    <w:p w14:paraId="7CAFD86D" w14:textId="77777777" w:rsidR="00970B56" w:rsidRPr="003B0E90" w:rsidRDefault="00970B56" w:rsidP="00CB1A73">
      <w:pPr>
        <w:numPr>
          <w:ilvl w:val="0"/>
          <w:numId w:val="29"/>
        </w:numPr>
        <w:spacing w:after="120" w:line="240" w:lineRule="auto"/>
        <w:ind w:left="284"/>
        <w:jc w:val="both"/>
        <w:rPr>
          <w:sz w:val="24"/>
          <w:szCs w:val="24"/>
        </w:rPr>
      </w:pPr>
      <w:r w:rsidRPr="003B0E90">
        <w:rPr>
          <w:sz w:val="24"/>
          <w:szCs w:val="24"/>
        </w:rPr>
        <w:t>Zhotovitel zajistí na vlastní náklady a nebezpečí veškeré zařízení staveniště, nezbytné pro provedení díla v souladu se svými potřebami, dokumentací předanou objednatelem a požadavky objednavatele. V rámci zařízení staveniště zajistí zhotovitel podmínky pro činnost autorského dozoru projektanta, technického dozoru objednatele a dozoru nad bezpečností práce.</w:t>
      </w:r>
    </w:p>
    <w:p w14:paraId="010EB60D" w14:textId="2DD4E083" w:rsidR="007E18FB" w:rsidRPr="003B0E90" w:rsidRDefault="007E18FB" w:rsidP="005370AC">
      <w:pPr>
        <w:numPr>
          <w:ilvl w:val="0"/>
          <w:numId w:val="29"/>
        </w:numPr>
        <w:spacing w:line="240" w:lineRule="auto"/>
        <w:ind w:left="284"/>
        <w:jc w:val="both"/>
        <w:rPr>
          <w:sz w:val="24"/>
          <w:szCs w:val="24"/>
        </w:rPr>
      </w:pPr>
      <w:r w:rsidRPr="003B0E90">
        <w:rPr>
          <w:sz w:val="24"/>
          <w:szCs w:val="24"/>
        </w:rPr>
        <w:t>Bude-li nezbytné v souvislosti se zahájením provedení díla na staveništi umístit nebo přemístit dopravní značení, provede tyto práce na vlastní náklady zhotovitel. Zhotovitel rovněž zajistí projednání změn a úprav dopravního značení s příslušnými veřejnými orgány a dále zajistí průběžné udržování dopravního značení. Bude-li toho třeba k provedení díla, zhotovitel projedná a na své vlastní náklady a nebezpečí zajistí rovněž nezbytné zábory veřejného prostranství</w:t>
      </w:r>
      <w:r w:rsidR="00656E9F">
        <w:rPr>
          <w:sz w:val="24"/>
          <w:szCs w:val="24"/>
        </w:rPr>
        <w:t>.</w:t>
      </w:r>
    </w:p>
    <w:p w14:paraId="182C1C3C" w14:textId="77777777" w:rsidR="00970B56" w:rsidRPr="003B0E90" w:rsidRDefault="00970B56" w:rsidP="00CB1A73">
      <w:pPr>
        <w:numPr>
          <w:ilvl w:val="0"/>
          <w:numId w:val="29"/>
        </w:numPr>
        <w:spacing w:after="120" w:line="240" w:lineRule="auto"/>
        <w:ind w:left="284"/>
        <w:jc w:val="both"/>
        <w:rPr>
          <w:sz w:val="24"/>
          <w:szCs w:val="24"/>
        </w:rPr>
      </w:pPr>
      <w:r w:rsidRPr="003B0E90">
        <w:rPr>
          <w:sz w:val="24"/>
          <w:szCs w:val="24"/>
        </w:rPr>
        <w:t>Zhotovitel odpovídá v průběhu provedení díla za pořádek a čistotu na staveništi. Je povinen na své náklady odstranit odpady a nečistoty vzniklé provedením díla a průběžně odstraňovat veškerá znečištění, ke kterým dojde v souvislosti s prováděním díla.</w:t>
      </w:r>
    </w:p>
    <w:p w14:paraId="6F43F79B" w14:textId="77777777" w:rsidR="00970B56" w:rsidRPr="003B0E90" w:rsidRDefault="00970B56" w:rsidP="00CB1A73">
      <w:pPr>
        <w:numPr>
          <w:ilvl w:val="0"/>
          <w:numId w:val="29"/>
        </w:numPr>
        <w:spacing w:after="120" w:line="240" w:lineRule="auto"/>
        <w:ind w:left="284"/>
        <w:jc w:val="both"/>
        <w:rPr>
          <w:sz w:val="24"/>
          <w:szCs w:val="24"/>
        </w:rPr>
      </w:pPr>
      <w:r w:rsidRPr="003B0E90">
        <w:rPr>
          <w:sz w:val="24"/>
          <w:szCs w:val="24"/>
        </w:rPr>
        <w:t xml:space="preserve">Zhotovitel si zajistí dodávku potřebných služeb a energií sám na své vlastní náklady, a úhradu těchto služeb bude provádět zhotovitel přímo dodavatelům těchto služeb. </w:t>
      </w:r>
    </w:p>
    <w:p w14:paraId="1D7EFAA5" w14:textId="77777777" w:rsidR="00970B56" w:rsidRPr="003B0E90" w:rsidRDefault="00970B56" w:rsidP="00CB1A73">
      <w:pPr>
        <w:numPr>
          <w:ilvl w:val="0"/>
          <w:numId w:val="29"/>
        </w:numPr>
        <w:spacing w:after="120" w:line="240" w:lineRule="auto"/>
        <w:ind w:left="284"/>
        <w:jc w:val="both"/>
        <w:rPr>
          <w:sz w:val="24"/>
          <w:szCs w:val="24"/>
        </w:rPr>
      </w:pPr>
      <w:r w:rsidRPr="003B0E90">
        <w:rPr>
          <w:sz w:val="24"/>
          <w:szCs w:val="24"/>
        </w:rPr>
        <w:lastRenderedPageBreak/>
        <w:t>Zhotovitel se zavazuje vyklidit a uvést do náležitého stavu staveniště v termínu do předání díla.</w:t>
      </w:r>
    </w:p>
    <w:p w14:paraId="2B625B71" w14:textId="77777777" w:rsidR="00970B56" w:rsidRPr="003B0E90" w:rsidRDefault="00970B56" w:rsidP="00CB1A73">
      <w:pPr>
        <w:numPr>
          <w:ilvl w:val="0"/>
          <w:numId w:val="29"/>
        </w:numPr>
        <w:spacing w:after="120" w:line="240" w:lineRule="auto"/>
        <w:ind w:left="284"/>
        <w:jc w:val="both"/>
        <w:rPr>
          <w:sz w:val="24"/>
          <w:szCs w:val="24"/>
        </w:rPr>
      </w:pPr>
      <w:r w:rsidRPr="003B0E90">
        <w:rPr>
          <w:sz w:val="24"/>
          <w:szCs w:val="24"/>
        </w:rPr>
        <w:t>Zhotovitel se zavazuje řádně označit staveniště v souladu s obecně platnými právními předpisy.</w:t>
      </w:r>
    </w:p>
    <w:p w14:paraId="775ACD2C" w14:textId="77777777" w:rsidR="00970B56" w:rsidRPr="003B0E90" w:rsidRDefault="00970B56" w:rsidP="00CB1A73">
      <w:pPr>
        <w:numPr>
          <w:ilvl w:val="0"/>
          <w:numId w:val="29"/>
        </w:numPr>
        <w:spacing w:after="120" w:line="240" w:lineRule="auto"/>
        <w:ind w:left="284"/>
        <w:jc w:val="both"/>
        <w:rPr>
          <w:sz w:val="24"/>
          <w:szCs w:val="24"/>
        </w:rPr>
      </w:pPr>
      <w:r w:rsidRPr="003B0E90">
        <w:rPr>
          <w:sz w:val="24"/>
          <w:szCs w:val="24"/>
        </w:rPr>
        <w:t>Zhotovitel není oprávněn umísťovat na staveniště jakákoli firemní označení, informační nápisy, reklamní plochy či jiné obdobné věci s výjimkou označení dle odstavce 8 tohoto článku nebo po předchozím písemném svolení objednatele.</w:t>
      </w:r>
    </w:p>
    <w:p w14:paraId="717E09FE" w14:textId="77777777" w:rsidR="00970B56" w:rsidRPr="003B0E90" w:rsidRDefault="00970B56" w:rsidP="00CB1A73">
      <w:pPr>
        <w:numPr>
          <w:ilvl w:val="0"/>
          <w:numId w:val="29"/>
        </w:numPr>
        <w:spacing w:after="0" w:line="240" w:lineRule="auto"/>
        <w:ind w:left="284"/>
        <w:jc w:val="both"/>
        <w:rPr>
          <w:sz w:val="24"/>
          <w:szCs w:val="24"/>
        </w:rPr>
      </w:pPr>
      <w:r w:rsidRPr="003B0E90">
        <w:rPr>
          <w:sz w:val="24"/>
          <w:szCs w:val="24"/>
        </w:rPr>
        <w:t>Zhotovitel je povinen do 3 dnů od převzetí díla odstranit zařízení staveniště a vyklidit jej.</w:t>
      </w:r>
    </w:p>
    <w:p w14:paraId="0B523C9A" w14:textId="77777777" w:rsidR="00970B56" w:rsidRPr="003B0E90" w:rsidRDefault="00970B56" w:rsidP="00970B56">
      <w:pPr>
        <w:spacing w:after="0" w:line="240" w:lineRule="auto"/>
        <w:ind w:left="720"/>
        <w:jc w:val="both"/>
        <w:rPr>
          <w:sz w:val="24"/>
          <w:szCs w:val="24"/>
        </w:rPr>
      </w:pPr>
    </w:p>
    <w:p w14:paraId="6CEBA600" w14:textId="77777777" w:rsidR="00970B56" w:rsidRPr="003B0E90" w:rsidRDefault="00970B56" w:rsidP="007E18FB">
      <w:pPr>
        <w:keepNext/>
        <w:keepLines/>
        <w:numPr>
          <w:ilvl w:val="0"/>
          <w:numId w:val="34"/>
        </w:numPr>
        <w:spacing w:after="120"/>
        <w:jc w:val="center"/>
        <w:outlineLvl w:val="0"/>
        <w:rPr>
          <w:b/>
          <w:bCs/>
          <w:sz w:val="24"/>
          <w:szCs w:val="24"/>
          <w:lang w:eastAsia="cs-CZ"/>
        </w:rPr>
      </w:pPr>
      <w:bookmarkStart w:id="27" w:name="_Toc483997730"/>
      <w:bookmarkStart w:id="28" w:name="_Toc490462321"/>
      <w:bookmarkStart w:id="29" w:name="_Toc532984289"/>
      <w:r w:rsidRPr="003B0E90">
        <w:rPr>
          <w:b/>
          <w:bCs/>
          <w:sz w:val="24"/>
          <w:szCs w:val="24"/>
          <w:lang w:eastAsia="cs-CZ"/>
        </w:rPr>
        <w:t>Cena díla</w:t>
      </w:r>
      <w:bookmarkEnd w:id="27"/>
      <w:bookmarkEnd w:id="28"/>
      <w:bookmarkEnd w:id="29"/>
    </w:p>
    <w:p w14:paraId="274C47D6" w14:textId="77777777" w:rsidR="00970B56" w:rsidRPr="003B0E90" w:rsidRDefault="00970B56" w:rsidP="00CB1A73">
      <w:pPr>
        <w:numPr>
          <w:ilvl w:val="0"/>
          <w:numId w:val="31"/>
        </w:numPr>
        <w:spacing w:after="120" w:line="240" w:lineRule="auto"/>
        <w:ind w:left="426"/>
        <w:jc w:val="both"/>
        <w:rPr>
          <w:sz w:val="24"/>
          <w:szCs w:val="24"/>
        </w:rPr>
      </w:pPr>
      <w:r w:rsidRPr="003B0E90">
        <w:rPr>
          <w:sz w:val="24"/>
          <w:szCs w:val="24"/>
        </w:rPr>
        <w:t>Objednatel se za níže uvedených podmínek zavazuje uhradit zhotoviteli celkovou smluvní cenu za řádné provedení díla:</w:t>
      </w:r>
    </w:p>
    <w:p w14:paraId="47D8F6D8" w14:textId="3CA9E38C" w:rsidR="00E46ADC" w:rsidRPr="00F26726" w:rsidRDefault="00E46ADC" w:rsidP="00E46ADC">
      <w:pPr>
        <w:ind w:left="851" w:hanging="425"/>
        <w:contextualSpacing/>
        <w:rPr>
          <w:sz w:val="24"/>
          <w:szCs w:val="24"/>
        </w:rPr>
      </w:pPr>
      <w:r>
        <w:rPr>
          <w:sz w:val="24"/>
          <w:szCs w:val="24"/>
        </w:rPr>
        <w:t>Cena 1. etapa</w:t>
      </w:r>
      <w:r w:rsidRPr="003B0E90">
        <w:rPr>
          <w:sz w:val="24"/>
          <w:szCs w:val="24"/>
        </w:rPr>
        <w:t xml:space="preserve"> bez DPH </w:t>
      </w:r>
      <w:r w:rsidRPr="003B0E90">
        <w:rPr>
          <w:sz w:val="24"/>
          <w:szCs w:val="24"/>
        </w:rPr>
        <w:tab/>
      </w:r>
      <w:r>
        <w:rPr>
          <w:sz w:val="24"/>
          <w:szCs w:val="24"/>
        </w:rPr>
        <w:tab/>
      </w:r>
      <w:r>
        <w:rPr>
          <w:sz w:val="24"/>
          <w:szCs w:val="24"/>
        </w:rPr>
        <w:tab/>
      </w:r>
      <w:r>
        <w:rPr>
          <w:sz w:val="24"/>
          <w:szCs w:val="24"/>
        </w:rPr>
        <w:tab/>
        <w:t>-</w:t>
      </w:r>
      <w:r>
        <w:rPr>
          <w:sz w:val="24"/>
          <w:szCs w:val="24"/>
        </w:rPr>
        <w:tab/>
      </w:r>
      <w:r w:rsidRPr="00033F22">
        <w:rPr>
          <w:sz w:val="24"/>
          <w:szCs w:val="24"/>
          <w:highlight w:val="yellow"/>
        </w:rPr>
        <w:t>………</w:t>
      </w:r>
      <w:proofErr w:type="gramStart"/>
      <w:r w:rsidRPr="00033F22">
        <w:rPr>
          <w:sz w:val="24"/>
          <w:szCs w:val="24"/>
          <w:highlight w:val="yellow"/>
        </w:rPr>
        <w:t>…….</w:t>
      </w:r>
      <w:proofErr w:type="gramEnd"/>
      <w:r w:rsidRPr="00033F22">
        <w:rPr>
          <w:sz w:val="24"/>
          <w:szCs w:val="24"/>
          <w:highlight w:val="yellow"/>
        </w:rPr>
        <w:t>,.. (doplní dodavatel)</w:t>
      </w:r>
      <w:r w:rsidRPr="00F26726">
        <w:rPr>
          <w:sz w:val="24"/>
          <w:szCs w:val="24"/>
        </w:rPr>
        <w:t xml:space="preserve"> Kč </w:t>
      </w:r>
    </w:p>
    <w:p w14:paraId="6982861F" w14:textId="2AF868A6" w:rsidR="00E46ADC" w:rsidRPr="00F26726" w:rsidRDefault="00E46ADC" w:rsidP="00E46ADC">
      <w:pPr>
        <w:ind w:left="851" w:hanging="425"/>
        <w:contextualSpacing/>
        <w:rPr>
          <w:sz w:val="24"/>
          <w:szCs w:val="24"/>
        </w:rPr>
      </w:pPr>
      <w:r w:rsidRPr="00F26726">
        <w:rPr>
          <w:sz w:val="24"/>
          <w:szCs w:val="24"/>
        </w:rPr>
        <w:t xml:space="preserve">DPH </w:t>
      </w:r>
      <w:r>
        <w:rPr>
          <w:sz w:val="24"/>
          <w:szCs w:val="24"/>
        </w:rPr>
        <w:t>1</w:t>
      </w:r>
      <w:r w:rsidR="00C10045">
        <w:rPr>
          <w:sz w:val="24"/>
          <w:szCs w:val="24"/>
        </w:rPr>
        <w:t>2</w:t>
      </w:r>
      <w:r>
        <w:rPr>
          <w:sz w:val="24"/>
          <w:szCs w:val="24"/>
        </w:rPr>
        <w:t xml:space="preserve"> </w:t>
      </w:r>
      <w:r w:rsidRPr="00F26726">
        <w:rPr>
          <w:sz w:val="24"/>
          <w:szCs w:val="24"/>
        </w:rPr>
        <w:t xml:space="preserve">% </w:t>
      </w:r>
      <w:r w:rsidRPr="00F26726">
        <w:rPr>
          <w:sz w:val="24"/>
          <w:szCs w:val="24"/>
        </w:rPr>
        <w:tab/>
      </w:r>
      <w:r w:rsidRPr="00F26726">
        <w:rPr>
          <w:sz w:val="24"/>
          <w:szCs w:val="24"/>
        </w:rPr>
        <w:tab/>
      </w:r>
      <w:r w:rsidRPr="00F26726">
        <w:rPr>
          <w:sz w:val="24"/>
          <w:szCs w:val="24"/>
        </w:rPr>
        <w:tab/>
      </w:r>
      <w:r>
        <w:rPr>
          <w:sz w:val="24"/>
          <w:szCs w:val="24"/>
        </w:rPr>
        <w:tab/>
      </w:r>
      <w:r>
        <w:rPr>
          <w:sz w:val="24"/>
          <w:szCs w:val="24"/>
        </w:rPr>
        <w:tab/>
      </w:r>
      <w:r w:rsidRPr="00F26726">
        <w:rPr>
          <w:sz w:val="24"/>
          <w:szCs w:val="24"/>
        </w:rPr>
        <w:t>-</w:t>
      </w:r>
      <w:r w:rsidRPr="00F26726">
        <w:rPr>
          <w:sz w:val="24"/>
          <w:szCs w:val="24"/>
        </w:rPr>
        <w:tab/>
      </w:r>
      <w:r w:rsidRPr="00033F22">
        <w:rPr>
          <w:sz w:val="24"/>
          <w:szCs w:val="24"/>
          <w:highlight w:val="yellow"/>
        </w:rPr>
        <w:t>………</w:t>
      </w:r>
      <w:proofErr w:type="gramStart"/>
      <w:r w:rsidRPr="00033F22">
        <w:rPr>
          <w:sz w:val="24"/>
          <w:szCs w:val="24"/>
          <w:highlight w:val="yellow"/>
        </w:rPr>
        <w:t>…….</w:t>
      </w:r>
      <w:proofErr w:type="gramEnd"/>
      <w:r w:rsidRPr="00033F22">
        <w:rPr>
          <w:sz w:val="24"/>
          <w:szCs w:val="24"/>
          <w:highlight w:val="yellow"/>
        </w:rPr>
        <w:t>,.. (doplní dodavatel)</w:t>
      </w:r>
      <w:r w:rsidRPr="00F26726">
        <w:rPr>
          <w:sz w:val="24"/>
          <w:szCs w:val="24"/>
        </w:rPr>
        <w:t xml:space="preserve"> Kč</w:t>
      </w:r>
    </w:p>
    <w:p w14:paraId="4F60424E" w14:textId="390C3940" w:rsidR="00E46ADC" w:rsidRDefault="00E46ADC" w:rsidP="00E46ADC">
      <w:pPr>
        <w:ind w:left="851" w:hanging="425"/>
        <w:contextualSpacing/>
        <w:rPr>
          <w:sz w:val="24"/>
          <w:szCs w:val="24"/>
        </w:rPr>
      </w:pPr>
      <w:r w:rsidRPr="00F26726">
        <w:rPr>
          <w:sz w:val="24"/>
          <w:szCs w:val="24"/>
        </w:rPr>
        <w:t>Cena celkem včetně DPH</w:t>
      </w:r>
      <w:r>
        <w:rPr>
          <w:sz w:val="24"/>
          <w:szCs w:val="24"/>
        </w:rPr>
        <w:tab/>
      </w:r>
      <w:r w:rsidRPr="00F26726">
        <w:rPr>
          <w:sz w:val="24"/>
          <w:szCs w:val="24"/>
        </w:rPr>
        <w:tab/>
      </w:r>
      <w:r>
        <w:rPr>
          <w:sz w:val="24"/>
          <w:szCs w:val="24"/>
        </w:rPr>
        <w:tab/>
      </w:r>
      <w:r w:rsidRPr="00F26726">
        <w:rPr>
          <w:sz w:val="24"/>
          <w:szCs w:val="24"/>
        </w:rPr>
        <w:t>-</w:t>
      </w:r>
      <w:r w:rsidRPr="00F26726">
        <w:rPr>
          <w:sz w:val="24"/>
          <w:szCs w:val="24"/>
        </w:rPr>
        <w:tab/>
      </w:r>
      <w:r w:rsidRPr="00033F22">
        <w:rPr>
          <w:sz w:val="24"/>
          <w:szCs w:val="24"/>
          <w:highlight w:val="yellow"/>
        </w:rPr>
        <w:t>………</w:t>
      </w:r>
      <w:proofErr w:type="gramStart"/>
      <w:r w:rsidRPr="00033F22">
        <w:rPr>
          <w:sz w:val="24"/>
          <w:szCs w:val="24"/>
          <w:highlight w:val="yellow"/>
        </w:rPr>
        <w:t>…….</w:t>
      </w:r>
      <w:proofErr w:type="gramEnd"/>
      <w:r w:rsidRPr="00033F22">
        <w:rPr>
          <w:sz w:val="24"/>
          <w:szCs w:val="24"/>
          <w:highlight w:val="yellow"/>
        </w:rPr>
        <w:t>,.. (doplní dodavatel)</w:t>
      </w:r>
      <w:r w:rsidRPr="00F26726">
        <w:rPr>
          <w:sz w:val="24"/>
          <w:szCs w:val="24"/>
        </w:rPr>
        <w:t xml:space="preserve"> Kč</w:t>
      </w:r>
    </w:p>
    <w:p w14:paraId="595C591E" w14:textId="3ADC8B85" w:rsidR="00E46ADC" w:rsidRDefault="00E46ADC" w:rsidP="00E46ADC">
      <w:pPr>
        <w:ind w:left="426" w:hanging="425"/>
        <w:contextualSpacing/>
        <w:rPr>
          <w:b/>
          <w:sz w:val="24"/>
          <w:szCs w:val="24"/>
        </w:rPr>
      </w:pPr>
    </w:p>
    <w:p w14:paraId="6486FA4A" w14:textId="24FD1921" w:rsidR="00E46ADC" w:rsidRPr="00F26726" w:rsidRDefault="00E46ADC" w:rsidP="00E46ADC">
      <w:pPr>
        <w:ind w:left="851" w:hanging="425"/>
        <w:contextualSpacing/>
        <w:rPr>
          <w:sz w:val="24"/>
          <w:szCs w:val="24"/>
        </w:rPr>
      </w:pPr>
      <w:r>
        <w:rPr>
          <w:sz w:val="24"/>
          <w:szCs w:val="24"/>
        </w:rPr>
        <w:t>Cena 2. etapa</w:t>
      </w:r>
      <w:r w:rsidRPr="003B0E90">
        <w:rPr>
          <w:sz w:val="24"/>
          <w:szCs w:val="24"/>
        </w:rPr>
        <w:t xml:space="preserve"> bez DPH </w:t>
      </w:r>
      <w:r w:rsidRPr="003B0E90">
        <w:rPr>
          <w:sz w:val="24"/>
          <w:szCs w:val="24"/>
        </w:rPr>
        <w:tab/>
      </w:r>
      <w:r>
        <w:rPr>
          <w:sz w:val="24"/>
          <w:szCs w:val="24"/>
        </w:rPr>
        <w:tab/>
      </w:r>
      <w:r>
        <w:rPr>
          <w:sz w:val="24"/>
          <w:szCs w:val="24"/>
        </w:rPr>
        <w:tab/>
      </w:r>
      <w:r>
        <w:rPr>
          <w:sz w:val="24"/>
          <w:szCs w:val="24"/>
        </w:rPr>
        <w:tab/>
        <w:t>-</w:t>
      </w:r>
      <w:r>
        <w:rPr>
          <w:sz w:val="24"/>
          <w:szCs w:val="24"/>
        </w:rPr>
        <w:tab/>
      </w:r>
      <w:r w:rsidRPr="00033F22">
        <w:rPr>
          <w:sz w:val="24"/>
          <w:szCs w:val="24"/>
          <w:highlight w:val="yellow"/>
        </w:rPr>
        <w:t>………</w:t>
      </w:r>
      <w:proofErr w:type="gramStart"/>
      <w:r w:rsidRPr="00033F22">
        <w:rPr>
          <w:sz w:val="24"/>
          <w:szCs w:val="24"/>
          <w:highlight w:val="yellow"/>
        </w:rPr>
        <w:t>…….</w:t>
      </w:r>
      <w:proofErr w:type="gramEnd"/>
      <w:r w:rsidRPr="00033F22">
        <w:rPr>
          <w:sz w:val="24"/>
          <w:szCs w:val="24"/>
          <w:highlight w:val="yellow"/>
        </w:rPr>
        <w:t>,.. (doplní dodavatel)</w:t>
      </w:r>
      <w:r w:rsidRPr="00F26726">
        <w:rPr>
          <w:sz w:val="24"/>
          <w:szCs w:val="24"/>
        </w:rPr>
        <w:t xml:space="preserve"> Kč </w:t>
      </w:r>
    </w:p>
    <w:p w14:paraId="293CD4DB" w14:textId="487A168A" w:rsidR="00E46ADC" w:rsidRPr="00F26726" w:rsidRDefault="00E46ADC" w:rsidP="00E46ADC">
      <w:pPr>
        <w:ind w:left="851" w:hanging="425"/>
        <w:contextualSpacing/>
        <w:rPr>
          <w:sz w:val="24"/>
          <w:szCs w:val="24"/>
        </w:rPr>
      </w:pPr>
      <w:r w:rsidRPr="00F26726">
        <w:rPr>
          <w:sz w:val="24"/>
          <w:szCs w:val="24"/>
        </w:rPr>
        <w:t xml:space="preserve">DPH </w:t>
      </w:r>
      <w:r>
        <w:rPr>
          <w:sz w:val="24"/>
          <w:szCs w:val="24"/>
        </w:rPr>
        <w:t>1</w:t>
      </w:r>
      <w:r w:rsidR="00C10045">
        <w:rPr>
          <w:sz w:val="24"/>
          <w:szCs w:val="24"/>
        </w:rPr>
        <w:t>2</w:t>
      </w:r>
      <w:r>
        <w:rPr>
          <w:sz w:val="24"/>
          <w:szCs w:val="24"/>
        </w:rPr>
        <w:t xml:space="preserve"> </w:t>
      </w:r>
      <w:r w:rsidRPr="00F26726">
        <w:rPr>
          <w:sz w:val="24"/>
          <w:szCs w:val="24"/>
        </w:rPr>
        <w:t xml:space="preserve">% </w:t>
      </w:r>
      <w:r w:rsidRPr="00F26726">
        <w:rPr>
          <w:sz w:val="24"/>
          <w:szCs w:val="24"/>
        </w:rPr>
        <w:tab/>
      </w:r>
      <w:r w:rsidRPr="00F26726">
        <w:rPr>
          <w:sz w:val="24"/>
          <w:szCs w:val="24"/>
        </w:rPr>
        <w:tab/>
      </w:r>
      <w:r w:rsidRPr="00F26726">
        <w:rPr>
          <w:sz w:val="24"/>
          <w:szCs w:val="24"/>
        </w:rPr>
        <w:tab/>
      </w:r>
      <w:r>
        <w:rPr>
          <w:sz w:val="24"/>
          <w:szCs w:val="24"/>
        </w:rPr>
        <w:tab/>
      </w:r>
      <w:r>
        <w:rPr>
          <w:sz w:val="24"/>
          <w:szCs w:val="24"/>
        </w:rPr>
        <w:tab/>
      </w:r>
      <w:r w:rsidRPr="00F26726">
        <w:rPr>
          <w:sz w:val="24"/>
          <w:szCs w:val="24"/>
        </w:rPr>
        <w:t>-</w:t>
      </w:r>
      <w:r w:rsidRPr="00F26726">
        <w:rPr>
          <w:sz w:val="24"/>
          <w:szCs w:val="24"/>
        </w:rPr>
        <w:tab/>
      </w:r>
      <w:r w:rsidRPr="00033F22">
        <w:rPr>
          <w:sz w:val="24"/>
          <w:szCs w:val="24"/>
          <w:highlight w:val="yellow"/>
        </w:rPr>
        <w:t>………</w:t>
      </w:r>
      <w:proofErr w:type="gramStart"/>
      <w:r w:rsidRPr="00033F22">
        <w:rPr>
          <w:sz w:val="24"/>
          <w:szCs w:val="24"/>
          <w:highlight w:val="yellow"/>
        </w:rPr>
        <w:t>…….</w:t>
      </w:r>
      <w:proofErr w:type="gramEnd"/>
      <w:r w:rsidRPr="00033F22">
        <w:rPr>
          <w:sz w:val="24"/>
          <w:szCs w:val="24"/>
          <w:highlight w:val="yellow"/>
        </w:rPr>
        <w:t>,.. (doplní dodavatel)</w:t>
      </w:r>
      <w:r w:rsidRPr="00F26726">
        <w:rPr>
          <w:sz w:val="24"/>
          <w:szCs w:val="24"/>
        </w:rPr>
        <w:t xml:space="preserve"> Kč</w:t>
      </w:r>
    </w:p>
    <w:p w14:paraId="1DBEA596" w14:textId="1E49E0DA" w:rsidR="00E46ADC" w:rsidRDefault="00E46ADC" w:rsidP="00E46ADC">
      <w:pPr>
        <w:ind w:left="851" w:hanging="425"/>
        <w:contextualSpacing/>
        <w:rPr>
          <w:sz w:val="24"/>
          <w:szCs w:val="24"/>
        </w:rPr>
      </w:pPr>
      <w:r w:rsidRPr="00F26726">
        <w:rPr>
          <w:sz w:val="24"/>
          <w:szCs w:val="24"/>
        </w:rPr>
        <w:t>Cena celkem včetně DPH</w:t>
      </w:r>
      <w:r>
        <w:rPr>
          <w:sz w:val="24"/>
          <w:szCs w:val="24"/>
        </w:rPr>
        <w:tab/>
      </w:r>
      <w:r w:rsidRPr="00F26726">
        <w:rPr>
          <w:sz w:val="24"/>
          <w:szCs w:val="24"/>
        </w:rPr>
        <w:tab/>
      </w:r>
      <w:r>
        <w:rPr>
          <w:sz w:val="24"/>
          <w:szCs w:val="24"/>
        </w:rPr>
        <w:tab/>
      </w:r>
      <w:r w:rsidRPr="00F26726">
        <w:rPr>
          <w:sz w:val="24"/>
          <w:szCs w:val="24"/>
        </w:rPr>
        <w:t>-</w:t>
      </w:r>
      <w:r w:rsidRPr="00F26726">
        <w:rPr>
          <w:sz w:val="24"/>
          <w:szCs w:val="24"/>
        </w:rPr>
        <w:tab/>
      </w:r>
      <w:r w:rsidRPr="00033F22">
        <w:rPr>
          <w:sz w:val="24"/>
          <w:szCs w:val="24"/>
          <w:highlight w:val="yellow"/>
        </w:rPr>
        <w:t>………</w:t>
      </w:r>
      <w:proofErr w:type="gramStart"/>
      <w:r w:rsidRPr="00033F22">
        <w:rPr>
          <w:sz w:val="24"/>
          <w:szCs w:val="24"/>
          <w:highlight w:val="yellow"/>
        </w:rPr>
        <w:t>…….</w:t>
      </w:r>
      <w:proofErr w:type="gramEnd"/>
      <w:r w:rsidRPr="00033F22">
        <w:rPr>
          <w:sz w:val="24"/>
          <w:szCs w:val="24"/>
          <w:highlight w:val="yellow"/>
        </w:rPr>
        <w:t>,.. (doplní dodavatel)</w:t>
      </w:r>
      <w:r w:rsidRPr="00F26726">
        <w:rPr>
          <w:sz w:val="24"/>
          <w:szCs w:val="24"/>
        </w:rPr>
        <w:t xml:space="preserve"> Kč</w:t>
      </w:r>
    </w:p>
    <w:p w14:paraId="2A1AE31E" w14:textId="77777777" w:rsidR="00E46ADC" w:rsidRPr="00331136" w:rsidRDefault="00E46ADC" w:rsidP="00E46ADC">
      <w:pPr>
        <w:ind w:left="426" w:hanging="425"/>
        <w:contextualSpacing/>
        <w:rPr>
          <w:b/>
          <w:sz w:val="24"/>
          <w:szCs w:val="24"/>
        </w:rPr>
      </w:pPr>
    </w:p>
    <w:p w14:paraId="346C9DB5" w14:textId="7F24AA65" w:rsidR="00970B56" w:rsidRPr="00F26726" w:rsidRDefault="00970B56" w:rsidP="00E46ADC">
      <w:pPr>
        <w:ind w:left="851" w:hanging="425"/>
        <w:contextualSpacing/>
        <w:rPr>
          <w:sz w:val="24"/>
          <w:szCs w:val="24"/>
        </w:rPr>
      </w:pPr>
      <w:r w:rsidRPr="00E46ADC">
        <w:rPr>
          <w:b/>
          <w:bCs/>
          <w:sz w:val="24"/>
          <w:szCs w:val="24"/>
        </w:rPr>
        <w:t>C</w:t>
      </w:r>
      <w:r w:rsidR="00D80A30" w:rsidRPr="00E46ADC">
        <w:rPr>
          <w:b/>
          <w:bCs/>
          <w:sz w:val="24"/>
          <w:szCs w:val="24"/>
        </w:rPr>
        <w:t>elková c</w:t>
      </w:r>
      <w:r w:rsidRPr="00E46ADC">
        <w:rPr>
          <w:b/>
          <w:bCs/>
          <w:sz w:val="24"/>
          <w:szCs w:val="24"/>
        </w:rPr>
        <w:t xml:space="preserve">ena </w:t>
      </w:r>
      <w:r w:rsidR="00E46ADC" w:rsidRPr="00E46ADC">
        <w:rPr>
          <w:b/>
          <w:bCs/>
          <w:sz w:val="24"/>
          <w:szCs w:val="24"/>
        </w:rPr>
        <w:t xml:space="preserve">za 1. + 2. etapu </w:t>
      </w:r>
      <w:r w:rsidRPr="00E46ADC">
        <w:rPr>
          <w:b/>
          <w:bCs/>
          <w:sz w:val="24"/>
          <w:szCs w:val="24"/>
        </w:rPr>
        <w:t>bez DPH</w:t>
      </w:r>
      <w:r w:rsidRPr="003B0E90">
        <w:rPr>
          <w:sz w:val="24"/>
          <w:szCs w:val="24"/>
        </w:rPr>
        <w:t xml:space="preserve"> </w:t>
      </w:r>
      <w:r w:rsidRPr="003B0E90">
        <w:rPr>
          <w:sz w:val="24"/>
          <w:szCs w:val="24"/>
        </w:rPr>
        <w:tab/>
      </w:r>
      <w:r w:rsidR="00D22220">
        <w:rPr>
          <w:sz w:val="24"/>
          <w:szCs w:val="24"/>
        </w:rPr>
        <w:tab/>
        <w:t>-</w:t>
      </w:r>
      <w:r w:rsidR="00D22220">
        <w:rPr>
          <w:sz w:val="24"/>
          <w:szCs w:val="24"/>
        </w:rPr>
        <w:tab/>
      </w:r>
      <w:r w:rsidR="00033F22" w:rsidRPr="00033F22">
        <w:rPr>
          <w:sz w:val="24"/>
          <w:szCs w:val="24"/>
          <w:highlight w:val="yellow"/>
        </w:rPr>
        <w:t>………</w:t>
      </w:r>
      <w:proofErr w:type="gramStart"/>
      <w:r w:rsidR="00033F22" w:rsidRPr="00033F22">
        <w:rPr>
          <w:sz w:val="24"/>
          <w:szCs w:val="24"/>
          <w:highlight w:val="yellow"/>
        </w:rPr>
        <w:t>…….</w:t>
      </w:r>
      <w:proofErr w:type="gramEnd"/>
      <w:r w:rsidR="00033F22" w:rsidRPr="00033F22">
        <w:rPr>
          <w:sz w:val="24"/>
          <w:szCs w:val="24"/>
          <w:highlight w:val="yellow"/>
        </w:rPr>
        <w:t>,.. (doplní dodavatel)</w:t>
      </w:r>
      <w:r w:rsidRPr="00F26726">
        <w:rPr>
          <w:sz w:val="24"/>
          <w:szCs w:val="24"/>
        </w:rPr>
        <w:t xml:space="preserve"> Kč </w:t>
      </w:r>
    </w:p>
    <w:p w14:paraId="45EAEEBD" w14:textId="650A8D0C" w:rsidR="00970B56" w:rsidRPr="00F26726" w:rsidRDefault="00970B56" w:rsidP="00E46ADC">
      <w:pPr>
        <w:ind w:left="851" w:hanging="425"/>
        <w:contextualSpacing/>
        <w:rPr>
          <w:sz w:val="24"/>
          <w:szCs w:val="24"/>
        </w:rPr>
      </w:pPr>
      <w:r w:rsidRPr="00F26726">
        <w:rPr>
          <w:sz w:val="24"/>
          <w:szCs w:val="24"/>
        </w:rPr>
        <w:t xml:space="preserve">DPH </w:t>
      </w:r>
      <w:r w:rsidR="00E46ADC">
        <w:rPr>
          <w:sz w:val="24"/>
          <w:szCs w:val="24"/>
        </w:rPr>
        <w:t>1</w:t>
      </w:r>
      <w:r w:rsidR="00C10045">
        <w:rPr>
          <w:sz w:val="24"/>
          <w:szCs w:val="24"/>
        </w:rPr>
        <w:t>2</w:t>
      </w:r>
      <w:r w:rsidR="00E46ADC">
        <w:rPr>
          <w:sz w:val="24"/>
          <w:szCs w:val="24"/>
        </w:rPr>
        <w:t xml:space="preserve"> </w:t>
      </w:r>
      <w:r w:rsidRPr="00F26726">
        <w:rPr>
          <w:sz w:val="24"/>
          <w:szCs w:val="24"/>
        </w:rPr>
        <w:t xml:space="preserve">% </w:t>
      </w:r>
      <w:r w:rsidRPr="00F26726">
        <w:rPr>
          <w:sz w:val="24"/>
          <w:szCs w:val="24"/>
        </w:rPr>
        <w:tab/>
      </w:r>
      <w:r w:rsidRPr="00F26726">
        <w:rPr>
          <w:sz w:val="24"/>
          <w:szCs w:val="24"/>
        </w:rPr>
        <w:tab/>
      </w:r>
      <w:r w:rsidRPr="00F26726">
        <w:rPr>
          <w:sz w:val="24"/>
          <w:szCs w:val="24"/>
        </w:rPr>
        <w:tab/>
      </w:r>
      <w:r w:rsidR="00033F22">
        <w:rPr>
          <w:sz w:val="24"/>
          <w:szCs w:val="24"/>
        </w:rPr>
        <w:tab/>
      </w:r>
      <w:r w:rsidR="00E46ADC">
        <w:rPr>
          <w:sz w:val="24"/>
          <w:szCs w:val="24"/>
        </w:rPr>
        <w:tab/>
      </w:r>
      <w:r w:rsidRPr="00F26726">
        <w:rPr>
          <w:sz w:val="24"/>
          <w:szCs w:val="24"/>
        </w:rPr>
        <w:t>-</w:t>
      </w:r>
      <w:r w:rsidRPr="00F26726">
        <w:rPr>
          <w:sz w:val="24"/>
          <w:szCs w:val="24"/>
        </w:rPr>
        <w:tab/>
      </w:r>
      <w:r w:rsidR="00033F22" w:rsidRPr="00033F22">
        <w:rPr>
          <w:sz w:val="24"/>
          <w:szCs w:val="24"/>
          <w:highlight w:val="yellow"/>
        </w:rPr>
        <w:t>………</w:t>
      </w:r>
      <w:proofErr w:type="gramStart"/>
      <w:r w:rsidR="00033F22" w:rsidRPr="00033F22">
        <w:rPr>
          <w:sz w:val="24"/>
          <w:szCs w:val="24"/>
          <w:highlight w:val="yellow"/>
        </w:rPr>
        <w:t>…….</w:t>
      </w:r>
      <w:proofErr w:type="gramEnd"/>
      <w:r w:rsidR="00033F22" w:rsidRPr="00033F22">
        <w:rPr>
          <w:sz w:val="24"/>
          <w:szCs w:val="24"/>
          <w:highlight w:val="yellow"/>
        </w:rPr>
        <w:t>,.. (doplní dodavatel)</w:t>
      </w:r>
      <w:r w:rsidR="00033F22" w:rsidRPr="00F26726">
        <w:rPr>
          <w:sz w:val="24"/>
          <w:szCs w:val="24"/>
        </w:rPr>
        <w:t xml:space="preserve"> Kč</w:t>
      </w:r>
    </w:p>
    <w:p w14:paraId="4B2E848E" w14:textId="686B95C5" w:rsidR="00D80A30" w:rsidRDefault="00970B56" w:rsidP="00E46ADC">
      <w:pPr>
        <w:ind w:left="851" w:hanging="425"/>
        <w:contextualSpacing/>
        <w:rPr>
          <w:sz w:val="24"/>
          <w:szCs w:val="24"/>
        </w:rPr>
      </w:pPr>
      <w:r w:rsidRPr="00F26726">
        <w:rPr>
          <w:sz w:val="24"/>
          <w:szCs w:val="24"/>
        </w:rPr>
        <w:t>Cena celkem včetně DPH</w:t>
      </w:r>
      <w:r w:rsidR="00331136">
        <w:rPr>
          <w:sz w:val="24"/>
          <w:szCs w:val="24"/>
        </w:rPr>
        <w:tab/>
      </w:r>
      <w:r w:rsidR="00E46ADC">
        <w:rPr>
          <w:sz w:val="24"/>
          <w:szCs w:val="24"/>
        </w:rPr>
        <w:tab/>
      </w:r>
      <w:r w:rsidRPr="00F26726">
        <w:rPr>
          <w:sz w:val="24"/>
          <w:szCs w:val="24"/>
        </w:rPr>
        <w:tab/>
        <w:t>-</w:t>
      </w:r>
      <w:r w:rsidRPr="00F26726">
        <w:rPr>
          <w:sz w:val="24"/>
          <w:szCs w:val="24"/>
        </w:rPr>
        <w:tab/>
      </w:r>
      <w:r w:rsidR="00033F22" w:rsidRPr="00033F22">
        <w:rPr>
          <w:sz w:val="24"/>
          <w:szCs w:val="24"/>
          <w:highlight w:val="yellow"/>
        </w:rPr>
        <w:t>………</w:t>
      </w:r>
      <w:proofErr w:type="gramStart"/>
      <w:r w:rsidR="00033F22" w:rsidRPr="00033F22">
        <w:rPr>
          <w:sz w:val="24"/>
          <w:szCs w:val="24"/>
          <w:highlight w:val="yellow"/>
        </w:rPr>
        <w:t>…….</w:t>
      </w:r>
      <w:proofErr w:type="gramEnd"/>
      <w:r w:rsidR="00033F22" w:rsidRPr="00033F22">
        <w:rPr>
          <w:sz w:val="24"/>
          <w:szCs w:val="24"/>
          <w:highlight w:val="yellow"/>
        </w:rPr>
        <w:t>,.. (doplní dodavatel)</w:t>
      </w:r>
      <w:r w:rsidR="00033F22" w:rsidRPr="00F26726">
        <w:rPr>
          <w:sz w:val="24"/>
          <w:szCs w:val="24"/>
        </w:rPr>
        <w:t xml:space="preserve"> Kč</w:t>
      </w:r>
    </w:p>
    <w:p w14:paraId="730484CB" w14:textId="77777777" w:rsidR="00D80A30" w:rsidRDefault="00D80A30" w:rsidP="00CB1A73">
      <w:pPr>
        <w:ind w:left="426"/>
        <w:contextualSpacing/>
        <w:rPr>
          <w:sz w:val="24"/>
          <w:szCs w:val="24"/>
        </w:rPr>
      </w:pPr>
    </w:p>
    <w:p w14:paraId="271402D6" w14:textId="599AD5DD" w:rsidR="00970B56" w:rsidRPr="003B0E90" w:rsidRDefault="00970B56" w:rsidP="00CB1A73">
      <w:pPr>
        <w:numPr>
          <w:ilvl w:val="0"/>
          <w:numId w:val="31"/>
        </w:numPr>
        <w:spacing w:after="120" w:line="240" w:lineRule="auto"/>
        <w:ind w:left="426"/>
        <w:jc w:val="both"/>
        <w:rPr>
          <w:sz w:val="24"/>
          <w:szCs w:val="24"/>
        </w:rPr>
      </w:pPr>
      <w:r w:rsidRPr="003B0E90">
        <w:rPr>
          <w:sz w:val="24"/>
          <w:szCs w:val="24"/>
        </w:rPr>
        <w:t xml:space="preserve">Celková smluvní cena díla je stanovena oceněním dle </w:t>
      </w:r>
      <w:r w:rsidRPr="003A3645">
        <w:rPr>
          <w:sz w:val="24"/>
          <w:szCs w:val="24"/>
        </w:rPr>
        <w:t>závazného a úplného položkového rozpočtu</w:t>
      </w:r>
      <w:r w:rsidR="003A3645" w:rsidRPr="003A3645">
        <w:rPr>
          <w:sz w:val="24"/>
          <w:szCs w:val="24"/>
        </w:rPr>
        <w:t xml:space="preserve"> – výkazu výměr</w:t>
      </w:r>
      <w:r w:rsidRPr="003A3645">
        <w:rPr>
          <w:sz w:val="24"/>
          <w:szCs w:val="24"/>
        </w:rPr>
        <w:t>.</w:t>
      </w:r>
      <w:r w:rsidRPr="003B0E90">
        <w:rPr>
          <w:sz w:val="24"/>
          <w:szCs w:val="24"/>
        </w:rPr>
        <w:t xml:space="preserve"> Součástí celkové smluvní ceny díla jsou veškeré náklady související s řádným provedením a dokončením díla, a to zejména položky uvedené níže v odstavci 4 tohoto článku a včetně veškerých nákladů nezbytných ke splnění všech povinností zhotovitele dle této smlouvy či dle obecně závazných právních předpisů (bez zřetele na to, zda je v této smlouvě uvedeno, že zhotovitel splní </w:t>
      </w:r>
      <w:proofErr w:type="gramStart"/>
      <w:r w:rsidRPr="003B0E90">
        <w:rPr>
          <w:sz w:val="24"/>
          <w:szCs w:val="24"/>
        </w:rPr>
        <w:t>tu</w:t>
      </w:r>
      <w:proofErr w:type="gramEnd"/>
      <w:r w:rsidRPr="003B0E90">
        <w:rPr>
          <w:sz w:val="24"/>
          <w:szCs w:val="24"/>
        </w:rPr>
        <w:t xml:space="preserve"> kterou povinnost na své vlastní náklady, či nikoliv).</w:t>
      </w:r>
    </w:p>
    <w:p w14:paraId="45BDA415" w14:textId="77777777" w:rsidR="00970B56" w:rsidRPr="003D1BCB" w:rsidRDefault="00970B56" w:rsidP="00CB1A73">
      <w:pPr>
        <w:numPr>
          <w:ilvl w:val="0"/>
          <w:numId w:val="31"/>
        </w:numPr>
        <w:spacing w:after="120" w:line="240" w:lineRule="auto"/>
        <w:ind w:left="426"/>
        <w:jc w:val="both"/>
        <w:rPr>
          <w:sz w:val="24"/>
          <w:szCs w:val="24"/>
        </w:rPr>
      </w:pPr>
      <w:r w:rsidRPr="003B0E90">
        <w:rPr>
          <w:sz w:val="24"/>
          <w:szCs w:val="24"/>
        </w:rPr>
        <w:t xml:space="preserve">Celková cena díla je stanovena dohodou smluvních stran jako cena nejvýše přípustná a překročitelná pouze při splnění </w:t>
      </w:r>
      <w:r w:rsidRPr="003D1BCB">
        <w:rPr>
          <w:sz w:val="24"/>
          <w:szCs w:val="24"/>
        </w:rPr>
        <w:t>podmínek článku IX. smlouvy.</w:t>
      </w:r>
    </w:p>
    <w:p w14:paraId="174C9964" w14:textId="77777777" w:rsidR="00970B56" w:rsidRPr="003B0E90" w:rsidRDefault="00970B56" w:rsidP="00CB1A73">
      <w:pPr>
        <w:numPr>
          <w:ilvl w:val="0"/>
          <w:numId w:val="31"/>
        </w:numPr>
        <w:spacing w:after="120" w:line="240" w:lineRule="auto"/>
        <w:ind w:left="426"/>
        <w:jc w:val="both"/>
        <w:rPr>
          <w:sz w:val="24"/>
          <w:szCs w:val="24"/>
        </w:rPr>
      </w:pPr>
      <w:r w:rsidRPr="003B0E90">
        <w:rPr>
          <w:sz w:val="24"/>
          <w:szCs w:val="24"/>
        </w:rPr>
        <w:t>Celková smluvní cena za dílo obsahuje zejména:</w:t>
      </w:r>
    </w:p>
    <w:p w14:paraId="70A54A0C"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úplné, kvalitní a provozuschopné provedení díla včetně nákladů potřebných zkoušek, měření a atestů;</w:t>
      </w:r>
    </w:p>
    <w:p w14:paraId="10169B75"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dodávku, uskladnění, správu, zabudování, montáž a zprovoznění veškerých dílů, náhradních dílů, součástí, celků a materiálů nezbytných k provedení díla;</w:t>
      </w:r>
    </w:p>
    <w:p w14:paraId="4E569CF6"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dopravu, stavbu, skladování, montáž a správu veškerých technických zařízení a mechanismů nezbytných k provedení díla;</w:t>
      </w:r>
    </w:p>
    <w:p w14:paraId="6BD071D1"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běžné i mimořádné provozní náklady zhotovitele nezbytné k provedení díla;</w:t>
      </w:r>
    </w:p>
    <w:p w14:paraId="36AB40B5"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lastRenderedPageBreak/>
        <w:t>veškeré náklady na dopravu a ubytování pracovníků zhotovitele;</w:t>
      </w:r>
    </w:p>
    <w:p w14:paraId="62DE3B3D"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zábory veřejného prostranství mimo vlastní pozemek stavby pro účely zřízení zařízení staveniště nezbytného k provedení díla;</w:t>
      </w:r>
    </w:p>
    <w:p w14:paraId="02938B0D"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které vyplynou ze zvláštností provedení díla nezbytných k provedení díla;</w:t>
      </w:r>
    </w:p>
    <w:p w14:paraId="714A16CF"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zřízení, rozvody, spotřebu, správu a provoz přípojek vody, energií a telekomunikací nezbytných k provedení díla včetně případných přeložek inženýrských sítí a vedení či komunikací;</w:t>
      </w:r>
    </w:p>
    <w:p w14:paraId="11C014FE" w14:textId="77777777" w:rsidR="00970B56" w:rsidRPr="000A7823" w:rsidRDefault="00970B56" w:rsidP="00CB1A73">
      <w:pPr>
        <w:numPr>
          <w:ilvl w:val="0"/>
          <w:numId w:val="32"/>
        </w:numPr>
        <w:spacing w:after="120" w:line="240" w:lineRule="auto"/>
        <w:ind w:left="709"/>
        <w:jc w:val="both"/>
        <w:rPr>
          <w:sz w:val="24"/>
          <w:szCs w:val="24"/>
        </w:rPr>
      </w:pPr>
      <w:r w:rsidRPr="000A7823">
        <w:rPr>
          <w:sz w:val="24"/>
          <w:szCs w:val="24"/>
        </w:rPr>
        <w:t>veškeré náklady na pochůzky po úřadech a schvalovací řízení, které nese zhotovitel;</w:t>
      </w:r>
    </w:p>
    <w:p w14:paraId="10F1FED6"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provedení veškerých příslušných a normami či vyhláškami stanovených zkoušek materiálů a dílů včetně předávacích zkoušek;</w:t>
      </w:r>
    </w:p>
    <w:p w14:paraId="2ECA11D0"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spojené s celní manipulací a náklady na proclení;</w:t>
      </w:r>
    </w:p>
    <w:p w14:paraId="191A29A3"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běžné i mimořádné pojištění odpovědnosti zhotovitele a pojištění díla;</w:t>
      </w:r>
    </w:p>
    <w:p w14:paraId="1BBC1A39"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daně a správní či jiné poplatky spojené s provedením díla včetně úhrady veškerých sankčních opatření uložených správním či jiným orgánem;</w:t>
      </w:r>
    </w:p>
    <w:p w14:paraId="1A46C58A"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provedení nutných, potřebných či úřady stanovených opatření nezbytných k provedení díla;</w:t>
      </w:r>
    </w:p>
    <w:p w14:paraId="281507E4"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zařízení odečtů měřidel příslušnými organizacemi, a to před započetím a po skončení provedení díla;</w:t>
      </w:r>
    </w:p>
    <w:p w14:paraId="49DC779D" w14:textId="44929E60"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zpracování dokumentací, zejména dokumentace skutečného provedení stavby a jejích úprav, respektive zjednodušené dokumentace stavby</w:t>
      </w:r>
      <w:r w:rsidR="007C41A2" w:rsidRPr="003B0E90">
        <w:rPr>
          <w:sz w:val="24"/>
          <w:szCs w:val="24"/>
        </w:rPr>
        <w:t xml:space="preserve"> včetně geodetického zaměření skutečného provedení díla</w:t>
      </w:r>
      <w:r w:rsidRPr="003B0E90">
        <w:rPr>
          <w:sz w:val="24"/>
          <w:szCs w:val="24"/>
        </w:rPr>
        <w:t>;</w:t>
      </w:r>
    </w:p>
    <w:p w14:paraId="29E5AE4F" w14:textId="77777777"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pojištění, které je zhotovitel dle této smlouvy povinen sjednat, a náklady na ostrahu díla;</w:t>
      </w:r>
    </w:p>
    <w:p w14:paraId="6B5CD23B" w14:textId="0F390CCC" w:rsidR="00970B56" w:rsidRPr="003B0E90" w:rsidRDefault="00970B56" w:rsidP="00CB1A73">
      <w:pPr>
        <w:numPr>
          <w:ilvl w:val="0"/>
          <w:numId w:val="32"/>
        </w:numPr>
        <w:spacing w:after="120" w:line="240" w:lineRule="auto"/>
        <w:ind w:left="709"/>
        <w:jc w:val="both"/>
        <w:rPr>
          <w:sz w:val="24"/>
          <w:szCs w:val="24"/>
        </w:rPr>
      </w:pPr>
      <w:r w:rsidRPr="003B0E90">
        <w:rPr>
          <w:sz w:val="24"/>
          <w:szCs w:val="24"/>
        </w:rPr>
        <w:t>veškeré náklady na provedení školení ohledně provozu a údržby díla pracovníkům určených objednatelem.</w:t>
      </w:r>
    </w:p>
    <w:p w14:paraId="2118D614" w14:textId="548F8957" w:rsidR="00937D67" w:rsidRPr="00656E9F" w:rsidRDefault="00656E9F" w:rsidP="00CB1A73">
      <w:pPr>
        <w:pStyle w:val="Odstavecseseznamem"/>
        <w:numPr>
          <w:ilvl w:val="0"/>
          <w:numId w:val="32"/>
        </w:numPr>
        <w:ind w:left="709"/>
        <w:rPr>
          <w:sz w:val="24"/>
          <w:szCs w:val="24"/>
        </w:rPr>
      </w:pPr>
      <w:r>
        <w:rPr>
          <w:sz w:val="24"/>
          <w:szCs w:val="24"/>
        </w:rPr>
        <w:t>z</w:t>
      </w:r>
      <w:r w:rsidR="00937D67" w:rsidRPr="00656E9F">
        <w:rPr>
          <w:sz w:val="24"/>
          <w:szCs w:val="24"/>
        </w:rPr>
        <w:t>abezpečení bezpečnosti a hygieny práce</w:t>
      </w:r>
      <w:r>
        <w:rPr>
          <w:sz w:val="24"/>
          <w:szCs w:val="24"/>
        </w:rPr>
        <w:t>;</w:t>
      </w:r>
    </w:p>
    <w:p w14:paraId="41FD6CBA" w14:textId="56FC65BB" w:rsidR="00937D67" w:rsidRPr="00656E9F" w:rsidRDefault="00656E9F" w:rsidP="00CB1A73">
      <w:pPr>
        <w:pStyle w:val="Odstavecseseznamem"/>
        <w:numPr>
          <w:ilvl w:val="0"/>
          <w:numId w:val="32"/>
        </w:numPr>
        <w:ind w:left="709"/>
        <w:rPr>
          <w:sz w:val="24"/>
          <w:szCs w:val="24"/>
        </w:rPr>
      </w:pPr>
      <w:r>
        <w:rPr>
          <w:sz w:val="24"/>
          <w:szCs w:val="24"/>
        </w:rPr>
        <w:t>o</w:t>
      </w:r>
      <w:r w:rsidR="00937D67" w:rsidRPr="00656E9F">
        <w:rPr>
          <w:sz w:val="24"/>
          <w:szCs w:val="24"/>
        </w:rPr>
        <w:t>patření k ochraně životního prostředí</w:t>
      </w:r>
      <w:r>
        <w:rPr>
          <w:sz w:val="24"/>
          <w:szCs w:val="24"/>
        </w:rPr>
        <w:t>;</w:t>
      </w:r>
    </w:p>
    <w:p w14:paraId="034CB537" w14:textId="069DE39E" w:rsidR="00937D67" w:rsidRPr="00656E9F" w:rsidRDefault="00656E9F" w:rsidP="00CB1A73">
      <w:pPr>
        <w:pStyle w:val="Odstavecseseznamem"/>
        <w:numPr>
          <w:ilvl w:val="0"/>
          <w:numId w:val="32"/>
        </w:numPr>
        <w:ind w:left="709"/>
        <w:rPr>
          <w:sz w:val="24"/>
          <w:szCs w:val="24"/>
        </w:rPr>
      </w:pPr>
      <w:r>
        <w:rPr>
          <w:sz w:val="24"/>
          <w:szCs w:val="24"/>
        </w:rPr>
        <w:t>z</w:t>
      </w:r>
      <w:r w:rsidR="00937D67" w:rsidRPr="00656E9F">
        <w:rPr>
          <w:sz w:val="24"/>
          <w:szCs w:val="24"/>
        </w:rPr>
        <w:t>ajištění podmínek pro činnost autorského a technického dozoru</w:t>
      </w:r>
      <w:r>
        <w:rPr>
          <w:sz w:val="24"/>
          <w:szCs w:val="24"/>
        </w:rPr>
        <w:t>;</w:t>
      </w:r>
    </w:p>
    <w:p w14:paraId="4FBD16CD" w14:textId="6736943E" w:rsidR="00937D67" w:rsidRPr="00656E9F" w:rsidRDefault="00656E9F" w:rsidP="00CB1A73">
      <w:pPr>
        <w:pStyle w:val="Odstavecseseznamem"/>
        <w:numPr>
          <w:ilvl w:val="0"/>
          <w:numId w:val="32"/>
        </w:numPr>
        <w:ind w:left="709"/>
        <w:rPr>
          <w:sz w:val="24"/>
          <w:szCs w:val="24"/>
        </w:rPr>
      </w:pPr>
      <w:r>
        <w:rPr>
          <w:sz w:val="24"/>
          <w:szCs w:val="24"/>
        </w:rPr>
        <w:t>k</w:t>
      </w:r>
      <w:r w:rsidR="00937D67" w:rsidRPr="00656E9F">
        <w:rPr>
          <w:sz w:val="24"/>
          <w:szCs w:val="24"/>
        </w:rPr>
        <w:t>oordinační a kompletační činnost</w:t>
      </w:r>
      <w:r>
        <w:rPr>
          <w:sz w:val="24"/>
          <w:szCs w:val="24"/>
        </w:rPr>
        <w:t>;</w:t>
      </w:r>
    </w:p>
    <w:p w14:paraId="10A07AFD" w14:textId="3B6EBC7E" w:rsidR="00937D67" w:rsidRPr="00656E9F" w:rsidRDefault="00656E9F" w:rsidP="00CB1A73">
      <w:pPr>
        <w:pStyle w:val="Odstavecseseznamem"/>
        <w:numPr>
          <w:ilvl w:val="0"/>
          <w:numId w:val="32"/>
        </w:numPr>
        <w:ind w:left="709"/>
        <w:rPr>
          <w:sz w:val="24"/>
          <w:szCs w:val="24"/>
        </w:rPr>
      </w:pPr>
      <w:r>
        <w:rPr>
          <w:sz w:val="24"/>
          <w:szCs w:val="24"/>
        </w:rPr>
        <w:t>p</w:t>
      </w:r>
      <w:r w:rsidR="00937D67" w:rsidRPr="00656E9F">
        <w:rPr>
          <w:sz w:val="24"/>
          <w:szCs w:val="24"/>
        </w:rPr>
        <w:t>oplatky spojené s odvozem a uložením odpadu</w:t>
      </w:r>
      <w:r>
        <w:rPr>
          <w:sz w:val="24"/>
          <w:szCs w:val="24"/>
        </w:rPr>
        <w:t>;</w:t>
      </w:r>
    </w:p>
    <w:p w14:paraId="1AACAE53" w14:textId="74593167" w:rsidR="00937D67" w:rsidRPr="00656E9F" w:rsidRDefault="00937D67" w:rsidP="00CB1A73">
      <w:pPr>
        <w:pStyle w:val="Odstavecseseznamem"/>
        <w:numPr>
          <w:ilvl w:val="0"/>
          <w:numId w:val="32"/>
        </w:numPr>
        <w:ind w:left="709"/>
        <w:rPr>
          <w:sz w:val="24"/>
          <w:szCs w:val="24"/>
        </w:rPr>
      </w:pPr>
      <w:r w:rsidRPr="00656E9F">
        <w:rPr>
          <w:sz w:val="24"/>
          <w:szCs w:val="24"/>
        </w:rPr>
        <w:t>poplatky k zajištění dopravních opatření.</w:t>
      </w:r>
    </w:p>
    <w:p w14:paraId="62FA10DA" w14:textId="77777777" w:rsidR="00970B56" w:rsidRPr="003B0E90" w:rsidRDefault="00970B56" w:rsidP="00CB1A73">
      <w:pPr>
        <w:numPr>
          <w:ilvl w:val="0"/>
          <w:numId w:val="31"/>
        </w:numPr>
        <w:spacing w:after="120" w:line="240" w:lineRule="auto"/>
        <w:ind w:left="426"/>
        <w:jc w:val="both"/>
        <w:rPr>
          <w:sz w:val="24"/>
          <w:szCs w:val="24"/>
        </w:rPr>
      </w:pPr>
      <w:r w:rsidRPr="003B0E90">
        <w:rPr>
          <w:sz w:val="24"/>
          <w:szCs w:val="24"/>
        </w:rPr>
        <w:t>Celková smluvní cena za dílo obsahuje dále náklady na níže uvedené výkony:</w:t>
      </w:r>
    </w:p>
    <w:p w14:paraId="2E6558EF" w14:textId="77777777" w:rsidR="00970B56" w:rsidRPr="003B0E90" w:rsidRDefault="00970B56" w:rsidP="00CB1A73">
      <w:pPr>
        <w:numPr>
          <w:ilvl w:val="0"/>
          <w:numId w:val="33"/>
        </w:numPr>
        <w:spacing w:after="120" w:line="240" w:lineRule="auto"/>
        <w:ind w:left="709"/>
        <w:jc w:val="both"/>
        <w:rPr>
          <w:sz w:val="24"/>
          <w:szCs w:val="24"/>
        </w:rPr>
      </w:pPr>
      <w:r w:rsidRPr="003B0E90">
        <w:rPr>
          <w:sz w:val="24"/>
          <w:szCs w:val="24"/>
        </w:rPr>
        <w:t>náklady na zřízení staveniště;</w:t>
      </w:r>
    </w:p>
    <w:p w14:paraId="01118538" w14:textId="77777777" w:rsidR="00970B56" w:rsidRPr="003B0E90" w:rsidRDefault="00970B56" w:rsidP="00CB1A73">
      <w:pPr>
        <w:numPr>
          <w:ilvl w:val="0"/>
          <w:numId w:val="33"/>
        </w:numPr>
        <w:spacing w:after="120" w:line="240" w:lineRule="auto"/>
        <w:ind w:left="709"/>
        <w:jc w:val="both"/>
        <w:rPr>
          <w:sz w:val="24"/>
          <w:szCs w:val="24"/>
        </w:rPr>
      </w:pPr>
      <w:r w:rsidRPr="003B0E90">
        <w:rPr>
          <w:sz w:val="24"/>
          <w:szCs w:val="24"/>
        </w:rPr>
        <w:t>náklady na odstranění staveniště.</w:t>
      </w:r>
    </w:p>
    <w:p w14:paraId="18307842" w14:textId="25701BFF" w:rsidR="00970B56" w:rsidRPr="003B0E90" w:rsidRDefault="00970B56" w:rsidP="00CB1A73">
      <w:pPr>
        <w:numPr>
          <w:ilvl w:val="0"/>
          <w:numId w:val="31"/>
        </w:numPr>
        <w:spacing w:after="120" w:line="240" w:lineRule="auto"/>
        <w:ind w:left="426"/>
        <w:jc w:val="both"/>
        <w:rPr>
          <w:sz w:val="24"/>
          <w:szCs w:val="24"/>
        </w:rPr>
      </w:pPr>
      <w:r w:rsidRPr="003B0E90">
        <w:rPr>
          <w:sz w:val="24"/>
          <w:szCs w:val="24"/>
        </w:rPr>
        <w:t>Položkovým rozpočtem (výkazem výměr) se rozumí zhotovitelem oceněn</w:t>
      </w:r>
      <w:r w:rsidR="006E0D88">
        <w:rPr>
          <w:sz w:val="24"/>
          <w:szCs w:val="24"/>
        </w:rPr>
        <w:t>ý</w:t>
      </w:r>
      <w:r w:rsidRPr="003B0E90">
        <w:rPr>
          <w:sz w:val="24"/>
          <w:szCs w:val="24"/>
        </w:rPr>
        <w:t xml:space="preserve"> soupis</w:t>
      </w:r>
      <w:r w:rsidR="005370AC">
        <w:rPr>
          <w:sz w:val="24"/>
          <w:szCs w:val="24"/>
        </w:rPr>
        <w:t xml:space="preserve"> prací</w:t>
      </w:r>
      <w:r w:rsidRPr="003B0E90">
        <w:rPr>
          <w:sz w:val="24"/>
          <w:szCs w:val="24"/>
        </w:rPr>
        <w:t xml:space="preserve">, v </w:t>
      </w:r>
      <w:r w:rsidR="006E0D88">
        <w:rPr>
          <w:sz w:val="24"/>
          <w:szCs w:val="24"/>
        </w:rPr>
        <w:t>němž</w:t>
      </w:r>
      <w:r w:rsidRPr="003B0E90">
        <w:rPr>
          <w:sz w:val="24"/>
          <w:szCs w:val="24"/>
        </w:rPr>
        <w:t xml:space="preserve"> jsou uvedeny zhotovitelem jednotkové ceny u všech položek a jejich celkové ceny pro jejich vymezené množství.</w:t>
      </w:r>
      <w:r w:rsidR="005370AC">
        <w:rPr>
          <w:sz w:val="24"/>
          <w:szCs w:val="24"/>
        </w:rPr>
        <w:t xml:space="preserve"> Položkov</w:t>
      </w:r>
      <w:r w:rsidR="006E0D88">
        <w:rPr>
          <w:sz w:val="24"/>
          <w:szCs w:val="24"/>
        </w:rPr>
        <w:t xml:space="preserve">ý </w:t>
      </w:r>
      <w:r w:rsidR="005370AC">
        <w:rPr>
          <w:sz w:val="24"/>
          <w:szCs w:val="24"/>
        </w:rPr>
        <w:t>rozpoč</w:t>
      </w:r>
      <w:r w:rsidR="006E0D88">
        <w:rPr>
          <w:sz w:val="24"/>
          <w:szCs w:val="24"/>
        </w:rPr>
        <w:t>e</w:t>
      </w:r>
      <w:r w:rsidR="005370AC">
        <w:rPr>
          <w:sz w:val="24"/>
          <w:szCs w:val="24"/>
        </w:rPr>
        <w:t xml:space="preserve">t </w:t>
      </w:r>
      <w:proofErr w:type="gramStart"/>
      <w:r w:rsidR="005370AC">
        <w:rPr>
          <w:sz w:val="24"/>
          <w:szCs w:val="24"/>
        </w:rPr>
        <w:t>tvoří</w:t>
      </w:r>
      <w:proofErr w:type="gramEnd"/>
      <w:r w:rsidR="005370AC">
        <w:rPr>
          <w:sz w:val="24"/>
          <w:szCs w:val="24"/>
        </w:rPr>
        <w:t xml:space="preserve"> přílohu č. 4 této smlouvy.</w:t>
      </w:r>
    </w:p>
    <w:p w14:paraId="1C9124BD" w14:textId="60D382EA" w:rsidR="00970B56" w:rsidRPr="008B177B" w:rsidRDefault="00970B56" w:rsidP="005370AC">
      <w:pPr>
        <w:pStyle w:val="Odstavecseseznamem"/>
        <w:numPr>
          <w:ilvl w:val="0"/>
          <w:numId w:val="31"/>
        </w:numPr>
        <w:spacing w:line="240" w:lineRule="auto"/>
        <w:ind w:left="425" w:hanging="357"/>
        <w:contextualSpacing w:val="0"/>
        <w:jc w:val="both"/>
        <w:rPr>
          <w:sz w:val="24"/>
          <w:szCs w:val="24"/>
        </w:rPr>
      </w:pPr>
      <w:bookmarkStart w:id="30" w:name="_Hlk492237156"/>
      <w:r w:rsidRPr="008B177B">
        <w:rPr>
          <w:sz w:val="24"/>
          <w:szCs w:val="24"/>
        </w:rPr>
        <w:lastRenderedPageBreak/>
        <w:t>Objednatel se zavazuje uhradit zhotoviteli časově vázané náklady stanovené dle skutečného prodlení prokazatelně zaviněného nebo nařízeného objednatelem.</w:t>
      </w:r>
    </w:p>
    <w:p w14:paraId="01EC2C61" w14:textId="1ED4B2A4" w:rsidR="00970B56" w:rsidRPr="008B177B" w:rsidRDefault="00970B56" w:rsidP="005370AC">
      <w:pPr>
        <w:pStyle w:val="Odstavecseseznamem"/>
        <w:numPr>
          <w:ilvl w:val="0"/>
          <w:numId w:val="31"/>
        </w:numPr>
        <w:spacing w:line="240" w:lineRule="auto"/>
        <w:ind w:left="425" w:hanging="357"/>
        <w:contextualSpacing w:val="0"/>
        <w:jc w:val="both"/>
        <w:rPr>
          <w:sz w:val="24"/>
          <w:szCs w:val="24"/>
        </w:rPr>
      </w:pPr>
      <w:r w:rsidRPr="008B177B">
        <w:rPr>
          <w:sz w:val="24"/>
          <w:szCs w:val="24"/>
        </w:rPr>
        <w:t xml:space="preserve">Celková smluvní cena za dílo </w:t>
      </w:r>
      <w:r w:rsidRPr="009E051D">
        <w:rPr>
          <w:sz w:val="24"/>
          <w:szCs w:val="24"/>
        </w:rPr>
        <w:t>uvedená v článku VII</w:t>
      </w:r>
      <w:r w:rsidR="00D22220" w:rsidRPr="009E051D">
        <w:rPr>
          <w:sz w:val="24"/>
          <w:szCs w:val="24"/>
        </w:rPr>
        <w:t>I</w:t>
      </w:r>
      <w:r w:rsidRPr="009E051D">
        <w:rPr>
          <w:sz w:val="24"/>
          <w:szCs w:val="24"/>
        </w:rPr>
        <w:t>. obsahuje také náklady na denní náklady na provoz zařízení st</w:t>
      </w:r>
      <w:r w:rsidR="00D22220" w:rsidRPr="009E051D">
        <w:rPr>
          <w:sz w:val="24"/>
          <w:szCs w:val="24"/>
        </w:rPr>
        <w:t>aveniště po dobu realizace akce.</w:t>
      </w:r>
    </w:p>
    <w:p w14:paraId="56C7663A" w14:textId="26F66CE1" w:rsidR="007C41A2" w:rsidRPr="009E051D" w:rsidRDefault="007C41A2" w:rsidP="009E051D">
      <w:pPr>
        <w:pStyle w:val="Odstavecseseznamem"/>
        <w:numPr>
          <w:ilvl w:val="0"/>
          <w:numId w:val="31"/>
        </w:numPr>
        <w:spacing w:line="240" w:lineRule="auto"/>
        <w:ind w:left="426"/>
        <w:jc w:val="both"/>
        <w:rPr>
          <w:sz w:val="24"/>
          <w:szCs w:val="24"/>
        </w:rPr>
      </w:pPr>
      <w:r w:rsidRPr="009E051D">
        <w:rPr>
          <w:sz w:val="24"/>
          <w:szCs w:val="24"/>
        </w:rPr>
        <w:t>Cena díla obsahuje předpokládaný vývoj cen vstupních nákladů a předpokládané zvýšení ceny v souvislosti na čase plnění, a to až do termínu dokončení díla sjednaného ve smlouvě</w:t>
      </w:r>
      <w:bookmarkEnd w:id="30"/>
      <w:r w:rsidRPr="009E051D">
        <w:rPr>
          <w:sz w:val="24"/>
          <w:szCs w:val="24"/>
        </w:rPr>
        <w:t>.</w:t>
      </w:r>
    </w:p>
    <w:p w14:paraId="212FEFE6" w14:textId="06DB23C1" w:rsidR="00970B56" w:rsidRPr="008B177B" w:rsidRDefault="00970B56" w:rsidP="00D91CFA">
      <w:pPr>
        <w:keepNext/>
        <w:keepLines/>
        <w:numPr>
          <w:ilvl w:val="0"/>
          <w:numId w:val="34"/>
        </w:numPr>
        <w:spacing w:before="480" w:after="120"/>
        <w:jc w:val="center"/>
        <w:outlineLvl w:val="0"/>
        <w:rPr>
          <w:b/>
          <w:bCs/>
          <w:sz w:val="24"/>
          <w:szCs w:val="24"/>
          <w:lang w:eastAsia="cs-CZ"/>
        </w:rPr>
      </w:pPr>
      <w:bookmarkStart w:id="31" w:name="_Toc483997732"/>
      <w:bookmarkStart w:id="32" w:name="_Toc490462323"/>
      <w:bookmarkStart w:id="33" w:name="_Toc532984290"/>
      <w:r w:rsidRPr="008B177B">
        <w:rPr>
          <w:b/>
          <w:bCs/>
          <w:sz w:val="24"/>
          <w:szCs w:val="24"/>
          <w:lang w:eastAsia="cs-CZ"/>
        </w:rPr>
        <w:t>Změna smluvní ceny díla</w:t>
      </w:r>
      <w:bookmarkEnd w:id="31"/>
      <w:bookmarkEnd w:id="32"/>
      <w:bookmarkEnd w:id="33"/>
    </w:p>
    <w:p w14:paraId="606E8A52" w14:textId="7F105523" w:rsidR="00DE2D70" w:rsidRPr="008B177B" w:rsidRDefault="00DE2D70" w:rsidP="00CB1A73">
      <w:pPr>
        <w:numPr>
          <w:ilvl w:val="0"/>
          <w:numId w:val="38"/>
        </w:numPr>
        <w:spacing w:after="120" w:line="240" w:lineRule="auto"/>
        <w:ind w:left="426"/>
        <w:jc w:val="both"/>
        <w:rPr>
          <w:b/>
          <w:sz w:val="24"/>
          <w:szCs w:val="24"/>
        </w:rPr>
      </w:pPr>
      <w:bookmarkStart w:id="34" w:name="_Hlk492237268"/>
      <w:r w:rsidRPr="008B177B">
        <w:rPr>
          <w:b/>
          <w:sz w:val="24"/>
          <w:szCs w:val="24"/>
        </w:rPr>
        <w:t>Zhotovitel je povinen ke každé změně v množství nebo kvalitě prováděných prací, která je zapsána a odsouhlasena ve stavebním deníku, zpracovat změnový list, který bude podkladem pro zpracování dodatku smlouvy</w:t>
      </w:r>
      <w:r w:rsidR="008B177B">
        <w:rPr>
          <w:b/>
          <w:sz w:val="24"/>
          <w:szCs w:val="24"/>
        </w:rPr>
        <w:t>.</w:t>
      </w:r>
    </w:p>
    <w:bookmarkEnd w:id="34"/>
    <w:p w14:paraId="47130AEB" w14:textId="4F468BD0" w:rsidR="00970B56" w:rsidRPr="003B0E90" w:rsidRDefault="00970B56" w:rsidP="00CB1A73">
      <w:pPr>
        <w:numPr>
          <w:ilvl w:val="0"/>
          <w:numId w:val="38"/>
        </w:numPr>
        <w:spacing w:after="120" w:line="240" w:lineRule="auto"/>
        <w:ind w:left="426"/>
        <w:jc w:val="both"/>
        <w:rPr>
          <w:sz w:val="24"/>
          <w:szCs w:val="24"/>
        </w:rPr>
      </w:pPr>
      <w:r w:rsidRPr="003B0E90">
        <w:rPr>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p>
    <w:p w14:paraId="4096B456" w14:textId="2DF0758D" w:rsidR="00970B56" w:rsidRPr="00CA41B2" w:rsidRDefault="00970B56" w:rsidP="00CB1A73">
      <w:pPr>
        <w:numPr>
          <w:ilvl w:val="0"/>
          <w:numId w:val="38"/>
        </w:numPr>
        <w:spacing w:after="120" w:line="240" w:lineRule="auto"/>
        <w:ind w:left="426"/>
        <w:jc w:val="both"/>
        <w:rPr>
          <w:sz w:val="24"/>
          <w:szCs w:val="24"/>
        </w:rPr>
      </w:pPr>
      <w:r w:rsidRPr="00CA41B2">
        <w:rPr>
          <w:sz w:val="24"/>
          <w:szCs w:val="24"/>
        </w:rPr>
        <w:t>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 Veškeré vícepráce mohou být realizovány pouze zákonným postupem, tedy v souladu s § 222 zákona</w:t>
      </w:r>
      <w:r w:rsidR="00CA41B2" w:rsidRPr="00CA41B2">
        <w:rPr>
          <w:sz w:val="24"/>
          <w:szCs w:val="24"/>
        </w:rPr>
        <w:t xml:space="preserve"> č. 134/2016 Sb., o zadávání veřejných zakázek, ve znění pozdějších předpisů</w:t>
      </w:r>
      <w:r w:rsidRPr="00CA41B2">
        <w:rPr>
          <w:sz w:val="24"/>
          <w:szCs w:val="24"/>
        </w:rPr>
        <w:t>.</w:t>
      </w:r>
    </w:p>
    <w:p w14:paraId="70910E59" w14:textId="75660F70" w:rsidR="00970B56" w:rsidRPr="003B0E90" w:rsidRDefault="00970B56" w:rsidP="002D761D">
      <w:pPr>
        <w:numPr>
          <w:ilvl w:val="0"/>
          <w:numId w:val="38"/>
        </w:numPr>
        <w:spacing w:after="120" w:line="240" w:lineRule="auto"/>
        <w:ind w:left="426"/>
        <w:jc w:val="both"/>
        <w:rPr>
          <w:sz w:val="24"/>
          <w:szCs w:val="24"/>
        </w:rPr>
      </w:pPr>
      <w:r w:rsidRPr="003B0E90">
        <w:rPr>
          <w:sz w:val="24"/>
          <w:szCs w:val="24"/>
        </w:rPr>
        <w:t xml:space="preserve">V případě změn u prací, které nejsou v položkovém rozpočtu uvedeny, </w:t>
      </w:r>
      <w:r w:rsidR="002D761D" w:rsidRPr="002D761D">
        <w:rPr>
          <w:sz w:val="24"/>
          <w:szCs w:val="24"/>
        </w:rPr>
        <w:t>bude změna ceny stanovena na základě směrných cen cenové soustavy URS a katalogu stavebních prací dle aktuálních cen uvedených v době provedení změny. V případě změn u prací, které jsou obsaženy v položkovém rozpočtu, bude změna ceny stanovena na základě jednotkové ceny dané práce v položkovém rozpočtu předloženého zhotovitelem v rámci zadávacího řízení</w:t>
      </w:r>
      <w:r w:rsidRPr="003B0E90">
        <w:rPr>
          <w:sz w:val="24"/>
          <w:szCs w:val="24"/>
        </w:rPr>
        <w:t>.</w:t>
      </w:r>
    </w:p>
    <w:p w14:paraId="07E054A3" w14:textId="77777777" w:rsidR="00970B56" w:rsidRPr="003B0E90" w:rsidRDefault="00970B56" w:rsidP="00CB1A73">
      <w:pPr>
        <w:numPr>
          <w:ilvl w:val="0"/>
          <w:numId w:val="38"/>
        </w:numPr>
        <w:spacing w:after="120" w:line="240" w:lineRule="auto"/>
        <w:ind w:left="426"/>
        <w:jc w:val="both"/>
        <w:rPr>
          <w:sz w:val="24"/>
          <w:szCs w:val="24"/>
        </w:rPr>
      </w:pPr>
      <w:r w:rsidRPr="003B0E90">
        <w:rPr>
          <w:sz w:val="24"/>
          <w:szCs w:val="24"/>
        </w:rPr>
        <w:t>Veškeré změny smluvní ceny díla uvedené výše a které nejsou součástí díla dle této smlouvy, musí být vždy před realizací písemně objednány a odsouhlaseny uzavřením příslušného dodatku. Pokud zhotovitel provede některé z takových prací bez potvrzeného dodatku této smlouvy, odmítne objednatel jejich úhradu.</w:t>
      </w:r>
    </w:p>
    <w:p w14:paraId="441B9EB2" w14:textId="77777777" w:rsidR="00970B56" w:rsidRDefault="00970B56" w:rsidP="00CB1A73">
      <w:pPr>
        <w:numPr>
          <w:ilvl w:val="0"/>
          <w:numId w:val="38"/>
        </w:numPr>
        <w:spacing w:after="120" w:line="240" w:lineRule="auto"/>
        <w:ind w:left="426"/>
        <w:jc w:val="both"/>
        <w:rPr>
          <w:sz w:val="24"/>
          <w:szCs w:val="24"/>
        </w:rPr>
      </w:pPr>
      <w:r w:rsidRPr="003B0E90">
        <w:rPr>
          <w:sz w:val="24"/>
          <w:szCs w:val="24"/>
        </w:rPr>
        <w:t>Celková smluvní cena může být navýšena v průběhu trvání smlouvy dále v případě zvýšení zákonem stanovené sazby daně z přidané hodnoty podle zákona č. 235/2004 Sb., o dani z přidané hodnoty; v takovém případě bude zvýšena cena o příslušné navýšení sazby DPH ode dne účinnosti nové zákonné úpravy DPH.</w:t>
      </w:r>
    </w:p>
    <w:p w14:paraId="6D1F7F57" w14:textId="3F8BBF0E" w:rsidR="002D761D" w:rsidRPr="003B0E90" w:rsidRDefault="002D761D" w:rsidP="00CB1A73">
      <w:pPr>
        <w:numPr>
          <w:ilvl w:val="0"/>
          <w:numId w:val="38"/>
        </w:numPr>
        <w:spacing w:after="120" w:line="240" w:lineRule="auto"/>
        <w:ind w:left="426"/>
        <w:jc w:val="both"/>
        <w:rPr>
          <w:sz w:val="24"/>
          <w:szCs w:val="24"/>
        </w:rPr>
      </w:pPr>
      <w:r>
        <w:rPr>
          <w:sz w:val="24"/>
          <w:szCs w:val="24"/>
        </w:rPr>
        <w:t>Objednatel si v souladu s § 100 zákona vyhradil možnost snížit množství realizovaných stavebních prací v případě neobdržení dotace na 2. etapu předmět smlouvy. V případě neobdržení dotace bude celková smluvní cena snížena o hodnotu stavebních prací 2. etapy, které nebudou realizovány.</w:t>
      </w:r>
    </w:p>
    <w:p w14:paraId="72A3F651" w14:textId="77777777" w:rsidR="00970B56" w:rsidRPr="003B0E90" w:rsidRDefault="00970B56" w:rsidP="002F574F">
      <w:pPr>
        <w:keepNext/>
        <w:keepLines/>
        <w:numPr>
          <w:ilvl w:val="0"/>
          <w:numId w:val="34"/>
        </w:numPr>
        <w:spacing w:before="480" w:after="120"/>
        <w:jc w:val="center"/>
        <w:outlineLvl w:val="0"/>
        <w:rPr>
          <w:b/>
          <w:bCs/>
          <w:sz w:val="24"/>
          <w:szCs w:val="24"/>
          <w:lang w:eastAsia="cs-CZ"/>
        </w:rPr>
      </w:pPr>
      <w:bookmarkStart w:id="35" w:name="_Toc483997733"/>
      <w:bookmarkStart w:id="36" w:name="_Toc490462324"/>
      <w:bookmarkStart w:id="37" w:name="_Toc532984291"/>
      <w:r w:rsidRPr="003B0E90">
        <w:rPr>
          <w:b/>
          <w:bCs/>
          <w:sz w:val="24"/>
          <w:szCs w:val="24"/>
          <w:lang w:eastAsia="cs-CZ"/>
        </w:rPr>
        <w:lastRenderedPageBreak/>
        <w:t>Platební podmínky</w:t>
      </w:r>
      <w:bookmarkEnd w:id="35"/>
      <w:bookmarkEnd w:id="36"/>
      <w:bookmarkEnd w:id="37"/>
    </w:p>
    <w:p w14:paraId="172D7199" w14:textId="05E883DF" w:rsidR="00970B56" w:rsidRPr="003B0E90" w:rsidRDefault="00970B56" w:rsidP="00CB1A73">
      <w:pPr>
        <w:numPr>
          <w:ilvl w:val="0"/>
          <w:numId w:val="39"/>
        </w:numPr>
        <w:spacing w:after="120" w:line="240" w:lineRule="auto"/>
        <w:ind w:left="426"/>
        <w:jc w:val="both"/>
        <w:rPr>
          <w:sz w:val="24"/>
          <w:szCs w:val="24"/>
        </w:rPr>
      </w:pPr>
      <w:r w:rsidRPr="003B0E90">
        <w:rPr>
          <w:sz w:val="24"/>
          <w:szCs w:val="24"/>
        </w:rPr>
        <w:t>Objednatel se zavazuje uhradit zhotoviteli celkovou smluvní cenu, a to dílčím způsobem dle skutečného postupu provedení</w:t>
      </w:r>
      <w:r w:rsidR="00DE2D70" w:rsidRPr="003B0E90">
        <w:rPr>
          <w:sz w:val="24"/>
          <w:szCs w:val="24"/>
        </w:rPr>
        <w:t xml:space="preserve"> prací</w:t>
      </w:r>
      <w:r w:rsidRPr="003B0E90">
        <w:rPr>
          <w:sz w:val="24"/>
          <w:szCs w:val="24"/>
        </w:rPr>
        <w:t>, po řádném provedení a předání dokončeného díla po odstranění všech vad a nedodělků díla zhotovitelem.</w:t>
      </w:r>
    </w:p>
    <w:p w14:paraId="456BAAE9" w14:textId="6B574CF8" w:rsidR="00970B56" w:rsidRPr="003B0E90" w:rsidRDefault="00970B56" w:rsidP="00CB1A73">
      <w:pPr>
        <w:numPr>
          <w:ilvl w:val="0"/>
          <w:numId w:val="39"/>
        </w:numPr>
        <w:spacing w:after="120" w:line="240" w:lineRule="auto"/>
        <w:ind w:left="426"/>
        <w:jc w:val="both"/>
        <w:rPr>
          <w:sz w:val="24"/>
          <w:szCs w:val="24"/>
        </w:rPr>
      </w:pPr>
      <w:r w:rsidRPr="003B0E90">
        <w:rPr>
          <w:sz w:val="24"/>
          <w:szCs w:val="24"/>
        </w:rPr>
        <w:t xml:space="preserve">Zhotovitel </w:t>
      </w:r>
      <w:proofErr w:type="gramStart"/>
      <w:r w:rsidRPr="003B0E90">
        <w:rPr>
          <w:sz w:val="24"/>
          <w:szCs w:val="24"/>
        </w:rPr>
        <w:t>předloží</w:t>
      </w:r>
      <w:proofErr w:type="gramEnd"/>
      <w:r w:rsidRPr="003B0E90">
        <w:rPr>
          <w:sz w:val="24"/>
          <w:szCs w:val="24"/>
        </w:rPr>
        <w:t xml:space="preserve"> nejpozději do 5 kalendářních dnů od uplynutí příslušného intervalu účtování zjišťovací protokol a soupis provedených prací </w:t>
      </w:r>
      <w:r w:rsidR="0062585D" w:rsidRPr="003B0E90">
        <w:rPr>
          <w:sz w:val="24"/>
          <w:szCs w:val="24"/>
        </w:rPr>
        <w:t xml:space="preserve">dle smluvního rozpočtu, </w:t>
      </w:r>
      <w:r w:rsidRPr="003B0E90">
        <w:rPr>
          <w:sz w:val="24"/>
          <w:szCs w:val="24"/>
        </w:rPr>
        <w:t>obsahující výčet veškerých provedených prací od začátku stavby a v příslušném období skutečně provedené práce na prováděném díle, eventuální vícepráce a méněpráce.</w:t>
      </w:r>
    </w:p>
    <w:p w14:paraId="4E888C8D" w14:textId="24A02883" w:rsidR="00970B56" w:rsidRPr="003B0E90" w:rsidRDefault="00970B56" w:rsidP="00CB1A73">
      <w:pPr>
        <w:numPr>
          <w:ilvl w:val="0"/>
          <w:numId w:val="39"/>
        </w:numPr>
        <w:spacing w:after="120" w:line="240" w:lineRule="auto"/>
        <w:ind w:left="426"/>
        <w:jc w:val="both"/>
        <w:rPr>
          <w:sz w:val="24"/>
          <w:szCs w:val="24"/>
        </w:rPr>
      </w:pPr>
      <w:r w:rsidRPr="003B0E90">
        <w:rPr>
          <w:sz w:val="24"/>
          <w:szCs w:val="24"/>
        </w:rPr>
        <w:t xml:space="preserve">Objednatel nejpozději </w:t>
      </w:r>
      <w:r w:rsidRPr="00F26726">
        <w:rPr>
          <w:sz w:val="24"/>
          <w:szCs w:val="24"/>
        </w:rPr>
        <w:t xml:space="preserve">do </w:t>
      </w:r>
      <w:r w:rsidR="00B1427C" w:rsidRPr="00F26726">
        <w:rPr>
          <w:sz w:val="24"/>
          <w:szCs w:val="24"/>
        </w:rPr>
        <w:t>20</w:t>
      </w:r>
      <w:r w:rsidRPr="003B0E90">
        <w:rPr>
          <w:sz w:val="24"/>
          <w:szCs w:val="24"/>
        </w:rPr>
        <w:t xml:space="preserve"> kalendářních dnů předložený zjišťovací protokol potvrdí a vrátí zhotoviteli nebo si vyžádá na zhotoviteli zdůvodnění dle </w:t>
      </w:r>
      <w:r w:rsidRPr="00D22220">
        <w:rPr>
          <w:sz w:val="24"/>
          <w:szCs w:val="24"/>
        </w:rPr>
        <w:t xml:space="preserve">odstavce </w:t>
      </w:r>
      <w:r w:rsidR="007A5C0A" w:rsidRPr="00D22220">
        <w:rPr>
          <w:sz w:val="24"/>
          <w:szCs w:val="24"/>
        </w:rPr>
        <w:t>5</w:t>
      </w:r>
      <w:r w:rsidRPr="00D22220">
        <w:rPr>
          <w:sz w:val="24"/>
          <w:szCs w:val="24"/>
        </w:rPr>
        <w:t xml:space="preserve"> tohoto</w:t>
      </w:r>
      <w:r w:rsidRPr="003B0E90">
        <w:rPr>
          <w:sz w:val="24"/>
          <w:szCs w:val="24"/>
        </w:rPr>
        <w:t xml:space="preserve"> článku.</w:t>
      </w:r>
    </w:p>
    <w:p w14:paraId="6784EA3E" w14:textId="77777777" w:rsidR="00970B56" w:rsidRPr="003B0E90" w:rsidRDefault="00970B56" w:rsidP="002D761D">
      <w:pPr>
        <w:numPr>
          <w:ilvl w:val="0"/>
          <w:numId w:val="39"/>
        </w:numPr>
        <w:spacing w:after="120"/>
        <w:ind w:left="425" w:hanging="357"/>
        <w:jc w:val="both"/>
        <w:rPr>
          <w:sz w:val="24"/>
          <w:szCs w:val="24"/>
          <w:lang w:eastAsia="cs-CZ"/>
        </w:rPr>
      </w:pPr>
      <w:r w:rsidRPr="003B0E90">
        <w:rPr>
          <w:sz w:val="24"/>
          <w:szCs w:val="24"/>
          <w:lang w:eastAsia="cs-CZ"/>
        </w:rPr>
        <w:t>Po podepsání Zjišťovacího protokolu objednatelem a jeho technickým dozorem, vystaví zhotovitel fakturu nejpozději do 15. dne měsíce následujícího po termínu zdanitelného plnění fakturovaných prací.</w:t>
      </w:r>
    </w:p>
    <w:p w14:paraId="711B3160" w14:textId="09B5D58E" w:rsidR="00970B56" w:rsidRPr="00734FFF" w:rsidRDefault="00970B56" w:rsidP="00CB1A73">
      <w:pPr>
        <w:numPr>
          <w:ilvl w:val="0"/>
          <w:numId w:val="39"/>
        </w:numPr>
        <w:spacing w:after="120" w:line="240" w:lineRule="auto"/>
        <w:ind w:left="426"/>
        <w:jc w:val="both"/>
        <w:rPr>
          <w:sz w:val="24"/>
          <w:szCs w:val="24"/>
        </w:rPr>
      </w:pPr>
      <w:r w:rsidRPr="003B0E90">
        <w:rPr>
          <w:sz w:val="24"/>
          <w:szCs w:val="24"/>
        </w:rPr>
        <w:t>Úhrada bude provedena na základě dílčích faktur vystavených zhotovitelem</w:t>
      </w:r>
      <w:r w:rsidR="00B1427C">
        <w:rPr>
          <w:sz w:val="24"/>
          <w:szCs w:val="24"/>
        </w:rPr>
        <w:t>. D</w:t>
      </w:r>
      <w:r w:rsidRPr="003B0E90">
        <w:rPr>
          <w:sz w:val="24"/>
          <w:szCs w:val="24"/>
        </w:rPr>
        <w:t xml:space="preserve">atem zdanitelného plnění je den </w:t>
      </w:r>
      <w:r w:rsidR="00B1427C">
        <w:rPr>
          <w:sz w:val="24"/>
          <w:szCs w:val="24"/>
        </w:rPr>
        <w:t>potvrzení zjišťovacího protokolu objednatelem</w:t>
      </w:r>
      <w:r w:rsidRPr="003B0E90">
        <w:rPr>
          <w:sz w:val="24"/>
          <w:szCs w:val="24"/>
        </w:rPr>
        <w:t xml:space="preserve">. Objednatel se zavazuje vyžádat eventuální zdůvodnění nebo vyjasnění pochybných či vadných částí zjišťovacího protokolu u </w:t>
      </w:r>
      <w:r w:rsidRPr="00F26726">
        <w:rPr>
          <w:sz w:val="24"/>
          <w:szCs w:val="24"/>
        </w:rPr>
        <w:t xml:space="preserve">zhotovitele nejpozději do </w:t>
      </w:r>
      <w:r w:rsidR="00F40A1F" w:rsidRPr="00F26726">
        <w:rPr>
          <w:sz w:val="24"/>
          <w:szCs w:val="24"/>
        </w:rPr>
        <w:t>10</w:t>
      </w:r>
      <w:r w:rsidRPr="00F26726">
        <w:rPr>
          <w:sz w:val="24"/>
          <w:szCs w:val="24"/>
        </w:rPr>
        <w:t xml:space="preserve"> kalendářních dnů od jeho převzetí</w:t>
      </w:r>
      <w:r w:rsidRPr="003B0E90">
        <w:rPr>
          <w:sz w:val="24"/>
          <w:szCs w:val="24"/>
        </w:rPr>
        <w:t xml:space="preserve">. Přílohou každého účetního dokladu (faktury) bude vždy odsouhlasený soupis </w:t>
      </w:r>
      <w:r w:rsidR="005A5356" w:rsidRPr="003B0E90">
        <w:rPr>
          <w:sz w:val="24"/>
          <w:szCs w:val="24"/>
        </w:rPr>
        <w:t xml:space="preserve">provedených </w:t>
      </w:r>
      <w:r w:rsidRPr="003B0E90">
        <w:rPr>
          <w:sz w:val="24"/>
          <w:szCs w:val="24"/>
        </w:rPr>
        <w:t>prací</w:t>
      </w:r>
      <w:r w:rsidR="005A5356" w:rsidRPr="003B0E90">
        <w:rPr>
          <w:sz w:val="24"/>
          <w:szCs w:val="24"/>
        </w:rPr>
        <w:t xml:space="preserve"> v členění dle smluvního rozpočtu</w:t>
      </w:r>
      <w:r w:rsidRPr="003B0E90">
        <w:rPr>
          <w:sz w:val="24"/>
          <w:szCs w:val="24"/>
        </w:rPr>
        <w:t>. Bez tohoto soupisu je faktura neúplná.</w:t>
      </w:r>
      <w:r w:rsidR="00F139FE">
        <w:rPr>
          <w:sz w:val="24"/>
          <w:szCs w:val="24"/>
        </w:rPr>
        <w:t xml:space="preserve"> </w:t>
      </w:r>
      <w:r w:rsidR="00F139FE" w:rsidRPr="00734FFF">
        <w:rPr>
          <w:sz w:val="24"/>
          <w:szCs w:val="24"/>
        </w:rPr>
        <w:t xml:space="preserve">Soupis prací </w:t>
      </w:r>
      <w:r w:rsidR="00942A57" w:rsidRPr="00734FFF">
        <w:rPr>
          <w:sz w:val="24"/>
          <w:szCs w:val="24"/>
        </w:rPr>
        <w:t xml:space="preserve">zhotovitel </w:t>
      </w:r>
      <w:proofErr w:type="gramStart"/>
      <w:r w:rsidR="00942A57" w:rsidRPr="00734FFF">
        <w:rPr>
          <w:sz w:val="24"/>
          <w:szCs w:val="24"/>
        </w:rPr>
        <w:t>předloží</w:t>
      </w:r>
      <w:proofErr w:type="gramEnd"/>
      <w:r w:rsidR="00942A57" w:rsidRPr="00734FFF">
        <w:rPr>
          <w:sz w:val="24"/>
          <w:szCs w:val="24"/>
        </w:rPr>
        <w:t xml:space="preserve"> v listinné podobě a </w:t>
      </w:r>
      <w:r w:rsidR="00F139FE" w:rsidRPr="00734FFF">
        <w:rPr>
          <w:sz w:val="24"/>
          <w:szCs w:val="24"/>
        </w:rPr>
        <w:t>v elektronické podobě</w:t>
      </w:r>
      <w:r w:rsidR="00942A57" w:rsidRPr="00734FFF">
        <w:rPr>
          <w:sz w:val="24"/>
          <w:szCs w:val="24"/>
        </w:rPr>
        <w:t xml:space="preserve"> ve formátu</w:t>
      </w:r>
      <w:r w:rsidR="00F139FE" w:rsidRPr="00734FFF">
        <w:rPr>
          <w:sz w:val="24"/>
          <w:szCs w:val="24"/>
        </w:rPr>
        <w:t xml:space="preserve"> </w:t>
      </w:r>
      <w:r w:rsidR="00942A57" w:rsidRPr="00734FFF">
        <w:rPr>
          <w:sz w:val="24"/>
          <w:szCs w:val="24"/>
        </w:rPr>
        <w:t>.</w:t>
      </w:r>
      <w:proofErr w:type="spellStart"/>
      <w:r w:rsidR="00F139FE" w:rsidRPr="00734FFF">
        <w:rPr>
          <w:sz w:val="24"/>
          <w:szCs w:val="24"/>
        </w:rPr>
        <w:t>xls</w:t>
      </w:r>
      <w:proofErr w:type="spellEnd"/>
      <w:r w:rsidR="00F139FE" w:rsidRPr="00734FFF">
        <w:rPr>
          <w:sz w:val="24"/>
          <w:szCs w:val="24"/>
        </w:rPr>
        <w:t>.</w:t>
      </w:r>
    </w:p>
    <w:p w14:paraId="26252280" w14:textId="06E93F80" w:rsidR="00072F05" w:rsidRPr="00207695" w:rsidRDefault="00072F05" w:rsidP="00CB1A73">
      <w:pPr>
        <w:pStyle w:val="Odstavecseseznamem"/>
        <w:spacing w:line="240" w:lineRule="auto"/>
        <w:ind w:left="426"/>
        <w:jc w:val="both"/>
        <w:rPr>
          <w:b/>
          <w:sz w:val="24"/>
          <w:szCs w:val="24"/>
          <w:lang w:eastAsia="cs-CZ"/>
        </w:rPr>
      </w:pPr>
      <w:r w:rsidRPr="00207695">
        <w:rPr>
          <w:b/>
          <w:sz w:val="24"/>
          <w:szCs w:val="24"/>
          <w:lang w:eastAsia="cs-CZ"/>
        </w:rPr>
        <w:t xml:space="preserve">Zhotovitel bude takto fakturovat </w:t>
      </w:r>
      <w:r w:rsidR="00E46ADC">
        <w:rPr>
          <w:b/>
          <w:sz w:val="24"/>
          <w:szCs w:val="24"/>
          <w:lang w:eastAsia="cs-CZ"/>
        </w:rPr>
        <w:t xml:space="preserve">po etapách, tj. po </w:t>
      </w:r>
      <w:r w:rsidR="00530AA6">
        <w:rPr>
          <w:b/>
          <w:sz w:val="24"/>
          <w:szCs w:val="24"/>
          <w:lang w:eastAsia="cs-CZ"/>
        </w:rPr>
        <w:t>dokončení a protokolárním předání 1. etapy díla, a následně po dokončení a protokolárním předání 2. etapy díla</w:t>
      </w:r>
      <w:r w:rsidRPr="00207695">
        <w:rPr>
          <w:b/>
          <w:sz w:val="24"/>
          <w:szCs w:val="24"/>
          <w:lang w:eastAsia="cs-CZ"/>
        </w:rPr>
        <w:t>.</w:t>
      </w:r>
    </w:p>
    <w:p w14:paraId="3B421C72" w14:textId="64C9C46B" w:rsidR="00970B56" w:rsidRPr="003D1BCB" w:rsidRDefault="00970B56" w:rsidP="00CB1A73">
      <w:pPr>
        <w:numPr>
          <w:ilvl w:val="0"/>
          <w:numId w:val="39"/>
        </w:numPr>
        <w:spacing w:after="120" w:line="240" w:lineRule="auto"/>
        <w:ind w:left="426"/>
        <w:jc w:val="both"/>
        <w:rPr>
          <w:sz w:val="24"/>
          <w:szCs w:val="24"/>
        </w:rPr>
      </w:pPr>
      <w:r w:rsidRPr="003B0E90">
        <w:rPr>
          <w:sz w:val="24"/>
          <w:szCs w:val="24"/>
        </w:rPr>
        <w:t xml:space="preserve">Splatnost </w:t>
      </w:r>
      <w:r w:rsidRPr="003D1BCB">
        <w:rPr>
          <w:sz w:val="24"/>
          <w:szCs w:val="24"/>
        </w:rPr>
        <w:t xml:space="preserve">veškerých účetních dokladů (faktur) je stanovena </w:t>
      </w:r>
      <w:r w:rsidR="000D3FCB" w:rsidRPr="003D1BCB">
        <w:rPr>
          <w:sz w:val="24"/>
          <w:szCs w:val="24"/>
        </w:rPr>
        <w:t xml:space="preserve">ve smyslu § 2611 občanského zákoníku </w:t>
      </w:r>
      <w:r w:rsidRPr="003D1BCB">
        <w:rPr>
          <w:sz w:val="24"/>
          <w:szCs w:val="24"/>
        </w:rPr>
        <w:t xml:space="preserve">na </w:t>
      </w:r>
      <w:r w:rsidR="00CA41B2">
        <w:rPr>
          <w:sz w:val="24"/>
          <w:szCs w:val="24"/>
        </w:rPr>
        <w:t>14</w:t>
      </w:r>
      <w:r w:rsidR="00C552C9" w:rsidRPr="003D1BCB">
        <w:rPr>
          <w:sz w:val="24"/>
          <w:szCs w:val="24"/>
        </w:rPr>
        <w:t xml:space="preserve"> </w:t>
      </w:r>
      <w:r w:rsidRPr="003D1BCB">
        <w:rPr>
          <w:sz w:val="24"/>
          <w:szCs w:val="24"/>
        </w:rPr>
        <w:t>kalendářních dní ode dne doručení dokladu objednateli. Dnem úhrady se rozumí den, kdy byla celková účtovaná částka prokazatelně odepsána z účtu objednatele ve prospěch účtu zhotovitele.</w:t>
      </w:r>
    </w:p>
    <w:p w14:paraId="724A22E5" w14:textId="224EA7B8" w:rsidR="00970B56" w:rsidRPr="008B177B" w:rsidRDefault="00970B56" w:rsidP="00CB1A73">
      <w:pPr>
        <w:numPr>
          <w:ilvl w:val="0"/>
          <w:numId w:val="39"/>
        </w:numPr>
        <w:spacing w:after="120" w:line="240" w:lineRule="auto"/>
        <w:ind w:left="426"/>
        <w:jc w:val="both"/>
        <w:rPr>
          <w:sz w:val="24"/>
          <w:szCs w:val="24"/>
        </w:rPr>
      </w:pPr>
      <w:r w:rsidRPr="003D1BCB">
        <w:rPr>
          <w:sz w:val="24"/>
          <w:szCs w:val="24"/>
        </w:rPr>
        <w:t>Vícepráce provedené zhotovitelem, aniž</w:t>
      </w:r>
      <w:r w:rsidRPr="008B177B">
        <w:rPr>
          <w:sz w:val="24"/>
          <w:szCs w:val="24"/>
        </w:rPr>
        <w:t xml:space="preserve"> byla sjednána příslušná změna smlouvy, popř. bez písemného souhlasu objednatele nebudou zhotoviteli uhrazeny.</w:t>
      </w:r>
    </w:p>
    <w:p w14:paraId="21299119" w14:textId="77777777" w:rsidR="00970B56" w:rsidRPr="003B0E90" w:rsidRDefault="00970B56" w:rsidP="00CB1A73">
      <w:pPr>
        <w:numPr>
          <w:ilvl w:val="0"/>
          <w:numId w:val="39"/>
        </w:numPr>
        <w:spacing w:after="120" w:line="240" w:lineRule="auto"/>
        <w:ind w:left="426"/>
        <w:jc w:val="both"/>
        <w:rPr>
          <w:sz w:val="24"/>
          <w:szCs w:val="24"/>
        </w:rPr>
      </w:pPr>
      <w:r w:rsidRPr="003B0E90">
        <w:rPr>
          <w:sz w:val="24"/>
          <w:szCs w:val="24"/>
        </w:rPr>
        <w:t>Veškeré účetní daňové doklady (faktury) musí splňovat náležitosti daňového dokladu dle zákona č. 235/2004 Sb., o dani z přidané hodnoty, ve znění pozdějších předpisů. Účetní a daňový doklad musí obsahovat zejména tyto náležitosti:</w:t>
      </w:r>
    </w:p>
    <w:p w14:paraId="52B020C1" w14:textId="77777777" w:rsidR="00970B56" w:rsidRPr="003B0E90" w:rsidRDefault="00970B56" w:rsidP="00CB1A73">
      <w:pPr>
        <w:numPr>
          <w:ilvl w:val="0"/>
          <w:numId w:val="40"/>
        </w:numPr>
        <w:spacing w:after="120" w:line="240" w:lineRule="auto"/>
        <w:ind w:left="709"/>
        <w:jc w:val="both"/>
        <w:rPr>
          <w:sz w:val="24"/>
          <w:szCs w:val="24"/>
        </w:rPr>
      </w:pPr>
      <w:r w:rsidRPr="003B0E90">
        <w:rPr>
          <w:sz w:val="24"/>
          <w:szCs w:val="24"/>
        </w:rPr>
        <w:t>označení povinné a oprávněné osoby, adresu, sídlo, DIČ;</w:t>
      </w:r>
    </w:p>
    <w:p w14:paraId="49E5808D" w14:textId="77777777" w:rsidR="00970B56" w:rsidRPr="003B0E90" w:rsidRDefault="00970B56" w:rsidP="00CB1A73">
      <w:pPr>
        <w:numPr>
          <w:ilvl w:val="0"/>
          <w:numId w:val="40"/>
        </w:numPr>
        <w:spacing w:after="120" w:line="240" w:lineRule="auto"/>
        <w:ind w:left="709"/>
        <w:jc w:val="both"/>
        <w:rPr>
          <w:sz w:val="24"/>
          <w:szCs w:val="24"/>
        </w:rPr>
      </w:pPr>
      <w:r w:rsidRPr="003B0E90">
        <w:rPr>
          <w:sz w:val="24"/>
          <w:szCs w:val="24"/>
        </w:rPr>
        <w:t>číslo dokladu;</w:t>
      </w:r>
    </w:p>
    <w:p w14:paraId="04818568" w14:textId="77777777" w:rsidR="00970B56" w:rsidRPr="003B0E90" w:rsidRDefault="00970B56" w:rsidP="00CB1A73">
      <w:pPr>
        <w:numPr>
          <w:ilvl w:val="0"/>
          <w:numId w:val="40"/>
        </w:numPr>
        <w:spacing w:after="120" w:line="240" w:lineRule="auto"/>
        <w:ind w:left="709"/>
        <w:jc w:val="both"/>
        <w:rPr>
          <w:sz w:val="24"/>
          <w:szCs w:val="24"/>
        </w:rPr>
      </w:pPr>
      <w:r w:rsidRPr="003B0E90">
        <w:rPr>
          <w:sz w:val="24"/>
          <w:szCs w:val="24"/>
        </w:rPr>
        <w:t>den odeslání a den splatnosti, den zdanitelného plnění;</w:t>
      </w:r>
    </w:p>
    <w:p w14:paraId="77E794A2" w14:textId="77777777" w:rsidR="00970B56" w:rsidRPr="003B0E90" w:rsidRDefault="00970B56" w:rsidP="00CB1A73">
      <w:pPr>
        <w:numPr>
          <w:ilvl w:val="0"/>
          <w:numId w:val="40"/>
        </w:numPr>
        <w:spacing w:after="120" w:line="240" w:lineRule="auto"/>
        <w:ind w:left="709"/>
        <w:jc w:val="both"/>
        <w:rPr>
          <w:sz w:val="24"/>
          <w:szCs w:val="24"/>
        </w:rPr>
      </w:pPr>
      <w:r w:rsidRPr="003B0E90">
        <w:rPr>
          <w:sz w:val="24"/>
          <w:szCs w:val="24"/>
        </w:rPr>
        <w:t>označení peněžního ústavu a číslo účtu, na který se má platit, konstantní a variabilní symbol;</w:t>
      </w:r>
    </w:p>
    <w:p w14:paraId="0A3E115A" w14:textId="77777777" w:rsidR="00970B56" w:rsidRPr="003B0E90" w:rsidRDefault="00970B56" w:rsidP="00CB1A73">
      <w:pPr>
        <w:numPr>
          <w:ilvl w:val="0"/>
          <w:numId w:val="40"/>
        </w:numPr>
        <w:spacing w:after="120" w:line="240" w:lineRule="auto"/>
        <w:ind w:left="709"/>
        <w:jc w:val="both"/>
        <w:rPr>
          <w:sz w:val="24"/>
          <w:szCs w:val="24"/>
        </w:rPr>
      </w:pPr>
      <w:r w:rsidRPr="003B0E90">
        <w:rPr>
          <w:sz w:val="24"/>
          <w:szCs w:val="24"/>
        </w:rPr>
        <w:t>účtovanou částku, DPH, účtovanou částku vč. DPH;</w:t>
      </w:r>
    </w:p>
    <w:p w14:paraId="0A2C5EF9" w14:textId="77777777" w:rsidR="00970B56" w:rsidRPr="003B0E90" w:rsidRDefault="00970B56" w:rsidP="00CB1A73">
      <w:pPr>
        <w:numPr>
          <w:ilvl w:val="0"/>
          <w:numId w:val="40"/>
        </w:numPr>
        <w:spacing w:after="120" w:line="240" w:lineRule="auto"/>
        <w:ind w:left="709"/>
        <w:jc w:val="both"/>
        <w:rPr>
          <w:sz w:val="24"/>
          <w:szCs w:val="24"/>
        </w:rPr>
      </w:pPr>
      <w:r w:rsidRPr="003B0E90">
        <w:rPr>
          <w:sz w:val="24"/>
          <w:szCs w:val="24"/>
        </w:rPr>
        <w:t>název díla, označení části díla;</w:t>
      </w:r>
    </w:p>
    <w:p w14:paraId="63442F8D" w14:textId="77777777" w:rsidR="00970B56" w:rsidRPr="003B0E90" w:rsidRDefault="00970B56" w:rsidP="00CB1A73">
      <w:pPr>
        <w:numPr>
          <w:ilvl w:val="0"/>
          <w:numId w:val="40"/>
        </w:numPr>
        <w:spacing w:after="120" w:line="240" w:lineRule="auto"/>
        <w:ind w:left="709"/>
        <w:jc w:val="both"/>
        <w:rPr>
          <w:sz w:val="24"/>
          <w:szCs w:val="24"/>
        </w:rPr>
      </w:pPr>
      <w:r w:rsidRPr="003B0E90">
        <w:rPr>
          <w:sz w:val="24"/>
          <w:szCs w:val="24"/>
        </w:rPr>
        <w:t>důvod účtování s odvoláním na smlouvu;</w:t>
      </w:r>
    </w:p>
    <w:p w14:paraId="49E11DCC" w14:textId="77777777" w:rsidR="00970B56" w:rsidRPr="003B0E90" w:rsidRDefault="00970B56" w:rsidP="00CB1A73">
      <w:pPr>
        <w:numPr>
          <w:ilvl w:val="0"/>
          <w:numId w:val="40"/>
        </w:numPr>
        <w:spacing w:after="120" w:line="240" w:lineRule="auto"/>
        <w:ind w:left="709"/>
        <w:jc w:val="both"/>
        <w:rPr>
          <w:sz w:val="24"/>
          <w:szCs w:val="24"/>
        </w:rPr>
      </w:pPr>
      <w:r w:rsidRPr="003B0E90">
        <w:rPr>
          <w:sz w:val="24"/>
          <w:szCs w:val="24"/>
        </w:rPr>
        <w:lastRenderedPageBreak/>
        <w:t>razítko a podpis osoby oprávněné k vystavení daňového a účetního dokladu;</w:t>
      </w:r>
    </w:p>
    <w:p w14:paraId="5C40F253" w14:textId="5C6E9FF1" w:rsidR="00970B56" w:rsidRPr="00F26726" w:rsidRDefault="00970B56" w:rsidP="00CB1A73">
      <w:pPr>
        <w:numPr>
          <w:ilvl w:val="0"/>
          <w:numId w:val="40"/>
        </w:numPr>
        <w:spacing w:after="120" w:line="240" w:lineRule="auto"/>
        <w:ind w:left="709"/>
        <w:jc w:val="both"/>
        <w:rPr>
          <w:sz w:val="24"/>
          <w:szCs w:val="24"/>
        </w:rPr>
      </w:pPr>
      <w:r w:rsidRPr="003B0E90">
        <w:rPr>
          <w:sz w:val="24"/>
          <w:szCs w:val="24"/>
        </w:rPr>
        <w:t>seznam příloh</w:t>
      </w:r>
      <w:r w:rsidR="005A5356" w:rsidRPr="003B0E90">
        <w:rPr>
          <w:sz w:val="24"/>
          <w:szCs w:val="24"/>
        </w:rPr>
        <w:t xml:space="preserve"> </w:t>
      </w:r>
      <w:bookmarkStart w:id="38" w:name="_Hlk492380195"/>
      <w:r w:rsidR="005A5356" w:rsidRPr="003B0E90">
        <w:rPr>
          <w:sz w:val="24"/>
          <w:szCs w:val="24"/>
        </w:rPr>
        <w:t>včetně soupisu provedených prací</w:t>
      </w:r>
      <w:r w:rsidRPr="00F26726">
        <w:rPr>
          <w:sz w:val="24"/>
          <w:szCs w:val="24"/>
        </w:rPr>
        <w:t>;</w:t>
      </w:r>
      <w:bookmarkEnd w:id="38"/>
    </w:p>
    <w:p w14:paraId="429D447A" w14:textId="219B8997" w:rsidR="00970B56" w:rsidRPr="003B0E90" w:rsidRDefault="00970B56" w:rsidP="00CA41B2">
      <w:pPr>
        <w:numPr>
          <w:ilvl w:val="0"/>
          <w:numId w:val="40"/>
        </w:numPr>
        <w:spacing w:after="120" w:line="240" w:lineRule="auto"/>
        <w:ind w:left="709" w:hanging="425"/>
        <w:jc w:val="both"/>
        <w:rPr>
          <w:sz w:val="24"/>
          <w:szCs w:val="24"/>
        </w:rPr>
      </w:pPr>
      <w:r w:rsidRPr="003B0E90">
        <w:rPr>
          <w:sz w:val="24"/>
          <w:szCs w:val="24"/>
        </w:rPr>
        <w:t>další náležitosti, pokud je stanoví obecně závazný předpis – každá faktura bude označena</w:t>
      </w:r>
      <w:r w:rsidR="005E5A47" w:rsidRPr="003B0E90">
        <w:rPr>
          <w:sz w:val="24"/>
          <w:szCs w:val="24"/>
        </w:rPr>
        <w:t xml:space="preserve"> </w:t>
      </w:r>
      <w:r w:rsidR="00D35F67">
        <w:rPr>
          <w:sz w:val="24"/>
          <w:szCs w:val="24"/>
        </w:rPr>
        <w:t xml:space="preserve">názvem </w:t>
      </w:r>
      <w:proofErr w:type="gramStart"/>
      <w:r w:rsidR="00CA41B2">
        <w:rPr>
          <w:sz w:val="24"/>
          <w:szCs w:val="24"/>
        </w:rPr>
        <w:t xml:space="preserve">zakázky </w:t>
      </w:r>
      <w:r w:rsidR="00D35F67">
        <w:rPr>
          <w:sz w:val="24"/>
          <w:szCs w:val="24"/>
        </w:rPr>
        <w:t xml:space="preserve"> </w:t>
      </w:r>
      <w:r w:rsidR="009E051D">
        <w:rPr>
          <w:sz w:val="24"/>
          <w:szCs w:val="24"/>
        </w:rPr>
        <w:t>„</w:t>
      </w:r>
      <w:proofErr w:type="gramEnd"/>
      <w:r w:rsidR="00185CEF">
        <w:rPr>
          <w:rFonts w:cs="Calibri"/>
          <w:b/>
          <w:sz w:val="26"/>
          <w:szCs w:val="26"/>
        </w:rPr>
        <w:t>Přístavba zastřešení chodníků v Domově Radost</w:t>
      </w:r>
      <w:r w:rsidRPr="003B0E90">
        <w:rPr>
          <w:bCs/>
          <w:sz w:val="24"/>
          <w:szCs w:val="24"/>
        </w:rPr>
        <w:t>“</w:t>
      </w:r>
      <w:r w:rsidR="00CA41B2">
        <w:rPr>
          <w:bCs/>
          <w:sz w:val="24"/>
          <w:szCs w:val="24"/>
        </w:rPr>
        <w:t>.</w:t>
      </w:r>
    </w:p>
    <w:p w14:paraId="37A9E540" w14:textId="77777777" w:rsidR="00970B56" w:rsidRPr="003B0E90" w:rsidRDefault="00970B56" w:rsidP="00CB1A73">
      <w:pPr>
        <w:numPr>
          <w:ilvl w:val="0"/>
          <w:numId w:val="39"/>
        </w:numPr>
        <w:spacing w:after="120" w:line="240" w:lineRule="auto"/>
        <w:ind w:left="284"/>
        <w:jc w:val="both"/>
        <w:rPr>
          <w:sz w:val="24"/>
          <w:szCs w:val="24"/>
        </w:rPr>
      </w:pPr>
      <w:r w:rsidRPr="003B0E90">
        <w:rPr>
          <w:sz w:val="24"/>
          <w:szCs w:val="24"/>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68FE56C4" w14:textId="77777777" w:rsidR="00B17CD7" w:rsidRPr="00B17CD7" w:rsidRDefault="005E5A47" w:rsidP="00CB1A73">
      <w:pPr>
        <w:numPr>
          <w:ilvl w:val="0"/>
          <w:numId w:val="39"/>
        </w:numPr>
        <w:spacing w:after="120" w:line="240" w:lineRule="auto"/>
        <w:ind w:left="284"/>
        <w:jc w:val="both"/>
        <w:rPr>
          <w:b/>
          <w:bCs/>
          <w:sz w:val="24"/>
          <w:szCs w:val="24"/>
          <w:lang w:eastAsia="cs-CZ"/>
        </w:rPr>
      </w:pPr>
      <w:r w:rsidRPr="003B0E90">
        <w:rPr>
          <w:sz w:val="24"/>
          <w:szCs w:val="24"/>
        </w:rPr>
        <w:t>Obj</w:t>
      </w:r>
      <w:r w:rsidR="00970B56" w:rsidRPr="003B0E90">
        <w:rPr>
          <w:sz w:val="24"/>
          <w:szCs w:val="24"/>
        </w:rPr>
        <w:t>e</w:t>
      </w:r>
      <w:r w:rsidRPr="003B0E90">
        <w:rPr>
          <w:sz w:val="24"/>
          <w:szCs w:val="24"/>
        </w:rPr>
        <w:t>dnatel může</w:t>
      </w:r>
      <w:r w:rsidR="00970B56" w:rsidRPr="003B0E90">
        <w:rPr>
          <w:sz w:val="24"/>
          <w:szCs w:val="24"/>
        </w:rPr>
        <w:t xml:space="preserve"> zvolit postup dle čl. X odst. 9 smlouvy také v případě, kdy mu bude zhotovitelem doručena faktura obsahující nesprávně rozdělené fakturované práce. </w:t>
      </w:r>
      <w:bookmarkStart w:id="39" w:name="_Toc483997734"/>
      <w:bookmarkStart w:id="40" w:name="_Toc490462325"/>
    </w:p>
    <w:p w14:paraId="4390083F" w14:textId="00538043" w:rsidR="00970B56" w:rsidRPr="003B0E90" w:rsidRDefault="00970B56" w:rsidP="00B17CD7">
      <w:pPr>
        <w:keepNext/>
        <w:keepLines/>
        <w:numPr>
          <w:ilvl w:val="0"/>
          <w:numId w:val="34"/>
        </w:numPr>
        <w:spacing w:before="480" w:after="120"/>
        <w:jc w:val="center"/>
        <w:outlineLvl w:val="0"/>
        <w:rPr>
          <w:b/>
          <w:bCs/>
          <w:sz w:val="24"/>
          <w:szCs w:val="24"/>
          <w:lang w:eastAsia="cs-CZ"/>
        </w:rPr>
      </w:pPr>
      <w:bookmarkStart w:id="41" w:name="_Toc532984292"/>
      <w:r w:rsidRPr="003B0E90">
        <w:rPr>
          <w:b/>
          <w:bCs/>
          <w:sz w:val="24"/>
          <w:szCs w:val="24"/>
          <w:lang w:eastAsia="cs-CZ"/>
        </w:rPr>
        <w:t>Záruka za jakost díla</w:t>
      </w:r>
      <w:bookmarkEnd w:id="39"/>
      <w:bookmarkEnd w:id="40"/>
      <w:bookmarkEnd w:id="41"/>
    </w:p>
    <w:p w14:paraId="07991E93" w14:textId="281F4527" w:rsidR="00970B56" w:rsidRPr="003D1BCB" w:rsidRDefault="00970B56" w:rsidP="00CB1A73">
      <w:pPr>
        <w:numPr>
          <w:ilvl w:val="0"/>
          <w:numId w:val="41"/>
        </w:numPr>
        <w:spacing w:after="120" w:line="240" w:lineRule="auto"/>
        <w:ind w:left="284"/>
        <w:jc w:val="both"/>
        <w:rPr>
          <w:b/>
          <w:sz w:val="24"/>
          <w:szCs w:val="24"/>
        </w:rPr>
      </w:pPr>
      <w:r w:rsidRPr="003B0E90">
        <w:rPr>
          <w:sz w:val="24"/>
          <w:szCs w:val="24"/>
        </w:rPr>
        <w:t xml:space="preserve">Zhotovitel odpovídá za vady díla, které se vyskytnou po převzetí díla objednatelem v záručních lhůtách. Tyto vady je zhotovitel povinen v souladu s níže uvedenými podmínkami bezplatně odstranit. </w:t>
      </w:r>
      <w:r w:rsidRPr="003B0E90">
        <w:rPr>
          <w:b/>
          <w:sz w:val="24"/>
          <w:szCs w:val="24"/>
        </w:rPr>
        <w:t xml:space="preserve">Práva z odpovědnosti za vady díla musí být uplatněna u zhotovitele v odpovídající </w:t>
      </w:r>
      <w:r w:rsidRPr="003D1BCB">
        <w:rPr>
          <w:b/>
          <w:sz w:val="24"/>
          <w:szCs w:val="24"/>
        </w:rPr>
        <w:t>záruční dob</w:t>
      </w:r>
      <w:r w:rsidR="002F574F" w:rsidRPr="003D1BCB">
        <w:rPr>
          <w:b/>
          <w:sz w:val="24"/>
          <w:szCs w:val="24"/>
        </w:rPr>
        <w:t>ě</w:t>
      </w:r>
      <w:r w:rsidR="00AD2C8D" w:rsidRPr="003D1BCB">
        <w:rPr>
          <w:b/>
          <w:sz w:val="24"/>
          <w:szCs w:val="24"/>
        </w:rPr>
        <w:t>,</w:t>
      </w:r>
      <w:r w:rsidR="002F574F" w:rsidRPr="003D1BCB">
        <w:rPr>
          <w:b/>
          <w:sz w:val="24"/>
          <w:szCs w:val="24"/>
        </w:rPr>
        <w:t xml:space="preserve"> tj. </w:t>
      </w:r>
      <w:r w:rsidRPr="003D1BCB">
        <w:rPr>
          <w:b/>
          <w:sz w:val="24"/>
          <w:szCs w:val="24"/>
        </w:rPr>
        <w:t>60 měsíců na dílo jako celek.</w:t>
      </w:r>
    </w:p>
    <w:p w14:paraId="18369E09"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 xml:space="preserve">Jde-li o dodávky třetích osob, dle odstavce 1 </w:t>
      </w:r>
      <w:proofErr w:type="gramStart"/>
      <w:r w:rsidRPr="003B0E90">
        <w:rPr>
          <w:sz w:val="24"/>
          <w:szCs w:val="24"/>
        </w:rPr>
        <w:t>neskončí</w:t>
      </w:r>
      <w:proofErr w:type="gramEnd"/>
      <w:r w:rsidRPr="003B0E90">
        <w:rPr>
          <w:sz w:val="24"/>
          <w:szCs w:val="24"/>
        </w:rPr>
        <w:t xml:space="preserve"> záruční doba dříve než záruční doby určené jednotlivými dodavateli a výrobci. U výrobků a zařízení, na něž poskytuje výrobce záruku kratší, platí tato záruka výrobce, minimálně však 24 měsíců. Seznam výrobků a zařízení s kratší záruční dobou předá dodavatel při celkovém předání díla.</w:t>
      </w:r>
    </w:p>
    <w:p w14:paraId="5EFED793" w14:textId="5CF6889E" w:rsidR="00DE1E7C" w:rsidRPr="00072D8E" w:rsidRDefault="00DE1E7C" w:rsidP="00CB1A73">
      <w:pPr>
        <w:numPr>
          <w:ilvl w:val="0"/>
          <w:numId w:val="41"/>
        </w:numPr>
        <w:spacing w:after="120" w:line="240" w:lineRule="auto"/>
        <w:ind w:left="284"/>
        <w:jc w:val="both"/>
        <w:rPr>
          <w:sz w:val="24"/>
          <w:szCs w:val="24"/>
        </w:rPr>
      </w:pPr>
      <w:r w:rsidRPr="00072D8E">
        <w:rPr>
          <w:sz w:val="24"/>
          <w:szCs w:val="24"/>
        </w:rPr>
        <w:t>Záruční doba počíná plynout dnem následujícím po převzetí díla bez vad a nedodělků objednatelem doloženém podepsaným předávacím protokolem.</w:t>
      </w:r>
    </w:p>
    <w:p w14:paraId="3BEA42B0"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 xml:space="preserve">Doba od uplatnění práva z odpovědnosti za vady až do doby odstranění vady se nepočítá do záruční doby dané části díla; po tuto dobu tedy záruční lhůta </w:t>
      </w:r>
      <w:proofErr w:type="gramStart"/>
      <w:r w:rsidRPr="003B0E90">
        <w:rPr>
          <w:sz w:val="24"/>
          <w:szCs w:val="24"/>
        </w:rPr>
        <w:t>neběží</w:t>
      </w:r>
      <w:proofErr w:type="gramEnd"/>
      <w:r w:rsidRPr="003B0E90">
        <w:rPr>
          <w:sz w:val="24"/>
          <w:szCs w:val="24"/>
        </w:rPr>
        <w:t>.</w:t>
      </w:r>
    </w:p>
    <w:p w14:paraId="250D404B"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 xml:space="preserve">V případě odstranění vady dodáním náhradního plnění (nahrazením novou bezvadnou věcí), </w:t>
      </w:r>
      <w:proofErr w:type="gramStart"/>
      <w:r w:rsidRPr="003B0E90">
        <w:rPr>
          <w:sz w:val="24"/>
          <w:szCs w:val="24"/>
        </w:rPr>
        <w:t>běží</w:t>
      </w:r>
      <w:proofErr w:type="gramEnd"/>
      <w:r w:rsidRPr="003B0E90">
        <w:rPr>
          <w:sz w:val="24"/>
          <w:szCs w:val="24"/>
        </w:rPr>
        <w:t xml:space="preserve"> pro toto náhradní plnění (věc) nová záruční doba, a to ode dne převzetí nového plnění (věci) objednatelem. Délka této záruční doby musí odpovídat záruční době poskytované dle této smlouvy pro tu kterou část díla. Tato záruční doba však </w:t>
      </w:r>
      <w:proofErr w:type="gramStart"/>
      <w:r w:rsidRPr="003B0E90">
        <w:rPr>
          <w:sz w:val="24"/>
          <w:szCs w:val="24"/>
        </w:rPr>
        <w:t>neskončí</w:t>
      </w:r>
      <w:proofErr w:type="gramEnd"/>
      <w:r w:rsidRPr="003B0E90">
        <w:rPr>
          <w:sz w:val="24"/>
          <w:szCs w:val="24"/>
        </w:rPr>
        <w:t xml:space="preserve"> dříve než záruční doba sjednaná pro věc, na které se vada vyskytla.</w:t>
      </w:r>
    </w:p>
    <w:p w14:paraId="08684C60"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Zhotovitel neodpovídá za vady, které byly po převzetí díla způsobeny objednatelem nebo zásahem vyšší moci.</w:t>
      </w:r>
    </w:p>
    <w:p w14:paraId="2446AB29"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Objednatel se zavazuje uplatnit nárok na odstranění vady u zhotovitele písemně bezodkladně, nejpozději však do 30 kalendářních dnů poté, co závadu zjistil.</w:t>
      </w:r>
    </w:p>
    <w:p w14:paraId="462104C8"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Zhotovitel se zavazuje, že v případě vady díla v záruční době poskytne objednateli níže uvedené plnění plynoucí z odpovědnosti zhotovitele za vady:</w:t>
      </w:r>
    </w:p>
    <w:p w14:paraId="7BC15208" w14:textId="77777777" w:rsidR="00970B56" w:rsidRPr="003B0E90" w:rsidRDefault="00970B56" w:rsidP="00CB1A73">
      <w:pPr>
        <w:numPr>
          <w:ilvl w:val="0"/>
          <w:numId w:val="43"/>
        </w:numPr>
        <w:spacing w:after="120" w:line="240" w:lineRule="auto"/>
        <w:ind w:left="567"/>
        <w:jc w:val="both"/>
        <w:rPr>
          <w:sz w:val="24"/>
          <w:szCs w:val="24"/>
        </w:rPr>
      </w:pPr>
      <w:r w:rsidRPr="003B0E90">
        <w:rPr>
          <w:sz w:val="24"/>
          <w:szCs w:val="24"/>
        </w:rPr>
        <w:lastRenderedPageBreak/>
        <w:t>bezplatně odstraní uplatněné vady;</w:t>
      </w:r>
    </w:p>
    <w:p w14:paraId="4274F3E4" w14:textId="77777777" w:rsidR="00970B56" w:rsidRPr="003B0E90" w:rsidRDefault="00970B56" w:rsidP="00CB1A73">
      <w:pPr>
        <w:numPr>
          <w:ilvl w:val="0"/>
          <w:numId w:val="43"/>
        </w:numPr>
        <w:spacing w:after="120" w:line="240" w:lineRule="auto"/>
        <w:ind w:left="567"/>
        <w:jc w:val="both"/>
        <w:rPr>
          <w:sz w:val="24"/>
          <w:szCs w:val="24"/>
        </w:rPr>
      </w:pPr>
      <w:r w:rsidRPr="003B0E90">
        <w:rPr>
          <w:sz w:val="24"/>
          <w:szCs w:val="24"/>
        </w:rPr>
        <w:t>uhradí náklady na odstranění uplatněných vad v případě, kdy tak neučiní sám;</w:t>
      </w:r>
    </w:p>
    <w:p w14:paraId="1BBD5CC1" w14:textId="77777777" w:rsidR="00970B56" w:rsidRPr="003B0E90" w:rsidRDefault="00970B56" w:rsidP="00CB1A73">
      <w:pPr>
        <w:numPr>
          <w:ilvl w:val="0"/>
          <w:numId w:val="43"/>
        </w:numPr>
        <w:spacing w:after="120" w:line="240" w:lineRule="auto"/>
        <w:ind w:left="567"/>
        <w:jc w:val="both"/>
        <w:rPr>
          <w:sz w:val="24"/>
          <w:szCs w:val="24"/>
        </w:rPr>
      </w:pPr>
      <w:r w:rsidRPr="003B0E90">
        <w:rPr>
          <w:sz w:val="24"/>
          <w:szCs w:val="24"/>
        </w:rPr>
        <w:t>uhradí objednateli veškeré z vady vzniklé i následné škody;</w:t>
      </w:r>
    </w:p>
    <w:p w14:paraId="4A9C134E" w14:textId="77777777" w:rsidR="00970B56" w:rsidRPr="003B0E90" w:rsidRDefault="00970B56" w:rsidP="00CB1A73">
      <w:pPr>
        <w:numPr>
          <w:ilvl w:val="0"/>
          <w:numId w:val="43"/>
        </w:numPr>
        <w:spacing w:after="120" w:line="240" w:lineRule="auto"/>
        <w:ind w:left="567"/>
        <w:jc w:val="both"/>
        <w:rPr>
          <w:sz w:val="24"/>
          <w:szCs w:val="24"/>
        </w:rPr>
      </w:pPr>
      <w:r w:rsidRPr="003B0E90">
        <w:rPr>
          <w:sz w:val="24"/>
          <w:szCs w:val="24"/>
        </w:rPr>
        <w:t>poskytne objednateli přiměřenou slevu z celkové ceny díla odpovídající rozsahu uplatněných škod v případě neodstranitelné vady nebo v jiných případech na základě dohody smluvních stran.</w:t>
      </w:r>
    </w:p>
    <w:p w14:paraId="609D8435"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Zhotovitel se v případě uplatnění vady díla objednatelem zavazuje:</w:t>
      </w:r>
    </w:p>
    <w:p w14:paraId="15E5BC2C" w14:textId="77777777" w:rsidR="00970B56" w:rsidRPr="003B0E90" w:rsidRDefault="00970B56" w:rsidP="00CB1A73">
      <w:pPr>
        <w:numPr>
          <w:ilvl w:val="0"/>
          <w:numId w:val="44"/>
        </w:numPr>
        <w:spacing w:after="120" w:line="240" w:lineRule="auto"/>
        <w:ind w:left="567"/>
        <w:jc w:val="both"/>
        <w:rPr>
          <w:sz w:val="24"/>
          <w:szCs w:val="24"/>
        </w:rPr>
      </w:pPr>
      <w:r w:rsidRPr="003B0E90">
        <w:rPr>
          <w:sz w:val="24"/>
          <w:szCs w:val="24"/>
        </w:rPr>
        <w:t>potvrdit objednateli bezodkladně e-mailem, faxem nebo telefonicky přijetí uplatnění vady díla s uvedením termínu uskutečnění prověrky vady, nejpozději však ve lhůtě 24 hodin od uplatnění vady;</w:t>
      </w:r>
    </w:p>
    <w:p w14:paraId="2970B270" w14:textId="77777777" w:rsidR="00970B56" w:rsidRPr="003B0E90" w:rsidRDefault="00970B56" w:rsidP="00CB1A73">
      <w:pPr>
        <w:numPr>
          <w:ilvl w:val="0"/>
          <w:numId w:val="44"/>
        </w:numPr>
        <w:spacing w:after="120" w:line="240" w:lineRule="auto"/>
        <w:ind w:left="567"/>
        <w:jc w:val="both"/>
        <w:rPr>
          <w:sz w:val="24"/>
          <w:szCs w:val="24"/>
        </w:rPr>
      </w:pPr>
      <w:r w:rsidRPr="003B0E90">
        <w:rPr>
          <w:sz w:val="24"/>
          <w:szCs w:val="24"/>
        </w:rPr>
        <w:t>uskutečnit prověrku k zjištění důvodnosti a charakteru vady, nejpozději však ve lhůtě 48 hodin od uplatnění vady;</w:t>
      </w:r>
    </w:p>
    <w:p w14:paraId="637A2CFB" w14:textId="77777777" w:rsidR="00970B56" w:rsidRPr="003B0E90" w:rsidRDefault="00970B56" w:rsidP="00CB1A73">
      <w:pPr>
        <w:numPr>
          <w:ilvl w:val="0"/>
          <w:numId w:val="44"/>
        </w:numPr>
        <w:spacing w:after="120" w:line="240" w:lineRule="auto"/>
        <w:ind w:left="567"/>
        <w:jc w:val="both"/>
        <w:rPr>
          <w:sz w:val="24"/>
          <w:szCs w:val="24"/>
        </w:rPr>
      </w:pPr>
      <w:r w:rsidRPr="003B0E90">
        <w:rPr>
          <w:sz w:val="24"/>
          <w:szCs w:val="24"/>
        </w:rPr>
        <w:t>zahájit bezodkladně práce na odstraňování vady, nejpozději však ve lhůtě 48 hodin od uplatnění vady;</w:t>
      </w:r>
    </w:p>
    <w:p w14:paraId="611C7F29" w14:textId="77777777" w:rsidR="00970B56" w:rsidRPr="003B0E90" w:rsidRDefault="00970B56" w:rsidP="00CB1A73">
      <w:pPr>
        <w:numPr>
          <w:ilvl w:val="0"/>
          <w:numId w:val="44"/>
        </w:numPr>
        <w:spacing w:after="120" w:line="240" w:lineRule="auto"/>
        <w:ind w:left="567"/>
        <w:jc w:val="both"/>
        <w:rPr>
          <w:sz w:val="24"/>
          <w:szCs w:val="24"/>
        </w:rPr>
      </w:pPr>
      <w:r w:rsidRPr="003B0E90">
        <w:rPr>
          <w:sz w:val="24"/>
          <w:szCs w:val="24"/>
        </w:rPr>
        <w:t>odstranit běžnou vadu bezodkladně, nejpozději však ve lhůtě 5 kalendářních dnů od uplatnění vady;</w:t>
      </w:r>
    </w:p>
    <w:p w14:paraId="1D4729E7" w14:textId="77777777" w:rsidR="00970B56" w:rsidRPr="003B0E90" w:rsidRDefault="00970B56" w:rsidP="00CB1A73">
      <w:pPr>
        <w:numPr>
          <w:ilvl w:val="0"/>
          <w:numId w:val="44"/>
        </w:numPr>
        <w:spacing w:after="120" w:line="240" w:lineRule="auto"/>
        <w:ind w:left="567"/>
        <w:jc w:val="both"/>
        <w:rPr>
          <w:sz w:val="24"/>
          <w:szCs w:val="24"/>
        </w:rPr>
      </w:pPr>
      <w:r w:rsidRPr="003B0E90">
        <w:rPr>
          <w:sz w:val="24"/>
          <w:szCs w:val="24"/>
        </w:rPr>
        <w:t>odstranit vadu bránící užívání díla nebo části díla bezodkladně v technicky nejkratším možném termínu, nejpozději však ve lhůtě 48 hodin od uplatnění vady.</w:t>
      </w:r>
    </w:p>
    <w:p w14:paraId="4E1F4CDF" w14:textId="6CA309F9" w:rsidR="00970B56" w:rsidRPr="003B0E90" w:rsidRDefault="00970B56" w:rsidP="00CB1A73">
      <w:pPr>
        <w:numPr>
          <w:ilvl w:val="0"/>
          <w:numId w:val="41"/>
        </w:numPr>
        <w:spacing w:after="120" w:line="240" w:lineRule="auto"/>
        <w:ind w:left="284"/>
        <w:jc w:val="both"/>
        <w:rPr>
          <w:sz w:val="24"/>
          <w:szCs w:val="24"/>
        </w:rPr>
      </w:pPr>
      <w:r w:rsidRPr="003B0E90">
        <w:rPr>
          <w:sz w:val="24"/>
          <w:szCs w:val="24"/>
        </w:rPr>
        <w:t>Zhotovitel se zavazuje</w:t>
      </w:r>
      <w:r w:rsidR="00FF4F5F" w:rsidRPr="003B0E90">
        <w:rPr>
          <w:sz w:val="24"/>
          <w:szCs w:val="24"/>
        </w:rPr>
        <w:t xml:space="preserve"> zahájit činnosti k</w:t>
      </w:r>
      <w:r w:rsidRPr="003B0E90">
        <w:rPr>
          <w:sz w:val="24"/>
          <w:szCs w:val="24"/>
        </w:rPr>
        <w:t xml:space="preserve"> odstran</w:t>
      </w:r>
      <w:r w:rsidR="00FF4F5F" w:rsidRPr="003B0E90">
        <w:rPr>
          <w:sz w:val="24"/>
          <w:szCs w:val="24"/>
        </w:rPr>
        <w:t>ění</w:t>
      </w:r>
      <w:r w:rsidRPr="003B0E90">
        <w:rPr>
          <w:sz w:val="24"/>
          <w:szCs w:val="24"/>
        </w:rPr>
        <w:t xml:space="preserve"> vad, </w:t>
      </w:r>
      <w:r w:rsidRPr="008B177B">
        <w:rPr>
          <w:b/>
          <w:sz w:val="24"/>
          <w:szCs w:val="24"/>
          <w:u w:val="single"/>
        </w:rPr>
        <w:t>které mají charakter havárie</w:t>
      </w:r>
      <w:r w:rsidRPr="003B0E90">
        <w:rPr>
          <w:sz w:val="24"/>
          <w:szCs w:val="24"/>
        </w:rPr>
        <w:t xml:space="preserve"> ve lhůtě do 12 hodin od jejich uplatnění objednatelem. Objednatel je oprávněn takové vady uplatnit u zhotovitele bezprostředně telefonicky, osobně, e-mailem nebo faxem.</w:t>
      </w:r>
    </w:p>
    <w:p w14:paraId="21D4EB91"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005DEA61"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Za vady díla, které nebyly zjištěny v záruční době, odpovídá zhotovitel, pokud se jedná o skryté vady, které dílo mělo již v okamžiku jeho předání a převzetí, objednatel je v záruční době nemohl zjistit a oznámil je zhotoviteli bez zbytečného odkladu po jejich zjištění, nejpozději však do 2 měsíců od skončení záruční doby.</w:t>
      </w:r>
    </w:p>
    <w:p w14:paraId="2DF53067"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V případě sporu o oprávněnost uplatněné vady budou smluvní strany respektovat vyjádření a konečné stanovisko soudního znalce stanoveného objednatelem. Náklady soudního znalce hradí zhotovitel.</w:t>
      </w:r>
    </w:p>
    <w:p w14:paraId="324EBCDB" w14:textId="77777777" w:rsidR="00970B56" w:rsidRPr="003B0E90" w:rsidRDefault="00970B56" w:rsidP="00CB1A73">
      <w:pPr>
        <w:numPr>
          <w:ilvl w:val="0"/>
          <w:numId w:val="41"/>
        </w:numPr>
        <w:spacing w:after="120" w:line="240" w:lineRule="auto"/>
        <w:ind w:left="284"/>
        <w:jc w:val="both"/>
        <w:rPr>
          <w:sz w:val="24"/>
          <w:szCs w:val="24"/>
        </w:rPr>
      </w:pPr>
      <w:r w:rsidRPr="003B0E90">
        <w:rPr>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1AFF2D5" w14:textId="77777777" w:rsidR="00970B56" w:rsidRPr="003B0E90" w:rsidRDefault="00970B56" w:rsidP="00CB1A73">
      <w:pPr>
        <w:numPr>
          <w:ilvl w:val="0"/>
          <w:numId w:val="45"/>
        </w:numPr>
        <w:spacing w:after="120" w:line="240" w:lineRule="auto"/>
        <w:ind w:left="567"/>
        <w:jc w:val="both"/>
        <w:rPr>
          <w:sz w:val="24"/>
          <w:szCs w:val="24"/>
        </w:rPr>
      </w:pPr>
      <w:r w:rsidRPr="003B0E90">
        <w:rPr>
          <w:sz w:val="24"/>
          <w:szCs w:val="24"/>
        </w:rPr>
        <w:t>oznámí zhotoviteli bez zbytečného odkladu písemně a uceleně uplatnění jakéhokoliv podobného nároku třetích osob;</w:t>
      </w:r>
    </w:p>
    <w:p w14:paraId="26037D9E" w14:textId="77777777" w:rsidR="00970B56" w:rsidRPr="003B0E90" w:rsidRDefault="00970B56" w:rsidP="00CB1A73">
      <w:pPr>
        <w:numPr>
          <w:ilvl w:val="0"/>
          <w:numId w:val="45"/>
        </w:numPr>
        <w:spacing w:after="120" w:line="240" w:lineRule="auto"/>
        <w:ind w:left="567"/>
        <w:jc w:val="both"/>
        <w:rPr>
          <w:sz w:val="24"/>
          <w:szCs w:val="24"/>
        </w:rPr>
      </w:pPr>
      <w:r w:rsidRPr="003B0E90">
        <w:rPr>
          <w:sz w:val="24"/>
          <w:szCs w:val="24"/>
        </w:rPr>
        <w:t xml:space="preserve">neuzná sám bez souhlasu zhotovitele uplatněný nárok, a to ani zčásti; to neplatí, pokud se zhotovitel k uplatněnému nároku v přiměřené lhůtě </w:t>
      </w:r>
      <w:proofErr w:type="gramStart"/>
      <w:r w:rsidRPr="003B0E90">
        <w:rPr>
          <w:sz w:val="24"/>
          <w:szCs w:val="24"/>
        </w:rPr>
        <w:t>nevyjádří</w:t>
      </w:r>
      <w:proofErr w:type="gramEnd"/>
      <w:r w:rsidRPr="003B0E90">
        <w:rPr>
          <w:sz w:val="24"/>
          <w:szCs w:val="24"/>
        </w:rPr>
        <w:t>;</w:t>
      </w:r>
    </w:p>
    <w:p w14:paraId="6EF6DEA0" w14:textId="77777777" w:rsidR="00970B56" w:rsidRPr="003B0E90" w:rsidRDefault="00970B56" w:rsidP="00CB1A73">
      <w:pPr>
        <w:numPr>
          <w:ilvl w:val="0"/>
          <w:numId w:val="45"/>
        </w:numPr>
        <w:spacing w:after="120" w:line="240" w:lineRule="auto"/>
        <w:ind w:left="567"/>
        <w:jc w:val="both"/>
        <w:rPr>
          <w:sz w:val="24"/>
          <w:szCs w:val="24"/>
        </w:rPr>
      </w:pPr>
      <w:r w:rsidRPr="003B0E90">
        <w:rPr>
          <w:sz w:val="24"/>
          <w:szCs w:val="24"/>
        </w:rPr>
        <w:lastRenderedPageBreak/>
        <w:t xml:space="preserve">zplnomocní zhotovitele, popř. osobu, kterou </w:t>
      </w:r>
      <w:proofErr w:type="gramStart"/>
      <w:r w:rsidRPr="003B0E90">
        <w:rPr>
          <w:sz w:val="24"/>
          <w:szCs w:val="24"/>
        </w:rPr>
        <w:t>určí</w:t>
      </w:r>
      <w:proofErr w:type="gramEnd"/>
      <w:r w:rsidRPr="003B0E90">
        <w:rPr>
          <w:sz w:val="24"/>
          <w:szCs w:val="24"/>
        </w:rPr>
        <w:t>, na jeho žádost k vypořádání takového nároku soudní nebo mimosoudní cestou.</w:t>
      </w:r>
    </w:p>
    <w:p w14:paraId="01CC598E" w14:textId="77777777" w:rsidR="00970B56" w:rsidRPr="003B0E90" w:rsidRDefault="00970B56" w:rsidP="006041D4">
      <w:pPr>
        <w:keepNext/>
        <w:keepLines/>
        <w:numPr>
          <w:ilvl w:val="0"/>
          <w:numId w:val="34"/>
        </w:numPr>
        <w:spacing w:before="480" w:after="120"/>
        <w:jc w:val="center"/>
        <w:outlineLvl w:val="0"/>
        <w:rPr>
          <w:b/>
          <w:bCs/>
          <w:sz w:val="24"/>
          <w:szCs w:val="24"/>
          <w:lang w:eastAsia="cs-CZ"/>
        </w:rPr>
      </w:pPr>
      <w:bookmarkStart w:id="42" w:name="_Toc483997735"/>
      <w:bookmarkStart w:id="43" w:name="_Toc490462326"/>
      <w:bookmarkStart w:id="44" w:name="_Toc532984293"/>
      <w:r w:rsidRPr="003B0E90">
        <w:rPr>
          <w:b/>
          <w:bCs/>
          <w:sz w:val="24"/>
          <w:szCs w:val="24"/>
          <w:lang w:eastAsia="cs-CZ"/>
        </w:rPr>
        <w:t>Pojištění</w:t>
      </w:r>
      <w:bookmarkEnd w:id="42"/>
      <w:bookmarkEnd w:id="43"/>
      <w:bookmarkEnd w:id="44"/>
    </w:p>
    <w:p w14:paraId="17944C65" w14:textId="2912FC26" w:rsidR="00970B56" w:rsidRPr="003B0E90" w:rsidRDefault="00970B56" w:rsidP="00CB1A73">
      <w:pPr>
        <w:numPr>
          <w:ilvl w:val="0"/>
          <w:numId w:val="21"/>
        </w:numPr>
        <w:spacing w:after="120" w:line="240" w:lineRule="auto"/>
        <w:ind w:left="284"/>
        <w:jc w:val="both"/>
        <w:rPr>
          <w:sz w:val="24"/>
          <w:szCs w:val="24"/>
        </w:rPr>
      </w:pPr>
      <w:r w:rsidRPr="003B0E90">
        <w:rPr>
          <w:sz w:val="24"/>
          <w:szCs w:val="24"/>
        </w:rPr>
        <w:t>Zhotovitel je povinen, bez ohledu na rozsah odpovědnosti objednatele, předložit objednateli před podpisem této smlouvy prost</w:t>
      </w:r>
      <w:r w:rsidR="00E2180B">
        <w:rPr>
          <w:sz w:val="24"/>
          <w:szCs w:val="24"/>
        </w:rPr>
        <w:t>é</w:t>
      </w:r>
      <w:r w:rsidRPr="003B0E90">
        <w:rPr>
          <w:sz w:val="24"/>
          <w:szCs w:val="24"/>
        </w:rPr>
        <w:t xml:space="preserve"> kopie pojistných smluv, pokrývajících:</w:t>
      </w:r>
    </w:p>
    <w:p w14:paraId="2F436DD3" w14:textId="77777777" w:rsidR="00970B56" w:rsidRPr="003B0E90" w:rsidRDefault="00970B56" w:rsidP="00CB1A73">
      <w:pPr>
        <w:numPr>
          <w:ilvl w:val="0"/>
          <w:numId w:val="46"/>
        </w:numPr>
        <w:spacing w:after="120" w:line="240" w:lineRule="auto"/>
        <w:ind w:left="567"/>
        <w:jc w:val="both"/>
        <w:rPr>
          <w:sz w:val="24"/>
          <w:szCs w:val="24"/>
        </w:rPr>
      </w:pPr>
      <w:r w:rsidRPr="003B0E90">
        <w:rPr>
          <w:sz w:val="24"/>
          <w:szCs w:val="24"/>
        </w:rPr>
        <w:t>dílo jako takové včetně materiálu a zařízení určených k zabudování do díla, přičemž sjednané pojistné plnění musí být dostatečné k tomu, aby mohlo být dílo v případě jakéhokoli poškození opraveno nebo znovu zhotoveno, přičemž pojistné plnění musí zahrnovat i případný kalkulovaný zisk zhotovitele;</w:t>
      </w:r>
    </w:p>
    <w:p w14:paraId="48D90BCC" w14:textId="77777777" w:rsidR="00970B56" w:rsidRPr="003B0E90" w:rsidRDefault="00970B56" w:rsidP="00CB1A73">
      <w:pPr>
        <w:numPr>
          <w:ilvl w:val="0"/>
          <w:numId w:val="46"/>
        </w:numPr>
        <w:spacing w:after="120" w:line="240" w:lineRule="auto"/>
        <w:ind w:left="567"/>
        <w:jc w:val="both"/>
        <w:rPr>
          <w:sz w:val="24"/>
          <w:szCs w:val="24"/>
        </w:rPr>
      </w:pPr>
      <w:r w:rsidRPr="003B0E90">
        <w:rPr>
          <w:sz w:val="24"/>
          <w:szCs w:val="24"/>
        </w:rPr>
        <w:t>rizika vyplývající z činnosti všech účastníků výstavby;</w:t>
      </w:r>
    </w:p>
    <w:p w14:paraId="49A66A46" w14:textId="77777777" w:rsidR="00970B56" w:rsidRPr="003B0E90" w:rsidRDefault="00970B56" w:rsidP="00CB1A73">
      <w:pPr>
        <w:numPr>
          <w:ilvl w:val="0"/>
          <w:numId w:val="46"/>
        </w:numPr>
        <w:spacing w:after="120" w:line="240" w:lineRule="auto"/>
        <w:ind w:left="567"/>
        <w:jc w:val="both"/>
        <w:rPr>
          <w:sz w:val="24"/>
          <w:szCs w:val="24"/>
        </w:rPr>
      </w:pPr>
      <w:r w:rsidRPr="003B0E90">
        <w:rPr>
          <w:sz w:val="24"/>
          <w:szCs w:val="24"/>
        </w:rPr>
        <w:t>nutné zařízení staveniště a ostatní prostředky zhotovitele umístěné na staveništi v rozsahu dostatečném úplnému nahrazení těchto prostředků na staveništi.</w:t>
      </w:r>
    </w:p>
    <w:p w14:paraId="1047DF1E" w14:textId="77777777" w:rsidR="00970B56" w:rsidRPr="003B0E90" w:rsidRDefault="00970B56" w:rsidP="00CB1A73">
      <w:pPr>
        <w:numPr>
          <w:ilvl w:val="0"/>
          <w:numId w:val="21"/>
        </w:numPr>
        <w:spacing w:after="120" w:line="240" w:lineRule="auto"/>
        <w:ind w:left="284"/>
        <w:jc w:val="both"/>
        <w:rPr>
          <w:sz w:val="24"/>
          <w:szCs w:val="24"/>
        </w:rPr>
      </w:pPr>
      <w:r w:rsidRPr="003B0E90">
        <w:rPr>
          <w:b/>
          <w:sz w:val="24"/>
          <w:szCs w:val="24"/>
          <w:u w:val="single"/>
        </w:rPr>
        <w:t>Pojistné smlouvy musí pokrývat minimálně</w:t>
      </w:r>
      <w:r w:rsidRPr="003B0E90">
        <w:rPr>
          <w:sz w:val="24"/>
          <w:szCs w:val="24"/>
        </w:rPr>
        <w:t>:</w:t>
      </w:r>
    </w:p>
    <w:p w14:paraId="59FDB2B3" w14:textId="0168343A" w:rsidR="00CA41B2" w:rsidRPr="00CA41B2" w:rsidRDefault="00CA41B2" w:rsidP="00CA41B2">
      <w:pPr>
        <w:numPr>
          <w:ilvl w:val="0"/>
          <w:numId w:val="94"/>
        </w:numPr>
        <w:jc w:val="both"/>
        <w:rPr>
          <w:sz w:val="24"/>
          <w:szCs w:val="24"/>
        </w:rPr>
      </w:pPr>
      <w:r w:rsidRPr="00CA41B2">
        <w:rPr>
          <w:sz w:val="24"/>
          <w:szCs w:val="24"/>
        </w:rPr>
        <w:t xml:space="preserve">pojištění odpovědnosti za škodu způsobenou zhotovitelem třetí osobě v souvislosti s výkonem jeho činnosti, ve výši nejméně </w:t>
      </w:r>
      <w:r w:rsidR="006A5B51">
        <w:rPr>
          <w:sz w:val="24"/>
          <w:szCs w:val="24"/>
        </w:rPr>
        <w:t>1</w:t>
      </w:r>
      <w:r w:rsidRPr="00CA41B2">
        <w:rPr>
          <w:sz w:val="24"/>
          <w:szCs w:val="24"/>
        </w:rPr>
        <w:t xml:space="preserve"> 000 000,- Kč, jehož prostá kopie nebo prostá kopie pojistného certifikátu bude přílohou uzavřené smlouvy.</w:t>
      </w:r>
    </w:p>
    <w:p w14:paraId="1A71D1C4" w14:textId="75A32121" w:rsidR="00970B56" w:rsidRPr="00CA41B2" w:rsidRDefault="00CA41B2" w:rsidP="00CA41B2">
      <w:pPr>
        <w:numPr>
          <w:ilvl w:val="0"/>
          <w:numId w:val="94"/>
        </w:numPr>
        <w:jc w:val="both"/>
        <w:rPr>
          <w:sz w:val="24"/>
          <w:szCs w:val="24"/>
        </w:rPr>
      </w:pPr>
      <w:r w:rsidRPr="00CA41B2">
        <w:rPr>
          <w:sz w:val="24"/>
          <w:szCs w:val="24"/>
        </w:rPr>
        <w:t xml:space="preserve">pojištění odpovědnosti dodavatele za způsobenou škodu vadou výrobku nebo práce ve výši minimálně </w:t>
      </w:r>
      <w:r w:rsidR="006A5B51">
        <w:rPr>
          <w:sz w:val="24"/>
          <w:szCs w:val="24"/>
        </w:rPr>
        <w:t>1</w:t>
      </w:r>
      <w:r w:rsidRPr="00CA41B2">
        <w:rPr>
          <w:sz w:val="24"/>
          <w:szCs w:val="24"/>
        </w:rPr>
        <w:t xml:space="preserve"> 000 000,- Kč, jehož prostá kopie nebo prostá kopie pojistného certifikátu</w:t>
      </w:r>
      <w:r>
        <w:rPr>
          <w:sz w:val="24"/>
          <w:szCs w:val="24"/>
        </w:rPr>
        <w:t xml:space="preserve"> bude přílohou uzavřené smlouvy.</w:t>
      </w:r>
    </w:p>
    <w:p w14:paraId="747D2895" w14:textId="77777777" w:rsidR="00970B56" w:rsidRPr="003B0E90" w:rsidRDefault="00970B56" w:rsidP="00CB1A73">
      <w:pPr>
        <w:numPr>
          <w:ilvl w:val="0"/>
          <w:numId w:val="21"/>
        </w:numPr>
        <w:spacing w:after="120" w:line="240" w:lineRule="auto"/>
        <w:ind w:left="284"/>
        <w:jc w:val="both"/>
        <w:rPr>
          <w:sz w:val="24"/>
          <w:szCs w:val="24"/>
        </w:rPr>
      </w:pPr>
      <w:r w:rsidRPr="003B0E90">
        <w:rPr>
          <w:sz w:val="24"/>
          <w:szCs w:val="24"/>
        </w:rPr>
        <w:t>Pojistné smlouvy musí upravovat vzájemnou odpovědnost objednatele i zhotovitele tak, aby objednatel i zhotovitel mohli vystupovat vůči pojišťovně jako samostatní pojištěnci. Objednatel se nebude podílet na spoluúčasti v žádné výši.</w:t>
      </w:r>
    </w:p>
    <w:p w14:paraId="008ADC09" w14:textId="4DD67126" w:rsidR="00970B56" w:rsidRPr="003B0E90" w:rsidRDefault="00970B56" w:rsidP="00CB1A73">
      <w:pPr>
        <w:numPr>
          <w:ilvl w:val="0"/>
          <w:numId w:val="21"/>
        </w:numPr>
        <w:spacing w:after="120" w:line="240" w:lineRule="auto"/>
        <w:ind w:left="284"/>
        <w:jc w:val="both"/>
        <w:rPr>
          <w:sz w:val="24"/>
          <w:szCs w:val="24"/>
        </w:rPr>
      </w:pPr>
      <w:r w:rsidRPr="003B0E90">
        <w:rPr>
          <w:sz w:val="24"/>
          <w:szCs w:val="24"/>
        </w:rPr>
        <w:t>Pojištění bude uzavřeno společně ve prospěch objednatele i zhotovitele a bude pokrývat případnou škodu objednatele vzniklou z jakékoliv příčiny, a to počínaje zahájením provádění díla na staveništi a konče</w:t>
      </w:r>
      <w:r w:rsidR="00A6280C">
        <w:rPr>
          <w:sz w:val="24"/>
          <w:szCs w:val="24"/>
        </w:rPr>
        <w:t xml:space="preserve"> převzetím díla nebo jeho části</w:t>
      </w:r>
      <w:r w:rsidRPr="003B0E90">
        <w:rPr>
          <w:sz w:val="24"/>
          <w:szCs w:val="24"/>
        </w:rPr>
        <w:t>.</w:t>
      </w:r>
    </w:p>
    <w:p w14:paraId="6A27FB24" w14:textId="77777777" w:rsidR="00970B56" w:rsidRPr="00D35F67" w:rsidRDefault="00970B56" w:rsidP="00CB1A73">
      <w:pPr>
        <w:numPr>
          <w:ilvl w:val="0"/>
          <w:numId w:val="21"/>
        </w:numPr>
        <w:spacing w:after="120" w:line="240" w:lineRule="auto"/>
        <w:ind w:left="284"/>
        <w:jc w:val="both"/>
        <w:rPr>
          <w:sz w:val="24"/>
          <w:szCs w:val="24"/>
        </w:rPr>
      </w:pPr>
      <w:r w:rsidRPr="003B0E90">
        <w:rPr>
          <w:sz w:val="24"/>
          <w:szCs w:val="24"/>
        </w:rPr>
        <w:t xml:space="preserve">Jakékoliv škody, které nebudou kryty pojištěním, a tudíž nebudou hrazeny pojišťovnou, budou hrazeny zhotovitelem v souladu s </w:t>
      </w:r>
      <w:r w:rsidRPr="00D35F67">
        <w:rPr>
          <w:sz w:val="24"/>
          <w:szCs w:val="24"/>
        </w:rPr>
        <w:t>rozdělením odpovědnosti za škodu dle smlouvy zhotovitele s případnými poddodavateli.</w:t>
      </w:r>
    </w:p>
    <w:p w14:paraId="1ADA84ED" w14:textId="77777777" w:rsidR="00970B56" w:rsidRPr="003B0E90" w:rsidRDefault="00970B56" w:rsidP="00CB1A73">
      <w:pPr>
        <w:numPr>
          <w:ilvl w:val="0"/>
          <w:numId w:val="21"/>
        </w:numPr>
        <w:spacing w:after="120" w:line="240" w:lineRule="auto"/>
        <w:ind w:left="284"/>
        <w:jc w:val="both"/>
        <w:rPr>
          <w:sz w:val="24"/>
          <w:szCs w:val="24"/>
        </w:rPr>
      </w:pPr>
      <w:r w:rsidRPr="003B0E90">
        <w:rPr>
          <w:sz w:val="24"/>
          <w:szCs w:val="24"/>
        </w:rPr>
        <w:t>Zhotovitel je dále povinen, až na případy, které tato smlouva stanoví jinak, odškodnit objednatele za všechny ztráty a nároky uplatněné v souvislosti s:</w:t>
      </w:r>
    </w:p>
    <w:p w14:paraId="4C2A25CE" w14:textId="77777777" w:rsidR="00970B56" w:rsidRPr="003B0E90" w:rsidRDefault="00970B56" w:rsidP="00CB1A73">
      <w:pPr>
        <w:numPr>
          <w:ilvl w:val="0"/>
          <w:numId w:val="47"/>
        </w:numPr>
        <w:spacing w:after="120" w:line="240" w:lineRule="auto"/>
        <w:ind w:left="567"/>
        <w:jc w:val="both"/>
        <w:rPr>
          <w:sz w:val="24"/>
          <w:szCs w:val="24"/>
        </w:rPr>
      </w:pPr>
      <w:r w:rsidRPr="003B0E90">
        <w:rPr>
          <w:sz w:val="24"/>
          <w:szCs w:val="24"/>
        </w:rPr>
        <w:t>úmrtím nebo zraněním jakékoliv osoby nebo</w:t>
      </w:r>
    </w:p>
    <w:p w14:paraId="07F92209" w14:textId="77777777" w:rsidR="00970B56" w:rsidRPr="003B0E90" w:rsidRDefault="00970B56" w:rsidP="00CB1A73">
      <w:pPr>
        <w:numPr>
          <w:ilvl w:val="0"/>
          <w:numId w:val="47"/>
        </w:numPr>
        <w:spacing w:after="120" w:line="240" w:lineRule="auto"/>
        <w:ind w:left="567"/>
        <w:jc w:val="both"/>
        <w:rPr>
          <w:sz w:val="24"/>
          <w:szCs w:val="24"/>
        </w:rPr>
      </w:pPr>
      <w:r w:rsidRPr="003B0E90">
        <w:rPr>
          <w:sz w:val="24"/>
          <w:szCs w:val="24"/>
        </w:rPr>
        <w:t>ztrátou nebo škodou na jakémkoliv majetku kromě zhotovovaného díla, která může vzniknout v důsledku provádění nebo dokončování díla nebo v důsledku odstraňování vad a nedodělků; zhotovitel se zároveň zavazuje odškodnit objednatele v souvislosti s jakýmikoliv nároky, řízeními, škodami a náklady takto vzniklými.</w:t>
      </w:r>
    </w:p>
    <w:p w14:paraId="7B9B70B5" w14:textId="77777777" w:rsidR="00970B56" w:rsidRPr="003B0E90" w:rsidRDefault="00970B56" w:rsidP="00CB1A73">
      <w:pPr>
        <w:numPr>
          <w:ilvl w:val="0"/>
          <w:numId w:val="21"/>
        </w:numPr>
        <w:spacing w:after="120" w:line="240" w:lineRule="auto"/>
        <w:ind w:left="284"/>
        <w:jc w:val="both"/>
        <w:rPr>
          <w:sz w:val="24"/>
          <w:szCs w:val="24"/>
        </w:rPr>
      </w:pPr>
      <w:r w:rsidRPr="003B0E90">
        <w:rPr>
          <w:sz w:val="24"/>
          <w:szCs w:val="24"/>
        </w:rPr>
        <w:t>Zhotovitel je dále povinen na své vlastní náklady uzavřít pojistnou smlouvu ve prospěch objednatele i zhotovitele, která bude pokrývat odpovědnost za škodu způsobenou na životě, zdraví a majetku třetích osob činností prováděnou v souvislosti s plněním této smlouvy.</w:t>
      </w:r>
    </w:p>
    <w:p w14:paraId="153FCDDC" w14:textId="77777777" w:rsidR="00970B56" w:rsidRPr="003B0E90" w:rsidRDefault="00970B56" w:rsidP="00CB1A73">
      <w:pPr>
        <w:numPr>
          <w:ilvl w:val="0"/>
          <w:numId w:val="21"/>
        </w:numPr>
        <w:spacing w:after="120" w:line="240" w:lineRule="auto"/>
        <w:ind w:left="284"/>
        <w:jc w:val="both"/>
        <w:rPr>
          <w:sz w:val="24"/>
          <w:szCs w:val="24"/>
        </w:rPr>
      </w:pPr>
      <w:r w:rsidRPr="003B0E90">
        <w:rPr>
          <w:sz w:val="24"/>
          <w:szCs w:val="24"/>
        </w:rPr>
        <w:lastRenderedPageBreak/>
        <w:t>Objednatel není odpovědný za škodu způsobenou pracovním úrazem na staveništi pracovníkovi zhotovitele nebo třetí osobě, pokud tato škoda nebyla způsobena činem nebo opominutím objednatele nebo jeho pracovníků. Zhotovitel je povinen odškodnit objednatele za všechny nároky a náklady, které by mu vznikly v souvislosti s takovým pracovním úrazem.</w:t>
      </w:r>
    </w:p>
    <w:p w14:paraId="4BC93F5F" w14:textId="77777777" w:rsidR="00970B56" w:rsidRPr="003B0E90" w:rsidRDefault="00970B56" w:rsidP="00CB1A73">
      <w:pPr>
        <w:numPr>
          <w:ilvl w:val="0"/>
          <w:numId w:val="21"/>
        </w:numPr>
        <w:spacing w:after="120" w:line="240" w:lineRule="auto"/>
        <w:ind w:left="284"/>
        <w:jc w:val="both"/>
        <w:rPr>
          <w:sz w:val="24"/>
          <w:szCs w:val="24"/>
        </w:rPr>
      </w:pPr>
      <w:r w:rsidRPr="003B0E90">
        <w:rPr>
          <w:sz w:val="24"/>
          <w:szCs w:val="24"/>
        </w:rPr>
        <w:t>Zhotovitel je povinen uzavřít pojistnou smlouvu pokrývající rizika z pracovních úrazů svých zaměstnanců na celou dobu, po kterou budou tito pracovníci provádět práce na dokončení díla. Pokud se týče pracovníků poddodavatelů, bude tato povinnost zhotovitele splněna, pokud poddodavatel uzavře obdobnou pojistnou smlouvu týkající se jeho zaměstnanců. Za splnění této podmínky se má i skutečnost, že zhotovitel řádně platí povinné pojištění zaměstnanců dle zákona.</w:t>
      </w:r>
    </w:p>
    <w:p w14:paraId="0291002C" w14:textId="77777777" w:rsidR="00970B56" w:rsidRPr="003B0E90" w:rsidRDefault="00970B56" w:rsidP="006041D4">
      <w:pPr>
        <w:keepNext/>
        <w:keepLines/>
        <w:numPr>
          <w:ilvl w:val="0"/>
          <w:numId w:val="34"/>
        </w:numPr>
        <w:spacing w:before="480" w:after="120"/>
        <w:jc w:val="center"/>
        <w:outlineLvl w:val="0"/>
        <w:rPr>
          <w:b/>
          <w:bCs/>
          <w:sz w:val="24"/>
          <w:szCs w:val="24"/>
          <w:lang w:eastAsia="cs-CZ"/>
        </w:rPr>
      </w:pPr>
      <w:bookmarkStart w:id="45" w:name="_Toc483997736"/>
      <w:bookmarkStart w:id="46" w:name="_Toc490462327"/>
      <w:bookmarkStart w:id="47" w:name="_Toc532984294"/>
      <w:r w:rsidRPr="003B0E90">
        <w:rPr>
          <w:b/>
          <w:bCs/>
          <w:sz w:val="24"/>
          <w:szCs w:val="24"/>
          <w:lang w:eastAsia="cs-CZ"/>
        </w:rPr>
        <w:t>Způsob provádění díla</w:t>
      </w:r>
      <w:bookmarkEnd w:id="45"/>
      <w:bookmarkEnd w:id="46"/>
      <w:bookmarkEnd w:id="47"/>
    </w:p>
    <w:p w14:paraId="0FC0579A" w14:textId="77777777" w:rsidR="00970B56" w:rsidRPr="003B0E90" w:rsidRDefault="00970B56" w:rsidP="00CB1A73">
      <w:pPr>
        <w:numPr>
          <w:ilvl w:val="0"/>
          <w:numId w:val="48"/>
        </w:numPr>
        <w:spacing w:after="120" w:line="240" w:lineRule="auto"/>
        <w:ind w:left="284"/>
        <w:jc w:val="both"/>
        <w:rPr>
          <w:sz w:val="24"/>
          <w:szCs w:val="24"/>
        </w:rPr>
      </w:pPr>
      <w:r w:rsidRPr="003B0E90">
        <w:rPr>
          <w:sz w:val="24"/>
          <w:szCs w:val="24"/>
        </w:rPr>
        <w:t>Zhotovitel se zavazuje provádět dílo s vynaložením potřebné péče tak, aby nedocházelo ke škodám na zdraví a majetku objednatele ani třetích osob, přičemž je povinen zejména:</w:t>
      </w:r>
    </w:p>
    <w:p w14:paraId="60ED6A97" w14:textId="77777777" w:rsidR="00970B56" w:rsidRPr="003B0E90" w:rsidRDefault="00970B56" w:rsidP="00CB1A73">
      <w:pPr>
        <w:numPr>
          <w:ilvl w:val="0"/>
          <w:numId w:val="49"/>
        </w:numPr>
        <w:spacing w:after="120" w:line="240" w:lineRule="auto"/>
        <w:ind w:left="567"/>
        <w:jc w:val="both"/>
        <w:rPr>
          <w:sz w:val="24"/>
          <w:szCs w:val="24"/>
        </w:rPr>
      </w:pPr>
      <w:r w:rsidRPr="003B0E90">
        <w:rPr>
          <w:sz w:val="24"/>
          <w:szCs w:val="24"/>
        </w:rPr>
        <w:t>zajistit veškeré pracovní síly, vybavení a materiál potřebné k provedení díla řádným způsobem;</w:t>
      </w:r>
    </w:p>
    <w:p w14:paraId="0F1F03D1" w14:textId="77777777" w:rsidR="00970B56" w:rsidRPr="003B0E90" w:rsidRDefault="00970B56" w:rsidP="00CB1A73">
      <w:pPr>
        <w:numPr>
          <w:ilvl w:val="0"/>
          <w:numId w:val="49"/>
        </w:numPr>
        <w:spacing w:after="120" w:line="240" w:lineRule="auto"/>
        <w:ind w:left="567"/>
        <w:jc w:val="both"/>
        <w:rPr>
          <w:sz w:val="24"/>
          <w:szCs w:val="24"/>
        </w:rPr>
      </w:pPr>
      <w:r w:rsidRPr="003B0E90">
        <w:rPr>
          <w:sz w:val="24"/>
          <w:szCs w:val="24"/>
        </w:rPr>
        <w:t>zajistit kvalitní řízení a dohled nad provedením díla, nezbytnou kontrolu prováděných prací (nezávisle na kontrole prováděné objednatelem);</w:t>
      </w:r>
    </w:p>
    <w:p w14:paraId="33E21E0D" w14:textId="77777777" w:rsidR="00970B56" w:rsidRPr="003B0E90" w:rsidRDefault="00970B56" w:rsidP="00CB1A73">
      <w:pPr>
        <w:numPr>
          <w:ilvl w:val="0"/>
          <w:numId w:val="49"/>
        </w:numPr>
        <w:spacing w:after="120" w:line="240" w:lineRule="auto"/>
        <w:ind w:left="567"/>
        <w:jc w:val="both"/>
        <w:rPr>
          <w:sz w:val="24"/>
          <w:szCs w:val="24"/>
        </w:rPr>
      </w:pPr>
      <w:r w:rsidRPr="003B0E90">
        <w:rPr>
          <w:sz w:val="24"/>
          <w:szCs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04A7AA40" w14:textId="77777777" w:rsidR="00970B56" w:rsidRPr="003B0E90" w:rsidRDefault="00970B56" w:rsidP="00CB1A73">
      <w:pPr>
        <w:numPr>
          <w:ilvl w:val="0"/>
          <w:numId w:val="49"/>
        </w:numPr>
        <w:spacing w:after="120" w:line="240" w:lineRule="auto"/>
        <w:ind w:left="567"/>
        <w:jc w:val="both"/>
        <w:rPr>
          <w:sz w:val="24"/>
          <w:szCs w:val="24"/>
        </w:rPr>
      </w:pPr>
      <w:r w:rsidRPr="003B0E90">
        <w:rPr>
          <w:sz w:val="24"/>
          <w:szCs w:val="24"/>
        </w:rPr>
        <w:t>dodržovat obecně závazné právní předpisy, nařízení orgánů veřejné správy, závazné i doporučené technické normy, podklady a podmínky uvedené v této smlouvě a veškeré pokyny objednatele;</w:t>
      </w:r>
    </w:p>
    <w:p w14:paraId="2F3AFE57" w14:textId="77777777" w:rsidR="00970B56" w:rsidRPr="003B0E90" w:rsidRDefault="00970B56" w:rsidP="00CB1A73">
      <w:pPr>
        <w:numPr>
          <w:ilvl w:val="0"/>
          <w:numId w:val="49"/>
        </w:numPr>
        <w:spacing w:after="120" w:line="240" w:lineRule="auto"/>
        <w:ind w:left="567"/>
        <w:jc w:val="both"/>
        <w:rPr>
          <w:sz w:val="24"/>
          <w:szCs w:val="24"/>
        </w:rPr>
      </w:pPr>
      <w:r w:rsidRPr="003B0E90">
        <w:rPr>
          <w:sz w:val="24"/>
          <w:szCs w:val="24"/>
        </w:rPr>
        <w:t>chránit objednatele před vznikem škod v důsledku porušení právních či jiných předpisů a v případě jejich vzniku tyto škody uhradit na vlastní náklady;</w:t>
      </w:r>
    </w:p>
    <w:p w14:paraId="6F8D71E7" w14:textId="77777777" w:rsidR="00970B56" w:rsidRPr="003B0E90" w:rsidRDefault="00970B56" w:rsidP="00CB1A73">
      <w:pPr>
        <w:numPr>
          <w:ilvl w:val="0"/>
          <w:numId w:val="49"/>
        </w:numPr>
        <w:spacing w:after="120" w:line="240" w:lineRule="auto"/>
        <w:ind w:left="567"/>
        <w:jc w:val="both"/>
        <w:rPr>
          <w:sz w:val="24"/>
          <w:szCs w:val="24"/>
        </w:rPr>
      </w:pPr>
      <w:r w:rsidRPr="003B0E90">
        <w:rPr>
          <w:sz w:val="24"/>
          <w:szCs w:val="24"/>
        </w:rPr>
        <w:t>upozornit písemně objednatele na nesoulad mezi zadávacími podklady a právními či jinými předpisy v případě, že takový nesoulad kdykoli v průběhu provedení díla zjistí.</w:t>
      </w:r>
    </w:p>
    <w:p w14:paraId="2057A44E" w14:textId="77777777" w:rsidR="00970B56" w:rsidRPr="003B0E90" w:rsidRDefault="00970B56" w:rsidP="00CB1A73">
      <w:pPr>
        <w:numPr>
          <w:ilvl w:val="0"/>
          <w:numId w:val="48"/>
        </w:numPr>
        <w:spacing w:after="120" w:line="240" w:lineRule="auto"/>
        <w:ind w:left="284"/>
        <w:jc w:val="both"/>
        <w:rPr>
          <w:sz w:val="24"/>
          <w:szCs w:val="24"/>
        </w:rPr>
      </w:pPr>
      <w:r w:rsidRPr="003B0E90">
        <w:rPr>
          <w:sz w:val="24"/>
          <w:szCs w:val="24"/>
        </w:rPr>
        <w:t>Vybrané činnosti ve výstavbě je zhotovitel povinen vykonávat osobami, které jsou k tomu oprávněny, mají průkaz zvláštní způsobilosti, případně jsou k těmto činnostem autorizovány podle zvláštních předpisů.</w:t>
      </w:r>
    </w:p>
    <w:p w14:paraId="5D4701B3" w14:textId="77777777" w:rsidR="00970B56" w:rsidRPr="003B0E90" w:rsidRDefault="00970B56" w:rsidP="00CB1A73">
      <w:pPr>
        <w:numPr>
          <w:ilvl w:val="0"/>
          <w:numId w:val="48"/>
        </w:numPr>
        <w:spacing w:after="120" w:line="240" w:lineRule="auto"/>
        <w:ind w:left="284"/>
        <w:jc w:val="both"/>
        <w:rPr>
          <w:sz w:val="24"/>
          <w:szCs w:val="24"/>
        </w:rPr>
      </w:pPr>
      <w:r w:rsidRPr="003B0E90">
        <w:rPr>
          <w:sz w:val="24"/>
          <w:szCs w:val="24"/>
        </w:rPr>
        <w:t>V případě využití poddodavatelů Zhotovitel zodpovídá za jej</w:t>
      </w:r>
      <w:r w:rsidR="001B73E1" w:rsidRPr="003B0E90">
        <w:rPr>
          <w:sz w:val="24"/>
          <w:szCs w:val="24"/>
        </w:rPr>
        <w:t>i</w:t>
      </w:r>
      <w:r w:rsidRPr="003B0E90">
        <w:rPr>
          <w:sz w:val="24"/>
          <w:szCs w:val="24"/>
        </w:rPr>
        <w:t>ch služby tak, jako by služby prováděl zhotovitel sám.</w:t>
      </w:r>
    </w:p>
    <w:p w14:paraId="0819272B" w14:textId="77777777" w:rsidR="00970B56" w:rsidRPr="003B0E90" w:rsidRDefault="00970B56" w:rsidP="00CB1A73">
      <w:pPr>
        <w:ind w:left="284"/>
        <w:contextualSpacing/>
        <w:jc w:val="both"/>
        <w:rPr>
          <w:sz w:val="24"/>
          <w:szCs w:val="24"/>
        </w:rPr>
      </w:pPr>
      <w:r w:rsidRPr="003B0E90">
        <w:rPr>
          <w:sz w:val="24"/>
          <w:szCs w:val="24"/>
        </w:rPr>
        <w:t>V případě, že poddodavatel,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480048C1" w14:textId="77777777" w:rsidR="00970B56" w:rsidRPr="003B0E90" w:rsidRDefault="00970B56" w:rsidP="00CB1A73">
      <w:pPr>
        <w:numPr>
          <w:ilvl w:val="0"/>
          <w:numId w:val="48"/>
        </w:numPr>
        <w:spacing w:after="120" w:line="240" w:lineRule="auto"/>
        <w:ind w:left="284"/>
        <w:jc w:val="both"/>
        <w:rPr>
          <w:sz w:val="24"/>
          <w:szCs w:val="24"/>
        </w:rPr>
      </w:pPr>
      <w:r w:rsidRPr="003B0E90">
        <w:rPr>
          <w:sz w:val="24"/>
          <w:szCs w:val="24"/>
        </w:rPr>
        <w:t xml:space="preserve">Při provedení díla nesmějí být bez písemného souhlasu objednatele učiněny změny oproti schválené projektové dokumentaci, a to ani tehdy, pokud jde o materiály a technologie. Pokud se v průběhu provedení díla přestanou některé materiály či technologie vyrábět, případně se </w:t>
      </w:r>
      <w:r w:rsidRPr="003B0E90">
        <w:rPr>
          <w:sz w:val="24"/>
          <w:szCs w:val="24"/>
        </w:rPr>
        <w:lastRenderedPageBreak/>
        <w:t>prokáže jejich škodlivost na lidské zdraví či se z jiných důvodů nebudou smět použít, navrhne zhotovitel objednateli písemně použití jiných materiálů nebo technologií, přičemž uvede důsledek jejich použití na výši ceny díla. Užití nově navržených materiálů či technologií je podmíněno uzavřením příslušné změny smlouvy.</w:t>
      </w:r>
    </w:p>
    <w:p w14:paraId="4DF3ED6D" w14:textId="77777777" w:rsidR="00970B56" w:rsidRPr="003B0E90" w:rsidRDefault="00970B56" w:rsidP="008F6ACD">
      <w:pPr>
        <w:numPr>
          <w:ilvl w:val="0"/>
          <w:numId w:val="48"/>
        </w:numPr>
        <w:suppressAutoHyphens/>
        <w:spacing w:line="240" w:lineRule="auto"/>
        <w:ind w:left="284"/>
        <w:jc w:val="both"/>
        <w:rPr>
          <w:b/>
          <w:sz w:val="24"/>
          <w:szCs w:val="24"/>
        </w:rPr>
      </w:pPr>
      <w:r w:rsidRPr="003B0E90">
        <w:rPr>
          <w:b/>
          <w:sz w:val="24"/>
          <w:szCs w:val="24"/>
        </w:rPr>
        <w:t>Za změnu závazku se ve smyslu § 222 odst. 7 zákona nepovažuje záměna jedné nebo více položek soupisu stavebních prací jednou nebo více položkami, za předpokladu, že:</w:t>
      </w:r>
    </w:p>
    <w:p w14:paraId="6A26A037" w14:textId="77777777" w:rsidR="00970B56" w:rsidRPr="003B0E90" w:rsidRDefault="00970B56" w:rsidP="00CB1A73">
      <w:pPr>
        <w:spacing w:after="0"/>
        <w:ind w:left="567" w:hanging="284"/>
        <w:jc w:val="both"/>
        <w:rPr>
          <w:rFonts w:eastAsia="Times New Roman"/>
          <w:sz w:val="24"/>
          <w:szCs w:val="24"/>
        </w:rPr>
      </w:pPr>
      <w:r w:rsidRPr="003B0E90">
        <w:rPr>
          <w:rFonts w:eastAsia="Times New Roman"/>
          <w:sz w:val="24"/>
          <w:szCs w:val="24"/>
        </w:rPr>
        <w:t>a) nové položky soupisu stavebních prací představují srovnatelný druh materiálu nebo prací ve vztahu k nahrazovaným položkám,</w:t>
      </w:r>
    </w:p>
    <w:p w14:paraId="66DD4FF2" w14:textId="77777777" w:rsidR="00970B56" w:rsidRPr="003B0E90" w:rsidRDefault="00970B56" w:rsidP="00CB1A73">
      <w:pPr>
        <w:spacing w:after="0"/>
        <w:ind w:left="567" w:hanging="284"/>
        <w:jc w:val="both"/>
        <w:rPr>
          <w:rFonts w:eastAsia="Times New Roman"/>
          <w:sz w:val="24"/>
          <w:szCs w:val="24"/>
        </w:rPr>
      </w:pPr>
      <w:r w:rsidRPr="003B0E90">
        <w:rPr>
          <w:rFonts w:eastAsia="Times New Roman"/>
          <w:sz w:val="24"/>
          <w:szCs w:val="24"/>
        </w:rPr>
        <w:t>b) cena materiálu nebo prací podle nových položek soupisu stavebních prací je ve vztahu k nahrazovaným položkám stejná nebo nižší,</w:t>
      </w:r>
    </w:p>
    <w:p w14:paraId="5350DB51" w14:textId="77777777" w:rsidR="00970B56" w:rsidRPr="003B0E90" w:rsidRDefault="00970B56" w:rsidP="00CB1A73">
      <w:pPr>
        <w:spacing w:after="0"/>
        <w:ind w:left="567" w:hanging="284"/>
        <w:jc w:val="both"/>
        <w:rPr>
          <w:rFonts w:eastAsia="Times New Roman"/>
          <w:sz w:val="24"/>
          <w:szCs w:val="24"/>
        </w:rPr>
      </w:pPr>
      <w:r w:rsidRPr="003B0E90">
        <w:rPr>
          <w:rFonts w:eastAsia="Times New Roman"/>
          <w:sz w:val="24"/>
          <w:szCs w:val="24"/>
        </w:rPr>
        <w:t>c) materiál nebo práce podle nových položek soupisu stavebních prací jsou ve vztahu k nahrazovaným položkám kvalitativně stejné nebo vyšší a</w:t>
      </w:r>
    </w:p>
    <w:p w14:paraId="5FFA9B8C" w14:textId="5A5EC81F" w:rsidR="00970B56" w:rsidRPr="003B0E90" w:rsidRDefault="00970B56" w:rsidP="008F6ACD">
      <w:pPr>
        <w:ind w:left="567" w:hanging="284"/>
        <w:jc w:val="both"/>
        <w:rPr>
          <w:rFonts w:eastAsia="Times New Roman"/>
          <w:sz w:val="24"/>
          <w:szCs w:val="24"/>
        </w:rPr>
      </w:pPr>
      <w:r w:rsidRPr="003B0E90">
        <w:rPr>
          <w:rFonts w:eastAsia="Times New Roman"/>
          <w:sz w:val="24"/>
          <w:szCs w:val="24"/>
        </w:rPr>
        <w:t>d) zhotovitel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podle písmene a) a stejné nebo vyšší kvality podle písmene c).</w:t>
      </w:r>
    </w:p>
    <w:p w14:paraId="05F343F7" w14:textId="77777777" w:rsidR="00970B56" w:rsidRPr="003B0E90" w:rsidRDefault="00970B56" w:rsidP="00CB1A73">
      <w:pPr>
        <w:numPr>
          <w:ilvl w:val="0"/>
          <w:numId w:val="48"/>
        </w:numPr>
        <w:spacing w:after="120" w:line="240" w:lineRule="auto"/>
        <w:ind w:left="284"/>
        <w:jc w:val="both"/>
        <w:rPr>
          <w:sz w:val="24"/>
          <w:szCs w:val="24"/>
        </w:rPr>
      </w:pPr>
      <w:r w:rsidRPr="003B0E90">
        <w:rPr>
          <w:sz w:val="24"/>
          <w:szCs w:val="24"/>
        </w:rPr>
        <w:t>Zhotovitel není oprávněn bez souhlasu objednatele nakládat s věcmi demontovanými v souvislosti s prováděním díla, při nakládání s těmito věcmi se řídí pokyny objednatele.</w:t>
      </w:r>
    </w:p>
    <w:p w14:paraId="6083024A" w14:textId="77777777" w:rsidR="00970B56" w:rsidRPr="003B0E90" w:rsidRDefault="00970B56" w:rsidP="00CB1A73">
      <w:pPr>
        <w:numPr>
          <w:ilvl w:val="0"/>
          <w:numId w:val="48"/>
        </w:numPr>
        <w:spacing w:after="120" w:line="240" w:lineRule="auto"/>
        <w:ind w:left="284"/>
        <w:jc w:val="both"/>
        <w:rPr>
          <w:sz w:val="24"/>
          <w:szCs w:val="24"/>
        </w:rPr>
      </w:pPr>
      <w:r w:rsidRPr="003B0E90">
        <w:rPr>
          <w:sz w:val="24"/>
          <w:szCs w:val="24"/>
        </w:rPr>
        <w:t>Zhotovitel se zavazuje při provedení díla udržovat v maximální možné míře pořádek a čistotu na staveništi i na místech, která mohou být provedením díla dotčena. Zhotovitel nese plnou odpovědnost v oblasti ochrany životního prostředí. Zhotovitel se zavazuje svým jménem a na svůj náklad zajistit odstranění nečistot, jakož i likvidaci odpadů vznikajících při provedení díla v souladu s obecně závaznými právními předpisy (zejména v souladu se zákonem č. 185/2001 Sb., o odpadech, ve znění pozdějších předpisů) a prováděcími předpisy. Zhotovitel se zavazuje vést veškerou evidenci dokladů požadovanou příslušnými předpisy.</w:t>
      </w:r>
    </w:p>
    <w:p w14:paraId="1CFBCD7E" w14:textId="77777777" w:rsidR="00970B56" w:rsidRPr="003B0E90" w:rsidRDefault="00970B56" w:rsidP="00CB1A73">
      <w:pPr>
        <w:numPr>
          <w:ilvl w:val="0"/>
          <w:numId w:val="48"/>
        </w:numPr>
        <w:spacing w:after="120" w:line="240" w:lineRule="auto"/>
        <w:ind w:left="284"/>
        <w:jc w:val="both"/>
        <w:rPr>
          <w:sz w:val="24"/>
          <w:szCs w:val="24"/>
        </w:rPr>
      </w:pPr>
      <w:r w:rsidRPr="003B0E90">
        <w:rPr>
          <w:sz w:val="24"/>
          <w:szCs w:val="24"/>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provedením díla dotčených.</w:t>
      </w:r>
    </w:p>
    <w:p w14:paraId="411F1A65" w14:textId="77777777" w:rsidR="00970B56" w:rsidRPr="003B0E90" w:rsidRDefault="00970B56" w:rsidP="00CB1A73">
      <w:pPr>
        <w:numPr>
          <w:ilvl w:val="0"/>
          <w:numId w:val="48"/>
        </w:numPr>
        <w:spacing w:after="120" w:line="240" w:lineRule="auto"/>
        <w:ind w:left="284"/>
        <w:jc w:val="both"/>
        <w:rPr>
          <w:sz w:val="24"/>
          <w:szCs w:val="24"/>
        </w:rPr>
      </w:pPr>
      <w:r w:rsidRPr="003B0E90">
        <w:rPr>
          <w:sz w:val="24"/>
          <w:szCs w:val="24"/>
        </w:rPr>
        <w:t>Zhotovitel odpovídá objednateli za škodu, která mu vznikne uplatněním nároku třetí osoby podle příslušných ustanovení zákona č. 89/2012 Sb., občanský zákoník, ve znění pozdějších předpisů, zejména za škodu způsobenou okolnostmi, které mají původ v povaze věcí (zařízení), jichž bylo zhotovitelem při provedení díla užito, jakož i za škodu způsobenou provozní činností, pokud je za takovou činnost uznáno provádění díla zhotovitelem.</w:t>
      </w:r>
    </w:p>
    <w:p w14:paraId="6144774C" w14:textId="77777777" w:rsidR="00970B56" w:rsidRPr="003B0E90" w:rsidRDefault="00970B56" w:rsidP="00CB1A73">
      <w:pPr>
        <w:numPr>
          <w:ilvl w:val="0"/>
          <w:numId w:val="48"/>
        </w:numPr>
        <w:spacing w:after="120" w:line="240" w:lineRule="auto"/>
        <w:ind w:left="284"/>
        <w:jc w:val="both"/>
        <w:rPr>
          <w:sz w:val="24"/>
          <w:szCs w:val="24"/>
        </w:rPr>
      </w:pPr>
      <w:r w:rsidRPr="003B0E90">
        <w:rPr>
          <w:sz w:val="24"/>
          <w:szCs w:val="24"/>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14:paraId="1AA190F4" w14:textId="77777777" w:rsidR="00970B56" w:rsidRPr="003B0E90" w:rsidRDefault="00970B56" w:rsidP="00CB1A73">
      <w:pPr>
        <w:numPr>
          <w:ilvl w:val="0"/>
          <w:numId w:val="48"/>
        </w:numPr>
        <w:spacing w:after="0" w:line="240" w:lineRule="auto"/>
        <w:ind w:left="284"/>
        <w:jc w:val="both"/>
        <w:rPr>
          <w:sz w:val="24"/>
          <w:szCs w:val="24"/>
        </w:rPr>
      </w:pPr>
      <w:r w:rsidRPr="003B0E90">
        <w:rPr>
          <w:sz w:val="24"/>
          <w:szCs w:val="24"/>
        </w:rPr>
        <w:t xml:space="preserve">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 </w:t>
      </w:r>
      <w:r w:rsidRPr="003B0E90">
        <w:rPr>
          <w:sz w:val="24"/>
          <w:szCs w:val="24"/>
        </w:rPr>
        <w:lastRenderedPageBreak/>
        <w:t>do díla a za veškeré další náklady v této souvislosti vzniklé, pokud se nejedná o porušení takových práv majících svůj původ v projektové dokumentaci nebo specifikaci předané objednatelem.</w:t>
      </w:r>
    </w:p>
    <w:p w14:paraId="43429B29" w14:textId="77777777" w:rsidR="00970B56" w:rsidRPr="003B0E90" w:rsidRDefault="00970B56" w:rsidP="006041D4">
      <w:pPr>
        <w:keepNext/>
        <w:keepLines/>
        <w:numPr>
          <w:ilvl w:val="0"/>
          <w:numId w:val="34"/>
        </w:numPr>
        <w:spacing w:before="480" w:after="120"/>
        <w:jc w:val="center"/>
        <w:outlineLvl w:val="0"/>
        <w:rPr>
          <w:b/>
          <w:bCs/>
          <w:sz w:val="24"/>
          <w:szCs w:val="24"/>
          <w:lang w:eastAsia="cs-CZ"/>
        </w:rPr>
      </w:pPr>
      <w:bookmarkStart w:id="48" w:name="_Toc483997737"/>
      <w:bookmarkStart w:id="49" w:name="_Toc490462328"/>
      <w:bookmarkStart w:id="50" w:name="_Toc532984295"/>
      <w:r w:rsidRPr="003B0E90">
        <w:rPr>
          <w:b/>
          <w:bCs/>
          <w:sz w:val="24"/>
          <w:szCs w:val="24"/>
          <w:lang w:eastAsia="cs-CZ"/>
        </w:rPr>
        <w:t>Pokyny k provedení díla</w:t>
      </w:r>
      <w:bookmarkEnd w:id="48"/>
      <w:bookmarkEnd w:id="49"/>
      <w:bookmarkEnd w:id="50"/>
    </w:p>
    <w:p w14:paraId="6D474869" w14:textId="77777777" w:rsidR="00970B56" w:rsidRPr="003B0E90" w:rsidRDefault="00970B56" w:rsidP="00CB1A73">
      <w:pPr>
        <w:numPr>
          <w:ilvl w:val="0"/>
          <w:numId w:val="50"/>
        </w:numPr>
        <w:spacing w:after="120" w:line="240" w:lineRule="auto"/>
        <w:ind w:left="284"/>
        <w:jc w:val="both"/>
        <w:rPr>
          <w:sz w:val="24"/>
          <w:szCs w:val="24"/>
        </w:rPr>
      </w:pPr>
      <w:r w:rsidRPr="003B0E90">
        <w:rPr>
          <w:sz w:val="24"/>
          <w:szCs w:val="24"/>
        </w:rPr>
        <w:t>Objednatel je oprávněn dávat zhotoviteli pokyny k určení způsobu provedení díla; pokud tak objednatel neučiní, zhotovitel při provedení díla postupuje samostatně.</w:t>
      </w:r>
    </w:p>
    <w:p w14:paraId="62B1E026" w14:textId="77777777" w:rsidR="00970B56" w:rsidRPr="003B0E90" w:rsidRDefault="00970B56" w:rsidP="00CB1A73">
      <w:pPr>
        <w:numPr>
          <w:ilvl w:val="0"/>
          <w:numId w:val="50"/>
        </w:numPr>
        <w:spacing w:after="120" w:line="240" w:lineRule="auto"/>
        <w:ind w:left="284"/>
        <w:jc w:val="both"/>
        <w:rPr>
          <w:sz w:val="24"/>
          <w:szCs w:val="24"/>
        </w:rPr>
      </w:pPr>
      <w:r w:rsidRPr="003B0E90">
        <w:rPr>
          <w:sz w:val="24"/>
          <w:szCs w:val="24"/>
        </w:rPr>
        <w:t>Zhotovitel se zavazuje bezodkladně a písemně upozornit objednatele na nevhodnou povahu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Zhotovitel je však povinen dodržet stanovený termín dokončení díla.</w:t>
      </w:r>
    </w:p>
    <w:p w14:paraId="5CF10352" w14:textId="77777777" w:rsidR="00970B56" w:rsidRPr="003B0E90" w:rsidRDefault="00970B56" w:rsidP="00CB1A73">
      <w:pPr>
        <w:numPr>
          <w:ilvl w:val="0"/>
          <w:numId w:val="50"/>
        </w:numPr>
        <w:spacing w:after="120" w:line="240" w:lineRule="auto"/>
        <w:ind w:left="284"/>
        <w:jc w:val="both"/>
        <w:rPr>
          <w:sz w:val="24"/>
          <w:szCs w:val="24"/>
        </w:rPr>
      </w:pPr>
      <w:r w:rsidRPr="003B0E90">
        <w:rPr>
          <w:sz w:val="24"/>
          <w:szCs w:val="24"/>
        </w:rPr>
        <w:t>Pokud objednatel trvá na provedení díla podle nevhodných pokynů podle odstavce 2,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251941C0" w14:textId="77777777" w:rsidR="00970B56" w:rsidRPr="003B0E90" w:rsidRDefault="00970B56" w:rsidP="00CB1A73">
      <w:pPr>
        <w:numPr>
          <w:ilvl w:val="0"/>
          <w:numId w:val="50"/>
        </w:numPr>
        <w:spacing w:after="120" w:line="240" w:lineRule="auto"/>
        <w:ind w:left="284"/>
        <w:jc w:val="both"/>
        <w:rPr>
          <w:sz w:val="24"/>
          <w:szCs w:val="24"/>
        </w:rPr>
      </w:pPr>
      <w:r w:rsidRPr="003B0E90">
        <w:rPr>
          <w:sz w:val="24"/>
          <w:szCs w:val="24"/>
        </w:rPr>
        <w:t>Pokud zhotovitel neupozornil bezodkladně a písemně na nevhodnost pokynů objednatele, odpovídá za vady díla, případně nemožnost dokončení díla, způsobené nevhodnými pokyny objednatele.</w:t>
      </w:r>
    </w:p>
    <w:p w14:paraId="54FC17E0" w14:textId="77777777" w:rsidR="00970B56" w:rsidRPr="003B0E90" w:rsidRDefault="00970B56" w:rsidP="00CB1A73">
      <w:pPr>
        <w:numPr>
          <w:ilvl w:val="0"/>
          <w:numId w:val="50"/>
        </w:numPr>
        <w:spacing w:after="120" w:line="240" w:lineRule="auto"/>
        <w:ind w:left="284"/>
        <w:jc w:val="both"/>
        <w:rPr>
          <w:sz w:val="24"/>
          <w:szCs w:val="24"/>
        </w:rPr>
      </w:pPr>
      <w:r w:rsidRPr="003B0E90">
        <w:rPr>
          <w:sz w:val="24"/>
          <w:szCs w:val="24"/>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p>
    <w:p w14:paraId="662CBDE5" w14:textId="77777777" w:rsidR="00970B56" w:rsidRPr="003B0E90" w:rsidRDefault="00970B56" w:rsidP="00CB1A73">
      <w:pPr>
        <w:numPr>
          <w:ilvl w:val="0"/>
          <w:numId w:val="50"/>
        </w:numPr>
        <w:spacing w:after="120" w:line="240" w:lineRule="auto"/>
        <w:ind w:left="284"/>
        <w:jc w:val="both"/>
        <w:rPr>
          <w:sz w:val="24"/>
          <w:szCs w:val="24"/>
        </w:rPr>
      </w:pPr>
      <w:r w:rsidRPr="003B0E90">
        <w:rPr>
          <w:sz w:val="24"/>
          <w:szCs w:val="24"/>
        </w:rPr>
        <w:t>Jestliže zhotovitel neporušil svou povinnost zjistit před započetím provedení díla s vynaložením odborné péče překážky uvedené v odstavci 5, nemá žádná ze stran nárok na náhradu škody. Zhotovitel má nárok na úhradu ceny za část díla, jež byla provedena do doby, než překážky mohl odhalit při vynaložení náležité odborné péče.</w:t>
      </w:r>
    </w:p>
    <w:p w14:paraId="5D7DEC02" w14:textId="1F1AFCB2" w:rsidR="00970B56" w:rsidRPr="003B0E90" w:rsidRDefault="00970B56" w:rsidP="006041D4">
      <w:pPr>
        <w:keepNext/>
        <w:keepLines/>
        <w:numPr>
          <w:ilvl w:val="0"/>
          <w:numId w:val="34"/>
        </w:numPr>
        <w:spacing w:before="480" w:after="120"/>
        <w:jc w:val="center"/>
        <w:outlineLvl w:val="0"/>
        <w:rPr>
          <w:b/>
          <w:bCs/>
          <w:sz w:val="24"/>
          <w:szCs w:val="24"/>
          <w:lang w:eastAsia="cs-CZ"/>
        </w:rPr>
      </w:pPr>
      <w:bookmarkStart w:id="51" w:name="_Toc483997738"/>
      <w:bookmarkStart w:id="52" w:name="_Toc490462329"/>
      <w:bookmarkStart w:id="53" w:name="_Toc532984296"/>
      <w:r w:rsidRPr="003B0E90">
        <w:rPr>
          <w:b/>
          <w:bCs/>
          <w:sz w:val="24"/>
          <w:szCs w:val="24"/>
          <w:lang w:eastAsia="cs-CZ"/>
        </w:rPr>
        <w:t xml:space="preserve">Technický dozor </w:t>
      </w:r>
      <w:r w:rsidR="00DE2D70" w:rsidRPr="003B0E90">
        <w:rPr>
          <w:b/>
          <w:bCs/>
          <w:sz w:val="24"/>
          <w:szCs w:val="24"/>
          <w:lang w:eastAsia="cs-CZ"/>
        </w:rPr>
        <w:t>investora (</w:t>
      </w:r>
      <w:r w:rsidRPr="003B0E90">
        <w:rPr>
          <w:b/>
          <w:bCs/>
          <w:sz w:val="24"/>
          <w:szCs w:val="24"/>
          <w:lang w:eastAsia="cs-CZ"/>
        </w:rPr>
        <w:t>objednatele</w:t>
      </w:r>
      <w:bookmarkEnd w:id="51"/>
      <w:bookmarkEnd w:id="52"/>
      <w:r w:rsidR="00DE2D70" w:rsidRPr="003B0E90">
        <w:rPr>
          <w:b/>
          <w:bCs/>
          <w:sz w:val="24"/>
          <w:szCs w:val="24"/>
          <w:lang w:eastAsia="cs-CZ"/>
        </w:rPr>
        <w:t>)</w:t>
      </w:r>
      <w:r w:rsidR="001B4F51" w:rsidRPr="003B0E90">
        <w:rPr>
          <w:b/>
          <w:bCs/>
          <w:sz w:val="24"/>
          <w:szCs w:val="24"/>
          <w:lang w:eastAsia="cs-CZ"/>
        </w:rPr>
        <w:t xml:space="preserve"> a BOZP</w:t>
      </w:r>
      <w:bookmarkEnd w:id="53"/>
    </w:p>
    <w:p w14:paraId="42D3DF32" w14:textId="35C4F028" w:rsidR="00970B56" w:rsidRPr="005926D6" w:rsidRDefault="00970B56" w:rsidP="005D6B61">
      <w:pPr>
        <w:numPr>
          <w:ilvl w:val="0"/>
          <w:numId w:val="51"/>
        </w:numPr>
        <w:spacing w:after="120" w:line="240" w:lineRule="auto"/>
        <w:ind w:left="284"/>
        <w:jc w:val="both"/>
        <w:rPr>
          <w:sz w:val="24"/>
          <w:szCs w:val="24"/>
        </w:rPr>
      </w:pPr>
      <w:r w:rsidRPr="003B0E90">
        <w:rPr>
          <w:sz w:val="24"/>
          <w:szCs w:val="24"/>
        </w:rPr>
        <w:t xml:space="preserve">Objednatel může kdykoliv během plnění této smlouvy delegovat kteroukoliv ze svých kontrolních pravomocí osobě pověřené výkonem technického dozoru, která bude určena při zahájení stavby (dále jen „technický dozor“) a takovou delegaci pravomoci může také kdykoliv zrušit. </w:t>
      </w:r>
      <w:r w:rsidRPr="00D35F67">
        <w:rPr>
          <w:sz w:val="24"/>
          <w:szCs w:val="24"/>
        </w:rPr>
        <w:t>Technický dozor je oprávněn k</w:t>
      </w:r>
      <w:r w:rsidR="00787A6B" w:rsidRPr="00D35F67">
        <w:rPr>
          <w:sz w:val="24"/>
          <w:szCs w:val="24"/>
        </w:rPr>
        <w:t> </w:t>
      </w:r>
      <w:r w:rsidR="006041D4" w:rsidRPr="00D35F67">
        <w:rPr>
          <w:sz w:val="24"/>
          <w:szCs w:val="24"/>
        </w:rPr>
        <w:t>takovým</w:t>
      </w:r>
      <w:r w:rsidR="00787A6B" w:rsidRPr="00D35F67">
        <w:rPr>
          <w:sz w:val="24"/>
          <w:szCs w:val="24"/>
        </w:rPr>
        <w:t xml:space="preserve"> </w:t>
      </w:r>
      <w:r w:rsidRPr="00D35F67">
        <w:rPr>
          <w:sz w:val="24"/>
          <w:szCs w:val="24"/>
        </w:rPr>
        <w:t>právním úkonům, které je oprávněn činit na základě smlouvy, pokud ze zmocnění uděleného mu objednatelem nevyplývá, že musí takový krok s objednatelem předem projednat.</w:t>
      </w:r>
      <w:r w:rsidRPr="003B0E90">
        <w:rPr>
          <w:sz w:val="24"/>
          <w:szCs w:val="24"/>
        </w:rPr>
        <w:t xml:space="preserve"> Pokud není takové omezení výslovně dáno, má se za to, že objednatel technický dozor zmocnil ke všem úkonům nutným k výkonu jeho práv a povinností bez jakýchkoliv omezení, vyjma omezení stanovených v tomto článku smlouvy. </w:t>
      </w:r>
    </w:p>
    <w:p w14:paraId="55264C2B" w14:textId="77777777" w:rsidR="00970B56" w:rsidRPr="003B0E90" w:rsidRDefault="00970B56" w:rsidP="005D6B61">
      <w:pPr>
        <w:numPr>
          <w:ilvl w:val="0"/>
          <w:numId w:val="51"/>
        </w:numPr>
        <w:spacing w:after="120" w:line="240" w:lineRule="auto"/>
        <w:ind w:left="284"/>
        <w:jc w:val="both"/>
        <w:rPr>
          <w:sz w:val="24"/>
          <w:szCs w:val="24"/>
        </w:rPr>
      </w:pPr>
      <w:r w:rsidRPr="003B0E90">
        <w:rPr>
          <w:sz w:val="24"/>
          <w:szCs w:val="24"/>
        </w:rPr>
        <w:lastRenderedPageBreak/>
        <w:t xml:space="preserve">Pokud zhotovitel nesouhlasí s jakýmkoliv rozhodnutím technického dozoru, může se obrátit se svými námitkami přímo na objednatele, který rozhodnutí bud' potvrdí, změní nebo </w:t>
      </w:r>
      <w:proofErr w:type="gramStart"/>
      <w:r w:rsidRPr="003B0E90">
        <w:rPr>
          <w:sz w:val="24"/>
          <w:szCs w:val="24"/>
        </w:rPr>
        <w:t>zruší</w:t>
      </w:r>
      <w:proofErr w:type="gramEnd"/>
      <w:r w:rsidRPr="003B0E90">
        <w:rPr>
          <w:sz w:val="24"/>
          <w:szCs w:val="24"/>
        </w:rPr>
        <w:t>.</w:t>
      </w:r>
    </w:p>
    <w:p w14:paraId="3944E0A4" w14:textId="77777777" w:rsidR="00970B56" w:rsidRPr="003B0E90" w:rsidRDefault="00970B56" w:rsidP="005D6B61">
      <w:pPr>
        <w:numPr>
          <w:ilvl w:val="0"/>
          <w:numId w:val="51"/>
        </w:numPr>
        <w:spacing w:after="120" w:line="240" w:lineRule="auto"/>
        <w:ind w:left="284"/>
        <w:jc w:val="both"/>
        <w:rPr>
          <w:sz w:val="24"/>
          <w:szCs w:val="24"/>
        </w:rPr>
      </w:pPr>
      <w:r w:rsidRPr="003B0E90">
        <w:rPr>
          <w:sz w:val="24"/>
          <w:szCs w:val="24"/>
        </w:rPr>
        <w:t>Technický dozor není oprávněn jakkoli měnit tuto smlouvu. Technický dozor je však oprávněn dát pokyn k přerušení provedení díla, pokud:</w:t>
      </w:r>
    </w:p>
    <w:p w14:paraId="226AD74F" w14:textId="77777777" w:rsidR="00970B56" w:rsidRPr="003B0E90" w:rsidRDefault="00970B56" w:rsidP="005D6B61">
      <w:pPr>
        <w:numPr>
          <w:ilvl w:val="0"/>
          <w:numId w:val="52"/>
        </w:numPr>
        <w:spacing w:after="120" w:line="240" w:lineRule="auto"/>
        <w:ind w:left="709"/>
        <w:jc w:val="both"/>
        <w:rPr>
          <w:sz w:val="24"/>
          <w:szCs w:val="24"/>
        </w:rPr>
      </w:pPr>
      <w:r w:rsidRPr="003B0E90">
        <w:rPr>
          <w:sz w:val="24"/>
          <w:szCs w:val="24"/>
        </w:rPr>
        <w:t>odpovědný zástupce zhotovitele není dosažitelný;</w:t>
      </w:r>
    </w:p>
    <w:p w14:paraId="77D2C278" w14:textId="77777777" w:rsidR="00970B56" w:rsidRPr="003B0E90" w:rsidRDefault="00970B56" w:rsidP="005D6B61">
      <w:pPr>
        <w:numPr>
          <w:ilvl w:val="0"/>
          <w:numId w:val="52"/>
        </w:numPr>
        <w:spacing w:after="120" w:line="240" w:lineRule="auto"/>
        <w:ind w:left="709"/>
        <w:jc w:val="both"/>
        <w:rPr>
          <w:sz w:val="24"/>
          <w:szCs w:val="24"/>
        </w:rPr>
      </w:pPr>
      <w:r w:rsidRPr="003B0E90">
        <w:rPr>
          <w:sz w:val="24"/>
          <w:szCs w:val="24"/>
        </w:rPr>
        <w:t>je ohrožena bezpečnost prováděného díla;</w:t>
      </w:r>
    </w:p>
    <w:p w14:paraId="6B7B6E73" w14:textId="77777777" w:rsidR="00970B56" w:rsidRPr="003B0E90" w:rsidRDefault="00970B56" w:rsidP="005D6B61">
      <w:pPr>
        <w:numPr>
          <w:ilvl w:val="0"/>
          <w:numId w:val="52"/>
        </w:numPr>
        <w:spacing w:after="120" w:line="240" w:lineRule="auto"/>
        <w:ind w:left="709"/>
        <w:jc w:val="both"/>
        <w:rPr>
          <w:sz w:val="24"/>
          <w:szCs w:val="24"/>
        </w:rPr>
      </w:pPr>
      <w:r w:rsidRPr="003B0E90">
        <w:rPr>
          <w:sz w:val="24"/>
          <w:szCs w:val="24"/>
        </w:rPr>
        <w:t>je ohroženo zdraví nebo život osob podílejících se na provedení díla, případně jiných osob;</w:t>
      </w:r>
    </w:p>
    <w:p w14:paraId="79493187" w14:textId="77777777" w:rsidR="00970B56" w:rsidRPr="003B0E90" w:rsidRDefault="00970B56" w:rsidP="005D6B61">
      <w:pPr>
        <w:numPr>
          <w:ilvl w:val="0"/>
          <w:numId w:val="52"/>
        </w:numPr>
        <w:spacing w:after="120" w:line="240" w:lineRule="auto"/>
        <w:ind w:left="709"/>
        <w:jc w:val="both"/>
        <w:rPr>
          <w:sz w:val="24"/>
          <w:szCs w:val="24"/>
        </w:rPr>
      </w:pPr>
      <w:r w:rsidRPr="003B0E90">
        <w:rPr>
          <w:sz w:val="24"/>
          <w:szCs w:val="24"/>
        </w:rPr>
        <w:t>hrozí nebezpečí vzniku větší škody ve smyslu vymezení tohoto pojmu v § 138 odst. 1 zákona č. 40/2009 Sb., trestní zákoník, ve znění pozdějších předpisů.</w:t>
      </w:r>
    </w:p>
    <w:p w14:paraId="07FDFCB6" w14:textId="77777777" w:rsidR="006041D4" w:rsidRPr="003B0E90" w:rsidRDefault="006041D4" w:rsidP="005D6B61">
      <w:pPr>
        <w:ind w:left="709"/>
        <w:jc w:val="both"/>
        <w:rPr>
          <w:sz w:val="24"/>
          <w:szCs w:val="24"/>
        </w:rPr>
      </w:pPr>
      <w:bookmarkStart w:id="54" w:name="_Hlk492237790"/>
      <w:r w:rsidRPr="003B0E90">
        <w:rPr>
          <w:sz w:val="24"/>
          <w:szCs w:val="24"/>
        </w:rPr>
        <w:t xml:space="preserve">U výše uvedených pozastavení nebo přerušení provádění díla se nejedná o </w:t>
      </w:r>
      <w:proofErr w:type="gramStart"/>
      <w:r w:rsidRPr="003B0E90">
        <w:rPr>
          <w:sz w:val="24"/>
          <w:szCs w:val="24"/>
        </w:rPr>
        <w:t>pozastavení  prací</w:t>
      </w:r>
      <w:proofErr w:type="gramEnd"/>
      <w:r w:rsidRPr="003B0E90">
        <w:rPr>
          <w:sz w:val="24"/>
          <w:szCs w:val="24"/>
        </w:rPr>
        <w:t xml:space="preserve"> z viny objednatele, byť o nich rozhodne technický dozor investora.</w:t>
      </w:r>
    </w:p>
    <w:bookmarkEnd w:id="54"/>
    <w:p w14:paraId="35D47E8D" w14:textId="77777777" w:rsidR="00970B56" w:rsidRPr="003B0E90" w:rsidRDefault="00970B56" w:rsidP="005D6B61">
      <w:pPr>
        <w:numPr>
          <w:ilvl w:val="0"/>
          <w:numId w:val="51"/>
        </w:numPr>
        <w:spacing w:after="120" w:line="240" w:lineRule="auto"/>
        <w:ind w:left="284"/>
        <w:jc w:val="both"/>
        <w:rPr>
          <w:sz w:val="24"/>
          <w:szCs w:val="24"/>
        </w:rPr>
      </w:pPr>
      <w:r w:rsidRPr="003B0E90">
        <w:rPr>
          <w:sz w:val="24"/>
          <w:szCs w:val="24"/>
        </w:rPr>
        <w:t>Na nedostatky zjištěné v průběhu provedení díla upozorní technický dozor zápisem ve stavebním deníku a nedostatky budou projednány v rámci nejbližšího kontrolního dne.</w:t>
      </w:r>
    </w:p>
    <w:p w14:paraId="3407B60C" w14:textId="77777777" w:rsidR="00970B56" w:rsidRPr="003B0E90" w:rsidRDefault="00970B56" w:rsidP="005D6B61">
      <w:pPr>
        <w:numPr>
          <w:ilvl w:val="0"/>
          <w:numId w:val="51"/>
        </w:numPr>
        <w:spacing w:after="120" w:line="240" w:lineRule="auto"/>
        <w:ind w:left="284"/>
        <w:jc w:val="both"/>
        <w:rPr>
          <w:sz w:val="24"/>
          <w:szCs w:val="24"/>
        </w:rPr>
      </w:pPr>
      <w:r w:rsidRPr="003B0E90">
        <w:rPr>
          <w:sz w:val="24"/>
          <w:szCs w:val="24"/>
        </w:rPr>
        <w:t>Pokyny vydávané technickým dozorem budou v písemné formě (tato forma je zachována i v případě provedení zápisu do stavebního deníku) s tou výjimkou, že technický dozor může být v nutném případě nucen vydat pokyny ústně a zhotovitel je povinen takové pokyny akceptovat.</w:t>
      </w:r>
    </w:p>
    <w:p w14:paraId="26DFC77F" w14:textId="77777777" w:rsidR="00970B56" w:rsidRPr="003B0E90" w:rsidRDefault="00970B56" w:rsidP="005D6B61">
      <w:pPr>
        <w:numPr>
          <w:ilvl w:val="0"/>
          <w:numId w:val="51"/>
        </w:numPr>
        <w:spacing w:after="120" w:line="240" w:lineRule="auto"/>
        <w:ind w:left="284"/>
        <w:jc w:val="both"/>
        <w:rPr>
          <w:sz w:val="24"/>
          <w:szCs w:val="24"/>
        </w:rPr>
      </w:pPr>
      <w:r w:rsidRPr="003B0E90">
        <w:rPr>
          <w:sz w:val="24"/>
          <w:szCs w:val="24"/>
        </w:rPr>
        <w:t>Technický dozor má neomezenou pravomoc vznášet námitky a požadovat na zhotoviteli, aby odstranil okamžitě z účasti na provádění díla jakéhokoliv pracovníka zhotovitele, který se podle názoru technického dozoru nechová řádně, je nekompetentní nebo nedbalý, neplní řádně své povinnosti nebo jehož přítomnost je z jiných důvodů dle názoru technického dozoru nežádoucí. Osoba takto označená nesmí být připuštěna k účasti na provádění díla bez souhlasu technického dozoru. Jakákoliv osoba vyloučená z účasti na provádění díla musí být zhotovitelem nahrazena v co nejkratším termínu.</w:t>
      </w:r>
    </w:p>
    <w:p w14:paraId="71F52482" w14:textId="77777777" w:rsidR="00970B56" w:rsidRPr="003B0E90" w:rsidRDefault="00970B56" w:rsidP="005D6B61">
      <w:pPr>
        <w:numPr>
          <w:ilvl w:val="0"/>
          <w:numId w:val="51"/>
        </w:numPr>
        <w:spacing w:after="120" w:line="240" w:lineRule="auto"/>
        <w:ind w:left="284"/>
        <w:jc w:val="both"/>
        <w:rPr>
          <w:sz w:val="24"/>
          <w:szCs w:val="24"/>
        </w:rPr>
      </w:pPr>
      <w:r w:rsidRPr="003B0E90">
        <w:rPr>
          <w:sz w:val="24"/>
          <w:szCs w:val="24"/>
        </w:rPr>
        <w:t>Právo objednatele zmocnit k jednání v jakýchkoliv věcech této smlouvy třetí osobu včetně technického dozoru není dotčeno; takové zmocnění musí být písemné a musí mít obecné náležitosti plné moci.</w:t>
      </w:r>
    </w:p>
    <w:p w14:paraId="6486731B" w14:textId="77777777" w:rsidR="00970B56" w:rsidRPr="00D35F67" w:rsidRDefault="00970B56" w:rsidP="005D6B61">
      <w:pPr>
        <w:numPr>
          <w:ilvl w:val="0"/>
          <w:numId w:val="51"/>
        </w:numPr>
        <w:spacing w:after="120" w:line="240" w:lineRule="auto"/>
        <w:ind w:left="284"/>
        <w:jc w:val="both"/>
        <w:rPr>
          <w:sz w:val="24"/>
          <w:szCs w:val="24"/>
        </w:rPr>
      </w:pPr>
      <w:r w:rsidRPr="00D35F67">
        <w:rPr>
          <w:sz w:val="24"/>
          <w:szCs w:val="24"/>
        </w:rPr>
        <w:t>Zhotovitel se zavazuje umožnit řádný výkon činnosti jmenovanému technickému dozoru investora a také autorskému dozoru projektanta a koordinátorovi BOZP.</w:t>
      </w:r>
    </w:p>
    <w:p w14:paraId="14FAB199" w14:textId="77777777" w:rsidR="00970B56" w:rsidRPr="003B0E90" w:rsidRDefault="00970B56" w:rsidP="006041D4">
      <w:pPr>
        <w:keepNext/>
        <w:keepLines/>
        <w:numPr>
          <w:ilvl w:val="0"/>
          <w:numId w:val="34"/>
        </w:numPr>
        <w:spacing w:before="480" w:after="120"/>
        <w:jc w:val="center"/>
        <w:outlineLvl w:val="0"/>
        <w:rPr>
          <w:b/>
          <w:bCs/>
          <w:sz w:val="24"/>
          <w:szCs w:val="24"/>
          <w:lang w:eastAsia="cs-CZ"/>
        </w:rPr>
      </w:pPr>
      <w:bookmarkStart w:id="55" w:name="_Toc483997739"/>
      <w:bookmarkStart w:id="56" w:name="_Toc490462330"/>
      <w:bookmarkStart w:id="57" w:name="_Toc532984297"/>
      <w:r w:rsidRPr="003B0E90">
        <w:rPr>
          <w:b/>
          <w:bCs/>
          <w:sz w:val="24"/>
          <w:szCs w:val="24"/>
          <w:lang w:eastAsia="cs-CZ"/>
        </w:rPr>
        <w:t>Kontrola provedení díla</w:t>
      </w:r>
      <w:bookmarkEnd w:id="55"/>
      <w:bookmarkEnd w:id="56"/>
      <w:bookmarkEnd w:id="57"/>
    </w:p>
    <w:p w14:paraId="707BE570" w14:textId="5AA8626E" w:rsidR="00970B56" w:rsidRPr="003B0E90" w:rsidRDefault="00970B56" w:rsidP="005D6B61">
      <w:pPr>
        <w:numPr>
          <w:ilvl w:val="0"/>
          <w:numId w:val="53"/>
        </w:numPr>
        <w:spacing w:after="120" w:line="240" w:lineRule="auto"/>
        <w:ind w:left="284"/>
        <w:jc w:val="both"/>
        <w:rPr>
          <w:sz w:val="24"/>
          <w:szCs w:val="24"/>
        </w:rPr>
      </w:pPr>
      <w:r w:rsidRPr="003B0E90">
        <w:rPr>
          <w:sz w:val="24"/>
          <w:szCs w:val="24"/>
        </w:rPr>
        <w:t>Objednatel kontroluje provedení díla zejména formou kontrolních dnů, které jsou stanoveny dohodou smluvních stran na základě časového harmonogramu postupu provedení díla</w:t>
      </w:r>
      <w:r w:rsidR="00E01A14" w:rsidRPr="003B0E90">
        <w:rPr>
          <w:sz w:val="24"/>
          <w:szCs w:val="24"/>
        </w:rPr>
        <w:t xml:space="preserve">. První kontrolní den proběhne do 14 dnů ode dne podpisu </w:t>
      </w:r>
      <w:r w:rsidR="0063695A">
        <w:rPr>
          <w:sz w:val="24"/>
          <w:szCs w:val="24"/>
        </w:rPr>
        <w:t>této smlouvy</w:t>
      </w:r>
      <w:r w:rsidR="00E01A14" w:rsidRPr="003B0E90">
        <w:rPr>
          <w:sz w:val="24"/>
          <w:szCs w:val="24"/>
        </w:rPr>
        <w:t xml:space="preserve"> a další vždy v pravidelných 14denních lhůtách</w:t>
      </w:r>
      <w:r w:rsidRPr="003B0E90">
        <w:rPr>
          <w:sz w:val="24"/>
          <w:szCs w:val="24"/>
        </w:rPr>
        <w:t>. Kontrolní dny mohou být rovněž iniciovány kteroukoli smluvní stranou, přičemž druhá strana je povinna dohodnout se s iniciující stranou na termínu kontrolního dnu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technickému dozoru, je-li ustaven. Jednací místnost pro kontrolní den zajistí objednatel. Obě strany zajistí na jednání účast svých zástupců v náležitém rozsahu.</w:t>
      </w:r>
    </w:p>
    <w:p w14:paraId="5C1DF5FE" w14:textId="77777777" w:rsidR="00970B56" w:rsidRPr="003B0E90" w:rsidRDefault="00970B56" w:rsidP="005D6B61">
      <w:pPr>
        <w:numPr>
          <w:ilvl w:val="0"/>
          <w:numId w:val="53"/>
        </w:numPr>
        <w:spacing w:after="120" w:line="240" w:lineRule="auto"/>
        <w:ind w:left="284"/>
        <w:jc w:val="both"/>
        <w:rPr>
          <w:sz w:val="24"/>
          <w:szCs w:val="24"/>
        </w:rPr>
      </w:pPr>
      <w:r w:rsidRPr="003B0E90">
        <w:rPr>
          <w:sz w:val="24"/>
          <w:szCs w:val="24"/>
        </w:rPr>
        <w:lastRenderedPageBreak/>
        <w:t xml:space="preserve">O průběhu a závěrech kontrolního dne se pořídí na konci kontrolního dne zápis, k jehož vypracování je povinen zhotovitel. Záznam </w:t>
      </w:r>
      <w:proofErr w:type="gramStart"/>
      <w:r w:rsidRPr="003B0E90">
        <w:rPr>
          <w:sz w:val="24"/>
          <w:szCs w:val="24"/>
        </w:rPr>
        <w:t>podepíší</w:t>
      </w:r>
      <w:proofErr w:type="gramEnd"/>
      <w:r w:rsidRPr="003B0E90">
        <w:rPr>
          <w:sz w:val="24"/>
          <w:szCs w:val="24"/>
        </w:rPr>
        <w:t xml:space="preserve"> oprávnění zástupci obou stran, popř. technický dozor,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14:paraId="0472F84E" w14:textId="77777777" w:rsidR="00970B56" w:rsidRPr="003B0E90" w:rsidRDefault="00970B56" w:rsidP="005D6B61">
      <w:pPr>
        <w:numPr>
          <w:ilvl w:val="0"/>
          <w:numId w:val="53"/>
        </w:numPr>
        <w:spacing w:after="120" w:line="240" w:lineRule="auto"/>
        <w:ind w:left="284"/>
        <w:jc w:val="both"/>
        <w:rPr>
          <w:sz w:val="24"/>
          <w:szCs w:val="24"/>
        </w:rPr>
      </w:pPr>
      <w:r w:rsidRPr="003B0E90">
        <w:rPr>
          <w:sz w:val="24"/>
          <w:szCs w:val="24"/>
        </w:rPr>
        <w:t>Objednatel je navíc oprávněn kontrolovat provedení díla, a to kdykoli v průběhu jeho provádění. Zhotovitel se zavazuje objednateli umožnit vstup do veškerých prostor, které souvisejí s prováděním díla a poskytnout tak možnost prověřit, zda je dílo prováděno řádně. Zhotovitel je dále povinen poskytnout objednateli veškerou součinnost k provedení kontroly, zejména zajistit účast odpovědných zástupců zhotovitele a předložit na vyžádání veškerou dokumentaci a objednatelem požadované doklady.</w:t>
      </w:r>
    </w:p>
    <w:p w14:paraId="49AC7272" w14:textId="77777777" w:rsidR="00970B56" w:rsidRPr="003B0E90" w:rsidRDefault="00970B56" w:rsidP="005D6B61">
      <w:pPr>
        <w:numPr>
          <w:ilvl w:val="0"/>
          <w:numId w:val="53"/>
        </w:numPr>
        <w:spacing w:after="120" w:line="240" w:lineRule="auto"/>
        <w:ind w:left="284"/>
        <w:jc w:val="both"/>
        <w:rPr>
          <w:sz w:val="24"/>
          <w:szCs w:val="24"/>
        </w:rPr>
      </w:pPr>
      <w:r w:rsidRPr="003B0E90">
        <w:rPr>
          <w:sz w:val="24"/>
          <w:szCs w:val="24"/>
        </w:rPr>
        <w:t>Objednatel sleduje průběh provedení díla, zejména jsou-li práce prováděny podle projektové dokumentace a dalších podkladů, smluvních podmínek, technických norem a dalších předpisů.</w:t>
      </w:r>
    </w:p>
    <w:p w14:paraId="77AF5C66" w14:textId="0A740E0B" w:rsidR="00970B56" w:rsidRPr="003D1BCB" w:rsidRDefault="00970B56" w:rsidP="005D6B61">
      <w:pPr>
        <w:numPr>
          <w:ilvl w:val="0"/>
          <w:numId w:val="53"/>
        </w:numPr>
        <w:spacing w:after="120" w:line="240" w:lineRule="auto"/>
        <w:ind w:left="284"/>
        <w:jc w:val="both"/>
        <w:rPr>
          <w:sz w:val="24"/>
          <w:szCs w:val="24"/>
        </w:rPr>
      </w:pPr>
      <w:r w:rsidRPr="003B0E90">
        <w:rPr>
          <w:sz w:val="24"/>
          <w:szCs w:val="24"/>
        </w:rPr>
        <w:t xml:space="preserve">K odstranění vad zjištěných při kontrole stanoví objednatel zhotoviteli v rámci nejbližšího kontrolního dne </w:t>
      </w:r>
      <w:r w:rsidRPr="003D1BCB">
        <w:rPr>
          <w:sz w:val="24"/>
          <w:szCs w:val="24"/>
        </w:rPr>
        <w:t>přiměřenou lhůtu, která se zapíše do zápisu z kontrolního dne. Jestliže zhotovitel vady neodstraní ve stanovené lhůtě, objednatel je oprávněn uplatňovat na zhotoviteli smluvní pokutu podle článku X</w:t>
      </w:r>
      <w:r w:rsidR="00AD2C8D" w:rsidRPr="003D1BCB">
        <w:rPr>
          <w:sz w:val="24"/>
          <w:szCs w:val="24"/>
        </w:rPr>
        <w:t>VIII</w:t>
      </w:r>
      <w:r w:rsidRPr="003D1BCB">
        <w:rPr>
          <w:sz w:val="24"/>
          <w:szCs w:val="24"/>
        </w:rPr>
        <w:t>. a stanovit další lhůtu pro odstranění vad. Pokud zhotovitel neodstraní vady ani v písemně stanovené dodatečné lhůtě, považuje se toto za podstatné porušení smlouvy zhotovitelem a objednatel má právo od smlouvy v souladu s ustanovením článku XX</w:t>
      </w:r>
      <w:r w:rsidR="00AD2C8D" w:rsidRPr="003D1BCB">
        <w:rPr>
          <w:sz w:val="24"/>
          <w:szCs w:val="24"/>
        </w:rPr>
        <w:t>I</w:t>
      </w:r>
      <w:r w:rsidRPr="003D1BCB">
        <w:rPr>
          <w:sz w:val="24"/>
          <w:szCs w:val="24"/>
        </w:rPr>
        <w:t>V. odstoupit.</w:t>
      </w:r>
    </w:p>
    <w:p w14:paraId="1D789EDB" w14:textId="77777777" w:rsidR="00970B56" w:rsidRPr="003B0E90" w:rsidRDefault="00970B56" w:rsidP="005D6B61">
      <w:pPr>
        <w:numPr>
          <w:ilvl w:val="0"/>
          <w:numId w:val="53"/>
        </w:numPr>
        <w:spacing w:after="120" w:line="240" w:lineRule="auto"/>
        <w:ind w:left="284"/>
        <w:jc w:val="both"/>
        <w:rPr>
          <w:sz w:val="24"/>
          <w:szCs w:val="24"/>
        </w:rPr>
      </w:pPr>
      <w:r w:rsidRPr="003D1BCB">
        <w:rPr>
          <w:sz w:val="24"/>
          <w:szCs w:val="24"/>
        </w:rPr>
        <w:t>Ke kontrole zakrývaných prací vyzve zhotovitel</w:t>
      </w:r>
      <w:r w:rsidRPr="003B0E90">
        <w:rPr>
          <w:sz w:val="24"/>
          <w:szCs w:val="24"/>
        </w:rPr>
        <w:t xml:space="preserve"> objednatele písemně alespoň 48 hodin předem. Výzvu </w:t>
      </w:r>
      <w:proofErr w:type="gramStart"/>
      <w:r w:rsidRPr="003B0E90">
        <w:rPr>
          <w:sz w:val="24"/>
          <w:szCs w:val="24"/>
        </w:rPr>
        <w:t>vyznačí</w:t>
      </w:r>
      <w:proofErr w:type="gramEnd"/>
      <w:r w:rsidRPr="003B0E90">
        <w:rPr>
          <w:sz w:val="24"/>
          <w:szCs w:val="24"/>
        </w:rPr>
        <w:t xml:space="preserve"> též ve stavebním deníku. V případě porušení této povinnosti má objednatel právo na náklady zhotovitele požadovat odkrytí zakrytých prací, nedohodnou-li strany jiné opatření např. v oblasti slev či prodloužení záručních lhůt.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w:t>
      </w:r>
      <w:proofErr w:type="gramStart"/>
      <w:r w:rsidRPr="003B0E90">
        <w:rPr>
          <w:sz w:val="24"/>
          <w:szCs w:val="24"/>
        </w:rPr>
        <w:t>jakoby</w:t>
      </w:r>
      <w:proofErr w:type="gramEnd"/>
      <w:r w:rsidRPr="003B0E90">
        <w:rPr>
          <w:sz w:val="24"/>
          <w:szCs w:val="24"/>
        </w:rPr>
        <w:t xml:space="preserve"> s tím objednatel vyslovil souhlas.</w:t>
      </w:r>
    </w:p>
    <w:p w14:paraId="3772FD51" w14:textId="77777777" w:rsidR="00970B56" w:rsidRPr="003B0E90" w:rsidRDefault="00970B56" w:rsidP="005D6B61">
      <w:pPr>
        <w:numPr>
          <w:ilvl w:val="0"/>
          <w:numId w:val="53"/>
        </w:numPr>
        <w:spacing w:after="120" w:line="240" w:lineRule="auto"/>
        <w:ind w:left="284"/>
        <w:jc w:val="both"/>
        <w:rPr>
          <w:sz w:val="24"/>
          <w:szCs w:val="24"/>
        </w:rPr>
      </w:pPr>
      <w:r w:rsidRPr="003B0E90">
        <w:rPr>
          <w:sz w:val="24"/>
          <w:szCs w:val="24"/>
        </w:rPr>
        <w:t>Pro účely Smlouvy se zakrývanými pracemi rozumějí zejména:</w:t>
      </w:r>
    </w:p>
    <w:p w14:paraId="516CEA63" w14:textId="77777777" w:rsidR="00970B56" w:rsidRPr="003B0E90" w:rsidRDefault="00970B56" w:rsidP="00844A7D">
      <w:pPr>
        <w:numPr>
          <w:ilvl w:val="0"/>
          <w:numId w:val="54"/>
        </w:numPr>
        <w:spacing w:after="120" w:line="240" w:lineRule="auto"/>
        <w:ind w:left="709"/>
        <w:jc w:val="both"/>
        <w:rPr>
          <w:sz w:val="24"/>
          <w:szCs w:val="24"/>
        </w:rPr>
      </w:pPr>
      <w:r w:rsidRPr="003B0E90">
        <w:rPr>
          <w:sz w:val="24"/>
          <w:szCs w:val="24"/>
        </w:rPr>
        <w:t>Armatura/armatury železobetonových konstrukcí, armatury na vodovodním potrubí;</w:t>
      </w:r>
    </w:p>
    <w:p w14:paraId="5A68A943" w14:textId="77777777" w:rsidR="00970B56" w:rsidRPr="003B0E90" w:rsidRDefault="00970B56" w:rsidP="00844A7D">
      <w:pPr>
        <w:numPr>
          <w:ilvl w:val="0"/>
          <w:numId w:val="54"/>
        </w:numPr>
        <w:spacing w:after="120" w:line="240" w:lineRule="auto"/>
        <w:ind w:left="709"/>
        <w:jc w:val="both"/>
        <w:rPr>
          <w:sz w:val="24"/>
          <w:szCs w:val="24"/>
        </w:rPr>
      </w:pPr>
      <w:r w:rsidRPr="003B0E90">
        <w:rPr>
          <w:sz w:val="24"/>
          <w:szCs w:val="24"/>
        </w:rPr>
        <w:t>ležatá kanalizace;</w:t>
      </w:r>
    </w:p>
    <w:p w14:paraId="7C324C3F" w14:textId="77777777" w:rsidR="00970B56" w:rsidRPr="003B0E90" w:rsidRDefault="00970B56" w:rsidP="00844A7D">
      <w:pPr>
        <w:numPr>
          <w:ilvl w:val="0"/>
          <w:numId w:val="54"/>
        </w:numPr>
        <w:spacing w:after="120" w:line="240" w:lineRule="auto"/>
        <w:ind w:left="709"/>
        <w:jc w:val="both"/>
        <w:rPr>
          <w:sz w:val="24"/>
          <w:szCs w:val="24"/>
        </w:rPr>
      </w:pPr>
      <w:r w:rsidRPr="003B0E90">
        <w:rPr>
          <w:sz w:val="24"/>
          <w:szCs w:val="24"/>
        </w:rPr>
        <w:t>vodovodní potrubí;</w:t>
      </w:r>
    </w:p>
    <w:p w14:paraId="30A41615" w14:textId="77777777" w:rsidR="00970B56" w:rsidRPr="003B0E90" w:rsidRDefault="00970B56" w:rsidP="00844A7D">
      <w:pPr>
        <w:numPr>
          <w:ilvl w:val="0"/>
          <w:numId w:val="54"/>
        </w:numPr>
        <w:spacing w:after="120" w:line="240" w:lineRule="auto"/>
        <w:ind w:left="709"/>
        <w:jc w:val="both"/>
        <w:rPr>
          <w:sz w:val="24"/>
          <w:szCs w:val="24"/>
        </w:rPr>
      </w:pPr>
      <w:r w:rsidRPr="003B0E90">
        <w:rPr>
          <w:sz w:val="24"/>
          <w:szCs w:val="24"/>
        </w:rPr>
        <w:t>podkladní konstrukce;</w:t>
      </w:r>
    </w:p>
    <w:p w14:paraId="21EFED96" w14:textId="77777777" w:rsidR="00970B56" w:rsidRPr="003B0E90" w:rsidRDefault="00970B56" w:rsidP="00844A7D">
      <w:pPr>
        <w:numPr>
          <w:ilvl w:val="0"/>
          <w:numId w:val="54"/>
        </w:numPr>
        <w:spacing w:after="120" w:line="240" w:lineRule="auto"/>
        <w:ind w:left="709"/>
        <w:jc w:val="both"/>
        <w:rPr>
          <w:sz w:val="24"/>
          <w:szCs w:val="24"/>
        </w:rPr>
      </w:pPr>
      <w:r w:rsidRPr="003B0E90">
        <w:rPr>
          <w:sz w:val="24"/>
          <w:szCs w:val="24"/>
        </w:rPr>
        <w:t>ocelové, železobetonové a plastové konstrukce před zabetonováním;</w:t>
      </w:r>
    </w:p>
    <w:p w14:paraId="0C7A51B0" w14:textId="77777777" w:rsidR="00970B56" w:rsidRPr="003B0E90" w:rsidRDefault="00970B56" w:rsidP="00844A7D">
      <w:pPr>
        <w:numPr>
          <w:ilvl w:val="0"/>
          <w:numId w:val="54"/>
        </w:numPr>
        <w:spacing w:after="120" w:line="240" w:lineRule="auto"/>
        <w:ind w:left="709"/>
        <w:jc w:val="both"/>
        <w:rPr>
          <w:sz w:val="24"/>
          <w:szCs w:val="24"/>
        </w:rPr>
      </w:pPr>
      <w:r w:rsidRPr="003B0E90">
        <w:rPr>
          <w:sz w:val="24"/>
          <w:szCs w:val="24"/>
        </w:rPr>
        <w:t>tepelné izolační konstrukce</w:t>
      </w:r>
    </w:p>
    <w:p w14:paraId="4B9C7746" w14:textId="77777777" w:rsidR="00970B56" w:rsidRPr="003B0E90" w:rsidRDefault="00970B56" w:rsidP="00844A7D">
      <w:pPr>
        <w:numPr>
          <w:ilvl w:val="0"/>
          <w:numId w:val="54"/>
        </w:numPr>
        <w:spacing w:after="120" w:line="240" w:lineRule="auto"/>
        <w:ind w:left="709"/>
        <w:jc w:val="both"/>
        <w:rPr>
          <w:sz w:val="24"/>
          <w:szCs w:val="24"/>
        </w:rPr>
      </w:pPr>
      <w:r w:rsidRPr="003B0E90">
        <w:rPr>
          <w:sz w:val="24"/>
          <w:szCs w:val="24"/>
        </w:rPr>
        <w:t>izolace proti vodě;</w:t>
      </w:r>
    </w:p>
    <w:p w14:paraId="4C9883F5" w14:textId="77777777" w:rsidR="00970B56" w:rsidRPr="003B0E90" w:rsidRDefault="00970B56" w:rsidP="00844A7D">
      <w:pPr>
        <w:numPr>
          <w:ilvl w:val="0"/>
          <w:numId w:val="54"/>
        </w:numPr>
        <w:spacing w:after="120" w:line="240" w:lineRule="auto"/>
        <w:ind w:left="709"/>
        <w:jc w:val="both"/>
        <w:rPr>
          <w:sz w:val="24"/>
          <w:szCs w:val="24"/>
        </w:rPr>
      </w:pPr>
      <w:r w:rsidRPr="003B0E90">
        <w:rPr>
          <w:sz w:val="24"/>
          <w:szCs w:val="24"/>
        </w:rPr>
        <w:t>veškeré stávající sítě veřejně technické infrastruktury dotčené stavbou;</w:t>
      </w:r>
    </w:p>
    <w:p w14:paraId="120B2B71" w14:textId="6E61C1BA" w:rsidR="00970B56" w:rsidRDefault="00970B56" w:rsidP="00844A7D">
      <w:pPr>
        <w:numPr>
          <w:ilvl w:val="0"/>
          <w:numId w:val="54"/>
        </w:numPr>
        <w:spacing w:after="120" w:line="240" w:lineRule="auto"/>
        <w:ind w:left="709"/>
        <w:jc w:val="both"/>
        <w:rPr>
          <w:sz w:val="24"/>
          <w:szCs w:val="24"/>
        </w:rPr>
      </w:pPr>
      <w:r w:rsidRPr="003B0E90">
        <w:rPr>
          <w:sz w:val="24"/>
          <w:szCs w:val="24"/>
        </w:rPr>
        <w:t>jednotlivé konstrukční vrstvy</w:t>
      </w:r>
      <w:r w:rsidR="0063695A">
        <w:rPr>
          <w:sz w:val="24"/>
          <w:szCs w:val="24"/>
        </w:rPr>
        <w:t>;</w:t>
      </w:r>
    </w:p>
    <w:p w14:paraId="08D4FFB0" w14:textId="268C8EDC" w:rsidR="0063695A" w:rsidRPr="003B0E90" w:rsidRDefault="0063695A" w:rsidP="0063695A">
      <w:pPr>
        <w:numPr>
          <w:ilvl w:val="0"/>
          <w:numId w:val="54"/>
        </w:numPr>
        <w:spacing w:after="120" w:line="240" w:lineRule="auto"/>
        <w:ind w:left="709"/>
        <w:jc w:val="both"/>
        <w:rPr>
          <w:sz w:val="24"/>
          <w:szCs w:val="24"/>
        </w:rPr>
      </w:pPr>
      <w:r w:rsidRPr="0063695A">
        <w:rPr>
          <w:sz w:val="24"/>
          <w:szCs w:val="24"/>
        </w:rPr>
        <w:t>plynovodní potrubí</w:t>
      </w:r>
    </w:p>
    <w:p w14:paraId="5C5D2838" w14:textId="77777777" w:rsidR="00970B56" w:rsidRPr="003B0E90" w:rsidRDefault="00970B56" w:rsidP="00844A7D">
      <w:pPr>
        <w:numPr>
          <w:ilvl w:val="0"/>
          <w:numId w:val="53"/>
        </w:numPr>
        <w:spacing w:after="120" w:line="240" w:lineRule="auto"/>
        <w:ind w:left="284"/>
        <w:jc w:val="both"/>
        <w:rPr>
          <w:sz w:val="24"/>
          <w:szCs w:val="24"/>
        </w:rPr>
      </w:pPr>
      <w:r w:rsidRPr="003B0E90">
        <w:rPr>
          <w:sz w:val="24"/>
          <w:szCs w:val="24"/>
        </w:rPr>
        <w:lastRenderedPageBreak/>
        <w:t xml:space="preserve">Ke kontrole zakrývaných prací </w:t>
      </w:r>
      <w:proofErr w:type="gramStart"/>
      <w:r w:rsidRPr="003B0E90">
        <w:rPr>
          <w:sz w:val="24"/>
          <w:szCs w:val="24"/>
        </w:rPr>
        <w:t>doloží</w:t>
      </w:r>
      <w:proofErr w:type="gramEnd"/>
      <w:r w:rsidRPr="003B0E90">
        <w:rPr>
          <w:sz w:val="24"/>
          <w:szCs w:val="24"/>
        </w:rPr>
        <w:t xml:space="preserve"> zhotovitel veškeré výsledky, tedy i negativní o provedených zkouškách prací, jakosti materiálů použitých pro zakrývané práce, certifikáty a atesty. V případě, že by po zakrytí prací došlo ke znepřístupnění jiných částí stavby a znemožnění jejich budoucí kontroly, </w:t>
      </w:r>
      <w:proofErr w:type="gramStart"/>
      <w:r w:rsidRPr="003B0E90">
        <w:rPr>
          <w:sz w:val="24"/>
          <w:szCs w:val="24"/>
        </w:rPr>
        <w:t>předloží</w:t>
      </w:r>
      <w:proofErr w:type="gramEnd"/>
      <w:r w:rsidRPr="003B0E90">
        <w:rPr>
          <w:sz w:val="24"/>
          <w:szCs w:val="24"/>
        </w:rPr>
        <w:t xml:space="preserve"> zhotovitel ke kontrole zakrývaných prací stejné dokumenty ohledně těchto částí stavby.</w:t>
      </w:r>
    </w:p>
    <w:p w14:paraId="7CDCCC8C" w14:textId="77777777" w:rsidR="00970B56" w:rsidRPr="003B0E90" w:rsidRDefault="00970B56" w:rsidP="00844A7D">
      <w:pPr>
        <w:numPr>
          <w:ilvl w:val="0"/>
          <w:numId w:val="53"/>
        </w:numPr>
        <w:spacing w:after="120" w:line="240" w:lineRule="auto"/>
        <w:ind w:left="284"/>
        <w:jc w:val="both"/>
        <w:rPr>
          <w:sz w:val="24"/>
          <w:szCs w:val="24"/>
        </w:rPr>
      </w:pPr>
      <w:r w:rsidRPr="003B0E90">
        <w:rPr>
          <w:sz w:val="24"/>
          <w:szCs w:val="24"/>
        </w:rPr>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3DA01FC1" w14:textId="77777777" w:rsidR="00970B56" w:rsidRPr="003B0E90" w:rsidRDefault="00970B56" w:rsidP="00844A7D">
      <w:pPr>
        <w:numPr>
          <w:ilvl w:val="0"/>
          <w:numId w:val="53"/>
        </w:numPr>
        <w:spacing w:after="120" w:line="240" w:lineRule="auto"/>
        <w:ind w:left="284"/>
        <w:jc w:val="both"/>
        <w:rPr>
          <w:sz w:val="24"/>
          <w:szCs w:val="24"/>
        </w:rPr>
      </w:pPr>
      <w:r w:rsidRPr="003B0E90">
        <w:rPr>
          <w:sz w:val="24"/>
          <w:szCs w:val="24"/>
        </w:rPr>
        <w:t>Udělil-li objednatel souhlas k zakrytí prací</w:t>
      </w:r>
      <w:r w:rsidR="005D2DF4" w:rsidRPr="003B0E90">
        <w:rPr>
          <w:sz w:val="24"/>
          <w:szCs w:val="24"/>
        </w:rPr>
        <w:t>,</w:t>
      </w:r>
      <w:r w:rsidRPr="003B0E90">
        <w:rPr>
          <w:sz w:val="24"/>
          <w:szCs w:val="24"/>
        </w:rPr>
        <w:t xml:space="preserve">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kteréhokoli z uzlových bodů či termínů uvedených časovým harmonogramem, prodlužuje se příslušný termín časového plánu o dobu odkrývání a opětovného zakrývání kontrolovaných prací, ledaže odkrývání prací takovéto prodloužení bezprostředně nezpůsobuje.</w:t>
      </w:r>
    </w:p>
    <w:p w14:paraId="42EF038F" w14:textId="77777777" w:rsidR="00970B56" w:rsidRPr="003B0E90" w:rsidRDefault="00970B56" w:rsidP="00E01A14">
      <w:pPr>
        <w:keepNext/>
        <w:keepLines/>
        <w:numPr>
          <w:ilvl w:val="0"/>
          <w:numId w:val="34"/>
        </w:numPr>
        <w:spacing w:before="480" w:after="0"/>
        <w:jc w:val="center"/>
        <w:outlineLvl w:val="0"/>
        <w:rPr>
          <w:b/>
          <w:bCs/>
          <w:sz w:val="24"/>
          <w:szCs w:val="24"/>
          <w:lang w:eastAsia="cs-CZ"/>
        </w:rPr>
      </w:pPr>
      <w:bookmarkStart w:id="58" w:name="_Toc483997740"/>
      <w:bookmarkStart w:id="59" w:name="_Toc490462331"/>
      <w:bookmarkStart w:id="60" w:name="_Toc532984298"/>
      <w:r w:rsidRPr="003B0E90">
        <w:rPr>
          <w:b/>
          <w:bCs/>
          <w:sz w:val="24"/>
          <w:szCs w:val="24"/>
          <w:lang w:eastAsia="cs-CZ"/>
        </w:rPr>
        <w:t>Předání a převzetí díla</w:t>
      </w:r>
      <w:bookmarkEnd w:id="58"/>
      <w:bookmarkEnd w:id="59"/>
      <w:bookmarkEnd w:id="60"/>
    </w:p>
    <w:p w14:paraId="6668539F" w14:textId="77777777" w:rsidR="00970B56" w:rsidRPr="003B0E90" w:rsidRDefault="00970B56" w:rsidP="00970B56">
      <w:pPr>
        <w:spacing w:after="0"/>
        <w:jc w:val="both"/>
        <w:rPr>
          <w:rFonts w:eastAsia="Times New Roman"/>
          <w:sz w:val="24"/>
          <w:szCs w:val="24"/>
        </w:rPr>
      </w:pPr>
    </w:p>
    <w:p w14:paraId="4B5CF053"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nejméně 7 kalendářních dnů předem.</w:t>
      </w:r>
    </w:p>
    <w:p w14:paraId="477C79C4" w14:textId="3D9941F2" w:rsidR="00970B56" w:rsidRPr="003B0E90" w:rsidRDefault="00970B56" w:rsidP="00844A7D">
      <w:pPr>
        <w:numPr>
          <w:ilvl w:val="0"/>
          <w:numId w:val="55"/>
        </w:numPr>
        <w:spacing w:after="120" w:line="240" w:lineRule="auto"/>
        <w:ind w:left="284"/>
        <w:jc w:val="both"/>
        <w:rPr>
          <w:sz w:val="24"/>
          <w:szCs w:val="24"/>
        </w:rPr>
      </w:pPr>
      <w:r w:rsidRPr="003B0E90">
        <w:rPr>
          <w:sz w:val="24"/>
          <w:szCs w:val="24"/>
        </w:rPr>
        <w:t>Objednatel je povinen na výzvu zhotovitele řádně dokončené dílo převzít. Řádným dokončením díla se rozumí:</w:t>
      </w:r>
    </w:p>
    <w:p w14:paraId="0D583756" w14:textId="3FA948AD" w:rsidR="00970B56" w:rsidRPr="003B0E90" w:rsidRDefault="00970B56" w:rsidP="00844A7D">
      <w:pPr>
        <w:numPr>
          <w:ilvl w:val="0"/>
          <w:numId w:val="56"/>
        </w:numPr>
        <w:spacing w:after="120" w:line="240" w:lineRule="auto"/>
        <w:ind w:left="567"/>
        <w:jc w:val="both"/>
        <w:rPr>
          <w:sz w:val="24"/>
          <w:szCs w:val="24"/>
        </w:rPr>
      </w:pPr>
      <w:r w:rsidRPr="003B0E90">
        <w:rPr>
          <w:sz w:val="24"/>
          <w:szCs w:val="24"/>
        </w:rPr>
        <w:t>provedení kompletního díla bez vad a nedodělků bránících řádnému užívání –</w:t>
      </w:r>
      <w:r w:rsidR="009B05FF">
        <w:rPr>
          <w:sz w:val="24"/>
          <w:szCs w:val="24"/>
        </w:rPr>
        <w:t xml:space="preserve"> </w:t>
      </w:r>
      <w:r w:rsidRPr="003B0E90">
        <w:rPr>
          <w:sz w:val="24"/>
          <w:szCs w:val="24"/>
        </w:rPr>
        <w:t>ověřuje se prohlídkou v místě plnění, včetně prověření funkčnosti díla – a provedení veškerých zkoušek, revizí a atestů;</w:t>
      </w:r>
    </w:p>
    <w:p w14:paraId="0C4F9DA3" w14:textId="77777777" w:rsidR="00970B56" w:rsidRPr="003B0E90" w:rsidRDefault="00970B56" w:rsidP="00844A7D">
      <w:pPr>
        <w:numPr>
          <w:ilvl w:val="0"/>
          <w:numId w:val="56"/>
        </w:numPr>
        <w:spacing w:after="120" w:line="240" w:lineRule="auto"/>
        <w:ind w:left="567"/>
        <w:jc w:val="both"/>
        <w:rPr>
          <w:sz w:val="24"/>
          <w:szCs w:val="24"/>
        </w:rPr>
      </w:pPr>
      <w:r w:rsidRPr="003B0E90">
        <w:rPr>
          <w:sz w:val="24"/>
          <w:szCs w:val="24"/>
        </w:rPr>
        <w:t>předání kompletní požadované dokumentace podle odstavce 6 - ověřuje se kontrolou rozsahu a obsahu předávané dokumentace.</w:t>
      </w:r>
    </w:p>
    <w:p w14:paraId="655F1CF3"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Předání a převzetí díla musí předcházet:</w:t>
      </w:r>
    </w:p>
    <w:p w14:paraId="0CE692F6" w14:textId="77777777" w:rsidR="00970B56" w:rsidRPr="003D1BCB" w:rsidRDefault="00970B56" w:rsidP="00844A7D">
      <w:pPr>
        <w:numPr>
          <w:ilvl w:val="0"/>
          <w:numId w:val="57"/>
        </w:numPr>
        <w:spacing w:after="120" w:line="240" w:lineRule="auto"/>
        <w:ind w:left="567"/>
        <w:jc w:val="both"/>
        <w:rPr>
          <w:sz w:val="24"/>
          <w:szCs w:val="24"/>
        </w:rPr>
      </w:pPr>
      <w:r w:rsidRPr="003D1BCB">
        <w:rPr>
          <w:sz w:val="24"/>
          <w:szCs w:val="24"/>
        </w:rPr>
        <w:t>provedení zkušebního provozu, pokud jej objednatel požaduje;</w:t>
      </w:r>
    </w:p>
    <w:p w14:paraId="21D11197" w14:textId="77777777" w:rsidR="00970B56" w:rsidRPr="003D1BCB" w:rsidRDefault="00970B56" w:rsidP="00844A7D">
      <w:pPr>
        <w:numPr>
          <w:ilvl w:val="0"/>
          <w:numId w:val="57"/>
        </w:numPr>
        <w:spacing w:after="120" w:line="240" w:lineRule="auto"/>
        <w:ind w:left="567"/>
        <w:jc w:val="both"/>
        <w:rPr>
          <w:sz w:val="24"/>
          <w:szCs w:val="24"/>
        </w:rPr>
      </w:pPr>
      <w:r w:rsidRPr="003D1BCB">
        <w:rPr>
          <w:sz w:val="24"/>
          <w:szCs w:val="24"/>
        </w:rPr>
        <w:t>technické dílčí přejímky, čímž se rozumí technické kontroly díla včetně elektrotechnických a elektronických zařízení.</w:t>
      </w:r>
    </w:p>
    <w:p w14:paraId="6C9C8A78" w14:textId="77777777" w:rsidR="00970B56" w:rsidRPr="003D1BCB" w:rsidRDefault="00970B56" w:rsidP="00844A7D">
      <w:pPr>
        <w:numPr>
          <w:ilvl w:val="0"/>
          <w:numId w:val="55"/>
        </w:numPr>
        <w:spacing w:after="120" w:line="240" w:lineRule="auto"/>
        <w:ind w:left="284"/>
        <w:jc w:val="both"/>
        <w:rPr>
          <w:sz w:val="24"/>
          <w:szCs w:val="24"/>
        </w:rPr>
      </w:pPr>
      <w:r w:rsidRPr="003D1BCB">
        <w:rPr>
          <w:sz w:val="24"/>
          <w:szCs w:val="24"/>
        </w:rPr>
        <w:t>Předáním a převzetím díla přechází na objednatele nebezpečí škody na díle, jež do této doby nesl zhotovitel.</w:t>
      </w:r>
    </w:p>
    <w:p w14:paraId="4C791BC6" w14:textId="16286916" w:rsidR="00970B56" w:rsidRPr="003B0E90" w:rsidRDefault="00970B56" w:rsidP="00844A7D">
      <w:pPr>
        <w:numPr>
          <w:ilvl w:val="0"/>
          <w:numId w:val="55"/>
        </w:numPr>
        <w:spacing w:after="120" w:line="240" w:lineRule="auto"/>
        <w:ind w:left="284"/>
        <w:jc w:val="both"/>
        <w:rPr>
          <w:sz w:val="24"/>
          <w:szCs w:val="24"/>
        </w:rPr>
      </w:pPr>
      <w:r w:rsidRPr="003B0E90">
        <w:rPr>
          <w:sz w:val="24"/>
          <w:szCs w:val="24"/>
        </w:rPr>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w:t>
      </w:r>
      <w:r w:rsidR="00683623">
        <w:rPr>
          <w:sz w:val="24"/>
          <w:szCs w:val="24"/>
        </w:rPr>
        <w:t xml:space="preserve"> </w:t>
      </w:r>
      <w:r w:rsidRPr="003B0E90">
        <w:rPr>
          <w:sz w:val="24"/>
          <w:szCs w:val="24"/>
        </w:rPr>
        <w:t>Objednatel je povinen k předání a převzetí díla přizvat osoby vykonávající funkci technického dozoru a autorského dozoru projektanta.</w:t>
      </w:r>
    </w:p>
    <w:p w14:paraId="5D2B5046"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K přejímacímu řízení je zhotovitel povinen ve 3 vyhotoveních včetně (1x originál + 2x kopie) předložit objednateli zejména:</w:t>
      </w:r>
    </w:p>
    <w:p w14:paraId="61B362FF" w14:textId="47459381" w:rsidR="00970B56" w:rsidRPr="003B0E90" w:rsidRDefault="00970B56" w:rsidP="00844A7D">
      <w:pPr>
        <w:numPr>
          <w:ilvl w:val="0"/>
          <w:numId w:val="58"/>
        </w:numPr>
        <w:spacing w:after="120" w:line="240" w:lineRule="auto"/>
        <w:ind w:left="567"/>
        <w:jc w:val="both"/>
        <w:rPr>
          <w:sz w:val="24"/>
          <w:szCs w:val="24"/>
        </w:rPr>
      </w:pPr>
      <w:r w:rsidRPr="003B0E90">
        <w:rPr>
          <w:sz w:val="24"/>
          <w:szCs w:val="24"/>
        </w:rPr>
        <w:lastRenderedPageBreak/>
        <w:t>dokumentaci skutečného provedení stavby, respektive zjednodušenou dokumentaci stavby;</w:t>
      </w:r>
    </w:p>
    <w:p w14:paraId="39E9BB1C" w14:textId="2375CFA6" w:rsidR="00970B56" w:rsidRPr="003B0E90" w:rsidRDefault="00970B56" w:rsidP="00844A7D">
      <w:pPr>
        <w:numPr>
          <w:ilvl w:val="0"/>
          <w:numId w:val="58"/>
        </w:numPr>
        <w:spacing w:after="120" w:line="240" w:lineRule="auto"/>
        <w:ind w:left="567"/>
        <w:jc w:val="both"/>
        <w:rPr>
          <w:sz w:val="24"/>
          <w:szCs w:val="24"/>
        </w:rPr>
      </w:pPr>
      <w:r w:rsidRPr="003B0E90">
        <w:rPr>
          <w:sz w:val="24"/>
          <w:szCs w:val="24"/>
        </w:rPr>
        <w:t>zápisy a osvědčení o provedených zkouškách použitých materiálů a veškerých zkouškách předepsaných projektovou dokumentací, příslušnými předpisy, normami, případně touto smlouvou;</w:t>
      </w:r>
    </w:p>
    <w:p w14:paraId="56BBFF48" w14:textId="77777777" w:rsidR="00970B56" w:rsidRPr="003B0E90" w:rsidRDefault="00970B56" w:rsidP="00844A7D">
      <w:pPr>
        <w:numPr>
          <w:ilvl w:val="0"/>
          <w:numId w:val="58"/>
        </w:numPr>
        <w:spacing w:after="120" w:line="240" w:lineRule="auto"/>
        <w:ind w:left="567"/>
        <w:jc w:val="both"/>
        <w:rPr>
          <w:sz w:val="24"/>
          <w:szCs w:val="24"/>
        </w:rPr>
      </w:pPr>
      <w:r w:rsidRPr="003B0E90">
        <w:rPr>
          <w:sz w:val="24"/>
          <w:szCs w:val="24"/>
        </w:rPr>
        <w:t>zkušební protokoly o zkouškách prováděných zhotovitelem a jeho partnery;</w:t>
      </w:r>
    </w:p>
    <w:p w14:paraId="053D4C65" w14:textId="77777777" w:rsidR="00970B56" w:rsidRPr="003B0E90" w:rsidRDefault="00970B56" w:rsidP="00844A7D">
      <w:pPr>
        <w:numPr>
          <w:ilvl w:val="0"/>
          <w:numId w:val="58"/>
        </w:numPr>
        <w:spacing w:after="120" w:line="240" w:lineRule="auto"/>
        <w:ind w:left="567"/>
        <w:jc w:val="both"/>
        <w:rPr>
          <w:sz w:val="24"/>
          <w:szCs w:val="24"/>
        </w:rPr>
      </w:pPr>
      <w:r w:rsidRPr="003B0E90">
        <w:rPr>
          <w:sz w:val="24"/>
          <w:szCs w:val="24"/>
        </w:rPr>
        <w:t>zkušební protokoly od strojů a přístrojů, u nichž je toto předepsáno nebo to vyplývá z platných ČSN;</w:t>
      </w:r>
    </w:p>
    <w:p w14:paraId="1BA86D00" w14:textId="77777777" w:rsidR="00970B56" w:rsidRPr="003B0E90" w:rsidRDefault="00970B56" w:rsidP="00844A7D">
      <w:pPr>
        <w:numPr>
          <w:ilvl w:val="0"/>
          <w:numId w:val="58"/>
        </w:numPr>
        <w:spacing w:after="120" w:line="240" w:lineRule="auto"/>
        <w:ind w:left="567"/>
        <w:jc w:val="both"/>
        <w:rPr>
          <w:sz w:val="24"/>
          <w:szCs w:val="24"/>
        </w:rPr>
      </w:pPr>
      <w:r w:rsidRPr="003B0E90">
        <w:rPr>
          <w:sz w:val="24"/>
          <w:szCs w:val="24"/>
        </w:rPr>
        <w:t>zápisy o prověření prací a dodávek zakrytých v průběhu provedení díla;</w:t>
      </w:r>
    </w:p>
    <w:p w14:paraId="276A5638" w14:textId="77777777" w:rsidR="00970B56" w:rsidRPr="003B0E90" w:rsidRDefault="00970B56" w:rsidP="00844A7D">
      <w:pPr>
        <w:numPr>
          <w:ilvl w:val="0"/>
          <w:numId w:val="58"/>
        </w:numPr>
        <w:spacing w:after="120" w:line="240" w:lineRule="auto"/>
        <w:ind w:left="567"/>
        <w:jc w:val="both"/>
        <w:rPr>
          <w:sz w:val="24"/>
          <w:szCs w:val="24"/>
        </w:rPr>
      </w:pPr>
      <w:r w:rsidRPr="003B0E90">
        <w:rPr>
          <w:sz w:val="24"/>
          <w:szCs w:val="24"/>
        </w:rPr>
        <w:t>seznam zařízení, případně strojů a přístrojů dodávaných v rámci předávaného díla s příslušnými doklady, zejména záručními listy, výkresy skutečného stavu apod.;</w:t>
      </w:r>
    </w:p>
    <w:p w14:paraId="357A652E" w14:textId="18F28662" w:rsidR="00970B56" w:rsidRPr="003B0E90" w:rsidRDefault="00970B56" w:rsidP="00844A7D">
      <w:pPr>
        <w:numPr>
          <w:ilvl w:val="0"/>
          <w:numId w:val="58"/>
        </w:numPr>
        <w:spacing w:after="120" w:line="240" w:lineRule="auto"/>
        <w:ind w:left="567"/>
        <w:jc w:val="both"/>
        <w:rPr>
          <w:sz w:val="24"/>
          <w:szCs w:val="24"/>
        </w:rPr>
      </w:pPr>
      <w:r w:rsidRPr="003B0E90">
        <w:rPr>
          <w:sz w:val="24"/>
          <w:szCs w:val="24"/>
        </w:rPr>
        <w:t xml:space="preserve">návody pro montáž, obsluhu a údržbu jednotlivých zařízení, strojů a přístrojů ve </w:t>
      </w:r>
      <w:r w:rsidR="00D35F67">
        <w:rPr>
          <w:sz w:val="24"/>
          <w:szCs w:val="24"/>
        </w:rPr>
        <w:t>3</w:t>
      </w:r>
      <w:r w:rsidRPr="003B0E90">
        <w:rPr>
          <w:sz w:val="24"/>
          <w:szCs w:val="24"/>
        </w:rPr>
        <w:t xml:space="preserve"> vyhotoveních</w:t>
      </w:r>
      <w:r w:rsidR="00D35F67">
        <w:rPr>
          <w:sz w:val="24"/>
          <w:szCs w:val="24"/>
        </w:rPr>
        <w:t xml:space="preserve"> </w:t>
      </w:r>
      <w:r w:rsidR="00D35F67" w:rsidRPr="003B0E90">
        <w:rPr>
          <w:sz w:val="24"/>
          <w:szCs w:val="24"/>
        </w:rPr>
        <w:t>(1x originál + 2x kopie)</w:t>
      </w:r>
      <w:r w:rsidRPr="003B0E90">
        <w:rPr>
          <w:sz w:val="24"/>
          <w:szCs w:val="24"/>
        </w:rPr>
        <w:t>;</w:t>
      </w:r>
    </w:p>
    <w:p w14:paraId="33887073" w14:textId="77777777" w:rsidR="00970B56" w:rsidRPr="003B0E90" w:rsidRDefault="00970B56" w:rsidP="00844A7D">
      <w:pPr>
        <w:numPr>
          <w:ilvl w:val="0"/>
          <w:numId w:val="58"/>
        </w:numPr>
        <w:spacing w:after="120" w:line="240" w:lineRule="auto"/>
        <w:ind w:left="567"/>
        <w:jc w:val="both"/>
        <w:rPr>
          <w:sz w:val="24"/>
          <w:szCs w:val="24"/>
        </w:rPr>
      </w:pPr>
      <w:r w:rsidRPr="003B0E90">
        <w:rPr>
          <w:sz w:val="24"/>
          <w:szCs w:val="24"/>
        </w:rPr>
        <w:t>úplný a přesný seznam předávaných náhradních dílů jednotlivých zařízení, strojů a přístrojů;</w:t>
      </w:r>
    </w:p>
    <w:p w14:paraId="144EC458" w14:textId="77777777" w:rsidR="00970B56" w:rsidRPr="003B0E90" w:rsidRDefault="00970B56" w:rsidP="00844A7D">
      <w:pPr>
        <w:numPr>
          <w:ilvl w:val="0"/>
          <w:numId w:val="58"/>
        </w:numPr>
        <w:spacing w:after="120" w:line="240" w:lineRule="auto"/>
        <w:ind w:left="567"/>
        <w:jc w:val="both"/>
        <w:rPr>
          <w:sz w:val="24"/>
          <w:szCs w:val="24"/>
        </w:rPr>
      </w:pPr>
      <w:r w:rsidRPr="003B0E90">
        <w:rPr>
          <w:sz w:val="24"/>
          <w:szCs w:val="24"/>
        </w:rPr>
        <w:t>zápisy o výsledcích individuálního a komplexního vyzkoušení technologického zařízení;</w:t>
      </w:r>
    </w:p>
    <w:p w14:paraId="2CCF3245" w14:textId="3E4B7F50" w:rsidR="00970B56" w:rsidRPr="003B0E90" w:rsidRDefault="00970B56" w:rsidP="00844A7D">
      <w:pPr>
        <w:numPr>
          <w:ilvl w:val="0"/>
          <w:numId w:val="58"/>
        </w:numPr>
        <w:spacing w:after="120" w:line="240" w:lineRule="auto"/>
        <w:ind w:left="567"/>
        <w:jc w:val="both"/>
        <w:rPr>
          <w:sz w:val="24"/>
          <w:szCs w:val="24"/>
        </w:rPr>
      </w:pPr>
      <w:r w:rsidRPr="003B0E90">
        <w:rPr>
          <w:sz w:val="24"/>
          <w:szCs w:val="24"/>
        </w:rPr>
        <w:t>deník víceprací, odpočtů a změn oproti schválené projektové dokumentaci;</w:t>
      </w:r>
    </w:p>
    <w:p w14:paraId="23C853CA" w14:textId="5E01FD92" w:rsidR="00970B56" w:rsidRPr="003B0E90" w:rsidRDefault="00970B56" w:rsidP="00844A7D">
      <w:pPr>
        <w:numPr>
          <w:ilvl w:val="0"/>
          <w:numId w:val="58"/>
        </w:numPr>
        <w:spacing w:after="120" w:line="240" w:lineRule="auto"/>
        <w:ind w:left="567"/>
        <w:jc w:val="both"/>
        <w:rPr>
          <w:sz w:val="24"/>
          <w:szCs w:val="24"/>
        </w:rPr>
      </w:pPr>
      <w:r w:rsidRPr="003B0E90">
        <w:rPr>
          <w:sz w:val="24"/>
          <w:szCs w:val="24"/>
        </w:rPr>
        <w:t>stavební a montážní deníky;</w:t>
      </w:r>
    </w:p>
    <w:p w14:paraId="5743343D" w14:textId="77777777" w:rsidR="00970B56" w:rsidRPr="003B0E90" w:rsidRDefault="00970B56" w:rsidP="00844A7D">
      <w:pPr>
        <w:numPr>
          <w:ilvl w:val="0"/>
          <w:numId w:val="58"/>
        </w:numPr>
        <w:spacing w:after="120" w:line="240" w:lineRule="auto"/>
        <w:ind w:left="567"/>
        <w:jc w:val="both"/>
        <w:rPr>
          <w:sz w:val="24"/>
          <w:szCs w:val="24"/>
        </w:rPr>
      </w:pPr>
      <w:r w:rsidRPr="003B0E90">
        <w:rPr>
          <w:sz w:val="24"/>
          <w:szCs w:val="24"/>
        </w:rPr>
        <w:t>doklady vydané v souladu s vyhláškou č. 268/2009 Sb., o technických požadavcích na výstavbu, ve znění pozdějších předpisů;</w:t>
      </w:r>
    </w:p>
    <w:p w14:paraId="4837E96B" w14:textId="77777777" w:rsidR="00970B56" w:rsidRPr="003B0E90" w:rsidRDefault="00970B56" w:rsidP="00844A7D">
      <w:pPr>
        <w:numPr>
          <w:ilvl w:val="0"/>
          <w:numId w:val="58"/>
        </w:numPr>
        <w:spacing w:after="120" w:line="240" w:lineRule="auto"/>
        <w:ind w:left="567"/>
        <w:jc w:val="both"/>
        <w:rPr>
          <w:sz w:val="24"/>
          <w:szCs w:val="24"/>
        </w:rPr>
      </w:pPr>
      <w:r w:rsidRPr="003B0E90">
        <w:rPr>
          <w:sz w:val="24"/>
          <w:szCs w:val="24"/>
        </w:rPr>
        <w:t>další doklady požadované obecně závaznými právními předpisy o provedení dalších správních řízení a doklady potřebné k užívání díla a dispozici s ním.</w:t>
      </w:r>
    </w:p>
    <w:p w14:paraId="24027EDF" w14:textId="35D64BDF" w:rsidR="00970B56" w:rsidRPr="003B0E90" w:rsidRDefault="00970B56" w:rsidP="00844A7D">
      <w:pPr>
        <w:numPr>
          <w:ilvl w:val="0"/>
          <w:numId w:val="55"/>
        </w:numPr>
        <w:spacing w:after="120" w:line="240" w:lineRule="auto"/>
        <w:ind w:left="284"/>
        <w:jc w:val="both"/>
        <w:rPr>
          <w:sz w:val="24"/>
          <w:szCs w:val="24"/>
        </w:rPr>
      </w:pPr>
      <w:r w:rsidRPr="003B0E90">
        <w:rPr>
          <w:sz w:val="24"/>
          <w:szCs w:val="24"/>
        </w:rPr>
        <w:t>Objednatel je oprávněn předávané dílo nepřevzít, pokud</w:t>
      </w:r>
      <w:r w:rsidR="00E01A14" w:rsidRPr="003B0E90">
        <w:rPr>
          <w:sz w:val="24"/>
          <w:szCs w:val="24"/>
        </w:rPr>
        <w:t xml:space="preserve"> zhotovitel nepředá dokumentaci stanovenou v odstavci 6 nebo některý doklad, jež má být její součástí.</w:t>
      </w:r>
    </w:p>
    <w:p w14:paraId="62151A3A" w14:textId="7046DE3B" w:rsidR="00970B56" w:rsidRPr="003B0E90" w:rsidRDefault="00970B56" w:rsidP="00844A7D">
      <w:pPr>
        <w:numPr>
          <w:ilvl w:val="0"/>
          <w:numId w:val="55"/>
        </w:numPr>
        <w:spacing w:after="120" w:line="240" w:lineRule="auto"/>
        <w:ind w:left="284"/>
        <w:jc w:val="both"/>
        <w:rPr>
          <w:sz w:val="24"/>
          <w:szCs w:val="24"/>
        </w:rPr>
      </w:pPr>
      <w:r w:rsidRPr="003B0E90">
        <w:rPr>
          <w:sz w:val="24"/>
          <w:szCs w:val="24"/>
        </w:rPr>
        <w:t>V případě sporu o to, zda předávané dílo vykazuje vady a nedodělky, se má za to, že tomu tak je, a to až do doby, než se prokáže opak; důkazní břemeno nese v takovém případě zhotovitel.</w:t>
      </w:r>
    </w:p>
    <w:p w14:paraId="5E9C0EE4"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23F42948"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O předání a převzetí díla (i případných jednotlivých etap a následně předaného díla) se pořídí protokol o předání a převzetí díla (dále jen „protokol“), který musí obsahovat alespoň:</w:t>
      </w:r>
    </w:p>
    <w:p w14:paraId="68E06A92" w14:textId="77777777" w:rsidR="00970B56" w:rsidRPr="003B0E90" w:rsidRDefault="00970B56" w:rsidP="00844A7D">
      <w:pPr>
        <w:numPr>
          <w:ilvl w:val="0"/>
          <w:numId w:val="60"/>
        </w:numPr>
        <w:spacing w:after="120" w:line="240" w:lineRule="auto"/>
        <w:ind w:left="567"/>
        <w:jc w:val="both"/>
        <w:rPr>
          <w:sz w:val="24"/>
          <w:szCs w:val="24"/>
        </w:rPr>
      </w:pPr>
      <w:r w:rsidRPr="003B0E90">
        <w:rPr>
          <w:sz w:val="24"/>
          <w:szCs w:val="24"/>
        </w:rPr>
        <w:t>popis předávaného díla;</w:t>
      </w:r>
    </w:p>
    <w:p w14:paraId="046564D2" w14:textId="77777777" w:rsidR="00970B56" w:rsidRPr="003B0E90" w:rsidRDefault="00970B56" w:rsidP="00844A7D">
      <w:pPr>
        <w:numPr>
          <w:ilvl w:val="0"/>
          <w:numId w:val="60"/>
        </w:numPr>
        <w:spacing w:after="120" w:line="240" w:lineRule="auto"/>
        <w:ind w:left="567"/>
        <w:jc w:val="both"/>
        <w:rPr>
          <w:sz w:val="24"/>
          <w:szCs w:val="24"/>
        </w:rPr>
      </w:pPr>
      <w:r w:rsidRPr="003B0E90">
        <w:rPr>
          <w:sz w:val="24"/>
          <w:szCs w:val="24"/>
        </w:rPr>
        <w:t>zhodnocení kvality předávaného díla;</w:t>
      </w:r>
    </w:p>
    <w:p w14:paraId="40D9707B" w14:textId="77777777" w:rsidR="00970B56" w:rsidRPr="003B0E90" w:rsidRDefault="00970B56" w:rsidP="00844A7D">
      <w:pPr>
        <w:numPr>
          <w:ilvl w:val="0"/>
          <w:numId w:val="60"/>
        </w:numPr>
        <w:spacing w:after="120" w:line="240" w:lineRule="auto"/>
        <w:ind w:left="567"/>
        <w:jc w:val="both"/>
        <w:rPr>
          <w:sz w:val="24"/>
          <w:szCs w:val="24"/>
        </w:rPr>
      </w:pPr>
      <w:r w:rsidRPr="003B0E90">
        <w:rPr>
          <w:sz w:val="24"/>
          <w:szCs w:val="24"/>
        </w:rPr>
        <w:t>soupis vad a nedodělků, pokud je předávané dílo vykazuje;</w:t>
      </w:r>
    </w:p>
    <w:p w14:paraId="70BCEE41" w14:textId="77777777" w:rsidR="00970B56" w:rsidRPr="003B0E90" w:rsidRDefault="00970B56" w:rsidP="00844A7D">
      <w:pPr>
        <w:numPr>
          <w:ilvl w:val="0"/>
          <w:numId w:val="60"/>
        </w:numPr>
        <w:spacing w:after="120" w:line="240" w:lineRule="auto"/>
        <w:ind w:left="567"/>
        <w:jc w:val="both"/>
        <w:rPr>
          <w:sz w:val="24"/>
          <w:szCs w:val="24"/>
        </w:rPr>
      </w:pPr>
      <w:r w:rsidRPr="003B0E90">
        <w:rPr>
          <w:sz w:val="24"/>
          <w:szCs w:val="24"/>
        </w:rPr>
        <w:t>způsob odstranění případných vad a nedodělků;</w:t>
      </w:r>
    </w:p>
    <w:p w14:paraId="1B0D3012" w14:textId="77777777" w:rsidR="00970B56" w:rsidRPr="003B0E90" w:rsidRDefault="00970B56" w:rsidP="00844A7D">
      <w:pPr>
        <w:numPr>
          <w:ilvl w:val="0"/>
          <w:numId w:val="60"/>
        </w:numPr>
        <w:spacing w:after="120" w:line="240" w:lineRule="auto"/>
        <w:ind w:left="567"/>
        <w:jc w:val="both"/>
        <w:rPr>
          <w:sz w:val="24"/>
          <w:szCs w:val="24"/>
        </w:rPr>
      </w:pPr>
      <w:r w:rsidRPr="003B0E90">
        <w:rPr>
          <w:sz w:val="24"/>
          <w:szCs w:val="24"/>
        </w:rPr>
        <w:t>lhůta k odstranění případných vad a nedodělků;</w:t>
      </w:r>
    </w:p>
    <w:p w14:paraId="63F9F123" w14:textId="77777777" w:rsidR="00970B56" w:rsidRPr="003B0E90" w:rsidRDefault="00970B56" w:rsidP="00844A7D">
      <w:pPr>
        <w:numPr>
          <w:ilvl w:val="0"/>
          <w:numId w:val="60"/>
        </w:numPr>
        <w:spacing w:after="120" w:line="240" w:lineRule="auto"/>
        <w:ind w:left="567"/>
        <w:jc w:val="both"/>
        <w:rPr>
          <w:sz w:val="24"/>
          <w:szCs w:val="24"/>
        </w:rPr>
      </w:pPr>
      <w:r w:rsidRPr="003B0E90">
        <w:rPr>
          <w:sz w:val="24"/>
          <w:szCs w:val="24"/>
        </w:rPr>
        <w:t>výsledek přejímacího řízení;</w:t>
      </w:r>
    </w:p>
    <w:p w14:paraId="06A4BA50" w14:textId="77777777" w:rsidR="00970B56" w:rsidRPr="003B0E90" w:rsidRDefault="00970B56" w:rsidP="00844A7D">
      <w:pPr>
        <w:numPr>
          <w:ilvl w:val="0"/>
          <w:numId w:val="60"/>
        </w:numPr>
        <w:spacing w:after="120" w:line="240" w:lineRule="auto"/>
        <w:ind w:left="567"/>
        <w:jc w:val="both"/>
        <w:rPr>
          <w:sz w:val="24"/>
          <w:szCs w:val="24"/>
        </w:rPr>
      </w:pPr>
      <w:r w:rsidRPr="003B0E90">
        <w:rPr>
          <w:sz w:val="24"/>
          <w:szCs w:val="24"/>
        </w:rPr>
        <w:lastRenderedPageBreak/>
        <w:t>podpisy zástupců obou smluvních stran, kteří předání a převzetí díla provedli;</w:t>
      </w:r>
    </w:p>
    <w:p w14:paraId="788C466E" w14:textId="49EEBF11" w:rsidR="00970B56" w:rsidRPr="003B0E90" w:rsidRDefault="00970B56" w:rsidP="00844A7D">
      <w:pPr>
        <w:numPr>
          <w:ilvl w:val="0"/>
          <w:numId w:val="60"/>
        </w:numPr>
        <w:spacing w:after="120" w:line="240" w:lineRule="auto"/>
        <w:ind w:left="567"/>
        <w:jc w:val="both"/>
        <w:rPr>
          <w:sz w:val="24"/>
          <w:szCs w:val="24"/>
        </w:rPr>
      </w:pPr>
      <w:r w:rsidRPr="003B0E90">
        <w:rPr>
          <w:sz w:val="24"/>
          <w:szCs w:val="24"/>
        </w:rPr>
        <w:t>prohlášení o převzetí nebo nepřevzetí díla</w:t>
      </w:r>
      <w:r w:rsidR="00844A7D">
        <w:rPr>
          <w:sz w:val="24"/>
          <w:szCs w:val="24"/>
        </w:rPr>
        <w:t>.</w:t>
      </w:r>
    </w:p>
    <w:p w14:paraId="3876F315"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K vyhotovení protokolu je povinen objednatel, kopie protokolu musí být zaslána všem zúčastněným zástupcům obou smluvních stran.</w:t>
      </w:r>
    </w:p>
    <w:p w14:paraId="46582FB1"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402A6295"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V případě, že objednatel oprávněně nepřevzal předávané dílo ani v opakovaném přejímacím řízení, opakuje se příští přejímací řízení v plném rozsahu.</w:t>
      </w:r>
    </w:p>
    <w:p w14:paraId="3514BA55"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73D1E4D" w14:textId="77777777" w:rsidR="00970B56" w:rsidRPr="003B0E90" w:rsidRDefault="00970B56" w:rsidP="00844A7D">
      <w:pPr>
        <w:numPr>
          <w:ilvl w:val="0"/>
          <w:numId w:val="55"/>
        </w:numPr>
        <w:spacing w:after="120" w:line="240" w:lineRule="auto"/>
        <w:ind w:left="284"/>
        <w:jc w:val="both"/>
        <w:rPr>
          <w:sz w:val="24"/>
          <w:szCs w:val="24"/>
        </w:rPr>
      </w:pPr>
      <w:r w:rsidRPr="003B0E90">
        <w:rPr>
          <w:sz w:val="24"/>
          <w:szCs w:val="24"/>
        </w:rPr>
        <w:t xml:space="preserve">Zhotovitel se zavazuje provést pracovníkům určeným objednatelem školení ohledně provozu a údržby díla. Zhotovitel se zavazuje provést takové školení v termínu do převzetí díla objednatelem, nebo nejpozději do 21 kalendářních dní ode dne, kdy objednatel </w:t>
      </w:r>
      <w:proofErr w:type="gramStart"/>
      <w:r w:rsidRPr="003B0E90">
        <w:rPr>
          <w:sz w:val="24"/>
          <w:szCs w:val="24"/>
        </w:rPr>
        <w:t>určí</w:t>
      </w:r>
      <w:proofErr w:type="gramEnd"/>
      <w:r w:rsidRPr="003B0E90">
        <w:rPr>
          <w:sz w:val="24"/>
          <w:szCs w:val="24"/>
        </w:rPr>
        <w:t xml:space="preserve"> své pracovníky ke školení.</w:t>
      </w:r>
    </w:p>
    <w:p w14:paraId="7EC05E7D" w14:textId="77777777" w:rsidR="00970B56" w:rsidRPr="003B0E90" w:rsidRDefault="00970B56" w:rsidP="001B4F51">
      <w:pPr>
        <w:keepNext/>
        <w:keepLines/>
        <w:numPr>
          <w:ilvl w:val="0"/>
          <w:numId w:val="34"/>
        </w:numPr>
        <w:spacing w:before="480" w:after="120"/>
        <w:jc w:val="center"/>
        <w:outlineLvl w:val="0"/>
        <w:rPr>
          <w:b/>
          <w:bCs/>
          <w:sz w:val="24"/>
          <w:szCs w:val="24"/>
          <w:lang w:eastAsia="cs-CZ"/>
        </w:rPr>
      </w:pPr>
      <w:bookmarkStart w:id="61" w:name="_Toc483997741"/>
      <w:bookmarkStart w:id="62" w:name="_Toc490462332"/>
      <w:bookmarkStart w:id="63" w:name="_Toc532984299"/>
      <w:r w:rsidRPr="003B0E90">
        <w:rPr>
          <w:b/>
          <w:bCs/>
          <w:sz w:val="24"/>
          <w:szCs w:val="24"/>
          <w:lang w:eastAsia="cs-CZ"/>
        </w:rPr>
        <w:t>Smluvní pokuty</w:t>
      </w:r>
      <w:bookmarkEnd w:id="61"/>
      <w:bookmarkEnd w:id="62"/>
      <w:bookmarkEnd w:id="63"/>
    </w:p>
    <w:p w14:paraId="34F5DE9E" w14:textId="77777777" w:rsidR="00970B56" w:rsidRPr="003B0E90" w:rsidRDefault="00970B56" w:rsidP="00844A7D">
      <w:pPr>
        <w:numPr>
          <w:ilvl w:val="0"/>
          <w:numId w:val="61"/>
        </w:numPr>
        <w:spacing w:after="120" w:line="240" w:lineRule="auto"/>
        <w:ind w:left="284"/>
        <w:jc w:val="both"/>
        <w:rPr>
          <w:sz w:val="24"/>
          <w:szCs w:val="24"/>
        </w:rPr>
      </w:pPr>
      <w:r w:rsidRPr="003B0E90">
        <w:rPr>
          <w:sz w:val="24"/>
          <w:szCs w:val="24"/>
        </w:rPr>
        <w:t>Objednatel je oprávněn uložit zhotoviteli smluvní pokutu v případě prodlení zhotovitele:</w:t>
      </w:r>
    </w:p>
    <w:p w14:paraId="576A1AF4" w14:textId="77777777" w:rsidR="00970B56" w:rsidRPr="003B0E90" w:rsidRDefault="00970B56" w:rsidP="00844A7D">
      <w:pPr>
        <w:numPr>
          <w:ilvl w:val="0"/>
          <w:numId w:val="62"/>
        </w:numPr>
        <w:spacing w:after="120" w:line="240" w:lineRule="auto"/>
        <w:ind w:left="567"/>
        <w:jc w:val="both"/>
        <w:rPr>
          <w:sz w:val="24"/>
          <w:szCs w:val="24"/>
        </w:rPr>
      </w:pPr>
      <w:r w:rsidRPr="003B0E90">
        <w:rPr>
          <w:sz w:val="24"/>
          <w:szCs w:val="24"/>
        </w:rPr>
        <w:t>s termínem dokončení díla;</w:t>
      </w:r>
    </w:p>
    <w:p w14:paraId="31FE2D73" w14:textId="3D514388" w:rsidR="00970B56" w:rsidRPr="003B0E90" w:rsidRDefault="00970B56" w:rsidP="00844A7D">
      <w:pPr>
        <w:numPr>
          <w:ilvl w:val="0"/>
          <w:numId w:val="62"/>
        </w:numPr>
        <w:spacing w:after="120" w:line="240" w:lineRule="auto"/>
        <w:ind w:left="567"/>
        <w:jc w:val="both"/>
        <w:rPr>
          <w:sz w:val="24"/>
          <w:szCs w:val="24"/>
        </w:rPr>
      </w:pPr>
      <w:r w:rsidRPr="003B0E90">
        <w:rPr>
          <w:sz w:val="24"/>
          <w:szCs w:val="24"/>
        </w:rPr>
        <w:t>s jakýmkoli termínem, jenž je v časovém harmonogramu postupu provedení díla označen jako závazný;</w:t>
      </w:r>
    </w:p>
    <w:p w14:paraId="7F225450" w14:textId="77777777" w:rsidR="00970B56" w:rsidRPr="003B0E90" w:rsidRDefault="00970B56" w:rsidP="00844A7D">
      <w:pPr>
        <w:numPr>
          <w:ilvl w:val="0"/>
          <w:numId w:val="62"/>
        </w:numPr>
        <w:spacing w:after="120" w:line="240" w:lineRule="auto"/>
        <w:ind w:left="567"/>
        <w:jc w:val="both"/>
        <w:rPr>
          <w:sz w:val="24"/>
          <w:szCs w:val="24"/>
        </w:rPr>
      </w:pPr>
      <w:r w:rsidRPr="003B0E90">
        <w:rPr>
          <w:sz w:val="24"/>
          <w:szCs w:val="24"/>
        </w:rPr>
        <w:t>s nevyklizením staveniště nad sedm dnů od převzetí díla;</w:t>
      </w:r>
    </w:p>
    <w:p w14:paraId="7EDEDD61" w14:textId="77777777" w:rsidR="00970B56" w:rsidRPr="003B0E90" w:rsidRDefault="00970B56" w:rsidP="00844A7D">
      <w:pPr>
        <w:numPr>
          <w:ilvl w:val="0"/>
          <w:numId w:val="62"/>
        </w:numPr>
        <w:spacing w:after="120" w:line="240" w:lineRule="auto"/>
        <w:ind w:left="567"/>
        <w:jc w:val="both"/>
        <w:rPr>
          <w:sz w:val="24"/>
          <w:szCs w:val="24"/>
        </w:rPr>
      </w:pPr>
      <w:r w:rsidRPr="003B0E90">
        <w:rPr>
          <w:sz w:val="24"/>
          <w:szCs w:val="24"/>
        </w:rPr>
        <w:t>s odstraněním vad a nedodělků oproti lhůtám, jež byly objednatelem stanoveny v protokolu o předání a převzetí díla;</w:t>
      </w:r>
    </w:p>
    <w:p w14:paraId="46DFBD63" w14:textId="77777777" w:rsidR="00970B56" w:rsidRPr="003B0E90" w:rsidRDefault="00970B56" w:rsidP="00844A7D">
      <w:pPr>
        <w:numPr>
          <w:ilvl w:val="0"/>
          <w:numId w:val="62"/>
        </w:numPr>
        <w:spacing w:after="120" w:line="240" w:lineRule="auto"/>
        <w:ind w:left="567"/>
        <w:jc w:val="both"/>
        <w:rPr>
          <w:sz w:val="24"/>
          <w:szCs w:val="24"/>
        </w:rPr>
      </w:pPr>
      <w:r w:rsidRPr="003B0E90">
        <w:rPr>
          <w:sz w:val="24"/>
          <w:szCs w:val="24"/>
        </w:rPr>
        <w:t>s odstraněním vad reklamovaných v období záruční lhůty;</w:t>
      </w:r>
    </w:p>
    <w:p w14:paraId="10714F37" w14:textId="17C069D9" w:rsidR="00970B56" w:rsidRPr="003B0E90" w:rsidRDefault="00970B56" w:rsidP="00844A7D">
      <w:pPr>
        <w:numPr>
          <w:ilvl w:val="0"/>
          <w:numId w:val="62"/>
        </w:numPr>
        <w:spacing w:after="120" w:line="240" w:lineRule="auto"/>
        <w:ind w:left="567"/>
        <w:jc w:val="both"/>
        <w:rPr>
          <w:sz w:val="24"/>
          <w:szCs w:val="24"/>
        </w:rPr>
      </w:pPr>
      <w:r w:rsidRPr="003B0E90">
        <w:rPr>
          <w:sz w:val="24"/>
          <w:szCs w:val="24"/>
        </w:rPr>
        <w:t xml:space="preserve">za nesplnění jakékoliv povinnosti zhotovitele vyplývající z této smlouvy nebo zákona vyjma ustanovení odst. 1 písm. a) až </w:t>
      </w:r>
      <w:r w:rsidR="00256AE1">
        <w:rPr>
          <w:sz w:val="24"/>
          <w:szCs w:val="24"/>
        </w:rPr>
        <w:t>e</w:t>
      </w:r>
      <w:r w:rsidRPr="003B0E90">
        <w:rPr>
          <w:sz w:val="24"/>
          <w:szCs w:val="24"/>
        </w:rPr>
        <w:t>).</w:t>
      </w:r>
    </w:p>
    <w:p w14:paraId="65F8B90F" w14:textId="1BA163DE" w:rsidR="00970B56" w:rsidRDefault="00970B56" w:rsidP="00844A7D">
      <w:pPr>
        <w:numPr>
          <w:ilvl w:val="0"/>
          <w:numId w:val="61"/>
        </w:numPr>
        <w:spacing w:after="120" w:line="240" w:lineRule="auto"/>
        <w:ind w:left="284"/>
        <w:jc w:val="both"/>
        <w:rPr>
          <w:sz w:val="24"/>
          <w:szCs w:val="24"/>
        </w:rPr>
      </w:pPr>
      <w:r w:rsidRPr="003B0E90">
        <w:rPr>
          <w:sz w:val="24"/>
          <w:szCs w:val="24"/>
        </w:rPr>
        <w:t>Výše smluvní pokuty při prodlení zhotovitele podle odstavce 1 písm. a) činí 0,</w:t>
      </w:r>
      <w:r w:rsidR="001B4F51" w:rsidRPr="003B0E90">
        <w:rPr>
          <w:sz w:val="24"/>
          <w:szCs w:val="24"/>
        </w:rPr>
        <w:t>05</w:t>
      </w:r>
      <w:r w:rsidRPr="003B0E90">
        <w:rPr>
          <w:sz w:val="24"/>
          <w:szCs w:val="24"/>
        </w:rPr>
        <w:t xml:space="preserve"> % z ceny díla za každý i započatý den prodlení.</w:t>
      </w:r>
    </w:p>
    <w:p w14:paraId="446B8EB8" w14:textId="5BC2DCE6" w:rsidR="00F40A1F" w:rsidRPr="00F26726" w:rsidRDefault="00F40A1F" w:rsidP="00844A7D">
      <w:pPr>
        <w:numPr>
          <w:ilvl w:val="0"/>
          <w:numId w:val="61"/>
        </w:numPr>
        <w:spacing w:after="120" w:line="240" w:lineRule="auto"/>
        <w:ind w:left="284"/>
        <w:jc w:val="both"/>
        <w:rPr>
          <w:sz w:val="24"/>
          <w:szCs w:val="24"/>
        </w:rPr>
      </w:pPr>
      <w:r w:rsidRPr="00F26726">
        <w:rPr>
          <w:sz w:val="24"/>
          <w:szCs w:val="24"/>
        </w:rPr>
        <w:t xml:space="preserve">Výše smluvní pokuty při prodlení zhotovitele podle odstavce 1 písm. b) činí </w:t>
      </w:r>
      <w:r w:rsidR="008316D9">
        <w:rPr>
          <w:sz w:val="24"/>
          <w:szCs w:val="24"/>
        </w:rPr>
        <w:t>1</w:t>
      </w:r>
      <w:r w:rsidRPr="00F26726">
        <w:rPr>
          <w:sz w:val="24"/>
          <w:szCs w:val="24"/>
        </w:rPr>
        <w:t>.000 Kč za každý i započatý den prodlení. Pokud v důsledku prodlení zhotovitele nedojde k posunu dalšího závazného termínu (zhotovitel zpoždění napraví), objednatel smluvní pokutu zhotoviteli promine, případně vrátí, pokud již byla uhrazena.</w:t>
      </w:r>
    </w:p>
    <w:p w14:paraId="6966CDAB" w14:textId="11383547" w:rsidR="00970B56" w:rsidRPr="003B0E90" w:rsidRDefault="00970B56" w:rsidP="00844A7D">
      <w:pPr>
        <w:numPr>
          <w:ilvl w:val="0"/>
          <w:numId w:val="61"/>
        </w:numPr>
        <w:spacing w:after="120" w:line="240" w:lineRule="auto"/>
        <w:ind w:left="284"/>
        <w:jc w:val="both"/>
        <w:rPr>
          <w:sz w:val="24"/>
          <w:szCs w:val="24"/>
        </w:rPr>
      </w:pPr>
      <w:r w:rsidRPr="003B0E90">
        <w:rPr>
          <w:sz w:val="24"/>
          <w:szCs w:val="24"/>
        </w:rPr>
        <w:lastRenderedPageBreak/>
        <w:t xml:space="preserve">Výše smluvní pokuty při prodlení zhotovitele podle odstavce 1 písm. c) činí </w:t>
      </w:r>
      <w:r w:rsidR="008316D9">
        <w:rPr>
          <w:sz w:val="24"/>
          <w:szCs w:val="24"/>
        </w:rPr>
        <w:t>1</w:t>
      </w:r>
      <w:r w:rsidRPr="003B0E90">
        <w:rPr>
          <w:sz w:val="24"/>
          <w:szCs w:val="24"/>
        </w:rPr>
        <w:t>.000 Kč za každý i započatý den prodlení. Pokud v důsledku prodlení zhotovitele nedojde k posunu dalšího závazného termínu (zhotovitel zpoždění napraví), objednatel smluvní pokutu zhotoviteli promine, případně vrátí, pokud již byla uhrazena.</w:t>
      </w:r>
    </w:p>
    <w:p w14:paraId="4A64FFB1" w14:textId="76F2756D" w:rsidR="00970B56" w:rsidRPr="003B0E90" w:rsidRDefault="00970B56" w:rsidP="00844A7D">
      <w:pPr>
        <w:numPr>
          <w:ilvl w:val="0"/>
          <w:numId w:val="61"/>
        </w:numPr>
        <w:spacing w:after="120" w:line="240" w:lineRule="auto"/>
        <w:ind w:left="284"/>
        <w:jc w:val="both"/>
        <w:rPr>
          <w:sz w:val="24"/>
          <w:szCs w:val="24"/>
        </w:rPr>
      </w:pPr>
      <w:r w:rsidRPr="003B0E90">
        <w:rPr>
          <w:sz w:val="24"/>
          <w:szCs w:val="24"/>
        </w:rPr>
        <w:t xml:space="preserve">Výše smluvní pokuty při prodlení zhotovitele podle odstavce 1 písm. </w:t>
      </w:r>
      <w:r w:rsidR="00F202F4">
        <w:rPr>
          <w:sz w:val="24"/>
          <w:szCs w:val="24"/>
        </w:rPr>
        <w:t>d</w:t>
      </w:r>
      <w:r w:rsidRPr="003B0E90">
        <w:rPr>
          <w:sz w:val="24"/>
          <w:szCs w:val="24"/>
        </w:rPr>
        <w:t xml:space="preserve">) činí </w:t>
      </w:r>
      <w:r w:rsidR="008316D9">
        <w:rPr>
          <w:sz w:val="24"/>
          <w:szCs w:val="24"/>
        </w:rPr>
        <w:t>1</w:t>
      </w:r>
      <w:r w:rsidRPr="003B0E90">
        <w:rPr>
          <w:sz w:val="24"/>
          <w:szCs w:val="24"/>
        </w:rPr>
        <w:t>.000 Kč za každý den prodlení.</w:t>
      </w:r>
    </w:p>
    <w:p w14:paraId="1FB20098" w14:textId="7AF92B5B" w:rsidR="00970B56" w:rsidRPr="003B0E90" w:rsidRDefault="00970B56" w:rsidP="00844A7D">
      <w:pPr>
        <w:numPr>
          <w:ilvl w:val="0"/>
          <w:numId w:val="61"/>
        </w:numPr>
        <w:spacing w:after="120" w:line="240" w:lineRule="auto"/>
        <w:ind w:left="284"/>
        <w:jc w:val="both"/>
        <w:rPr>
          <w:sz w:val="24"/>
          <w:szCs w:val="24"/>
        </w:rPr>
      </w:pPr>
      <w:r w:rsidRPr="003B0E90">
        <w:rPr>
          <w:sz w:val="24"/>
          <w:szCs w:val="24"/>
        </w:rPr>
        <w:t xml:space="preserve">Výše smluvní pokuty při prodlení zhotovitele podle odstavce 1 písm. </w:t>
      </w:r>
      <w:r w:rsidR="00F202F4">
        <w:rPr>
          <w:sz w:val="24"/>
          <w:szCs w:val="24"/>
        </w:rPr>
        <w:t>e</w:t>
      </w:r>
      <w:r w:rsidRPr="003B0E90">
        <w:rPr>
          <w:sz w:val="24"/>
          <w:szCs w:val="24"/>
        </w:rPr>
        <w:t>) činí 1.000 Kč za každou vadu, u níž je zhotovitel v prodlení, a za každý den prodlení.</w:t>
      </w:r>
    </w:p>
    <w:p w14:paraId="0ACD9227" w14:textId="480B350C" w:rsidR="00970B56" w:rsidRPr="003B0E90" w:rsidRDefault="00901F2B" w:rsidP="00901F2B">
      <w:pPr>
        <w:numPr>
          <w:ilvl w:val="0"/>
          <w:numId w:val="61"/>
        </w:numPr>
        <w:spacing w:after="120" w:line="240" w:lineRule="auto"/>
        <w:ind w:left="284"/>
        <w:jc w:val="both"/>
        <w:rPr>
          <w:sz w:val="24"/>
          <w:szCs w:val="24"/>
        </w:rPr>
      </w:pPr>
      <w:r w:rsidRPr="00901F2B">
        <w:rPr>
          <w:sz w:val="24"/>
          <w:szCs w:val="24"/>
        </w:rPr>
        <w:t xml:space="preserve">Výše smluvní pokuty podle odstavce 1 písm. </w:t>
      </w:r>
      <w:r w:rsidR="00BB2FE2">
        <w:rPr>
          <w:sz w:val="24"/>
          <w:szCs w:val="24"/>
        </w:rPr>
        <w:t>f</w:t>
      </w:r>
      <w:r w:rsidRPr="00901F2B">
        <w:rPr>
          <w:sz w:val="24"/>
          <w:szCs w:val="24"/>
        </w:rPr>
        <w:t xml:space="preserve">) činí </w:t>
      </w:r>
      <w:r>
        <w:rPr>
          <w:sz w:val="24"/>
          <w:szCs w:val="24"/>
        </w:rPr>
        <w:t>1</w:t>
      </w:r>
      <w:r w:rsidRPr="00901F2B">
        <w:rPr>
          <w:sz w:val="24"/>
          <w:szCs w:val="24"/>
        </w:rPr>
        <w:t xml:space="preserve">.000 Kč za každý jednotlivý případ a </w:t>
      </w:r>
      <w:proofErr w:type="gramStart"/>
      <w:r>
        <w:rPr>
          <w:sz w:val="24"/>
          <w:szCs w:val="24"/>
        </w:rPr>
        <w:t>1</w:t>
      </w:r>
      <w:r w:rsidRPr="00901F2B">
        <w:rPr>
          <w:sz w:val="24"/>
          <w:szCs w:val="24"/>
        </w:rPr>
        <w:t>.000,-</w:t>
      </w:r>
      <w:proofErr w:type="gramEnd"/>
      <w:r w:rsidRPr="00901F2B">
        <w:rPr>
          <w:sz w:val="24"/>
          <w:szCs w:val="24"/>
        </w:rPr>
        <w:t xml:space="preserve"> Kč za každý den, kdy zhotovitel neučinil kroky k nápravě nesplněné povinnosti</w:t>
      </w:r>
      <w:r w:rsidR="00970B56" w:rsidRPr="003B0E90">
        <w:rPr>
          <w:sz w:val="24"/>
          <w:szCs w:val="24"/>
        </w:rPr>
        <w:t>.</w:t>
      </w:r>
    </w:p>
    <w:p w14:paraId="5DA4C468" w14:textId="77777777" w:rsidR="00970B56" w:rsidRPr="003B0E90" w:rsidRDefault="00970B56" w:rsidP="00844A7D">
      <w:pPr>
        <w:numPr>
          <w:ilvl w:val="0"/>
          <w:numId w:val="61"/>
        </w:numPr>
        <w:spacing w:after="120" w:line="240" w:lineRule="auto"/>
        <w:ind w:left="284"/>
        <w:jc w:val="both"/>
        <w:rPr>
          <w:sz w:val="24"/>
          <w:szCs w:val="24"/>
        </w:rPr>
      </w:pPr>
      <w:r w:rsidRPr="003B0E90">
        <w:rPr>
          <w:sz w:val="24"/>
          <w:szCs w:val="24"/>
        </w:rPr>
        <w:t>Objednatel je dále oprávněn uložit zhotoviteli smluvní pokutu za prokazatelné porušení:</w:t>
      </w:r>
    </w:p>
    <w:p w14:paraId="150FC08C" w14:textId="77777777" w:rsidR="00970B56" w:rsidRPr="003B0E90" w:rsidRDefault="00970B56" w:rsidP="00844A7D">
      <w:pPr>
        <w:numPr>
          <w:ilvl w:val="0"/>
          <w:numId w:val="63"/>
        </w:numPr>
        <w:spacing w:after="120" w:line="240" w:lineRule="auto"/>
        <w:ind w:left="567"/>
        <w:jc w:val="both"/>
        <w:rPr>
          <w:sz w:val="24"/>
          <w:szCs w:val="24"/>
        </w:rPr>
      </w:pPr>
      <w:r w:rsidRPr="003B0E90">
        <w:rPr>
          <w:sz w:val="24"/>
          <w:szCs w:val="24"/>
        </w:rPr>
        <w:t>ustanovení o bezpečnosti a ochraně zdraví v průběhu provedení díla podle článku XX</w:t>
      </w:r>
      <w:r w:rsidR="007A7D77" w:rsidRPr="003B0E90">
        <w:rPr>
          <w:sz w:val="24"/>
          <w:szCs w:val="24"/>
        </w:rPr>
        <w:t>I</w:t>
      </w:r>
      <w:r w:rsidRPr="003B0E90">
        <w:rPr>
          <w:sz w:val="24"/>
          <w:szCs w:val="24"/>
        </w:rPr>
        <w:t>I smlouvy, smluvní pokuta činí 1.000 Kč za každé porušení samostatně;</w:t>
      </w:r>
    </w:p>
    <w:p w14:paraId="185A6A84" w14:textId="5F345A28" w:rsidR="00970B56" w:rsidRPr="003B0E90" w:rsidRDefault="00970B56" w:rsidP="00844A7D">
      <w:pPr>
        <w:numPr>
          <w:ilvl w:val="0"/>
          <w:numId w:val="63"/>
        </w:numPr>
        <w:spacing w:after="120" w:line="240" w:lineRule="auto"/>
        <w:ind w:left="567"/>
        <w:jc w:val="both"/>
        <w:rPr>
          <w:sz w:val="24"/>
          <w:szCs w:val="24"/>
        </w:rPr>
      </w:pPr>
      <w:r w:rsidRPr="003B0E90">
        <w:rPr>
          <w:sz w:val="24"/>
          <w:szCs w:val="24"/>
        </w:rPr>
        <w:t>ustanovení o ochraně životního prostředí, ochraně přírody a nakládání s odpady podle článku XI</w:t>
      </w:r>
      <w:r w:rsidR="007A7D77" w:rsidRPr="003B0E90">
        <w:rPr>
          <w:sz w:val="24"/>
          <w:szCs w:val="24"/>
        </w:rPr>
        <w:t>V</w:t>
      </w:r>
      <w:r w:rsidRPr="003B0E90">
        <w:rPr>
          <w:sz w:val="24"/>
          <w:szCs w:val="24"/>
        </w:rPr>
        <w:t xml:space="preserve"> odst. </w:t>
      </w:r>
      <w:r w:rsidR="007A7D77" w:rsidRPr="003B0E90">
        <w:rPr>
          <w:sz w:val="24"/>
          <w:szCs w:val="24"/>
        </w:rPr>
        <w:t>7</w:t>
      </w:r>
      <w:r w:rsidRPr="003B0E90">
        <w:rPr>
          <w:sz w:val="24"/>
          <w:szCs w:val="24"/>
        </w:rPr>
        <w:t>, smluvní pokuta činí 1.000 Kč za každé porušení;</w:t>
      </w:r>
    </w:p>
    <w:p w14:paraId="5FB51182" w14:textId="77777777" w:rsidR="00970B56" w:rsidRPr="003B0E90" w:rsidRDefault="00970B56" w:rsidP="00844A7D">
      <w:pPr>
        <w:numPr>
          <w:ilvl w:val="0"/>
          <w:numId w:val="63"/>
        </w:numPr>
        <w:spacing w:after="120" w:line="240" w:lineRule="auto"/>
        <w:ind w:left="567"/>
        <w:jc w:val="both"/>
        <w:rPr>
          <w:sz w:val="24"/>
          <w:szCs w:val="24"/>
        </w:rPr>
      </w:pPr>
      <w:r w:rsidRPr="003B0E90">
        <w:rPr>
          <w:sz w:val="24"/>
          <w:szCs w:val="24"/>
        </w:rPr>
        <w:t>uvedené částky nenahrazují eventuální postihy z příslušného správního řízení.</w:t>
      </w:r>
    </w:p>
    <w:p w14:paraId="406D93F9" w14:textId="77777777" w:rsidR="00970B56" w:rsidRPr="003B0E90" w:rsidRDefault="00970B56" w:rsidP="00844A7D">
      <w:pPr>
        <w:numPr>
          <w:ilvl w:val="0"/>
          <w:numId w:val="61"/>
        </w:numPr>
        <w:spacing w:after="120" w:line="240" w:lineRule="auto"/>
        <w:ind w:left="284"/>
        <w:jc w:val="both"/>
        <w:rPr>
          <w:sz w:val="24"/>
          <w:szCs w:val="24"/>
        </w:rPr>
      </w:pPr>
      <w:r w:rsidRPr="003B0E90">
        <w:rPr>
          <w:sz w:val="24"/>
          <w:szCs w:val="24"/>
        </w:rPr>
        <w:t>Pro uložení smluvní pokuty podle odstavce 8 není rozhodující, zda se porušení dopustil zhotovitel nebo další osoby podílející se na provedení díla (poddodavatelé).</w:t>
      </w:r>
    </w:p>
    <w:p w14:paraId="3A2FEE65" w14:textId="3F8E3E1F" w:rsidR="00970B56" w:rsidRPr="00901F2B" w:rsidRDefault="00970B56" w:rsidP="00901F2B">
      <w:pPr>
        <w:numPr>
          <w:ilvl w:val="0"/>
          <w:numId w:val="61"/>
        </w:numPr>
        <w:spacing w:after="120" w:line="240" w:lineRule="auto"/>
        <w:ind w:left="284"/>
        <w:jc w:val="both"/>
        <w:rPr>
          <w:sz w:val="24"/>
          <w:szCs w:val="24"/>
        </w:rPr>
      </w:pPr>
      <w:r w:rsidRPr="00901F2B">
        <w:rPr>
          <w:sz w:val="24"/>
          <w:szCs w:val="24"/>
        </w:rPr>
        <w:t>K úhradě splatných smluvních pokut uložených zhotoviteli je objednatel výhradně podle vlastního uvážení oprávněn použít</w:t>
      </w:r>
      <w:r w:rsidR="00901F2B">
        <w:rPr>
          <w:sz w:val="24"/>
          <w:szCs w:val="24"/>
        </w:rPr>
        <w:t xml:space="preserve"> </w:t>
      </w:r>
      <w:r w:rsidRPr="00901F2B">
        <w:rPr>
          <w:sz w:val="24"/>
          <w:szCs w:val="24"/>
        </w:rPr>
        <w:t xml:space="preserve">odpočet od úhrady ceny za dílo nebo </w:t>
      </w:r>
      <w:r w:rsidR="00901F2B" w:rsidRPr="00901F2B">
        <w:rPr>
          <w:sz w:val="24"/>
          <w:szCs w:val="24"/>
        </w:rPr>
        <w:t>jeho část.</w:t>
      </w:r>
    </w:p>
    <w:p w14:paraId="5BD966C4" w14:textId="767397A1" w:rsidR="00970B56" w:rsidRPr="003B0E90" w:rsidRDefault="00970B56" w:rsidP="00844A7D">
      <w:pPr>
        <w:numPr>
          <w:ilvl w:val="0"/>
          <w:numId w:val="61"/>
        </w:numPr>
        <w:spacing w:after="120" w:line="240" w:lineRule="auto"/>
        <w:ind w:left="284"/>
        <w:jc w:val="both"/>
        <w:rPr>
          <w:sz w:val="24"/>
          <w:szCs w:val="24"/>
        </w:rPr>
      </w:pPr>
      <w:r w:rsidRPr="003B0E90">
        <w:rPr>
          <w:sz w:val="24"/>
          <w:szCs w:val="24"/>
        </w:rPr>
        <w:t>Smluvní strany se dohodly, že v případě prodlení se zaplacením faktury zhotovitele objednavatelem dle této smlouvy, má zhotovitel právo uplatnit smluvní pokutu ve výši 0,</w:t>
      </w:r>
      <w:r w:rsidR="001B4F51" w:rsidRPr="003B0E90">
        <w:rPr>
          <w:sz w:val="24"/>
          <w:szCs w:val="24"/>
        </w:rPr>
        <w:t>05</w:t>
      </w:r>
      <w:r w:rsidRPr="003B0E90">
        <w:rPr>
          <w:sz w:val="24"/>
          <w:szCs w:val="24"/>
        </w:rPr>
        <w:t xml:space="preserve"> % z dlužné částky za každý kalendářní den prodlení.</w:t>
      </w:r>
    </w:p>
    <w:p w14:paraId="3E485162" w14:textId="77777777" w:rsidR="00970B56" w:rsidRPr="003B0E90" w:rsidRDefault="00970B56" w:rsidP="00844A7D">
      <w:pPr>
        <w:numPr>
          <w:ilvl w:val="0"/>
          <w:numId w:val="61"/>
        </w:numPr>
        <w:spacing w:after="120" w:line="240" w:lineRule="auto"/>
        <w:ind w:left="284"/>
        <w:jc w:val="both"/>
        <w:rPr>
          <w:sz w:val="24"/>
          <w:szCs w:val="24"/>
        </w:rPr>
      </w:pPr>
      <w:r w:rsidRPr="003B0E90">
        <w:rPr>
          <w:sz w:val="24"/>
          <w:szCs w:val="24"/>
        </w:rPr>
        <w:t>V</w:t>
      </w:r>
      <w:r w:rsidR="00BE353F" w:rsidRPr="003B0E90">
        <w:rPr>
          <w:sz w:val="24"/>
          <w:szCs w:val="24"/>
        </w:rPr>
        <w:t>šechny v</w:t>
      </w:r>
      <w:r w:rsidRPr="003B0E90">
        <w:rPr>
          <w:sz w:val="24"/>
          <w:szCs w:val="24"/>
        </w:rPr>
        <w:t>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w:t>
      </w:r>
    </w:p>
    <w:p w14:paraId="7766F0D1" w14:textId="77777777" w:rsidR="00970B56" w:rsidRPr="003B0E90" w:rsidRDefault="00970B56" w:rsidP="00844A7D">
      <w:pPr>
        <w:numPr>
          <w:ilvl w:val="0"/>
          <w:numId w:val="61"/>
        </w:numPr>
        <w:spacing w:after="120" w:line="240" w:lineRule="auto"/>
        <w:ind w:left="284"/>
        <w:jc w:val="both"/>
        <w:rPr>
          <w:sz w:val="24"/>
          <w:szCs w:val="24"/>
        </w:rPr>
      </w:pPr>
      <w:r w:rsidRPr="003B0E90">
        <w:rPr>
          <w:sz w:val="24"/>
          <w:szCs w:val="24"/>
        </w:rPr>
        <w:t>Veškeré smluvní pokuty dle tohoto článku jsou splatné do 21 dnů od jejich uplatnění u druhé smluvní strany.</w:t>
      </w:r>
    </w:p>
    <w:p w14:paraId="4331886C" w14:textId="77777777" w:rsidR="00970B56" w:rsidRPr="003B0E90" w:rsidRDefault="00970B56" w:rsidP="00BE353F">
      <w:pPr>
        <w:keepNext/>
        <w:keepLines/>
        <w:numPr>
          <w:ilvl w:val="0"/>
          <w:numId w:val="34"/>
        </w:numPr>
        <w:spacing w:before="480" w:after="120"/>
        <w:jc w:val="center"/>
        <w:outlineLvl w:val="0"/>
        <w:rPr>
          <w:b/>
          <w:bCs/>
          <w:sz w:val="24"/>
          <w:szCs w:val="24"/>
          <w:lang w:eastAsia="cs-CZ"/>
        </w:rPr>
      </w:pPr>
      <w:bookmarkStart w:id="64" w:name="_Toc483997742"/>
      <w:bookmarkStart w:id="65" w:name="_Toc490462333"/>
      <w:bookmarkStart w:id="66" w:name="_Toc532984300"/>
      <w:r w:rsidRPr="003B0E90">
        <w:rPr>
          <w:b/>
          <w:bCs/>
          <w:sz w:val="24"/>
          <w:szCs w:val="24"/>
          <w:lang w:eastAsia="cs-CZ"/>
        </w:rPr>
        <w:t>Vlastnické právo a nebezpečí škody</w:t>
      </w:r>
      <w:bookmarkEnd w:id="64"/>
      <w:bookmarkEnd w:id="65"/>
      <w:bookmarkEnd w:id="66"/>
    </w:p>
    <w:p w14:paraId="5E4B72DF" w14:textId="77777777" w:rsidR="00970B56" w:rsidRPr="003B0E90" w:rsidRDefault="00970B56" w:rsidP="00844A7D">
      <w:pPr>
        <w:numPr>
          <w:ilvl w:val="0"/>
          <w:numId w:val="65"/>
        </w:numPr>
        <w:spacing w:after="120" w:line="240" w:lineRule="auto"/>
        <w:ind w:left="284"/>
        <w:jc w:val="both"/>
        <w:rPr>
          <w:sz w:val="24"/>
          <w:szCs w:val="24"/>
        </w:rPr>
      </w:pPr>
      <w:r w:rsidRPr="003B0E90">
        <w:rPr>
          <w:sz w:val="24"/>
          <w:szCs w:val="24"/>
        </w:rPr>
        <w:t>Vlastníkem zhotovovaného díla je objednatel, a to od samého počátku. Objednatel má rovněž vlastnické právo ke všem věcem, které předal zhotoviteli k provedení díla nebo které zhotovitel za tím účelem opatřil a dodal na místo plnění.</w:t>
      </w:r>
    </w:p>
    <w:p w14:paraId="0F82B479" w14:textId="77777777" w:rsidR="00970B56" w:rsidRPr="003B0E90" w:rsidRDefault="00970B56" w:rsidP="00844A7D">
      <w:pPr>
        <w:numPr>
          <w:ilvl w:val="0"/>
          <w:numId w:val="65"/>
        </w:numPr>
        <w:spacing w:after="120" w:line="240" w:lineRule="auto"/>
        <w:ind w:left="284"/>
        <w:jc w:val="both"/>
        <w:rPr>
          <w:sz w:val="24"/>
          <w:szCs w:val="24"/>
        </w:rPr>
      </w:pPr>
      <w:r w:rsidRPr="003B0E90">
        <w:rPr>
          <w:sz w:val="24"/>
          <w:szCs w:val="24"/>
        </w:rPr>
        <w:t>Nebezpečí škody a zániku prováděného díla, jakož i nebezpečí škody na věcech opatřených k provedení díla nese zhotovitel; tato nebezpečí přecházejí na objednatele předáním a převzetím díla.</w:t>
      </w:r>
    </w:p>
    <w:p w14:paraId="2452492B" w14:textId="171C7361" w:rsidR="00970B56" w:rsidRPr="003B0E90" w:rsidRDefault="00970B56" w:rsidP="00844A7D">
      <w:pPr>
        <w:numPr>
          <w:ilvl w:val="0"/>
          <w:numId w:val="65"/>
        </w:numPr>
        <w:spacing w:after="120" w:line="240" w:lineRule="auto"/>
        <w:ind w:left="284"/>
        <w:jc w:val="both"/>
        <w:rPr>
          <w:sz w:val="24"/>
          <w:szCs w:val="24"/>
        </w:rPr>
      </w:pPr>
      <w:r w:rsidRPr="003B0E90">
        <w:rPr>
          <w:sz w:val="24"/>
          <w:szCs w:val="24"/>
        </w:rPr>
        <w:t>Zhotovitel se zavazuje provést opatření snižující možnost vzniku škod podle odstavce 2, zejména zabezpečit střežení místa plnění.</w:t>
      </w:r>
    </w:p>
    <w:p w14:paraId="39831C4B" w14:textId="38A3B4E6" w:rsidR="001B4F51" w:rsidRPr="003B0E90" w:rsidRDefault="001B4F51" w:rsidP="00844A7D">
      <w:pPr>
        <w:numPr>
          <w:ilvl w:val="0"/>
          <w:numId w:val="65"/>
        </w:numPr>
        <w:spacing w:after="120" w:line="240" w:lineRule="auto"/>
        <w:ind w:left="284"/>
        <w:jc w:val="both"/>
        <w:rPr>
          <w:b/>
          <w:sz w:val="24"/>
          <w:szCs w:val="24"/>
        </w:rPr>
      </w:pPr>
      <w:r w:rsidRPr="003B0E90">
        <w:rPr>
          <w:b/>
          <w:sz w:val="24"/>
          <w:szCs w:val="24"/>
        </w:rPr>
        <w:lastRenderedPageBreak/>
        <w:t>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3CDCDD7" w14:textId="77777777" w:rsidR="00970B56" w:rsidRPr="003B0E90" w:rsidRDefault="00970B56" w:rsidP="00BE353F">
      <w:pPr>
        <w:keepNext/>
        <w:keepLines/>
        <w:numPr>
          <w:ilvl w:val="0"/>
          <w:numId w:val="34"/>
        </w:numPr>
        <w:spacing w:before="480" w:after="120"/>
        <w:jc w:val="center"/>
        <w:outlineLvl w:val="0"/>
        <w:rPr>
          <w:b/>
          <w:bCs/>
          <w:sz w:val="24"/>
          <w:szCs w:val="24"/>
          <w:lang w:eastAsia="cs-CZ"/>
        </w:rPr>
      </w:pPr>
      <w:bookmarkStart w:id="67" w:name="_Toc483997743"/>
      <w:bookmarkStart w:id="68" w:name="_Toc490462334"/>
      <w:bookmarkStart w:id="69" w:name="_Toc532984301"/>
      <w:r w:rsidRPr="003B0E90">
        <w:rPr>
          <w:b/>
          <w:bCs/>
          <w:sz w:val="24"/>
          <w:szCs w:val="24"/>
          <w:lang w:eastAsia="cs-CZ"/>
        </w:rPr>
        <w:t>Ochrana důvěrných informací</w:t>
      </w:r>
      <w:bookmarkEnd w:id="67"/>
      <w:bookmarkEnd w:id="68"/>
      <w:bookmarkEnd w:id="69"/>
    </w:p>
    <w:p w14:paraId="095E7512" w14:textId="77777777" w:rsidR="00970B56" w:rsidRPr="003B0E90" w:rsidRDefault="00970B56" w:rsidP="00844A7D">
      <w:pPr>
        <w:numPr>
          <w:ilvl w:val="0"/>
          <w:numId w:val="66"/>
        </w:numPr>
        <w:spacing w:after="120" w:line="240" w:lineRule="auto"/>
        <w:ind w:left="284"/>
        <w:jc w:val="both"/>
        <w:rPr>
          <w:sz w:val="24"/>
          <w:szCs w:val="24"/>
        </w:rPr>
      </w:pPr>
      <w:r w:rsidRPr="003B0E90">
        <w:rPr>
          <w:sz w:val="24"/>
          <w:szCs w:val="24"/>
        </w:rPr>
        <w:t>Smluvní strany jsou povinny zachovávat vůči třetím osobám mlčenlivost o veškerých skutečnostech, o nichž se dozvěděly v souvislosti s touto smlouvou a které se týkají činnosti druhé smluvní strany.</w:t>
      </w:r>
    </w:p>
    <w:p w14:paraId="07BDDD5A" w14:textId="77777777" w:rsidR="00970B56" w:rsidRPr="003B0E90" w:rsidRDefault="00970B56" w:rsidP="00844A7D">
      <w:pPr>
        <w:numPr>
          <w:ilvl w:val="0"/>
          <w:numId w:val="66"/>
        </w:numPr>
        <w:spacing w:after="120" w:line="240" w:lineRule="auto"/>
        <w:ind w:left="284"/>
        <w:jc w:val="both"/>
        <w:rPr>
          <w:sz w:val="24"/>
          <w:szCs w:val="24"/>
        </w:rPr>
      </w:pPr>
      <w:r w:rsidRPr="003B0E90">
        <w:rPr>
          <w:sz w:val="24"/>
          <w:szCs w:val="24"/>
        </w:rPr>
        <w:t>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poddodavatelů, v rozsahu, v jakém je potřebují znát pro plnění této smlouvy. I tyto osoby však musí být k ochraně těchto skutečností obdobným způsobem zavázány.</w:t>
      </w:r>
    </w:p>
    <w:p w14:paraId="19E186D0" w14:textId="77777777" w:rsidR="00970B56" w:rsidRPr="003B0E90" w:rsidRDefault="00970B56" w:rsidP="00844A7D">
      <w:pPr>
        <w:numPr>
          <w:ilvl w:val="0"/>
          <w:numId w:val="66"/>
        </w:numPr>
        <w:spacing w:after="120" w:line="240" w:lineRule="auto"/>
        <w:ind w:left="284"/>
        <w:jc w:val="both"/>
        <w:rPr>
          <w:sz w:val="24"/>
          <w:szCs w:val="24"/>
        </w:rPr>
      </w:pPr>
      <w:r w:rsidRPr="003B0E90">
        <w:rPr>
          <w:sz w:val="24"/>
          <w:szCs w:val="24"/>
        </w:rPr>
        <w:t>Za důvěrné informace se pro účel smlouvy nepovažují informace, které:</w:t>
      </w:r>
    </w:p>
    <w:p w14:paraId="7BFD871E" w14:textId="77777777" w:rsidR="00970B56" w:rsidRPr="003B0E90" w:rsidRDefault="00970B56" w:rsidP="00844A7D">
      <w:pPr>
        <w:numPr>
          <w:ilvl w:val="0"/>
          <w:numId w:val="67"/>
        </w:numPr>
        <w:spacing w:after="120" w:line="240" w:lineRule="auto"/>
        <w:ind w:left="567"/>
        <w:jc w:val="both"/>
        <w:rPr>
          <w:sz w:val="24"/>
          <w:szCs w:val="24"/>
        </w:rPr>
      </w:pPr>
      <w:r w:rsidRPr="003B0E90">
        <w:rPr>
          <w:sz w:val="24"/>
          <w:szCs w:val="24"/>
        </w:rPr>
        <w:t>se staly obecně dostupnými jinak než v důsledku jejich zpřístupnění druhou smluvní stranou;</w:t>
      </w:r>
    </w:p>
    <w:p w14:paraId="48357485" w14:textId="77777777" w:rsidR="00970B56" w:rsidRPr="003B0E90" w:rsidRDefault="00970B56" w:rsidP="00844A7D">
      <w:pPr>
        <w:numPr>
          <w:ilvl w:val="0"/>
          <w:numId w:val="67"/>
        </w:numPr>
        <w:spacing w:after="120" w:line="240" w:lineRule="auto"/>
        <w:ind w:left="567"/>
        <w:jc w:val="both"/>
        <w:rPr>
          <w:sz w:val="24"/>
          <w:szCs w:val="24"/>
        </w:rPr>
      </w:pPr>
      <w:r w:rsidRPr="003B0E90">
        <w:rPr>
          <w:sz w:val="24"/>
          <w:szCs w:val="24"/>
        </w:rPr>
        <w:t>smluvní strana prokazatelně získá jako informace nikoli důvěrné z jiného zdroje než od druhé smluvní strany; i tyto informace je však strana přijímající povinna přiměřeně chránit;</w:t>
      </w:r>
    </w:p>
    <w:p w14:paraId="45C3FE70" w14:textId="77777777" w:rsidR="00970B56" w:rsidRPr="003B0E90" w:rsidRDefault="00970B56" w:rsidP="00844A7D">
      <w:pPr>
        <w:numPr>
          <w:ilvl w:val="0"/>
          <w:numId w:val="67"/>
        </w:numPr>
        <w:spacing w:after="120" w:line="240" w:lineRule="auto"/>
        <w:ind w:left="567"/>
        <w:jc w:val="both"/>
        <w:rPr>
          <w:sz w:val="24"/>
          <w:szCs w:val="24"/>
        </w:rPr>
      </w:pPr>
      <w:r w:rsidRPr="003B0E90">
        <w:rPr>
          <w:sz w:val="24"/>
          <w:szCs w:val="24"/>
        </w:rPr>
        <w:t>je přijímající strana povinna poskytnout dle zákona nebo na základě příkazu soudu nebo jiného orgánu státní správy, který je k tomu oprávněn;</w:t>
      </w:r>
    </w:p>
    <w:p w14:paraId="0B04ECA7" w14:textId="77777777" w:rsidR="00970B56" w:rsidRPr="003B0E90" w:rsidRDefault="00970B56" w:rsidP="00844A7D">
      <w:pPr>
        <w:numPr>
          <w:ilvl w:val="0"/>
          <w:numId w:val="67"/>
        </w:numPr>
        <w:spacing w:after="120" w:line="240" w:lineRule="auto"/>
        <w:ind w:left="567"/>
        <w:jc w:val="both"/>
        <w:rPr>
          <w:sz w:val="24"/>
          <w:szCs w:val="24"/>
        </w:rPr>
      </w:pPr>
      <w:r w:rsidRPr="003B0E90">
        <w:rPr>
          <w:sz w:val="24"/>
          <w:szCs w:val="24"/>
        </w:rPr>
        <w:t>jsou již přijímající smluvní straně v den podpisu této smlouvy známy.</w:t>
      </w:r>
    </w:p>
    <w:p w14:paraId="56F76D9A" w14:textId="77777777" w:rsidR="00970B56" w:rsidRPr="003B0E90" w:rsidRDefault="00970B56" w:rsidP="00844A7D">
      <w:pPr>
        <w:numPr>
          <w:ilvl w:val="0"/>
          <w:numId w:val="66"/>
        </w:numPr>
        <w:spacing w:after="120" w:line="240" w:lineRule="auto"/>
        <w:ind w:left="284"/>
        <w:jc w:val="both"/>
        <w:rPr>
          <w:sz w:val="24"/>
          <w:szCs w:val="24"/>
        </w:rPr>
      </w:pPr>
      <w:r w:rsidRPr="003B0E90">
        <w:rPr>
          <w:sz w:val="24"/>
          <w:szCs w:val="24"/>
        </w:rPr>
        <w:t>Na písemnou žádost poskytující strany přijímající strana bezodkladně vrátí druhé straně všechny důvěrné informace poskytnuté jí v souvislosti s její činností dle této smlouvy, včetně všech nosičů, kopií a upraví všechny materiály ve svém vlastnictví nebo pod svojí kontrolou, které obsahují důvěrné informace.</w:t>
      </w:r>
    </w:p>
    <w:p w14:paraId="6D3489DB" w14:textId="77777777" w:rsidR="00970B56" w:rsidRPr="003B0E90" w:rsidRDefault="00970B56" w:rsidP="00844A7D">
      <w:pPr>
        <w:numPr>
          <w:ilvl w:val="0"/>
          <w:numId w:val="66"/>
        </w:numPr>
        <w:spacing w:after="120" w:line="240" w:lineRule="auto"/>
        <w:ind w:left="284"/>
        <w:jc w:val="both"/>
        <w:rPr>
          <w:sz w:val="24"/>
          <w:szCs w:val="24"/>
        </w:rPr>
      </w:pPr>
      <w:r w:rsidRPr="003B0E90">
        <w:rPr>
          <w:sz w:val="24"/>
          <w:szCs w:val="24"/>
        </w:rPr>
        <w:t>Smluvní strany mohou obsah smlouvy nebo její části či jednotlivé informace sdělit třetím osobám, jen pokud k tomu druhá smluvní strana udělila písemný souhlas. Obsah smlouvy může být sdělen pouze v odsouhlaseném rozsahu.</w:t>
      </w:r>
    </w:p>
    <w:p w14:paraId="13997964" w14:textId="77777777" w:rsidR="00970B56" w:rsidRPr="003B0E90" w:rsidRDefault="00970B56" w:rsidP="00BE353F">
      <w:pPr>
        <w:keepNext/>
        <w:keepLines/>
        <w:numPr>
          <w:ilvl w:val="0"/>
          <w:numId w:val="34"/>
        </w:numPr>
        <w:spacing w:before="480" w:after="120"/>
        <w:jc w:val="center"/>
        <w:outlineLvl w:val="0"/>
        <w:rPr>
          <w:b/>
          <w:bCs/>
          <w:sz w:val="24"/>
          <w:szCs w:val="24"/>
          <w:lang w:eastAsia="cs-CZ"/>
        </w:rPr>
      </w:pPr>
      <w:bookmarkStart w:id="70" w:name="_Toc483997744"/>
      <w:bookmarkStart w:id="71" w:name="_Toc490462335"/>
      <w:bookmarkStart w:id="72" w:name="_Toc532984302"/>
      <w:r w:rsidRPr="003B0E90">
        <w:rPr>
          <w:b/>
          <w:bCs/>
          <w:sz w:val="24"/>
          <w:szCs w:val="24"/>
          <w:lang w:eastAsia="cs-CZ"/>
        </w:rPr>
        <w:t>Bezpečnost a ochrana zdraví</w:t>
      </w:r>
      <w:bookmarkEnd w:id="70"/>
      <w:bookmarkEnd w:id="71"/>
      <w:bookmarkEnd w:id="72"/>
    </w:p>
    <w:p w14:paraId="01D2BB49" w14:textId="77777777" w:rsidR="00970B56" w:rsidRPr="003B0E90" w:rsidRDefault="00970B56" w:rsidP="00844A7D">
      <w:pPr>
        <w:numPr>
          <w:ilvl w:val="0"/>
          <w:numId w:val="68"/>
        </w:numPr>
        <w:spacing w:after="120" w:line="240" w:lineRule="auto"/>
        <w:ind w:left="284"/>
        <w:jc w:val="both"/>
        <w:rPr>
          <w:sz w:val="24"/>
          <w:szCs w:val="24"/>
        </w:rPr>
      </w:pPr>
      <w:r w:rsidRPr="003B0E90">
        <w:rPr>
          <w:sz w:val="24"/>
          <w:szCs w:val="24"/>
        </w:rPr>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14:paraId="0C679DB7" w14:textId="44F147B4" w:rsidR="00970B56" w:rsidRPr="003B0E90" w:rsidRDefault="00970B56" w:rsidP="00844A7D">
      <w:pPr>
        <w:numPr>
          <w:ilvl w:val="0"/>
          <w:numId w:val="68"/>
        </w:numPr>
        <w:spacing w:after="120" w:line="240" w:lineRule="auto"/>
        <w:ind w:left="284"/>
        <w:jc w:val="both"/>
        <w:rPr>
          <w:sz w:val="24"/>
          <w:szCs w:val="24"/>
        </w:rPr>
      </w:pPr>
      <w:r w:rsidRPr="003B0E90">
        <w:rPr>
          <w:sz w:val="24"/>
          <w:szCs w:val="24"/>
        </w:rPr>
        <w:t>Zhotovitel je odpovědný za to, že osoby vykonávající činnosti související s provedením díla jsou vybaveny ochrannými pracovními prostředky a pomůckami podle druhu vykonávané činnosti a rizik s tím spojených.</w:t>
      </w:r>
      <w:r w:rsidR="001B4F51" w:rsidRPr="003B0E90">
        <w:rPr>
          <w:sz w:val="24"/>
          <w:szCs w:val="24"/>
        </w:rPr>
        <w:t xml:space="preserve"> </w:t>
      </w:r>
      <w:bookmarkStart w:id="73" w:name="_Hlk492238117"/>
      <w:r w:rsidR="001B4F51" w:rsidRPr="003B0E90">
        <w:rPr>
          <w:b/>
          <w:sz w:val="24"/>
          <w:szCs w:val="24"/>
        </w:rPr>
        <w:t>Zhotovitel odpovídá za to, že všichni jeho zaměstnanci</w:t>
      </w:r>
      <w:r w:rsidR="00BB75DE" w:rsidRPr="003B0E90">
        <w:rPr>
          <w:b/>
          <w:sz w:val="24"/>
          <w:szCs w:val="24"/>
        </w:rPr>
        <w:t>, jakož i zaměstnanci případných poddodavatelů</w:t>
      </w:r>
      <w:r w:rsidR="001B4F51" w:rsidRPr="003B0E90">
        <w:rPr>
          <w:b/>
          <w:sz w:val="24"/>
          <w:szCs w:val="24"/>
        </w:rPr>
        <w:t xml:space="preserve"> byli podrobeni vstupní lékařské </w:t>
      </w:r>
      <w:proofErr w:type="gramStart"/>
      <w:r w:rsidR="001B4F51" w:rsidRPr="003B0E90">
        <w:rPr>
          <w:b/>
          <w:sz w:val="24"/>
          <w:szCs w:val="24"/>
        </w:rPr>
        <w:t>prohlídce,  a</w:t>
      </w:r>
      <w:proofErr w:type="gramEnd"/>
      <w:r w:rsidR="001B4F51" w:rsidRPr="003B0E90">
        <w:rPr>
          <w:b/>
          <w:sz w:val="24"/>
          <w:szCs w:val="24"/>
        </w:rPr>
        <w:t xml:space="preserve"> že jsou zdravotně způsobilí k práci na díle</w:t>
      </w:r>
      <w:bookmarkEnd w:id="73"/>
      <w:r w:rsidR="001B4F51" w:rsidRPr="003B0E90">
        <w:rPr>
          <w:b/>
          <w:sz w:val="24"/>
          <w:szCs w:val="24"/>
        </w:rPr>
        <w:t>.</w:t>
      </w:r>
    </w:p>
    <w:p w14:paraId="7E1A1FD0" w14:textId="77777777" w:rsidR="00970B56" w:rsidRPr="003B0E90" w:rsidRDefault="00970B56" w:rsidP="00844A7D">
      <w:pPr>
        <w:numPr>
          <w:ilvl w:val="0"/>
          <w:numId w:val="68"/>
        </w:numPr>
        <w:spacing w:after="120" w:line="240" w:lineRule="auto"/>
        <w:ind w:left="284"/>
        <w:jc w:val="both"/>
        <w:rPr>
          <w:sz w:val="24"/>
          <w:szCs w:val="24"/>
        </w:rPr>
      </w:pPr>
      <w:r w:rsidRPr="003B0E90">
        <w:rPr>
          <w:sz w:val="24"/>
          <w:szCs w:val="24"/>
        </w:rPr>
        <w:lastRenderedPageBreak/>
        <w:t xml:space="preserve">Pracovníci zhotovitele i pracovníci dalších osob podílejících se na provedení díla jako poddodavatelů musejí být označeni na viditelném místě pracovního oděvu a ochranné přilby obchodní firmou </w:t>
      </w:r>
      <w:proofErr w:type="gramStart"/>
      <w:r w:rsidRPr="003B0E90">
        <w:rPr>
          <w:sz w:val="24"/>
          <w:szCs w:val="24"/>
        </w:rPr>
        <w:t>zhotovitele</w:t>
      </w:r>
      <w:proofErr w:type="gramEnd"/>
      <w:r w:rsidRPr="003B0E90">
        <w:rPr>
          <w:sz w:val="24"/>
          <w:szCs w:val="24"/>
        </w:rPr>
        <w:t xml:space="preserve"> resp. poddodavatele.</w:t>
      </w:r>
    </w:p>
    <w:p w14:paraId="4B437772" w14:textId="77777777" w:rsidR="00970B56" w:rsidRPr="003B0E90" w:rsidRDefault="00970B56" w:rsidP="00844A7D">
      <w:pPr>
        <w:numPr>
          <w:ilvl w:val="0"/>
          <w:numId w:val="68"/>
        </w:numPr>
        <w:spacing w:after="120" w:line="240" w:lineRule="auto"/>
        <w:ind w:left="284"/>
        <w:jc w:val="both"/>
        <w:rPr>
          <w:sz w:val="24"/>
          <w:szCs w:val="24"/>
        </w:rPr>
      </w:pPr>
      <w:r w:rsidRPr="003B0E90">
        <w:rPr>
          <w:sz w:val="24"/>
          <w:szCs w:val="24"/>
        </w:rPr>
        <w:t>Objednatel jmenuje vlastní dozor nad bezpečností práce v souladu s obecně závaznými právními předpisy (zejména v souladu s vyhláškou Českého úřadu bezpečnosti práce), který bude provádět předepsaná školení a soustavnou kontrolu dodržování předpisů o bezpečnosti a ochraně zdraví při práci. Zhotovitel se zavazuje umožnit řádný výkon činnosti objednatelem jmenovanému dozoru nad bezpečností práce.</w:t>
      </w:r>
    </w:p>
    <w:p w14:paraId="764A3BEF" w14:textId="089D878E" w:rsidR="00970B56" w:rsidRPr="003B0E90" w:rsidRDefault="00970B56" w:rsidP="00844A7D">
      <w:pPr>
        <w:numPr>
          <w:ilvl w:val="0"/>
          <w:numId w:val="68"/>
        </w:numPr>
        <w:spacing w:after="120" w:line="240" w:lineRule="auto"/>
        <w:ind w:left="284"/>
        <w:jc w:val="both"/>
        <w:rPr>
          <w:b/>
          <w:sz w:val="24"/>
          <w:szCs w:val="24"/>
        </w:rPr>
      </w:pPr>
      <w:r w:rsidRPr="003B0E90">
        <w:rPr>
          <w:sz w:val="24"/>
          <w:szCs w:val="24"/>
        </w:rPr>
        <w:t xml:space="preserve">Zhotovitel se zavazuje před zahájením provedení díla seznámit stavbyvedoucího díla uvedeného v čl. III odst. 5, s možnými riziky. Stavbyvedoucí má povinnost před zahájením provádění díla seznámit s těmito riziky všechny zaměstnance zhotovitele a poddodavatelů, kteří budou dílo provádět </w:t>
      </w:r>
      <w:r w:rsidRPr="003B0E90">
        <w:rPr>
          <w:color w:val="000000"/>
          <w:sz w:val="24"/>
          <w:szCs w:val="24"/>
        </w:rPr>
        <w:t xml:space="preserve">na místě plnění, </w:t>
      </w:r>
      <w:r w:rsidRPr="003B0E90">
        <w:rPr>
          <w:sz w:val="24"/>
          <w:szCs w:val="24"/>
        </w:rPr>
        <w:t>případně na místech s provedením díla souvisejících.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r w:rsidR="00BB75DE" w:rsidRPr="003B0E90">
        <w:rPr>
          <w:sz w:val="24"/>
          <w:szCs w:val="24"/>
        </w:rPr>
        <w:t xml:space="preserve"> </w:t>
      </w:r>
      <w:bookmarkStart w:id="74" w:name="_Hlk492238157"/>
      <w:r w:rsidR="00BB75DE" w:rsidRPr="003B0E90">
        <w:rPr>
          <w:b/>
          <w:sz w:val="24"/>
          <w:szCs w:val="24"/>
        </w:rPr>
        <w:t>Zhotovitel je rovněž povinen průběžně znalosti svých zaměstnanců i zaměstnanců případných poddodavatelů o bezpečnosti a ochraně zdraví při práci a o požární ochraně obnovovat a kontrolovat v zákonných termínech</w:t>
      </w:r>
      <w:bookmarkEnd w:id="74"/>
      <w:r w:rsidR="00BB75DE" w:rsidRPr="003B0E90">
        <w:rPr>
          <w:b/>
          <w:sz w:val="24"/>
          <w:szCs w:val="24"/>
        </w:rPr>
        <w:t>.</w:t>
      </w:r>
    </w:p>
    <w:p w14:paraId="18EA32C4" w14:textId="77777777" w:rsidR="00970B56" w:rsidRPr="003B0E90" w:rsidRDefault="00970B56" w:rsidP="00B56AE3">
      <w:pPr>
        <w:numPr>
          <w:ilvl w:val="0"/>
          <w:numId w:val="68"/>
        </w:numPr>
        <w:spacing w:after="120" w:line="240" w:lineRule="auto"/>
        <w:ind w:left="284"/>
        <w:jc w:val="both"/>
        <w:rPr>
          <w:sz w:val="24"/>
          <w:szCs w:val="24"/>
        </w:rPr>
      </w:pPr>
      <w:r w:rsidRPr="003B0E90">
        <w:rPr>
          <w:sz w:val="24"/>
          <w:szCs w:val="24"/>
        </w:rPr>
        <w:t xml:space="preserve">V případě úrazu pracovníka zhotovitele, případně jeho poddodavatele, </w:t>
      </w:r>
      <w:proofErr w:type="gramStart"/>
      <w:r w:rsidRPr="003B0E90">
        <w:rPr>
          <w:sz w:val="24"/>
          <w:szCs w:val="24"/>
        </w:rPr>
        <w:t>vyšetří</w:t>
      </w:r>
      <w:proofErr w:type="gramEnd"/>
      <w:r w:rsidRPr="003B0E90">
        <w:rPr>
          <w:sz w:val="24"/>
          <w:szCs w:val="24"/>
        </w:rPr>
        <w:t xml:space="preserve">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provedením díla.</w:t>
      </w:r>
    </w:p>
    <w:p w14:paraId="6BAA5541" w14:textId="77777777" w:rsidR="00970B56" w:rsidRPr="00FC781D" w:rsidRDefault="00970B56" w:rsidP="00B56AE3">
      <w:pPr>
        <w:numPr>
          <w:ilvl w:val="0"/>
          <w:numId w:val="68"/>
        </w:numPr>
        <w:spacing w:after="120" w:line="240" w:lineRule="auto"/>
        <w:ind w:left="284"/>
        <w:jc w:val="both"/>
        <w:rPr>
          <w:sz w:val="24"/>
          <w:szCs w:val="24"/>
        </w:rPr>
      </w:pPr>
      <w:r w:rsidRPr="003B0E90">
        <w:rPr>
          <w:sz w:val="24"/>
          <w:szCs w:val="24"/>
        </w:rPr>
        <w:t xml:space="preserve">Zhotovitel je povinen v rámci plnění předmětu této smlouvy zajistit prostřednictvím svého </w:t>
      </w:r>
      <w:r w:rsidRPr="00FC781D">
        <w:rPr>
          <w:sz w:val="24"/>
          <w:szCs w:val="24"/>
        </w:rPr>
        <w:t>pracovníka dozor během a po skončení svářecích prací.</w:t>
      </w:r>
    </w:p>
    <w:p w14:paraId="08653A36" w14:textId="321E2A7B" w:rsidR="00BB75DE" w:rsidRPr="00FC781D" w:rsidRDefault="00BB75DE" w:rsidP="00FC781D">
      <w:pPr>
        <w:pStyle w:val="Odstavecseseznamem"/>
        <w:numPr>
          <w:ilvl w:val="0"/>
          <w:numId w:val="68"/>
        </w:numPr>
        <w:spacing w:line="240" w:lineRule="auto"/>
        <w:ind w:left="283" w:hanging="357"/>
        <w:contextualSpacing w:val="0"/>
        <w:jc w:val="both"/>
        <w:rPr>
          <w:sz w:val="24"/>
          <w:szCs w:val="24"/>
        </w:rPr>
      </w:pPr>
      <w:bookmarkStart w:id="75" w:name="_Hlk492238178"/>
      <w:r w:rsidRPr="00FC781D">
        <w:rPr>
          <w:sz w:val="24"/>
          <w:szCs w:val="24"/>
        </w:rPr>
        <w:t>Zhotovitel je povinen vypracovat pro staveniště požární řád, poplachové směrnice stavby a</w:t>
      </w:r>
      <w:r w:rsidR="00FC781D">
        <w:rPr>
          <w:sz w:val="24"/>
          <w:szCs w:val="24"/>
        </w:rPr>
        <w:t> </w:t>
      </w:r>
      <w:r w:rsidRPr="00FC781D">
        <w:rPr>
          <w:sz w:val="24"/>
          <w:szCs w:val="24"/>
        </w:rPr>
        <w:t>provozně dopravní řád stavby a je povinen je viditelně na staveništi umístit.</w:t>
      </w:r>
    </w:p>
    <w:p w14:paraId="23633F57" w14:textId="692D5B29" w:rsidR="00BB75DE" w:rsidRPr="00FC781D" w:rsidRDefault="00BB75DE" w:rsidP="00B56AE3">
      <w:pPr>
        <w:pStyle w:val="Odstavecseseznamem"/>
        <w:numPr>
          <w:ilvl w:val="0"/>
          <w:numId w:val="68"/>
        </w:numPr>
        <w:spacing w:line="240" w:lineRule="auto"/>
        <w:ind w:left="284"/>
        <w:jc w:val="both"/>
        <w:rPr>
          <w:sz w:val="24"/>
          <w:szCs w:val="24"/>
        </w:rPr>
      </w:pPr>
      <w:r w:rsidRPr="00FC781D">
        <w:rPr>
          <w:sz w:val="24"/>
          <w:szCs w:val="24"/>
        </w:rPr>
        <w:t>Zhotovitel je povinen zabezpečit i veškerá bezpečnostní opatření na ochranu osob a majetku mimo prostor staveniště, jsou-li dotčeny prováděním prací na díle (zejména veřejná prostranství a komunikace).</w:t>
      </w:r>
    </w:p>
    <w:p w14:paraId="035453C8" w14:textId="77777777" w:rsidR="00970B56" w:rsidRPr="003B0E90" w:rsidRDefault="00970B56" w:rsidP="00BE353F">
      <w:pPr>
        <w:keepNext/>
        <w:keepLines/>
        <w:numPr>
          <w:ilvl w:val="0"/>
          <w:numId w:val="34"/>
        </w:numPr>
        <w:spacing w:after="120" w:line="240" w:lineRule="auto"/>
        <w:jc w:val="center"/>
        <w:outlineLvl w:val="0"/>
        <w:rPr>
          <w:b/>
          <w:bCs/>
          <w:sz w:val="24"/>
          <w:szCs w:val="24"/>
          <w:lang w:eastAsia="cs-CZ"/>
        </w:rPr>
      </w:pPr>
      <w:bookmarkStart w:id="76" w:name="_Toc483997745"/>
      <w:bookmarkStart w:id="77" w:name="_Toc490462336"/>
      <w:bookmarkStart w:id="78" w:name="_Toc532984303"/>
      <w:bookmarkEnd w:id="75"/>
      <w:r w:rsidRPr="003B0E90">
        <w:rPr>
          <w:b/>
          <w:bCs/>
          <w:sz w:val="24"/>
          <w:szCs w:val="24"/>
          <w:lang w:eastAsia="cs-CZ"/>
        </w:rPr>
        <w:t>Stavební deník</w:t>
      </w:r>
      <w:bookmarkEnd w:id="76"/>
      <w:bookmarkEnd w:id="77"/>
      <w:bookmarkEnd w:id="78"/>
    </w:p>
    <w:p w14:paraId="551EDD3F" w14:textId="77777777" w:rsidR="00970B56" w:rsidRPr="003B0E90" w:rsidRDefault="00970B56" w:rsidP="00844A7D">
      <w:pPr>
        <w:numPr>
          <w:ilvl w:val="0"/>
          <w:numId w:val="69"/>
        </w:numPr>
        <w:spacing w:after="120" w:line="240" w:lineRule="auto"/>
        <w:ind w:left="284"/>
        <w:jc w:val="both"/>
        <w:rPr>
          <w:sz w:val="24"/>
          <w:szCs w:val="24"/>
        </w:rPr>
      </w:pPr>
      <w:r w:rsidRPr="003B0E90">
        <w:rPr>
          <w:sz w:val="24"/>
          <w:szCs w:val="24"/>
        </w:rPr>
        <w:t>Zhotovitel se zavazuje 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14:paraId="1C1AAB11" w14:textId="77777777" w:rsidR="00970B56" w:rsidRPr="003B0E90" w:rsidRDefault="00970B56" w:rsidP="00844A7D">
      <w:pPr>
        <w:numPr>
          <w:ilvl w:val="0"/>
          <w:numId w:val="69"/>
        </w:numPr>
        <w:spacing w:after="120" w:line="240" w:lineRule="auto"/>
        <w:ind w:left="284"/>
        <w:jc w:val="both"/>
        <w:rPr>
          <w:sz w:val="24"/>
          <w:szCs w:val="24"/>
        </w:rPr>
      </w:pPr>
      <w:r w:rsidRPr="003B0E90">
        <w:rPr>
          <w:sz w:val="24"/>
          <w:szCs w:val="24"/>
        </w:rPr>
        <w:t>Stavební deník se skládá z úvodních listů, denních záznamů a příloh.</w:t>
      </w:r>
    </w:p>
    <w:p w14:paraId="462168FE" w14:textId="77777777" w:rsidR="00970B56" w:rsidRPr="003B0E90" w:rsidRDefault="00970B56" w:rsidP="00844A7D">
      <w:pPr>
        <w:numPr>
          <w:ilvl w:val="0"/>
          <w:numId w:val="69"/>
        </w:numPr>
        <w:spacing w:after="120" w:line="240" w:lineRule="auto"/>
        <w:ind w:left="284"/>
        <w:jc w:val="both"/>
        <w:rPr>
          <w:sz w:val="24"/>
          <w:szCs w:val="24"/>
        </w:rPr>
      </w:pPr>
      <w:r w:rsidRPr="003B0E90">
        <w:rPr>
          <w:sz w:val="24"/>
          <w:szCs w:val="24"/>
        </w:rPr>
        <w:t>Úvodní listy obsahují:</w:t>
      </w:r>
    </w:p>
    <w:p w14:paraId="0AC5AC7F" w14:textId="77777777" w:rsidR="00970B56" w:rsidRPr="003B0E90" w:rsidRDefault="00970B56" w:rsidP="00844A7D">
      <w:pPr>
        <w:numPr>
          <w:ilvl w:val="0"/>
          <w:numId w:val="70"/>
        </w:numPr>
        <w:spacing w:after="120" w:line="240" w:lineRule="auto"/>
        <w:ind w:left="567"/>
        <w:jc w:val="both"/>
        <w:rPr>
          <w:sz w:val="24"/>
          <w:szCs w:val="24"/>
        </w:rPr>
      </w:pPr>
      <w:r w:rsidRPr="003B0E90">
        <w:rPr>
          <w:sz w:val="24"/>
          <w:szCs w:val="24"/>
        </w:rPr>
        <w:lastRenderedPageBreak/>
        <w:t>základní list, ve kterém jsou uvedeny název, sídlo a veškeré identifikační údaje objednatele, projektanta, zhotovitele a poddodavatele, jakož i jména jejich pověřených zástupců v místě provádění díla a změny těchto údajů;</w:t>
      </w:r>
    </w:p>
    <w:p w14:paraId="5C773DE8" w14:textId="77777777" w:rsidR="00970B56" w:rsidRPr="003B0E90" w:rsidRDefault="00970B56" w:rsidP="00844A7D">
      <w:pPr>
        <w:numPr>
          <w:ilvl w:val="0"/>
          <w:numId w:val="70"/>
        </w:numPr>
        <w:spacing w:after="120" w:line="240" w:lineRule="auto"/>
        <w:ind w:left="567"/>
        <w:jc w:val="both"/>
        <w:rPr>
          <w:sz w:val="24"/>
          <w:szCs w:val="24"/>
        </w:rPr>
      </w:pPr>
      <w:r w:rsidRPr="003B0E90">
        <w:rPr>
          <w:sz w:val="24"/>
          <w:szCs w:val="24"/>
        </w:rPr>
        <w:t>identifikační údaje stavby podle projektové dokumentace;</w:t>
      </w:r>
    </w:p>
    <w:p w14:paraId="658EC8D7" w14:textId="77777777" w:rsidR="00970B56" w:rsidRPr="003B0E90" w:rsidRDefault="00970B56" w:rsidP="00844A7D">
      <w:pPr>
        <w:numPr>
          <w:ilvl w:val="0"/>
          <w:numId w:val="70"/>
        </w:numPr>
        <w:spacing w:after="120" w:line="240" w:lineRule="auto"/>
        <w:ind w:left="567"/>
        <w:jc w:val="both"/>
        <w:rPr>
          <w:sz w:val="24"/>
          <w:szCs w:val="24"/>
        </w:rPr>
      </w:pPr>
      <w:r w:rsidRPr="003B0E90">
        <w:rPr>
          <w:sz w:val="24"/>
          <w:szCs w:val="24"/>
        </w:rPr>
        <w:t>přehledný seznam smluv včetně jejich dodatků a změn;</w:t>
      </w:r>
    </w:p>
    <w:p w14:paraId="31BBDEF6" w14:textId="77777777" w:rsidR="00970B56" w:rsidRPr="003B0E90" w:rsidRDefault="00970B56" w:rsidP="00844A7D">
      <w:pPr>
        <w:numPr>
          <w:ilvl w:val="0"/>
          <w:numId w:val="70"/>
        </w:numPr>
        <w:spacing w:after="120" w:line="240" w:lineRule="auto"/>
        <w:ind w:left="567"/>
        <w:jc w:val="both"/>
        <w:rPr>
          <w:sz w:val="24"/>
          <w:szCs w:val="24"/>
        </w:rPr>
      </w:pPr>
      <w:r w:rsidRPr="003B0E90">
        <w:rPr>
          <w:sz w:val="24"/>
          <w:szCs w:val="24"/>
        </w:rPr>
        <w:t>přehledný seznam dokladů a úředních opatření týkajících se díla – stavby;</w:t>
      </w:r>
    </w:p>
    <w:p w14:paraId="0F654AB4" w14:textId="77777777" w:rsidR="00970B56" w:rsidRPr="003B0E90" w:rsidRDefault="00970B56" w:rsidP="00844A7D">
      <w:pPr>
        <w:numPr>
          <w:ilvl w:val="0"/>
          <w:numId w:val="70"/>
        </w:numPr>
        <w:spacing w:after="120" w:line="240" w:lineRule="auto"/>
        <w:ind w:left="567"/>
        <w:jc w:val="both"/>
        <w:rPr>
          <w:sz w:val="24"/>
          <w:szCs w:val="24"/>
        </w:rPr>
      </w:pPr>
      <w:r w:rsidRPr="003B0E90">
        <w:rPr>
          <w:sz w:val="24"/>
          <w:szCs w:val="24"/>
        </w:rPr>
        <w:t>přehledný seznam dokumentace stavby, jejích veškerých změn a doplňků;</w:t>
      </w:r>
    </w:p>
    <w:p w14:paraId="3BEF8BDF" w14:textId="77777777" w:rsidR="00970B56" w:rsidRPr="003B0E90" w:rsidRDefault="00970B56" w:rsidP="00844A7D">
      <w:pPr>
        <w:numPr>
          <w:ilvl w:val="0"/>
          <w:numId w:val="70"/>
        </w:numPr>
        <w:spacing w:after="120" w:line="240" w:lineRule="auto"/>
        <w:ind w:left="567"/>
        <w:jc w:val="both"/>
        <w:rPr>
          <w:sz w:val="24"/>
          <w:szCs w:val="24"/>
        </w:rPr>
      </w:pPr>
      <w:r w:rsidRPr="003B0E90">
        <w:rPr>
          <w:sz w:val="24"/>
          <w:szCs w:val="24"/>
        </w:rPr>
        <w:t>přehledný seznam zkoušek veškerých druhů.</w:t>
      </w:r>
    </w:p>
    <w:p w14:paraId="6FD5B17E" w14:textId="77777777" w:rsidR="00970B56" w:rsidRPr="003B0E90" w:rsidRDefault="00970B56" w:rsidP="00844A7D">
      <w:pPr>
        <w:numPr>
          <w:ilvl w:val="0"/>
          <w:numId w:val="69"/>
        </w:numPr>
        <w:spacing w:after="120" w:line="240" w:lineRule="auto"/>
        <w:ind w:left="284"/>
        <w:jc w:val="both"/>
        <w:rPr>
          <w:sz w:val="24"/>
          <w:szCs w:val="24"/>
        </w:rPr>
      </w:pPr>
      <w:r w:rsidRPr="003B0E90">
        <w:rPr>
          <w:sz w:val="24"/>
          <w:szCs w:val="24"/>
        </w:rPr>
        <w:t xml:space="preserve">Denní záznamy se </w:t>
      </w:r>
      <w:proofErr w:type="gramStart"/>
      <w:r w:rsidRPr="003B0E90">
        <w:rPr>
          <w:sz w:val="24"/>
          <w:szCs w:val="24"/>
        </w:rPr>
        <w:t>píší</w:t>
      </w:r>
      <w:proofErr w:type="gramEnd"/>
      <w:r w:rsidRPr="003B0E90">
        <w:rPr>
          <w:sz w:val="24"/>
          <w:szCs w:val="24"/>
        </w:rPr>
        <w:t xml:space="preserve"> do knihy s očíslovanými listy jednak pevnými, jednak perforovanými pro dva oddělitelné průpisy. Perforované listy se shodně očíslují s listy pevnými. Denní záznamy čitelně zapisuje a podepisuje stavbyvedoucí, případně jeho zástupce, zásadně v den, kdy byly práce provedeny nebo kdy nastaly skutečnosti, které jsou předmětem zápisu. Při denních záznamech nesmí být vynechána volná místa. Mimo stavbyvedoucího může provádět potřebné záznamy v deníku technický dozor objednatele a pracovník pověřený projektantem výkonem autorského dozoru, dále orgány státního stavebního dohledu.</w:t>
      </w:r>
    </w:p>
    <w:p w14:paraId="7407138D" w14:textId="77777777" w:rsidR="00970B56" w:rsidRPr="003B0E90" w:rsidRDefault="00970B56" w:rsidP="00844A7D">
      <w:pPr>
        <w:numPr>
          <w:ilvl w:val="0"/>
          <w:numId w:val="69"/>
        </w:numPr>
        <w:spacing w:after="120" w:line="240" w:lineRule="auto"/>
        <w:ind w:left="284"/>
        <w:jc w:val="both"/>
        <w:rPr>
          <w:sz w:val="24"/>
          <w:szCs w:val="24"/>
        </w:rPr>
      </w:pPr>
      <w:r w:rsidRPr="003B0E90">
        <w:rPr>
          <w:sz w:val="24"/>
          <w:szCs w:val="24"/>
        </w:rPr>
        <w:t>Jméno osoby oprávněné podepisovat zápisy ve stavebním deníku bude uvedeno oběma stranami zápisem v úvodním listu každého deníku.</w:t>
      </w:r>
    </w:p>
    <w:p w14:paraId="4E85EDE6" w14:textId="77777777" w:rsidR="00970B56" w:rsidRPr="003B0E90" w:rsidRDefault="00970B56" w:rsidP="00844A7D">
      <w:pPr>
        <w:numPr>
          <w:ilvl w:val="0"/>
          <w:numId w:val="69"/>
        </w:numPr>
        <w:spacing w:after="120" w:line="240" w:lineRule="auto"/>
        <w:ind w:left="284"/>
        <w:jc w:val="both"/>
        <w:rPr>
          <w:sz w:val="24"/>
          <w:szCs w:val="24"/>
        </w:rPr>
      </w:pPr>
      <w:r w:rsidRPr="003B0E90">
        <w:rPr>
          <w:sz w:val="24"/>
          <w:szCs w:val="24"/>
        </w:rP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14:paraId="03047D21" w14:textId="77777777" w:rsidR="00970B56" w:rsidRPr="003B0E90" w:rsidRDefault="00970B56" w:rsidP="00844A7D">
      <w:pPr>
        <w:numPr>
          <w:ilvl w:val="0"/>
          <w:numId w:val="69"/>
        </w:numPr>
        <w:spacing w:after="120" w:line="240" w:lineRule="auto"/>
        <w:ind w:left="284"/>
        <w:jc w:val="both"/>
        <w:rPr>
          <w:sz w:val="24"/>
          <w:szCs w:val="24"/>
        </w:rPr>
      </w:pPr>
      <w:r w:rsidRPr="003B0E90">
        <w:rPr>
          <w:sz w:val="24"/>
          <w:szCs w:val="24"/>
        </w:rPr>
        <w:t xml:space="preserve">Objednatel a zhotovitel jsou povinni prostřednictvím svých oprávněných osob reagovat na zápisy ve stavebním deníku, a to nejpozději do tří pracovních dnů od okamžiku jejich pořízení, v případě mimořádné situace (havárie) ihned. V případě nepřítomnosti oprávněné osoby objednatele na stavbě, </w:t>
      </w:r>
      <w:proofErr w:type="gramStart"/>
      <w:r w:rsidRPr="003B0E90">
        <w:rPr>
          <w:sz w:val="24"/>
          <w:szCs w:val="24"/>
        </w:rPr>
        <w:t>doručí</w:t>
      </w:r>
      <w:proofErr w:type="gramEnd"/>
      <w:r w:rsidRPr="003B0E90">
        <w:rPr>
          <w:sz w:val="24"/>
          <w:szCs w:val="24"/>
        </w:rPr>
        <w:t xml:space="preserve"> zhotovitel text zápisu písemně nebo faxem na adresu objednatele a od doručení začne plynout lhůta tří dnů. Jestliže na zápis nebude odpovězeno ve stanoveném termínu, znamená to, že druhá strana se zápisem souhlasí.</w:t>
      </w:r>
    </w:p>
    <w:p w14:paraId="5E411608" w14:textId="77777777" w:rsidR="00970B56" w:rsidRPr="003B0E90" w:rsidRDefault="00970B56" w:rsidP="00970B56">
      <w:pPr>
        <w:spacing w:after="0" w:line="240" w:lineRule="auto"/>
        <w:ind w:left="720"/>
        <w:jc w:val="both"/>
        <w:rPr>
          <w:sz w:val="24"/>
          <w:szCs w:val="24"/>
        </w:rPr>
      </w:pPr>
    </w:p>
    <w:p w14:paraId="01F70FD9" w14:textId="77777777" w:rsidR="00970B56" w:rsidRPr="003B0E90" w:rsidRDefault="00970B56" w:rsidP="00BE353F">
      <w:pPr>
        <w:keepNext/>
        <w:keepLines/>
        <w:numPr>
          <w:ilvl w:val="0"/>
          <w:numId w:val="34"/>
        </w:numPr>
        <w:spacing w:after="120"/>
        <w:jc w:val="center"/>
        <w:outlineLvl w:val="0"/>
        <w:rPr>
          <w:b/>
          <w:bCs/>
          <w:sz w:val="24"/>
          <w:szCs w:val="24"/>
          <w:lang w:eastAsia="cs-CZ"/>
        </w:rPr>
      </w:pPr>
      <w:bookmarkStart w:id="79" w:name="_Toc483997746"/>
      <w:bookmarkStart w:id="80" w:name="_Toc490462337"/>
      <w:bookmarkStart w:id="81" w:name="_Toc532984304"/>
      <w:r w:rsidRPr="003B0E90">
        <w:rPr>
          <w:b/>
          <w:bCs/>
          <w:sz w:val="24"/>
          <w:szCs w:val="24"/>
          <w:lang w:eastAsia="cs-CZ"/>
        </w:rPr>
        <w:t>Zkoušky</w:t>
      </w:r>
      <w:bookmarkEnd w:id="79"/>
      <w:bookmarkEnd w:id="80"/>
      <w:bookmarkEnd w:id="81"/>
    </w:p>
    <w:p w14:paraId="7E27A144" w14:textId="77777777" w:rsidR="00970B56" w:rsidRPr="003B0E90" w:rsidRDefault="00970B56" w:rsidP="00844A7D">
      <w:pPr>
        <w:numPr>
          <w:ilvl w:val="0"/>
          <w:numId w:val="71"/>
        </w:numPr>
        <w:spacing w:after="120" w:line="240" w:lineRule="auto"/>
        <w:ind w:left="284"/>
        <w:jc w:val="both"/>
        <w:rPr>
          <w:sz w:val="24"/>
          <w:szCs w:val="24"/>
        </w:rPr>
      </w:pPr>
      <w:r w:rsidRPr="003B0E90">
        <w:rPr>
          <w:sz w:val="24"/>
          <w:szCs w:val="24"/>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516298B4" w14:textId="77777777" w:rsidR="00970B56" w:rsidRPr="003B0E90" w:rsidRDefault="00970B56" w:rsidP="00844A7D">
      <w:pPr>
        <w:numPr>
          <w:ilvl w:val="0"/>
          <w:numId w:val="71"/>
        </w:numPr>
        <w:spacing w:after="120" w:line="240" w:lineRule="auto"/>
        <w:ind w:left="284"/>
        <w:jc w:val="both"/>
        <w:rPr>
          <w:sz w:val="24"/>
          <w:szCs w:val="24"/>
        </w:rPr>
      </w:pPr>
      <w:r w:rsidRPr="003B0E90">
        <w:rPr>
          <w:sz w:val="24"/>
          <w:szCs w:val="24"/>
        </w:rPr>
        <w:t>Součástí plnění zhotovitele a dokladem řádného provedení díla je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4E890AA1" w14:textId="77777777" w:rsidR="00970B56" w:rsidRPr="003B0E90" w:rsidRDefault="00970B56" w:rsidP="00844A7D">
      <w:pPr>
        <w:numPr>
          <w:ilvl w:val="0"/>
          <w:numId w:val="71"/>
        </w:numPr>
        <w:spacing w:after="120" w:line="240" w:lineRule="auto"/>
        <w:ind w:left="284"/>
        <w:jc w:val="both"/>
        <w:rPr>
          <w:sz w:val="24"/>
          <w:szCs w:val="24"/>
        </w:rPr>
      </w:pPr>
      <w:r w:rsidRPr="003B0E90">
        <w:rPr>
          <w:sz w:val="24"/>
          <w:szCs w:val="24"/>
        </w:rPr>
        <w:t xml:space="preserve">O konání jednotlivých zkoušek vyrozumí zhotovitel objednatele a další zainteresované strany zápisem do stavebního deníku alespoň 3 pracovní dny předem. Nebude-li možné jednotlivé zkoušky provést, dohodnou se strany, jakým náhradním způsobem </w:t>
      </w:r>
      <w:proofErr w:type="gramStart"/>
      <w:r w:rsidRPr="003B0E90">
        <w:rPr>
          <w:sz w:val="24"/>
          <w:szCs w:val="24"/>
        </w:rPr>
        <w:t>osvědčí</w:t>
      </w:r>
      <w:proofErr w:type="gramEnd"/>
      <w:r w:rsidRPr="003B0E90">
        <w:rPr>
          <w:sz w:val="24"/>
          <w:szCs w:val="24"/>
        </w:rPr>
        <w:t xml:space="preserve"> zhotovitel </w:t>
      </w:r>
      <w:r w:rsidRPr="003B0E90">
        <w:rPr>
          <w:sz w:val="24"/>
          <w:szCs w:val="24"/>
        </w:rPr>
        <w:lastRenderedPageBreak/>
        <w:t>způsobilost díla, popř. jeho dílčí části. Jakmile odpadne překážka, která brání provedení zkoušky, je zhotovitel povinen dodatečně zkoušky provést, a to v potřebném rozsahu.</w:t>
      </w:r>
    </w:p>
    <w:p w14:paraId="7A69A923" w14:textId="77777777" w:rsidR="00970B56" w:rsidRPr="003B0E90" w:rsidRDefault="00970B56" w:rsidP="00844A7D">
      <w:pPr>
        <w:numPr>
          <w:ilvl w:val="0"/>
          <w:numId w:val="71"/>
        </w:numPr>
        <w:spacing w:after="120" w:line="240" w:lineRule="auto"/>
        <w:ind w:left="284"/>
        <w:jc w:val="both"/>
        <w:rPr>
          <w:sz w:val="24"/>
          <w:szCs w:val="24"/>
        </w:rPr>
      </w:pPr>
      <w:r w:rsidRPr="003B0E90">
        <w:rPr>
          <w:sz w:val="24"/>
          <w:szCs w:val="24"/>
        </w:rPr>
        <w:t>Výsledek zkoušek bude doložen formou zápisu, případně protokolu o jejich provedení.</w:t>
      </w:r>
    </w:p>
    <w:p w14:paraId="428A9E13" w14:textId="77777777" w:rsidR="00970B56" w:rsidRPr="003B0E90" w:rsidRDefault="00970B56" w:rsidP="00844A7D">
      <w:pPr>
        <w:numPr>
          <w:ilvl w:val="0"/>
          <w:numId w:val="71"/>
        </w:numPr>
        <w:spacing w:after="120" w:line="240" w:lineRule="auto"/>
        <w:ind w:left="284"/>
        <w:jc w:val="both"/>
        <w:rPr>
          <w:sz w:val="24"/>
          <w:szCs w:val="24"/>
        </w:rPr>
      </w:pPr>
      <w:r w:rsidRPr="003B0E90">
        <w:rPr>
          <w:sz w:val="24"/>
          <w:szCs w:val="24"/>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5ADF0A34" w14:textId="77777777" w:rsidR="00970B56" w:rsidRPr="003B0E90" w:rsidRDefault="00970B56" w:rsidP="00BE353F">
      <w:pPr>
        <w:keepNext/>
        <w:keepLines/>
        <w:numPr>
          <w:ilvl w:val="0"/>
          <w:numId w:val="34"/>
        </w:numPr>
        <w:spacing w:before="480" w:after="120"/>
        <w:jc w:val="center"/>
        <w:outlineLvl w:val="0"/>
        <w:rPr>
          <w:b/>
          <w:bCs/>
          <w:sz w:val="24"/>
          <w:szCs w:val="24"/>
          <w:lang w:eastAsia="cs-CZ"/>
        </w:rPr>
      </w:pPr>
      <w:bookmarkStart w:id="82" w:name="_Toc483997747"/>
      <w:bookmarkStart w:id="83" w:name="_Toc490462338"/>
      <w:bookmarkStart w:id="84" w:name="_Toc532984305"/>
      <w:r w:rsidRPr="003B0E90">
        <w:rPr>
          <w:b/>
          <w:bCs/>
          <w:sz w:val="24"/>
          <w:szCs w:val="24"/>
          <w:lang w:eastAsia="cs-CZ"/>
        </w:rPr>
        <w:t>Odstoupení od smlouvy</w:t>
      </w:r>
      <w:bookmarkEnd w:id="82"/>
      <w:bookmarkEnd w:id="83"/>
      <w:bookmarkEnd w:id="84"/>
    </w:p>
    <w:p w14:paraId="39975BC9" w14:textId="77777777" w:rsidR="00970B56" w:rsidRPr="003B0E90" w:rsidRDefault="00970B56" w:rsidP="00844A7D">
      <w:pPr>
        <w:numPr>
          <w:ilvl w:val="0"/>
          <w:numId w:val="72"/>
        </w:numPr>
        <w:spacing w:after="120" w:line="240" w:lineRule="auto"/>
        <w:ind w:left="284"/>
        <w:jc w:val="both"/>
        <w:rPr>
          <w:sz w:val="24"/>
          <w:szCs w:val="24"/>
        </w:rPr>
      </w:pPr>
      <w:r w:rsidRPr="003B0E90">
        <w:rPr>
          <w:sz w:val="24"/>
          <w:szCs w:val="24"/>
        </w:rPr>
        <w:t>Objednatel je oprávněn písemně odstoupit od smlouvy, pokud zhotovitel:</w:t>
      </w:r>
    </w:p>
    <w:p w14:paraId="7EA90143" w14:textId="1888695B" w:rsidR="00970B56" w:rsidRPr="003B0E90" w:rsidRDefault="00970B56" w:rsidP="00844A7D">
      <w:pPr>
        <w:numPr>
          <w:ilvl w:val="0"/>
          <w:numId w:val="73"/>
        </w:numPr>
        <w:spacing w:after="120" w:line="240" w:lineRule="auto"/>
        <w:ind w:left="284"/>
        <w:jc w:val="both"/>
        <w:rPr>
          <w:sz w:val="24"/>
          <w:szCs w:val="24"/>
        </w:rPr>
      </w:pPr>
      <w:r w:rsidRPr="003B0E90">
        <w:rPr>
          <w:sz w:val="24"/>
          <w:szCs w:val="24"/>
        </w:rPr>
        <w:t xml:space="preserve">nezahájí provedení díla do </w:t>
      </w:r>
      <w:r w:rsidR="00B56AE3">
        <w:rPr>
          <w:sz w:val="24"/>
          <w:szCs w:val="24"/>
        </w:rPr>
        <w:t>5</w:t>
      </w:r>
      <w:r w:rsidRPr="003B0E90">
        <w:rPr>
          <w:sz w:val="24"/>
          <w:szCs w:val="24"/>
        </w:rPr>
        <w:t xml:space="preserve"> dnů od předání staveniště;</w:t>
      </w:r>
    </w:p>
    <w:p w14:paraId="34A25FFA" w14:textId="65FCB39D" w:rsidR="00970B56" w:rsidRPr="003B0E90" w:rsidRDefault="00970B56" w:rsidP="00844A7D">
      <w:pPr>
        <w:numPr>
          <w:ilvl w:val="0"/>
          <w:numId w:val="73"/>
        </w:numPr>
        <w:spacing w:after="120" w:line="240" w:lineRule="auto"/>
        <w:ind w:left="284"/>
        <w:jc w:val="both"/>
        <w:rPr>
          <w:sz w:val="24"/>
          <w:szCs w:val="24"/>
        </w:rPr>
      </w:pPr>
      <w:r w:rsidRPr="003B0E90">
        <w:rPr>
          <w:sz w:val="24"/>
          <w:szCs w:val="24"/>
        </w:rPr>
        <w:t>neodstraní v průběhu provedení díla vady zjištěné objednatelem a uvedené v zápisu z kontrolního dne, a to ani v dodatečné lhůtě stanovené písemně objednatelem v souladu s ustanovením článku XV</w:t>
      </w:r>
      <w:r w:rsidR="004C185E">
        <w:rPr>
          <w:sz w:val="24"/>
          <w:szCs w:val="24"/>
        </w:rPr>
        <w:t>I</w:t>
      </w:r>
      <w:r w:rsidR="00B56AE3">
        <w:rPr>
          <w:sz w:val="24"/>
          <w:szCs w:val="24"/>
        </w:rPr>
        <w:t>.</w:t>
      </w:r>
      <w:r w:rsidRPr="003B0E90">
        <w:rPr>
          <w:sz w:val="24"/>
          <w:szCs w:val="24"/>
        </w:rPr>
        <w:t xml:space="preserve"> odst. 5;</w:t>
      </w:r>
    </w:p>
    <w:p w14:paraId="5448BE61" w14:textId="43C33E60" w:rsidR="00970B56" w:rsidRPr="00F26726" w:rsidRDefault="00970B56" w:rsidP="00844A7D">
      <w:pPr>
        <w:numPr>
          <w:ilvl w:val="0"/>
          <w:numId w:val="73"/>
        </w:numPr>
        <w:spacing w:after="120" w:line="240" w:lineRule="auto"/>
        <w:ind w:left="284"/>
        <w:jc w:val="both"/>
        <w:rPr>
          <w:sz w:val="24"/>
          <w:szCs w:val="24"/>
        </w:rPr>
      </w:pPr>
      <w:r w:rsidRPr="00F26726">
        <w:rPr>
          <w:sz w:val="24"/>
          <w:szCs w:val="24"/>
        </w:rPr>
        <w:t xml:space="preserve">bezdůvodně </w:t>
      </w:r>
      <w:proofErr w:type="gramStart"/>
      <w:r w:rsidRPr="00F26726">
        <w:rPr>
          <w:sz w:val="24"/>
          <w:szCs w:val="24"/>
        </w:rPr>
        <w:t>přeruší</w:t>
      </w:r>
      <w:proofErr w:type="gramEnd"/>
      <w:r w:rsidRPr="00F26726">
        <w:rPr>
          <w:sz w:val="24"/>
          <w:szCs w:val="24"/>
        </w:rPr>
        <w:t xml:space="preserve"> provedení díla</w:t>
      </w:r>
      <w:r w:rsidR="00BB75DE" w:rsidRPr="00F26726">
        <w:rPr>
          <w:sz w:val="24"/>
          <w:szCs w:val="24"/>
        </w:rPr>
        <w:t xml:space="preserve"> na dobu delší než </w:t>
      </w:r>
      <w:r w:rsidR="00B56AE3">
        <w:rPr>
          <w:sz w:val="24"/>
          <w:szCs w:val="24"/>
        </w:rPr>
        <w:t>5</w:t>
      </w:r>
      <w:r w:rsidR="00BB75DE" w:rsidRPr="00F26726">
        <w:rPr>
          <w:sz w:val="24"/>
          <w:szCs w:val="24"/>
        </w:rPr>
        <w:t xml:space="preserve"> dní</w:t>
      </w:r>
      <w:r w:rsidRPr="00F26726">
        <w:rPr>
          <w:sz w:val="24"/>
          <w:szCs w:val="24"/>
        </w:rPr>
        <w:t>;</w:t>
      </w:r>
    </w:p>
    <w:p w14:paraId="05BC70CC" w14:textId="77777777" w:rsidR="00970B56" w:rsidRPr="00B56AE3" w:rsidRDefault="00970B56" w:rsidP="00844A7D">
      <w:pPr>
        <w:numPr>
          <w:ilvl w:val="0"/>
          <w:numId w:val="73"/>
        </w:numPr>
        <w:spacing w:after="120" w:line="240" w:lineRule="auto"/>
        <w:ind w:left="284"/>
        <w:jc w:val="both"/>
        <w:rPr>
          <w:sz w:val="24"/>
          <w:szCs w:val="24"/>
        </w:rPr>
      </w:pPr>
      <w:r w:rsidRPr="003B0E90">
        <w:rPr>
          <w:sz w:val="24"/>
          <w:szCs w:val="24"/>
        </w:rPr>
        <w:t xml:space="preserve">je v prodlení s termínem, jež je v časovém harmonogramu postupu provedení díla označen </w:t>
      </w:r>
      <w:r w:rsidRPr="00B56AE3">
        <w:rPr>
          <w:sz w:val="24"/>
          <w:szCs w:val="24"/>
        </w:rPr>
        <w:t>jako uzlový bod, po dobu delší než 20 dnů;</w:t>
      </w:r>
    </w:p>
    <w:p w14:paraId="2940089E" w14:textId="77777777" w:rsidR="00970B56" w:rsidRPr="00B56AE3" w:rsidRDefault="00970B56" w:rsidP="00844A7D">
      <w:pPr>
        <w:numPr>
          <w:ilvl w:val="0"/>
          <w:numId w:val="73"/>
        </w:numPr>
        <w:spacing w:after="120" w:line="240" w:lineRule="auto"/>
        <w:ind w:left="284"/>
        <w:jc w:val="both"/>
        <w:rPr>
          <w:sz w:val="24"/>
          <w:szCs w:val="24"/>
        </w:rPr>
      </w:pPr>
      <w:r w:rsidRPr="00B56AE3">
        <w:rPr>
          <w:sz w:val="24"/>
          <w:szCs w:val="24"/>
        </w:rPr>
        <w:t>je v prodlení s dokončením díla po dobu delší než 30 dnů;</w:t>
      </w:r>
    </w:p>
    <w:p w14:paraId="18976C51" w14:textId="2DAB5635" w:rsidR="00970B56" w:rsidRPr="00B56AE3" w:rsidRDefault="00970B56" w:rsidP="00844A7D">
      <w:pPr>
        <w:numPr>
          <w:ilvl w:val="0"/>
          <w:numId w:val="73"/>
        </w:numPr>
        <w:spacing w:after="120" w:line="240" w:lineRule="auto"/>
        <w:ind w:left="284"/>
        <w:jc w:val="both"/>
        <w:rPr>
          <w:b/>
          <w:sz w:val="24"/>
          <w:szCs w:val="24"/>
        </w:rPr>
      </w:pPr>
      <w:r w:rsidRPr="00B56AE3">
        <w:rPr>
          <w:sz w:val="24"/>
          <w:szCs w:val="24"/>
        </w:rPr>
        <w:t>přes písemné upozornění objednatele provádí dílo s nedostatečnou odbornou péčí, v rozporu s projektovou dokumentací, platnými technickými normami, obecně závaznými právními předpisy, případně pokyny objednatele</w:t>
      </w:r>
      <w:r w:rsidR="00BB75DE" w:rsidRPr="00B56AE3">
        <w:rPr>
          <w:sz w:val="24"/>
          <w:szCs w:val="24"/>
        </w:rPr>
        <w:t xml:space="preserve"> </w:t>
      </w:r>
      <w:bookmarkStart w:id="85" w:name="_Hlk492238240"/>
      <w:r w:rsidR="00BB75DE" w:rsidRPr="00B56AE3">
        <w:rPr>
          <w:b/>
          <w:sz w:val="24"/>
          <w:szCs w:val="24"/>
        </w:rPr>
        <w:t xml:space="preserve">a konstatované vady neodstraní ve lhůtě </w:t>
      </w:r>
      <w:r w:rsidR="00B56AE3">
        <w:rPr>
          <w:b/>
          <w:sz w:val="24"/>
          <w:szCs w:val="24"/>
        </w:rPr>
        <w:t>5</w:t>
      </w:r>
      <w:r w:rsidR="00BB75DE" w:rsidRPr="00B56AE3">
        <w:rPr>
          <w:b/>
          <w:sz w:val="24"/>
          <w:szCs w:val="24"/>
        </w:rPr>
        <w:t xml:space="preserve"> dní</w:t>
      </w:r>
      <w:bookmarkEnd w:id="85"/>
      <w:r w:rsidRPr="00B56AE3">
        <w:rPr>
          <w:b/>
          <w:sz w:val="24"/>
          <w:szCs w:val="24"/>
        </w:rPr>
        <w:t>.</w:t>
      </w:r>
    </w:p>
    <w:p w14:paraId="04232DE1" w14:textId="77777777" w:rsidR="00970B56" w:rsidRPr="00844A7D" w:rsidRDefault="00970B56" w:rsidP="00844A7D">
      <w:pPr>
        <w:numPr>
          <w:ilvl w:val="0"/>
          <w:numId w:val="72"/>
        </w:numPr>
        <w:spacing w:after="120" w:line="240" w:lineRule="auto"/>
        <w:ind w:left="284"/>
        <w:jc w:val="both"/>
        <w:rPr>
          <w:sz w:val="24"/>
          <w:szCs w:val="24"/>
        </w:rPr>
      </w:pPr>
      <w:r w:rsidRPr="00844A7D">
        <w:rPr>
          <w:sz w:val="24"/>
          <w:szCs w:val="24"/>
        </w:rPr>
        <w:t>V případě, že objednatel odstoupí od smlouvy z důvodů uvedených v odstavci 1,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p>
    <w:p w14:paraId="54A3CB08" w14:textId="77777777" w:rsidR="00970B56" w:rsidRPr="00844A7D" w:rsidRDefault="00970B56" w:rsidP="00844A7D">
      <w:pPr>
        <w:numPr>
          <w:ilvl w:val="0"/>
          <w:numId w:val="72"/>
        </w:numPr>
        <w:spacing w:after="120" w:line="240" w:lineRule="auto"/>
        <w:ind w:left="284"/>
        <w:jc w:val="both"/>
        <w:rPr>
          <w:sz w:val="24"/>
          <w:szCs w:val="24"/>
        </w:rPr>
      </w:pPr>
      <w:r w:rsidRPr="00844A7D">
        <w:rPr>
          <w:sz w:val="24"/>
          <w:szCs w:val="24"/>
        </w:rPr>
        <w:t>V případě, že objednatel odstoupí od smlouvy z důvodů uvedených v odstavci 1,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2AB0D7E3" w14:textId="77777777" w:rsidR="00970B56" w:rsidRPr="003B0E90" w:rsidRDefault="00970B56" w:rsidP="00844A7D">
      <w:pPr>
        <w:numPr>
          <w:ilvl w:val="0"/>
          <w:numId w:val="72"/>
        </w:numPr>
        <w:spacing w:after="120" w:line="240" w:lineRule="auto"/>
        <w:ind w:left="284"/>
        <w:jc w:val="both"/>
        <w:rPr>
          <w:sz w:val="24"/>
          <w:szCs w:val="24"/>
        </w:rPr>
      </w:pPr>
      <w:r w:rsidRPr="003B0E90">
        <w:rPr>
          <w:sz w:val="24"/>
          <w:szCs w:val="24"/>
        </w:rPr>
        <w:t>Zhotovitel je oprávněn písemně odstoupit od smlouvy, pokud objednatel:</w:t>
      </w:r>
    </w:p>
    <w:p w14:paraId="5D56DB1B" w14:textId="77777777" w:rsidR="00970B56" w:rsidRPr="003B0E90" w:rsidRDefault="00970B56" w:rsidP="00844A7D">
      <w:pPr>
        <w:numPr>
          <w:ilvl w:val="0"/>
          <w:numId w:val="74"/>
        </w:numPr>
        <w:spacing w:after="120" w:line="240" w:lineRule="auto"/>
        <w:ind w:left="567"/>
        <w:jc w:val="both"/>
        <w:rPr>
          <w:sz w:val="24"/>
          <w:szCs w:val="24"/>
        </w:rPr>
      </w:pPr>
      <w:r w:rsidRPr="003B0E90">
        <w:rPr>
          <w:sz w:val="24"/>
          <w:szCs w:val="24"/>
        </w:rPr>
        <w:t>je v prodlení s předáním místa plnění (staveniště) po dobu delší než 15 dnů;</w:t>
      </w:r>
    </w:p>
    <w:p w14:paraId="68208B20" w14:textId="330F7C52" w:rsidR="00970B56" w:rsidRPr="003B0E90" w:rsidRDefault="00970B56" w:rsidP="00844A7D">
      <w:pPr>
        <w:numPr>
          <w:ilvl w:val="0"/>
          <w:numId w:val="74"/>
        </w:numPr>
        <w:spacing w:after="120" w:line="240" w:lineRule="auto"/>
        <w:ind w:left="567"/>
        <w:jc w:val="both"/>
        <w:rPr>
          <w:sz w:val="24"/>
          <w:szCs w:val="24"/>
        </w:rPr>
      </w:pPr>
      <w:r w:rsidRPr="003B0E90">
        <w:rPr>
          <w:sz w:val="24"/>
          <w:szCs w:val="24"/>
        </w:rPr>
        <w:t xml:space="preserve">je v prodlení s úhradou ceny za dílo po dobu delší než </w:t>
      </w:r>
      <w:r w:rsidR="00F24609">
        <w:rPr>
          <w:sz w:val="24"/>
          <w:szCs w:val="24"/>
        </w:rPr>
        <w:t>60</w:t>
      </w:r>
      <w:r w:rsidR="00F24609" w:rsidRPr="003B0E90">
        <w:rPr>
          <w:sz w:val="24"/>
          <w:szCs w:val="24"/>
        </w:rPr>
        <w:t xml:space="preserve"> </w:t>
      </w:r>
      <w:r w:rsidRPr="003B0E90">
        <w:rPr>
          <w:sz w:val="24"/>
          <w:szCs w:val="24"/>
        </w:rPr>
        <w:t>dnů, vyjma případů prodlení způsobeného prodlevami s přidělením potřebných rozpočtových prostředků, které nezpůsobil objednatel.</w:t>
      </w:r>
    </w:p>
    <w:p w14:paraId="43862F2E" w14:textId="77777777" w:rsidR="00970B56" w:rsidRPr="003B0E90" w:rsidRDefault="00970B56" w:rsidP="00844A7D">
      <w:pPr>
        <w:numPr>
          <w:ilvl w:val="0"/>
          <w:numId w:val="72"/>
        </w:numPr>
        <w:spacing w:after="120" w:line="240" w:lineRule="auto"/>
        <w:ind w:left="284"/>
        <w:jc w:val="both"/>
        <w:rPr>
          <w:sz w:val="24"/>
          <w:szCs w:val="24"/>
        </w:rPr>
      </w:pPr>
      <w:r w:rsidRPr="003B0E90">
        <w:rPr>
          <w:sz w:val="24"/>
          <w:szCs w:val="24"/>
        </w:rPr>
        <w:t>Každá ze smluvních stran je oprávněna písemně odstoupit od smlouvy, pokud:</w:t>
      </w:r>
    </w:p>
    <w:p w14:paraId="0DCCC869" w14:textId="77777777" w:rsidR="00970B56" w:rsidRPr="003B0E90" w:rsidRDefault="00970B56" w:rsidP="00844A7D">
      <w:pPr>
        <w:numPr>
          <w:ilvl w:val="0"/>
          <w:numId w:val="75"/>
        </w:numPr>
        <w:spacing w:after="120" w:line="240" w:lineRule="auto"/>
        <w:ind w:left="567"/>
        <w:jc w:val="both"/>
        <w:rPr>
          <w:sz w:val="24"/>
          <w:szCs w:val="24"/>
        </w:rPr>
      </w:pPr>
      <w:r w:rsidRPr="003B0E90">
        <w:rPr>
          <w:sz w:val="24"/>
          <w:szCs w:val="24"/>
        </w:rPr>
        <w:t>došlo k zahájení insolvenčního řízení, oddlužení majetku nebo reorganizaci majetku smluvního partnera podle zvláštního právního předpisu nebo byl uložen soudem nebo správním orgánem smluvní straně zákaz činnosti týkající se živnosti, která je předmětem podnikání v souvislosti s touto smlouvou;</w:t>
      </w:r>
    </w:p>
    <w:p w14:paraId="04312FAD" w14:textId="77777777" w:rsidR="00970B56" w:rsidRPr="003B0E90" w:rsidRDefault="00970B56" w:rsidP="00844A7D">
      <w:pPr>
        <w:numPr>
          <w:ilvl w:val="0"/>
          <w:numId w:val="75"/>
        </w:numPr>
        <w:spacing w:after="120" w:line="240" w:lineRule="auto"/>
        <w:ind w:left="567"/>
        <w:jc w:val="both"/>
        <w:rPr>
          <w:sz w:val="24"/>
          <w:szCs w:val="24"/>
        </w:rPr>
      </w:pPr>
      <w:r w:rsidRPr="003B0E90">
        <w:rPr>
          <w:sz w:val="24"/>
          <w:szCs w:val="24"/>
        </w:rPr>
        <w:t>návrh na prohlášení konkursu byl zamítnut pro nedostatek majetku druhé smluvní strany;</w:t>
      </w:r>
    </w:p>
    <w:p w14:paraId="6DFEB6EB" w14:textId="77777777" w:rsidR="00970B56" w:rsidRPr="003B0E90" w:rsidRDefault="00970B56" w:rsidP="00844A7D">
      <w:pPr>
        <w:numPr>
          <w:ilvl w:val="0"/>
          <w:numId w:val="75"/>
        </w:numPr>
        <w:spacing w:after="120" w:line="240" w:lineRule="auto"/>
        <w:ind w:left="567"/>
        <w:jc w:val="both"/>
        <w:rPr>
          <w:sz w:val="24"/>
          <w:szCs w:val="24"/>
        </w:rPr>
      </w:pPr>
      <w:r w:rsidRPr="003B0E90">
        <w:rPr>
          <w:sz w:val="24"/>
          <w:szCs w:val="24"/>
        </w:rPr>
        <w:lastRenderedPageBreak/>
        <w:t>druhá smluvní strana vstoupí do likvidace;</w:t>
      </w:r>
    </w:p>
    <w:p w14:paraId="5FBC429D" w14:textId="13169FCA" w:rsidR="00970B56" w:rsidRPr="003B0E90" w:rsidRDefault="00970B56" w:rsidP="00844A7D">
      <w:pPr>
        <w:numPr>
          <w:ilvl w:val="0"/>
          <w:numId w:val="75"/>
        </w:numPr>
        <w:spacing w:after="120" w:line="240" w:lineRule="auto"/>
        <w:ind w:left="567"/>
        <w:jc w:val="both"/>
        <w:rPr>
          <w:sz w:val="24"/>
          <w:szCs w:val="24"/>
        </w:rPr>
      </w:pPr>
      <w:r w:rsidRPr="003B0E90">
        <w:rPr>
          <w:sz w:val="24"/>
          <w:szCs w:val="24"/>
        </w:rPr>
        <w:t>nastane vyšší moc uvedená v článku XXV. smlouvy, kdy dojde k okolnostem, které nemohou smluvní strany ovlivnit a které zcela a na dobu delší než 90 dnů znemožní některé ze smluvních stran plnit své závazky ze smlouvy.</w:t>
      </w:r>
    </w:p>
    <w:p w14:paraId="54547AF1" w14:textId="77777777" w:rsidR="00970B56" w:rsidRPr="003B0E90" w:rsidRDefault="00970B56" w:rsidP="00844A7D">
      <w:pPr>
        <w:numPr>
          <w:ilvl w:val="0"/>
          <w:numId w:val="72"/>
        </w:numPr>
        <w:spacing w:after="120" w:line="240" w:lineRule="auto"/>
        <w:ind w:left="284"/>
        <w:jc w:val="both"/>
        <w:rPr>
          <w:sz w:val="24"/>
          <w:szCs w:val="24"/>
        </w:rPr>
      </w:pPr>
      <w:r w:rsidRPr="003B0E90">
        <w:rPr>
          <w:sz w:val="24"/>
          <w:szCs w:val="24"/>
        </w:rPr>
        <w:t>Vznik skutečností uvedených v odstavci 5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47FD5DB2" w14:textId="77777777" w:rsidR="00970B56" w:rsidRPr="003B0E90" w:rsidRDefault="00970B56" w:rsidP="00844A7D">
      <w:pPr>
        <w:numPr>
          <w:ilvl w:val="0"/>
          <w:numId w:val="72"/>
        </w:numPr>
        <w:spacing w:after="120" w:line="240" w:lineRule="auto"/>
        <w:ind w:left="284"/>
        <w:jc w:val="both"/>
        <w:rPr>
          <w:sz w:val="24"/>
          <w:szCs w:val="24"/>
        </w:rPr>
      </w:pPr>
      <w:r w:rsidRPr="003B0E90">
        <w:rPr>
          <w:sz w:val="24"/>
          <w:szCs w:val="24"/>
        </w:rPr>
        <w:t xml:space="preserve">Pokud odstoupí od smlouvy zhotovitel z důvodů uvedených v odstavci 4 nebo některá ze smluvních stran z důvodů uvedených v odstavci 5, smluvní strany </w:t>
      </w:r>
      <w:proofErr w:type="gramStart"/>
      <w:r w:rsidRPr="003B0E90">
        <w:rPr>
          <w:sz w:val="24"/>
          <w:szCs w:val="24"/>
        </w:rPr>
        <w:t>sepíší</w:t>
      </w:r>
      <w:proofErr w:type="gramEnd"/>
      <w:r w:rsidRPr="003B0E90">
        <w:rPr>
          <w:sz w:val="24"/>
          <w:szCs w:val="24"/>
        </w:rPr>
        <w:t xml:space="preserve">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E004FF3" w14:textId="77777777" w:rsidR="00970B56" w:rsidRPr="003B0E90" w:rsidRDefault="00970B56" w:rsidP="00844A7D">
      <w:pPr>
        <w:numPr>
          <w:ilvl w:val="0"/>
          <w:numId w:val="72"/>
        </w:numPr>
        <w:spacing w:after="120" w:line="240" w:lineRule="auto"/>
        <w:ind w:left="284"/>
        <w:jc w:val="both"/>
        <w:rPr>
          <w:sz w:val="24"/>
          <w:szCs w:val="24"/>
        </w:rPr>
      </w:pPr>
      <w:r w:rsidRPr="003B0E90">
        <w:rPr>
          <w:sz w:val="24"/>
          <w:szCs w:val="24"/>
        </w:rPr>
        <w:t>Vzájemné pohledávky smluvních stran vzniklé ke dni odstoupení od smlouvy podle odstavců 4 a 5 se vypořádají vzájemným zápočtem, přičemž tento zápočet provede objednatel.</w:t>
      </w:r>
    </w:p>
    <w:p w14:paraId="4D0818C2" w14:textId="77777777" w:rsidR="00970B56" w:rsidRPr="003B0E90" w:rsidRDefault="00970B56" w:rsidP="00844A7D">
      <w:pPr>
        <w:numPr>
          <w:ilvl w:val="0"/>
          <w:numId w:val="72"/>
        </w:numPr>
        <w:spacing w:after="120" w:line="240" w:lineRule="auto"/>
        <w:ind w:left="284"/>
        <w:jc w:val="both"/>
        <w:rPr>
          <w:sz w:val="24"/>
          <w:szCs w:val="24"/>
        </w:rPr>
      </w:pPr>
      <w:r w:rsidRPr="003B0E90">
        <w:rPr>
          <w:sz w:val="24"/>
          <w:szCs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4AAAB181" w14:textId="77777777" w:rsidR="00970B56" w:rsidRPr="003B0E90" w:rsidRDefault="00970B56" w:rsidP="00970B56">
      <w:pPr>
        <w:spacing w:after="0" w:line="240" w:lineRule="auto"/>
        <w:ind w:left="720"/>
        <w:jc w:val="both"/>
        <w:rPr>
          <w:sz w:val="24"/>
          <w:szCs w:val="24"/>
        </w:rPr>
      </w:pPr>
    </w:p>
    <w:p w14:paraId="11687257" w14:textId="77777777" w:rsidR="00970B56" w:rsidRPr="003B0E90" w:rsidRDefault="00970B56" w:rsidP="00C91E1B">
      <w:pPr>
        <w:keepNext/>
        <w:keepLines/>
        <w:numPr>
          <w:ilvl w:val="0"/>
          <w:numId w:val="34"/>
        </w:numPr>
        <w:spacing w:after="120"/>
        <w:jc w:val="center"/>
        <w:outlineLvl w:val="0"/>
        <w:rPr>
          <w:b/>
          <w:bCs/>
          <w:sz w:val="24"/>
          <w:szCs w:val="24"/>
          <w:lang w:eastAsia="cs-CZ"/>
        </w:rPr>
      </w:pPr>
      <w:bookmarkStart w:id="86" w:name="_Toc483997748"/>
      <w:bookmarkStart w:id="87" w:name="_Toc490462339"/>
      <w:bookmarkStart w:id="88" w:name="_Toc532984306"/>
      <w:r w:rsidRPr="003B0E90">
        <w:rPr>
          <w:b/>
          <w:bCs/>
          <w:sz w:val="24"/>
          <w:szCs w:val="24"/>
          <w:lang w:eastAsia="cs-CZ"/>
        </w:rPr>
        <w:t>Vyšší moc</w:t>
      </w:r>
      <w:bookmarkEnd w:id="86"/>
      <w:bookmarkEnd w:id="87"/>
      <w:bookmarkEnd w:id="88"/>
    </w:p>
    <w:p w14:paraId="6EF72A3A" w14:textId="77777777" w:rsidR="00970B56" w:rsidRPr="003B0E90" w:rsidRDefault="00970B56" w:rsidP="00844A7D">
      <w:pPr>
        <w:numPr>
          <w:ilvl w:val="0"/>
          <w:numId w:val="76"/>
        </w:numPr>
        <w:spacing w:after="120" w:line="240" w:lineRule="auto"/>
        <w:ind w:left="284"/>
        <w:jc w:val="both"/>
        <w:rPr>
          <w:sz w:val="24"/>
          <w:szCs w:val="24"/>
        </w:rPr>
      </w:pPr>
      <w:r w:rsidRPr="003B0E90">
        <w:rPr>
          <w:sz w:val="24"/>
          <w:szCs w:val="24"/>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1B1BDCDF" w14:textId="77777777" w:rsidR="00970B56" w:rsidRPr="003B0E90" w:rsidRDefault="00970B56" w:rsidP="00844A7D">
      <w:pPr>
        <w:numPr>
          <w:ilvl w:val="0"/>
          <w:numId w:val="76"/>
        </w:numPr>
        <w:spacing w:after="120" w:line="240" w:lineRule="auto"/>
        <w:ind w:left="284"/>
        <w:jc w:val="both"/>
        <w:rPr>
          <w:sz w:val="24"/>
          <w:szCs w:val="24"/>
        </w:rPr>
      </w:pPr>
      <w:r w:rsidRPr="003B0E90">
        <w:rPr>
          <w:sz w:val="24"/>
          <w:szCs w:val="24"/>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16F51CC6" w14:textId="77777777" w:rsidR="00970B56" w:rsidRPr="003B0E90" w:rsidRDefault="00970B56" w:rsidP="00844A7D">
      <w:pPr>
        <w:numPr>
          <w:ilvl w:val="0"/>
          <w:numId w:val="76"/>
        </w:numPr>
        <w:spacing w:after="120" w:line="240" w:lineRule="auto"/>
        <w:ind w:left="284"/>
        <w:jc w:val="both"/>
        <w:rPr>
          <w:sz w:val="24"/>
          <w:szCs w:val="24"/>
        </w:rPr>
      </w:pPr>
      <w:r w:rsidRPr="003B0E90">
        <w:rPr>
          <w:sz w:val="24"/>
          <w:szCs w:val="24"/>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545D8F87" w14:textId="77777777" w:rsidR="00970B56" w:rsidRPr="003B0E90" w:rsidRDefault="00970B56" w:rsidP="00844A7D">
      <w:pPr>
        <w:numPr>
          <w:ilvl w:val="0"/>
          <w:numId w:val="76"/>
        </w:numPr>
        <w:spacing w:after="120" w:line="240" w:lineRule="auto"/>
        <w:ind w:left="284"/>
        <w:jc w:val="both"/>
        <w:rPr>
          <w:sz w:val="24"/>
          <w:szCs w:val="24"/>
        </w:rPr>
      </w:pPr>
      <w:r w:rsidRPr="003B0E90">
        <w:rPr>
          <w:sz w:val="24"/>
          <w:szCs w:val="24"/>
        </w:rPr>
        <w:lastRenderedPageBreak/>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2457FF58" w14:textId="77777777" w:rsidR="00970B56" w:rsidRPr="003B0E90" w:rsidRDefault="00970B56" w:rsidP="00844A7D">
      <w:pPr>
        <w:numPr>
          <w:ilvl w:val="0"/>
          <w:numId w:val="76"/>
        </w:numPr>
        <w:spacing w:after="120" w:line="240" w:lineRule="auto"/>
        <w:ind w:left="284"/>
        <w:jc w:val="both"/>
        <w:rPr>
          <w:sz w:val="24"/>
          <w:szCs w:val="24"/>
        </w:rPr>
      </w:pPr>
      <w:r w:rsidRPr="003B0E90">
        <w:rPr>
          <w:sz w:val="24"/>
          <w:szCs w:val="24"/>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EEB8984" w14:textId="77777777" w:rsidR="00970B56" w:rsidRPr="003B0E90" w:rsidRDefault="00970B56" w:rsidP="00BE353F">
      <w:pPr>
        <w:keepNext/>
        <w:keepLines/>
        <w:numPr>
          <w:ilvl w:val="0"/>
          <w:numId w:val="34"/>
        </w:numPr>
        <w:spacing w:before="480" w:after="120"/>
        <w:jc w:val="center"/>
        <w:outlineLvl w:val="0"/>
        <w:rPr>
          <w:b/>
          <w:bCs/>
          <w:sz w:val="24"/>
          <w:szCs w:val="24"/>
          <w:lang w:eastAsia="cs-CZ"/>
        </w:rPr>
      </w:pPr>
      <w:bookmarkStart w:id="89" w:name="_Toc483997749"/>
      <w:bookmarkStart w:id="90" w:name="_Toc490462340"/>
      <w:bookmarkStart w:id="91" w:name="_Toc532984307"/>
      <w:r w:rsidRPr="003B0E90">
        <w:rPr>
          <w:b/>
          <w:bCs/>
          <w:sz w:val="24"/>
          <w:szCs w:val="24"/>
          <w:lang w:eastAsia="cs-CZ"/>
        </w:rPr>
        <w:t>Úkony, doručování, počítání času</w:t>
      </w:r>
      <w:bookmarkEnd w:id="89"/>
      <w:bookmarkEnd w:id="90"/>
      <w:bookmarkEnd w:id="91"/>
    </w:p>
    <w:p w14:paraId="0D076FC9" w14:textId="77777777" w:rsidR="00970B56" w:rsidRPr="003B0E90" w:rsidRDefault="00970B56" w:rsidP="00844A7D">
      <w:pPr>
        <w:numPr>
          <w:ilvl w:val="0"/>
          <w:numId w:val="77"/>
        </w:numPr>
        <w:spacing w:after="120" w:line="240" w:lineRule="auto"/>
        <w:ind w:left="284"/>
        <w:jc w:val="both"/>
        <w:rPr>
          <w:sz w:val="24"/>
          <w:szCs w:val="24"/>
        </w:rPr>
      </w:pPr>
      <w:r w:rsidRPr="003B0E90">
        <w:rPr>
          <w:sz w:val="24"/>
          <w:szCs w:val="24"/>
        </w:rPr>
        <w:t>Úkony mezi smluvními stranami jsou oprávněny činit statutární orgány, osoby uvedené v odstavci 2, případně osoby k těmto úkonům příslušnou smluvní stranou písemně zmocněné. Změny ve statutárních orgánech jsou smluvní strany povinny si navzájem oznámit a doložit aktuálním výpisem z obchodního rejstříku, jsou-li do něj zapsány.</w:t>
      </w:r>
    </w:p>
    <w:p w14:paraId="71583BE5" w14:textId="77777777" w:rsidR="00970B56" w:rsidRPr="003B0E90" w:rsidRDefault="00970B56" w:rsidP="003E7EA1">
      <w:pPr>
        <w:numPr>
          <w:ilvl w:val="0"/>
          <w:numId w:val="77"/>
        </w:numPr>
        <w:spacing w:after="0" w:line="240" w:lineRule="auto"/>
        <w:ind w:left="284" w:hanging="357"/>
        <w:jc w:val="both"/>
        <w:rPr>
          <w:sz w:val="24"/>
          <w:szCs w:val="24"/>
        </w:rPr>
      </w:pPr>
      <w:r w:rsidRPr="003B0E90">
        <w:rPr>
          <w:sz w:val="24"/>
          <w:szCs w:val="24"/>
        </w:rPr>
        <w:t>Osobami, oprávněnými k úkonům mezi smluvními stranami, jsou pro účel smlouvy kromě statutárních orgánů a osob písemně zmocněných:</w:t>
      </w:r>
    </w:p>
    <w:p w14:paraId="60FEC423" w14:textId="6658DB1F" w:rsidR="00970B56" w:rsidRPr="00B043EB" w:rsidRDefault="00970B56" w:rsidP="003E7EA1">
      <w:pPr>
        <w:numPr>
          <w:ilvl w:val="0"/>
          <w:numId w:val="78"/>
        </w:numPr>
        <w:spacing w:after="0" w:line="240" w:lineRule="auto"/>
        <w:ind w:left="567" w:hanging="357"/>
        <w:jc w:val="both"/>
        <w:rPr>
          <w:sz w:val="24"/>
          <w:szCs w:val="24"/>
        </w:rPr>
      </w:pPr>
      <w:r w:rsidRPr="00F26726">
        <w:rPr>
          <w:sz w:val="24"/>
          <w:szCs w:val="24"/>
        </w:rPr>
        <w:t xml:space="preserve">na straně objednatele </w:t>
      </w:r>
      <w:r w:rsidR="002A74E5" w:rsidRPr="00F26726">
        <w:rPr>
          <w:sz w:val="24"/>
          <w:szCs w:val="24"/>
        </w:rPr>
        <w:t xml:space="preserve">ve věcech technických </w:t>
      </w:r>
      <w:r w:rsidRPr="00F26726">
        <w:rPr>
          <w:sz w:val="24"/>
          <w:szCs w:val="24"/>
        </w:rPr>
        <w:t>s výjim</w:t>
      </w:r>
      <w:r w:rsidR="00CA41B2">
        <w:rPr>
          <w:sz w:val="24"/>
          <w:szCs w:val="24"/>
        </w:rPr>
        <w:t>kou cenových a smluvních otázek vedoucí provozního oddělení</w:t>
      </w:r>
      <w:r w:rsidR="00CA41B2" w:rsidRPr="00CA41B2">
        <w:rPr>
          <w:sz w:val="24"/>
          <w:szCs w:val="24"/>
        </w:rPr>
        <w:t xml:space="preserve"> </w:t>
      </w:r>
      <w:r w:rsidR="00CA41B2">
        <w:rPr>
          <w:sz w:val="24"/>
          <w:szCs w:val="24"/>
        </w:rPr>
        <w:t>Diakonie ČCE – středisko Západní Čechy</w:t>
      </w:r>
      <w:r w:rsidR="00817A73">
        <w:rPr>
          <w:sz w:val="24"/>
          <w:szCs w:val="24"/>
        </w:rPr>
        <w:t>,</w:t>
      </w:r>
    </w:p>
    <w:p w14:paraId="28B76DF9" w14:textId="380A86B6" w:rsidR="00970B56" w:rsidRPr="00F26726" w:rsidRDefault="00970B56" w:rsidP="003E7EA1">
      <w:pPr>
        <w:numPr>
          <w:ilvl w:val="0"/>
          <w:numId w:val="78"/>
        </w:numPr>
        <w:spacing w:after="0" w:line="240" w:lineRule="auto"/>
        <w:ind w:left="567" w:hanging="357"/>
        <w:jc w:val="both"/>
        <w:rPr>
          <w:sz w:val="24"/>
          <w:szCs w:val="24"/>
        </w:rPr>
      </w:pPr>
      <w:r w:rsidRPr="00F26726">
        <w:rPr>
          <w:sz w:val="24"/>
          <w:szCs w:val="24"/>
        </w:rPr>
        <w:t>na straně objednatele včetně otázek cenových a smluvních</w:t>
      </w:r>
      <w:r w:rsidR="002A74E5" w:rsidRPr="00F26726">
        <w:rPr>
          <w:sz w:val="24"/>
          <w:szCs w:val="24"/>
        </w:rPr>
        <w:t xml:space="preserve"> </w:t>
      </w:r>
      <w:r w:rsidR="00B22C22" w:rsidRPr="00F26726">
        <w:rPr>
          <w:sz w:val="24"/>
          <w:szCs w:val="24"/>
        </w:rPr>
        <w:t>ředitel</w:t>
      </w:r>
      <w:r w:rsidR="00290C70">
        <w:rPr>
          <w:sz w:val="24"/>
          <w:szCs w:val="24"/>
        </w:rPr>
        <w:t>ka Diakonie ČCE – středisko Západní Čechy</w:t>
      </w:r>
      <w:r w:rsidR="00B22C22" w:rsidRPr="00F26726">
        <w:rPr>
          <w:sz w:val="24"/>
          <w:szCs w:val="24"/>
        </w:rPr>
        <w:t>;</w:t>
      </w:r>
      <w:r w:rsidRPr="00F26726">
        <w:rPr>
          <w:sz w:val="24"/>
          <w:szCs w:val="24"/>
        </w:rPr>
        <w:t xml:space="preserve"> </w:t>
      </w:r>
    </w:p>
    <w:p w14:paraId="2002BB95" w14:textId="3E1B3FB3" w:rsidR="00970B56" w:rsidRPr="00F26726" w:rsidRDefault="00970B56" w:rsidP="003E7EA1">
      <w:pPr>
        <w:numPr>
          <w:ilvl w:val="0"/>
          <w:numId w:val="78"/>
        </w:numPr>
        <w:spacing w:after="0" w:line="240" w:lineRule="auto"/>
        <w:ind w:left="567" w:hanging="357"/>
        <w:jc w:val="both"/>
        <w:rPr>
          <w:sz w:val="24"/>
          <w:szCs w:val="24"/>
        </w:rPr>
      </w:pPr>
      <w:r w:rsidRPr="00F26726">
        <w:rPr>
          <w:sz w:val="24"/>
          <w:szCs w:val="24"/>
        </w:rPr>
        <w:t xml:space="preserve">na straně zhotovitele ve věcech technických </w:t>
      </w:r>
      <w:r w:rsidR="00740942" w:rsidRPr="00740942">
        <w:rPr>
          <w:sz w:val="24"/>
          <w:szCs w:val="24"/>
          <w:highlight w:val="yellow"/>
        </w:rPr>
        <w:t>______________</w:t>
      </w:r>
      <w:proofErr w:type="gramStart"/>
      <w:r w:rsidR="00740942" w:rsidRPr="00740942">
        <w:rPr>
          <w:sz w:val="24"/>
          <w:szCs w:val="24"/>
          <w:highlight w:val="yellow"/>
        </w:rPr>
        <w:t>_(</w:t>
      </w:r>
      <w:proofErr w:type="gramEnd"/>
      <w:r w:rsidR="00740942" w:rsidRPr="00740942">
        <w:rPr>
          <w:sz w:val="24"/>
          <w:szCs w:val="24"/>
          <w:highlight w:val="yellow"/>
        </w:rPr>
        <w:t>doplní dodavatel)</w:t>
      </w:r>
      <w:r w:rsidR="00B22C22" w:rsidRPr="00F26726">
        <w:rPr>
          <w:sz w:val="24"/>
          <w:szCs w:val="24"/>
        </w:rPr>
        <w:t>;</w:t>
      </w:r>
    </w:p>
    <w:p w14:paraId="23E2F99B" w14:textId="1DB475E6" w:rsidR="00970B56" w:rsidRPr="00F26726" w:rsidRDefault="00970B56" w:rsidP="003E7EA1">
      <w:pPr>
        <w:numPr>
          <w:ilvl w:val="0"/>
          <w:numId w:val="78"/>
        </w:numPr>
        <w:spacing w:after="0" w:line="240" w:lineRule="auto"/>
        <w:ind w:left="567" w:hanging="357"/>
        <w:jc w:val="both"/>
        <w:rPr>
          <w:sz w:val="24"/>
          <w:szCs w:val="24"/>
        </w:rPr>
      </w:pPr>
      <w:r w:rsidRPr="00F26726">
        <w:rPr>
          <w:sz w:val="24"/>
          <w:szCs w:val="24"/>
        </w:rPr>
        <w:t xml:space="preserve">na straně zhotovitele ve věcech cenových a smluvních </w:t>
      </w:r>
      <w:r w:rsidR="00740942" w:rsidRPr="00740942">
        <w:rPr>
          <w:sz w:val="24"/>
          <w:szCs w:val="24"/>
          <w:highlight w:val="yellow"/>
        </w:rPr>
        <w:t>______________</w:t>
      </w:r>
      <w:proofErr w:type="gramStart"/>
      <w:r w:rsidR="00740942" w:rsidRPr="00740942">
        <w:rPr>
          <w:sz w:val="24"/>
          <w:szCs w:val="24"/>
          <w:highlight w:val="yellow"/>
        </w:rPr>
        <w:t>_(</w:t>
      </w:r>
      <w:proofErr w:type="gramEnd"/>
      <w:r w:rsidR="00740942" w:rsidRPr="00740942">
        <w:rPr>
          <w:sz w:val="24"/>
          <w:szCs w:val="24"/>
          <w:highlight w:val="yellow"/>
        </w:rPr>
        <w:t>doplní dodavatel)</w:t>
      </w:r>
      <w:r w:rsidR="00740942">
        <w:rPr>
          <w:sz w:val="24"/>
          <w:szCs w:val="24"/>
        </w:rPr>
        <w:t>.</w:t>
      </w:r>
    </w:p>
    <w:p w14:paraId="558E64CE" w14:textId="77777777" w:rsidR="00970B56" w:rsidRPr="003B0E90" w:rsidRDefault="00970B56" w:rsidP="00844A7D">
      <w:pPr>
        <w:numPr>
          <w:ilvl w:val="0"/>
          <w:numId w:val="77"/>
        </w:numPr>
        <w:spacing w:after="120" w:line="240" w:lineRule="auto"/>
        <w:ind w:left="284"/>
        <w:jc w:val="both"/>
        <w:rPr>
          <w:sz w:val="24"/>
          <w:szCs w:val="24"/>
        </w:rPr>
      </w:pPr>
      <w:r w:rsidRPr="003B0E90">
        <w:rPr>
          <w:sz w:val="24"/>
          <w:szCs w:val="24"/>
        </w:rPr>
        <w:t>Vyžaduje-li smlouva u některého úkonu smluvní strany písemnou formu, oznámení takového úkonu musí být druhé smluvní straně doručeno poštou, doručovací službou nebo osobně proti podpisu. V případě, že je úkon učiněn faxem nebo elektronickou poštou, považuje se za platný, pokud je nejpozději následující pracovní den potvrzen písemnou formou.</w:t>
      </w:r>
    </w:p>
    <w:p w14:paraId="52BE2733" w14:textId="77777777" w:rsidR="00970B56" w:rsidRPr="003B0E90" w:rsidRDefault="00970B56" w:rsidP="003E7EA1">
      <w:pPr>
        <w:numPr>
          <w:ilvl w:val="0"/>
          <w:numId w:val="77"/>
        </w:numPr>
        <w:spacing w:after="0" w:line="240" w:lineRule="auto"/>
        <w:ind w:left="283" w:hanging="357"/>
        <w:jc w:val="both"/>
        <w:rPr>
          <w:sz w:val="24"/>
          <w:szCs w:val="24"/>
        </w:rPr>
      </w:pPr>
      <w:r w:rsidRPr="003B0E90">
        <w:rPr>
          <w:sz w:val="24"/>
          <w:szCs w:val="24"/>
        </w:rPr>
        <w:t>Smluvní strany se dohodly, že veškerá korespondence související s provedením díla podle smlouvy bude doručována na adresu:</w:t>
      </w:r>
    </w:p>
    <w:p w14:paraId="637DEDAA" w14:textId="2E2DEF0E" w:rsidR="00D1088A" w:rsidRPr="00457A99" w:rsidRDefault="00970B56" w:rsidP="003E7EA1">
      <w:pPr>
        <w:spacing w:after="0" w:line="240" w:lineRule="auto"/>
        <w:ind w:left="567"/>
        <w:jc w:val="both"/>
        <w:rPr>
          <w:sz w:val="24"/>
          <w:szCs w:val="24"/>
        </w:rPr>
      </w:pPr>
      <w:r w:rsidRPr="00457A99">
        <w:rPr>
          <w:sz w:val="24"/>
          <w:szCs w:val="24"/>
        </w:rPr>
        <w:t xml:space="preserve">objednatele: </w:t>
      </w:r>
      <w:r w:rsidR="00D1088A" w:rsidRPr="00457A99">
        <w:rPr>
          <w:sz w:val="24"/>
          <w:szCs w:val="24"/>
          <w:lang w:eastAsia="cs-CZ"/>
        </w:rPr>
        <w:t>Americká 29, 301 00 Plzeň</w:t>
      </w:r>
      <w:r w:rsidR="00D1088A" w:rsidRPr="00457A99">
        <w:rPr>
          <w:sz w:val="24"/>
          <w:szCs w:val="24"/>
          <w:highlight w:val="yellow"/>
        </w:rPr>
        <w:t xml:space="preserve"> </w:t>
      </w:r>
    </w:p>
    <w:p w14:paraId="6FD9A6FF" w14:textId="225AA536" w:rsidR="00970B56" w:rsidRPr="00D1088A" w:rsidRDefault="00970B56" w:rsidP="003E7EA1">
      <w:pPr>
        <w:spacing w:after="120" w:line="240" w:lineRule="auto"/>
        <w:ind w:left="567"/>
        <w:jc w:val="both"/>
        <w:rPr>
          <w:sz w:val="24"/>
          <w:szCs w:val="24"/>
        </w:rPr>
      </w:pPr>
      <w:r w:rsidRPr="00D1088A">
        <w:rPr>
          <w:sz w:val="24"/>
          <w:szCs w:val="24"/>
        </w:rPr>
        <w:t>zhotovitele</w:t>
      </w:r>
      <w:r w:rsidR="00457A99">
        <w:rPr>
          <w:sz w:val="24"/>
          <w:szCs w:val="24"/>
        </w:rPr>
        <w:t>:</w:t>
      </w:r>
      <w:r w:rsidRPr="00D1088A">
        <w:rPr>
          <w:sz w:val="24"/>
          <w:szCs w:val="24"/>
        </w:rPr>
        <w:t xml:space="preserve"> </w:t>
      </w:r>
      <w:r w:rsidR="00740942" w:rsidRPr="00D1088A">
        <w:rPr>
          <w:sz w:val="24"/>
          <w:szCs w:val="24"/>
          <w:highlight w:val="yellow"/>
        </w:rPr>
        <w:t>______________</w:t>
      </w:r>
      <w:proofErr w:type="gramStart"/>
      <w:r w:rsidR="00740942" w:rsidRPr="00D1088A">
        <w:rPr>
          <w:sz w:val="24"/>
          <w:szCs w:val="24"/>
          <w:highlight w:val="yellow"/>
        </w:rPr>
        <w:t>_(</w:t>
      </w:r>
      <w:proofErr w:type="gramEnd"/>
      <w:r w:rsidR="00740942" w:rsidRPr="00D1088A">
        <w:rPr>
          <w:sz w:val="24"/>
          <w:szCs w:val="24"/>
          <w:highlight w:val="yellow"/>
        </w:rPr>
        <w:t>doplní dodavatel)</w:t>
      </w:r>
    </w:p>
    <w:p w14:paraId="0BE88AC3" w14:textId="77777777" w:rsidR="00970B56" w:rsidRPr="003B0E90" w:rsidRDefault="00970B56" w:rsidP="00844A7D">
      <w:pPr>
        <w:numPr>
          <w:ilvl w:val="0"/>
          <w:numId w:val="77"/>
        </w:numPr>
        <w:spacing w:after="120" w:line="240" w:lineRule="auto"/>
        <w:ind w:left="284"/>
        <w:jc w:val="both"/>
        <w:rPr>
          <w:sz w:val="24"/>
          <w:szCs w:val="24"/>
        </w:rPr>
      </w:pPr>
      <w:r w:rsidRPr="003B0E90">
        <w:rPr>
          <w:sz w:val="24"/>
          <w:szCs w:val="24"/>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732013B5" w14:textId="77777777" w:rsidR="00970B56" w:rsidRPr="003B0E90" w:rsidRDefault="00970B56" w:rsidP="00844A7D">
      <w:pPr>
        <w:numPr>
          <w:ilvl w:val="0"/>
          <w:numId w:val="77"/>
        </w:numPr>
        <w:spacing w:after="120" w:line="240" w:lineRule="auto"/>
        <w:ind w:left="284"/>
        <w:jc w:val="both"/>
        <w:rPr>
          <w:sz w:val="24"/>
          <w:szCs w:val="24"/>
        </w:rPr>
      </w:pPr>
      <w:r w:rsidRPr="003B0E90">
        <w:rPr>
          <w:sz w:val="24"/>
          <w:szCs w:val="24"/>
        </w:rPr>
        <w:t xml:space="preserve">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w:t>
      </w:r>
      <w:r w:rsidRPr="003B0E90">
        <w:rPr>
          <w:sz w:val="24"/>
          <w:szCs w:val="24"/>
        </w:rPr>
        <w:lastRenderedPageBreak/>
        <w:t>dnem této lhůty. Takovéto doručení dokumentu má stejné právní účinky jako doručení do vlastních rukou.</w:t>
      </w:r>
    </w:p>
    <w:p w14:paraId="30A101CA" w14:textId="77777777" w:rsidR="00970B56" w:rsidRPr="003B0E90" w:rsidRDefault="00970B56" w:rsidP="00844A7D">
      <w:pPr>
        <w:numPr>
          <w:ilvl w:val="0"/>
          <w:numId w:val="77"/>
        </w:numPr>
        <w:spacing w:after="0" w:line="240" w:lineRule="auto"/>
        <w:ind w:left="284"/>
        <w:jc w:val="both"/>
        <w:rPr>
          <w:sz w:val="24"/>
          <w:szCs w:val="24"/>
        </w:rPr>
      </w:pPr>
      <w:r w:rsidRPr="003B0E90">
        <w:rPr>
          <w:sz w:val="24"/>
          <w:szCs w:val="24"/>
        </w:rPr>
        <w:t>Pro účel stanovení běhu lhůt v souvislosti s plněním podle smlouvy se užije pravidla o počítání času podle § 605 a 608 zákona č. 89/2012 Sb., občanský zákoník, ve znění pozdějších předpisů.</w:t>
      </w:r>
    </w:p>
    <w:p w14:paraId="2BCE5FC0" w14:textId="77777777" w:rsidR="00970B56" w:rsidRPr="003B0E90" w:rsidRDefault="00970B56" w:rsidP="00970B56">
      <w:pPr>
        <w:spacing w:after="120" w:line="240" w:lineRule="auto"/>
        <w:ind w:left="720"/>
        <w:jc w:val="both"/>
        <w:rPr>
          <w:sz w:val="24"/>
          <w:szCs w:val="24"/>
        </w:rPr>
      </w:pPr>
    </w:p>
    <w:p w14:paraId="273C1986" w14:textId="77777777" w:rsidR="00970B56" w:rsidRPr="003B0E90" w:rsidRDefault="00970B56" w:rsidP="00BE353F">
      <w:pPr>
        <w:keepNext/>
        <w:keepLines/>
        <w:numPr>
          <w:ilvl w:val="0"/>
          <w:numId w:val="34"/>
        </w:numPr>
        <w:spacing w:after="120"/>
        <w:jc w:val="center"/>
        <w:outlineLvl w:val="0"/>
        <w:rPr>
          <w:b/>
          <w:bCs/>
          <w:sz w:val="24"/>
          <w:szCs w:val="24"/>
          <w:lang w:eastAsia="cs-CZ"/>
        </w:rPr>
      </w:pPr>
      <w:bookmarkStart w:id="92" w:name="_Toc483997751"/>
      <w:bookmarkStart w:id="93" w:name="_Toc490462341"/>
      <w:bookmarkStart w:id="94" w:name="_Toc532984308"/>
      <w:r w:rsidRPr="003B0E90">
        <w:rPr>
          <w:b/>
          <w:bCs/>
          <w:sz w:val="24"/>
          <w:szCs w:val="24"/>
          <w:lang w:eastAsia="cs-CZ"/>
        </w:rPr>
        <w:t>Účinnost smlouvy</w:t>
      </w:r>
      <w:bookmarkEnd w:id="92"/>
      <w:bookmarkEnd w:id="93"/>
      <w:bookmarkEnd w:id="94"/>
    </w:p>
    <w:p w14:paraId="7EB18153" w14:textId="7F125041" w:rsidR="00970B56" w:rsidRPr="00901F2B" w:rsidRDefault="00970B56" w:rsidP="00901F2B">
      <w:pPr>
        <w:numPr>
          <w:ilvl w:val="0"/>
          <w:numId w:val="80"/>
        </w:numPr>
        <w:spacing w:after="120" w:line="240" w:lineRule="auto"/>
        <w:ind w:left="284"/>
        <w:jc w:val="both"/>
        <w:rPr>
          <w:sz w:val="24"/>
          <w:szCs w:val="24"/>
        </w:rPr>
      </w:pPr>
      <w:r w:rsidRPr="003D1BCB">
        <w:rPr>
          <w:sz w:val="24"/>
          <w:szCs w:val="24"/>
        </w:rPr>
        <w:t xml:space="preserve">Smlouva nabývá platnosti dnem podpisu smluvní stranou, která ji podepíše jako druhá, a nabývá účinnosti dnem </w:t>
      </w:r>
      <w:r w:rsidR="00683623" w:rsidRPr="003D1BCB">
        <w:rPr>
          <w:sz w:val="24"/>
          <w:szCs w:val="24"/>
        </w:rPr>
        <w:t>doručení smlouvy podepsané oběma smluvními stranami zhotov</w:t>
      </w:r>
      <w:r w:rsidR="00B043EB" w:rsidRPr="003D1BCB">
        <w:rPr>
          <w:sz w:val="24"/>
          <w:szCs w:val="24"/>
        </w:rPr>
        <w:t>iteli</w:t>
      </w:r>
      <w:r w:rsidR="00740942" w:rsidRPr="003D1BCB">
        <w:rPr>
          <w:sz w:val="24"/>
          <w:szCs w:val="24"/>
        </w:rPr>
        <w:t>.</w:t>
      </w:r>
      <w:r w:rsidR="00B043EB" w:rsidRPr="003D1BCB">
        <w:rPr>
          <w:sz w:val="24"/>
          <w:szCs w:val="24"/>
        </w:rPr>
        <w:t xml:space="preserve"> Doručení smlouvy objednatelem zhotoviteli je možné prostřednictvím profilu zadavatele, ve kterém zhotovitel podal v rámci zadávacího řízení nabídku.</w:t>
      </w:r>
    </w:p>
    <w:p w14:paraId="7ABB3F1D" w14:textId="77777777" w:rsidR="00970B56" w:rsidRPr="003B0E90" w:rsidRDefault="00970B56" w:rsidP="00970B56">
      <w:pPr>
        <w:spacing w:after="0" w:line="240" w:lineRule="auto"/>
        <w:ind w:left="720"/>
        <w:jc w:val="both"/>
        <w:rPr>
          <w:sz w:val="24"/>
          <w:szCs w:val="24"/>
        </w:rPr>
      </w:pPr>
    </w:p>
    <w:p w14:paraId="7C714660" w14:textId="77777777" w:rsidR="00970B56" w:rsidRPr="003B0E90" w:rsidRDefault="00970B56" w:rsidP="00BE353F">
      <w:pPr>
        <w:keepNext/>
        <w:keepLines/>
        <w:numPr>
          <w:ilvl w:val="0"/>
          <w:numId w:val="34"/>
        </w:numPr>
        <w:spacing w:after="120"/>
        <w:jc w:val="center"/>
        <w:outlineLvl w:val="0"/>
        <w:rPr>
          <w:b/>
          <w:bCs/>
          <w:sz w:val="24"/>
          <w:szCs w:val="24"/>
          <w:lang w:eastAsia="cs-CZ"/>
        </w:rPr>
      </w:pPr>
      <w:bookmarkStart w:id="95" w:name="_Toc481737840"/>
      <w:bookmarkStart w:id="96" w:name="_Toc483997752"/>
      <w:bookmarkStart w:id="97" w:name="_Toc490462342"/>
      <w:bookmarkStart w:id="98" w:name="_Toc532984309"/>
      <w:r w:rsidRPr="003B0E90">
        <w:rPr>
          <w:b/>
          <w:bCs/>
          <w:sz w:val="24"/>
          <w:szCs w:val="24"/>
          <w:lang w:eastAsia="cs-CZ"/>
        </w:rPr>
        <w:t>Celistvost smlouvy a vzdání se práv</w:t>
      </w:r>
      <w:bookmarkEnd w:id="95"/>
      <w:bookmarkEnd w:id="96"/>
      <w:bookmarkEnd w:id="97"/>
      <w:bookmarkEnd w:id="98"/>
    </w:p>
    <w:p w14:paraId="20A5C10B" w14:textId="77777777" w:rsidR="00970B56" w:rsidRPr="003B0E90" w:rsidRDefault="00970B56" w:rsidP="00844A7D">
      <w:pPr>
        <w:numPr>
          <w:ilvl w:val="0"/>
          <w:numId w:val="81"/>
        </w:numPr>
        <w:spacing w:after="120" w:line="240" w:lineRule="auto"/>
        <w:ind w:left="284"/>
        <w:jc w:val="both"/>
        <w:rPr>
          <w:sz w:val="24"/>
          <w:szCs w:val="24"/>
        </w:rPr>
      </w:pPr>
      <w:r w:rsidRPr="003B0E90">
        <w:rPr>
          <w:sz w:val="24"/>
          <w:szCs w:val="24"/>
        </w:rPr>
        <w:t>Smlouva obsahuje úplnou dohodu,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14:paraId="711B2540" w14:textId="77777777" w:rsidR="003E7EA1" w:rsidRDefault="00970B56" w:rsidP="003E7EA1">
      <w:pPr>
        <w:numPr>
          <w:ilvl w:val="0"/>
          <w:numId w:val="81"/>
        </w:numPr>
        <w:spacing w:after="120" w:line="240" w:lineRule="auto"/>
        <w:ind w:left="284"/>
        <w:jc w:val="both"/>
        <w:rPr>
          <w:sz w:val="24"/>
          <w:szCs w:val="24"/>
        </w:rPr>
      </w:pPr>
      <w:r w:rsidRPr="003B0E90">
        <w:rPr>
          <w:sz w:val="24"/>
          <w:szCs w:val="24"/>
        </w:rPr>
        <w:t>Jakékoli vzdání se práva plynoucího smluvní straně ze smlouvy nebude považováno za vzdání se práva na jakékoli následné porušení nebo nedodržení podmínek smlouvy.</w:t>
      </w:r>
    </w:p>
    <w:p w14:paraId="74B94F7D" w14:textId="0780BE8F" w:rsidR="00970B56" w:rsidRPr="003E7EA1" w:rsidRDefault="00970B56" w:rsidP="003E7EA1">
      <w:pPr>
        <w:numPr>
          <w:ilvl w:val="0"/>
          <w:numId w:val="81"/>
        </w:numPr>
        <w:spacing w:after="120" w:line="240" w:lineRule="auto"/>
        <w:ind w:left="284"/>
        <w:jc w:val="both"/>
        <w:rPr>
          <w:sz w:val="24"/>
          <w:szCs w:val="24"/>
        </w:rPr>
      </w:pPr>
      <w:r w:rsidRPr="003E7EA1">
        <w:rPr>
          <w:sz w:val="24"/>
          <w:szCs w:val="24"/>
        </w:rPr>
        <w:t>Smluvní strany prohlašují, že neuzavírají smlouvu na základě zastoupení, záruk nebo jiných odměn ze strany jakýchkoli třetích osob, vyjma skutečností vysloveně stanovených v této smlouvě.</w:t>
      </w:r>
      <w:r w:rsidR="003E7EA1" w:rsidRPr="003E7EA1">
        <w:rPr>
          <w:sz w:val="24"/>
          <w:szCs w:val="24"/>
        </w:rPr>
        <w:tab/>
      </w:r>
    </w:p>
    <w:p w14:paraId="042B5345" w14:textId="77777777" w:rsidR="00970B56" w:rsidRPr="003B0E90" w:rsidRDefault="00970B56" w:rsidP="00BE353F">
      <w:pPr>
        <w:keepNext/>
        <w:keepLines/>
        <w:numPr>
          <w:ilvl w:val="0"/>
          <w:numId w:val="34"/>
        </w:numPr>
        <w:spacing w:after="120"/>
        <w:jc w:val="center"/>
        <w:outlineLvl w:val="0"/>
        <w:rPr>
          <w:b/>
          <w:bCs/>
          <w:sz w:val="24"/>
          <w:szCs w:val="24"/>
          <w:lang w:eastAsia="cs-CZ"/>
        </w:rPr>
      </w:pPr>
      <w:bookmarkStart w:id="99" w:name="_Toc483997753"/>
      <w:bookmarkStart w:id="100" w:name="_Toc490462343"/>
      <w:bookmarkStart w:id="101" w:name="_Toc532984310"/>
      <w:r w:rsidRPr="003B0E90">
        <w:rPr>
          <w:b/>
          <w:bCs/>
          <w:sz w:val="24"/>
          <w:szCs w:val="24"/>
          <w:lang w:eastAsia="cs-CZ"/>
        </w:rPr>
        <w:t>Postoupení práv ze smlouvy</w:t>
      </w:r>
      <w:bookmarkEnd w:id="99"/>
      <w:bookmarkEnd w:id="100"/>
      <w:bookmarkEnd w:id="101"/>
    </w:p>
    <w:p w14:paraId="0D261E10" w14:textId="77777777" w:rsidR="00970B56" w:rsidRPr="003B0E90" w:rsidRDefault="00970B56" w:rsidP="00844A7D">
      <w:pPr>
        <w:spacing w:after="0"/>
        <w:ind w:left="284"/>
        <w:jc w:val="both"/>
        <w:rPr>
          <w:rFonts w:eastAsia="Times New Roman"/>
          <w:sz w:val="24"/>
          <w:szCs w:val="24"/>
        </w:rPr>
      </w:pPr>
      <w:r w:rsidRPr="003B0E90">
        <w:rPr>
          <w:rFonts w:eastAsia="Times New Roman"/>
          <w:sz w:val="24"/>
          <w:szCs w:val="24"/>
        </w:rPr>
        <w:t>Zhotovitel není oprávněn postoupit práva, povinnosti, závazky a pohledávky z této smlouvy třetí osobě nebo jiným osobám bez předchozího písemného souhlasu objednatele.</w:t>
      </w:r>
    </w:p>
    <w:p w14:paraId="0A5C14CC" w14:textId="77777777" w:rsidR="00970B56" w:rsidRPr="003B0E90" w:rsidRDefault="00970B56" w:rsidP="00970B56">
      <w:pPr>
        <w:spacing w:after="0"/>
        <w:ind w:left="709"/>
        <w:jc w:val="both"/>
        <w:rPr>
          <w:rFonts w:eastAsia="Times New Roman"/>
          <w:sz w:val="24"/>
          <w:szCs w:val="24"/>
        </w:rPr>
      </w:pPr>
    </w:p>
    <w:p w14:paraId="09968671" w14:textId="77777777" w:rsidR="00970B56" w:rsidRPr="003B0E90" w:rsidRDefault="00970B56" w:rsidP="00BE353F">
      <w:pPr>
        <w:keepNext/>
        <w:keepLines/>
        <w:numPr>
          <w:ilvl w:val="0"/>
          <w:numId w:val="34"/>
        </w:numPr>
        <w:spacing w:after="120" w:line="240" w:lineRule="auto"/>
        <w:jc w:val="center"/>
        <w:outlineLvl w:val="0"/>
        <w:rPr>
          <w:b/>
          <w:bCs/>
          <w:sz w:val="24"/>
          <w:szCs w:val="24"/>
          <w:lang w:eastAsia="cs-CZ"/>
        </w:rPr>
      </w:pPr>
      <w:bookmarkStart w:id="102" w:name="_Toc483997754"/>
      <w:bookmarkStart w:id="103" w:name="_Toc490462344"/>
      <w:bookmarkStart w:id="104" w:name="_Toc532984311"/>
      <w:r w:rsidRPr="003B0E90">
        <w:rPr>
          <w:b/>
          <w:bCs/>
          <w:sz w:val="24"/>
          <w:szCs w:val="24"/>
          <w:lang w:eastAsia="cs-CZ"/>
        </w:rPr>
        <w:t>Závěrečná ustanovení</w:t>
      </w:r>
      <w:bookmarkEnd w:id="102"/>
      <w:bookmarkEnd w:id="103"/>
      <w:bookmarkEnd w:id="104"/>
    </w:p>
    <w:p w14:paraId="6EB05698" w14:textId="77777777" w:rsidR="00970B56" w:rsidRPr="003B0E90" w:rsidRDefault="00970B56" w:rsidP="00844A7D">
      <w:pPr>
        <w:numPr>
          <w:ilvl w:val="0"/>
          <w:numId w:val="82"/>
        </w:numPr>
        <w:spacing w:after="120" w:line="240" w:lineRule="auto"/>
        <w:ind w:left="284"/>
        <w:jc w:val="both"/>
        <w:rPr>
          <w:sz w:val="24"/>
          <w:szCs w:val="24"/>
        </w:rPr>
      </w:pPr>
      <w:r w:rsidRPr="003B0E90">
        <w:rPr>
          <w:sz w:val="24"/>
          <w:szCs w:val="24"/>
        </w:rPr>
        <w:t>Smlouva se řídí právním řádem České republiky. Vztahy mezi stranami se řídí občanským zákoníkem, pokud smlouva nestanoví jinak.</w:t>
      </w:r>
    </w:p>
    <w:p w14:paraId="7DF6F23C" w14:textId="77777777" w:rsidR="00970B56" w:rsidRPr="003B0E90" w:rsidRDefault="00970B56" w:rsidP="00844A7D">
      <w:pPr>
        <w:numPr>
          <w:ilvl w:val="0"/>
          <w:numId w:val="82"/>
        </w:numPr>
        <w:spacing w:after="120" w:line="240" w:lineRule="auto"/>
        <w:ind w:left="284"/>
        <w:jc w:val="both"/>
        <w:rPr>
          <w:sz w:val="24"/>
          <w:szCs w:val="24"/>
        </w:rPr>
      </w:pPr>
      <w:r w:rsidRPr="003B0E90">
        <w:rPr>
          <w:sz w:val="24"/>
          <w:szCs w:val="24"/>
        </w:rPr>
        <w:t>Smluvní strany se dohodly, že promlčecí lhůta k uplatnění práv smluvní strany bude 10 let od doby, kdy mohlo být uplatněno poprvé.</w:t>
      </w:r>
    </w:p>
    <w:p w14:paraId="05B7F318" w14:textId="77777777" w:rsidR="00970B56" w:rsidRPr="003B0E90" w:rsidRDefault="00970B56" w:rsidP="00844A7D">
      <w:pPr>
        <w:numPr>
          <w:ilvl w:val="0"/>
          <w:numId w:val="82"/>
        </w:numPr>
        <w:spacing w:after="120" w:line="240" w:lineRule="auto"/>
        <w:ind w:left="284"/>
        <w:jc w:val="both"/>
        <w:rPr>
          <w:sz w:val="24"/>
          <w:szCs w:val="24"/>
        </w:rPr>
      </w:pPr>
      <w:r w:rsidRPr="003B0E90">
        <w:rPr>
          <w:sz w:val="24"/>
          <w:szCs w:val="24"/>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7CF5869A" w14:textId="77777777" w:rsidR="00970B56" w:rsidRPr="003B0E90" w:rsidRDefault="00970B56" w:rsidP="00844A7D">
      <w:pPr>
        <w:numPr>
          <w:ilvl w:val="0"/>
          <w:numId w:val="82"/>
        </w:numPr>
        <w:spacing w:after="120" w:line="240" w:lineRule="auto"/>
        <w:ind w:left="284"/>
        <w:jc w:val="both"/>
        <w:rPr>
          <w:sz w:val="24"/>
          <w:szCs w:val="24"/>
        </w:rPr>
      </w:pPr>
      <w:r w:rsidRPr="003B0E90">
        <w:rPr>
          <w:sz w:val="24"/>
          <w:szCs w:val="24"/>
        </w:rPr>
        <w:t>Smlouvu lze měnit pouze písemně, formou číslovaných dodatků podepsaných oběma smluvními stranami. Smluvní strany se zavazují vyjádřit se písemně k návrhu změny smlouvy předloženého druhou stranou, a to nejpozději do 15 dnů od doručení tohoto návrhu. Jakákoli ústní ujednání jsou neplatná.</w:t>
      </w:r>
    </w:p>
    <w:p w14:paraId="7239CC8F" w14:textId="77777777" w:rsidR="00970B56" w:rsidRPr="003B0E90" w:rsidRDefault="00970B56" w:rsidP="00844A7D">
      <w:pPr>
        <w:numPr>
          <w:ilvl w:val="0"/>
          <w:numId w:val="82"/>
        </w:numPr>
        <w:spacing w:after="120" w:line="240" w:lineRule="auto"/>
        <w:ind w:left="284"/>
        <w:jc w:val="both"/>
        <w:rPr>
          <w:sz w:val="24"/>
          <w:szCs w:val="24"/>
        </w:rPr>
      </w:pPr>
      <w:r w:rsidRPr="003B0E90">
        <w:rPr>
          <w:sz w:val="24"/>
          <w:szCs w:val="24"/>
        </w:rPr>
        <w:t xml:space="preserve">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w:t>
      </w:r>
      <w:r w:rsidRPr="003B0E90">
        <w:rPr>
          <w:sz w:val="24"/>
          <w:szCs w:val="24"/>
        </w:rPr>
        <w:lastRenderedPageBreak/>
        <w:t xml:space="preserve">ustanovení této smlouvy. Smluvní strany se v takovém případě zavazují nahradit neúčinné nebo neproveditelné ustanovení takovým, které se podle smyslu a účelu nejvíce </w:t>
      </w:r>
      <w:proofErr w:type="gramStart"/>
      <w:r w:rsidRPr="003B0E90">
        <w:rPr>
          <w:sz w:val="24"/>
          <w:szCs w:val="24"/>
        </w:rPr>
        <w:t>blíží</w:t>
      </w:r>
      <w:proofErr w:type="gramEnd"/>
      <w:r w:rsidRPr="003B0E90">
        <w:rPr>
          <w:sz w:val="24"/>
          <w:szCs w:val="24"/>
        </w:rPr>
        <w:t xml:space="preserve">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posuzována, </w:t>
      </w:r>
      <w:proofErr w:type="gramStart"/>
      <w:r w:rsidRPr="003B0E90">
        <w:rPr>
          <w:sz w:val="24"/>
          <w:szCs w:val="24"/>
        </w:rPr>
        <w:t>jakoby</w:t>
      </w:r>
      <w:proofErr w:type="gramEnd"/>
      <w:r w:rsidRPr="003B0E90">
        <w:rPr>
          <w:sz w:val="24"/>
          <w:szCs w:val="24"/>
        </w:rPr>
        <w:t xml:space="preserve"> kolizní ustanovení nikdy neobsahovala a vztah smluvních stran se bude v této záležitosti řídit obecně závaznými právními předpisy, pokud se smluvní strany nedohodnou na znění nového ustanovení, jež by nahradilo kolizní ustanovení.</w:t>
      </w:r>
    </w:p>
    <w:p w14:paraId="2E698BA7" w14:textId="77777777" w:rsidR="00970B56" w:rsidRPr="003B0E90" w:rsidRDefault="00970B56" w:rsidP="00844A7D">
      <w:pPr>
        <w:numPr>
          <w:ilvl w:val="0"/>
          <w:numId w:val="82"/>
        </w:numPr>
        <w:spacing w:after="120" w:line="240" w:lineRule="auto"/>
        <w:ind w:left="284"/>
        <w:jc w:val="both"/>
        <w:rPr>
          <w:sz w:val="24"/>
          <w:szCs w:val="24"/>
        </w:rPr>
      </w:pPr>
      <w:r w:rsidRPr="003B0E90">
        <w:rPr>
          <w:sz w:val="24"/>
          <w:szCs w:val="24"/>
        </w:rPr>
        <w:t>Účastníci smlouvy ujednali v souladu s ustanovením § 89a zákona č. 99/1963 Sb., občanský soudní řád, v platném znění, že v případě jejich sporu, který by byl řešen soudní cestou, je místně příslušným soudem místně příslušný soud objednatele.</w:t>
      </w:r>
    </w:p>
    <w:p w14:paraId="221F4955" w14:textId="77777777" w:rsidR="00970B56" w:rsidRPr="003B0E90" w:rsidRDefault="00970B56" w:rsidP="00844A7D">
      <w:pPr>
        <w:numPr>
          <w:ilvl w:val="0"/>
          <w:numId w:val="82"/>
        </w:numPr>
        <w:spacing w:after="120" w:line="240" w:lineRule="auto"/>
        <w:ind w:left="284"/>
        <w:jc w:val="both"/>
        <w:rPr>
          <w:sz w:val="24"/>
          <w:szCs w:val="24"/>
        </w:rPr>
      </w:pPr>
      <w:r w:rsidRPr="003B0E90">
        <w:rPr>
          <w:sz w:val="24"/>
          <w:szCs w:val="24"/>
        </w:rPr>
        <w:t>Zhotovitel se zavazuje nevydávat bez předchozího písemného souhlasu objednatele žádná stanoviska, komentáře či oznámení pro sdělovací prostředky nebo jiné veřejné distributory a zpracovatele informací.</w:t>
      </w:r>
    </w:p>
    <w:p w14:paraId="254CF62E" w14:textId="77777777" w:rsidR="00970B56" w:rsidRPr="003B0E90" w:rsidRDefault="00970B56" w:rsidP="00844A7D">
      <w:pPr>
        <w:numPr>
          <w:ilvl w:val="0"/>
          <w:numId w:val="82"/>
        </w:numPr>
        <w:spacing w:after="120" w:line="240" w:lineRule="auto"/>
        <w:ind w:left="284"/>
        <w:jc w:val="both"/>
        <w:rPr>
          <w:sz w:val="24"/>
          <w:szCs w:val="24"/>
        </w:rPr>
      </w:pPr>
      <w:r w:rsidRPr="003B0E90">
        <w:rPr>
          <w:sz w:val="24"/>
          <w:szCs w:val="24"/>
        </w:rPr>
        <w:t xml:space="preserve">Vůle smluvních stran je vyjádřena v dokumentech a podkladech, které </w:t>
      </w:r>
      <w:proofErr w:type="gramStart"/>
      <w:r w:rsidRPr="003B0E90">
        <w:rPr>
          <w:sz w:val="24"/>
          <w:szCs w:val="24"/>
        </w:rPr>
        <w:t>tvoří</w:t>
      </w:r>
      <w:proofErr w:type="gramEnd"/>
      <w:r w:rsidRPr="003B0E90">
        <w:rPr>
          <w:sz w:val="24"/>
          <w:szCs w:val="24"/>
        </w:rPr>
        <w:t xml:space="preserve"> smlouvu o dílo (viz úvodní strana).</w:t>
      </w:r>
    </w:p>
    <w:p w14:paraId="148D1450" w14:textId="26D12C73" w:rsidR="00970B56" w:rsidRPr="003B0E90" w:rsidRDefault="00970B56" w:rsidP="00844A7D">
      <w:pPr>
        <w:numPr>
          <w:ilvl w:val="0"/>
          <w:numId w:val="82"/>
        </w:numPr>
        <w:spacing w:after="120" w:line="240" w:lineRule="auto"/>
        <w:ind w:left="284"/>
        <w:jc w:val="both"/>
        <w:rPr>
          <w:sz w:val="24"/>
          <w:szCs w:val="24"/>
        </w:rPr>
      </w:pPr>
      <w:r w:rsidRPr="003B0E90">
        <w:rPr>
          <w:sz w:val="24"/>
          <w:szCs w:val="24"/>
        </w:rPr>
        <w:t xml:space="preserve">Smlouva je vyhotovena v pěti výtiscích, přičemž objednatel </w:t>
      </w:r>
      <w:proofErr w:type="gramStart"/>
      <w:r w:rsidRPr="003B0E90">
        <w:rPr>
          <w:sz w:val="24"/>
          <w:szCs w:val="24"/>
        </w:rPr>
        <w:t>obdrží</w:t>
      </w:r>
      <w:proofErr w:type="gramEnd"/>
      <w:r w:rsidRPr="003B0E90">
        <w:rPr>
          <w:sz w:val="24"/>
          <w:szCs w:val="24"/>
        </w:rPr>
        <w:t xml:space="preserve"> </w:t>
      </w:r>
      <w:r w:rsidRPr="00B22C22">
        <w:rPr>
          <w:sz w:val="24"/>
          <w:szCs w:val="24"/>
        </w:rPr>
        <w:t>tři v</w:t>
      </w:r>
      <w:r w:rsidRPr="003B0E90">
        <w:rPr>
          <w:sz w:val="24"/>
          <w:szCs w:val="24"/>
        </w:rPr>
        <w:t>ýtisky a zhotovitel dva výtisky</w:t>
      </w:r>
      <w:r w:rsidR="006144F0">
        <w:rPr>
          <w:sz w:val="24"/>
          <w:szCs w:val="24"/>
        </w:rPr>
        <w:t xml:space="preserve">, </w:t>
      </w:r>
      <w:r w:rsidR="006144F0" w:rsidRPr="00BE0F02">
        <w:rPr>
          <w:sz w:val="24"/>
          <w:szCs w:val="24"/>
        </w:rPr>
        <w:t>nebo je smlouva oběma stranami uzavřena elektronicky a podepsána kvalifikovaným elektronickým podpisem</w:t>
      </w:r>
      <w:r w:rsidRPr="003B0E90">
        <w:rPr>
          <w:sz w:val="24"/>
          <w:szCs w:val="24"/>
        </w:rPr>
        <w:t>.</w:t>
      </w:r>
    </w:p>
    <w:p w14:paraId="0350ED20" w14:textId="77777777" w:rsidR="00970B56" w:rsidRPr="003B0E90" w:rsidRDefault="00970B56" w:rsidP="00844A7D">
      <w:pPr>
        <w:numPr>
          <w:ilvl w:val="0"/>
          <w:numId w:val="82"/>
        </w:numPr>
        <w:spacing w:after="120" w:line="240" w:lineRule="auto"/>
        <w:ind w:left="284"/>
        <w:jc w:val="both"/>
        <w:rPr>
          <w:rFonts w:eastAsia="Times New Roman"/>
          <w:sz w:val="24"/>
          <w:szCs w:val="24"/>
          <w:lang w:eastAsia="cs-CZ"/>
        </w:rPr>
      </w:pPr>
      <w:r w:rsidRPr="003B0E90">
        <w:rPr>
          <w:rFonts w:eastAsia="Times New Roman" w:cs="Calibri"/>
          <w:sz w:val="24"/>
          <w:szCs w:val="24"/>
        </w:rPr>
        <w:t>Objednatel se řídí podmínkami rozhodnutí o poskytnutí dotace poskytnuté Integrovaným regionálním operačním programem</w:t>
      </w:r>
    </w:p>
    <w:p w14:paraId="52A5909B" w14:textId="768DC667" w:rsidR="00970B56" w:rsidRPr="00F26726" w:rsidRDefault="00970B56" w:rsidP="00844A7D">
      <w:pPr>
        <w:numPr>
          <w:ilvl w:val="0"/>
          <w:numId w:val="82"/>
        </w:numPr>
        <w:spacing w:after="120" w:line="240" w:lineRule="auto"/>
        <w:ind w:left="284"/>
        <w:jc w:val="both"/>
        <w:rPr>
          <w:rFonts w:eastAsia="Times New Roman"/>
          <w:sz w:val="24"/>
          <w:szCs w:val="24"/>
          <w:lang w:eastAsia="cs-CZ"/>
        </w:rPr>
      </w:pPr>
      <w:r w:rsidRPr="003B0E90">
        <w:rPr>
          <w:rFonts w:eastAsia="Times New Roman"/>
          <w:sz w:val="24"/>
          <w:szCs w:val="24"/>
          <w:lang w:eastAsia="cs-CZ"/>
        </w:rPr>
        <w:t xml:space="preserve">Zhotovitel včetně případných poddodavatelů je povinen archivovat veškerou dokumentaci a účetní doklady, související s realizací projektu, minimálně do konce roku </w:t>
      </w:r>
      <w:r w:rsidRPr="00F26726">
        <w:rPr>
          <w:rFonts w:eastAsia="Times New Roman"/>
          <w:sz w:val="24"/>
          <w:szCs w:val="24"/>
          <w:lang w:eastAsia="cs-CZ"/>
        </w:rPr>
        <w:t>20</w:t>
      </w:r>
      <w:r w:rsidR="006144F0">
        <w:rPr>
          <w:rFonts w:eastAsia="Times New Roman"/>
          <w:sz w:val="24"/>
          <w:szCs w:val="24"/>
          <w:lang w:eastAsia="cs-CZ"/>
        </w:rPr>
        <w:t>28</w:t>
      </w:r>
      <w:r w:rsidRPr="00F26726">
        <w:rPr>
          <w:rFonts w:eastAsia="Times New Roman"/>
          <w:sz w:val="24"/>
          <w:szCs w:val="24"/>
          <w:lang w:eastAsia="cs-CZ"/>
        </w:rPr>
        <w:t xml:space="preserve"> umožnit přístup k těmto dokladům minimálně do konce roku 20</w:t>
      </w:r>
      <w:r w:rsidR="006144F0">
        <w:rPr>
          <w:rFonts w:eastAsia="Times New Roman"/>
          <w:sz w:val="24"/>
          <w:szCs w:val="24"/>
          <w:lang w:eastAsia="cs-CZ"/>
        </w:rPr>
        <w:t>28</w:t>
      </w:r>
      <w:r w:rsidRPr="00F26726">
        <w:rPr>
          <w:rFonts w:eastAsia="Times New Roman"/>
          <w:sz w:val="24"/>
          <w:szCs w:val="24"/>
          <w:lang w:eastAsia="cs-CZ"/>
        </w:rPr>
        <w:t>.</w:t>
      </w:r>
    </w:p>
    <w:p w14:paraId="6508E539" w14:textId="77777777" w:rsidR="00970B56" w:rsidRPr="003B0E90" w:rsidRDefault="00970B56" w:rsidP="00844A7D">
      <w:pPr>
        <w:numPr>
          <w:ilvl w:val="0"/>
          <w:numId w:val="82"/>
        </w:numPr>
        <w:spacing w:after="120" w:line="240" w:lineRule="auto"/>
        <w:ind w:left="284"/>
        <w:jc w:val="both"/>
        <w:rPr>
          <w:sz w:val="24"/>
          <w:szCs w:val="24"/>
        </w:rPr>
      </w:pPr>
      <w:r w:rsidRPr="003B0E90">
        <w:rPr>
          <w:sz w:val="24"/>
          <w:szCs w:val="24"/>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214EA821" w14:textId="77777777" w:rsidR="00970B56" w:rsidRPr="003B0E90" w:rsidRDefault="00970B56" w:rsidP="00970B56">
      <w:pPr>
        <w:spacing w:after="0" w:line="240" w:lineRule="auto"/>
        <w:ind w:left="720"/>
        <w:jc w:val="both"/>
        <w:rPr>
          <w:sz w:val="24"/>
          <w:szCs w:val="24"/>
        </w:rPr>
      </w:pPr>
    </w:p>
    <w:p w14:paraId="6194CD75" w14:textId="77777777" w:rsidR="00970B56" w:rsidRPr="003B0E90" w:rsidRDefault="00970B56" w:rsidP="00844A7D">
      <w:pPr>
        <w:keepNext/>
        <w:keepLines/>
        <w:numPr>
          <w:ilvl w:val="0"/>
          <w:numId w:val="34"/>
        </w:numPr>
        <w:spacing w:after="120"/>
        <w:jc w:val="center"/>
        <w:outlineLvl w:val="0"/>
        <w:rPr>
          <w:b/>
          <w:bCs/>
          <w:sz w:val="24"/>
          <w:szCs w:val="24"/>
          <w:lang w:eastAsia="cs-CZ"/>
        </w:rPr>
      </w:pPr>
      <w:bookmarkStart w:id="105" w:name="_Toc483997755"/>
      <w:bookmarkStart w:id="106" w:name="_Toc490462345"/>
      <w:bookmarkStart w:id="107" w:name="_Toc532984312"/>
      <w:r w:rsidRPr="003B0E90">
        <w:rPr>
          <w:b/>
          <w:bCs/>
          <w:sz w:val="24"/>
          <w:szCs w:val="24"/>
          <w:lang w:eastAsia="cs-CZ"/>
        </w:rPr>
        <w:t>Přílohy</w:t>
      </w:r>
      <w:bookmarkEnd w:id="105"/>
      <w:bookmarkEnd w:id="106"/>
      <w:bookmarkEnd w:id="107"/>
    </w:p>
    <w:p w14:paraId="7B423C29" w14:textId="77777777" w:rsidR="006144F0" w:rsidRDefault="006144F0" w:rsidP="003E7EA1">
      <w:pPr>
        <w:numPr>
          <w:ilvl w:val="0"/>
          <w:numId w:val="83"/>
        </w:numPr>
        <w:spacing w:after="0" w:line="240" w:lineRule="auto"/>
        <w:ind w:left="425" w:hanging="357"/>
        <w:jc w:val="both"/>
        <w:rPr>
          <w:sz w:val="24"/>
          <w:szCs w:val="24"/>
        </w:rPr>
      </w:pPr>
      <w:r w:rsidRPr="00BE0F02">
        <w:rPr>
          <w:sz w:val="24"/>
          <w:szCs w:val="24"/>
        </w:rPr>
        <w:t>Seznam poddodavatelů</w:t>
      </w:r>
    </w:p>
    <w:p w14:paraId="370AE9FB" w14:textId="77777777" w:rsidR="006144F0" w:rsidRPr="00BE0F02" w:rsidRDefault="006144F0" w:rsidP="003E7EA1">
      <w:pPr>
        <w:numPr>
          <w:ilvl w:val="0"/>
          <w:numId w:val="83"/>
        </w:numPr>
        <w:spacing w:after="0" w:line="240" w:lineRule="auto"/>
        <w:ind w:left="425" w:hanging="357"/>
        <w:jc w:val="both"/>
        <w:rPr>
          <w:sz w:val="24"/>
          <w:szCs w:val="24"/>
        </w:rPr>
      </w:pPr>
      <w:r w:rsidRPr="00641647">
        <w:rPr>
          <w:sz w:val="24"/>
          <w:szCs w:val="24"/>
        </w:rPr>
        <w:t>Cenová nabídka zhotovitele a</w:t>
      </w:r>
      <w:r>
        <w:rPr>
          <w:sz w:val="24"/>
          <w:szCs w:val="24"/>
        </w:rPr>
        <w:t xml:space="preserve"> cenový soupis stavebních prací</w:t>
      </w:r>
    </w:p>
    <w:p w14:paraId="3EBDEA90" w14:textId="77777777" w:rsidR="00970B56" w:rsidRPr="003B0E90" w:rsidRDefault="00970B56" w:rsidP="00970B56">
      <w:pPr>
        <w:ind w:left="720"/>
        <w:contextualSpacing/>
        <w:rPr>
          <w:sz w:val="24"/>
          <w:szCs w:val="24"/>
        </w:rPr>
      </w:pPr>
    </w:p>
    <w:p w14:paraId="16DC631E" w14:textId="77777777" w:rsidR="00970B56" w:rsidRPr="003B0E90" w:rsidRDefault="00970B56" w:rsidP="00970B56">
      <w:pPr>
        <w:ind w:left="720"/>
        <w:contextualSpacing/>
        <w:rPr>
          <w:sz w:val="24"/>
          <w:szCs w:val="24"/>
        </w:rPr>
      </w:pPr>
    </w:p>
    <w:p w14:paraId="12BC5E6C" w14:textId="208A26AA" w:rsidR="000F3ACC" w:rsidRDefault="00970B56" w:rsidP="00970B56">
      <w:pPr>
        <w:contextualSpacing/>
        <w:rPr>
          <w:sz w:val="24"/>
          <w:szCs w:val="24"/>
        </w:rPr>
      </w:pPr>
      <w:r w:rsidRPr="003B0E90">
        <w:rPr>
          <w:sz w:val="24"/>
          <w:szCs w:val="24"/>
        </w:rPr>
        <w:t xml:space="preserve">V </w:t>
      </w:r>
      <w:r w:rsidR="000F3ACC" w:rsidRPr="00740942">
        <w:rPr>
          <w:sz w:val="24"/>
          <w:szCs w:val="24"/>
          <w:highlight w:val="yellow"/>
        </w:rPr>
        <w:t>__</w:t>
      </w:r>
      <w:r w:rsidR="000F3ACC">
        <w:rPr>
          <w:sz w:val="24"/>
          <w:szCs w:val="24"/>
          <w:highlight w:val="yellow"/>
        </w:rPr>
        <w:t>______</w:t>
      </w:r>
      <w:proofErr w:type="gramStart"/>
      <w:r w:rsidR="000F3ACC" w:rsidRPr="00740942">
        <w:rPr>
          <w:sz w:val="24"/>
          <w:szCs w:val="24"/>
          <w:highlight w:val="yellow"/>
        </w:rPr>
        <w:t>_(</w:t>
      </w:r>
      <w:proofErr w:type="gramEnd"/>
      <w:r w:rsidR="000F3ACC" w:rsidRPr="00740942">
        <w:rPr>
          <w:sz w:val="24"/>
          <w:szCs w:val="24"/>
          <w:highlight w:val="yellow"/>
        </w:rPr>
        <w:t>doplní dodavatel)</w:t>
      </w:r>
      <w:r w:rsidR="000F3ACC">
        <w:rPr>
          <w:sz w:val="24"/>
          <w:szCs w:val="24"/>
        </w:rPr>
        <w:tab/>
      </w:r>
      <w:r w:rsidR="000F3ACC">
        <w:rPr>
          <w:sz w:val="24"/>
          <w:szCs w:val="24"/>
        </w:rPr>
        <w:tab/>
      </w:r>
      <w:r w:rsidR="000F3ACC">
        <w:rPr>
          <w:sz w:val="24"/>
          <w:szCs w:val="24"/>
        </w:rPr>
        <w:tab/>
      </w:r>
      <w:r w:rsidR="000F3ACC">
        <w:rPr>
          <w:sz w:val="24"/>
          <w:szCs w:val="24"/>
        </w:rPr>
        <w:tab/>
        <w:t>V </w:t>
      </w:r>
      <w:r w:rsidR="00444346">
        <w:rPr>
          <w:sz w:val="24"/>
          <w:szCs w:val="24"/>
        </w:rPr>
        <w:t>____________________</w:t>
      </w:r>
    </w:p>
    <w:p w14:paraId="03F26D86" w14:textId="73F051B0" w:rsidR="00970B56" w:rsidRPr="003B0E90" w:rsidRDefault="00970B56" w:rsidP="00970B56">
      <w:pPr>
        <w:contextualSpacing/>
        <w:rPr>
          <w:sz w:val="24"/>
          <w:szCs w:val="24"/>
        </w:rPr>
      </w:pPr>
      <w:r w:rsidRPr="003B0E90">
        <w:rPr>
          <w:sz w:val="24"/>
          <w:szCs w:val="24"/>
        </w:rPr>
        <w:t xml:space="preserve">dne </w:t>
      </w:r>
      <w:r w:rsidR="000F3ACC" w:rsidRPr="00740942">
        <w:rPr>
          <w:sz w:val="24"/>
          <w:szCs w:val="24"/>
          <w:highlight w:val="yellow"/>
        </w:rPr>
        <w:t>__</w:t>
      </w:r>
      <w:r w:rsidR="000F3ACC">
        <w:rPr>
          <w:sz w:val="24"/>
          <w:szCs w:val="24"/>
          <w:highlight w:val="yellow"/>
        </w:rPr>
        <w:t>_____</w:t>
      </w:r>
      <w:proofErr w:type="gramStart"/>
      <w:r w:rsidR="000F3ACC">
        <w:rPr>
          <w:sz w:val="24"/>
          <w:szCs w:val="24"/>
          <w:highlight w:val="yellow"/>
        </w:rPr>
        <w:t>_</w:t>
      </w:r>
      <w:r w:rsidR="00E62D64">
        <w:rPr>
          <w:sz w:val="24"/>
          <w:szCs w:val="24"/>
          <w:highlight w:val="yellow"/>
        </w:rPr>
        <w:t>(</w:t>
      </w:r>
      <w:proofErr w:type="gramEnd"/>
      <w:r w:rsidR="000F3ACC">
        <w:rPr>
          <w:sz w:val="24"/>
          <w:szCs w:val="24"/>
          <w:highlight w:val="yellow"/>
        </w:rPr>
        <w:t>d</w:t>
      </w:r>
      <w:r w:rsidR="000F3ACC" w:rsidRPr="00740942">
        <w:rPr>
          <w:sz w:val="24"/>
          <w:szCs w:val="24"/>
          <w:highlight w:val="yellow"/>
        </w:rPr>
        <w:t>oplní dodavatel)</w:t>
      </w:r>
      <w:r w:rsidR="000F3ACC">
        <w:rPr>
          <w:sz w:val="24"/>
          <w:szCs w:val="24"/>
        </w:rPr>
        <w:tab/>
      </w:r>
      <w:r w:rsidR="000F3ACC">
        <w:rPr>
          <w:sz w:val="24"/>
          <w:szCs w:val="24"/>
        </w:rPr>
        <w:tab/>
      </w:r>
      <w:r w:rsidR="000F3ACC">
        <w:rPr>
          <w:sz w:val="24"/>
          <w:szCs w:val="24"/>
        </w:rPr>
        <w:tab/>
      </w:r>
      <w:r w:rsidR="000F3ACC">
        <w:rPr>
          <w:sz w:val="24"/>
          <w:szCs w:val="24"/>
        </w:rPr>
        <w:tab/>
        <w:t>dne</w:t>
      </w:r>
    </w:p>
    <w:p w14:paraId="04EA22A4" w14:textId="77777777" w:rsidR="000F3ACC" w:rsidRDefault="000F3ACC" w:rsidP="00970B56">
      <w:pPr>
        <w:contextualSpacing/>
        <w:rPr>
          <w:sz w:val="24"/>
          <w:szCs w:val="24"/>
        </w:rPr>
      </w:pPr>
    </w:p>
    <w:p w14:paraId="253F9B83" w14:textId="77777777" w:rsidR="000F3ACC" w:rsidRDefault="000F3ACC" w:rsidP="00970B56">
      <w:pPr>
        <w:contextualSpacing/>
        <w:rPr>
          <w:sz w:val="24"/>
          <w:szCs w:val="24"/>
        </w:rPr>
      </w:pPr>
    </w:p>
    <w:p w14:paraId="3A792D55" w14:textId="48A6241F" w:rsidR="00970B56" w:rsidRPr="003B0E90" w:rsidRDefault="00970B56" w:rsidP="00970B56">
      <w:pPr>
        <w:contextualSpacing/>
        <w:rPr>
          <w:sz w:val="24"/>
          <w:szCs w:val="24"/>
        </w:rPr>
      </w:pPr>
      <w:r w:rsidRPr="003B0E90">
        <w:rPr>
          <w:sz w:val="24"/>
          <w:szCs w:val="24"/>
        </w:rPr>
        <w:t>…….....................................................</w:t>
      </w:r>
      <w:r w:rsidR="000F3ACC">
        <w:rPr>
          <w:sz w:val="24"/>
          <w:szCs w:val="24"/>
        </w:rPr>
        <w:tab/>
      </w:r>
      <w:r w:rsidR="000F3ACC">
        <w:rPr>
          <w:sz w:val="24"/>
          <w:szCs w:val="24"/>
        </w:rPr>
        <w:tab/>
      </w:r>
      <w:r w:rsidR="000F3ACC">
        <w:rPr>
          <w:sz w:val="24"/>
          <w:szCs w:val="24"/>
        </w:rPr>
        <w:tab/>
      </w:r>
      <w:r w:rsidR="000F3ACC" w:rsidRPr="003B0E90">
        <w:rPr>
          <w:sz w:val="24"/>
          <w:szCs w:val="24"/>
        </w:rPr>
        <w:t>…….....................................................</w:t>
      </w:r>
    </w:p>
    <w:p w14:paraId="55CCF363" w14:textId="25F74DA9" w:rsidR="00970B56" w:rsidRPr="003B0E90" w:rsidRDefault="00970B56" w:rsidP="00970B56">
      <w:pPr>
        <w:contextualSpacing/>
        <w:rPr>
          <w:sz w:val="24"/>
          <w:szCs w:val="24"/>
        </w:rPr>
      </w:pPr>
      <w:r w:rsidRPr="003B0E90">
        <w:rPr>
          <w:sz w:val="24"/>
          <w:szCs w:val="24"/>
        </w:rPr>
        <w:t xml:space="preserve">za zhotovitele </w:t>
      </w:r>
      <w:r w:rsidRPr="003B0E90">
        <w:rPr>
          <w:sz w:val="24"/>
          <w:szCs w:val="24"/>
        </w:rPr>
        <w:tab/>
      </w:r>
      <w:r w:rsidRPr="003B0E90">
        <w:rPr>
          <w:sz w:val="24"/>
          <w:szCs w:val="24"/>
        </w:rPr>
        <w:tab/>
      </w:r>
      <w:r w:rsidRPr="003B0E90">
        <w:rPr>
          <w:sz w:val="24"/>
          <w:szCs w:val="24"/>
        </w:rPr>
        <w:tab/>
      </w:r>
      <w:r w:rsidRPr="003B0E90">
        <w:rPr>
          <w:sz w:val="24"/>
          <w:szCs w:val="24"/>
        </w:rPr>
        <w:tab/>
      </w:r>
      <w:r w:rsidRPr="003B0E90">
        <w:rPr>
          <w:sz w:val="24"/>
          <w:szCs w:val="24"/>
        </w:rPr>
        <w:tab/>
      </w:r>
      <w:r w:rsidRPr="003B0E90">
        <w:rPr>
          <w:sz w:val="24"/>
          <w:szCs w:val="24"/>
        </w:rPr>
        <w:tab/>
      </w:r>
      <w:r w:rsidR="000F3ACC">
        <w:rPr>
          <w:sz w:val="24"/>
          <w:szCs w:val="24"/>
        </w:rPr>
        <w:tab/>
      </w:r>
      <w:r w:rsidRPr="003B0E90">
        <w:rPr>
          <w:sz w:val="24"/>
          <w:szCs w:val="24"/>
        </w:rPr>
        <w:t>za objednatele</w:t>
      </w:r>
    </w:p>
    <w:p w14:paraId="12019923" w14:textId="6EFA00B3" w:rsidR="000F3ACC" w:rsidRPr="003B0E90" w:rsidRDefault="000F3ACC" w:rsidP="00444346">
      <w:pPr>
        <w:contextualSpacing/>
        <w:rPr>
          <w:sz w:val="24"/>
          <w:szCs w:val="24"/>
        </w:rPr>
      </w:pPr>
      <w:r w:rsidRPr="00740942">
        <w:rPr>
          <w:sz w:val="24"/>
          <w:szCs w:val="24"/>
          <w:highlight w:val="yellow"/>
        </w:rPr>
        <w:t>______________</w:t>
      </w:r>
      <w:proofErr w:type="gramStart"/>
      <w:r w:rsidRPr="00740942">
        <w:rPr>
          <w:sz w:val="24"/>
          <w:szCs w:val="24"/>
          <w:highlight w:val="yellow"/>
        </w:rPr>
        <w:t>_(</w:t>
      </w:r>
      <w:proofErr w:type="gramEnd"/>
      <w:r w:rsidRPr="00740942">
        <w:rPr>
          <w:sz w:val="24"/>
          <w:szCs w:val="24"/>
          <w:highlight w:val="yellow"/>
        </w:rPr>
        <w:t>doplní dodavatel)</w:t>
      </w:r>
      <w:r w:rsidR="00970B56" w:rsidRPr="003B0E90">
        <w:rPr>
          <w:sz w:val="24"/>
          <w:szCs w:val="24"/>
        </w:rPr>
        <w:tab/>
      </w:r>
      <w:r w:rsidR="00970B56" w:rsidRPr="003B0E90">
        <w:rPr>
          <w:sz w:val="24"/>
          <w:szCs w:val="24"/>
        </w:rPr>
        <w:tab/>
      </w:r>
      <w:r w:rsidR="00970B56" w:rsidRPr="003B0E90">
        <w:rPr>
          <w:sz w:val="24"/>
          <w:szCs w:val="24"/>
        </w:rPr>
        <w:tab/>
      </w:r>
    </w:p>
    <w:sectPr w:rsidR="000F3ACC" w:rsidRPr="003B0E90" w:rsidSect="00040998">
      <w:headerReference w:type="default" r:id="rId11"/>
      <w:footerReference w:type="default" r:id="rId12"/>
      <w:pgSz w:w="11906" w:h="16838"/>
      <w:pgMar w:top="1417" w:right="1133" w:bottom="1417" w:left="1417" w:header="284"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F59E1" w14:textId="77777777" w:rsidR="00C043CF" w:rsidRDefault="00C043CF" w:rsidP="00D1719C">
      <w:pPr>
        <w:spacing w:after="0" w:line="240" w:lineRule="auto"/>
      </w:pPr>
      <w:r>
        <w:separator/>
      </w:r>
    </w:p>
  </w:endnote>
  <w:endnote w:type="continuationSeparator" w:id="0">
    <w:p w14:paraId="39C71DAE" w14:textId="77777777" w:rsidR="00C043CF" w:rsidRDefault="00C043CF" w:rsidP="00D1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88DA" w14:textId="36B0E627" w:rsidR="00277C6C" w:rsidRDefault="00277C6C">
    <w:pPr>
      <w:pStyle w:val="Zpat"/>
      <w:jc w:val="right"/>
    </w:pPr>
    <w:r>
      <w:fldChar w:fldCharType="begin"/>
    </w:r>
    <w:r>
      <w:instrText>PAGE   \* MERGEFORMAT</w:instrText>
    </w:r>
    <w:r>
      <w:fldChar w:fldCharType="separate"/>
    </w:r>
    <w:r w:rsidR="001478BB">
      <w:rPr>
        <w:noProof/>
      </w:rPr>
      <w:t>21</w:t>
    </w:r>
    <w:r>
      <w:fldChar w:fldCharType="end"/>
    </w:r>
  </w:p>
  <w:p w14:paraId="001B4918" w14:textId="2E7CC4FE" w:rsidR="00277C6C" w:rsidRDefault="00277C6C" w:rsidP="0004099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8FC4" w14:textId="77777777" w:rsidR="00C043CF" w:rsidRDefault="00C043CF" w:rsidP="00D1719C">
      <w:pPr>
        <w:spacing w:after="0" w:line="240" w:lineRule="auto"/>
      </w:pPr>
      <w:r>
        <w:separator/>
      </w:r>
    </w:p>
  </w:footnote>
  <w:footnote w:type="continuationSeparator" w:id="0">
    <w:p w14:paraId="7BE37EEF" w14:textId="77777777" w:rsidR="00C043CF" w:rsidRDefault="00C043CF" w:rsidP="00D1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4AF8" w14:textId="3C12BC2E" w:rsidR="00277C6C" w:rsidRDefault="00277C6C" w:rsidP="0004099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20AB6"/>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3A54AE"/>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0513FC6"/>
    <w:multiLevelType w:val="hybridMultilevel"/>
    <w:tmpl w:val="C114A2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1390CBB"/>
    <w:multiLevelType w:val="hybridMultilevel"/>
    <w:tmpl w:val="1FD8E276"/>
    <w:lvl w:ilvl="0" w:tplc="CD22512C">
      <w:start w:val="1"/>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15D03AD"/>
    <w:multiLevelType w:val="hybridMultilevel"/>
    <w:tmpl w:val="4E742D1C"/>
    <w:lvl w:ilvl="0" w:tplc="94609708">
      <w:numFmt w:val="bullet"/>
      <w:lvlText w:val="-"/>
      <w:lvlJc w:val="left"/>
      <w:pPr>
        <w:ind w:left="1080" w:hanging="360"/>
      </w:pPr>
      <w:rPr>
        <w:rFonts w:ascii="Calibri" w:eastAsia="Batang"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5BC3968"/>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325A18"/>
    <w:multiLevelType w:val="hybridMultilevel"/>
    <w:tmpl w:val="CCAEA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BE2592"/>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48645C"/>
    <w:multiLevelType w:val="multilevel"/>
    <w:tmpl w:val="50506CFC"/>
    <w:lvl w:ilvl="0">
      <w:start w:val="1"/>
      <w:numFmt w:val="decimal"/>
      <w:pStyle w:val="Parties"/>
      <w:lvlText w:val="(%1)"/>
      <w:lvlJc w:val="left"/>
      <w:pPr>
        <w:tabs>
          <w:tab w:val="num" w:pos="1040"/>
        </w:tabs>
        <w:ind w:left="1040" w:hanging="680"/>
      </w:pPr>
      <w:rPr>
        <w:rFonts w:ascii="Verdana" w:hAnsi="Verdana"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C6110AA"/>
    <w:multiLevelType w:val="hybridMultilevel"/>
    <w:tmpl w:val="F2DC86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B0387E"/>
    <w:multiLevelType w:val="hybridMultilevel"/>
    <w:tmpl w:val="732CD72E"/>
    <w:lvl w:ilvl="0" w:tplc="8F44B456">
      <w:start w:val="1"/>
      <w:numFmt w:val="decimal"/>
      <w:pStyle w:val="Odstavec10"/>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103A2939"/>
    <w:multiLevelType w:val="hybridMultilevel"/>
    <w:tmpl w:val="60063B74"/>
    <w:lvl w:ilvl="0" w:tplc="358CBAC2">
      <w:start w:val="2"/>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760B44"/>
    <w:multiLevelType w:val="hybridMultilevel"/>
    <w:tmpl w:val="A77A6C7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11F04B37"/>
    <w:multiLevelType w:val="hybridMultilevel"/>
    <w:tmpl w:val="49CEF124"/>
    <w:lvl w:ilvl="0" w:tplc="B65695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1FE6572"/>
    <w:multiLevelType w:val="hybridMultilevel"/>
    <w:tmpl w:val="39CA790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12847A00"/>
    <w:multiLevelType w:val="hybridMultilevel"/>
    <w:tmpl w:val="38B24BE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13BD6FA5"/>
    <w:multiLevelType w:val="hybridMultilevel"/>
    <w:tmpl w:val="1A6E6A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13F97A09"/>
    <w:multiLevelType w:val="hybridMultilevel"/>
    <w:tmpl w:val="96629960"/>
    <w:lvl w:ilvl="0" w:tplc="B6045D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446754E"/>
    <w:multiLevelType w:val="hybridMultilevel"/>
    <w:tmpl w:val="7444B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55D3A89"/>
    <w:multiLevelType w:val="hybridMultilevel"/>
    <w:tmpl w:val="D0D61AAA"/>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159660D4"/>
    <w:multiLevelType w:val="hybridMultilevel"/>
    <w:tmpl w:val="54662F3C"/>
    <w:lvl w:ilvl="0" w:tplc="933CDA92">
      <w:start w:val="1"/>
      <w:numFmt w:val="decimal"/>
      <w:lvlText w:val="%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5E77FF2"/>
    <w:multiLevelType w:val="hybridMultilevel"/>
    <w:tmpl w:val="77F6881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68E04C6"/>
    <w:multiLevelType w:val="hybridMultilevel"/>
    <w:tmpl w:val="4BE049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6934BFF"/>
    <w:multiLevelType w:val="hybridMultilevel"/>
    <w:tmpl w:val="91725D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6D47DFB"/>
    <w:multiLevelType w:val="hybridMultilevel"/>
    <w:tmpl w:val="D2A0FF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1941171E"/>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A112719"/>
    <w:multiLevelType w:val="hybridMultilevel"/>
    <w:tmpl w:val="28BCF74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1EA4258F"/>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FD734F3"/>
    <w:multiLevelType w:val="hybridMultilevel"/>
    <w:tmpl w:val="3EE076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0F222F8"/>
    <w:multiLevelType w:val="hybridMultilevel"/>
    <w:tmpl w:val="816A23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21126BB7"/>
    <w:multiLevelType w:val="hybridMultilevel"/>
    <w:tmpl w:val="0762AAD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21834BD0"/>
    <w:multiLevelType w:val="hybridMultilevel"/>
    <w:tmpl w:val="690C6BF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24341B0F"/>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451370"/>
    <w:multiLevelType w:val="hybridMultilevel"/>
    <w:tmpl w:val="C114A2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247135E8"/>
    <w:multiLevelType w:val="multilevel"/>
    <w:tmpl w:val="8F984FF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E151A7"/>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7077947"/>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7330BBC"/>
    <w:multiLevelType w:val="hybridMultilevel"/>
    <w:tmpl w:val="DB143F36"/>
    <w:lvl w:ilvl="0" w:tplc="CD22512C">
      <w:start w:val="1"/>
      <w:numFmt w:val="bullet"/>
      <w:lvlText w:val="-"/>
      <w:lvlJc w:val="left"/>
      <w:pPr>
        <w:ind w:left="1146" w:hanging="720"/>
      </w:pPr>
      <w:rPr>
        <w:rFonts w:ascii="Arial" w:eastAsia="Calibr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7D96AB8"/>
    <w:multiLevelType w:val="hybridMultilevel"/>
    <w:tmpl w:val="B3B25BF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27E658A3"/>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8933A2D"/>
    <w:multiLevelType w:val="hybridMultilevel"/>
    <w:tmpl w:val="0B26F4A2"/>
    <w:lvl w:ilvl="0" w:tplc="4ABA4CF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A9F587D"/>
    <w:multiLevelType w:val="hybridMultilevel"/>
    <w:tmpl w:val="DA1AD7C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2B38361F"/>
    <w:multiLevelType w:val="hybridMultilevel"/>
    <w:tmpl w:val="0762AAD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2D2C298C"/>
    <w:multiLevelType w:val="hybridMultilevel"/>
    <w:tmpl w:val="53C6543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2D3330E1"/>
    <w:multiLevelType w:val="hybridMultilevel"/>
    <w:tmpl w:val="C114A2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337A7A90"/>
    <w:multiLevelType w:val="hybridMultilevel"/>
    <w:tmpl w:val="F38610F8"/>
    <w:lvl w:ilvl="0" w:tplc="45982F28">
      <w:start w:val="1"/>
      <w:numFmt w:val="lowerLetter"/>
      <w:lvlText w:val="%1)"/>
      <w:lvlJc w:val="left"/>
      <w:pPr>
        <w:ind w:left="1353"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15:restartNumberingAfterBreak="0">
    <w:nsid w:val="34014EEE"/>
    <w:multiLevelType w:val="hybridMultilevel"/>
    <w:tmpl w:val="8002304E"/>
    <w:lvl w:ilvl="0" w:tplc="664E1572">
      <w:start w:val="1"/>
      <w:numFmt w:val="bullet"/>
      <w:lvlText w:val=""/>
      <w:lvlJc w:val="left"/>
      <w:pPr>
        <w:ind w:left="1425" w:hanging="360"/>
      </w:pPr>
      <w:rPr>
        <w:rFonts w:ascii="Symbol" w:hAnsi="Symbol" w:hint="default"/>
      </w:rPr>
    </w:lvl>
    <w:lvl w:ilvl="1" w:tplc="22187B78" w:tentative="1">
      <w:start w:val="1"/>
      <w:numFmt w:val="bullet"/>
      <w:lvlText w:val="o"/>
      <w:lvlJc w:val="left"/>
      <w:pPr>
        <w:ind w:left="2145" w:hanging="360"/>
      </w:pPr>
      <w:rPr>
        <w:rFonts w:ascii="Courier New" w:hAnsi="Courier New" w:cs="Courier New" w:hint="default"/>
      </w:rPr>
    </w:lvl>
    <w:lvl w:ilvl="2" w:tplc="07440070" w:tentative="1">
      <w:start w:val="1"/>
      <w:numFmt w:val="bullet"/>
      <w:lvlText w:val=""/>
      <w:lvlJc w:val="left"/>
      <w:pPr>
        <w:ind w:left="2865" w:hanging="360"/>
      </w:pPr>
      <w:rPr>
        <w:rFonts w:ascii="Wingdings" w:hAnsi="Wingdings" w:hint="default"/>
      </w:rPr>
    </w:lvl>
    <w:lvl w:ilvl="3" w:tplc="1EFE5A56" w:tentative="1">
      <w:start w:val="1"/>
      <w:numFmt w:val="bullet"/>
      <w:lvlText w:val=""/>
      <w:lvlJc w:val="left"/>
      <w:pPr>
        <w:ind w:left="3585" w:hanging="360"/>
      </w:pPr>
      <w:rPr>
        <w:rFonts w:ascii="Symbol" w:hAnsi="Symbol" w:hint="default"/>
      </w:rPr>
    </w:lvl>
    <w:lvl w:ilvl="4" w:tplc="23A85F52" w:tentative="1">
      <w:start w:val="1"/>
      <w:numFmt w:val="bullet"/>
      <w:lvlText w:val="o"/>
      <w:lvlJc w:val="left"/>
      <w:pPr>
        <w:ind w:left="4305" w:hanging="360"/>
      </w:pPr>
      <w:rPr>
        <w:rFonts w:ascii="Courier New" w:hAnsi="Courier New" w:cs="Courier New" w:hint="default"/>
      </w:rPr>
    </w:lvl>
    <w:lvl w:ilvl="5" w:tplc="2DFA5A9E" w:tentative="1">
      <w:start w:val="1"/>
      <w:numFmt w:val="bullet"/>
      <w:lvlText w:val=""/>
      <w:lvlJc w:val="left"/>
      <w:pPr>
        <w:ind w:left="5025" w:hanging="360"/>
      </w:pPr>
      <w:rPr>
        <w:rFonts w:ascii="Wingdings" w:hAnsi="Wingdings" w:hint="default"/>
      </w:rPr>
    </w:lvl>
    <w:lvl w:ilvl="6" w:tplc="D632D37A" w:tentative="1">
      <w:start w:val="1"/>
      <w:numFmt w:val="bullet"/>
      <w:lvlText w:val=""/>
      <w:lvlJc w:val="left"/>
      <w:pPr>
        <w:ind w:left="5745" w:hanging="360"/>
      </w:pPr>
      <w:rPr>
        <w:rFonts w:ascii="Symbol" w:hAnsi="Symbol" w:hint="default"/>
      </w:rPr>
    </w:lvl>
    <w:lvl w:ilvl="7" w:tplc="822688DE" w:tentative="1">
      <w:start w:val="1"/>
      <w:numFmt w:val="bullet"/>
      <w:lvlText w:val="o"/>
      <w:lvlJc w:val="left"/>
      <w:pPr>
        <w:ind w:left="6465" w:hanging="360"/>
      </w:pPr>
      <w:rPr>
        <w:rFonts w:ascii="Courier New" w:hAnsi="Courier New" w:cs="Courier New" w:hint="default"/>
      </w:rPr>
    </w:lvl>
    <w:lvl w:ilvl="8" w:tplc="2C447184" w:tentative="1">
      <w:start w:val="1"/>
      <w:numFmt w:val="bullet"/>
      <w:lvlText w:val=""/>
      <w:lvlJc w:val="left"/>
      <w:pPr>
        <w:ind w:left="7185" w:hanging="360"/>
      </w:pPr>
      <w:rPr>
        <w:rFonts w:ascii="Wingdings" w:hAnsi="Wingdings" w:hint="default"/>
      </w:rPr>
    </w:lvl>
  </w:abstractNum>
  <w:abstractNum w:abstractNumId="48" w15:restartNumberingAfterBreak="0">
    <w:nsid w:val="34642117"/>
    <w:multiLevelType w:val="hybridMultilevel"/>
    <w:tmpl w:val="029A1B84"/>
    <w:lvl w:ilvl="0" w:tplc="A5FE7554">
      <w:start w:val="1"/>
      <w:numFmt w:val="lowerLetter"/>
      <w:lvlText w:val="%1)"/>
      <w:lvlJc w:val="left"/>
      <w:pPr>
        <w:tabs>
          <w:tab w:val="num" w:pos="720"/>
        </w:tabs>
        <w:ind w:left="720" w:hanging="360"/>
      </w:pPr>
      <w:rPr>
        <w:rFonts w:cs="Times New Roman" w:hint="default"/>
      </w:rPr>
    </w:lvl>
    <w:lvl w:ilvl="1" w:tplc="756665CE">
      <w:start w:val="1"/>
      <w:numFmt w:val="lowerLetter"/>
      <w:lvlText w:val="%2."/>
      <w:lvlJc w:val="left"/>
      <w:pPr>
        <w:tabs>
          <w:tab w:val="num" w:pos="1440"/>
        </w:tabs>
        <w:ind w:left="1440" w:hanging="360"/>
      </w:pPr>
      <w:rPr>
        <w:rFonts w:cs="Times New Roman"/>
      </w:rPr>
    </w:lvl>
    <w:lvl w:ilvl="2" w:tplc="0D84E35C">
      <w:start w:val="1"/>
      <w:numFmt w:val="lowerRoman"/>
      <w:lvlText w:val="%3."/>
      <w:lvlJc w:val="right"/>
      <w:pPr>
        <w:tabs>
          <w:tab w:val="num" w:pos="2160"/>
        </w:tabs>
        <w:ind w:left="2160" w:hanging="180"/>
      </w:pPr>
      <w:rPr>
        <w:rFonts w:cs="Times New Roman"/>
      </w:rPr>
    </w:lvl>
    <w:lvl w:ilvl="3" w:tplc="D06EC612">
      <w:start w:val="1"/>
      <w:numFmt w:val="decimal"/>
      <w:lvlText w:val="%4."/>
      <w:lvlJc w:val="left"/>
      <w:pPr>
        <w:tabs>
          <w:tab w:val="num" w:pos="2880"/>
        </w:tabs>
        <w:ind w:left="2880" w:hanging="360"/>
      </w:pPr>
      <w:rPr>
        <w:rFonts w:cs="Times New Roman"/>
      </w:rPr>
    </w:lvl>
    <w:lvl w:ilvl="4" w:tplc="5DFA9690">
      <w:start w:val="1"/>
      <w:numFmt w:val="lowerLetter"/>
      <w:lvlText w:val="%5."/>
      <w:lvlJc w:val="left"/>
      <w:pPr>
        <w:tabs>
          <w:tab w:val="num" w:pos="3600"/>
        </w:tabs>
        <w:ind w:left="3600" w:hanging="360"/>
      </w:pPr>
      <w:rPr>
        <w:rFonts w:cs="Times New Roman"/>
      </w:rPr>
    </w:lvl>
    <w:lvl w:ilvl="5" w:tplc="9BC69328">
      <w:start w:val="1"/>
      <w:numFmt w:val="lowerRoman"/>
      <w:lvlText w:val="%6."/>
      <w:lvlJc w:val="right"/>
      <w:pPr>
        <w:tabs>
          <w:tab w:val="num" w:pos="4320"/>
        </w:tabs>
        <w:ind w:left="4320" w:hanging="180"/>
      </w:pPr>
      <w:rPr>
        <w:rFonts w:cs="Times New Roman"/>
      </w:rPr>
    </w:lvl>
    <w:lvl w:ilvl="6" w:tplc="07D6E076">
      <w:start w:val="1"/>
      <w:numFmt w:val="decimal"/>
      <w:lvlText w:val="%7."/>
      <w:lvlJc w:val="left"/>
      <w:pPr>
        <w:tabs>
          <w:tab w:val="num" w:pos="5040"/>
        </w:tabs>
        <w:ind w:left="5040" w:hanging="360"/>
      </w:pPr>
      <w:rPr>
        <w:rFonts w:cs="Times New Roman"/>
      </w:rPr>
    </w:lvl>
    <w:lvl w:ilvl="7" w:tplc="B016C220">
      <w:start w:val="1"/>
      <w:numFmt w:val="lowerLetter"/>
      <w:lvlText w:val="%8."/>
      <w:lvlJc w:val="left"/>
      <w:pPr>
        <w:tabs>
          <w:tab w:val="num" w:pos="5760"/>
        </w:tabs>
        <w:ind w:left="5760" w:hanging="360"/>
      </w:pPr>
      <w:rPr>
        <w:rFonts w:cs="Times New Roman"/>
      </w:rPr>
    </w:lvl>
    <w:lvl w:ilvl="8" w:tplc="F3D4CD5A">
      <w:start w:val="1"/>
      <w:numFmt w:val="lowerRoman"/>
      <w:lvlText w:val="%9."/>
      <w:lvlJc w:val="right"/>
      <w:pPr>
        <w:tabs>
          <w:tab w:val="num" w:pos="6480"/>
        </w:tabs>
        <w:ind w:left="6480" w:hanging="180"/>
      </w:pPr>
      <w:rPr>
        <w:rFonts w:cs="Times New Roman"/>
      </w:rPr>
    </w:lvl>
  </w:abstractNum>
  <w:abstractNum w:abstractNumId="49" w15:restartNumberingAfterBreak="0">
    <w:nsid w:val="35083FBF"/>
    <w:multiLevelType w:val="hybridMultilevel"/>
    <w:tmpl w:val="1F7EA268"/>
    <w:lvl w:ilvl="0" w:tplc="1C96EE30">
      <w:start w:val="1"/>
      <w:numFmt w:val="lowerLetter"/>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35343C5F"/>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9581EAF"/>
    <w:multiLevelType w:val="hybridMultilevel"/>
    <w:tmpl w:val="9674709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3B9C0221"/>
    <w:multiLevelType w:val="hybridMultilevel"/>
    <w:tmpl w:val="C0A63D8C"/>
    <w:lvl w:ilvl="0" w:tplc="69961136">
      <w:start w:val="3"/>
      <w:numFmt w:val="bullet"/>
      <w:lvlText w:val="-"/>
      <w:lvlJc w:val="left"/>
      <w:pPr>
        <w:ind w:left="1353" w:hanging="360"/>
      </w:pPr>
      <w:rPr>
        <w:rFonts w:ascii="Calibri" w:eastAsia="Times New Roman" w:hAnsi="Calibri" w:cs="Calibri"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3" w15:restartNumberingAfterBreak="0">
    <w:nsid w:val="3E731028"/>
    <w:multiLevelType w:val="hybridMultilevel"/>
    <w:tmpl w:val="526C525C"/>
    <w:lvl w:ilvl="0" w:tplc="AD32E27A">
      <w:start w:val="1"/>
      <w:numFmt w:val="upperRoman"/>
      <w:lvlText w:val="%1."/>
      <w:lvlJc w:val="left"/>
      <w:pPr>
        <w:ind w:left="1146"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EF4621B"/>
    <w:multiLevelType w:val="hybridMultilevel"/>
    <w:tmpl w:val="1E08675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5" w15:restartNumberingAfterBreak="0">
    <w:nsid w:val="3F1E14C7"/>
    <w:multiLevelType w:val="hybridMultilevel"/>
    <w:tmpl w:val="927AF8E8"/>
    <w:lvl w:ilvl="0" w:tplc="92F8D23A">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6" w15:restartNumberingAfterBreak="0">
    <w:nsid w:val="3F2B22EF"/>
    <w:multiLevelType w:val="hybridMultilevel"/>
    <w:tmpl w:val="FCEC84F8"/>
    <w:lvl w:ilvl="0" w:tplc="0405000F">
      <w:start w:val="1"/>
      <w:numFmt w:val="lowerLetter"/>
      <w:lvlText w:val="%1)"/>
      <w:lvlJc w:val="left"/>
      <w:pPr>
        <w:tabs>
          <w:tab w:val="num" w:pos="720"/>
        </w:tabs>
        <w:ind w:left="720" w:hanging="360"/>
      </w:pPr>
      <w:rPr>
        <w:rFonts w:hint="default"/>
      </w:rPr>
    </w:lvl>
    <w:lvl w:ilvl="1" w:tplc="04050019">
      <w:start w:val="1"/>
      <w:numFmt w:val="bullet"/>
      <w:pStyle w:val="literaturakulateodrazky"/>
      <w:lvlText w:val=""/>
      <w:lvlJc w:val="left"/>
      <w:pPr>
        <w:tabs>
          <w:tab w:val="num" w:pos="284"/>
        </w:tabs>
        <w:ind w:left="28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3FC70498"/>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0DD1596"/>
    <w:multiLevelType w:val="multilevel"/>
    <w:tmpl w:val="06FC3BD0"/>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1BB5302"/>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2893414"/>
    <w:multiLevelType w:val="hybridMultilevel"/>
    <w:tmpl w:val="2502373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1" w15:restartNumberingAfterBreak="0">
    <w:nsid w:val="42AC06F4"/>
    <w:multiLevelType w:val="hybridMultilevel"/>
    <w:tmpl w:val="FC4476E8"/>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64C076D"/>
    <w:multiLevelType w:val="hybridMultilevel"/>
    <w:tmpl w:val="11E04330"/>
    <w:lvl w:ilvl="0" w:tplc="FFFFFFFF">
      <w:start w:val="1"/>
      <w:numFmt w:val="bullet"/>
      <w:pStyle w:val="Seznamsodrkami2"/>
      <w:lvlText w:val=""/>
      <w:lvlJc w:val="left"/>
      <w:pPr>
        <w:tabs>
          <w:tab w:val="num" w:pos="1003"/>
        </w:tabs>
        <w:ind w:left="1003" w:hanging="360"/>
      </w:pPr>
      <w:rPr>
        <w:rFonts w:ascii="Symbol" w:hAnsi="Symbol" w:hint="default"/>
      </w:rPr>
    </w:lvl>
    <w:lvl w:ilvl="1" w:tplc="FFFFFFFF">
      <w:start w:val="1"/>
      <w:numFmt w:val="bullet"/>
      <w:lvlText w:val="o"/>
      <w:lvlJc w:val="left"/>
      <w:pPr>
        <w:tabs>
          <w:tab w:val="num" w:pos="1723"/>
        </w:tabs>
        <w:ind w:left="1723" w:hanging="360"/>
      </w:pPr>
      <w:rPr>
        <w:rFonts w:ascii="Courier New" w:hAnsi="Courier New" w:hint="default"/>
      </w:rPr>
    </w:lvl>
    <w:lvl w:ilvl="2" w:tplc="FFFFFFFF">
      <w:start w:val="1"/>
      <w:numFmt w:val="bullet"/>
      <w:lvlText w:val=""/>
      <w:lvlJc w:val="left"/>
      <w:pPr>
        <w:tabs>
          <w:tab w:val="num" w:pos="2443"/>
        </w:tabs>
        <w:ind w:left="2443" w:hanging="360"/>
      </w:pPr>
      <w:rPr>
        <w:rFonts w:ascii="Wingdings" w:hAnsi="Wingdings" w:hint="default"/>
      </w:rPr>
    </w:lvl>
    <w:lvl w:ilvl="3" w:tplc="FFFFFFFF">
      <w:start w:val="1"/>
      <w:numFmt w:val="bullet"/>
      <w:lvlText w:val=""/>
      <w:lvlJc w:val="left"/>
      <w:pPr>
        <w:tabs>
          <w:tab w:val="num" w:pos="3163"/>
        </w:tabs>
        <w:ind w:left="3163" w:hanging="360"/>
      </w:pPr>
      <w:rPr>
        <w:rFonts w:ascii="Symbol" w:hAnsi="Symbol" w:hint="default"/>
      </w:rPr>
    </w:lvl>
    <w:lvl w:ilvl="4" w:tplc="FFFFFFFF">
      <w:start w:val="1"/>
      <w:numFmt w:val="bullet"/>
      <w:lvlText w:val="o"/>
      <w:lvlJc w:val="left"/>
      <w:pPr>
        <w:tabs>
          <w:tab w:val="num" w:pos="3883"/>
        </w:tabs>
        <w:ind w:left="3883" w:hanging="360"/>
      </w:pPr>
      <w:rPr>
        <w:rFonts w:ascii="Courier New" w:hAnsi="Courier New" w:hint="default"/>
      </w:rPr>
    </w:lvl>
    <w:lvl w:ilvl="5" w:tplc="FFFFFFFF">
      <w:start w:val="1"/>
      <w:numFmt w:val="bullet"/>
      <w:lvlText w:val=""/>
      <w:lvlJc w:val="left"/>
      <w:pPr>
        <w:tabs>
          <w:tab w:val="num" w:pos="4603"/>
        </w:tabs>
        <w:ind w:left="4603" w:hanging="360"/>
      </w:pPr>
      <w:rPr>
        <w:rFonts w:ascii="Wingdings" w:hAnsi="Wingdings" w:hint="default"/>
      </w:rPr>
    </w:lvl>
    <w:lvl w:ilvl="6" w:tplc="FFFFFFFF">
      <w:start w:val="1"/>
      <w:numFmt w:val="bullet"/>
      <w:lvlText w:val=""/>
      <w:lvlJc w:val="left"/>
      <w:pPr>
        <w:tabs>
          <w:tab w:val="num" w:pos="5323"/>
        </w:tabs>
        <w:ind w:left="5323" w:hanging="360"/>
      </w:pPr>
      <w:rPr>
        <w:rFonts w:ascii="Symbol" w:hAnsi="Symbol" w:hint="default"/>
      </w:rPr>
    </w:lvl>
    <w:lvl w:ilvl="7" w:tplc="FFFFFFFF">
      <w:start w:val="1"/>
      <w:numFmt w:val="bullet"/>
      <w:lvlText w:val="o"/>
      <w:lvlJc w:val="left"/>
      <w:pPr>
        <w:tabs>
          <w:tab w:val="num" w:pos="6043"/>
        </w:tabs>
        <w:ind w:left="6043" w:hanging="360"/>
      </w:pPr>
      <w:rPr>
        <w:rFonts w:ascii="Courier New" w:hAnsi="Courier New" w:hint="default"/>
      </w:rPr>
    </w:lvl>
    <w:lvl w:ilvl="8" w:tplc="04050011">
      <w:start w:val="1"/>
      <w:numFmt w:val="bullet"/>
      <w:lvlText w:val=""/>
      <w:lvlJc w:val="left"/>
      <w:pPr>
        <w:tabs>
          <w:tab w:val="num" w:pos="6763"/>
        </w:tabs>
        <w:ind w:left="6763" w:hanging="360"/>
      </w:pPr>
      <w:rPr>
        <w:rFonts w:ascii="Wingdings" w:hAnsi="Wingdings" w:hint="default"/>
      </w:rPr>
    </w:lvl>
  </w:abstractNum>
  <w:abstractNum w:abstractNumId="63" w15:restartNumberingAfterBreak="0">
    <w:nsid w:val="46804E6B"/>
    <w:multiLevelType w:val="hybridMultilevel"/>
    <w:tmpl w:val="1A6E6A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4" w15:restartNumberingAfterBreak="0">
    <w:nsid w:val="46D17A6B"/>
    <w:multiLevelType w:val="hybridMultilevel"/>
    <w:tmpl w:val="5C00CC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5" w15:restartNumberingAfterBreak="0">
    <w:nsid w:val="47CB765D"/>
    <w:multiLevelType w:val="hybridMultilevel"/>
    <w:tmpl w:val="25E65282"/>
    <w:lvl w:ilvl="0" w:tplc="0405000F">
      <w:start w:val="1"/>
      <w:numFmt w:val="decimal"/>
      <w:lvlText w:val="%1."/>
      <w:lvlJc w:val="left"/>
      <w:pPr>
        <w:ind w:left="1146" w:hanging="72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8011AA5"/>
    <w:multiLevelType w:val="hybridMultilevel"/>
    <w:tmpl w:val="5ACA614A"/>
    <w:lvl w:ilvl="0" w:tplc="0405000F">
      <w:start w:val="1"/>
      <w:numFmt w:val="decimal"/>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E0F81322">
      <w:start w:val="1"/>
      <w:numFmt w:val="lowerLetter"/>
      <w:lvlText w:val="%3)"/>
      <w:lvlJc w:val="left"/>
      <w:pPr>
        <w:ind w:left="2520" w:hanging="360"/>
      </w:pPr>
      <w:rPr>
        <w:rFonts w:cs="Times New Roman" w:hint="default"/>
        <w:u w:val="none"/>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7" w15:restartNumberingAfterBreak="0">
    <w:nsid w:val="4B960F51"/>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E3F066B"/>
    <w:multiLevelType w:val="hybridMultilevel"/>
    <w:tmpl w:val="B51098C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F3E382C"/>
    <w:multiLevelType w:val="hybridMultilevel"/>
    <w:tmpl w:val="BE8209EC"/>
    <w:lvl w:ilvl="0" w:tplc="E4A06F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00050E6"/>
    <w:multiLevelType w:val="hybridMultilevel"/>
    <w:tmpl w:val="39FC0786"/>
    <w:lvl w:ilvl="0" w:tplc="FFFFFFFF">
      <w:start w:val="1"/>
      <w:numFmt w:val="lowerLetter"/>
      <w:pStyle w:val="Seznamsodrkami"/>
      <w:lvlText w:val="%1)"/>
      <w:lvlJc w:val="left"/>
      <w:pPr>
        <w:tabs>
          <w:tab w:val="num" w:pos="720"/>
        </w:tabs>
        <w:ind w:left="720" w:hanging="360"/>
      </w:pPr>
      <w:rPr>
        <w:rFonts w:cs="Times New Roman"/>
        <w:b/>
      </w:rPr>
    </w:lvl>
    <w:lvl w:ilvl="1" w:tplc="FFFFFFFF">
      <w:start w:val="1"/>
      <w:numFmt w:val="lowerRoman"/>
      <w:lvlText w:val="(%2)"/>
      <w:lvlJc w:val="left"/>
      <w:pPr>
        <w:tabs>
          <w:tab w:val="num" w:pos="1727"/>
        </w:tabs>
        <w:ind w:left="1727" w:hanging="720"/>
      </w:pPr>
      <w:rPr>
        <w:rFonts w:cs="Times New Roman" w:hint="default"/>
      </w:rPr>
    </w:lvl>
    <w:lvl w:ilvl="2" w:tplc="FFFFFFFF">
      <w:start w:val="1"/>
      <w:numFmt w:val="lowerRoman"/>
      <w:lvlText w:val="%3."/>
      <w:lvlJc w:val="right"/>
      <w:pPr>
        <w:tabs>
          <w:tab w:val="num" w:pos="2087"/>
        </w:tabs>
        <w:ind w:left="2087" w:hanging="180"/>
      </w:pPr>
      <w:rPr>
        <w:rFonts w:cs="Times New Roman"/>
      </w:rPr>
    </w:lvl>
    <w:lvl w:ilvl="3" w:tplc="FFFFFFFF">
      <w:start w:val="1"/>
      <w:numFmt w:val="decimal"/>
      <w:lvlText w:val="%4."/>
      <w:lvlJc w:val="left"/>
      <w:pPr>
        <w:tabs>
          <w:tab w:val="num" w:pos="2807"/>
        </w:tabs>
        <w:ind w:left="2807" w:hanging="360"/>
      </w:pPr>
      <w:rPr>
        <w:rFonts w:cs="Times New Roman"/>
      </w:rPr>
    </w:lvl>
    <w:lvl w:ilvl="4" w:tplc="FFFFFFFF">
      <w:start w:val="1"/>
      <w:numFmt w:val="lowerLetter"/>
      <w:lvlText w:val="%5."/>
      <w:lvlJc w:val="left"/>
      <w:pPr>
        <w:tabs>
          <w:tab w:val="num" w:pos="3527"/>
        </w:tabs>
        <w:ind w:left="3527" w:hanging="360"/>
      </w:pPr>
      <w:rPr>
        <w:rFonts w:cs="Times New Roman"/>
      </w:rPr>
    </w:lvl>
    <w:lvl w:ilvl="5" w:tplc="FFFFFFFF">
      <w:start w:val="1"/>
      <w:numFmt w:val="lowerRoman"/>
      <w:lvlText w:val="%6."/>
      <w:lvlJc w:val="right"/>
      <w:pPr>
        <w:tabs>
          <w:tab w:val="num" w:pos="4247"/>
        </w:tabs>
        <w:ind w:left="4247" w:hanging="180"/>
      </w:pPr>
      <w:rPr>
        <w:rFonts w:cs="Times New Roman"/>
      </w:rPr>
    </w:lvl>
    <w:lvl w:ilvl="6" w:tplc="FFFFFFFF">
      <w:start w:val="1"/>
      <w:numFmt w:val="decimal"/>
      <w:lvlText w:val="%7."/>
      <w:lvlJc w:val="left"/>
      <w:pPr>
        <w:tabs>
          <w:tab w:val="num" w:pos="4967"/>
        </w:tabs>
        <w:ind w:left="4967" w:hanging="360"/>
      </w:pPr>
      <w:rPr>
        <w:rFonts w:cs="Times New Roman"/>
      </w:rPr>
    </w:lvl>
    <w:lvl w:ilvl="7" w:tplc="FFFFFFFF">
      <w:start w:val="1"/>
      <w:numFmt w:val="lowerLetter"/>
      <w:lvlText w:val="%8."/>
      <w:lvlJc w:val="left"/>
      <w:pPr>
        <w:tabs>
          <w:tab w:val="num" w:pos="5687"/>
        </w:tabs>
        <w:ind w:left="5687" w:hanging="360"/>
      </w:pPr>
      <w:rPr>
        <w:rFonts w:cs="Times New Roman"/>
      </w:rPr>
    </w:lvl>
    <w:lvl w:ilvl="8" w:tplc="FFFFFFFF">
      <w:start w:val="1"/>
      <w:numFmt w:val="lowerRoman"/>
      <w:lvlText w:val="%9."/>
      <w:lvlJc w:val="right"/>
      <w:pPr>
        <w:tabs>
          <w:tab w:val="num" w:pos="6407"/>
        </w:tabs>
        <w:ind w:left="6407" w:hanging="180"/>
      </w:pPr>
      <w:rPr>
        <w:rFonts w:cs="Times New Roman"/>
      </w:rPr>
    </w:lvl>
  </w:abstractNum>
  <w:abstractNum w:abstractNumId="71" w15:restartNumberingAfterBreak="0">
    <w:nsid w:val="5060339F"/>
    <w:multiLevelType w:val="hybridMultilevel"/>
    <w:tmpl w:val="935226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55F75CB"/>
    <w:multiLevelType w:val="hybridMultilevel"/>
    <w:tmpl w:val="646A9A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3" w15:restartNumberingAfterBreak="0">
    <w:nsid w:val="55A01E0E"/>
    <w:multiLevelType w:val="hybridMultilevel"/>
    <w:tmpl w:val="39CA790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4" w15:restartNumberingAfterBreak="0">
    <w:nsid w:val="57D36FCF"/>
    <w:multiLevelType w:val="hybridMultilevel"/>
    <w:tmpl w:val="4A2E1E7E"/>
    <w:lvl w:ilvl="0" w:tplc="04050017">
      <w:start w:val="1"/>
      <w:numFmt w:val="lowerLetter"/>
      <w:lvlText w:val="%1)"/>
      <w:lvlJc w:val="left"/>
      <w:pPr>
        <w:ind w:left="1353"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5" w15:restartNumberingAfterBreak="0">
    <w:nsid w:val="583C3657"/>
    <w:multiLevelType w:val="hybridMultilevel"/>
    <w:tmpl w:val="C5CE17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92D6A7F"/>
    <w:multiLevelType w:val="hybridMultilevel"/>
    <w:tmpl w:val="2250DF94"/>
    <w:lvl w:ilvl="0" w:tplc="0D1A127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7" w15:restartNumberingAfterBreak="0">
    <w:nsid w:val="59D4707B"/>
    <w:multiLevelType w:val="hybridMultilevel"/>
    <w:tmpl w:val="F82A0B9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E0F81322">
      <w:start w:val="1"/>
      <w:numFmt w:val="lowerLetter"/>
      <w:lvlText w:val="%3)"/>
      <w:lvlJc w:val="left"/>
      <w:pPr>
        <w:ind w:left="2520" w:hanging="360"/>
      </w:pPr>
      <w:rPr>
        <w:rFonts w:cs="Times New Roman" w:hint="default"/>
        <w:u w:val="none"/>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8" w15:restartNumberingAfterBreak="0">
    <w:nsid w:val="5A373B4C"/>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A414967"/>
    <w:multiLevelType w:val="hybridMultilevel"/>
    <w:tmpl w:val="B76E759A"/>
    <w:lvl w:ilvl="0" w:tplc="B9EE67C6">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80" w15:restartNumberingAfterBreak="0">
    <w:nsid w:val="5C307927"/>
    <w:multiLevelType w:val="hybridMultilevel"/>
    <w:tmpl w:val="613E1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C88123E"/>
    <w:multiLevelType w:val="hybridMultilevel"/>
    <w:tmpl w:val="1E04F6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2" w15:restartNumberingAfterBreak="0">
    <w:nsid w:val="5D1B2F27"/>
    <w:multiLevelType w:val="hybridMultilevel"/>
    <w:tmpl w:val="E9DE9888"/>
    <w:lvl w:ilvl="0" w:tplc="1CFC676C">
      <w:start w:val="1"/>
      <w:numFmt w:val="decimal"/>
      <w:lvlText w:val="%1."/>
      <w:lvlJc w:val="left"/>
      <w:pPr>
        <w:ind w:left="720" w:hanging="360"/>
      </w:pPr>
      <w:rPr>
        <w:rFonts w:ascii="Calibri" w:hAnsi="Calibri" w:cs="Times New Roman" w:hint="default"/>
        <w:b/>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3" w15:restartNumberingAfterBreak="0">
    <w:nsid w:val="5FCB4379"/>
    <w:multiLevelType w:val="multilevel"/>
    <w:tmpl w:val="EF509054"/>
    <w:lvl w:ilvl="0">
      <w:start w:val="1"/>
      <w:numFmt w:val="upperLetter"/>
      <w:pStyle w:val="Recitals"/>
      <w:lvlText w:val="(%1)"/>
      <w:lvlJc w:val="left"/>
      <w:pPr>
        <w:tabs>
          <w:tab w:val="num" w:pos="680"/>
        </w:tabs>
        <w:ind w:left="680" w:hanging="680"/>
      </w:pPr>
      <w:rPr>
        <w:rFonts w:cs="Times New Roman" w:hint="default"/>
      </w:rPr>
    </w:lvl>
    <w:lvl w:ilvl="1">
      <w:numFmt w:val="bullet"/>
      <w:lvlText w:val="-"/>
      <w:lvlJc w:val="left"/>
      <w:pPr>
        <w:tabs>
          <w:tab w:val="num" w:pos="900"/>
        </w:tabs>
        <w:ind w:left="900" w:hanging="360"/>
      </w:pPr>
      <w:rPr>
        <w:rFonts w:ascii="Verdana" w:eastAsia="MS Mincho" w:hAnsi="Verdan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15:restartNumberingAfterBreak="0">
    <w:nsid w:val="601A0C45"/>
    <w:multiLevelType w:val="hybridMultilevel"/>
    <w:tmpl w:val="4008DA4E"/>
    <w:lvl w:ilvl="0" w:tplc="C8FE52C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5" w15:restartNumberingAfterBreak="0">
    <w:nsid w:val="623859BF"/>
    <w:multiLevelType w:val="hybridMultilevel"/>
    <w:tmpl w:val="5DA03E9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6" w15:restartNumberingAfterBreak="0">
    <w:nsid w:val="63046079"/>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6325CFB"/>
    <w:multiLevelType w:val="hybridMultilevel"/>
    <w:tmpl w:val="C5CE17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87E709A"/>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90" w15:restartNumberingAfterBreak="0">
    <w:nsid w:val="6B1D1232"/>
    <w:multiLevelType w:val="multilevel"/>
    <w:tmpl w:val="1536F6FA"/>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860"/>
        </w:tabs>
        <w:ind w:left="860" w:hanging="680"/>
      </w:pPr>
      <w:rPr>
        <w:rFonts w:cs="Times New Roman" w:hint="default"/>
        <w:b/>
        <w:i w:val="0"/>
        <w:sz w:val="20"/>
        <w:szCs w:val="20"/>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91" w15:restartNumberingAfterBreak="0">
    <w:nsid w:val="6CA07B15"/>
    <w:multiLevelType w:val="hybridMultilevel"/>
    <w:tmpl w:val="30ACB3FE"/>
    <w:lvl w:ilvl="0" w:tplc="04050017">
      <w:start w:val="1"/>
      <w:numFmt w:val="lowerLetter"/>
      <w:lvlText w:val="%1)"/>
      <w:lvlJc w:val="left"/>
      <w:pPr>
        <w:ind w:left="840" w:hanging="360"/>
      </w:pPr>
      <w:rPr>
        <w:rFonts w:cs="Times New Roman"/>
      </w:rPr>
    </w:lvl>
    <w:lvl w:ilvl="1" w:tplc="04050019">
      <w:start w:val="1"/>
      <w:numFmt w:val="lowerLetter"/>
      <w:lvlText w:val="%2."/>
      <w:lvlJc w:val="left"/>
      <w:pPr>
        <w:ind w:left="1560" w:hanging="360"/>
      </w:pPr>
      <w:rPr>
        <w:rFonts w:cs="Times New Roman"/>
      </w:rPr>
    </w:lvl>
    <w:lvl w:ilvl="2" w:tplc="0405001B">
      <w:start w:val="1"/>
      <w:numFmt w:val="lowerRoman"/>
      <w:lvlText w:val="%3."/>
      <w:lvlJc w:val="right"/>
      <w:pPr>
        <w:ind w:left="2280" w:hanging="180"/>
      </w:pPr>
      <w:rPr>
        <w:rFonts w:cs="Times New Roman"/>
      </w:rPr>
    </w:lvl>
    <w:lvl w:ilvl="3" w:tplc="0405000F">
      <w:start w:val="1"/>
      <w:numFmt w:val="decimal"/>
      <w:lvlText w:val="%4."/>
      <w:lvlJc w:val="left"/>
      <w:pPr>
        <w:ind w:left="3000" w:hanging="360"/>
      </w:pPr>
      <w:rPr>
        <w:rFonts w:cs="Times New Roman"/>
      </w:rPr>
    </w:lvl>
    <w:lvl w:ilvl="4" w:tplc="04050019">
      <w:start w:val="1"/>
      <w:numFmt w:val="lowerLetter"/>
      <w:lvlText w:val="%5."/>
      <w:lvlJc w:val="left"/>
      <w:pPr>
        <w:ind w:left="3720" w:hanging="360"/>
      </w:pPr>
      <w:rPr>
        <w:rFonts w:cs="Times New Roman"/>
      </w:rPr>
    </w:lvl>
    <w:lvl w:ilvl="5" w:tplc="0405001B">
      <w:start w:val="1"/>
      <w:numFmt w:val="lowerRoman"/>
      <w:lvlText w:val="%6."/>
      <w:lvlJc w:val="right"/>
      <w:pPr>
        <w:ind w:left="4440" w:hanging="180"/>
      </w:pPr>
      <w:rPr>
        <w:rFonts w:cs="Times New Roman"/>
      </w:rPr>
    </w:lvl>
    <w:lvl w:ilvl="6" w:tplc="0405000F">
      <w:start w:val="1"/>
      <w:numFmt w:val="decimal"/>
      <w:lvlText w:val="%7."/>
      <w:lvlJc w:val="left"/>
      <w:pPr>
        <w:ind w:left="5160" w:hanging="360"/>
      </w:pPr>
      <w:rPr>
        <w:rFonts w:cs="Times New Roman"/>
      </w:rPr>
    </w:lvl>
    <w:lvl w:ilvl="7" w:tplc="04050019">
      <w:start w:val="1"/>
      <w:numFmt w:val="lowerLetter"/>
      <w:lvlText w:val="%8."/>
      <w:lvlJc w:val="left"/>
      <w:pPr>
        <w:ind w:left="5880" w:hanging="360"/>
      </w:pPr>
      <w:rPr>
        <w:rFonts w:cs="Times New Roman"/>
      </w:rPr>
    </w:lvl>
    <w:lvl w:ilvl="8" w:tplc="0405001B">
      <w:start w:val="1"/>
      <w:numFmt w:val="lowerRoman"/>
      <w:lvlText w:val="%9."/>
      <w:lvlJc w:val="right"/>
      <w:pPr>
        <w:ind w:left="6600" w:hanging="180"/>
      </w:pPr>
      <w:rPr>
        <w:rFonts w:cs="Times New Roman"/>
      </w:rPr>
    </w:lvl>
  </w:abstractNum>
  <w:abstractNum w:abstractNumId="92" w15:restartNumberingAfterBreak="0">
    <w:nsid w:val="6D8315FC"/>
    <w:multiLevelType w:val="hybridMultilevel"/>
    <w:tmpl w:val="18C465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F9B5719"/>
    <w:multiLevelType w:val="hybridMultilevel"/>
    <w:tmpl w:val="2892B66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4" w15:restartNumberingAfterBreak="0">
    <w:nsid w:val="6FCD5C4B"/>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FDF7D05"/>
    <w:multiLevelType w:val="hybridMultilevel"/>
    <w:tmpl w:val="E7EABB44"/>
    <w:lvl w:ilvl="0" w:tplc="04050017">
      <w:start w:val="1"/>
      <w:numFmt w:val="lowerLetter"/>
      <w:lvlText w:val="%1)"/>
      <w:lvlJc w:val="left"/>
      <w:pPr>
        <w:ind w:left="107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6" w15:restartNumberingAfterBreak="0">
    <w:nsid w:val="709024A4"/>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3362CEC"/>
    <w:multiLevelType w:val="hybridMultilevel"/>
    <w:tmpl w:val="60146F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3DE53DF"/>
    <w:multiLevelType w:val="hybridMultilevel"/>
    <w:tmpl w:val="CAE09FB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9" w15:restartNumberingAfterBreak="0">
    <w:nsid w:val="74C9073A"/>
    <w:multiLevelType w:val="hybridMultilevel"/>
    <w:tmpl w:val="CD862942"/>
    <w:lvl w:ilvl="0" w:tplc="94609708">
      <w:numFmt w:val="bullet"/>
      <w:lvlText w:val="-"/>
      <w:lvlJc w:val="left"/>
      <w:pPr>
        <w:ind w:left="1080" w:hanging="360"/>
      </w:pPr>
      <w:rPr>
        <w:rFonts w:ascii="Calibri" w:eastAsia="Batang" w:hAnsi="Calibri" w:cs="Calibri" w:hint="default"/>
      </w:rPr>
    </w:lvl>
    <w:lvl w:ilvl="1" w:tplc="CD22512C">
      <w:start w:val="1"/>
      <w:numFmt w:val="bullet"/>
      <w:lvlText w:val="-"/>
      <w:lvlJc w:val="left"/>
      <w:pPr>
        <w:ind w:left="1800" w:hanging="360"/>
      </w:pPr>
      <w:rPr>
        <w:rFonts w:ascii="Arial" w:eastAsia="Calibri" w:hAnsi="Arial"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0" w15:restartNumberingAfterBreak="0">
    <w:nsid w:val="75046C6E"/>
    <w:multiLevelType w:val="hybridMultilevel"/>
    <w:tmpl w:val="3198F0E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1" w15:restartNumberingAfterBreak="0">
    <w:nsid w:val="750F08E4"/>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5A51824"/>
    <w:multiLevelType w:val="hybridMultilevel"/>
    <w:tmpl w:val="25FE001E"/>
    <w:lvl w:ilvl="0" w:tplc="064CCF32">
      <w:start w:val="1"/>
      <w:numFmt w:val="lowerLetter"/>
      <w:lvlText w:val="%1)"/>
      <w:lvlJc w:val="left"/>
      <w:pPr>
        <w:ind w:left="785" w:hanging="360"/>
      </w:pPr>
      <w:rPr>
        <w:rFonts w:cs="Arial" w:hint="default"/>
        <w:i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3" w15:restartNumberingAfterBreak="0">
    <w:nsid w:val="7C260944"/>
    <w:multiLevelType w:val="hybridMultilevel"/>
    <w:tmpl w:val="54F00D0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4" w15:restartNumberingAfterBreak="0">
    <w:nsid w:val="7C32635E"/>
    <w:multiLevelType w:val="hybridMultilevel"/>
    <w:tmpl w:val="A8E84A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5" w15:restartNumberingAfterBreak="0">
    <w:nsid w:val="7DA60C83"/>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DB852EB"/>
    <w:multiLevelType w:val="hybridMultilevel"/>
    <w:tmpl w:val="51EAFD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DE04670"/>
    <w:multiLevelType w:val="hybridMultilevel"/>
    <w:tmpl w:val="E2765F8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8" w15:restartNumberingAfterBreak="0">
    <w:nsid w:val="7E2C2BE5"/>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E9D1DD6"/>
    <w:multiLevelType w:val="hybridMultilevel"/>
    <w:tmpl w:val="454032F0"/>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EB77857"/>
    <w:multiLevelType w:val="hybridMultilevel"/>
    <w:tmpl w:val="454032F0"/>
    <w:lvl w:ilvl="0" w:tplc="BE205F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7FF0704A"/>
    <w:multiLevelType w:val="hybridMultilevel"/>
    <w:tmpl w:val="5B4E46A4"/>
    <w:lvl w:ilvl="0" w:tplc="BE205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9795418">
    <w:abstractNumId w:val="55"/>
  </w:num>
  <w:num w:numId="2" w16cid:durableId="408357183">
    <w:abstractNumId w:val="0"/>
    <w:lvlOverride w:ilvl="0">
      <w:lvl w:ilvl="0">
        <w:numFmt w:val="bullet"/>
        <w:lvlText w:val=""/>
        <w:legacy w:legacy="1" w:legacySpace="0" w:legacyIndent="360"/>
        <w:lvlJc w:val="left"/>
        <w:pPr>
          <w:ind w:left="1440" w:hanging="360"/>
        </w:pPr>
        <w:rPr>
          <w:rFonts w:ascii="Symbol" w:hAnsi="Symbol" w:hint="default"/>
        </w:rPr>
      </w:lvl>
    </w:lvlOverride>
  </w:num>
  <w:num w:numId="3" w16cid:durableId="1173646273">
    <w:abstractNumId w:val="58"/>
  </w:num>
  <w:num w:numId="4" w16cid:durableId="908854407">
    <w:abstractNumId w:val="90"/>
  </w:num>
  <w:num w:numId="5" w16cid:durableId="1867982485">
    <w:abstractNumId w:val="9"/>
  </w:num>
  <w:num w:numId="6" w16cid:durableId="1568150419">
    <w:abstractNumId w:val="83"/>
  </w:num>
  <w:num w:numId="7" w16cid:durableId="1538002252">
    <w:abstractNumId w:val="70"/>
  </w:num>
  <w:num w:numId="8" w16cid:durableId="109476587">
    <w:abstractNumId w:val="62"/>
  </w:num>
  <w:num w:numId="9" w16cid:durableId="339242701">
    <w:abstractNumId w:val="91"/>
  </w:num>
  <w:num w:numId="10" w16cid:durableId="2134903862">
    <w:abstractNumId w:val="89"/>
  </w:num>
  <w:num w:numId="11" w16cid:durableId="6153316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151389">
    <w:abstractNumId w:val="82"/>
  </w:num>
  <w:num w:numId="13" w16cid:durableId="350381002">
    <w:abstractNumId w:val="11"/>
  </w:num>
  <w:num w:numId="14" w16cid:durableId="1421096122">
    <w:abstractNumId w:val="56"/>
  </w:num>
  <w:num w:numId="15" w16cid:durableId="1447188877">
    <w:abstractNumId w:val="24"/>
  </w:num>
  <w:num w:numId="16" w16cid:durableId="962662041">
    <w:abstractNumId w:val="23"/>
  </w:num>
  <w:num w:numId="17" w16cid:durableId="3494520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6942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1571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60581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869608">
    <w:abstractNumId w:val="33"/>
  </w:num>
  <w:num w:numId="22" w16cid:durableId="52777232">
    <w:abstractNumId w:val="41"/>
  </w:num>
  <w:num w:numId="23" w16cid:durableId="382876760">
    <w:abstractNumId w:val="19"/>
  </w:num>
  <w:num w:numId="24" w16cid:durableId="2144032575">
    <w:abstractNumId w:val="75"/>
  </w:num>
  <w:num w:numId="25" w16cid:durableId="1708945696">
    <w:abstractNumId w:val="49"/>
  </w:num>
  <w:num w:numId="26" w16cid:durableId="1857042328">
    <w:abstractNumId w:val="111"/>
  </w:num>
  <w:num w:numId="27" w16cid:durableId="1058091843">
    <w:abstractNumId w:val="32"/>
  </w:num>
  <w:num w:numId="28" w16cid:durableId="720397355">
    <w:abstractNumId w:val="26"/>
  </w:num>
  <w:num w:numId="29" w16cid:durableId="1810048970">
    <w:abstractNumId w:val="57"/>
  </w:num>
  <w:num w:numId="30" w16cid:durableId="1165048658">
    <w:abstractNumId w:val="85"/>
  </w:num>
  <w:num w:numId="31" w16cid:durableId="583684644">
    <w:abstractNumId w:val="2"/>
  </w:num>
  <w:num w:numId="32" w16cid:durableId="1048726652">
    <w:abstractNumId w:val="27"/>
  </w:num>
  <w:num w:numId="33" w16cid:durableId="1563828730">
    <w:abstractNumId w:val="72"/>
  </w:num>
  <w:num w:numId="34" w16cid:durableId="823394944">
    <w:abstractNumId w:val="53"/>
  </w:num>
  <w:num w:numId="35" w16cid:durableId="921109180">
    <w:abstractNumId w:val="54"/>
  </w:num>
  <w:num w:numId="36" w16cid:durableId="373115121">
    <w:abstractNumId w:val="96"/>
  </w:num>
  <w:num w:numId="37" w16cid:durableId="1862236144">
    <w:abstractNumId w:val="63"/>
  </w:num>
  <w:num w:numId="38" w16cid:durableId="139150923">
    <w:abstractNumId w:val="8"/>
  </w:num>
  <w:num w:numId="39" w16cid:durableId="1919820883">
    <w:abstractNumId w:val="109"/>
  </w:num>
  <w:num w:numId="40" w16cid:durableId="1169980624">
    <w:abstractNumId w:val="17"/>
  </w:num>
  <w:num w:numId="41" w16cid:durableId="75981706">
    <w:abstractNumId w:val="110"/>
  </w:num>
  <w:num w:numId="42" w16cid:durableId="2057075356">
    <w:abstractNumId w:val="45"/>
  </w:num>
  <w:num w:numId="43" w16cid:durableId="2079866069">
    <w:abstractNumId w:val="34"/>
  </w:num>
  <w:num w:numId="44" w16cid:durableId="1945534151">
    <w:abstractNumId w:val="3"/>
  </w:num>
  <w:num w:numId="45" w16cid:durableId="1817600046">
    <w:abstractNumId w:val="30"/>
  </w:num>
  <w:num w:numId="46" w16cid:durableId="1040477613">
    <w:abstractNumId w:val="51"/>
  </w:num>
  <w:num w:numId="47" w16cid:durableId="1408648049">
    <w:abstractNumId w:val="93"/>
  </w:num>
  <w:num w:numId="48" w16cid:durableId="1479154632">
    <w:abstractNumId w:val="105"/>
  </w:num>
  <w:num w:numId="49" w16cid:durableId="199437227">
    <w:abstractNumId w:val="103"/>
  </w:num>
  <w:num w:numId="50" w16cid:durableId="1808736457">
    <w:abstractNumId w:val="59"/>
  </w:num>
  <w:num w:numId="51" w16cid:durableId="1743481486">
    <w:abstractNumId w:val="88"/>
  </w:num>
  <w:num w:numId="52" w16cid:durableId="1267231046">
    <w:abstractNumId w:val="74"/>
  </w:num>
  <w:num w:numId="53" w16cid:durableId="665322095">
    <w:abstractNumId w:val="78"/>
  </w:num>
  <w:num w:numId="54" w16cid:durableId="1152528065">
    <w:abstractNumId w:val="98"/>
  </w:num>
  <w:num w:numId="55" w16cid:durableId="1788424005">
    <w:abstractNumId w:val="36"/>
  </w:num>
  <w:num w:numId="56" w16cid:durableId="1192959796">
    <w:abstractNumId w:val="81"/>
  </w:num>
  <w:num w:numId="57" w16cid:durableId="153957830">
    <w:abstractNumId w:val="25"/>
  </w:num>
  <w:num w:numId="58" w16cid:durableId="1391423913">
    <w:abstractNumId w:val="13"/>
  </w:num>
  <w:num w:numId="59" w16cid:durableId="1791052777">
    <w:abstractNumId w:val="42"/>
  </w:num>
  <w:num w:numId="60" w16cid:durableId="1418869875">
    <w:abstractNumId w:val="39"/>
  </w:num>
  <w:num w:numId="61" w16cid:durableId="49503359">
    <w:abstractNumId w:val="86"/>
  </w:num>
  <w:num w:numId="62" w16cid:durableId="371538247">
    <w:abstractNumId w:val="22"/>
  </w:num>
  <w:num w:numId="63" w16cid:durableId="1569998980">
    <w:abstractNumId w:val="60"/>
  </w:num>
  <w:num w:numId="64" w16cid:durableId="782190220">
    <w:abstractNumId w:val="31"/>
  </w:num>
  <w:num w:numId="65" w16cid:durableId="1608200741">
    <w:abstractNumId w:val="101"/>
  </w:num>
  <w:num w:numId="66" w16cid:durableId="874272725">
    <w:abstractNumId w:val="94"/>
  </w:num>
  <w:num w:numId="67" w16cid:durableId="29884800">
    <w:abstractNumId w:val="43"/>
  </w:num>
  <w:num w:numId="68" w16cid:durableId="534737260">
    <w:abstractNumId w:val="21"/>
  </w:num>
  <w:num w:numId="69" w16cid:durableId="947540676">
    <w:abstractNumId w:val="28"/>
  </w:num>
  <w:num w:numId="70" w16cid:durableId="267666629">
    <w:abstractNumId w:val="64"/>
  </w:num>
  <w:num w:numId="71" w16cid:durableId="1174607032">
    <w:abstractNumId w:val="40"/>
  </w:num>
  <w:num w:numId="72" w16cid:durableId="566721848">
    <w:abstractNumId w:val="37"/>
  </w:num>
  <w:num w:numId="73" w16cid:durableId="1432629022">
    <w:abstractNumId w:val="46"/>
  </w:num>
  <w:num w:numId="74" w16cid:durableId="1285428857">
    <w:abstractNumId w:val="16"/>
  </w:num>
  <w:num w:numId="75" w16cid:durableId="263616668">
    <w:abstractNumId w:val="100"/>
  </w:num>
  <w:num w:numId="76" w16cid:durableId="1719477732">
    <w:abstractNumId w:val="6"/>
  </w:num>
  <w:num w:numId="77" w16cid:durableId="1142652162">
    <w:abstractNumId w:val="1"/>
  </w:num>
  <w:num w:numId="78" w16cid:durableId="1803427099">
    <w:abstractNumId w:val="44"/>
  </w:num>
  <w:num w:numId="79" w16cid:durableId="951130805">
    <w:abstractNumId w:val="104"/>
  </w:num>
  <w:num w:numId="80" w16cid:durableId="2036807331">
    <w:abstractNumId w:val="108"/>
  </w:num>
  <w:num w:numId="81" w16cid:durableId="1789927651">
    <w:abstractNumId w:val="67"/>
  </w:num>
  <w:num w:numId="82" w16cid:durableId="1999461517">
    <w:abstractNumId w:val="50"/>
  </w:num>
  <w:num w:numId="83" w16cid:durableId="2128694426">
    <w:abstractNumId w:val="61"/>
  </w:num>
  <w:num w:numId="84" w16cid:durableId="716515113">
    <w:abstractNumId w:val="4"/>
  </w:num>
  <w:num w:numId="85" w16cid:durableId="1762795525">
    <w:abstractNumId w:val="66"/>
  </w:num>
  <w:num w:numId="86" w16cid:durableId="50883791">
    <w:abstractNumId w:val="99"/>
  </w:num>
  <w:num w:numId="87" w16cid:durableId="13577984">
    <w:abstractNumId w:val="20"/>
  </w:num>
  <w:num w:numId="88" w16cid:durableId="735932823">
    <w:abstractNumId w:val="106"/>
  </w:num>
  <w:num w:numId="89" w16cid:durableId="1109425520">
    <w:abstractNumId w:val="47"/>
  </w:num>
  <w:num w:numId="90" w16cid:durableId="1306400080">
    <w:abstractNumId w:val="7"/>
  </w:num>
  <w:num w:numId="91" w16cid:durableId="418916838">
    <w:abstractNumId w:val="77"/>
  </w:num>
  <w:num w:numId="92" w16cid:durableId="1430277126">
    <w:abstractNumId w:val="35"/>
  </w:num>
  <w:num w:numId="93" w16cid:durableId="387922183">
    <w:abstractNumId w:val="68"/>
  </w:num>
  <w:num w:numId="94" w16cid:durableId="288317344">
    <w:abstractNumId w:val="5"/>
  </w:num>
  <w:num w:numId="95" w16cid:durableId="553546623">
    <w:abstractNumId w:val="69"/>
  </w:num>
  <w:num w:numId="96" w16cid:durableId="508521301">
    <w:abstractNumId w:val="14"/>
  </w:num>
  <w:num w:numId="97" w16cid:durableId="567612319">
    <w:abstractNumId w:val="29"/>
  </w:num>
  <w:num w:numId="98" w16cid:durableId="1602765388">
    <w:abstractNumId w:val="84"/>
  </w:num>
  <w:num w:numId="99" w16cid:durableId="1205173517">
    <w:abstractNumId w:val="73"/>
  </w:num>
  <w:num w:numId="100" w16cid:durableId="482309362">
    <w:abstractNumId w:val="12"/>
  </w:num>
  <w:num w:numId="101" w16cid:durableId="1806314192">
    <w:abstractNumId w:val="52"/>
  </w:num>
  <w:num w:numId="102" w16cid:durableId="1737624616">
    <w:abstractNumId w:val="18"/>
  </w:num>
  <w:num w:numId="103" w16cid:durableId="1266692749">
    <w:abstractNumId w:val="10"/>
  </w:num>
  <w:num w:numId="104" w16cid:durableId="81874228">
    <w:abstractNumId w:val="80"/>
  </w:num>
  <w:num w:numId="105" w16cid:durableId="1554267232">
    <w:abstractNumId w:val="65"/>
  </w:num>
  <w:num w:numId="106" w16cid:durableId="475341673">
    <w:abstractNumId w:val="38"/>
  </w:num>
  <w:num w:numId="107" w16cid:durableId="1134833229">
    <w:abstractNumId w:val="97"/>
  </w:num>
  <w:num w:numId="108" w16cid:durableId="1349335203">
    <w:abstractNumId w:val="107"/>
  </w:num>
  <w:num w:numId="109" w16cid:durableId="1873348863">
    <w:abstractNumId w:val="92"/>
  </w:num>
  <w:num w:numId="110" w16cid:durableId="431780875">
    <w:abstractNumId w:val="95"/>
  </w:num>
  <w:num w:numId="111" w16cid:durableId="223566829">
    <w:abstractNumId w:val="87"/>
  </w:num>
  <w:num w:numId="112" w16cid:durableId="1072778675">
    <w:abstractNumId w:val="7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56"/>
    <w:rsid w:val="00025372"/>
    <w:rsid w:val="00033F22"/>
    <w:rsid w:val="00034391"/>
    <w:rsid w:val="000401DC"/>
    <w:rsid w:val="00040998"/>
    <w:rsid w:val="00046FAB"/>
    <w:rsid w:val="000540C8"/>
    <w:rsid w:val="00067CB6"/>
    <w:rsid w:val="00071880"/>
    <w:rsid w:val="00072D8E"/>
    <w:rsid w:val="00072F05"/>
    <w:rsid w:val="00094DA8"/>
    <w:rsid w:val="0009738D"/>
    <w:rsid w:val="000A35F6"/>
    <w:rsid w:val="000A7823"/>
    <w:rsid w:val="000B5FDE"/>
    <w:rsid w:val="000D1BB6"/>
    <w:rsid w:val="000D3FCB"/>
    <w:rsid w:val="000F3ACC"/>
    <w:rsid w:val="000F5EB8"/>
    <w:rsid w:val="0010354F"/>
    <w:rsid w:val="00103A05"/>
    <w:rsid w:val="00106966"/>
    <w:rsid w:val="001132AB"/>
    <w:rsid w:val="00115892"/>
    <w:rsid w:val="001166E8"/>
    <w:rsid w:val="00127F3A"/>
    <w:rsid w:val="00131811"/>
    <w:rsid w:val="001478BB"/>
    <w:rsid w:val="001628DC"/>
    <w:rsid w:val="00166CFC"/>
    <w:rsid w:val="00170BC8"/>
    <w:rsid w:val="00185CEF"/>
    <w:rsid w:val="001A00B2"/>
    <w:rsid w:val="001B0B30"/>
    <w:rsid w:val="001B4F51"/>
    <w:rsid w:val="001B73E1"/>
    <w:rsid w:val="001C387D"/>
    <w:rsid w:val="00201B24"/>
    <w:rsid w:val="00207695"/>
    <w:rsid w:val="00212A9D"/>
    <w:rsid w:val="00233A21"/>
    <w:rsid w:val="00234FA5"/>
    <w:rsid w:val="002405C0"/>
    <w:rsid w:val="00256AE1"/>
    <w:rsid w:val="0026472B"/>
    <w:rsid w:val="0027077C"/>
    <w:rsid w:val="00272C28"/>
    <w:rsid w:val="00277C6C"/>
    <w:rsid w:val="00287EF2"/>
    <w:rsid w:val="00290C70"/>
    <w:rsid w:val="00297176"/>
    <w:rsid w:val="002A74E5"/>
    <w:rsid w:val="002B7363"/>
    <w:rsid w:val="002C0103"/>
    <w:rsid w:val="002C217B"/>
    <w:rsid w:val="002D761D"/>
    <w:rsid w:val="002F574F"/>
    <w:rsid w:val="00302DEF"/>
    <w:rsid w:val="00304FF6"/>
    <w:rsid w:val="00330DEB"/>
    <w:rsid w:val="00331136"/>
    <w:rsid w:val="00334C59"/>
    <w:rsid w:val="00346545"/>
    <w:rsid w:val="00355614"/>
    <w:rsid w:val="0036592E"/>
    <w:rsid w:val="003723D7"/>
    <w:rsid w:val="00377C87"/>
    <w:rsid w:val="003A0A32"/>
    <w:rsid w:val="003A26A9"/>
    <w:rsid w:val="003A3645"/>
    <w:rsid w:val="003B0E90"/>
    <w:rsid w:val="003C4BCC"/>
    <w:rsid w:val="003D1BCB"/>
    <w:rsid w:val="003E7EA1"/>
    <w:rsid w:val="003F03CC"/>
    <w:rsid w:val="00400CDF"/>
    <w:rsid w:val="0042730E"/>
    <w:rsid w:val="00437777"/>
    <w:rsid w:val="004419A8"/>
    <w:rsid w:val="004423D0"/>
    <w:rsid w:val="00444346"/>
    <w:rsid w:val="004468E2"/>
    <w:rsid w:val="00457A99"/>
    <w:rsid w:val="00464F36"/>
    <w:rsid w:val="0047274F"/>
    <w:rsid w:val="00490B95"/>
    <w:rsid w:val="004A1771"/>
    <w:rsid w:val="004A5DEE"/>
    <w:rsid w:val="004C185E"/>
    <w:rsid w:val="004C3BA2"/>
    <w:rsid w:val="004D34BE"/>
    <w:rsid w:val="004E26F1"/>
    <w:rsid w:val="005163BB"/>
    <w:rsid w:val="00524A44"/>
    <w:rsid w:val="00530939"/>
    <w:rsid w:val="00530AA6"/>
    <w:rsid w:val="005370AC"/>
    <w:rsid w:val="005414FA"/>
    <w:rsid w:val="00542852"/>
    <w:rsid w:val="0055646A"/>
    <w:rsid w:val="005630A8"/>
    <w:rsid w:val="0056326E"/>
    <w:rsid w:val="00572664"/>
    <w:rsid w:val="00584320"/>
    <w:rsid w:val="005926D6"/>
    <w:rsid w:val="005A5356"/>
    <w:rsid w:val="005A545A"/>
    <w:rsid w:val="005C4BC0"/>
    <w:rsid w:val="005C7683"/>
    <w:rsid w:val="005D2DF4"/>
    <w:rsid w:val="005D6B61"/>
    <w:rsid w:val="005E026A"/>
    <w:rsid w:val="005E4F6C"/>
    <w:rsid w:val="005E5A47"/>
    <w:rsid w:val="006041D4"/>
    <w:rsid w:val="00604F55"/>
    <w:rsid w:val="00605F58"/>
    <w:rsid w:val="00607A0F"/>
    <w:rsid w:val="00610FBA"/>
    <w:rsid w:val="006144F0"/>
    <w:rsid w:val="006205A3"/>
    <w:rsid w:val="00625847"/>
    <w:rsid w:val="0062585D"/>
    <w:rsid w:val="0063695A"/>
    <w:rsid w:val="00655CB3"/>
    <w:rsid w:val="00656E9F"/>
    <w:rsid w:val="00661D81"/>
    <w:rsid w:val="00664129"/>
    <w:rsid w:val="00665086"/>
    <w:rsid w:val="00683623"/>
    <w:rsid w:val="006874EA"/>
    <w:rsid w:val="006A5B51"/>
    <w:rsid w:val="006A7232"/>
    <w:rsid w:val="006E0430"/>
    <w:rsid w:val="006E0D88"/>
    <w:rsid w:val="006F02F3"/>
    <w:rsid w:val="006F75DC"/>
    <w:rsid w:val="00723BB0"/>
    <w:rsid w:val="00726B6C"/>
    <w:rsid w:val="0073228F"/>
    <w:rsid w:val="00734FFF"/>
    <w:rsid w:val="00736E61"/>
    <w:rsid w:val="00740942"/>
    <w:rsid w:val="00745013"/>
    <w:rsid w:val="00751F94"/>
    <w:rsid w:val="00755E29"/>
    <w:rsid w:val="00764B1E"/>
    <w:rsid w:val="007801E4"/>
    <w:rsid w:val="007828EE"/>
    <w:rsid w:val="00787A6B"/>
    <w:rsid w:val="007A5C0A"/>
    <w:rsid w:val="007A7D77"/>
    <w:rsid w:val="007C41A2"/>
    <w:rsid w:val="007C7301"/>
    <w:rsid w:val="007D01FD"/>
    <w:rsid w:val="007E18FB"/>
    <w:rsid w:val="007E459F"/>
    <w:rsid w:val="0080131A"/>
    <w:rsid w:val="008058A6"/>
    <w:rsid w:val="00817A73"/>
    <w:rsid w:val="00821EBB"/>
    <w:rsid w:val="008316D9"/>
    <w:rsid w:val="00844A7D"/>
    <w:rsid w:val="00861222"/>
    <w:rsid w:val="0086580B"/>
    <w:rsid w:val="008677DE"/>
    <w:rsid w:val="00884987"/>
    <w:rsid w:val="008862A1"/>
    <w:rsid w:val="008968ED"/>
    <w:rsid w:val="008B177B"/>
    <w:rsid w:val="008B4469"/>
    <w:rsid w:val="008D32EA"/>
    <w:rsid w:val="008D5A39"/>
    <w:rsid w:val="008E1F27"/>
    <w:rsid w:val="008F4622"/>
    <w:rsid w:val="008F6ACD"/>
    <w:rsid w:val="008F7FE8"/>
    <w:rsid w:val="00901F2B"/>
    <w:rsid w:val="00911170"/>
    <w:rsid w:val="0091496C"/>
    <w:rsid w:val="00917BFB"/>
    <w:rsid w:val="00927B95"/>
    <w:rsid w:val="00934D70"/>
    <w:rsid w:val="00937D67"/>
    <w:rsid w:val="00942A57"/>
    <w:rsid w:val="00943A71"/>
    <w:rsid w:val="00965BA4"/>
    <w:rsid w:val="00967111"/>
    <w:rsid w:val="00970B56"/>
    <w:rsid w:val="00987ED9"/>
    <w:rsid w:val="00991491"/>
    <w:rsid w:val="009A274C"/>
    <w:rsid w:val="009A2CAD"/>
    <w:rsid w:val="009A647B"/>
    <w:rsid w:val="009B05FF"/>
    <w:rsid w:val="009C06AE"/>
    <w:rsid w:val="009C06F8"/>
    <w:rsid w:val="009D4043"/>
    <w:rsid w:val="009D487B"/>
    <w:rsid w:val="009D59C8"/>
    <w:rsid w:val="009E051D"/>
    <w:rsid w:val="009F36C7"/>
    <w:rsid w:val="009F5036"/>
    <w:rsid w:val="009F7BCD"/>
    <w:rsid w:val="00A06EA4"/>
    <w:rsid w:val="00A12FBD"/>
    <w:rsid w:val="00A358B9"/>
    <w:rsid w:val="00A61E98"/>
    <w:rsid w:val="00A6280C"/>
    <w:rsid w:val="00A637DE"/>
    <w:rsid w:val="00A67C80"/>
    <w:rsid w:val="00A71110"/>
    <w:rsid w:val="00A817EC"/>
    <w:rsid w:val="00A96539"/>
    <w:rsid w:val="00AA5820"/>
    <w:rsid w:val="00AB5B07"/>
    <w:rsid w:val="00AC169C"/>
    <w:rsid w:val="00AD2C8D"/>
    <w:rsid w:val="00AE7F5C"/>
    <w:rsid w:val="00B002D6"/>
    <w:rsid w:val="00B02A50"/>
    <w:rsid w:val="00B043EB"/>
    <w:rsid w:val="00B13C20"/>
    <w:rsid w:val="00B1427C"/>
    <w:rsid w:val="00B17CD7"/>
    <w:rsid w:val="00B22C22"/>
    <w:rsid w:val="00B26665"/>
    <w:rsid w:val="00B56AE3"/>
    <w:rsid w:val="00B907B2"/>
    <w:rsid w:val="00B946B4"/>
    <w:rsid w:val="00BB21A9"/>
    <w:rsid w:val="00BB2FE2"/>
    <w:rsid w:val="00BB4F2A"/>
    <w:rsid w:val="00BB75DE"/>
    <w:rsid w:val="00BC3AFB"/>
    <w:rsid w:val="00BE353F"/>
    <w:rsid w:val="00BE4771"/>
    <w:rsid w:val="00BF0D9C"/>
    <w:rsid w:val="00C043CF"/>
    <w:rsid w:val="00C10045"/>
    <w:rsid w:val="00C11129"/>
    <w:rsid w:val="00C11E59"/>
    <w:rsid w:val="00C1244B"/>
    <w:rsid w:val="00C232D2"/>
    <w:rsid w:val="00C30336"/>
    <w:rsid w:val="00C40A34"/>
    <w:rsid w:val="00C45090"/>
    <w:rsid w:val="00C552C9"/>
    <w:rsid w:val="00C56B9C"/>
    <w:rsid w:val="00C73521"/>
    <w:rsid w:val="00C91E1B"/>
    <w:rsid w:val="00C9301A"/>
    <w:rsid w:val="00C945CC"/>
    <w:rsid w:val="00C973EC"/>
    <w:rsid w:val="00CA1943"/>
    <w:rsid w:val="00CA41B2"/>
    <w:rsid w:val="00CA6574"/>
    <w:rsid w:val="00CB1A73"/>
    <w:rsid w:val="00CB26B2"/>
    <w:rsid w:val="00CC6A8D"/>
    <w:rsid w:val="00CE34F8"/>
    <w:rsid w:val="00D06170"/>
    <w:rsid w:val="00D1088A"/>
    <w:rsid w:val="00D10AAC"/>
    <w:rsid w:val="00D1719C"/>
    <w:rsid w:val="00D22220"/>
    <w:rsid w:val="00D24494"/>
    <w:rsid w:val="00D246F0"/>
    <w:rsid w:val="00D35F67"/>
    <w:rsid w:val="00D47A58"/>
    <w:rsid w:val="00D51896"/>
    <w:rsid w:val="00D659B5"/>
    <w:rsid w:val="00D800CC"/>
    <w:rsid w:val="00D80A30"/>
    <w:rsid w:val="00D85EF8"/>
    <w:rsid w:val="00D91CFA"/>
    <w:rsid w:val="00DD2955"/>
    <w:rsid w:val="00DD31F2"/>
    <w:rsid w:val="00DD425F"/>
    <w:rsid w:val="00DE1E7C"/>
    <w:rsid w:val="00DE2ACC"/>
    <w:rsid w:val="00DE2D70"/>
    <w:rsid w:val="00E01A14"/>
    <w:rsid w:val="00E06643"/>
    <w:rsid w:val="00E2180B"/>
    <w:rsid w:val="00E3003C"/>
    <w:rsid w:val="00E36459"/>
    <w:rsid w:val="00E46ADC"/>
    <w:rsid w:val="00E50FA7"/>
    <w:rsid w:val="00E62D64"/>
    <w:rsid w:val="00E66442"/>
    <w:rsid w:val="00E710E9"/>
    <w:rsid w:val="00E766EE"/>
    <w:rsid w:val="00EA0A69"/>
    <w:rsid w:val="00EA3980"/>
    <w:rsid w:val="00EB3B5D"/>
    <w:rsid w:val="00EC7F62"/>
    <w:rsid w:val="00ED0806"/>
    <w:rsid w:val="00ED17FE"/>
    <w:rsid w:val="00ED5536"/>
    <w:rsid w:val="00EF123D"/>
    <w:rsid w:val="00F035A5"/>
    <w:rsid w:val="00F067C1"/>
    <w:rsid w:val="00F139FE"/>
    <w:rsid w:val="00F1460F"/>
    <w:rsid w:val="00F202F4"/>
    <w:rsid w:val="00F24609"/>
    <w:rsid w:val="00F25836"/>
    <w:rsid w:val="00F26726"/>
    <w:rsid w:val="00F31BD9"/>
    <w:rsid w:val="00F3306A"/>
    <w:rsid w:val="00F40A1F"/>
    <w:rsid w:val="00F53BF6"/>
    <w:rsid w:val="00F64421"/>
    <w:rsid w:val="00F73C07"/>
    <w:rsid w:val="00F75B17"/>
    <w:rsid w:val="00F76C6D"/>
    <w:rsid w:val="00F84F97"/>
    <w:rsid w:val="00F856D4"/>
    <w:rsid w:val="00F92A40"/>
    <w:rsid w:val="00FA215C"/>
    <w:rsid w:val="00FA68CF"/>
    <w:rsid w:val="00FC781D"/>
    <w:rsid w:val="00FD0FF0"/>
    <w:rsid w:val="00FD1DB6"/>
    <w:rsid w:val="00FE28ED"/>
    <w:rsid w:val="00FF0A48"/>
    <w:rsid w:val="00FF4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C544F7D"/>
  <w15:docId w15:val="{9F854A3C-9EDF-4C9D-A69E-AE8BAE66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970B56"/>
    <w:pPr>
      <w:keepNext/>
      <w:keepLines/>
      <w:pBdr>
        <w:top w:val="single" w:sz="4" w:space="1" w:color="8DB3E2" w:shadow="1"/>
        <w:left w:val="single" w:sz="4" w:space="4" w:color="8DB3E2" w:shadow="1"/>
        <w:bottom w:val="single" w:sz="4" w:space="1" w:color="8DB3E2" w:shadow="1"/>
        <w:right w:val="single" w:sz="4" w:space="4" w:color="8DB3E2" w:shadow="1"/>
      </w:pBdr>
      <w:shd w:val="clear" w:color="auto" w:fill="C6D9F1"/>
      <w:spacing w:before="480" w:after="120"/>
      <w:jc w:val="both"/>
      <w:outlineLvl w:val="0"/>
    </w:pPr>
    <w:rPr>
      <w:b/>
      <w:bCs/>
      <w:sz w:val="28"/>
      <w:szCs w:val="28"/>
      <w:lang w:eastAsia="cs-CZ"/>
    </w:rPr>
  </w:style>
  <w:style w:type="paragraph" w:styleId="Nadpis2">
    <w:name w:val="heading 2"/>
    <w:basedOn w:val="Normln"/>
    <w:next w:val="Normln"/>
    <w:link w:val="Nadpis2Char"/>
    <w:uiPriority w:val="99"/>
    <w:qFormat/>
    <w:rsid w:val="00970B56"/>
    <w:pPr>
      <w:keepNext/>
      <w:keepLines/>
      <w:pBdr>
        <w:top w:val="single" w:sz="4" w:space="1" w:color="8DB3E2" w:shadow="1"/>
        <w:left w:val="single" w:sz="4" w:space="4" w:color="8DB3E2" w:shadow="1"/>
        <w:bottom w:val="single" w:sz="4" w:space="1" w:color="8DB3E2" w:shadow="1"/>
        <w:right w:val="single" w:sz="4" w:space="4" w:color="8DB3E2" w:shadow="1"/>
      </w:pBdr>
      <w:spacing w:before="200" w:after="120"/>
      <w:jc w:val="both"/>
      <w:outlineLvl w:val="1"/>
    </w:pPr>
    <w:rPr>
      <w:b/>
      <w:bCs/>
      <w:sz w:val="26"/>
      <w:szCs w:val="26"/>
      <w:lang w:eastAsia="cs-CZ"/>
    </w:rPr>
  </w:style>
  <w:style w:type="paragraph" w:styleId="Nadpis3">
    <w:name w:val="heading 3"/>
    <w:basedOn w:val="Normln"/>
    <w:next w:val="Normln"/>
    <w:link w:val="Nadpis3Char"/>
    <w:uiPriority w:val="99"/>
    <w:qFormat/>
    <w:rsid w:val="00970B56"/>
    <w:pPr>
      <w:keepNext/>
      <w:keepLines/>
      <w:pBdr>
        <w:bottom w:val="single" w:sz="4" w:space="1" w:color="8DB3E2"/>
      </w:pBdr>
      <w:spacing w:before="200" w:after="120"/>
      <w:jc w:val="both"/>
      <w:outlineLvl w:val="2"/>
    </w:pPr>
    <w:rPr>
      <w:rFonts w:eastAsia="Times New Roman"/>
      <w:b/>
      <w:bCs/>
      <w:sz w:val="24"/>
      <w:szCs w:val="20"/>
      <w:lang w:eastAsia="cs-CZ"/>
    </w:rPr>
  </w:style>
  <w:style w:type="paragraph" w:styleId="Nadpis6">
    <w:name w:val="heading 6"/>
    <w:basedOn w:val="Normln"/>
    <w:next w:val="Normln"/>
    <w:link w:val="Nadpis6Char"/>
    <w:uiPriority w:val="99"/>
    <w:qFormat/>
    <w:rsid w:val="00970B56"/>
    <w:pPr>
      <w:keepNext/>
      <w:keepLines/>
      <w:spacing w:before="200" w:after="0"/>
      <w:jc w:val="both"/>
      <w:outlineLvl w:val="5"/>
    </w:pPr>
    <w:rPr>
      <w:rFonts w:ascii="Cambria" w:hAnsi="Cambria"/>
      <w:i/>
      <w:iCs/>
      <w:color w:val="243F6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_muj,Odstavec cíl se seznamem,Odstavec se seznamem5"/>
    <w:basedOn w:val="Normln"/>
    <w:link w:val="OdstavecseseznamemChar"/>
    <w:uiPriority w:val="99"/>
    <w:qFormat/>
    <w:rsid w:val="00970B56"/>
    <w:pPr>
      <w:ind w:left="720"/>
      <w:contextualSpacing/>
    </w:pPr>
  </w:style>
  <w:style w:type="character" w:customStyle="1" w:styleId="Nadpis1Char">
    <w:name w:val="Nadpis 1 Char"/>
    <w:link w:val="Nadpis1"/>
    <w:uiPriority w:val="9"/>
    <w:rsid w:val="00970B56"/>
    <w:rPr>
      <w:rFonts w:ascii="Calibri" w:eastAsia="Calibri" w:hAnsi="Calibri" w:cs="Times New Roman"/>
      <w:b/>
      <w:bCs/>
      <w:sz w:val="28"/>
      <w:szCs w:val="28"/>
      <w:shd w:val="clear" w:color="auto" w:fill="C6D9F1"/>
      <w:lang w:eastAsia="cs-CZ"/>
    </w:rPr>
  </w:style>
  <w:style w:type="character" w:customStyle="1" w:styleId="Nadpis2Char">
    <w:name w:val="Nadpis 2 Char"/>
    <w:link w:val="Nadpis2"/>
    <w:uiPriority w:val="99"/>
    <w:rsid w:val="00970B56"/>
    <w:rPr>
      <w:rFonts w:ascii="Calibri" w:eastAsia="Calibri" w:hAnsi="Calibri" w:cs="Times New Roman"/>
      <w:b/>
      <w:bCs/>
      <w:sz w:val="26"/>
      <w:szCs w:val="26"/>
      <w:lang w:eastAsia="cs-CZ"/>
    </w:rPr>
  </w:style>
  <w:style w:type="character" w:customStyle="1" w:styleId="Nadpis3Char">
    <w:name w:val="Nadpis 3 Char"/>
    <w:link w:val="Nadpis3"/>
    <w:uiPriority w:val="99"/>
    <w:rsid w:val="00970B56"/>
    <w:rPr>
      <w:rFonts w:ascii="Calibri" w:eastAsia="Times New Roman" w:hAnsi="Calibri" w:cs="Times New Roman"/>
      <w:b/>
      <w:bCs/>
      <w:sz w:val="24"/>
      <w:szCs w:val="20"/>
      <w:lang w:eastAsia="cs-CZ"/>
    </w:rPr>
  </w:style>
  <w:style w:type="character" w:customStyle="1" w:styleId="Nadpis6Char">
    <w:name w:val="Nadpis 6 Char"/>
    <w:link w:val="Nadpis6"/>
    <w:uiPriority w:val="99"/>
    <w:rsid w:val="00970B56"/>
    <w:rPr>
      <w:rFonts w:ascii="Cambria" w:eastAsia="Calibri" w:hAnsi="Cambria" w:cs="Times New Roman"/>
      <w:i/>
      <w:iCs/>
      <w:color w:val="243F60"/>
      <w:sz w:val="24"/>
      <w:szCs w:val="20"/>
      <w:lang w:eastAsia="cs-CZ"/>
    </w:rPr>
  </w:style>
  <w:style w:type="numbering" w:customStyle="1" w:styleId="Bezseznamu1">
    <w:name w:val="Bez seznamu1"/>
    <w:next w:val="Bezseznamu"/>
    <w:uiPriority w:val="99"/>
    <w:semiHidden/>
    <w:unhideWhenUsed/>
    <w:rsid w:val="00970B56"/>
  </w:style>
  <w:style w:type="paragraph" w:styleId="Zkladntextodsazen2">
    <w:name w:val="Body Text Indent 2"/>
    <w:basedOn w:val="Normln"/>
    <w:link w:val="Zkladntextodsazen2Char"/>
    <w:uiPriority w:val="99"/>
    <w:semiHidden/>
    <w:rsid w:val="00970B56"/>
    <w:pPr>
      <w:spacing w:after="120" w:line="480" w:lineRule="auto"/>
      <w:ind w:left="283"/>
      <w:jc w:val="both"/>
    </w:pPr>
    <w:rPr>
      <w:rFonts w:ascii="Times New Roman" w:eastAsia="Batang" w:hAnsi="Times New Roman"/>
      <w:sz w:val="24"/>
      <w:szCs w:val="24"/>
      <w:lang w:eastAsia="cs-CZ"/>
    </w:rPr>
  </w:style>
  <w:style w:type="character" w:customStyle="1" w:styleId="Zkladntextodsazen2Char">
    <w:name w:val="Základní text odsazený 2 Char"/>
    <w:link w:val="Zkladntextodsazen2"/>
    <w:uiPriority w:val="99"/>
    <w:semiHidden/>
    <w:rsid w:val="00970B56"/>
    <w:rPr>
      <w:rFonts w:ascii="Times New Roman" w:eastAsia="Batang" w:hAnsi="Times New Roman" w:cs="Times New Roman"/>
      <w:sz w:val="24"/>
      <w:szCs w:val="24"/>
      <w:lang w:eastAsia="cs-CZ"/>
    </w:rPr>
  </w:style>
  <w:style w:type="character" w:styleId="Siln">
    <w:name w:val="Strong"/>
    <w:uiPriority w:val="22"/>
    <w:qFormat/>
    <w:rsid w:val="00970B56"/>
    <w:rPr>
      <w:rFonts w:cs="Times New Roman"/>
      <w:b/>
    </w:rPr>
  </w:style>
  <w:style w:type="character" w:styleId="Odkaznakoment">
    <w:name w:val="annotation reference"/>
    <w:uiPriority w:val="99"/>
    <w:semiHidden/>
    <w:qFormat/>
    <w:rsid w:val="00970B56"/>
    <w:rPr>
      <w:rFonts w:cs="Times New Roman"/>
      <w:sz w:val="16"/>
    </w:rPr>
  </w:style>
  <w:style w:type="paragraph" w:styleId="Textkomente">
    <w:name w:val="annotation text"/>
    <w:basedOn w:val="Normln"/>
    <w:link w:val="TextkomenteChar"/>
    <w:uiPriority w:val="99"/>
    <w:semiHidden/>
    <w:qFormat/>
    <w:rsid w:val="00970B56"/>
    <w:pPr>
      <w:spacing w:after="120" w:line="240" w:lineRule="auto"/>
      <w:jc w:val="both"/>
    </w:pPr>
    <w:rPr>
      <w:sz w:val="20"/>
      <w:szCs w:val="20"/>
      <w:lang w:eastAsia="cs-CZ"/>
    </w:rPr>
  </w:style>
  <w:style w:type="character" w:customStyle="1" w:styleId="TextkomenteChar">
    <w:name w:val="Text komentáře Char"/>
    <w:link w:val="Textkomente"/>
    <w:uiPriority w:val="99"/>
    <w:semiHidden/>
    <w:qFormat/>
    <w:rsid w:val="00970B56"/>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970B56"/>
    <w:rPr>
      <w:b/>
      <w:bCs/>
    </w:rPr>
  </w:style>
  <w:style w:type="character" w:customStyle="1" w:styleId="PedmtkomenteChar">
    <w:name w:val="Předmět komentáře Char"/>
    <w:link w:val="Pedmtkomente"/>
    <w:uiPriority w:val="99"/>
    <w:semiHidden/>
    <w:rsid w:val="00970B56"/>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rsid w:val="00970B56"/>
    <w:pPr>
      <w:spacing w:after="120" w:line="240" w:lineRule="auto"/>
      <w:jc w:val="both"/>
    </w:pPr>
    <w:rPr>
      <w:rFonts w:ascii="Tahoma" w:hAnsi="Tahoma"/>
      <w:sz w:val="16"/>
      <w:szCs w:val="16"/>
      <w:lang w:eastAsia="cs-CZ"/>
    </w:rPr>
  </w:style>
  <w:style w:type="character" w:customStyle="1" w:styleId="TextbublinyChar">
    <w:name w:val="Text bubliny Char"/>
    <w:link w:val="Textbubliny"/>
    <w:uiPriority w:val="99"/>
    <w:semiHidden/>
    <w:rsid w:val="00970B56"/>
    <w:rPr>
      <w:rFonts w:ascii="Tahoma" w:eastAsia="Calibri" w:hAnsi="Tahoma" w:cs="Times New Roman"/>
      <w:sz w:val="16"/>
      <w:szCs w:val="16"/>
      <w:lang w:eastAsia="cs-CZ"/>
    </w:rPr>
  </w:style>
  <w:style w:type="paragraph" w:styleId="Zkladntextodsazen3">
    <w:name w:val="Body Text Indent 3"/>
    <w:basedOn w:val="Normln"/>
    <w:link w:val="Zkladntextodsazen3Char"/>
    <w:uiPriority w:val="99"/>
    <w:semiHidden/>
    <w:rsid w:val="00970B56"/>
    <w:pPr>
      <w:spacing w:after="120" w:line="240" w:lineRule="auto"/>
      <w:ind w:left="283"/>
      <w:jc w:val="both"/>
    </w:pPr>
    <w:rPr>
      <w:rFonts w:ascii="Times New Roman" w:hAnsi="Times New Roman"/>
      <w:sz w:val="16"/>
      <w:szCs w:val="16"/>
      <w:lang w:eastAsia="cs-CZ"/>
    </w:rPr>
  </w:style>
  <w:style w:type="character" w:customStyle="1" w:styleId="Zkladntextodsazen3Char">
    <w:name w:val="Základní text odsazený 3 Char"/>
    <w:link w:val="Zkladntextodsazen3"/>
    <w:uiPriority w:val="99"/>
    <w:semiHidden/>
    <w:rsid w:val="00970B56"/>
    <w:rPr>
      <w:rFonts w:ascii="Times New Roman" w:eastAsia="Calibri" w:hAnsi="Times New Roman" w:cs="Times New Roman"/>
      <w:sz w:val="16"/>
      <w:szCs w:val="16"/>
      <w:lang w:eastAsia="cs-CZ"/>
    </w:rPr>
  </w:style>
  <w:style w:type="paragraph" w:customStyle="1" w:styleId="Bezmezer1">
    <w:name w:val="Bez mezer1"/>
    <w:uiPriority w:val="99"/>
    <w:rsid w:val="00970B56"/>
    <w:pPr>
      <w:jc w:val="both"/>
    </w:pPr>
    <w:rPr>
      <w:rFonts w:ascii="Times New Roman" w:eastAsia="Batang" w:hAnsi="Times New Roman"/>
      <w:sz w:val="24"/>
      <w:szCs w:val="24"/>
    </w:rPr>
  </w:style>
  <w:style w:type="character" w:styleId="Hypertextovodkaz">
    <w:name w:val="Hyperlink"/>
    <w:uiPriority w:val="99"/>
    <w:rsid w:val="00970B56"/>
    <w:rPr>
      <w:rFonts w:cs="Times New Roman"/>
      <w:color w:val="0000FF"/>
      <w:u w:val="single"/>
    </w:rPr>
  </w:style>
  <w:style w:type="paragraph" w:styleId="Zkladntext2">
    <w:name w:val="Body Text 2"/>
    <w:basedOn w:val="Normln"/>
    <w:link w:val="Zkladntext2Char"/>
    <w:uiPriority w:val="99"/>
    <w:semiHidden/>
    <w:rsid w:val="00970B56"/>
    <w:pPr>
      <w:spacing w:after="120" w:line="480" w:lineRule="auto"/>
      <w:jc w:val="both"/>
    </w:pPr>
    <w:rPr>
      <w:sz w:val="24"/>
      <w:szCs w:val="20"/>
      <w:lang w:eastAsia="cs-CZ"/>
    </w:rPr>
  </w:style>
  <w:style w:type="character" w:customStyle="1" w:styleId="Zkladntext2Char">
    <w:name w:val="Základní text 2 Char"/>
    <w:link w:val="Zkladntext2"/>
    <w:uiPriority w:val="99"/>
    <w:semiHidden/>
    <w:rsid w:val="00970B56"/>
    <w:rPr>
      <w:rFonts w:ascii="Calibri" w:eastAsia="Calibri" w:hAnsi="Calibri" w:cs="Times New Roman"/>
      <w:sz w:val="24"/>
      <w:szCs w:val="20"/>
      <w:lang w:eastAsia="cs-CZ"/>
    </w:rPr>
  </w:style>
  <w:style w:type="paragraph" w:styleId="Zkladntext">
    <w:name w:val="Body Text"/>
    <w:basedOn w:val="Normln"/>
    <w:link w:val="ZkladntextChar"/>
    <w:uiPriority w:val="99"/>
    <w:semiHidden/>
    <w:rsid w:val="00970B56"/>
    <w:pPr>
      <w:spacing w:after="120" w:line="240" w:lineRule="auto"/>
    </w:pPr>
    <w:rPr>
      <w:rFonts w:ascii="Times New Roman" w:hAnsi="Times New Roman"/>
      <w:sz w:val="24"/>
      <w:szCs w:val="24"/>
      <w:lang w:eastAsia="cs-CZ"/>
    </w:rPr>
  </w:style>
  <w:style w:type="character" w:customStyle="1" w:styleId="ZkladntextChar">
    <w:name w:val="Základní text Char"/>
    <w:link w:val="Zkladntext"/>
    <w:uiPriority w:val="99"/>
    <w:semiHidden/>
    <w:rsid w:val="00970B56"/>
    <w:rPr>
      <w:rFonts w:ascii="Times New Roman" w:eastAsia="Calibri" w:hAnsi="Times New Roman" w:cs="Times New Roman"/>
      <w:sz w:val="24"/>
      <w:szCs w:val="24"/>
      <w:lang w:eastAsia="cs-CZ"/>
    </w:rPr>
  </w:style>
  <w:style w:type="paragraph" w:styleId="Zkladntextodsazen">
    <w:name w:val="Body Text Indent"/>
    <w:basedOn w:val="Normln"/>
    <w:link w:val="ZkladntextodsazenChar"/>
    <w:uiPriority w:val="99"/>
    <w:semiHidden/>
    <w:rsid w:val="00970B56"/>
    <w:pPr>
      <w:spacing w:after="120" w:line="240" w:lineRule="auto"/>
      <w:ind w:left="283"/>
    </w:pPr>
    <w:rPr>
      <w:rFonts w:ascii="Times New Roman" w:hAnsi="Times New Roman"/>
      <w:sz w:val="24"/>
      <w:szCs w:val="24"/>
      <w:lang w:eastAsia="cs-CZ"/>
    </w:rPr>
  </w:style>
  <w:style w:type="character" w:customStyle="1" w:styleId="ZkladntextodsazenChar">
    <w:name w:val="Základní text odsazený Char"/>
    <w:link w:val="Zkladntextodsazen"/>
    <w:uiPriority w:val="99"/>
    <w:semiHidden/>
    <w:rsid w:val="00970B56"/>
    <w:rPr>
      <w:rFonts w:ascii="Times New Roman" w:eastAsia="Calibri" w:hAnsi="Times New Roman" w:cs="Times New Roman"/>
      <w:sz w:val="24"/>
      <w:szCs w:val="24"/>
      <w:lang w:eastAsia="cs-CZ"/>
    </w:rPr>
  </w:style>
  <w:style w:type="paragraph" w:customStyle="1" w:styleId="Odstavecseseznamem1">
    <w:name w:val="Odstavec se seznamem1"/>
    <w:basedOn w:val="Normln"/>
    <w:uiPriority w:val="99"/>
    <w:rsid w:val="00970B56"/>
    <w:pPr>
      <w:spacing w:after="120"/>
      <w:ind w:left="720"/>
      <w:jc w:val="both"/>
    </w:pPr>
    <w:rPr>
      <w:rFonts w:eastAsia="Times New Roman"/>
      <w:sz w:val="24"/>
    </w:rPr>
  </w:style>
  <w:style w:type="paragraph" w:customStyle="1" w:styleId="Nadpisobsahu1">
    <w:name w:val="Nadpis obsahu1"/>
    <w:basedOn w:val="Nadpis1"/>
    <w:next w:val="Normln"/>
    <w:uiPriority w:val="99"/>
    <w:semiHidden/>
    <w:rsid w:val="00970B56"/>
    <w:pPr>
      <w:pBdr>
        <w:top w:val="none" w:sz="0" w:space="0" w:color="auto"/>
        <w:left w:val="none" w:sz="0" w:space="0" w:color="auto"/>
        <w:bottom w:val="none" w:sz="0" w:space="0" w:color="auto"/>
        <w:right w:val="none" w:sz="0" w:space="0" w:color="auto"/>
      </w:pBdr>
      <w:shd w:val="clear" w:color="auto" w:fill="auto"/>
      <w:spacing w:after="0"/>
      <w:jc w:val="left"/>
      <w:outlineLvl w:val="9"/>
    </w:pPr>
    <w:rPr>
      <w:rFonts w:ascii="Cambria" w:hAnsi="Cambria"/>
      <w:color w:val="365F91"/>
    </w:rPr>
  </w:style>
  <w:style w:type="paragraph" w:styleId="Obsah1">
    <w:name w:val="toc 1"/>
    <w:basedOn w:val="Normln"/>
    <w:next w:val="Normln"/>
    <w:autoRedefine/>
    <w:uiPriority w:val="39"/>
    <w:rsid w:val="00970B56"/>
    <w:pPr>
      <w:tabs>
        <w:tab w:val="left" w:pos="660"/>
        <w:tab w:val="right" w:leader="dot" w:pos="8789"/>
      </w:tabs>
      <w:spacing w:after="100"/>
      <w:ind w:left="142" w:right="426"/>
      <w:jc w:val="both"/>
    </w:pPr>
    <w:rPr>
      <w:rFonts w:eastAsia="Times New Roman"/>
      <w:sz w:val="24"/>
    </w:rPr>
  </w:style>
  <w:style w:type="paragraph" w:styleId="Obsah2">
    <w:name w:val="toc 2"/>
    <w:basedOn w:val="Normln"/>
    <w:next w:val="Normln"/>
    <w:autoRedefine/>
    <w:uiPriority w:val="39"/>
    <w:rsid w:val="00970B56"/>
    <w:pPr>
      <w:tabs>
        <w:tab w:val="right" w:leader="dot" w:pos="8789"/>
      </w:tabs>
      <w:spacing w:after="100"/>
      <w:ind w:left="142" w:right="426"/>
      <w:jc w:val="both"/>
    </w:pPr>
    <w:rPr>
      <w:rFonts w:eastAsia="Times New Roman"/>
      <w:sz w:val="24"/>
    </w:rPr>
  </w:style>
  <w:style w:type="paragraph" w:styleId="Obsah3">
    <w:name w:val="toc 3"/>
    <w:basedOn w:val="Normln"/>
    <w:next w:val="Normln"/>
    <w:autoRedefine/>
    <w:uiPriority w:val="39"/>
    <w:rsid w:val="00970B56"/>
    <w:pPr>
      <w:tabs>
        <w:tab w:val="right" w:leader="dot" w:pos="9061"/>
      </w:tabs>
      <w:spacing w:after="100" w:line="240" w:lineRule="auto"/>
      <w:ind w:left="851"/>
      <w:jc w:val="both"/>
    </w:pPr>
    <w:rPr>
      <w:rFonts w:eastAsia="Times New Roman"/>
      <w:sz w:val="24"/>
    </w:rPr>
  </w:style>
  <w:style w:type="paragraph" w:customStyle="1" w:styleId="Odrazka1">
    <w:name w:val="Odrazka 1"/>
    <w:basedOn w:val="Normln"/>
    <w:link w:val="Odrazka1Char"/>
    <w:qFormat/>
    <w:rsid w:val="00970B56"/>
    <w:pPr>
      <w:numPr>
        <w:numId w:val="3"/>
      </w:numPr>
      <w:spacing w:before="60" w:after="60"/>
    </w:pPr>
    <w:rPr>
      <w:rFonts w:ascii="Times New Roman" w:hAnsi="Times New Roman"/>
      <w:szCs w:val="24"/>
      <w:lang w:val="en-US"/>
    </w:rPr>
  </w:style>
  <w:style w:type="paragraph" w:customStyle="1" w:styleId="Odrazka2">
    <w:name w:val="Odrazka 2"/>
    <w:basedOn w:val="Odrazka1"/>
    <w:qFormat/>
    <w:rsid w:val="00970B56"/>
    <w:pPr>
      <w:numPr>
        <w:ilvl w:val="1"/>
      </w:numPr>
      <w:tabs>
        <w:tab w:val="clear" w:pos="794"/>
        <w:tab w:val="num" w:pos="1440"/>
        <w:tab w:val="num" w:pos="1701"/>
        <w:tab w:val="num" w:pos="1980"/>
      </w:tabs>
      <w:ind w:left="502" w:hanging="360"/>
    </w:pPr>
  </w:style>
  <w:style w:type="paragraph" w:customStyle="1" w:styleId="Odrazka3">
    <w:name w:val="Odrazka 3"/>
    <w:basedOn w:val="Odrazka2"/>
    <w:qFormat/>
    <w:rsid w:val="00970B56"/>
    <w:pPr>
      <w:numPr>
        <w:ilvl w:val="2"/>
      </w:numPr>
      <w:tabs>
        <w:tab w:val="clear" w:pos="1304"/>
        <w:tab w:val="num" w:pos="2160"/>
        <w:tab w:val="num" w:pos="2700"/>
      </w:tabs>
      <w:ind w:left="1004" w:hanging="720"/>
    </w:pPr>
    <w:rPr>
      <w:rFonts w:ascii="Calibri" w:hAnsi="Calibri"/>
      <w:lang w:val="cs-CZ"/>
    </w:rPr>
  </w:style>
  <w:style w:type="paragraph" w:styleId="Nzev">
    <w:name w:val="Title"/>
    <w:basedOn w:val="Normln"/>
    <w:link w:val="NzevChar"/>
    <w:uiPriority w:val="99"/>
    <w:qFormat/>
    <w:rsid w:val="00970B56"/>
    <w:pPr>
      <w:spacing w:after="0" w:line="240" w:lineRule="auto"/>
      <w:jc w:val="center"/>
    </w:pPr>
    <w:rPr>
      <w:rFonts w:ascii="Times New Roman" w:hAnsi="Times New Roman"/>
      <w:b/>
      <w:sz w:val="20"/>
      <w:szCs w:val="20"/>
      <w:lang w:eastAsia="cs-CZ"/>
    </w:rPr>
  </w:style>
  <w:style w:type="character" w:customStyle="1" w:styleId="NzevChar">
    <w:name w:val="Název Char"/>
    <w:link w:val="Nzev"/>
    <w:uiPriority w:val="99"/>
    <w:rsid w:val="00970B56"/>
    <w:rPr>
      <w:rFonts w:ascii="Times New Roman" w:eastAsia="Calibri" w:hAnsi="Times New Roman" w:cs="Times New Roman"/>
      <w:b/>
      <w:sz w:val="20"/>
      <w:szCs w:val="20"/>
      <w:lang w:eastAsia="cs-CZ"/>
    </w:rPr>
  </w:style>
  <w:style w:type="paragraph" w:customStyle="1" w:styleId="Level1">
    <w:name w:val="Level 1"/>
    <w:basedOn w:val="Normln"/>
    <w:next w:val="Normln"/>
    <w:uiPriority w:val="99"/>
    <w:rsid w:val="00970B56"/>
    <w:pPr>
      <w:keepNext/>
      <w:numPr>
        <w:numId w:val="4"/>
      </w:numPr>
      <w:spacing w:before="280" w:after="140" w:line="290" w:lineRule="auto"/>
      <w:jc w:val="both"/>
      <w:outlineLvl w:val="0"/>
    </w:pPr>
    <w:rPr>
      <w:rFonts w:ascii="Arial" w:eastAsia="MS Mincho" w:hAnsi="Arial"/>
      <w:b/>
      <w:kern w:val="20"/>
      <w:szCs w:val="24"/>
    </w:rPr>
  </w:style>
  <w:style w:type="paragraph" w:customStyle="1" w:styleId="Level2">
    <w:name w:val="Level 2"/>
    <w:basedOn w:val="Normln"/>
    <w:uiPriority w:val="99"/>
    <w:rsid w:val="00970B56"/>
    <w:pPr>
      <w:numPr>
        <w:ilvl w:val="1"/>
        <w:numId w:val="4"/>
      </w:numPr>
      <w:spacing w:after="140" w:line="290" w:lineRule="auto"/>
      <w:jc w:val="both"/>
      <w:outlineLvl w:val="1"/>
    </w:pPr>
    <w:rPr>
      <w:rFonts w:ascii="Arial" w:eastAsia="MS Mincho" w:hAnsi="Arial"/>
      <w:kern w:val="20"/>
      <w:sz w:val="20"/>
      <w:szCs w:val="24"/>
    </w:rPr>
  </w:style>
  <w:style w:type="paragraph" w:customStyle="1" w:styleId="Level3">
    <w:name w:val="Level 3"/>
    <w:basedOn w:val="Normln"/>
    <w:uiPriority w:val="99"/>
    <w:rsid w:val="00970B56"/>
    <w:pPr>
      <w:numPr>
        <w:ilvl w:val="2"/>
        <w:numId w:val="4"/>
      </w:numPr>
      <w:spacing w:after="140" w:line="290" w:lineRule="auto"/>
      <w:jc w:val="both"/>
      <w:outlineLvl w:val="2"/>
    </w:pPr>
    <w:rPr>
      <w:rFonts w:ascii="Arial" w:eastAsia="MS Mincho" w:hAnsi="Arial"/>
      <w:kern w:val="20"/>
      <w:sz w:val="20"/>
      <w:szCs w:val="24"/>
    </w:rPr>
  </w:style>
  <w:style w:type="paragraph" w:customStyle="1" w:styleId="Level4">
    <w:name w:val="Level 4"/>
    <w:basedOn w:val="Normln"/>
    <w:uiPriority w:val="99"/>
    <w:rsid w:val="00970B56"/>
    <w:pPr>
      <w:numPr>
        <w:ilvl w:val="3"/>
        <w:numId w:val="4"/>
      </w:numPr>
      <w:spacing w:after="140" w:line="290" w:lineRule="auto"/>
      <w:jc w:val="both"/>
      <w:outlineLvl w:val="3"/>
    </w:pPr>
    <w:rPr>
      <w:rFonts w:ascii="Arial" w:eastAsia="MS Mincho" w:hAnsi="Arial"/>
      <w:kern w:val="20"/>
      <w:sz w:val="20"/>
      <w:szCs w:val="24"/>
    </w:rPr>
  </w:style>
  <w:style w:type="paragraph" w:customStyle="1" w:styleId="Level5">
    <w:name w:val="Level 5"/>
    <w:basedOn w:val="Normln"/>
    <w:uiPriority w:val="99"/>
    <w:rsid w:val="00970B56"/>
    <w:pPr>
      <w:numPr>
        <w:ilvl w:val="4"/>
        <w:numId w:val="4"/>
      </w:numPr>
      <w:spacing w:after="140" w:line="290" w:lineRule="auto"/>
      <w:jc w:val="both"/>
      <w:outlineLvl w:val="4"/>
    </w:pPr>
    <w:rPr>
      <w:rFonts w:ascii="Arial" w:eastAsia="MS Mincho" w:hAnsi="Arial"/>
      <w:kern w:val="20"/>
      <w:sz w:val="20"/>
      <w:szCs w:val="24"/>
    </w:rPr>
  </w:style>
  <w:style w:type="paragraph" w:customStyle="1" w:styleId="Level6">
    <w:name w:val="Level 6"/>
    <w:basedOn w:val="Normln"/>
    <w:uiPriority w:val="99"/>
    <w:rsid w:val="00970B56"/>
    <w:pPr>
      <w:numPr>
        <w:ilvl w:val="5"/>
        <w:numId w:val="4"/>
      </w:numPr>
      <w:spacing w:after="140" w:line="290" w:lineRule="auto"/>
      <w:jc w:val="both"/>
      <w:outlineLvl w:val="5"/>
    </w:pPr>
    <w:rPr>
      <w:rFonts w:ascii="Arial" w:eastAsia="MS Mincho" w:hAnsi="Arial"/>
      <w:kern w:val="20"/>
      <w:sz w:val="20"/>
      <w:szCs w:val="24"/>
    </w:rPr>
  </w:style>
  <w:style w:type="paragraph" w:customStyle="1" w:styleId="Parties">
    <w:name w:val="Parties"/>
    <w:basedOn w:val="Normln"/>
    <w:uiPriority w:val="99"/>
    <w:rsid w:val="00970B56"/>
    <w:pPr>
      <w:numPr>
        <w:numId w:val="5"/>
      </w:numPr>
      <w:spacing w:after="140" w:line="290" w:lineRule="auto"/>
      <w:jc w:val="both"/>
    </w:pPr>
    <w:rPr>
      <w:rFonts w:ascii="Arial" w:eastAsia="MS Mincho" w:hAnsi="Arial"/>
      <w:kern w:val="20"/>
      <w:sz w:val="20"/>
      <w:szCs w:val="24"/>
    </w:rPr>
  </w:style>
  <w:style w:type="paragraph" w:customStyle="1" w:styleId="Recitals">
    <w:name w:val="Recitals"/>
    <w:basedOn w:val="Normln"/>
    <w:rsid w:val="00970B56"/>
    <w:pPr>
      <w:numPr>
        <w:numId w:val="6"/>
      </w:numPr>
      <w:spacing w:after="140" w:line="290" w:lineRule="auto"/>
      <w:jc w:val="both"/>
    </w:pPr>
    <w:rPr>
      <w:rFonts w:ascii="Arial" w:eastAsia="MS Mincho" w:hAnsi="Arial"/>
      <w:kern w:val="20"/>
      <w:sz w:val="20"/>
      <w:szCs w:val="24"/>
    </w:rPr>
  </w:style>
  <w:style w:type="paragraph" w:customStyle="1" w:styleId="SubHead">
    <w:name w:val="SubHead"/>
    <w:basedOn w:val="Normln"/>
    <w:next w:val="Normln"/>
    <w:uiPriority w:val="99"/>
    <w:rsid w:val="00970B56"/>
    <w:pPr>
      <w:keepNext/>
      <w:spacing w:before="120" w:after="60" w:line="290" w:lineRule="auto"/>
      <w:jc w:val="both"/>
    </w:pPr>
    <w:rPr>
      <w:rFonts w:ascii="Arial" w:eastAsia="MS Mincho" w:hAnsi="Arial"/>
      <w:b/>
      <w:kern w:val="21"/>
      <w:sz w:val="21"/>
      <w:szCs w:val="24"/>
    </w:rPr>
  </w:style>
  <w:style w:type="paragraph" w:customStyle="1" w:styleId="Level7">
    <w:name w:val="Level 7"/>
    <w:basedOn w:val="Normln"/>
    <w:uiPriority w:val="99"/>
    <w:rsid w:val="00970B56"/>
    <w:pPr>
      <w:numPr>
        <w:ilvl w:val="6"/>
        <w:numId w:val="4"/>
      </w:numPr>
      <w:spacing w:after="140" w:line="290" w:lineRule="auto"/>
      <w:jc w:val="both"/>
      <w:outlineLvl w:val="6"/>
    </w:pPr>
    <w:rPr>
      <w:rFonts w:ascii="Arial" w:eastAsia="MS Mincho" w:hAnsi="Arial"/>
      <w:kern w:val="20"/>
      <w:sz w:val="20"/>
      <w:szCs w:val="24"/>
    </w:rPr>
  </w:style>
  <w:style w:type="paragraph" w:customStyle="1" w:styleId="Level8">
    <w:name w:val="Level 8"/>
    <w:basedOn w:val="Normln"/>
    <w:uiPriority w:val="99"/>
    <w:rsid w:val="00970B56"/>
    <w:pPr>
      <w:numPr>
        <w:ilvl w:val="7"/>
        <w:numId w:val="4"/>
      </w:numPr>
      <w:spacing w:after="140" w:line="290" w:lineRule="auto"/>
      <w:jc w:val="both"/>
      <w:outlineLvl w:val="7"/>
    </w:pPr>
    <w:rPr>
      <w:rFonts w:ascii="Arial" w:eastAsia="MS Mincho" w:hAnsi="Arial"/>
      <w:kern w:val="20"/>
      <w:sz w:val="20"/>
      <w:szCs w:val="24"/>
    </w:rPr>
  </w:style>
  <w:style w:type="paragraph" w:customStyle="1" w:styleId="Level9">
    <w:name w:val="Level 9"/>
    <w:basedOn w:val="Normln"/>
    <w:uiPriority w:val="99"/>
    <w:rsid w:val="00970B56"/>
    <w:pPr>
      <w:numPr>
        <w:ilvl w:val="8"/>
        <w:numId w:val="4"/>
      </w:numPr>
      <w:spacing w:after="140" w:line="290" w:lineRule="auto"/>
      <w:jc w:val="both"/>
      <w:outlineLvl w:val="8"/>
    </w:pPr>
    <w:rPr>
      <w:rFonts w:ascii="Arial" w:eastAsia="MS Mincho" w:hAnsi="Arial"/>
      <w:kern w:val="20"/>
      <w:sz w:val="20"/>
      <w:szCs w:val="24"/>
    </w:rPr>
  </w:style>
  <w:style w:type="paragraph" w:styleId="Zpat">
    <w:name w:val="footer"/>
    <w:basedOn w:val="Normln"/>
    <w:link w:val="ZpatChar"/>
    <w:uiPriority w:val="99"/>
    <w:rsid w:val="00970B56"/>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rsid w:val="00970B56"/>
    <w:rPr>
      <w:rFonts w:ascii="Times New Roman" w:eastAsia="Calibri" w:hAnsi="Times New Roman" w:cs="Times New Roman"/>
      <w:sz w:val="24"/>
      <w:szCs w:val="24"/>
      <w:lang w:eastAsia="cs-CZ"/>
    </w:rPr>
  </w:style>
  <w:style w:type="paragraph" w:customStyle="1" w:styleId="LinklatersHeader">
    <w:name w:val="Linklaters Header"/>
    <w:basedOn w:val="Normln"/>
    <w:uiPriority w:val="99"/>
    <w:rsid w:val="00970B56"/>
    <w:pPr>
      <w:spacing w:after="0" w:line="240" w:lineRule="auto"/>
    </w:pPr>
    <w:rPr>
      <w:rFonts w:ascii="Arial" w:eastAsia="MS Mincho" w:hAnsi="Arial"/>
      <w:kern w:val="20"/>
      <w:sz w:val="20"/>
      <w:szCs w:val="24"/>
    </w:rPr>
  </w:style>
  <w:style w:type="paragraph" w:styleId="Seznamsodrkami">
    <w:name w:val="List Bullet"/>
    <w:basedOn w:val="Normln"/>
    <w:uiPriority w:val="99"/>
    <w:rsid w:val="00970B56"/>
    <w:pPr>
      <w:numPr>
        <w:numId w:val="7"/>
      </w:numPr>
      <w:spacing w:before="60" w:after="60" w:line="360" w:lineRule="auto"/>
      <w:jc w:val="both"/>
    </w:pPr>
    <w:rPr>
      <w:rFonts w:ascii="Verdana" w:hAnsi="Verdana"/>
      <w:sz w:val="16"/>
      <w:szCs w:val="16"/>
      <w:lang w:eastAsia="cs-CZ"/>
    </w:rPr>
  </w:style>
  <w:style w:type="paragraph" w:styleId="Seznamsodrkami2">
    <w:name w:val="List Bullet 2"/>
    <w:basedOn w:val="Normln"/>
    <w:autoRedefine/>
    <w:uiPriority w:val="99"/>
    <w:semiHidden/>
    <w:rsid w:val="00970B56"/>
    <w:pPr>
      <w:numPr>
        <w:numId w:val="8"/>
      </w:numPr>
      <w:tabs>
        <w:tab w:val="clear" w:pos="1003"/>
        <w:tab w:val="num" w:pos="720"/>
      </w:tabs>
      <w:spacing w:after="0" w:line="240" w:lineRule="auto"/>
      <w:ind w:left="720"/>
    </w:pPr>
    <w:rPr>
      <w:rFonts w:ascii="Times New Roman" w:hAnsi="Times New Roman"/>
      <w:b/>
      <w:sz w:val="24"/>
      <w:szCs w:val="24"/>
      <w:lang w:eastAsia="cs-CZ"/>
    </w:rPr>
  </w:style>
  <w:style w:type="paragraph" w:styleId="Obsah4">
    <w:name w:val="toc 4"/>
    <w:basedOn w:val="Normln"/>
    <w:next w:val="Normln"/>
    <w:autoRedefine/>
    <w:uiPriority w:val="99"/>
    <w:rsid w:val="00970B56"/>
    <w:pPr>
      <w:spacing w:after="100"/>
      <w:ind w:left="660"/>
    </w:pPr>
    <w:rPr>
      <w:lang w:eastAsia="cs-CZ"/>
    </w:rPr>
  </w:style>
  <w:style w:type="paragraph" w:styleId="Obsah5">
    <w:name w:val="toc 5"/>
    <w:basedOn w:val="Normln"/>
    <w:next w:val="Normln"/>
    <w:autoRedefine/>
    <w:uiPriority w:val="99"/>
    <w:rsid w:val="00970B56"/>
    <w:pPr>
      <w:spacing w:after="100"/>
      <w:ind w:left="880"/>
    </w:pPr>
    <w:rPr>
      <w:lang w:eastAsia="cs-CZ"/>
    </w:rPr>
  </w:style>
  <w:style w:type="paragraph" w:styleId="Obsah6">
    <w:name w:val="toc 6"/>
    <w:basedOn w:val="Normln"/>
    <w:next w:val="Normln"/>
    <w:autoRedefine/>
    <w:uiPriority w:val="99"/>
    <w:rsid w:val="00970B56"/>
    <w:pPr>
      <w:spacing w:after="100"/>
      <w:ind w:left="1100"/>
    </w:pPr>
    <w:rPr>
      <w:lang w:eastAsia="cs-CZ"/>
    </w:rPr>
  </w:style>
  <w:style w:type="paragraph" w:styleId="Obsah7">
    <w:name w:val="toc 7"/>
    <w:basedOn w:val="Normln"/>
    <w:next w:val="Normln"/>
    <w:autoRedefine/>
    <w:uiPriority w:val="99"/>
    <w:rsid w:val="00970B56"/>
    <w:pPr>
      <w:spacing w:after="100"/>
      <w:ind w:left="1320"/>
    </w:pPr>
    <w:rPr>
      <w:lang w:eastAsia="cs-CZ"/>
    </w:rPr>
  </w:style>
  <w:style w:type="paragraph" w:styleId="Obsah8">
    <w:name w:val="toc 8"/>
    <w:basedOn w:val="Normln"/>
    <w:next w:val="Normln"/>
    <w:autoRedefine/>
    <w:uiPriority w:val="99"/>
    <w:rsid w:val="00970B56"/>
    <w:pPr>
      <w:spacing w:after="100"/>
      <w:ind w:left="1540"/>
    </w:pPr>
    <w:rPr>
      <w:lang w:eastAsia="cs-CZ"/>
    </w:rPr>
  </w:style>
  <w:style w:type="paragraph" w:styleId="Obsah9">
    <w:name w:val="toc 9"/>
    <w:basedOn w:val="Normln"/>
    <w:next w:val="Normln"/>
    <w:autoRedefine/>
    <w:uiPriority w:val="99"/>
    <w:rsid w:val="00970B56"/>
    <w:pPr>
      <w:spacing w:after="100"/>
      <w:ind w:left="1760"/>
    </w:pPr>
    <w:rPr>
      <w:lang w:eastAsia="cs-CZ"/>
    </w:rPr>
  </w:style>
  <w:style w:type="paragraph" w:styleId="Zhlav">
    <w:name w:val="header"/>
    <w:basedOn w:val="Normln"/>
    <w:link w:val="ZhlavChar"/>
    <w:uiPriority w:val="99"/>
    <w:rsid w:val="00970B56"/>
    <w:pPr>
      <w:tabs>
        <w:tab w:val="center" w:pos="4536"/>
        <w:tab w:val="right" w:pos="9072"/>
      </w:tabs>
      <w:spacing w:after="0" w:line="240" w:lineRule="auto"/>
      <w:jc w:val="both"/>
    </w:pPr>
    <w:rPr>
      <w:sz w:val="24"/>
      <w:szCs w:val="20"/>
      <w:lang w:eastAsia="cs-CZ"/>
    </w:rPr>
  </w:style>
  <w:style w:type="character" w:customStyle="1" w:styleId="ZhlavChar">
    <w:name w:val="Záhlaví Char"/>
    <w:link w:val="Zhlav"/>
    <w:uiPriority w:val="99"/>
    <w:rsid w:val="00970B56"/>
    <w:rPr>
      <w:rFonts w:ascii="Calibri" w:eastAsia="Calibri" w:hAnsi="Calibri" w:cs="Times New Roman"/>
      <w:sz w:val="24"/>
      <w:szCs w:val="20"/>
      <w:lang w:eastAsia="cs-CZ"/>
    </w:rPr>
  </w:style>
  <w:style w:type="paragraph" w:customStyle="1" w:styleId="Textpsmene">
    <w:name w:val="Text písmene"/>
    <w:basedOn w:val="Normln"/>
    <w:uiPriority w:val="99"/>
    <w:rsid w:val="00970B56"/>
    <w:pPr>
      <w:numPr>
        <w:ilvl w:val="1"/>
        <w:numId w:val="10"/>
      </w:numPr>
      <w:spacing w:after="0" w:line="240" w:lineRule="auto"/>
      <w:jc w:val="both"/>
      <w:outlineLvl w:val="7"/>
    </w:pPr>
    <w:rPr>
      <w:rFonts w:ascii="Times New Roman" w:eastAsia="Batang" w:hAnsi="Times New Roman"/>
      <w:sz w:val="24"/>
      <w:szCs w:val="24"/>
      <w:lang w:eastAsia="cs-CZ"/>
    </w:rPr>
  </w:style>
  <w:style w:type="paragraph" w:customStyle="1" w:styleId="Textodstavce">
    <w:name w:val="Text odstavce"/>
    <w:basedOn w:val="Normln"/>
    <w:rsid w:val="00970B56"/>
    <w:pPr>
      <w:numPr>
        <w:numId w:val="10"/>
      </w:numPr>
      <w:tabs>
        <w:tab w:val="left" w:pos="851"/>
      </w:tabs>
      <w:spacing w:before="120" w:after="120" w:line="240" w:lineRule="auto"/>
      <w:jc w:val="both"/>
      <w:outlineLvl w:val="6"/>
    </w:pPr>
    <w:rPr>
      <w:rFonts w:ascii="Times New Roman" w:eastAsia="Batang" w:hAnsi="Times New Roman"/>
      <w:sz w:val="24"/>
      <w:szCs w:val="24"/>
      <w:lang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99"/>
    <w:qFormat/>
    <w:locked/>
    <w:rsid w:val="00970B56"/>
  </w:style>
  <w:style w:type="paragraph" w:styleId="Revize">
    <w:name w:val="Revision"/>
    <w:hidden/>
    <w:uiPriority w:val="99"/>
    <w:semiHidden/>
    <w:rsid w:val="00970B56"/>
    <w:rPr>
      <w:rFonts w:eastAsia="Times New Roman"/>
      <w:sz w:val="24"/>
      <w:szCs w:val="22"/>
      <w:lang w:eastAsia="en-US"/>
    </w:rPr>
  </w:style>
  <w:style w:type="paragraph" w:customStyle="1" w:styleId="MHOdstavec">
    <w:name w:val="MH Odstavec"/>
    <w:basedOn w:val="Normln"/>
    <w:uiPriority w:val="99"/>
    <w:rsid w:val="00970B56"/>
    <w:pPr>
      <w:spacing w:before="120" w:after="0" w:line="240" w:lineRule="auto"/>
      <w:jc w:val="both"/>
    </w:pPr>
    <w:rPr>
      <w:rFonts w:ascii="Tahoma" w:eastAsia="Times New Roman" w:hAnsi="Tahoma" w:cs="Tahoma"/>
      <w:sz w:val="20"/>
      <w:szCs w:val="20"/>
      <w:lang w:eastAsia="cs-CZ"/>
    </w:rPr>
  </w:style>
  <w:style w:type="paragraph" w:customStyle="1" w:styleId="Odstavec10">
    <w:name w:val="Odstavec 10"/>
    <w:basedOn w:val="Normln"/>
    <w:autoRedefine/>
    <w:uiPriority w:val="99"/>
    <w:rsid w:val="00970B56"/>
    <w:pPr>
      <w:numPr>
        <w:numId w:val="13"/>
      </w:numPr>
      <w:tabs>
        <w:tab w:val="right" w:leader="dot" w:pos="9356"/>
      </w:tabs>
      <w:spacing w:before="120" w:after="0" w:line="240" w:lineRule="auto"/>
      <w:ind w:left="357" w:hanging="357"/>
      <w:jc w:val="both"/>
      <w:outlineLvl w:val="1"/>
    </w:pPr>
    <w:rPr>
      <w:rFonts w:ascii="Times New Roman" w:eastAsia="Times New Roman" w:hAnsi="Times New Roman"/>
      <w:sz w:val="24"/>
      <w:szCs w:val="24"/>
      <w:lang w:eastAsia="cs-CZ"/>
    </w:rPr>
  </w:style>
  <w:style w:type="character" w:styleId="Sledovanodkaz">
    <w:name w:val="FollowedHyperlink"/>
    <w:uiPriority w:val="99"/>
    <w:semiHidden/>
    <w:rsid w:val="00970B56"/>
    <w:rPr>
      <w:rFonts w:cs="Times New Roman"/>
      <w:color w:val="800080"/>
      <w:u w:val="single"/>
    </w:rPr>
  </w:style>
  <w:style w:type="paragraph" w:styleId="Bezmezer">
    <w:name w:val="No Spacing"/>
    <w:qFormat/>
    <w:rsid w:val="00970B56"/>
    <w:rPr>
      <w:rFonts w:ascii="Times New Roman" w:eastAsia="Batang" w:hAnsi="Times New Roman"/>
      <w:sz w:val="24"/>
      <w:szCs w:val="24"/>
    </w:rPr>
  </w:style>
  <w:style w:type="paragraph" w:customStyle="1" w:styleId="literaturakulateodrazky">
    <w:name w:val="literatura_kulate_odrazky"/>
    <w:basedOn w:val="Normln"/>
    <w:rsid w:val="00970B56"/>
    <w:pPr>
      <w:numPr>
        <w:ilvl w:val="1"/>
        <w:numId w:val="14"/>
      </w:numPr>
      <w:spacing w:after="0" w:line="240" w:lineRule="auto"/>
    </w:pPr>
    <w:rPr>
      <w:rFonts w:ascii="Times New Roman" w:eastAsia="Batang" w:hAnsi="Times New Roman"/>
      <w:sz w:val="24"/>
      <w:szCs w:val="24"/>
      <w:lang w:eastAsia="cs-CZ"/>
    </w:rPr>
  </w:style>
  <w:style w:type="paragraph" w:customStyle="1" w:styleId="NormalJustified">
    <w:name w:val="Normal (Justified)"/>
    <w:basedOn w:val="Normln"/>
    <w:rsid w:val="00970B56"/>
    <w:pPr>
      <w:widowControl w:val="0"/>
      <w:spacing w:after="0" w:line="240" w:lineRule="auto"/>
      <w:jc w:val="both"/>
    </w:pPr>
    <w:rPr>
      <w:rFonts w:ascii="Times New Roman" w:eastAsia="Batang" w:hAnsi="Times New Roman"/>
      <w:kern w:val="28"/>
      <w:sz w:val="24"/>
      <w:szCs w:val="20"/>
      <w:lang w:eastAsia="cs-CZ"/>
    </w:rPr>
  </w:style>
  <w:style w:type="character" w:customStyle="1" w:styleId="Odrazka1Char">
    <w:name w:val="Odrazka 1 Char"/>
    <w:link w:val="Odrazka1"/>
    <w:rsid w:val="00970B56"/>
    <w:rPr>
      <w:rFonts w:ascii="Times New Roman" w:eastAsia="Calibri" w:hAnsi="Times New Roman" w:cs="Times New Roman"/>
      <w:szCs w:val="24"/>
      <w:lang w:val="en-US"/>
    </w:rPr>
  </w:style>
  <w:style w:type="character" w:customStyle="1" w:styleId="st">
    <w:name w:val="st"/>
    <w:basedOn w:val="Standardnpsmoodstavce"/>
    <w:rsid w:val="00970B56"/>
  </w:style>
  <w:style w:type="character" w:customStyle="1" w:styleId="preformatted">
    <w:name w:val="preformatted"/>
    <w:basedOn w:val="Standardnpsmoodstavce"/>
    <w:rsid w:val="00970B56"/>
  </w:style>
  <w:style w:type="paragraph" w:customStyle="1" w:styleId="Nadpisobsahu2">
    <w:name w:val="Nadpis obsahu2"/>
    <w:basedOn w:val="Nadpis1"/>
    <w:next w:val="Normln"/>
    <w:uiPriority w:val="39"/>
    <w:semiHidden/>
    <w:unhideWhenUsed/>
    <w:qFormat/>
    <w:rsid w:val="00970B56"/>
    <w:pPr>
      <w:pBdr>
        <w:top w:val="none" w:sz="0" w:space="0" w:color="auto"/>
        <w:left w:val="none" w:sz="0" w:space="0" w:color="auto"/>
        <w:bottom w:val="none" w:sz="0" w:space="0" w:color="auto"/>
        <w:right w:val="none" w:sz="0" w:space="0" w:color="auto"/>
      </w:pBdr>
      <w:shd w:val="clear" w:color="auto" w:fill="auto"/>
      <w:spacing w:before="240" w:after="0"/>
      <w:outlineLvl w:val="9"/>
    </w:pPr>
    <w:rPr>
      <w:rFonts w:ascii="Cambria" w:eastAsia="Times New Roman" w:hAnsi="Cambria"/>
      <w:b w:val="0"/>
      <w:bCs w:val="0"/>
      <w:color w:val="365F91"/>
      <w:sz w:val="32"/>
      <w:szCs w:val="32"/>
      <w:lang w:eastAsia="en-US"/>
    </w:rPr>
  </w:style>
  <w:style w:type="paragraph" w:customStyle="1" w:styleId="Default">
    <w:name w:val="Default"/>
    <w:rsid w:val="00970B56"/>
    <w:pPr>
      <w:autoSpaceDE w:val="0"/>
      <w:autoSpaceDN w:val="0"/>
      <w:adjustRightInd w:val="0"/>
    </w:pPr>
    <w:rPr>
      <w:rFonts w:ascii="Times New Roman" w:hAnsi="Times New Roman"/>
      <w:color w:val="000000"/>
      <w:sz w:val="24"/>
      <w:szCs w:val="24"/>
    </w:rPr>
  </w:style>
  <w:style w:type="character" w:customStyle="1" w:styleId="Nevyeenzmnka1">
    <w:name w:val="Nevyřešená zmínka1"/>
    <w:uiPriority w:val="99"/>
    <w:semiHidden/>
    <w:unhideWhenUsed/>
    <w:rsid w:val="00970B56"/>
    <w:rPr>
      <w:color w:val="808080"/>
      <w:shd w:val="clear" w:color="auto" w:fill="E6E6E6"/>
    </w:rPr>
  </w:style>
  <w:style w:type="paragraph" w:styleId="Zkladntext-prvnodsazen">
    <w:name w:val="Body Text First Indent"/>
    <w:basedOn w:val="Zkladntext"/>
    <w:link w:val="Zkladntext-prvnodsazenChar"/>
    <w:rsid w:val="00970B56"/>
    <w:pPr>
      <w:spacing w:line="276" w:lineRule="auto"/>
      <w:ind w:firstLine="360"/>
      <w:jc w:val="both"/>
    </w:pPr>
    <w:rPr>
      <w:rFonts w:ascii="Calibri" w:eastAsia="Times New Roman" w:hAnsi="Calibri"/>
      <w:szCs w:val="22"/>
      <w:lang w:eastAsia="en-US"/>
    </w:rPr>
  </w:style>
  <w:style w:type="character" w:customStyle="1" w:styleId="Zkladntext-prvnodsazenChar">
    <w:name w:val="Základní text - první odsazený Char"/>
    <w:link w:val="Zkladntext-prvnodsazen"/>
    <w:rsid w:val="00970B56"/>
    <w:rPr>
      <w:rFonts w:ascii="Calibri" w:eastAsia="Times New Roman" w:hAnsi="Calibri" w:cs="Times New Roman"/>
      <w:sz w:val="24"/>
      <w:szCs w:val="24"/>
      <w:lang w:eastAsia="cs-CZ"/>
    </w:rPr>
  </w:style>
  <w:style w:type="character" w:customStyle="1" w:styleId="Nevyeenzmnka2">
    <w:name w:val="Nevyřešená zmínka2"/>
    <w:uiPriority w:val="99"/>
    <w:semiHidden/>
    <w:unhideWhenUsed/>
    <w:rsid w:val="00970B56"/>
    <w:rPr>
      <w:color w:val="808080"/>
      <w:shd w:val="clear" w:color="auto" w:fill="E6E6E6"/>
    </w:rPr>
  </w:style>
  <w:style w:type="paragraph" w:styleId="Normlnweb">
    <w:name w:val="Normal (Web)"/>
    <w:basedOn w:val="Normln"/>
    <w:uiPriority w:val="99"/>
    <w:semiHidden/>
    <w:unhideWhenUsed/>
    <w:rsid w:val="00970B56"/>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Import13">
    <w:name w:val="Import 13"/>
    <w:basedOn w:val="Normln"/>
    <w:rsid w:val="009D59C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hanging="144"/>
    </w:pPr>
    <w:rPr>
      <w:rFonts w:ascii="Courier New" w:eastAsia="Times New Roman" w:hAnsi="Courier New"/>
      <w:sz w:val="24"/>
      <w:szCs w:val="20"/>
      <w:lang w:eastAsia="cs-CZ"/>
    </w:rPr>
  </w:style>
  <w:style w:type="paragraph" w:customStyle="1" w:styleId="Import6">
    <w:name w:val="Import 6"/>
    <w:basedOn w:val="Normln"/>
    <w:rsid w:val="009D59C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Times New Roman" w:hAnsi="Courier New"/>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4C7A1775DBBB542A1F22F0A9256DCAA" ma:contentTypeVersion="14" ma:contentTypeDescription="Vytvoří nový dokument" ma:contentTypeScope="" ma:versionID="f62aecb5e3ae60b191c6da29e9bdcbe7">
  <xsd:schema xmlns:xsd="http://www.w3.org/2001/XMLSchema" xmlns:xs="http://www.w3.org/2001/XMLSchema" xmlns:p="http://schemas.microsoft.com/office/2006/metadata/properties" xmlns:ns3="28dc5b93-fdfd-484c-b47a-c0ff70fe1c27" xmlns:ns4="d732d855-921b-4e31-82dd-cbb11ccefa50" targetNamespace="http://schemas.microsoft.com/office/2006/metadata/properties" ma:root="true" ma:fieldsID="df5768aee6751ad8eeae8e3267ae40de" ns3:_="" ns4:_="">
    <xsd:import namespace="28dc5b93-fdfd-484c-b47a-c0ff70fe1c27"/>
    <xsd:import namespace="d732d855-921b-4e31-82dd-cbb11ccefa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c5b93-fdfd-484c-b47a-c0ff70fe1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32d855-921b-4e31-82dd-cbb11ccefa5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23DE2-3210-4130-9BDA-EC54646A8D92}">
  <ds:schemaRefs>
    <ds:schemaRef ds:uri="http://schemas.openxmlformats.org/officeDocument/2006/bibliography"/>
  </ds:schemaRefs>
</ds:datastoreItem>
</file>

<file path=customXml/itemProps2.xml><?xml version="1.0" encoding="utf-8"?>
<ds:datastoreItem xmlns:ds="http://schemas.openxmlformats.org/officeDocument/2006/customXml" ds:itemID="{7E9C1694-6936-4719-A6AD-426F30A788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37FB7E-3389-4ECE-AFB4-36C2594DDD9D}">
  <ds:schemaRefs>
    <ds:schemaRef ds:uri="http://schemas.microsoft.com/sharepoint/v3/contenttype/forms"/>
  </ds:schemaRefs>
</ds:datastoreItem>
</file>

<file path=customXml/itemProps4.xml><?xml version="1.0" encoding="utf-8"?>
<ds:datastoreItem xmlns:ds="http://schemas.openxmlformats.org/officeDocument/2006/customXml" ds:itemID="{2D909799-C949-44A2-BB34-DC8B83354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c5b93-fdfd-484c-b47a-c0ff70fe1c27"/>
    <ds:schemaRef ds:uri="d732d855-921b-4e31-82dd-cbb11cce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13096</Words>
  <Characters>77268</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ČMÚD</dc:creator>
  <cp:lastModifiedBy>Václava Krausová</cp:lastModifiedBy>
  <cp:revision>49</cp:revision>
  <cp:lastPrinted>2017-12-07T12:38:00Z</cp:lastPrinted>
  <dcterms:created xsi:type="dcterms:W3CDTF">2023-06-14T21:41:00Z</dcterms:created>
  <dcterms:modified xsi:type="dcterms:W3CDTF">2024-09-19T23:01:00Z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0x01010084C7A1775DBBB542A1F22F0A9256DCAA</vt:lpwstr>
  </property>
</Properties>
</file>