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83" w:rsidRDefault="00DB2583" w:rsidP="00DB2583">
      <w:pPr>
        <w:jc w:val="center"/>
        <w:rPr>
          <w:rFonts w:asciiTheme="minorHAnsi" w:hAnsiTheme="minorHAnsi"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104D1">
        <w:rPr>
          <w:rFonts w:asciiTheme="minorHAnsi" w:hAnsiTheme="minorHAnsi" w:cstheme="minorHAnsi"/>
          <w:b/>
        </w:rPr>
        <w:t>Příloha č. 4 ZD Čestné prohlášení o splnění základní způsobilosti</w:t>
      </w:r>
    </w:p>
    <w:p w:rsidR="00DB2583" w:rsidRDefault="00DB2583" w:rsidP="00DB2583">
      <w:pPr>
        <w:jc w:val="center"/>
        <w:rPr>
          <w:rFonts w:asciiTheme="minorHAnsi" w:hAnsiTheme="minorHAnsi" w:cstheme="minorHAnsi"/>
          <w:b/>
        </w:rPr>
      </w:pPr>
    </w:p>
    <w:p w:rsidR="00DB2583" w:rsidRPr="008A2252" w:rsidRDefault="00DB2583" w:rsidP="00DB2583">
      <w:pPr>
        <w:spacing w:after="0"/>
        <w:ind w:left="2835" w:hanging="2835"/>
        <w:jc w:val="both"/>
        <w:rPr>
          <w:rFonts w:asciiTheme="minorHAnsi" w:hAnsiTheme="minorHAnsi" w:cstheme="minorHAnsi"/>
          <w:bCs/>
          <w:color w:val="000000"/>
        </w:rPr>
      </w:pPr>
      <w:r w:rsidRPr="008A2252">
        <w:rPr>
          <w:rFonts w:asciiTheme="minorHAnsi" w:hAnsiTheme="minorHAnsi" w:cstheme="minorHAnsi"/>
          <w:bCs/>
          <w:color w:val="000000"/>
        </w:rPr>
        <w:t>Název zadavatele:</w:t>
      </w:r>
      <w:r w:rsidRPr="008A2252">
        <w:rPr>
          <w:rFonts w:asciiTheme="minorHAnsi" w:hAnsiTheme="minorHAnsi" w:cstheme="minorHAnsi"/>
          <w:bCs/>
          <w:color w:val="000000"/>
        </w:rPr>
        <w:tab/>
      </w:r>
      <w:r w:rsidRPr="008A2252">
        <w:rPr>
          <w:rFonts w:asciiTheme="minorHAnsi" w:hAnsiTheme="minorHAnsi" w:cstheme="minorHAnsi"/>
          <w:b/>
        </w:rPr>
        <w:t xml:space="preserve">Statutární </w:t>
      </w:r>
      <w:r w:rsidR="00C83031">
        <w:rPr>
          <w:rFonts w:asciiTheme="minorHAnsi" w:hAnsiTheme="minorHAnsi" w:cstheme="minorHAnsi"/>
          <w:b/>
        </w:rPr>
        <w:t>město Brno, městská část Brno-</w:t>
      </w:r>
      <w:r w:rsidRPr="008A2252">
        <w:rPr>
          <w:rFonts w:asciiTheme="minorHAnsi" w:hAnsiTheme="minorHAnsi" w:cstheme="minorHAnsi"/>
          <w:b/>
        </w:rPr>
        <w:t>Komín</w:t>
      </w:r>
    </w:p>
    <w:p w:rsidR="00DB2583" w:rsidRPr="008A2252" w:rsidRDefault="00DB2583" w:rsidP="00DB2583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>Sídlo:</w:t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sz w:val="22"/>
          <w:szCs w:val="22"/>
        </w:rPr>
        <w:t>Vavřinecká 733/15, 624 00 Brno</w:t>
      </w:r>
    </w:p>
    <w:p w:rsidR="00DB2583" w:rsidRPr="008A2252" w:rsidRDefault="00DB2583" w:rsidP="00DB2583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IČ: </w:t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sz w:val="22"/>
          <w:szCs w:val="22"/>
        </w:rPr>
        <w:t>44992785</w:t>
      </w:r>
    </w:p>
    <w:p w:rsidR="00DB2583" w:rsidRPr="008A2252" w:rsidRDefault="00DB2583" w:rsidP="00DB2583">
      <w:pPr>
        <w:pStyle w:val="FormtovanvHTML1"/>
        <w:tabs>
          <w:tab w:val="left" w:pos="1701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A22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Zastoupen:</w:t>
      </w:r>
      <w:r w:rsidRPr="008A225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A225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Mgr. Miladou Blatnou, starostkou </w:t>
      </w:r>
    </w:p>
    <w:p w:rsidR="00DB2583" w:rsidRPr="008A2252" w:rsidRDefault="00DB2583" w:rsidP="00DB2583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8A22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(dále jen </w:t>
      </w:r>
      <w:r w:rsidRPr="008A22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„</w:t>
      </w:r>
      <w:r w:rsidRPr="008A225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zadavatel</w:t>
      </w:r>
      <w:r w:rsidRPr="008A225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“)</w:t>
      </w:r>
    </w:p>
    <w:p w:rsidR="00DB2583" w:rsidRPr="008A2252" w:rsidRDefault="00DB2583" w:rsidP="00DB2583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:rsidR="00DB2583" w:rsidRPr="001442DA" w:rsidRDefault="00DB2583" w:rsidP="00DB2583">
      <w:pPr>
        <w:pStyle w:val="Default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2B7427">
        <w:rPr>
          <w:rFonts w:asciiTheme="minorHAnsi" w:hAnsiTheme="minorHAnsi" w:cstheme="minorHAnsi"/>
          <w:b/>
          <w:bCs/>
          <w:sz w:val="22"/>
          <w:szCs w:val="22"/>
        </w:rPr>
        <w:t>Název VZ</w:t>
      </w:r>
      <w:r w:rsidR="00E63F8B" w:rsidRPr="0077620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442DA">
        <w:rPr>
          <w:rFonts w:asciiTheme="minorHAnsi" w:eastAsia="Calibri" w:hAnsiTheme="minorHAnsi" w:cstheme="minorHAnsi"/>
          <w:b/>
          <w:color w:val="auto"/>
          <w:sz w:val="22"/>
          <w:szCs w:val="22"/>
        </w:rPr>
        <w:t>„</w:t>
      </w:r>
      <w:r w:rsidR="001442DA" w:rsidRPr="007B50D4">
        <w:rPr>
          <w:rFonts w:asciiTheme="minorHAnsi" w:eastAsia="Calibri" w:hAnsiTheme="minorHAnsi" w:cstheme="minorHAnsi"/>
          <w:b/>
          <w:color w:val="auto"/>
          <w:sz w:val="22"/>
          <w:szCs w:val="22"/>
        </w:rPr>
        <w:t>Letní údržba komunikačních ploch – údržba chodníků“</w:t>
      </w:r>
      <w:bookmarkStart w:id="0" w:name="_GoBack"/>
      <w:bookmarkEnd w:id="0"/>
    </w:p>
    <w:p w:rsidR="00DB2583" w:rsidRPr="002104D1" w:rsidRDefault="00DB2583" w:rsidP="00DB2583">
      <w:p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DB2583" w:rsidRPr="002104D1" w:rsidTr="00E6742E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B2583" w:rsidRPr="002104D1" w:rsidRDefault="00DB2583" w:rsidP="00E6742E">
            <w:pPr>
              <w:rPr>
                <w:rFonts w:asciiTheme="minorHAnsi" w:hAnsiTheme="minorHAnsi" w:cstheme="minorHAnsi"/>
                <w:b/>
              </w:rPr>
            </w:pPr>
            <w:r w:rsidRPr="002104D1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DB2583" w:rsidRPr="002104D1" w:rsidTr="00E6742E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DB2583" w:rsidRPr="002104D1" w:rsidRDefault="00DB2583" w:rsidP="00E6742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dodavatele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DB2583" w:rsidRPr="002104D1" w:rsidRDefault="00DB2583" w:rsidP="00E6742E">
            <w:pPr>
              <w:rPr>
                <w:rFonts w:asciiTheme="minorHAnsi" w:hAnsiTheme="minorHAnsi" w:cstheme="minorHAnsi"/>
              </w:rPr>
            </w:pPr>
          </w:p>
        </w:tc>
      </w:tr>
      <w:tr w:rsidR="00DB2583" w:rsidRPr="002104D1" w:rsidTr="00E6742E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DB2583" w:rsidRPr="002104D1" w:rsidRDefault="00DB2583" w:rsidP="00E6742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DB2583" w:rsidRPr="002104D1" w:rsidRDefault="00DB2583" w:rsidP="00E6742E">
            <w:pPr>
              <w:rPr>
                <w:rFonts w:asciiTheme="minorHAnsi" w:hAnsiTheme="minorHAnsi" w:cstheme="minorHAnsi"/>
              </w:rPr>
            </w:pPr>
          </w:p>
        </w:tc>
      </w:tr>
      <w:tr w:rsidR="00DB2583" w:rsidRPr="002104D1" w:rsidTr="00E6742E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DB2583" w:rsidRPr="002104D1" w:rsidRDefault="00DB2583" w:rsidP="00E6742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DB2583" w:rsidRPr="002104D1" w:rsidRDefault="00DB2583" w:rsidP="00E6742E">
            <w:pPr>
              <w:rPr>
                <w:rFonts w:asciiTheme="minorHAnsi" w:hAnsiTheme="minorHAnsi" w:cstheme="minorHAnsi"/>
              </w:rPr>
            </w:pPr>
          </w:p>
        </w:tc>
      </w:tr>
      <w:tr w:rsidR="00DB2583" w:rsidRPr="002104D1" w:rsidTr="00E6742E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DB2583" w:rsidRPr="002104D1" w:rsidRDefault="00DB2583" w:rsidP="00E6742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7762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DB2583" w:rsidRPr="002104D1" w:rsidRDefault="00DB2583" w:rsidP="00E6742E">
            <w:pPr>
              <w:rPr>
                <w:rFonts w:asciiTheme="minorHAnsi" w:hAnsiTheme="minorHAnsi" w:cstheme="minorHAnsi"/>
              </w:rPr>
            </w:pPr>
          </w:p>
        </w:tc>
      </w:tr>
    </w:tbl>
    <w:p w:rsidR="00DB2583" w:rsidRPr="002104D1" w:rsidRDefault="00DB2583" w:rsidP="00DB2583">
      <w:pPr>
        <w:spacing w:line="276" w:lineRule="auto"/>
        <w:jc w:val="both"/>
        <w:rPr>
          <w:rFonts w:asciiTheme="minorHAnsi" w:hAnsiTheme="minorHAnsi" w:cstheme="minorHAnsi"/>
        </w:rPr>
      </w:pPr>
    </w:p>
    <w:p w:rsidR="00DB2583" w:rsidRPr="002104D1" w:rsidRDefault="00DB2583" w:rsidP="00DB2583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:rsidR="00DB2583" w:rsidRPr="002104D1" w:rsidRDefault="00DB2583" w:rsidP="00DB2583">
      <w:pPr>
        <w:rPr>
          <w:rFonts w:asciiTheme="minorHAnsi" w:hAnsiTheme="minorHAnsi" w:cstheme="minorHAnsi"/>
          <w:bCs/>
        </w:rPr>
      </w:pPr>
    </w:p>
    <w:p w:rsidR="00DB2583" w:rsidRPr="002104D1" w:rsidRDefault="00DB2583" w:rsidP="00DB2583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2104D1">
        <w:rPr>
          <w:rFonts w:asciiTheme="minorHAnsi" w:hAnsiTheme="minorHAnsi" w:cstheme="minorHAnsi"/>
        </w:rPr>
        <w:t>se</w:t>
      </w:r>
      <w:proofErr w:type="gramEnd"/>
      <w:r w:rsidRPr="002104D1">
        <w:rPr>
          <w:rFonts w:asciiTheme="minorHAnsi" w:hAnsiTheme="minorHAnsi" w:cstheme="minorHAnsi"/>
        </w:rPr>
        <w:t xml:space="preserve"> před předložením Dokladů o 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:rsidR="00DB2583" w:rsidRPr="002104D1" w:rsidRDefault="00DB2583" w:rsidP="00DB2583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  <w:u w:val="single"/>
        </w:rPr>
        <w:t>není nezpůsobilým do</w:t>
      </w:r>
      <w:r>
        <w:rPr>
          <w:rFonts w:asciiTheme="minorHAnsi" w:hAnsiTheme="minorHAnsi" w:cstheme="minorHAnsi"/>
          <w:u w:val="single"/>
        </w:rPr>
        <w:t>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není</w:t>
      </w:r>
      <w:proofErr w:type="gramEnd"/>
      <w:r>
        <w:rPr>
          <w:rFonts w:asciiTheme="minorHAnsi" w:hAnsiTheme="minorHAnsi" w:cstheme="minorHAnsi"/>
        </w:rPr>
        <w:t xml:space="preserve"> </w:t>
      </w:r>
      <w:r w:rsidRPr="002104D1">
        <w:rPr>
          <w:rFonts w:asciiTheme="minorHAnsi" w:hAnsiTheme="minorHAnsi" w:cstheme="minorHAnsi"/>
        </w:rPr>
        <w:t xml:space="preserve">tedy dodavatelem, </w:t>
      </w:r>
      <w:proofErr w:type="gramStart"/>
      <w:r w:rsidRPr="002104D1">
        <w:rPr>
          <w:rFonts w:asciiTheme="minorHAnsi" w:hAnsiTheme="minorHAnsi" w:cstheme="minorHAnsi"/>
        </w:rPr>
        <w:t>který:</w:t>
      </w:r>
      <w:proofErr w:type="gramEnd"/>
    </w:p>
    <w:p w:rsidR="00DB2583" w:rsidRPr="002104D1" w:rsidRDefault="00DB2583" w:rsidP="00DB258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:rsidR="00DB2583" w:rsidRPr="002104D1" w:rsidRDefault="00DB2583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:rsidR="00DB2583" w:rsidRPr="002104D1" w:rsidRDefault="008F1099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pojistný podvod</w:t>
      </w:r>
      <w:r w:rsidR="00DB2583" w:rsidRPr="002104D1">
        <w:rPr>
          <w:rFonts w:asciiTheme="minorHAnsi" w:hAnsiTheme="minorHAnsi" w:cstheme="minorHAnsi"/>
        </w:rPr>
        <w:t>,</w:t>
      </w:r>
    </w:p>
    <w:p w:rsidR="008F1099" w:rsidRDefault="008F1099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úvěrový podvod</w:t>
      </w:r>
    </w:p>
    <w:p w:rsidR="00DB2583" w:rsidRPr="002104D1" w:rsidRDefault="00DB2583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:rsidR="00DB2583" w:rsidRPr="002104D1" w:rsidRDefault="00DB2583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:rsidR="00DB2583" w:rsidRPr="002104D1" w:rsidRDefault="00DB2583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:rsidR="00DB2583" w:rsidRDefault="008F1099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zneužití informace </w:t>
      </w:r>
      <w:r w:rsidR="00DB2583" w:rsidRPr="002104D1">
        <w:rPr>
          <w:rFonts w:asciiTheme="minorHAnsi" w:hAnsiTheme="minorHAnsi" w:cstheme="minorHAnsi"/>
        </w:rPr>
        <w:t>v obchodním styku,</w:t>
      </w:r>
    </w:p>
    <w:p w:rsidR="008F1099" w:rsidRPr="008F1099" w:rsidRDefault="008F1099" w:rsidP="008F1099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zneužití postavení </w:t>
      </w:r>
      <w:r w:rsidRPr="002104D1">
        <w:rPr>
          <w:rFonts w:asciiTheme="minorHAnsi" w:hAnsiTheme="minorHAnsi" w:cstheme="minorHAnsi"/>
        </w:rPr>
        <w:t>v obchodním styku,</w:t>
      </w:r>
    </w:p>
    <w:p w:rsidR="00DB2583" w:rsidRPr="002104D1" w:rsidRDefault="008F1099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B2583" w:rsidRPr="002104D1">
        <w:rPr>
          <w:rFonts w:asciiTheme="minorHAnsi" w:hAnsiTheme="minorHAnsi" w:cstheme="minorHAnsi"/>
        </w:rPr>
        <w:t>jednání výhody při zadání veřejné zakázky, při veřejné soutěži a veřejné dražbě,</w:t>
      </w:r>
    </w:p>
    <w:p w:rsidR="00DB2583" w:rsidRPr="002104D1" w:rsidRDefault="00DB2583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:rsidR="00DB2583" w:rsidRPr="002104D1" w:rsidRDefault="00DB2583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:rsidR="00DB2583" w:rsidRPr="002104D1" w:rsidRDefault="00DB2583" w:rsidP="00DB2583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:rsidR="00DB2583" w:rsidRPr="008F1099" w:rsidRDefault="00DB2583" w:rsidP="008F109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F1099">
        <w:rPr>
          <w:rFonts w:asciiTheme="minorHAnsi" w:hAnsiTheme="minorHAnsi" w:cstheme="minorHAnsi"/>
        </w:rPr>
        <w:t>trestné činy proti České republice, cizímu státu a mezinárodní organizaci,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trestné činy proti výkonu pravomoci orgánu veřejné moci a úřední </w:t>
      </w:r>
      <w:r w:rsidRPr="002104D1">
        <w:rPr>
          <w:rFonts w:asciiTheme="minorHAnsi" w:hAnsiTheme="minorHAnsi" w:cstheme="minorHAnsi"/>
        </w:rPr>
        <w:lastRenderedPageBreak/>
        <w:t>osoby,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:rsidR="00DB2583" w:rsidRDefault="00DB2583" w:rsidP="00DB2583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:rsidR="008F1099" w:rsidRPr="002104D1" w:rsidRDefault="008F1099" w:rsidP="008F1099">
      <w:pPr>
        <w:pStyle w:val="Odstavecseseznamem"/>
        <w:widowControl w:val="0"/>
        <w:autoSpaceDE w:val="0"/>
        <w:autoSpaceDN w:val="0"/>
        <w:adjustRightInd w:val="0"/>
        <w:spacing w:after="0"/>
        <w:ind w:left="2844"/>
        <w:jc w:val="both"/>
        <w:rPr>
          <w:rFonts w:asciiTheme="minorHAnsi" w:hAnsiTheme="minorHAnsi" w:cstheme="minorHAnsi"/>
        </w:rPr>
      </w:pPr>
    </w:p>
    <w:p w:rsidR="00DB2583" w:rsidRPr="002104D1" w:rsidRDefault="00DB2583" w:rsidP="00DB2583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nebo obdobný trestný čin podle právního řádu země sídla dodavatele; k zahlazeným odsouzením se nepřihlíží,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DB2583" w:rsidRPr="002104D1" w:rsidRDefault="00DB2583" w:rsidP="00DB2583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theme="minorHAnsi"/>
        </w:rPr>
      </w:pPr>
    </w:p>
    <w:p w:rsidR="00DB2583" w:rsidRPr="009436F1" w:rsidRDefault="00DB2583" w:rsidP="00DB258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:rsidR="00DB2583" w:rsidRPr="002104D1" w:rsidRDefault="00DB2583" w:rsidP="00DB258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:rsidR="00DB2583" w:rsidRPr="002104D1" w:rsidRDefault="00DB2583" w:rsidP="00DB258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:rsidR="00DB2583" w:rsidRDefault="00DB2583" w:rsidP="00DB258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:rsidR="00DB2583" w:rsidRDefault="00DB2583" w:rsidP="00DB258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DB2583" w:rsidRPr="006269B7" w:rsidRDefault="00DB2583" w:rsidP="00DB2583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:rsidR="00DB2583" w:rsidRPr="006269B7" w:rsidRDefault="00DB2583" w:rsidP="00DB2583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:rsidR="00DB2583" w:rsidRPr="006269B7" w:rsidRDefault="00DB2583" w:rsidP="00DB2583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:rsidR="00DB2583" w:rsidRPr="006269B7" w:rsidRDefault="00DB2583" w:rsidP="00DB258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DB2583" w:rsidRDefault="00DB2583" w:rsidP="00DB2583">
      <w:pPr>
        <w:rPr>
          <w:rFonts w:asciiTheme="minorHAnsi" w:hAnsiTheme="minorHAnsi" w:cstheme="minorHAnsi"/>
        </w:rPr>
      </w:pPr>
    </w:p>
    <w:p w:rsidR="00DB2583" w:rsidRPr="008A2252" w:rsidRDefault="00DB2583" w:rsidP="00DB2583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:rsidR="00DB2583" w:rsidRPr="008A2252" w:rsidRDefault="00DB2583" w:rsidP="00DB2583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:rsidR="00DB2583" w:rsidRPr="008A2252" w:rsidRDefault="00DB2583" w:rsidP="00DB2583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:rsidR="00DB2583" w:rsidRPr="008A2252" w:rsidRDefault="00DB2583" w:rsidP="00DB2583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DB2583" w:rsidRPr="008A2252" w:rsidRDefault="00DB2583" w:rsidP="00DB2583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p w:rsidR="00DB2583" w:rsidRPr="002104D1" w:rsidRDefault="00DB2583" w:rsidP="00DB2583">
      <w:pPr>
        <w:rPr>
          <w:rFonts w:asciiTheme="minorHAnsi" w:hAnsiTheme="minorHAnsi" w:cstheme="minorHAnsi"/>
        </w:rPr>
      </w:pPr>
    </w:p>
    <w:p w:rsidR="003E1F38" w:rsidRDefault="001F4CAE"/>
    <w:sectPr w:rsidR="003E1F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AE" w:rsidRDefault="001F4CAE">
      <w:pPr>
        <w:spacing w:after="0"/>
      </w:pPr>
      <w:r>
        <w:separator/>
      </w:r>
    </w:p>
  </w:endnote>
  <w:endnote w:type="continuationSeparator" w:id="0">
    <w:p w:rsidR="001F4CAE" w:rsidRDefault="001F4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AE" w:rsidRDefault="001F4CAE">
      <w:pPr>
        <w:spacing w:after="0"/>
      </w:pPr>
      <w:r>
        <w:separator/>
      </w:r>
    </w:p>
  </w:footnote>
  <w:footnote w:type="continuationSeparator" w:id="0">
    <w:p w:rsidR="001F4CAE" w:rsidRDefault="001F4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D1" w:rsidRDefault="001F4CAE" w:rsidP="002104D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83"/>
    <w:rsid w:val="001442DA"/>
    <w:rsid w:val="001F4CAE"/>
    <w:rsid w:val="00204E03"/>
    <w:rsid w:val="002160FC"/>
    <w:rsid w:val="00535322"/>
    <w:rsid w:val="007060D7"/>
    <w:rsid w:val="00737558"/>
    <w:rsid w:val="00776205"/>
    <w:rsid w:val="008F1099"/>
    <w:rsid w:val="00B62F6B"/>
    <w:rsid w:val="00C83031"/>
    <w:rsid w:val="00DB2583"/>
    <w:rsid w:val="00E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4493-64E3-486C-99FE-1F934CE6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83"/>
    <w:pPr>
      <w:spacing w:after="200" w:line="240" w:lineRule="auto"/>
    </w:pPr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B25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DB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25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258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B2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FormtovanvHTML1">
    <w:name w:val="Formátovaný v HTML1"/>
    <w:basedOn w:val="Normln"/>
    <w:uiPriority w:val="99"/>
    <w:rsid w:val="00DB2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Textbody">
    <w:name w:val="Text body"/>
    <w:basedOn w:val="Normln"/>
    <w:uiPriority w:val="99"/>
    <w:rsid w:val="00DB2583"/>
    <w:pPr>
      <w:widowControl w:val="0"/>
      <w:suppressAutoHyphens/>
      <w:autoSpaceDN w:val="0"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B2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DB2583"/>
    <w:pPr>
      <w:widowControl w:val="0"/>
      <w:suppressAutoHyphens/>
    </w:pPr>
    <w:rPr>
      <w:rFonts w:ascii="Times New Roman" w:eastAsia="Lucida Sans Unicode" w:hAnsi="Times New Roman" w:cs="Tahom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25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2583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dc:description/>
  <cp:lastModifiedBy>Účet Microsoft</cp:lastModifiedBy>
  <cp:revision>6</cp:revision>
  <dcterms:created xsi:type="dcterms:W3CDTF">2017-03-13T15:25:00Z</dcterms:created>
  <dcterms:modified xsi:type="dcterms:W3CDTF">2024-01-09T11:51:00Z</dcterms:modified>
</cp:coreProperties>
</file>