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E9D84E" w14:textId="77777777" w:rsidR="0014225D" w:rsidRPr="000030C3" w:rsidRDefault="0014225D" w:rsidP="0014225D">
      <w:pPr>
        <w:jc w:val="center"/>
        <w:rPr>
          <w:rFonts w:ascii="Trebuchet MS" w:hAnsi="Trebuchet MS" w:cs="Arial"/>
          <w:sz w:val="20"/>
          <w:szCs w:val="20"/>
        </w:rPr>
      </w:pPr>
      <w:r w:rsidRPr="000030C3">
        <w:rPr>
          <w:rFonts w:ascii="Trebuchet MS" w:hAnsi="Trebuchet MS" w:cs="Arial"/>
          <w:b/>
          <w:bCs/>
          <w:sz w:val="20"/>
          <w:szCs w:val="20"/>
        </w:rPr>
        <w:t>SMLOUVA</w:t>
      </w:r>
      <w:r w:rsidRPr="000030C3">
        <w:rPr>
          <w:rFonts w:ascii="Trebuchet MS" w:hAnsi="Trebuchet MS" w:cs="Arial"/>
          <w:sz w:val="20"/>
          <w:szCs w:val="20"/>
        </w:rPr>
        <w:t xml:space="preserve">  </w:t>
      </w:r>
      <w:r w:rsidRPr="000030C3">
        <w:rPr>
          <w:rFonts w:ascii="Trebuchet MS" w:hAnsi="Trebuchet MS" w:cs="Arial"/>
          <w:b/>
          <w:bCs/>
          <w:sz w:val="20"/>
          <w:szCs w:val="20"/>
        </w:rPr>
        <w:t>O</w:t>
      </w:r>
      <w:r w:rsidRPr="000030C3">
        <w:rPr>
          <w:rFonts w:ascii="Trebuchet MS" w:hAnsi="Trebuchet MS" w:cs="Arial"/>
          <w:sz w:val="20"/>
          <w:szCs w:val="20"/>
        </w:rPr>
        <w:t xml:space="preserve">  </w:t>
      </w:r>
      <w:r w:rsidRPr="000030C3">
        <w:rPr>
          <w:rFonts w:ascii="Trebuchet MS" w:hAnsi="Trebuchet MS" w:cs="Arial"/>
          <w:b/>
          <w:bCs/>
          <w:sz w:val="20"/>
          <w:szCs w:val="20"/>
        </w:rPr>
        <w:t>DÍLO</w:t>
      </w:r>
    </w:p>
    <w:p w14:paraId="501BE57A" w14:textId="77777777" w:rsidR="0014225D" w:rsidRPr="000030C3" w:rsidRDefault="0014225D" w:rsidP="0014225D">
      <w:pPr>
        <w:ind w:left="284" w:hanging="284"/>
        <w:jc w:val="center"/>
        <w:rPr>
          <w:rFonts w:ascii="Trebuchet MS" w:hAnsi="Trebuchet MS" w:cs="Arial"/>
          <w:sz w:val="20"/>
          <w:szCs w:val="20"/>
        </w:rPr>
      </w:pPr>
    </w:p>
    <w:p w14:paraId="593F5B8D" w14:textId="77777777" w:rsidR="0014225D" w:rsidRPr="000030C3" w:rsidRDefault="00DF6D02" w:rsidP="0014225D">
      <w:pPr>
        <w:ind w:left="284" w:hanging="284"/>
        <w:jc w:val="center"/>
        <w:rPr>
          <w:rFonts w:ascii="Trebuchet MS" w:hAnsi="Trebuchet MS" w:cs="Arial"/>
          <w:sz w:val="20"/>
          <w:szCs w:val="20"/>
        </w:rPr>
      </w:pPr>
      <w:r w:rsidRPr="000030C3">
        <w:rPr>
          <w:rFonts w:ascii="Trebuchet MS" w:hAnsi="Trebuchet MS" w:cs="Arial"/>
          <w:sz w:val="20"/>
          <w:szCs w:val="20"/>
        </w:rPr>
        <w:t xml:space="preserve">uzavřená podle ustanovení § </w:t>
      </w:r>
      <w:smartTag w:uri="urn:schemas-microsoft-com:office:smarttags" w:element="metricconverter">
        <w:smartTagPr>
          <w:attr w:name="ProductID" w:val="2586 a"/>
        </w:smartTagPr>
        <w:r w:rsidRPr="000030C3">
          <w:rPr>
            <w:rFonts w:ascii="Trebuchet MS" w:hAnsi="Trebuchet MS" w:cs="Arial"/>
            <w:sz w:val="20"/>
            <w:szCs w:val="20"/>
          </w:rPr>
          <w:t xml:space="preserve">2586 </w:t>
        </w:r>
        <w:r w:rsidR="0014225D" w:rsidRPr="000030C3">
          <w:rPr>
            <w:rFonts w:ascii="Trebuchet MS" w:hAnsi="Trebuchet MS" w:cs="Arial"/>
            <w:sz w:val="20"/>
            <w:szCs w:val="20"/>
          </w:rPr>
          <w:t>a</w:t>
        </w:r>
      </w:smartTag>
      <w:r w:rsidR="0014225D" w:rsidRPr="000030C3">
        <w:rPr>
          <w:rFonts w:ascii="Trebuchet MS" w:hAnsi="Trebuchet MS" w:cs="Arial"/>
          <w:sz w:val="20"/>
          <w:szCs w:val="20"/>
        </w:rPr>
        <w:t xml:space="preserve"> násl. zákona č. </w:t>
      </w:r>
      <w:r w:rsidRPr="000030C3">
        <w:rPr>
          <w:rFonts w:ascii="Trebuchet MS" w:hAnsi="Trebuchet MS" w:cs="Arial"/>
          <w:sz w:val="20"/>
          <w:szCs w:val="20"/>
        </w:rPr>
        <w:t>89/2012</w:t>
      </w:r>
      <w:r w:rsidR="0014225D" w:rsidRPr="000030C3">
        <w:rPr>
          <w:rFonts w:ascii="Trebuchet MS" w:hAnsi="Trebuchet MS" w:cs="Arial"/>
          <w:sz w:val="20"/>
          <w:szCs w:val="20"/>
        </w:rPr>
        <w:t xml:space="preserve"> Sb., </w:t>
      </w:r>
    </w:p>
    <w:p w14:paraId="6EA80F14" w14:textId="77777777" w:rsidR="0014225D" w:rsidRPr="000030C3" w:rsidRDefault="00DF6D02" w:rsidP="0014225D">
      <w:pPr>
        <w:ind w:left="284" w:hanging="284"/>
        <w:jc w:val="center"/>
        <w:rPr>
          <w:rFonts w:ascii="Trebuchet MS" w:hAnsi="Trebuchet MS" w:cs="Arial"/>
          <w:sz w:val="20"/>
          <w:szCs w:val="20"/>
        </w:rPr>
      </w:pPr>
      <w:r w:rsidRPr="000030C3">
        <w:rPr>
          <w:rFonts w:ascii="Trebuchet MS" w:hAnsi="Trebuchet MS" w:cs="Arial"/>
          <w:sz w:val="20"/>
          <w:szCs w:val="20"/>
        </w:rPr>
        <w:t>občanský zákoník, v platném znění</w:t>
      </w:r>
    </w:p>
    <w:p w14:paraId="405770D2" w14:textId="77777777" w:rsidR="0014225D" w:rsidRPr="000030C3" w:rsidRDefault="0014225D" w:rsidP="00087107">
      <w:pPr>
        <w:ind w:left="284" w:hanging="284"/>
        <w:jc w:val="center"/>
        <w:rPr>
          <w:rFonts w:ascii="Trebuchet MS" w:hAnsi="Trebuchet MS" w:cs="Arial"/>
          <w:sz w:val="20"/>
          <w:szCs w:val="20"/>
        </w:rPr>
      </w:pPr>
      <w:r w:rsidRPr="000030C3">
        <w:rPr>
          <w:rFonts w:ascii="Trebuchet MS" w:hAnsi="Trebuchet MS" w:cs="Arial"/>
          <w:iCs/>
          <w:sz w:val="20"/>
          <w:szCs w:val="20"/>
        </w:rPr>
        <w:t>(dále jen „</w:t>
      </w:r>
      <w:r w:rsidRPr="000030C3">
        <w:rPr>
          <w:rFonts w:ascii="Trebuchet MS" w:hAnsi="Trebuchet MS" w:cs="Arial"/>
          <w:i/>
          <w:iCs/>
          <w:sz w:val="20"/>
          <w:szCs w:val="20"/>
        </w:rPr>
        <w:t>smlouva</w:t>
      </w:r>
      <w:r w:rsidRPr="000030C3">
        <w:rPr>
          <w:rFonts w:ascii="Trebuchet MS" w:hAnsi="Trebuchet MS" w:cs="Arial"/>
          <w:iCs/>
          <w:sz w:val="20"/>
          <w:szCs w:val="20"/>
        </w:rPr>
        <w:t>“)</w:t>
      </w:r>
    </w:p>
    <w:p w14:paraId="758FFA2F" w14:textId="77777777" w:rsidR="0014225D" w:rsidRPr="000030C3" w:rsidRDefault="0014225D" w:rsidP="00C3728C">
      <w:pPr>
        <w:tabs>
          <w:tab w:val="left" w:pos="3975"/>
        </w:tabs>
        <w:rPr>
          <w:rFonts w:ascii="Trebuchet MS" w:hAnsi="Trebuchet MS" w:cs="Arial"/>
          <w:sz w:val="20"/>
          <w:szCs w:val="20"/>
        </w:rPr>
      </w:pPr>
    </w:p>
    <w:p w14:paraId="2F7DCB5F" w14:textId="77777777" w:rsidR="00C3728C" w:rsidRPr="000030C3" w:rsidRDefault="00B87FB0" w:rsidP="00BF360E">
      <w:pPr>
        <w:pStyle w:val="Nadpis1"/>
        <w:keepNext/>
        <w:tabs>
          <w:tab w:val="left" w:pos="720"/>
        </w:tabs>
        <w:spacing w:before="360"/>
        <w:jc w:val="center"/>
        <w:rPr>
          <w:rFonts w:ascii="Trebuchet MS" w:hAnsi="Trebuchet MS" w:cs="Arial"/>
          <w:b/>
          <w:bCs/>
          <w:sz w:val="20"/>
          <w:szCs w:val="20"/>
        </w:rPr>
      </w:pPr>
      <w:r w:rsidRPr="000030C3">
        <w:rPr>
          <w:rFonts w:ascii="Trebuchet MS" w:hAnsi="Trebuchet MS" w:cs="Arial"/>
          <w:b/>
          <w:bCs/>
          <w:sz w:val="20"/>
          <w:szCs w:val="20"/>
        </w:rPr>
        <w:t>I.</w:t>
      </w:r>
    </w:p>
    <w:p w14:paraId="07EFBD61" w14:textId="77777777" w:rsidR="00B33C81" w:rsidRPr="000030C3" w:rsidRDefault="00B33C81" w:rsidP="00B33C81">
      <w:pPr>
        <w:pStyle w:val="Nadpis1"/>
        <w:keepNext/>
        <w:tabs>
          <w:tab w:val="left" w:pos="720"/>
        </w:tabs>
        <w:spacing w:before="120" w:after="240"/>
        <w:jc w:val="center"/>
        <w:rPr>
          <w:rFonts w:ascii="Trebuchet MS" w:hAnsi="Trebuchet MS" w:cs="Arial"/>
          <w:b/>
          <w:bCs/>
          <w:sz w:val="20"/>
          <w:szCs w:val="20"/>
        </w:rPr>
      </w:pPr>
      <w:r w:rsidRPr="000030C3">
        <w:rPr>
          <w:rFonts w:ascii="Trebuchet MS" w:hAnsi="Trebuchet MS" w:cs="Arial"/>
          <w:b/>
          <w:bCs/>
          <w:sz w:val="20"/>
          <w:szCs w:val="20"/>
        </w:rPr>
        <w:t>Smluvní strany</w:t>
      </w:r>
    </w:p>
    <w:p w14:paraId="1340D8C1" w14:textId="77777777" w:rsidR="00B33C81" w:rsidRPr="00B33C81" w:rsidRDefault="00B33C81" w:rsidP="00B33C81">
      <w:pPr>
        <w:widowControl/>
        <w:numPr>
          <w:ilvl w:val="0"/>
          <w:numId w:val="18"/>
        </w:numPr>
        <w:autoSpaceDE/>
        <w:autoSpaceDN/>
        <w:adjustRightInd/>
        <w:spacing w:after="200" w:line="276" w:lineRule="auto"/>
        <w:rPr>
          <w:rFonts w:ascii="Calibri" w:eastAsia="Calibri" w:hAnsi="Calibri" w:cs="Calibri"/>
          <w:b/>
          <w:sz w:val="20"/>
          <w:szCs w:val="20"/>
          <w:lang w:eastAsia="en-US"/>
        </w:rPr>
      </w:pPr>
      <w:r w:rsidRPr="00B33C81">
        <w:rPr>
          <w:rFonts w:ascii="Calibri" w:eastAsia="Calibri" w:hAnsi="Calibri" w:cs="Calibri"/>
          <w:b/>
          <w:sz w:val="20"/>
          <w:szCs w:val="20"/>
          <w:lang w:eastAsia="en-US"/>
        </w:rPr>
        <w:t>Zhotovitel</w:t>
      </w:r>
      <w:r w:rsidRPr="00B33C81">
        <w:rPr>
          <w:rFonts w:ascii="Calibri" w:eastAsia="Calibri" w:hAnsi="Calibri" w:cs="Calibri"/>
          <w:b/>
          <w:sz w:val="20"/>
          <w:szCs w:val="20"/>
          <w:lang w:eastAsia="en-US"/>
        </w:rPr>
        <w:tab/>
      </w:r>
      <w:r w:rsidRPr="00B33C81">
        <w:rPr>
          <w:rFonts w:ascii="Calibri" w:eastAsia="Calibri" w:hAnsi="Calibri" w:cs="Calibri"/>
          <w:sz w:val="20"/>
          <w:szCs w:val="20"/>
          <w:highlight w:val="yellow"/>
          <w:lang w:val="en-US" w:eastAsia="en-US"/>
        </w:rPr>
        <w:t xml:space="preserve"> [</w:t>
      </w:r>
      <w:r w:rsidRPr="00B33C81">
        <w:rPr>
          <w:rFonts w:ascii="Calibri" w:eastAsia="Calibri" w:hAnsi="Calibri" w:cs="Calibri"/>
          <w:sz w:val="20"/>
          <w:szCs w:val="20"/>
          <w:highlight w:val="yellow"/>
          <w:lang w:eastAsia="en-US"/>
        </w:rPr>
        <w:t>doplní zhotovitel</w:t>
      </w:r>
      <w:r w:rsidRPr="00B33C81">
        <w:rPr>
          <w:rFonts w:ascii="Calibri" w:eastAsia="Calibri" w:hAnsi="Calibri" w:cs="Calibri"/>
          <w:sz w:val="20"/>
          <w:szCs w:val="20"/>
          <w:highlight w:val="yellow"/>
          <w:lang w:val="en-US" w:eastAsia="en-US"/>
        </w:rPr>
        <w:t>]</w:t>
      </w:r>
    </w:p>
    <w:p w14:paraId="39C82587" w14:textId="77777777" w:rsidR="00B33C81" w:rsidRPr="00B33C81" w:rsidRDefault="00B33C81" w:rsidP="00B33C81">
      <w:pPr>
        <w:widowControl/>
        <w:autoSpaceDE/>
        <w:autoSpaceDN/>
        <w:adjustRightInd/>
        <w:rPr>
          <w:rFonts w:ascii="Calibri" w:eastAsia="Calibri" w:hAnsi="Calibri" w:cs="Calibri"/>
          <w:sz w:val="20"/>
          <w:szCs w:val="20"/>
          <w:lang w:eastAsia="en-US"/>
        </w:rPr>
      </w:pPr>
      <w:r w:rsidRPr="00B33C81">
        <w:rPr>
          <w:rFonts w:ascii="Calibri" w:eastAsia="Calibri" w:hAnsi="Calibri" w:cs="Calibri"/>
          <w:sz w:val="20"/>
          <w:szCs w:val="20"/>
          <w:lang w:eastAsia="en-US"/>
        </w:rPr>
        <w:t xml:space="preserve">Obchodní společnost: </w:t>
      </w:r>
    </w:p>
    <w:p w14:paraId="4E547579" w14:textId="77777777" w:rsidR="00B33C81" w:rsidRPr="00B33C81" w:rsidRDefault="00B33C81" w:rsidP="00B33C81">
      <w:pPr>
        <w:widowControl/>
        <w:autoSpaceDE/>
        <w:autoSpaceDN/>
        <w:adjustRightInd/>
        <w:rPr>
          <w:rFonts w:ascii="Calibri" w:eastAsia="Calibri" w:hAnsi="Calibri" w:cs="Calibri"/>
          <w:sz w:val="20"/>
          <w:szCs w:val="20"/>
          <w:lang w:eastAsia="en-US"/>
        </w:rPr>
      </w:pPr>
      <w:r w:rsidRPr="00B33C81">
        <w:rPr>
          <w:rFonts w:ascii="Calibri" w:eastAsia="Calibri" w:hAnsi="Calibri" w:cs="Calibri"/>
          <w:sz w:val="20"/>
          <w:szCs w:val="20"/>
          <w:lang w:eastAsia="en-US"/>
        </w:rPr>
        <w:t>Jednající:</w:t>
      </w:r>
    </w:p>
    <w:p w14:paraId="192B7D19" w14:textId="77777777" w:rsidR="00B33C81" w:rsidRPr="00B33C81" w:rsidRDefault="00B33C81" w:rsidP="00B33C81">
      <w:pPr>
        <w:widowControl/>
        <w:autoSpaceDE/>
        <w:autoSpaceDN/>
        <w:adjustRightInd/>
        <w:rPr>
          <w:rFonts w:ascii="Calibri" w:eastAsia="Calibri" w:hAnsi="Calibri" w:cs="Calibri"/>
          <w:sz w:val="20"/>
          <w:szCs w:val="20"/>
          <w:lang w:eastAsia="en-US"/>
        </w:rPr>
      </w:pPr>
    </w:p>
    <w:p w14:paraId="346AEF44" w14:textId="77777777" w:rsidR="00B33C81" w:rsidRPr="00B33C81" w:rsidRDefault="00B33C81" w:rsidP="00B33C81">
      <w:pPr>
        <w:widowControl/>
        <w:autoSpaceDE/>
        <w:autoSpaceDN/>
        <w:adjustRightInd/>
        <w:rPr>
          <w:rFonts w:ascii="Calibri" w:eastAsia="Calibri" w:hAnsi="Calibri" w:cs="Calibri"/>
          <w:sz w:val="20"/>
          <w:szCs w:val="20"/>
          <w:lang w:eastAsia="en-US"/>
        </w:rPr>
      </w:pPr>
      <w:r w:rsidRPr="00B33C81">
        <w:rPr>
          <w:rFonts w:ascii="Calibri" w:eastAsia="Calibri" w:hAnsi="Calibri" w:cs="Calibri"/>
          <w:sz w:val="20"/>
          <w:szCs w:val="20"/>
          <w:lang w:eastAsia="en-US"/>
        </w:rPr>
        <w:t>Sídlo:</w:t>
      </w:r>
    </w:p>
    <w:p w14:paraId="0569CC9D" w14:textId="77777777" w:rsidR="00B33C81" w:rsidRPr="00B33C81" w:rsidRDefault="00B33C81" w:rsidP="00B33C81">
      <w:pPr>
        <w:widowControl/>
        <w:autoSpaceDE/>
        <w:autoSpaceDN/>
        <w:adjustRightInd/>
        <w:rPr>
          <w:rFonts w:ascii="Calibri" w:eastAsia="Calibri" w:hAnsi="Calibri" w:cs="Calibri"/>
          <w:sz w:val="20"/>
          <w:szCs w:val="20"/>
          <w:lang w:eastAsia="en-US"/>
        </w:rPr>
      </w:pPr>
      <w:r w:rsidRPr="00B33C81">
        <w:rPr>
          <w:rFonts w:ascii="Calibri" w:eastAsia="Calibri" w:hAnsi="Calibri" w:cs="Calibri"/>
          <w:sz w:val="20"/>
          <w:szCs w:val="20"/>
          <w:lang w:eastAsia="en-US"/>
        </w:rPr>
        <w:t>IČO:</w:t>
      </w:r>
    </w:p>
    <w:p w14:paraId="46DB4C65" w14:textId="77777777" w:rsidR="00B33C81" w:rsidRPr="00B33C81" w:rsidRDefault="00B33C81" w:rsidP="00B33C81">
      <w:pPr>
        <w:widowControl/>
        <w:autoSpaceDE/>
        <w:autoSpaceDN/>
        <w:adjustRightInd/>
        <w:rPr>
          <w:rFonts w:ascii="Calibri" w:eastAsia="Calibri" w:hAnsi="Calibri" w:cs="Calibri"/>
          <w:sz w:val="20"/>
          <w:szCs w:val="20"/>
          <w:lang w:eastAsia="en-US"/>
        </w:rPr>
      </w:pPr>
      <w:r w:rsidRPr="00B33C81">
        <w:rPr>
          <w:rFonts w:ascii="Calibri" w:eastAsia="Calibri" w:hAnsi="Calibri" w:cs="Calibri"/>
          <w:sz w:val="20"/>
          <w:szCs w:val="20"/>
          <w:lang w:eastAsia="en-US"/>
        </w:rPr>
        <w:t>DIČ:</w:t>
      </w:r>
    </w:p>
    <w:p w14:paraId="660EA2B8" w14:textId="77777777" w:rsidR="00B33C81" w:rsidRPr="00B33C81" w:rsidRDefault="00B33C81" w:rsidP="00B33C81">
      <w:pPr>
        <w:widowControl/>
        <w:autoSpaceDE/>
        <w:autoSpaceDN/>
        <w:adjustRightInd/>
        <w:rPr>
          <w:rFonts w:ascii="Calibri" w:eastAsia="Calibri" w:hAnsi="Calibri" w:cs="Calibri"/>
          <w:sz w:val="20"/>
          <w:szCs w:val="20"/>
          <w:lang w:eastAsia="en-US"/>
        </w:rPr>
      </w:pPr>
      <w:r w:rsidRPr="00B33C81">
        <w:rPr>
          <w:rFonts w:ascii="Calibri" w:eastAsia="Calibri" w:hAnsi="Calibri" w:cs="Calibri"/>
          <w:sz w:val="20"/>
          <w:szCs w:val="20"/>
          <w:lang w:eastAsia="en-US"/>
        </w:rPr>
        <w:t>Zastoupená:</w:t>
      </w:r>
    </w:p>
    <w:p w14:paraId="5A85597D" w14:textId="77777777" w:rsidR="00B33C81" w:rsidRPr="00B33C81" w:rsidRDefault="00B33C81" w:rsidP="00B33C81">
      <w:pPr>
        <w:widowControl/>
        <w:autoSpaceDE/>
        <w:autoSpaceDN/>
        <w:adjustRightInd/>
        <w:rPr>
          <w:rFonts w:ascii="Calibri" w:eastAsia="Calibri" w:hAnsi="Calibri" w:cs="Calibri"/>
          <w:sz w:val="20"/>
          <w:szCs w:val="20"/>
          <w:lang w:eastAsia="en-US"/>
        </w:rPr>
      </w:pPr>
      <w:r w:rsidRPr="00B33C81">
        <w:rPr>
          <w:rFonts w:ascii="Calibri" w:eastAsia="Calibri" w:hAnsi="Calibri" w:cs="Calibri"/>
          <w:sz w:val="20"/>
          <w:szCs w:val="20"/>
          <w:lang w:eastAsia="en-US"/>
        </w:rPr>
        <w:t>Bankovní spojení:</w:t>
      </w:r>
    </w:p>
    <w:p w14:paraId="48C6F8C9" w14:textId="77777777" w:rsidR="00B33C81" w:rsidRPr="00B33C81" w:rsidRDefault="00B33C81" w:rsidP="00B33C81">
      <w:pPr>
        <w:widowControl/>
        <w:autoSpaceDE/>
        <w:autoSpaceDN/>
        <w:adjustRightInd/>
        <w:rPr>
          <w:rFonts w:ascii="Calibri" w:eastAsia="Calibri" w:hAnsi="Calibri" w:cs="Calibri"/>
          <w:sz w:val="20"/>
          <w:szCs w:val="20"/>
          <w:lang w:eastAsia="en-US"/>
        </w:rPr>
      </w:pPr>
      <w:r w:rsidRPr="00B33C81">
        <w:rPr>
          <w:rFonts w:ascii="Calibri" w:eastAsia="Calibri" w:hAnsi="Calibri" w:cs="Calibri"/>
          <w:sz w:val="20"/>
          <w:szCs w:val="20"/>
          <w:lang w:eastAsia="en-US"/>
        </w:rPr>
        <w:t>č. účtu:</w:t>
      </w:r>
    </w:p>
    <w:p w14:paraId="144311D6" w14:textId="77777777" w:rsidR="00B33C81" w:rsidRPr="00B33C81" w:rsidRDefault="00B33C81" w:rsidP="00B33C81">
      <w:pPr>
        <w:widowControl/>
        <w:autoSpaceDE/>
        <w:autoSpaceDN/>
        <w:adjustRightInd/>
        <w:rPr>
          <w:rFonts w:ascii="Calibri" w:eastAsia="Calibri" w:hAnsi="Calibri" w:cs="Calibri"/>
          <w:sz w:val="20"/>
          <w:szCs w:val="20"/>
          <w:lang w:eastAsia="en-US"/>
        </w:rPr>
      </w:pPr>
      <w:r w:rsidRPr="00B33C81">
        <w:rPr>
          <w:rFonts w:ascii="Calibri" w:eastAsia="Calibri" w:hAnsi="Calibri" w:cs="Calibri"/>
          <w:sz w:val="20"/>
          <w:szCs w:val="20"/>
          <w:lang w:eastAsia="en-US"/>
        </w:rPr>
        <w:t>tel. / fax:</w:t>
      </w:r>
    </w:p>
    <w:p w14:paraId="6C0FF7E9" w14:textId="77777777" w:rsidR="00B33C81" w:rsidRPr="00B33C81" w:rsidRDefault="00B33C81" w:rsidP="00B33C81">
      <w:pPr>
        <w:widowControl/>
        <w:autoSpaceDE/>
        <w:autoSpaceDN/>
        <w:adjustRightInd/>
        <w:rPr>
          <w:rFonts w:ascii="Calibri" w:eastAsia="Calibri" w:hAnsi="Calibri" w:cs="Calibri"/>
          <w:sz w:val="20"/>
          <w:szCs w:val="20"/>
          <w:lang w:eastAsia="en-US"/>
        </w:rPr>
      </w:pPr>
      <w:r w:rsidRPr="00B33C81">
        <w:rPr>
          <w:rFonts w:ascii="Calibri" w:eastAsia="Calibri" w:hAnsi="Calibri" w:cs="Calibri"/>
          <w:sz w:val="20"/>
          <w:szCs w:val="20"/>
          <w:lang w:eastAsia="en-US"/>
        </w:rPr>
        <w:t>Kontaktní osoba:</w:t>
      </w:r>
    </w:p>
    <w:p w14:paraId="3BA69630" w14:textId="77777777" w:rsidR="00B33C81" w:rsidRPr="00B33C81" w:rsidRDefault="00B33C81" w:rsidP="00B33C81">
      <w:pPr>
        <w:widowControl/>
        <w:autoSpaceDE/>
        <w:autoSpaceDN/>
        <w:adjustRightInd/>
        <w:rPr>
          <w:rFonts w:ascii="Calibri" w:eastAsia="Calibri" w:hAnsi="Calibri" w:cs="Calibri"/>
          <w:sz w:val="20"/>
          <w:szCs w:val="20"/>
          <w:lang w:eastAsia="en-US"/>
        </w:rPr>
      </w:pPr>
      <w:r w:rsidRPr="00B33C81">
        <w:rPr>
          <w:rFonts w:ascii="Calibri" w:eastAsia="Calibri" w:hAnsi="Calibri" w:cs="Calibri"/>
          <w:sz w:val="20"/>
          <w:szCs w:val="20"/>
          <w:lang w:eastAsia="en-US"/>
        </w:rPr>
        <w:t>E-mail:</w:t>
      </w:r>
    </w:p>
    <w:p w14:paraId="00DC82B0" w14:textId="77777777" w:rsidR="00B33C81" w:rsidRPr="00B33C81" w:rsidRDefault="00B33C81" w:rsidP="00B33C81">
      <w:pPr>
        <w:widowControl/>
        <w:autoSpaceDE/>
        <w:autoSpaceDN/>
        <w:adjustRightInd/>
        <w:rPr>
          <w:rFonts w:ascii="Calibri" w:eastAsia="Calibri" w:hAnsi="Calibri" w:cs="Calibri"/>
          <w:sz w:val="20"/>
          <w:szCs w:val="20"/>
          <w:lang w:eastAsia="en-US"/>
        </w:rPr>
      </w:pPr>
    </w:p>
    <w:p w14:paraId="268E45D9" w14:textId="77777777" w:rsidR="00B33C81" w:rsidRPr="00B33C81" w:rsidRDefault="00B33C81" w:rsidP="00B33C81">
      <w:pPr>
        <w:widowControl/>
        <w:autoSpaceDE/>
        <w:autoSpaceDN/>
        <w:adjustRightInd/>
        <w:rPr>
          <w:rFonts w:ascii="Calibri" w:eastAsia="Calibri" w:hAnsi="Calibri" w:cs="Calibri"/>
          <w:sz w:val="20"/>
          <w:szCs w:val="20"/>
          <w:lang w:eastAsia="en-US"/>
        </w:rPr>
      </w:pPr>
      <w:r w:rsidRPr="00B33C81">
        <w:rPr>
          <w:rFonts w:ascii="Calibri" w:eastAsia="Calibri" w:hAnsi="Calibri" w:cs="Calibri"/>
          <w:sz w:val="20"/>
          <w:szCs w:val="20"/>
          <w:lang w:eastAsia="en-US"/>
        </w:rPr>
        <w:t>a</w:t>
      </w:r>
    </w:p>
    <w:p w14:paraId="3B1A5A3E" w14:textId="77777777" w:rsidR="00B33C81" w:rsidRPr="00B33C81" w:rsidRDefault="00B33C81" w:rsidP="00B33C81">
      <w:pPr>
        <w:widowControl/>
        <w:autoSpaceDE/>
        <w:autoSpaceDN/>
        <w:adjustRightInd/>
        <w:rPr>
          <w:rFonts w:ascii="Calibri" w:eastAsia="Calibri" w:hAnsi="Calibri" w:cs="Calibri"/>
          <w:sz w:val="20"/>
          <w:szCs w:val="20"/>
          <w:lang w:eastAsia="en-US"/>
        </w:rPr>
      </w:pPr>
    </w:p>
    <w:p w14:paraId="7D04DBA4" w14:textId="77777777" w:rsidR="00B33C81" w:rsidRPr="00B33C81" w:rsidRDefault="00B33C81" w:rsidP="00B33C81">
      <w:pPr>
        <w:widowControl/>
        <w:numPr>
          <w:ilvl w:val="0"/>
          <w:numId w:val="18"/>
        </w:numPr>
        <w:autoSpaceDE/>
        <w:autoSpaceDN/>
        <w:adjustRightInd/>
        <w:spacing w:after="200" w:line="276" w:lineRule="auto"/>
        <w:rPr>
          <w:rFonts w:ascii="Calibri" w:eastAsia="Calibri" w:hAnsi="Calibri" w:cs="Calibri"/>
          <w:b/>
          <w:sz w:val="20"/>
          <w:szCs w:val="20"/>
          <w:lang w:eastAsia="en-US"/>
        </w:rPr>
      </w:pPr>
      <w:r w:rsidRPr="00B33C81">
        <w:rPr>
          <w:rFonts w:ascii="Calibri" w:eastAsia="Calibri" w:hAnsi="Calibri" w:cs="Calibri"/>
          <w:b/>
          <w:sz w:val="20"/>
          <w:szCs w:val="20"/>
          <w:lang w:eastAsia="en-US"/>
        </w:rPr>
        <w:t>Objednatel:</w:t>
      </w:r>
    </w:p>
    <w:p w14:paraId="3E6B264D" w14:textId="77777777" w:rsidR="00B33C81" w:rsidRPr="00B33C81" w:rsidRDefault="00B33C81" w:rsidP="00B33C81">
      <w:pPr>
        <w:widowControl/>
        <w:autoSpaceDE/>
        <w:autoSpaceDN/>
        <w:adjustRightInd/>
        <w:ind w:left="720"/>
        <w:rPr>
          <w:rFonts w:ascii="Calibri" w:eastAsia="Calibri" w:hAnsi="Calibri" w:cs="Calibri"/>
          <w:b/>
          <w:sz w:val="20"/>
          <w:szCs w:val="20"/>
          <w:lang w:eastAsia="en-US"/>
        </w:rPr>
      </w:pPr>
    </w:p>
    <w:p w14:paraId="2FA93E67" w14:textId="77777777" w:rsidR="00B33C81" w:rsidRPr="00B33C81" w:rsidRDefault="00B33C81" w:rsidP="00B33C81">
      <w:pPr>
        <w:widowControl/>
        <w:autoSpaceDE/>
        <w:autoSpaceDN/>
        <w:adjustRightInd/>
        <w:rPr>
          <w:rFonts w:ascii="Calibri" w:eastAsia="Calibri" w:hAnsi="Calibri" w:cs="Calibri"/>
          <w:b/>
          <w:sz w:val="20"/>
          <w:szCs w:val="20"/>
          <w:lang w:eastAsia="en-US"/>
        </w:rPr>
      </w:pPr>
      <w:r w:rsidRPr="00B33C81">
        <w:rPr>
          <w:rFonts w:ascii="Calibri" w:eastAsia="Calibri" w:hAnsi="Calibri" w:cs="Calibri"/>
          <w:b/>
          <w:sz w:val="20"/>
          <w:szCs w:val="20"/>
          <w:lang w:eastAsia="en-US"/>
        </w:rPr>
        <w:t>Technické služby Havlíčkův Brod</w:t>
      </w:r>
    </w:p>
    <w:p w14:paraId="0ACBB483" w14:textId="77777777" w:rsidR="00B33C81" w:rsidRPr="00B33C81" w:rsidRDefault="00B33C81" w:rsidP="00B33C81">
      <w:pPr>
        <w:widowControl/>
        <w:autoSpaceDE/>
        <w:autoSpaceDN/>
        <w:adjustRightInd/>
        <w:rPr>
          <w:rFonts w:ascii="Calibri" w:eastAsia="Calibri" w:hAnsi="Calibri" w:cs="Calibri"/>
          <w:b/>
          <w:sz w:val="20"/>
          <w:szCs w:val="20"/>
          <w:lang w:eastAsia="en-US"/>
        </w:rPr>
      </w:pPr>
    </w:p>
    <w:p w14:paraId="43D8B6D1" w14:textId="0832C148" w:rsidR="00B33C81" w:rsidRPr="00B33C81" w:rsidRDefault="00B33C81" w:rsidP="00B33C81">
      <w:pPr>
        <w:widowControl/>
        <w:autoSpaceDE/>
        <w:autoSpaceDN/>
        <w:adjustRightInd/>
        <w:rPr>
          <w:rFonts w:ascii="Calibri" w:eastAsia="Calibri" w:hAnsi="Calibri" w:cs="Calibri"/>
          <w:sz w:val="20"/>
          <w:szCs w:val="20"/>
          <w:lang w:eastAsia="en-US"/>
        </w:rPr>
      </w:pPr>
      <w:r w:rsidRPr="00B33C81">
        <w:rPr>
          <w:rFonts w:ascii="Calibri" w:eastAsia="Calibri" w:hAnsi="Calibri" w:cs="Calibri"/>
          <w:sz w:val="20"/>
          <w:szCs w:val="20"/>
          <w:lang w:eastAsia="en-US"/>
        </w:rPr>
        <w:t>zastoupené:</w:t>
      </w:r>
      <w:r w:rsidRPr="00B33C81">
        <w:rPr>
          <w:rFonts w:ascii="Calibri" w:eastAsia="Calibri" w:hAnsi="Calibri" w:cs="Calibri"/>
          <w:sz w:val="20"/>
          <w:szCs w:val="20"/>
          <w:lang w:eastAsia="en-US"/>
        </w:rPr>
        <w:tab/>
      </w:r>
      <w:r w:rsidRPr="00B33C81">
        <w:rPr>
          <w:rFonts w:ascii="Calibri" w:eastAsia="Calibri" w:hAnsi="Calibri" w:cs="Calibri"/>
          <w:sz w:val="20"/>
          <w:szCs w:val="20"/>
          <w:lang w:eastAsia="en-US"/>
        </w:rPr>
        <w:tab/>
      </w:r>
      <w:r w:rsidR="008A09B5" w:rsidRPr="008A09B5">
        <w:rPr>
          <w:rFonts w:ascii="Calibri" w:eastAsia="Calibri" w:hAnsi="Calibri" w:cs="Calibri"/>
          <w:sz w:val="20"/>
          <w:szCs w:val="20"/>
          <w:lang w:eastAsia="en-US"/>
        </w:rPr>
        <w:t>PhDr. Václavem Lacinou LL.M. - ředitelem</w:t>
      </w:r>
    </w:p>
    <w:p w14:paraId="6BEA56BA" w14:textId="77777777" w:rsidR="00B33C81" w:rsidRPr="00B33C81" w:rsidRDefault="00B33C81" w:rsidP="00B33C81">
      <w:pPr>
        <w:widowControl/>
        <w:autoSpaceDE/>
        <w:autoSpaceDN/>
        <w:adjustRightInd/>
        <w:rPr>
          <w:rFonts w:ascii="Calibri" w:eastAsia="Calibri" w:hAnsi="Calibri" w:cs="Calibri"/>
          <w:sz w:val="20"/>
          <w:szCs w:val="20"/>
          <w:lang w:eastAsia="en-US"/>
        </w:rPr>
      </w:pPr>
      <w:r w:rsidRPr="00B33C81">
        <w:rPr>
          <w:rFonts w:ascii="Calibri" w:eastAsia="Calibri" w:hAnsi="Calibri" w:cs="Calibri"/>
          <w:sz w:val="20"/>
          <w:szCs w:val="20"/>
          <w:lang w:eastAsia="en-US"/>
        </w:rPr>
        <w:t xml:space="preserve">sídlo: </w:t>
      </w:r>
      <w:r w:rsidRPr="00B33C81">
        <w:rPr>
          <w:rFonts w:ascii="Calibri" w:eastAsia="Calibri" w:hAnsi="Calibri" w:cs="Calibri"/>
          <w:sz w:val="20"/>
          <w:szCs w:val="20"/>
          <w:lang w:eastAsia="en-US"/>
        </w:rPr>
        <w:tab/>
      </w:r>
      <w:r w:rsidRPr="00B33C81">
        <w:rPr>
          <w:rFonts w:ascii="Calibri" w:eastAsia="Calibri" w:hAnsi="Calibri" w:cs="Calibri"/>
          <w:sz w:val="20"/>
          <w:szCs w:val="20"/>
          <w:lang w:eastAsia="en-US"/>
        </w:rPr>
        <w:tab/>
      </w:r>
      <w:r w:rsidRPr="00B33C81">
        <w:rPr>
          <w:rFonts w:ascii="Calibri" w:eastAsia="Calibri" w:hAnsi="Calibri" w:cs="Calibri"/>
          <w:sz w:val="20"/>
          <w:szCs w:val="20"/>
          <w:lang w:eastAsia="en-US"/>
        </w:rPr>
        <w:tab/>
        <w:t>Na Valech 3523, 580 02 Havlíčkův Brod</w:t>
      </w:r>
    </w:p>
    <w:p w14:paraId="180DFF81" w14:textId="77777777" w:rsidR="00B33C81" w:rsidRPr="00B33C81" w:rsidRDefault="00B33C81" w:rsidP="00B33C81">
      <w:pPr>
        <w:widowControl/>
        <w:autoSpaceDE/>
        <w:autoSpaceDN/>
        <w:adjustRightInd/>
        <w:rPr>
          <w:rFonts w:ascii="Calibri" w:eastAsia="Calibri" w:hAnsi="Calibri" w:cs="Calibri"/>
          <w:sz w:val="20"/>
          <w:szCs w:val="20"/>
          <w:lang w:eastAsia="en-US"/>
        </w:rPr>
      </w:pPr>
      <w:r w:rsidRPr="00B33C81">
        <w:rPr>
          <w:rFonts w:ascii="Calibri" w:eastAsia="Calibri" w:hAnsi="Calibri" w:cs="Calibri"/>
          <w:sz w:val="20"/>
          <w:szCs w:val="20"/>
          <w:lang w:eastAsia="en-US"/>
        </w:rPr>
        <w:t xml:space="preserve">IČO: </w:t>
      </w:r>
      <w:r w:rsidRPr="00B33C81">
        <w:rPr>
          <w:rFonts w:ascii="Calibri" w:eastAsia="Calibri" w:hAnsi="Calibri" w:cs="Calibri"/>
          <w:sz w:val="20"/>
          <w:szCs w:val="20"/>
          <w:lang w:eastAsia="en-US"/>
        </w:rPr>
        <w:tab/>
      </w:r>
      <w:r w:rsidRPr="00B33C81">
        <w:rPr>
          <w:rFonts w:ascii="Calibri" w:eastAsia="Calibri" w:hAnsi="Calibri" w:cs="Calibri"/>
          <w:sz w:val="20"/>
          <w:szCs w:val="20"/>
          <w:lang w:eastAsia="en-US"/>
        </w:rPr>
        <w:tab/>
      </w:r>
      <w:r w:rsidRPr="00B33C81">
        <w:rPr>
          <w:rFonts w:ascii="Calibri" w:eastAsia="Calibri" w:hAnsi="Calibri" w:cs="Calibri"/>
          <w:sz w:val="20"/>
          <w:szCs w:val="20"/>
          <w:lang w:eastAsia="en-US"/>
        </w:rPr>
        <w:tab/>
        <w:t>70188041</w:t>
      </w:r>
    </w:p>
    <w:p w14:paraId="6C0FBAEC" w14:textId="77777777" w:rsidR="00B33C81" w:rsidRPr="00B33C81" w:rsidRDefault="00B33C81" w:rsidP="00B33C81">
      <w:pPr>
        <w:widowControl/>
        <w:autoSpaceDE/>
        <w:autoSpaceDN/>
        <w:adjustRightInd/>
        <w:rPr>
          <w:rFonts w:ascii="Calibri" w:eastAsia="Calibri" w:hAnsi="Calibri" w:cs="Calibri"/>
          <w:sz w:val="20"/>
          <w:szCs w:val="20"/>
          <w:lang w:eastAsia="en-US"/>
        </w:rPr>
      </w:pPr>
      <w:r w:rsidRPr="00B33C81">
        <w:rPr>
          <w:rFonts w:ascii="Calibri" w:eastAsia="Calibri" w:hAnsi="Calibri" w:cs="Calibri"/>
          <w:sz w:val="20"/>
          <w:szCs w:val="20"/>
          <w:lang w:eastAsia="en-US"/>
        </w:rPr>
        <w:t>DIČ:</w:t>
      </w:r>
      <w:r w:rsidRPr="00B33C81">
        <w:rPr>
          <w:rFonts w:ascii="Calibri" w:eastAsia="Calibri" w:hAnsi="Calibri" w:cs="Calibri"/>
          <w:sz w:val="20"/>
          <w:szCs w:val="20"/>
          <w:lang w:eastAsia="en-US"/>
        </w:rPr>
        <w:tab/>
      </w:r>
      <w:r w:rsidRPr="00B33C81">
        <w:rPr>
          <w:rFonts w:ascii="Calibri" w:eastAsia="Calibri" w:hAnsi="Calibri" w:cs="Calibri"/>
          <w:sz w:val="20"/>
          <w:szCs w:val="20"/>
          <w:lang w:eastAsia="en-US"/>
        </w:rPr>
        <w:tab/>
      </w:r>
      <w:r w:rsidRPr="00B33C81">
        <w:rPr>
          <w:rFonts w:ascii="Calibri" w:eastAsia="Calibri" w:hAnsi="Calibri" w:cs="Calibri"/>
          <w:sz w:val="20"/>
          <w:szCs w:val="20"/>
          <w:lang w:eastAsia="en-US"/>
        </w:rPr>
        <w:tab/>
        <w:t>CZ70188041</w:t>
      </w:r>
    </w:p>
    <w:p w14:paraId="3282DF61" w14:textId="77777777" w:rsidR="00B33C81" w:rsidRPr="00B33C81" w:rsidRDefault="00B33C81" w:rsidP="00B33C81">
      <w:pPr>
        <w:widowControl/>
        <w:autoSpaceDE/>
        <w:autoSpaceDN/>
        <w:adjustRightInd/>
        <w:rPr>
          <w:rFonts w:ascii="Calibri" w:eastAsia="Calibri" w:hAnsi="Calibri" w:cs="Calibri"/>
          <w:sz w:val="20"/>
          <w:szCs w:val="20"/>
          <w:lang w:eastAsia="en-US"/>
        </w:rPr>
      </w:pPr>
      <w:r w:rsidRPr="00B33C81">
        <w:rPr>
          <w:rFonts w:ascii="Calibri" w:eastAsia="Calibri" w:hAnsi="Calibri" w:cs="Calibri"/>
          <w:sz w:val="20"/>
          <w:szCs w:val="20"/>
          <w:lang w:eastAsia="en-US"/>
        </w:rPr>
        <w:t>Bankovní spojení:</w:t>
      </w:r>
      <w:r w:rsidRPr="00B33C81">
        <w:rPr>
          <w:rFonts w:ascii="Calibri" w:eastAsia="Calibri" w:hAnsi="Calibri" w:cs="Calibri"/>
          <w:sz w:val="20"/>
          <w:szCs w:val="20"/>
          <w:lang w:eastAsia="en-US"/>
        </w:rPr>
        <w:tab/>
        <w:t xml:space="preserve">KB Havlíčkův Brod </w:t>
      </w:r>
    </w:p>
    <w:p w14:paraId="61C05897" w14:textId="77777777" w:rsidR="00B33C81" w:rsidRPr="00B33C81" w:rsidRDefault="00B33C81" w:rsidP="00B33C81">
      <w:pPr>
        <w:widowControl/>
        <w:autoSpaceDE/>
        <w:autoSpaceDN/>
        <w:adjustRightInd/>
        <w:rPr>
          <w:rFonts w:ascii="Calibri" w:eastAsia="Calibri" w:hAnsi="Calibri" w:cs="Calibri"/>
          <w:sz w:val="20"/>
          <w:szCs w:val="20"/>
          <w:lang w:eastAsia="en-US"/>
        </w:rPr>
      </w:pPr>
      <w:r w:rsidRPr="00B33C81">
        <w:rPr>
          <w:rFonts w:ascii="Calibri" w:eastAsia="Calibri" w:hAnsi="Calibri" w:cs="Calibri"/>
          <w:sz w:val="20"/>
          <w:szCs w:val="20"/>
          <w:lang w:eastAsia="en-US"/>
        </w:rPr>
        <w:t>č.účtu:</w:t>
      </w:r>
      <w:r w:rsidRPr="00B33C81">
        <w:rPr>
          <w:rFonts w:ascii="Calibri" w:eastAsia="Calibri" w:hAnsi="Calibri" w:cs="Calibri"/>
          <w:sz w:val="20"/>
          <w:szCs w:val="20"/>
          <w:lang w:eastAsia="en-US"/>
        </w:rPr>
        <w:tab/>
      </w:r>
      <w:r w:rsidRPr="00B33C81">
        <w:rPr>
          <w:rFonts w:ascii="Calibri" w:eastAsia="Calibri" w:hAnsi="Calibri" w:cs="Calibri"/>
          <w:sz w:val="20"/>
          <w:szCs w:val="20"/>
          <w:lang w:eastAsia="en-US"/>
        </w:rPr>
        <w:tab/>
      </w:r>
      <w:r w:rsidRPr="00B33C81">
        <w:rPr>
          <w:rFonts w:ascii="Calibri" w:eastAsia="Calibri" w:hAnsi="Calibri" w:cs="Calibri"/>
          <w:sz w:val="20"/>
          <w:szCs w:val="20"/>
          <w:lang w:eastAsia="en-US"/>
        </w:rPr>
        <w:tab/>
        <w:t>1426-521/0100</w:t>
      </w:r>
    </w:p>
    <w:p w14:paraId="2B137638" w14:textId="77777777" w:rsidR="00B33C81" w:rsidRPr="00B33C81" w:rsidRDefault="00B33C81" w:rsidP="00B33C81">
      <w:pPr>
        <w:widowControl/>
        <w:autoSpaceDE/>
        <w:autoSpaceDN/>
        <w:adjustRightInd/>
        <w:rPr>
          <w:rFonts w:ascii="Calibri" w:eastAsia="Calibri" w:hAnsi="Calibri" w:cs="Calibri"/>
          <w:sz w:val="20"/>
          <w:szCs w:val="20"/>
          <w:lang w:eastAsia="en-US"/>
        </w:rPr>
      </w:pPr>
      <w:r w:rsidRPr="00B33C81">
        <w:rPr>
          <w:rFonts w:ascii="Calibri" w:eastAsia="Calibri" w:hAnsi="Calibri" w:cs="Calibri"/>
          <w:sz w:val="20"/>
          <w:szCs w:val="20"/>
          <w:lang w:eastAsia="en-US"/>
        </w:rPr>
        <w:t>tel. / fax:</w:t>
      </w:r>
      <w:r w:rsidRPr="00B33C81">
        <w:rPr>
          <w:rFonts w:ascii="Calibri" w:eastAsia="Calibri" w:hAnsi="Calibri" w:cs="Calibri"/>
          <w:sz w:val="20"/>
          <w:szCs w:val="20"/>
          <w:lang w:eastAsia="en-US"/>
        </w:rPr>
        <w:tab/>
      </w:r>
      <w:r w:rsidRPr="00B33C81">
        <w:rPr>
          <w:rFonts w:ascii="Calibri" w:eastAsia="Calibri" w:hAnsi="Calibri" w:cs="Calibri"/>
          <w:sz w:val="20"/>
          <w:szCs w:val="20"/>
          <w:lang w:eastAsia="en-US"/>
        </w:rPr>
        <w:tab/>
        <w:t>569 429818, 569 428471</w:t>
      </w:r>
    </w:p>
    <w:p w14:paraId="24AB0242" w14:textId="77777777" w:rsidR="00B33C81" w:rsidRPr="00B33C81" w:rsidRDefault="00B33C81" w:rsidP="00B33C81">
      <w:pPr>
        <w:widowControl/>
        <w:autoSpaceDE/>
        <w:autoSpaceDN/>
        <w:adjustRightInd/>
        <w:rPr>
          <w:rFonts w:ascii="Calibri" w:eastAsia="Calibri" w:hAnsi="Calibri" w:cs="Calibri"/>
          <w:sz w:val="20"/>
          <w:szCs w:val="20"/>
          <w:lang w:eastAsia="en-US"/>
        </w:rPr>
      </w:pPr>
      <w:r w:rsidRPr="00B33C81">
        <w:rPr>
          <w:rFonts w:ascii="Calibri" w:eastAsia="Calibri" w:hAnsi="Calibri" w:cs="Calibri"/>
          <w:sz w:val="20"/>
          <w:szCs w:val="20"/>
          <w:lang w:eastAsia="en-US"/>
        </w:rPr>
        <w:t>kontaktní osoba:</w:t>
      </w:r>
      <w:r w:rsidRPr="00B33C81">
        <w:rPr>
          <w:rFonts w:ascii="Calibri" w:eastAsia="Calibri" w:hAnsi="Calibri" w:cs="Calibri"/>
          <w:sz w:val="20"/>
          <w:szCs w:val="20"/>
          <w:lang w:eastAsia="en-US"/>
        </w:rPr>
        <w:tab/>
      </w:r>
      <w:r w:rsidRPr="00B33C81">
        <w:rPr>
          <w:rFonts w:ascii="Calibri" w:eastAsia="Calibri" w:hAnsi="Calibri" w:cs="Calibri"/>
          <w:sz w:val="20"/>
          <w:szCs w:val="20"/>
          <w:lang w:eastAsia="en-US"/>
        </w:rPr>
        <w:tab/>
        <w:t xml:space="preserve">Radek Stejskal, vedoucí střediska </w:t>
      </w:r>
    </w:p>
    <w:p w14:paraId="4F82757E" w14:textId="77777777" w:rsidR="00B33C81" w:rsidRPr="00B33C81" w:rsidRDefault="00B33C81" w:rsidP="00B33C81">
      <w:pPr>
        <w:widowControl/>
        <w:autoSpaceDE/>
        <w:autoSpaceDN/>
        <w:adjustRightInd/>
        <w:rPr>
          <w:rFonts w:ascii="Calibri" w:eastAsia="Calibri" w:hAnsi="Calibri" w:cs="Calibri"/>
          <w:sz w:val="20"/>
          <w:szCs w:val="20"/>
          <w:lang w:eastAsia="en-US"/>
        </w:rPr>
      </w:pPr>
      <w:r w:rsidRPr="00B33C81">
        <w:rPr>
          <w:rFonts w:ascii="Calibri" w:eastAsia="Calibri" w:hAnsi="Calibri" w:cs="Calibri"/>
          <w:sz w:val="20"/>
          <w:szCs w:val="20"/>
          <w:lang w:eastAsia="en-US"/>
        </w:rPr>
        <w:t>E-mail:</w:t>
      </w:r>
      <w:r w:rsidRPr="00B33C81">
        <w:rPr>
          <w:rFonts w:ascii="Calibri" w:eastAsia="Calibri" w:hAnsi="Calibri" w:cs="Calibri"/>
          <w:sz w:val="20"/>
          <w:szCs w:val="20"/>
          <w:lang w:eastAsia="en-US"/>
        </w:rPr>
        <w:tab/>
      </w:r>
      <w:r w:rsidRPr="00B33C81">
        <w:rPr>
          <w:rFonts w:ascii="Calibri" w:eastAsia="Calibri" w:hAnsi="Calibri" w:cs="Calibri"/>
          <w:sz w:val="20"/>
          <w:szCs w:val="20"/>
          <w:lang w:eastAsia="en-US"/>
        </w:rPr>
        <w:tab/>
      </w:r>
      <w:r w:rsidRPr="00B33C81">
        <w:rPr>
          <w:rFonts w:ascii="Calibri" w:eastAsia="Calibri" w:hAnsi="Calibri" w:cs="Calibri"/>
          <w:sz w:val="20"/>
          <w:szCs w:val="20"/>
          <w:lang w:eastAsia="en-US"/>
        </w:rPr>
        <w:tab/>
      </w:r>
      <w:hyperlink r:id="rId8" w:history="1">
        <w:r w:rsidRPr="00B33C81">
          <w:rPr>
            <w:rFonts w:ascii="Calibri" w:eastAsia="Calibri" w:hAnsi="Calibri" w:cs="Calibri"/>
            <w:color w:val="0000FF"/>
            <w:sz w:val="20"/>
            <w:szCs w:val="20"/>
            <w:u w:val="single"/>
            <w:lang w:eastAsia="en-US"/>
          </w:rPr>
          <w:t>rstejskal@tshb.cz</w:t>
        </w:r>
      </w:hyperlink>
    </w:p>
    <w:p w14:paraId="5AE2429B" w14:textId="77777777" w:rsidR="00B33C81" w:rsidRPr="00B33C81" w:rsidRDefault="00B33C81" w:rsidP="00B33C81">
      <w:pPr>
        <w:widowControl/>
        <w:autoSpaceDE/>
        <w:autoSpaceDN/>
        <w:adjustRightInd/>
        <w:rPr>
          <w:rFonts w:ascii="Calibri" w:eastAsia="Calibri" w:hAnsi="Calibri" w:cs="Calibri"/>
          <w:sz w:val="20"/>
          <w:szCs w:val="20"/>
          <w:lang w:eastAsia="en-US"/>
        </w:rPr>
      </w:pPr>
    </w:p>
    <w:p w14:paraId="35221A5D" w14:textId="77777777" w:rsidR="00B33C81" w:rsidRPr="00B33C81" w:rsidRDefault="00B33C81" w:rsidP="00B33C81">
      <w:pPr>
        <w:widowControl/>
        <w:autoSpaceDE/>
        <w:autoSpaceDN/>
        <w:adjustRightInd/>
        <w:rPr>
          <w:rFonts w:ascii="Calibri" w:eastAsia="Calibri" w:hAnsi="Calibri" w:cs="Calibri"/>
          <w:sz w:val="20"/>
          <w:szCs w:val="20"/>
          <w:lang w:eastAsia="en-US"/>
        </w:rPr>
      </w:pPr>
      <w:r w:rsidRPr="00B33C81">
        <w:rPr>
          <w:rFonts w:ascii="Calibri" w:eastAsia="Calibri" w:hAnsi="Calibri" w:cs="Calibri"/>
          <w:sz w:val="20"/>
          <w:szCs w:val="20"/>
          <w:lang w:eastAsia="en-US"/>
        </w:rPr>
        <w:t>v ostatních provozních věcech v rámci příslušného zmocnění zaměstnanci smluvních stran.</w:t>
      </w:r>
    </w:p>
    <w:p w14:paraId="785A2465" w14:textId="77777777" w:rsidR="0014225D" w:rsidRPr="000030C3" w:rsidRDefault="0014225D" w:rsidP="0014225D">
      <w:pPr>
        <w:numPr>
          <w:ilvl w:val="12"/>
          <w:numId w:val="0"/>
        </w:numPr>
        <w:rPr>
          <w:rFonts w:ascii="Trebuchet MS" w:hAnsi="Trebuchet MS" w:cs="Arial"/>
          <w:b/>
          <w:bCs/>
          <w:sz w:val="20"/>
          <w:szCs w:val="20"/>
        </w:rPr>
      </w:pPr>
    </w:p>
    <w:p w14:paraId="353322E4" w14:textId="77777777" w:rsidR="00C3728C" w:rsidRPr="000030C3" w:rsidRDefault="0014225D" w:rsidP="003E480C">
      <w:pPr>
        <w:pStyle w:val="Nadpis1"/>
        <w:keepNext/>
        <w:tabs>
          <w:tab w:val="left" w:pos="720"/>
        </w:tabs>
        <w:jc w:val="center"/>
        <w:rPr>
          <w:rFonts w:ascii="Trebuchet MS" w:hAnsi="Trebuchet MS" w:cs="Arial"/>
          <w:b/>
          <w:sz w:val="20"/>
          <w:szCs w:val="20"/>
        </w:rPr>
      </w:pPr>
      <w:r w:rsidRPr="000030C3">
        <w:rPr>
          <w:rFonts w:ascii="Trebuchet MS" w:hAnsi="Trebuchet MS"/>
          <w:color w:val="000000"/>
          <w:sz w:val="20"/>
          <w:szCs w:val="20"/>
        </w:rPr>
        <w:br w:type="page"/>
      </w:r>
      <w:r w:rsidR="00B87FB0" w:rsidRPr="000030C3">
        <w:rPr>
          <w:rFonts w:ascii="Trebuchet MS" w:hAnsi="Trebuchet MS" w:cs="Arial"/>
          <w:b/>
          <w:sz w:val="20"/>
          <w:szCs w:val="20"/>
        </w:rPr>
        <w:lastRenderedPageBreak/>
        <w:t>II.</w:t>
      </w:r>
    </w:p>
    <w:p w14:paraId="05CE4366" w14:textId="77777777" w:rsidR="0014225D" w:rsidRPr="000030C3" w:rsidRDefault="00B663ED" w:rsidP="00775A52">
      <w:pPr>
        <w:pStyle w:val="Nadpis1"/>
        <w:keepNext/>
        <w:tabs>
          <w:tab w:val="left" w:pos="720"/>
        </w:tabs>
        <w:spacing w:before="120" w:after="240"/>
        <w:jc w:val="center"/>
        <w:rPr>
          <w:rFonts w:ascii="Trebuchet MS" w:hAnsi="Trebuchet MS" w:cs="Arial"/>
          <w:b/>
          <w:sz w:val="20"/>
          <w:szCs w:val="20"/>
        </w:rPr>
      </w:pPr>
      <w:r w:rsidRPr="000030C3">
        <w:rPr>
          <w:rFonts w:ascii="Trebuchet MS" w:hAnsi="Trebuchet MS" w:cs="Arial"/>
          <w:b/>
          <w:sz w:val="20"/>
          <w:szCs w:val="20"/>
        </w:rPr>
        <w:t xml:space="preserve">Předmět </w:t>
      </w:r>
      <w:r w:rsidRPr="000030C3">
        <w:rPr>
          <w:rFonts w:ascii="Trebuchet MS" w:hAnsi="Trebuchet MS" w:cs="Arial"/>
          <w:b/>
          <w:bCs/>
          <w:sz w:val="20"/>
          <w:szCs w:val="20"/>
        </w:rPr>
        <w:t>smlouvy</w:t>
      </w:r>
    </w:p>
    <w:p w14:paraId="54FC46DE" w14:textId="6642F85D" w:rsidR="00B907E7" w:rsidRPr="00B907E7" w:rsidRDefault="00C3728C" w:rsidP="00B907E7">
      <w:pPr>
        <w:numPr>
          <w:ilvl w:val="0"/>
          <w:numId w:val="15"/>
        </w:numPr>
        <w:tabs>
          <w:tab w:val="clear" w:pos="720"/>
        </w:tabs>
        <w:spacing w:after="200"/>
        <w:ind w:left="357" w:hanging="357"/>
        <w:jc w:val="both"/>
        <w:rPr>
          <w:rFonts w:ascii="Trebuchet MS" w:hAnsi="Trebuchet MS"/>
          <w:sz w:val="20"/>
          <w:szCs w:val="20"/>
        </w:rPr>
      </w:pPr>
      <w:r w:rsidRPr="00B907E7">
        <w:rPr>
          <w:rFonts w:ascii="Trebuchet MS" w:hAnsi="Trebuchet MS"/>
          <w:sz w:val="20"/>
          <w:szCs w:val="20"/>
        </w:rPr>
        <w:t>Předmětem této smlouvy o dílo je provedení odborných arbo</w:t>
      </w:r>
      <w:r w:rsidR="00E11371" w:rsidRPr="00B907E7">
        <w:rPr>
          <w:rFonts w:ascii="Trebuchet MS" w:hAnsi="Trebuchet MS"/>
          <w:sz w:val="20"/>
          <w:szCs w:val="20"/>
        </w:rPr>
        <w:t xml:space="preserve">ristických zásahů </w:t>
      </w:r>
      <w:r w:rsidR="002647EE" w:rsidRPr="00B907E7">
        <w:rPr>
          <w:rFonts w:ascii="Trebuchet MS" w:hAnsi="Trebuchet MS"/>
          <w:sz w:val="20"/>
          <w:szCs w:val="20"/>
        </w:rPr>
        <w:t xml:space="preserve">dle projektové dokumentace </w:t>
      </w:r>
      <w:r w:rsidR="000030C3" w:rsidRPr="00B907E7">
        <w:rPr>
          <w:rFonts w:ascii="Trebuchet MS" w:hAnsi="Trebuchet MS"/>
          <w:sz w:val="20"/>
          <w:szCs w:val="20"/>
        </w:rPr>
        <w:t>a podmínek zadávacího řízení</w:t>
      </w:r>
      <w:r w:rsidR="00622321" w:rsidRPr="00B907E7">
        <w:rPr>
          <w:rFonts w:ascii="Trebuchet MS" w:hAnsi="Trebuchet MS"/>
          <w:sz w:val="20"/>
          <w:szCs w:val="20"/>
        </w:rPr>
        <w:t xml:space="preserve"> </w:t>
      </w:r>
      <w:r w:rsidR="00A86E9F" w:rsidRPr="00B907E7">
        <w:rPr>
          <w:rFonts w:ascii="Trebuchet MS" w:hAnsi="Trebuchet MS"/>
          <w:sz w:val="20"/>
          <w:szCs w:val="20"/>
        </w:rPr>
        <w:t xml:space="preserve"> s názvem </w:t>
      </w:r>
      <w:r w:rsidR="00B907E7" w:rsidRPr="00B907E7">
        <w:rPr>
          <w:rFonts w:ascii="Trebuchet MS" w:hAnsi="Trebuchet MS"/>
          <w:b/>
          <w:sz w:val="20"/>
          <w:szCs w:val="20"/>
        </w:rPr>
        <w:t>Odborné oše</w:t>
      </w:r>
      <w:r w:rsidR="008A09B5">
        <w:rPr>
          <w:rFonts w:ascii="Trebuchet MS" w:hAnsi="Trebuchet MS"/>
          <w:b/>
          <w:sz w:val="20"/>
          <w:szCs w:val="20"/>
        </w:rPr>
        <w:t>tření a revitalizace stromů 2024</w:t>
      </w:r>
      <w:r w:rsidR="00B907E7">
        <w:rPr>
          <w:rFonts w:ascii="Trebuchet MS" w:hAnsi="Trebuchet MS"/>
          <w:b/>
          <w:sz w:val="20"/>
          <w:szCs w:val="20"/>
        </w:rPr>
        <w:t>.</w:t>
      </w:r>
    </w:p>
    <w:p w14:paraId="6D378FEF" w14:textId="77777777" w:rsidR="00B907E7" w:rsidRPr="00B907E7" w:rsidRDefault="00FD19E7" w:rsidP="00B907E7">
      <w:pPr>
        <w:numPr>
          <w:ilvl w:val="0"/>
          <w:numId w:val="15"/>
        </w:numPr>
        <w:tabs>
          <w:tab w:val="clear" w:pos="720"/>
        </w:tabs>
        <w:spacing w:after="200"/>
        <w:ind w:left="357" w:hanging="357"/>
        <w:jc w:val="both"/>
        <w:rPr>
          <w:rFonts w:ascii="Trebuchet MS" w:hAnsi="Trebuchet MS"/>
          <w:sz w:val="20"/>
          <w:szCs w:val="20"/>
        </w:rPr>
      </w:pPr>
      <w:r w:rsidRPr="00B907E7">
        <w:rPr>
          <w:rFonts w:ascii="Trebuchet MS" w:hAnsi="Trebuchet MS"/>
          <w:sz w:val="20"/>
          <w:szCs w:val="20"/>
        </w:rPr>
        <w:t>Rozsah a kvalita díla jsou dány zadávací dokumentací</w:t>
      </w:r>
      <w:r w:rsidR="00622321" w:rsidRPr="00B907E7">
        <w:rPr>
          <w:rFonts w:ascii="Trebuchet MS" w:hAnsi="Trebuchet MS"/>
          <w:sz w:val="20"/>
          <w:szCs w:val="20"/>
        </w:rPr>
        <w:t xml:space="preserve"> veřejné zakázky,  na základě které byla tato smlouva uzavřena</w:t>
      </w:r>
      <w:r w:rsidRPr="00B907E7">
        <w:rPr>
          <w:rFonts w:ascii="Trebuchet MS" w:hAnsi="Trebuchet MS"/>
          <w:sz w:val="20"/>
          <w:szCs w:val="20"/>
        </w:rPr>
        <w:t xml:space="preserve"> </w:t>
      </w:r>
      <w:r w:rsidR="00622321" w:rsidRPr="00B907E7">
        <w:rPr>
          <w:rFonts w:ascii="Trebuchet MS" w:hAnsi="Trebuchet MS"/>
          <w:sz w:val="20"/>
          <w:szCs w:val="20"/>
        </w:rPr>
        <w:t>a bude provedeno</w:t>
      </w:r>
      <w:r w:rsidRPr="00B907E7">
        <w:rPr>
          <w:rFonts w:ascii="Trebuchet MS" w:hAnsi="Trebuchet MS"/>
          <w:sz w:val="20"/>
          <w:szCs w:val="20"/>
        </w:rPr>
        <w:t xml:space="preserve"> v sou</w:t>
      </w:r>
      <w:r w:rsidR="0012726E" w:rsidRPr="00B907E7">
        <w:rPr>
          <w:rFonts w:ascii="Trebuchet MS" w:hAnsi="Trebuchet MS"/>
          <w:sz w:val="20"/>
          <w:szCs w:val="20"/>
        </w:rPr>
        <w:t xml:space="preserve">ladu </w:t>
      </w:r>
      <w:r w:rsidR="004C5FC9" w:rsidRPr="00B907E7">
        <w:rPr>
          <w:rFonts w:ascii="Trebuchet MS" w:hAnsi="Trebuchet MS"/>
          <w:sz w:val="20"/>
          <w:szCs w:val="20"/>
        </w:rPr>
        <w:t xml:space="preserve">se </w:t>
      </w:r>
      <w:r w:rsidR="001C1191" w:rsidRPr="00B907E7">
        <w:rPr>
          <w:rFonts w:ascii="Trebuchet MS" w:hAnsi="Trebuchet MS"/>
          <w:sz w:val="20"/>
          <w:szCs w:val="20"/>
        </w:rPr>
        <w:t>STANDARDY PÉČE O PŘÍRODU A KRAJINU</w:t>
      </w:r>
      <w:r w:rsidR="00B907E7" w:rsidRPr="00B907E7">
        <w:rPr>
          <w:rFonts w:ascii="Trebuchet MS" w:hAnsi="Trebuchet MS"/>
          <w:sz w:val="20"/>
          <w:szCs w:val="20"/>
        </w:rPr>
        <w:t xml:space="preserve"> AOPK ČR v platném znění (dále též SPPK), </w:t>
      </w:r>
      <w:r w:rsidR="00B907E7" w:rsidRPr="00B907E7">
        <w:rPr>
          <w:bCs/>
        </w:rPr>
        <w:t>zejména:</w:t>
      </w:r>
    </w:p>
    <w:p w14:paraId="0799A323" w14:textId="77777777" w:rsidR="00B907E7" w:rsidRDefault="00B907E7" w:rsidP="00B907E7">
      <w:pPr>
        <w:ind w:left="142"/>
        <w:jc w:val="both"/>
        <w:rPr>
          <w:bCs/>
        </w:rPr>
      </w:pPr>
    </w:p>
    <w:p w14:paraId="1CC20B5F" w14:textId="03C327F5" w:rsidR="00B907E7" w:rsidRPr="00B042E4" w:rsidRDefault="00B907E7" w:rsidP="008A09B5">
      <w:pPr>
        <w:pStyle w:val="Bezmezer"/>
        <w:spacing w:line="276" w:lineRule="auto"/>
        <w:ind w:left="720"/>
      </w:pPr>
      <w:r w:rsidRPr="00B042E4">
        <w:t>-</w:t>
      </w:r>
      <w:r w:rsidRPr="00B042E4">
        <w:tab/>
        <w:t xml:space="preserve">ŘEZ STROMŮ, SPPK A02 002:2015, I. REVIZE 2015; </w:t>
      </w:r>
    </w:p>
    <w:p w14:paraId="5B3AFEB9" w14:textId="77777777" w:rsidR="00B907E7" w:rsidRDefault="00B907E7" w:rsidP="00B907E7">
      <w:pPr>
        <w:pStyle w:val="Bezmezer"/>
        <w:spacing w:line="276" w:lineRule="auto"/>
        <w:ind w:left="720"/>
      </w:pPr>
      <w:r w:rsidRPr="00B042E4">
        <w:t>-</w:t>
      </w:r>
      <w:r w:rsidRPr="00B042E4">
        <w:tab/>
        <w:t>BEZPEČNOSTNÍ VAZBY A OSTATNÍ STABILIZAČNÍ SYSTÉMY SPPK A02 004:2019</w:t>
      </w:r>
    </w:p>
    <w:p w14:paraId="014AD66D" w14:textId="77777777" w:rsidR="00B907E7" w:rsidRDefault="00B907E7" w:rsidP="00B907E7">
      <w:pPr>
        <w:pStyle w:val="Bezmezer"/>
        <w:spacing w:line="276" w:lineRule="auto"/>
        <w:ind w:left="720"/>
      </w:pPr>
    </w:p>
    <w:p w14:paraId="2F10D78F" w14:textId="77777777" w:rsidR="002647EE" w:rsidRPr="000030C3" w:rsidRDefault="002647EE" w:rsidP="006143FB">
      <w:pPr>
        <w:numPr>
          <w:ilvl w:val="0"/>
          <w:numId w:val="15"/>
        </w:numPr>
        <w:tabs>
          <w:tab w:val="clear" w:pos="720"/>
        </w:tabs>
        <w:spacing w:after="200"/>
        <w:ind w:left="357" w:hanging="357"/>
        <w:jc w:val="both"/>
        <w:rPr>
          <w:rFonts w:ascii="Trebuchet MS" w:hAnsi="Trebuchet MS"/>
          <w:sz w:val="20"/>
          <w:szCs w:val="20"/>
        </w:rPr>
      </w:pPr>
      <w:r w:rsidRPr="000030C3">
        <w:rPr>
          <w:rFonts w:ascii="Trebuchet MS" w:hAnsi="Trebuchet MS"/>
          <w:sz w:val="20"/>
          <w:szCs w:val="20"/>
        </w:rPr>
        <w:t>Objednatel a zhotovitel souhlasně prohlašují, že je dílo na základě shora uvedené specifikace dostatečně určité, a že je srozumitelně vymezeno, zejména co do rozsahu, podoby a kvalitativních podmínek, které je třeba při jeho realizaci dodržet. Změny realizace jsou možné pouze písemným dodatkem ke smlouvě o dílo.</w:t>
      </w:r>
    </w:p>
    <w:p w14:paraId="342A5920" w14:textId="77777777" w:rsidR="00FB1794" w:rsidRPr="000030C3" w:rsidRDefault="00FB1794" w:rsidP="006143FB">
      <w:pPr>
        <w:numPr>
          <w:ilvl w:val="0"/>
          <w:numId w:val="15"/>
        </w:numPr>
        <w:tabs>
          <w:tab w:val="clear" w:pos="720"/>
        </w:tabs>
        <w:spacing w:after="200"/>
        <w:ind w:left="357" w:hanging="357"/>
        <w:jc w:val="both"/>
        <w:rPr>
          <w:rFonts w:ascii="Trebuchet MS" w:hAnsi="Trebuchet MS"/>
          <w:sz w:val="20"/>
          <w:szCs w:val="20"/>
        </w:rPr>
      </w:pPr>
      <w:r w:rsidRPr="000030C3">
        <w:rPr>
          <w:rFonts w:ascii="Trebuchet MS" w:hAnsi="Trebuchet MS"/>
          <w:sz w:val="20"/>
          <w:szCs w:val="20"/>
        </w:rPr>
        <w:t>Objednatel se zavazuje k převzetí díla a zaplacení smluvní ceny za podmínek dále uvedených</w:t>
      </w:r>
      <w:r w:rsidR="00360F48" w:rsidRPr="000030C3">
        <w:rPr>
          <w:rFonts w:ascii="Trebuchet MS" w:hAnsi="Trebuchet MS"/>
          <w:sz w:val="20"/>
          <w:szCs w:val="20"/>
        </w:rPr>
        <w:t>.</w:t>
      </w:r>
    </w:p>
    <w:p w14:paraId="57A9ED3D" w14:textId="77777777" w:rsidR="00C3728C" w:rsidRPr="000030C3" w:rsidRDefault="0014225D" w:rsidP="004211F6">
      <w:pPr>
        <w:pStyle w:val="Nadpis1"/>
        <w:keepNext/>
        <w:tabs>
          <w:tab w:val="left" w:pos="720"/>
        </w:tabs>
        <w:spacing w:before="120"/>
        <w:jc w:val="center"/>
        <w:rPr>
          <w:rFonts w:ascii="Trebuchet MS" w:hAnsi="Trebuchet MS" w:cs="Arial"/>
          <w:b/>
          <w:bCs/>
          <w:sz w:val="20"/>
          <w:szCs w:val="20"/>
        </w:rPr>
      </w:pPr>
      <w:r w:rsidRPr="000030C3">
        <w:rPr>
          <w:rFonts w:ascii="Trebuchet MS" w:hAnsi="Trebuchet MS" w:cs="Arial"/>
          <w:b/>
          <w:bCs/>
          <w:sz w:val="20"/>
          <w:szCs w:val="20"/>
        </w:rPr>
        <w:t xml:space="preserve">III. </w:t>
      </w:r>
    </w:p>
    <w:p w14:paraId="2CFF1FBB" w14:textId="77777777" w:rsidR="0014225D" w:rsidRPr="000030C3" w:rsidRDefault="00B663ED" w:rsidP="00775A52">
      <w:pPr>
        <w:pStyle w:val="Nadpis1"/>
        <w:keepNext/>
        <w:tabs>
          <w:tab w:val="left" w:pos="720"/>
        </w:tabs>
        <w:spacing w:before="120" w:after="240"/>
        <w:jc w:val="center"/>
        <w:rPr>
          <w:rFonts w:ascii="Trebuchet MS" w:hAnsi="Trebuchet MS" w:cs="Arial"/>
          <w:b/>
          <w:bCs/>
          <w:sz w:val="20"/>
          <w:szCs w:val="20"/>
        </w:rPr>
      </w:pPr>
      <w:r w:rsidRPr="000030C3">
        <w:rPr>
          <w:rFonts w:ascii="Trebuchet MS" w:hAnsi="Trebuchet MS" w:cs="Arial"/>
          <w:b/>
          <w:bCs/>
          <w:sz w:val="20"/>
          <w:szCs w:val="20"/>
        </w:rPr>
        <w:t>Práva a povinnosti zhotovitele při plnění smlouvy</w:t>
      </w:r>
    </w:p>
    <w:p w14:paraId="52710D91" w14:textId="77777777" w:rsidR="0014225D" w:rsidRPr="000030C3" w:rsidRDefault="0014225D" w:rsidP="006143FB">
      <w:pPr>
        <w:numPr>
          <w:ilvl w:val="0"/>
          <w:numId w:val="3"/>
        </w:numPr>
        <w:tabs>
          <w:tab w:val="left" w:pos="708"/>
        </w:tabs>
        <w:spacing w:after="200"/>
        <w:jc w:val="both"/>
        <w:rPr>
          <w:rFonts w:ascii="Trebuchet MS" w:hAnsi="Trebuchet MS" w:cs="Arial"/>
          <w:color w:val="000000"/>
          <w:sz w:val="20"/>
          <w:szCs w:val="20"/>
        </w:rPr>
      </w:pPr>
      <w:r w:rsidRPr="000030C3">
        <w:rPr>
          <w:rFonts w:ascii="Trebuchet MS" w:hAnsi="Trebuchet MS"/>
          <w:sz w:val="20"/>
          <w:szCs w:val="20"/>
        </w:rPr>
        <w:t xml:space="preserve">Předmět díla bude </w:t>
      </w:r>
      <w:r w:rsidR="009F1A6B">
        <w:rPr>
          <w:rFonts w:ascii="Trebuchet MS" w:hAnsi="Trebuchet MS"/>
          <w:sz w:val="20"/>
          <w:szCs w:val="20"/>
        </w:rPr>
        <w:t xml:space="preserve">proveden </w:t>
      </w:r>
      <w:r w:rsidRPr="000030C3">
        <w:rPr>
          <w:rFonts w:ascii="Trebuchet MS" w:hAnsi="Trebuchet MS"/>
          <w:sz w:val="20"/>
          <w:szCs w:val="20"/>
        </w:rPr>
        <w:t xml:space="preserve">dle dokumentace </w:t>
      </w:r>
      <w:r w:rsidR="00FB1794" w:rsidRPr="000030C3">
        <w:rPr>
          <w:rFonts w:ascii="Trebuchet MS" w:hAnsi="Trebuchet MS"/>
          <w:sz w:val="20"/>
          <w:szCs w:val="20"/>
        </w:rPr>
        <w:t>uvedené shora</w:t>
      </w:r>
      <w:r w:rsidRPr="000030C3">
        <w:rPr>
          <w:rFonts w:ascii="Trebuchet MS" w:hAnsi="Trebuchet MS"/>
          <w:sz w:val="20"/>
          <w:szCs w:val="20"/>
        </w:rPr>
        <w:t xml:space="preserve"> v souladu se specifikacemi prací a materiálů uvedených v projektové dokumentaci</w:t>
      </w:r>
      <w:r w:rsidR="00755575" w:rsidRPr="00755575">
        <w:rPr>
          <w:rFonts w:ascii="Trebuchet MS" w:hAnsi="Trebuchet MS"/>
          <w:sz w:val="20"/>
          <w:szCs w:val="20"/>
        </w:rPr>
        <w:t>.</w:t>
      </w:r>
      <w:r w:rsidR="0082448C" w:rsidRPr="00755575">
        <w:rPr>
          <w:rFonts w:ascii="Trebuchet MS" w:hAnsi="Trebuchet MS"/>
          <w:sz w:val="20"/>
          <w:szCs w:val="20"/>
        </w:rPr>
        <w:t xml:space="preserve"> </w:t>
      </w:r>
      <w:r w:rsidRPr="000030C3">
        <w:rPr>
          <w:rFonts w:ascii="Trebuchet MS" w:hAnsi="Trebuchet MS"/>
          <w:sz w:val="20"/>
          <w:szCs w:val="20"/>
        </w:rPr>
        <w:t>Pokud bude před zahájením prací, či v průběhu realizace zjištěn nesoula</w:t>
      </w:r>
      <w:r w:rsidR="00775A52" w:rsidRPr="000030C3">
        <w:rPr>
          <w:rFonts w:ascii="Trebuchet MS" w:hAnsi="Trebuchet MS"/>
          <w:sz w:val="20"/>
          <w:szCs w:val="20"/>
        </w:rPr>
        <w:t xml:space="preserve">d mezi projektovou dokumentací </w:t>
      </w:r>
      <w:r w:rsidRPr="000030C3">
        <w:rPr>
          <w:rFonts w:ascii="Trebuchet MS" w:hAnsi="Trebuchet MS"/>
          <w:sz w:val="20"/>
          <w:szCs w:val="20"/>
        </w:rPr>
        <w:t>a výkazem výměr, bud</w:t>
      </w:r>
      <w:r w:rsidR="00FB1794" w:rsidRPr="000030C3">
        <w:rPr>
          <w:rFonts w:ascii="Trebuchet MS" w:hAnsi="Trebuchet MS"/>
          <w:sz w:val="20"/>
          <w:szCs w:val="20"/>
        </w:rPr>
        <w:t>ou předmětné práce</w:t>
      </w:r>
      <w:r w:rsidRPr="000030C3">
        <w:rPr>
          <w:rFonts w:ascii="Trebuchet MS" w:hAnsi="Trebuchet MS"/>
          <w:sz w:val="20"/>
          <w:szCs w:val="20"/>
        </w:rPr>
        <w:t xml:space="preserve"> upřesněny. Případné změny v provádění díla musí být předem odsouhlaseny zástupcem </w:t>
      </w:r>
      <w:r w:rsidR="00FB1794" w:rsidRPr="000030C3">
        <w:rPr>
          <w:rFonts w:ascii="Trebuchet MS" w:hAnsi="Trebuchet MS"/>
          <w:sz w:val="20"/>
          <w:szCs w:val="20"/>
        </w:rPr>
        <w:t>objednatele</w:t>
      </w:r>
      <w:r w:rsidRPr="000030C3">
        <w:rPr>
          <w:rFonts w:ascii="Trebuchet MS" w:hAnsi="Trebuchet MS"/>
          <w:sz w:val="20"/>
          <w:szCs w:val="20"/>
        </w:rPr>
        <w:t xml:space="preserve"> oprávněným jednat ve věcech technických.</w:t>
      </w:r>
      <w:r w:rsidR="00751693" w:rsidRPr="000030C3">
        <w:rPr>
          <w:rFonts w:ascii="Trebuchet MS" w:hAnsi="Trebuchet MS"/>
          <w:sz w:val="20"/>
          <w:szCs w:val="20"/>
        </w:rPr>
        <w:t xml:space="preserve"> Pokud nesoulad spočívá pouze v tom, že výkaz výměr neobsahuje některé práce, které je nutné dle projektové dokumentace provést, je zhotovitel povinen provést i takové práce a má se za to, že je</w:t>
      </w:r>
      <w:r w:rsidR="00775A52" w:rsidRPr="000030C3">
        <w:rPr>
          <w:rFonts w:ascii="Trebuchet MS" w:hAnsi="Trebuchet MS"/>
          <w:sz w:val="20"/>
          <w:szCs w:val="20"/>
        </w:rPr>
        <w:t xml:space="preserve">jich provedení je již zahrnuto </w:t>
      </w:r>
      <w:r w:rsidR="00751693" w:rsidRPr="000030C3">
        <w:rPr>
          <w:rFonts w:ascii="Trebuchet MS" w:hAnsi="Trebuchet MS"/>
          <w:sz w:val="20"/>
          <w:szCs w:val="20"/>
        </w:rPr>
        <w:t xml:space="preserve">v dohodnuté ceně díla. </w:t>
      </w:r>
    </w:p>
    <w:p w14:paraId="56225C33" w14:textId="77777777" w:rsidR="0014225D" w:rsidRPr="000030C3" w:rsidRDefault="0014225D" w:rsidP="000030C3">
      <w:pPr>
        <w:numPr>
          <w:ilvl w:val="0"/>
          <w:numId w:val="3"/>
        </w:numPr>
        <w:tabs>
          <w:tab w:val="left" w:pos="708"/>
        </w:tabs>
        <w:spacing w:after="200"/>
        <w:jc w:val="both"/>
        <w:rPr>
          <w:rFonts w:ascii="Trebuchet MS" w:hAnsi="Trebuchet MS" w:cs="Arial"/>
          <w:color w:val="000000"/>
          <w:sz w:val="20"/>
          <w:szCs w:val="20"/>
        </w:rPr>
      </w:pPr>
      <w:r w:rsidRPr="000030C3">
        <w:rPr>
          <w:rFonts w:ascii="Trebuchet MS" w:hAnsi="Trebuchet MS" w:cs="Arial"/>
          <w:color w:val="000000"/>
          <w:sz w:val="20"/>
          <w:szCs w:val="20"/>
        </w:rPr>
        <w:t>Zhotovitel je povinen v průběhu realizace provést všechny práce, dodávky a služby vyplývající ze zadání zakázky, tzn. vyplývající ze zadávací dokumentace a výzvy k podání nabídky na veřejnou zakázku. Dále se zhotovitel zavazuje k součinnosti s osobou vykonávající technický dozor nad realizací díla.</w:t>
      </w:r>
      <w:r w:rsidR="003461DC" w:rsidRPr="000030C3">
        <w:rPr>
          <w:rFonts w:ascii="Trebuchet MS" w:hAnsi="Trebuchet MS" w:cs="Arial"/>
          <w:color w:val="000000"/>
          <w:sz w:val="20"/>
          <w:szCs w:val="20"/>
        </w:rPr>
        <w:t xml:space="preserve"> </w:t>
      </w:r>
    </w:p>
    <w:p w14:paraId="7F37F946" w14:textId="77777777" w:rsidR="0014225D" w:rsidRPr="009F1A6B" w:rsidRDefault="0014225D" w:rsidP="006143FB">
      <w:pPr>
        <w:numPr>
          <w:ilvl w:val="0"/>
          <w:numId w:val="3"/>
        </w:numPr>
        <w:tabs>
          <w:tab w:val="left" w:pos="708"/>
        </w:tabs>
        <w:spacing w:after="200"/>
        <w:jc w:val="both"/>
        <w:rPr>
          <w:rFonts w:ascii="Trebuchet MS" w:hAnsi="Trebuchet MS" w:cs="Arial"/>
          <w:color w:val="000000"/>
          <w:sz w:val="20"/>
          <w:szCs w:val="20"/>
        </w:rPr>
      </w:pPr>
      <w:r w:rsidRPr="000030C3">
        <w:rPr>
          <w:rFonts w:ascii="Trebuchet MS" w:hAnsi="Trebuchet MS" w:cs="Arial"/>
          <w:bCs/>
          <w:color w:val="000000"/>
          <w:sz w:val="20"/>
          <w:szCs w:val="20"/>
        </w:rPr>
        <w:t xml:space="preserve">Po dobu realizace budou dodržována veškerá bezpečnostní opatření. Zhotovitel bude provádět </w:t>
      </w:r>
      <w:r w:rsidRPr="009F1A6B">
        <w:rPr>
          <w:rFonts w:ascii="Trebuchet MS" w:hAnsi="Trebuchet MS" w:cs="Arial"/>
          <w:color w:val="000000"/>
          <w:sz w:val="20"/>
          <w:szCs w:val="20"/>
        </w:rPr>
        <w:t>běžný denní hrubý úklid pozemku, kde prob</w:t>
      </w:r>
      <w:r w:rsidR="00566E68" w:rsidRPr="009F1A6B">
        <w:rPr>
          <w:rFonts w:ascii="Trebuchet MS" w:hAnsi="Trebuchet MS" w:cs="Arial"/>
          <w:color w:val="000000"/>
          <w:sz w:val="20"/>
          <w:szCs w:val="20"/>
        </w:rPr>
        <w:t>ěhne dílo</w:t>
      </w:r>
      <w:r w:rsidRPr="009F1A6B">
        <w:rPr>
          <w:rFonts w:ascii="Trebuchet MS" w:hAnsi="Trebuchet MS" w:cs="Arial"/>
          <w:color w:val="000000"/>
          <w:sz w:val="20"/>
          <w:szCs w:val="20"/>
        </w:rPr>
        <w:t>.</w:t>
      </w:r>
    </w:p>
    <w:p w14:paraId="2162F016" w14:textId="77777777" w:rsidR="0014225D" w:rsidRDefault="0014225D" w:rsidP="006143FB">
      <w:pPr>
        <w:numPr>
          <w:ilvl w:val="0"/>
          <w:numId w:val="3"/>
        </w:numPr>
        <w:tabs>
          <w:tab w:val="left" w:pos="708"/>
        </w:tabs>
        <w:spacing w:after="200"/>
        <w:jc w:val="both"/>
        <w:rPr>
          <w:rFonts w:ascii="Trebuchet MS" w:hAnsi="Trebuchet MS" w:cs="Arial"/>
          <w:color w:val="000000"/>
          <w:sz w:val="20"/>
          <w:szCs w:val="20"/>
        </w:rPr>
      </w:pPr>
      <w:r w:rsidRPr="009F1A6B">
        <w:rPr>
          <w:rFonts w:ascii="Trebuchet MS" w:hAnsi="Trebuchet MS" w:cs="Arial"/>
          <w:color w:val="000000"/>
          <w:sz w:val="20"/>
          <w:szCs w:val="20"/>
        </w:rPr>
        <w:t xml:space="preserve">Zhotovitel zabezpečí dílo při provádění tak, aby v průběhu realizace nedošlo ke zranění osob a škodám na majetku </w:t>
      </w:r>
      <w:r w:rsidR="006E1BEB" w:rsidRPr="009F1A6B">
        <w:rPr>
          <w:rFonts w:ascii="Trebuchet MS" w:hAnsi="Trebuchet MS" w:cs="Arial"/>
          <w:color w:val="000000"/>
          <w:sz w:val="20"/>
          <w:szCs w:val="20"/>
        </w:rPr>
        <w:t>objednatele a přilehlých pozemcích</w:t>
      </w:r>
      <w:r w:rsidRPr="009F1A6B">
        <w:rPr>
          <w:rFonts w:ascii="Trebuchet MS" w:hAnsi="Trebuchet MS" w:cs="Arial"/>
          <w:color w:val="000000"/>
          <w:sz w:val="20"/>
          <w:szCs w:val="20"/>
        </w:rPr>
        <w:t xml:space="preserve"> a </w:t>
      </w:r>
      <w:r w:rsidR="000710D8" w:rsidRPr="009F1A6B">
        <w:rPr>
          <w:rFonts w:ascii="Trebuchet MS" w:hAnsi="Trebuchet MS" w:cs="Arial"/>
          <w:color w:val="000000"/>
          <w:sz w:val="20"/>
          <w:szCs w:val="20"/>
        </w:rPr>
        <w:t xml:space="preserve">majetku </w:t>
      </w:r>
      <w:r w:rsidRPr="009F1A6B">
        <w:rPr>
          <w:rFonts w:ascii="Trebuchet MS" w:hAnsi="Trebuchet MS" w:cs="Arial"/>
          <w:color w:val="000000"/>
          <w:sz w:val="20"/>
          <w:szCs w:val="20"/>
        </w:rPr>
        <w:t>třetích osob</w:t>
      </w:r>
      <w:r w:rsidR="00775A52" w:rsidRPr="009F1A6B">
        <w:rPr>
          <w:rFonts w:ascii="Trebuchet MS" w:hAnsi="Trebuchet MS" w:cs="Arial"/>
          <w:color w:val="000000"/>
          <w:sz w:val="20"/>
          <w:szCs w:val="20"/>
        </w:rPr>
        <w:t xml:space="preserve">. Případné škody vzniklé </w:t>
      </w:r>
      <w:r w:rsidRPr="009F1A6B">
        <w:rPr>
          <w:rFonts w:ascii="Trebuchet MS" w:hAnsi="Trebuchet MS" w:cs="Arial"/>
          <w:color w:val="000000"/>
          <w:sz w:val="20"/>
          <w:szCs w:val="20"/>
        </w:rPr>
        <w:t>v souvislosti s prováděním předmětu díla uhradí na svůj náklad zhotovitel.</w:t>
      </w:r>
    </w:p>
    <w:p w14:paraId="6BA146FE" w14:textId="77777777" w:rsidR="00B907E7" w:rsidRPr="009F1A6B" w:rsidRDefault="00B907E7" w:rsidP="00B907E7">
      <w:pPr>
        <w:numPr>
          <w:ilvl w:val="0"/>
          <w:numId w:val="3"/>
        </w:numPr>
        <w:tabs>
          <w:tab w:val="left" w:pos="708"/>
        </w:tabs>
        <w:spacing w:after="200"/>
        <w:jc w:val="both"/>
        <w:rPr>
          <w:rFonts w:ascii="Trebuchet MS" w:hAnsi="Trebuchet MS" w:cs="Arial"/>
          <w:color w:val="000000"/>
          <w:sz w:val="20"/>
          <w:szCs w:val="20"/>
        </w:rPr>
      </w:pPr>
      <w:r w:rsidRPr="00B907E7">
        <w:rPr>
          <w:rFonts w:ascii="Trebuchet MS" w:hAnsi="Trebuchet MS" w:cs="Arial"/>
          <w:color w:val="000000"/>
          <w:sz w:val="20"/>
          <w:szCs w:val="20"/>
        </w:rPr>
        <w:t>Zhotoviteli zůstává veškerá dřevní hmota vzniklá při realizaci díla, kterou si sám zobchoduje, či jinak zlikviduje a případný zisk</w:t>
      </w:r>
      <w:r>
        <w:rPr>
          <w:rFonts w:ascii="Trebuchet MS" w:hAnsi="Trebuchet MS" w:cs="Arial"/>
          <w:color w:val="000000"/>
          <w:sz w:val="20"/>
          <w:szCs w:val="20"/>
        </w:rPr>
        <w:t xml:space="preserve"> nebo náklady likvidace </w:t>
      </w:r>
      <w:r w:rsidRPr="00B907E7">
        <w:rPr>
          <w:rFonts w:ascii="Trebuchet MS" w:hAnsi="Trebuchet MS" w:cs="Arial"/>
          <w:color w:val="000000"/>
          <w:sz w:val="20"/>
          <w:szCs w:val="20"/>
        </w:rPr>
        <w:t xml:space="preserve">zhotovitel zohlednil  v ceně zakázky.  </w:t>
      </w:r>
    </w:p>
    <w:p w14:paraId="252D77A9" w14:textId="77777777" w:rsidR="0082448C" w:rsidRPr="009F1A6B" w:rsidRDefault="000A400E" w:rsidP="009F1A6B">
      <w:pPr>
        <w:numPr>
          <w:ilvl w:val="0"/>
          <w:numId w:val="3"/>
        </w:numPr>
        <w:tabs>
          <w:tab w:val="left" w:pos="708"/>
        </w:tabs>
        <w:spacing w:after="200"/>
        <w:jc w:val="both"/>
        <w:rPr>
          <w:rFonts w:ascii="Trebuchet MS" w:hAnsi="Trebuchet MS" w:cs="Arial"/>
          <w:color w:val="000000"/>
          <w:sz w:val="20"/>
          <w:szCs w:val="20"/>
        </w:rPr>
      </w:pPr>
      <w:r w:rsidRPr="00B907E7">
        <w:rPr>
          <w:rFonts w:ascii="Trebuchet MS" w:hAnsi="Trebuchet MS" w:cs="Arial"/>
          <w:color w:val="000000"/>
          <w:sz w:val="20"/>
          <w:szCs w:val="20"/>
        </w:rPr>
        <w:t xml:space="preserve">Zhotovitel zahrnul do ceny díla provedení kompletního úklidu prostranství dotčených prováděním díla.  </w:t>
      </w:r>
      <w:r w:rsidR="0082448C" w:rsidRPr="009F1A6B">
        <w:rPr>
          <w:rFonts w:ascii="Trebuchet MS" w:hAnsi="Trebuchet MS" w:cs="Arial"/>
          <w:color w:val="000000"/>
          <w:sz w:val="20"/>
          <w:szCs w:val="20"/>
        </w:rPr>
        <w:t xml:space="preserve">Zhotovitel </w:t>
      </w:r>
      <w:r>
        <w:rPr>
          <w:rFonts w:ascii="Trebuchet MS" w:hAnsi="Trebuchet MS" w:cs="Arial"/>
          <w:color w:val="000000"/>
          <w:sz w:val="20"/>
          <w:szCs w:val="20"/>
        </w:rPr>
        <w:t xml:space="preserve">bude provádět průběžný úklid místa realizace díla,  finálně </w:t>
      </w:r>
      <w:r w:rsidR="0082448C" w:rsidRPr="009F1A6B">
        <w:rPr>
          <w:rFonts w:ascii="Trebuchet MS" w:hAnsi="Trebuchet MS" w:cs="Arial"/>
          <w:color w:val="000000"/>
          <w:sz w:val="20"/>
          <w:szCs w:val="20"/>
        </w:rPr>
        <w:t>vyklidí a uklidí místo realizace díla a prostory, kde se dílo provádělo, do termínu předání díla na své náklady, včetně likvidace zařízení na místě realizace díla. Pozemky, jejichž úpravy nejsou součástí předmětu plnění, ale budou realizací dotčeny, je zhotovitel povinen uvést po ukončení prací do předchozího nedotčeného stavu. Pro realizaci díla a zařízení na místě realizace díla bude zhotovitel používat pozemky ve vlastnictví objednatele</w:t>
      </w:r>
      <w:r w:rsidR="00622321">
        <w:rPr>
          <w:rFonts w:ascii="Trebuchet MS" w:hAnsi="Trebuchet MS" w:cs="Arial"/>
          <w:color w:val="000000"/>
          <w:sz w:val="20"/>
          <w:szCs w:val="20"/>
        </w:rPr>
        <w:t xml:space="preserve"> </w:t>
      </w:r>
      <w:r w:rsidR="00622321" w:rsidRPr="00622321">
        <w:rPr>
          <w:rFonts w:ascii="Trebuchet MS" w:hAnsi="Trebuchet MS" w:cs="Arial"/>
          <w:color w:val="000000"/>
          <w:sz w:val="20"/>
          <w:szCs w:val="20"/>
        </w:rPr>
        <w:t>nebo města Havlíčkův Brod</w:t>
      </w:r>
      <w:r w:rsidR="0082448C" w:rsidRPr="009F1A6B">
        <w:rPr>
          <w:rFonts w:ascii="Trebuchet MS" w:hAnsi="Trebuchet MS" w:cs="Arial"/>
          <w:color w:val="000000"/>
          <w:sz w:val="20"/>
          <w:szCs w:val="20"/>
        </w:rPr>
        <w:t>.</w:t>
      </w:r>
    </w:p>
    <w:p w14:paraId="5C544BC2" w14:textId="77777777" w:rsidR="005F312A" w:rsidRPr="009F1A6B" w:rsidRDefault="005F312A" w:rsidP="00E93125">
      <w:pPr>
        <w:numPr>
          <w:ilvl w:val="0"/>
          <w:numId w:val="3"/>
        </w:numPr>
        <w:tabs>
          <w:tab w:val="left" w:pos="708"/>
        </w:tabs>
        <w:spacing w:after="200"/>
        <w:jc w:val="both"/>
        <w:rPr>
          <w:rFonts w:ascii="Trebuchet MS" w:hAnsi="Trebuchet MS" w:cs="Arial"/>
          <w:color w:val="000000"/>
          <w:sz w:val="20"/>
          <w:szCs w:val="20"/>
        </w:rPr>
      </w:pPr>
      <w:r w:rsidRPr="009F1A6B">
        <w:rPr>
          <w:rFonts w:ascii="Trebuchet MS" w:hAnsi="Trebuchet MS" w:cs="Arial"/>
          <w:color w:val="000000"/>
          <w:sz w:val="20"/>
          <w:szCs w:val="20"/>
        </w:rPr>
        <w:lastRenderedPageBreak/>
        <w:t>Veškerá ošetření na stromech budou provádě</w:t>
      </w:r>
      <w:r w:rsidR="009F1A6B">
        <w:rPr>
          <w:rFonts w:ascii="Trebuchet MS" w:hAnsi="Trebuchet MS" w:cs="Arial"/>
          <w:color w:val="000000"/>
          <w:sz w:val="20"/>
          <w:szCs w:val="20"/>
        </w:rPr>
        <w:t>na pouze kvalifikovanými osobami</w:t>
      </w:r>
      <w:r w:rsidRPr="009F1A6B">
        <w:rPr>
          <w:rFonts w:ascii="Trebuchet MS" w:hAnsi="Trebuchet MS" w:cs="Arial"/>
          <w:color w:val="000000"/>
          <w:sz w:val="20"/>
          <w:szCs w:val="20"/>
        </w:rPr>
        <w:t xml:space="preserve"> v oboru arboristiky s arboristickým vzděláním: ETW - Certifikovaný Evropský arborista</w:t>
      </w:r>
      <w:r w:rsidR="00E93125">
        <w:rPr>
          <w:rFonts w:ascii="Trebuchet MS" w:hAnsi="Trebuchet MS" w:cs="Arial"/>
          <w:color w:val="000000"/>
          <w:sz w:val="20"/>
          <w:szCs w:val="20"/>
        </w:rPr>
        <w:t xml:space="preserve"> </w:t>
      </w:r>
      <w:r w:rsidR="00E93125" w:rsidRPr="00E93125">
        <w:rPr>
          <w:rFonts w:ascii="Trebuchet MS" w:hAnsi="Trebuchet MS" w:cs="Arial"/>
          <w:color w:val="000000"/>
          <w:sz w:val="20"/>
          <w:szCs w:val="20"/>
        </w:rPr>
        <w:t>nebo Český certifikovaný arborista - stromolezec</w:t>
      </w:r>
      <w:r w:rsidRPr="009F1A6B">
        <w:rPr>
          <w:rFonts w:ascii="Trebuchet MS" w:hAnsi="Trebuchet MS" w:cs="Arial"/>
          <w:color w:val="000000"/>
          <w:sz w:val="20"/>
          <w:szCs w:val="20"/>
        </w:rPr>
        <w:t xml:space="preserve">, </w:t>
      </w:r>
      <w:r w:rsidR="009F1A6B">
        <w:rPr>
          <w:rFonts w:ascii="Trebuchet MS" w:hAnsi="Trebuchet MS" w:cs="Arial"/>
          <w:color w:val="000000"/>
          <w:sz w:val="20"/>
          <w:szCs w:val="20"/>
        </w:rPr>
        <w:t xml:space="preserve">s </w:t>
      </w:r>
      <w:r w:rsidRPr="009F1A6B">
        <w:rPr>
          <w:rFonts w:ascii="Trebuchet MS" w:hAnsi="Trebuchet MS" w:cs="Arial"/>
          <w:color w:val="000000"/>
          <w:sz w:val="20"/>
          <w:szCs w:val="20"/>
        </w:rPr>
        <w:t xml:space="preserve">minimálně </w:t>
      </w:r>
      <w:r w:rsidR="003F33E8">
        <w:rPr>
          <w:rFonts w:ascii="Trebuchet MS" w:hAnsi="Trebuchet MS" w:cs="Arial"/>
          <w:color w:val="000000"/>
          <w:sz w:val="20"/>
          <w:szCs w:val="20"/>
        </w:rPr>
        <w:t>3</w:t>
      </w:r>
      <w:r w:rsidRPr="009F1A6B">
        <w:rPr>
          <w:rFonts w:ascii="Trebuchet MS" w:hAnsi="Trebuchet MS" w:cs="Arial"/>
          <w:color w:val="000000"/>
          <w:sz w:val="20"/>
          <w:szCs w:val="20"/>
        </w:rPr>
        <w:t xml:space="preserve"> let</w:t>
      </w:r>
      <w:r w:rsidR="009F1A6B">
        <w:rPr>
          <w:rFonts w:ascii="Trebuchet MS" w:hAnsi="Trebuchet MS" w:cs="Arial"/>
          <w:color w:val="000000"/>
          <w:sz w:val="20"/>
          <w:szCs w:val="20"/>
        </w:rPr>
        <w:t>ou</w:t>
      </w:r>
      <w:r w:rsidRPr="009F1A6B">
        <w:rPr>
          <w:rFonts w:ascii="Trebuchet MS" w:hAnsi="Trebuchet MS" w:cs="Arial"/>
          <w:color w:val="000000"/>
          <w:sz w:val="20"/>
          <w:szCs w:val="20"/>
        </w:rPr>
        <w:t xml:space="preserve"> prax</w:t>
      </w:r>
      <w:r w:rsidR="009F1A6B">
        <w:rPr>
          <w:rFonts w:ascii="Trebuchet MS" w:hAnsi="Trebuchet MS" w:cs="Arial"/>
          <w:color w:val="000000"/>
          <w:sz w:val="20"/>
          <w:szCs w:val="20"/>
        </w:rPr>
        <w:t>í</w:t>
      </w:r>
      <w:r w:rsidRPr="009F1A6B">
        <w:rPr>
          <w:rFonts w:ascii="Trebuchet MS" w:hAnsi="Trebuchet MS" w:cs="Arial"/>
          <w:color w:val="000000"/>
          <w:sz w:val="20"/>
          <w:szCs w:val="20"/>
        </w:rPr>
        <w:t xml:space="preserve"> v oboru. V průběhu realizace musí každý pracovník, který bude součástí stromolezecké pracovní skupiny, splňovat daná kritéria. Zhotovitel je povinen doložit na žádost objednatele splnění kvalifikace jednotlivých pracovníků. </w:t>
      </w:r>
    </w:p>
    <w:p w14:paraId="28EB489D" w14:textId="77777777" w:rsidR="005F312A" w:rsidRPr="009F1A6B" w:rsidRDefault="005F312A" w:rsidP="009F1A6B">
      <w:pPr>
        <w:numPr>
          <w:ilvl w:val="0"/>
          <w:numId w:val="3"/>
        </w:numPr>
        <w:tabs>
          <w:tab w:val="left" w:pos="708"/>
        </w:tabs>
        <w:spacing w:after="200"/>
        <w:jc w:val="both"/>
        <w:rPr>
          <w:rFonts w:ascii="Trebuchet MS" w:hAnsi="Trebuchet MS" w:cs="Arial"/>
          <w:color w:val="000000"/>
          <w:sz w:val="20"/>
          <w:szCs w:val="20"/>
        </w:rPr>
      </w:pPr>
      <w:r w:rsidRPr="009F1A6B">
        <w:rPr>
          <w:rFonts w:ascii="Trebuchet MS" w:hAnsi="Trebuchet MS" w:cs="Arial"/>
          <w:color w:val="000000"/>
          <w:sz w:val="20"/>
          <w:szCs w:val="20"/>
        </w:rPr>
        <w:t>Při samotné realizaci určených pěstebních opatření může dojít k potřebným úpravám a to na základě kontroly, kterou provede arborista přímo v</w:t>
      </w:r>
      <w:r w:rsidR="009F1A6B">
        <w:rPr>
          <w:rFonts w:ascii="Trebuchet MS" w:hAnsi="Trebuchet MS" w:cs="Arial"/>
          <w:color w:val="000000"/>
          <w:sz w:val="20"/>
          <w:szCs w:val="20"/>
        </w:rPr>
        <w:t> </w:t>
      </w:r>
      <w:r w:rsidRPr="009F1A6B">
        <w:rPr>
          <w:rFonts w:ascii="Trebuchet MS" w:hAnsi="Trebuchet MS" w:cs="Arial"/>
          <w:color w:val="000000"/>
          <w:sz w:val="20"/>
          <w:szCs w:val="20"/>
        </w:rPr>
        <w:t>koruně</w:t>
      </w:r>
      <w:r w:rsidR="009F1A6B">
        <w:rPr>
          <w:rFonts w:ascii="Trebuchet MS" w:hAnsi="Trebuchet MS" w:cs="Arial"/>
          <w:color w:val="000000"/>
          <w:sz w:val="20"/>
          <w:szCs w:val="20"/>
        </w:rPr>
        <w:t xml:space="preserve"> stromu</w:t>
      </w:r>
      <w:r w:rsidRPr="009F1A6B">
        <w:rPr>
          <w:rFonts w:ascii="Trebuchet MS" w:hAnsi="Trebuchet MS" w:cs="Arial"/>
          <w:color w:val="000000"/>
          <w:sz w:val="20"/>
          <w:szCs w:val="20"/>
        </w:rPr>
        <w:t>. V případě nutných změn, které nastanou při realizaci pěstebních opatření v průběhu realizace, bude o změnách, před vlastním provedením opatření, informován autor PD, technický dozor a objednatel akce. Navrhované změny budou posouzeny a následně schváleny.</w:t>
      </w:r>
    </w:p>
    <w:p w14:paraId="654D8187" w14:textId="77777777" w:rsidR="005F312A" w:rsidRPr="009F1A6B" w:rsidRDefault="005F312A" w:rsidP="005F312A">
      <w:pPr>
        <w:widowControl/>
        <w:numPr>
          <w:ilvl w:val="0"/>
          <w:numId w:val="3"/>
        </w:numPr>
        <w:tabs>
          <w:tab w:val="left" w:pos="9000"/>
        </w:tabs>
        <w:autoSpaceDE/>
        <w:autoSpaceDN/>
        <w:adjustRightInd/>
        <w:spacing w:after="200"/>
        <w:ind w:right="74"/>
        <w:jc w:val="both"/>
        <w:rPr>
          <w:rFonts w:ascii="Trebuchet MS" w:hAnsi="Trebuchet MS" w:cs="Arial"/>
          <w:color w:val="000000"/>
          <w:sz w:val="20"/>
          <w:szCs w:val="20"/>
        </w:rPr>
      </w:pPr>
      <w:r w:rsidRPr="009F1A6B">
        <w:rPr>
          <w:rFonts w:ascii="Trebuchet MS" w:hAnsi="Trebuchet MS" w:cs="Arial"/>
          <w:color w:val="000000"/>
          <w:sz w:val="20"/>
          <w:szCs w:val="20"/>
        </w:rPr>
        <w:t>Zhotovitel je povinen si zřídit bezplatný arboristický účet na portále</w:t>
      </w:r>
      <w:r w:rsidRPr="001C1191">
        <w:rPr>
          <w:rFonts w:ascii="Arial" w:hAnsi="Arial" w:cs="Arial"/>
          <w:color w:val="000000"/>
          <w:sz w:val="20"/>
          <w:szCs w:val="20"/>
        </w:rPr>
        <w:t xml:space="preserve"> </w:t>
      </w:r>
      <w:r w:rsidRPr="001C1191">
        <w:rPr>
          <w:rFonts w:ascii="Arial" w:hAnsi="Arial" w:cs="Arial"/>
          <w:color w:val="0000FF"/>
          <w:sz w:val="20"/>
          <w:szCs w:val="20"/>
        </w:rPr>
        <w:t>www.stromypodkontrolou.cz</w:t>
      </w:r>
      <w:r w:rsidRPr="001C1191">
        <w:rPr>
          <w:rFonts w:ascii="Arial" w:hAnsi="Arial" w:cs="Arial"/>
          <w:color w:val="000000"/>
          <w:sz w:val="20"/>
          <w:szCs w:val="20"/>
        </w:rPr>
        <w:t xml:space="preserve">, </w:t>
      </w:r>
      <w:r w:rsidRPr="009F1A6B">
        <w:rPr>
          <w:rFonts w:ascii="Trebuchet MS" w:hAnsi="Trebuchet MS" w:cs="Arial"/>
          <w:color w:val="000000"/>
          <w:sz w:val="20"/>
          <w:szCs w:val="20"/>
        </w:rPr>
        <w:t>kde postupně potvrdí a odsouhlasí provedená ošetření/kácení stromů. Dále provede evidenci instalovaných vazeb.</w:t>
      </w:r>
    </w:p>
    <w:p w14:paraId="696F17B8" w14:textId="77777777" w:rsidR="0009241D" w:rsidRPr="000030C3" w:rsidRDefault="0009241D" w:rsidP="009F1A6B">
      <w:pPr>
        <w:widowControl/>
        <w:numPr>
          <w:ilvl w:val="0"/>
          <w:numId w:val="3"/>
        </w:numPr>
        <w:tabs>
          <w:tab w:val="left" w:pos="9000"/>
        </w:tabs>
        <w:autoSpaceDE/>
        <w:autoSpaceDN/>
        <w:adjustRightInd/>
        <w:spacing w:after="200"/>
        <w:ind w:right="74"/>
        <w:jc w:val="both"/>
        <w:rPr>
          <w:rFonts w:ascii="Trebuchet MS" w:hAnsi="Trebuchet MS" w:cs="Arial"/>
          <w:b/>
          <w:bCs/>
          <w:color w:val="000000"/>
          <w:sz w:val="20"/>
          <w:szCs w:val="20"/>
        </w:rPr>
      </w:pPr>
      <w:r w:rsidRPr="009F1A6B">
        <w:rPr>
          <w:rFonts w:ascii="Trebuchet MS" w:hAnsi="Trebuchet MS" w:cs="Arial"/>
          <w:color w:val="000000"/>
          <w:sz w:val="20"/>
          <w:szCs w:val="20"/>
        </w:rPr>
        <w:t>Budou-li při realizaci</w:t>
      </w:r>
      <w:r w:rsidRPr="000030C3">
        <w:rPr>
          <w:rFonts w:ascii="Trebuchet MS" w:hAnsi="Trebuchet MS" w:cs="Arial"/>
          <w:bCs/>
          <w:color w:val="000000"/>
          <w:sz w:val="20"/>
          <w:szCs w:val="20"/>
        </w:rPr>
        <w:t xml:space="preserve"> díla vynuceny změny, doplňky, rozšíření předmětu díla vyplývající z rozporu mezi projektovou dokumentací a výkazem výměr, je zhotovitel povinen neprodleně seznámit objednatele s těmito skutečnostmi, provést o nich záznam a do tří dnů ocenit dle jednotkových cen uvedených v oceněném výkazu výměr zpracovaném zhotovitelem. Výkaz výměr je nedílnou součástí této smlouvy o dílo. Pokud nebude možné ocenit změny dle již použitých jednotkových cen, budou tyto oceněny nově max. do výše cenové úrovně směrných cen uvedených v ÚRS Praha a.s., platných pro příslušný rok realizace, respektive</w:t>
      </w:r>
      <w:r w:rsidRPr="000030C3">
        <w:rPr>
          <w:rFonts w:ascii="Trebuchet MS" w:hAnsi="Trebuchet MS"/>
          <w:color w:val="808080"/>
          <w:sz w:val="20"/>
          <w:szCs w:val="20"/>
        </w:rPr>
        <w:t xml:space="preserve"> </w:t>
      </w:r>
      <w:r w:rsidRPr="000030C3">
        <w:rPr>
          <w:rFonts w:ascii="Trebuchet MS" w:hAnsi="Trebuchet MS" w:cs="Arial"/>
          <w:bCs/>
          <w:color w:val="000000"/>
          <w:sz w:val="20"/>
          <w:szCs w:val="20"/>
        </w:rPr>
        <w:t>max. do výše ceny obvyklé. Po odsouhlasení změn formou dodatku k této smlouvě a podpisu obou smluvních stran má zhotovitel povinnost tyto změny realizovat a má právo na jejich úhradu. V případě méněprací bude jejich cena odečtena z celkové ceny za dílo ve výši dle jednotkových cen cenové nabídky zhotovitele.</w:t>
      </w:r>
    </w:p>
    <w:p w14:paraId="65EDDB76" w14:textId="4F3B03E0" w:rsidR="000030C3" w:rsidRDefault="0014225D" w:rsidP="00233704">
      <w:pPr>
        <w:numPr>
          <w:ilvl w:val="0"/>
          <w:numId w:val="3"/>
        </w:numPr>
        <w:tabs>
          <w:tab w:val="left" w:pos="708"/>
        </w:tabs>
        <w:spacing w:after="200"/>
        <w:jc w:val="both"/>
        <w:rPr>
          <w:rFonts w:ascii="Trebuchet MS" w:hAnsi="Trebuchet MS" w:cs="Arial"/>
          <w:bCs/>
          <w:color w:val="000000"/>
          <w:sz w:val="20"/>
          <w:szCs w:val="20"/>
        </w:rPr>
      </w:pPr>
      <w:r w:rsidRPr="000030C3">
        <w:rPr>
          <w:rFonts w:ascii="Trebuchet MS" w:hAnsi="Trebuchet MS" w:cs="Arial"/>
          <w:bCs/>
          <w:color w:val="000000"/>
          <w:sz w:val="20"/>
          <w:szCs w:val="20"/>
        </w:rPr>
        <w:t>Zhotovitel potvrzuje, že se v plném rozsahu seznámil s rozsahe</w:t>
      </w:r>
      <w:r w:rsidR="00233704">
        <w:rPr>
          <w:rFonts w:ascii="Trebuchet MS" w:hAnsi="Trebuchet MS" w:cs="Arial"/>
          <w:bCs/>
          <w:color w:val="000000"/>
          <w:sz w:val="20"/>
          <w:szCs w:val="20"/>
        </w:rPr>
        <w:t xml:space="preserve">m díla, a že disponuje takovými </w:t>
      </w:r>
      <w:r w:rsidRPr="000030C3">
        <w:rPr>
          <w:rFonts w:ascii="Trebuchet MS" w:hAnsi="Trebuchet MS" w:cs="Arial"/>
          <w:bCs/>
          <w:color w:val="000000"/>
          <w:sz w:val="20"/>
          <w:szCs w:val="20"/>
        </w:rPr>
        <w:t>kapacitami a odbornými znalostmi, jež jsou k provedení díla nezbytné.</w:t>
      </w:r>
    </w:p>
    <w:p w14:paraId="26107853" w14:textId="08535185" w:rsidR="000136B5" w:rsidRDefault="000136B5" w:rsidP="00233704">
      <w:pPr>
        <w:numPr>
          <w:ilvl w:val="0"/>
          <w:numId w:val="3"/>
        </w:numPr>
        <w:tabs>
          <w:tab w:val="left" w:pos="708"/>
        </w:tabs>
        <w:spacing w:after="200"/>
        <w:jc w:val="both"/>
        <w:rPr>
          <w:rFonts w:ascii="Trebuchet MS" w:hAnsi="Trebuchet MS" w:cs="Arial"/>
          <w:bCs/>
          <w:color w:val="000000"/>
          <w:sz w:val="20"/>
          <w:szCs w:val="20"/>
        </w:rPr>
      </w:pPr>
      <w:r>
        <w:rPr>
          <w:rFonts w:ascii="Trebuchet MS" w:hAnsi="Trebuchet MS" w:cs="Arial"/>
          <w:bCs/>
          <w:color w:val="000000"/>
          <w:sz w:val="20"/>
          <w:szCs w:val="20"/>
        </w:rPr>
        <w:t>Zhotovitel potvrzuje, že při provádění díla splní zejména následující:</w:t>
      </w:r>
    </w:p>
    <w:p w14:paraId="7F6B1E99" w14:textId="12A1185C" w:rsidR="000136B5" w:rsidRDefault="000136B5" w:rsidP="00085E39">
      <w:pPr>
        <w:numPr>
          <w:ilvl w:val="1"/>
          <w:numId w:val="3"/>
        </w:numPr>
        <w:tabs>
          <w:tab w:val="clear" w:pos="1440"/>
          <w:tab w:val="left" w:pos="708"/>
        </w:tabs>
        <w:spacing w:after="200"/>
        <w:ind w:left="709" w:hanging="283"/>
        <w:jc w:val="both"/>
        <w:rPr>
          <w:rFonts w:ascii="Trebuchet MS" w:hAnsi="Trebuchet MS" w:cs="Arial"/>
          <w:bCs/>
          <w:color w:val="000000"/>
          <w:sz w:val="20"/>
          <w:szCs w:val="20"/>
        </w:rPr>
      </w:pPr>
      <w:r>
        <w:rPr>
          <w:rFonts w:ascii="Trebuchet MS" w:hAnsi="Trebuchet MS" w:cs="Arial"/>
          <w:bCs/>
          <w:color w:val="000000"/>
          <w:sz w:val="20"/>
          <w:szCs w:val="20"/>
        </w:rPr>
        <w:t>veškeré povinnosti v oblasti bezpečnosti a ochrany zdraví při práci ve výškách se zaměřením na práci ve stromech</w:t>
      </w:r>
    </w:p>
    <w:p w14:paraId="493036C5" w14:textId="67A3549A" w:rsidR="000136B5" w:rsidRDefault="0021567D" w:rsidP="000136B5">
      <w:pPr>
        <w:numPr>
          <w:ilvl w:val="1"/>
          <w:numId w:val="3"/>
        </w:numPr>
        <w:tabs>
          <w:tab w:val="clear" w:pos="1440"/>
          <w:tab w:val="left" w:pos="708"/>
        </w:tabs>
        <w:spacing w:after="200"/>
        <w:ind w:left="709" w:hanging="283"/>
        <w:jc w:val="both"/>
        <w:rPr>
          <w:rFonts w:ascii="Trebuchet MS" w:hAnsi="Trebuchet MS" w:cs="Arial"/>
          <w:bCs/>
          <w:color w:val="000000"/>
          <w:sz w:val="20"/>
          <w:szCs w:val="20"/>
        </w:rPr>
      </w:pPr>
      <w:r>
        <w:rPr>
          <w:rFonts w:ascii="Trebuchet MS" w:hAnsi="Trebuchet MS" w:cs="Arial"/>
          <w:bCs/>
          <w:color w:val="000000"/>
          <w:sz w:val="20"/>
          <w:szCs w:val="20"/>
        </w:rPr>
        <w:t>veškeré povinnosti v oblasti bezpečnosti a ochrany zdraví při práci v lese a na pracovištích obdobného charakteru</w:t>
      </w:r>
    </w:p>
    <w:p w14:paraId="7FF18EDA" w14:textId="73F84651" w:rsidR="0021567D" w:rsidRDefault="0021567D" w:rsidP="000136B5">
      <w:pPr>
        <w:numPr>
          <w:ilvl w:val="1"/>
          <w:numId w:val="3"/>
        </w:numPr>
        <w:tabs>
          <w:tab w:val="clear" w:pos="1440"/>
          <w:tab w:val="left" w:pos="708"/>
        </w:tabs>
        <w:spacing w:after="200"/>
        <w:ind w:left="709" w:hanging="283"/>
        <w:jc w:val="both"/>
        <w:rPr>
          <w:rFonts w:ascii="Trebuchet MS" w:hAnsi="Trebuchet MS" w:cs="Arial"/>
          <w:bCs/>
          <w:color w:val="000000"/>
          <w:sz w:val="20"/>
          <w:szCs w:val="20"/>
        </w:rPr>
      </w:pPr>
      <w:r>
        <w:rPr>
          <w:rFonts w:ascii="Trebuchet MS" w:hAnsi="Trebuchet MS" w:cs="Arial"/>
          <w:bCs/>
          <w:color w:val="000000"/>
          <w:sz w:val="20"/>
          <w:szCs w:val="20"/>
        </w:rPr>
        <w:t>veškeré povinnosti v oblasti bezpečnosti a ochrany zdraví při práci s motorovou pilou</w:t>
      </w:r>
    </w:p>
    <w:p w14:paraId="16AE9959" w14:textId="07850112" w:rsidR="0021567D" w:rsidRPr="00233704" w:rsidRDefault="0021567D" w:rsidP="00085E39">
      <w:pPr>
        <w:numPr>
          <w:ilvl w:val="1"/>
          <w:numId w:val="3"/>
        </w:numPr>
        <w:tabs>
          <w:tab w:val="clear" w:pos="1440"/>
          <w:tab w:val="left" w:pos="708"/>
        </w:tabs>
        <w:spacing w:after="200"/>
        <w:ind w:left="709" w:hanging="283"/>
        <w:jc w:val="both"/>
        <w:rPr>
          <w:rFonts w:ascii="Trebuchet MS" w:hAnsi="Trebuchet MS" w:cs="Arial"/>
          <w:bCs/>
          <w:color w:val="000000"/>
          <w:sz w:val="20"/>
          <w:szCs w:val="20"/>
        </w:rPr>
      </w:pPr>
      <w:r>
        <w:rPr>
          <w:rFonts w:ascii="Trebuchet MS" w:hAnsi="Trebuchet MS" w:cs="Arial"/>
          <w:bCs/>
          <w:color w:val="000000"/>
          <w:sz w:val="20"/>
          <w:szCs w:val="20"/>
        </w:rPr>
        <w:t>veškeré povinnosti při provádění revizí používaných osobních ochranných pomůcek</w:t>
      </w:r>
    </w:p>
    <w:p w14:paraId="7109341A" w14:textId="77777777" w:rsidR="00E91147" w:rsidRPr="000030C3" w:rsidRDefault="00E91147" w:rsidP="00E91147">
      <w:pPr>
        <w:keepNext/>
        <w:tabs>
          <w:tab w:val="left" w:pos="708"/>
        </w:tabs>
        <w:spacing w:after="200"/>
        <w:ind w:left="357"/>
        <w:rPr>
          <w:rFonts w:ascii="Trebuchet MS" w:hAnsi="Trebuchet MS" w:cs="Arial"/>
          <w:b/>
          <w:bCs/>
          <w:sz w:val="20"/>
          <w:szCs w:val="20"/>
        </w:rPr>
      </w:pPr>
    </w:p>
    <w:p w14:paraId="0920BB6A" w14:textId="77777777" w:rsidR="00C30B13" w:rsidRPr="000030C3" w:rsidRDefault="0014225D" w:rsidP="000030C3">
      <w:pPr>
        <w:keepNext/>
        <w:tabs>
          <w:tab w:val="left" w:pos="708"/>
        </w:tabs>
        <w:spacing w:after="200"/>
        <w:ind w:left="357"/>
        <w:jc w:val="center"/>
        <w:rPr>
          <w:rFonts w:ascii="Trebuchet MS" w:hAnsi="Trebuchet MS" w:cs="Arial"/>
          <w:b/>
          <w:bCs/>
          <w:sz w:val="20"/>
          <w:szCs w:val="20"/>
        </w:rPr>
      </w:pPr>
      <w:r w:rsidRPr="000030C3">
        <w:rPr>
          <w:rFonts w:ascii="Trebuchet MS" w:hAnsi="Trebuchet MS" w:cs="Arial"/>
          <w:b/>
          <w:bCs/>
          <w:sz w:val="20"/>
          <w:szCs w:val="20"/>
        </w:rPr>
        <w:t>IV.</w:t>
      </w:r>
    </w:p>
    <w:p w14:paraId="47C28FA0" w14:textId="77777777" w:rsidR="0014225D" w:rsidRPr="000030C3" w:rsidRDefault="00B663ED" w:rsidP="00775A52">
      <w:pPr>
        <w:pStyle w:val="Nadpis1"/>
        <w:keepNext/>
        <w:tabs>
          <w:tab w:val="left" w:pos="720"/>
        </w:tabs>
        <w:spacing w:before="120" w:after="240"/>
        <w:jc w:val="center"/>
        <w:rPr>
          <w:rFonts w:ascii="Trebuchet MS" w:hAnsi="Trebuchet MS" w:cs="Arial"/>
          <w:b/>
          <w:bCs/>
          <w:sz w:val="20"/>
          <w:szCs w:val="20"/>
        </w:rPr>
      </w:pPr>
      <w:r w:rsidRPr="000030C3">
        <w:rPr>
          <w:rFonts w:ascii="Trebuchet MS" w:hAnsi="Trebuchet MS" w:cs="Arial"/>
          <w:b/>
          <w:bCs/>
          <w:sz w:val="20"/>
          <w:szCs w:val="20"/>
        </w:rPr>
        <w:t>Práva a povinnosti objednatele</w:t>
      </w:r>
    </w:p>
    <w:p w14:paraId="0E0CB6DC" w14:textId="77777777" w:rsidR="007D2D7C" w:rsidRPr="000030C3" w:rsidRDefault="0014225D" w:rsidP="006143FB">
      <w:pPr>
        <w:pStyle w:val="Zkladntext2"/>
        <w:numPr>
          <w:ilvl w:val="3"/>
          <w:numId w:val="3"/>
        </w:numPr>
        <w:tabs>
          <w:tab w:val="num" w:pos="426"/>
        </w:tabs>
        <w:spacing w:after="200"/>
        <w:ind w:left="426" w:hanging="426"/>
        <w:rPr>
          <w:rFonts w:ascii="Trebuchet MS" w:hAnsi="Trebuchet MS"/>
          <w:color w:val="auto"/>
          <w:sz w:val="20"/>
          <w:szCs w:val="20"/>
        </w:rPr>
      </w:pPr>
      <w:r w:rsidRPr="000030C3">
        <w:rPr>
          <w:rFonts w:ascii="Trebuchet MS" w:hAnsi="Trebuchet MS"/>
          <w:color w:val="auto"/>
          <w:sz w:val="20"/>
          <w:szCs w:val="20"/>
        </w:rPr>
        <w:t>Objednatel se zavazuje, že zhotoviteli poskytne k provedení díla potřebnou so</w:t>
      </w:r>
      <w:r w:rsidR="007D2D7C" w:rsidRPr="000030C3">
        <w:rPr>
          <w:rFonts w:ascii="Trebuchet MS" w:hAnsi="Trebuchet MS"/>
          <w:color w:val="auto"/>
          <w:sz w:val="20"/>
          <w:szCs w:val="20"/>
        </w:rPr>
        <w:t>učinnost.</w:t>
      </w:r>
    </w:p>
    <w:p w14:paraId="18CFBF36" w14:textId="77777777" w:rsidR="00B5432D" w:rsidRPr="000030C3" w:rsidRDefault="0014225D" w:rsidP="006143FB">
      <w:pPr>
        <w:numPr>
          <w:ilvl w:val="3"/>
          <w:numId w:val="3"/>
        </w:numPr>
        <w:spacing w:after="200"/>
        <w:ind w:right="72"/>
        <w:jc w:val="both"/>
        <w:rPr>
          <w:rFonts w:ascii="Trebuchet MS" w:hAnsi="Trebuchet MS"/>
          <w:sz w:val="20"/>
          <w:szCs w:val="20"/>
        </w:rPr>
      </w:pPr>
      <w:r w:rsidRPr="000030C3">
        <w:rPr>
          <w:rFonts w:ascii="Trebuchet MS" w:hAnsi="Trebuchet MS"/>
          <w:sz w:val="20"/>
          <w:szCs w:val="20"/>
        </w:rPr>
        <w:t xml:space="preserve">Objednatel předá zhotoviteli </w:t>
      </w:r>
      <w:r w:rsidR="00C30B13" w:rsidRPr="000030C3">
        <w:rPr>
          <w:rFonts w:ascii="Trebuchet MS" w:hAnsi="Trebuchet MS"/>
          <w:sz w:val="20"/>
          <w:szCs w:val="20"/>
        </w:rPr>
        <w:t>místo realizace díla</w:t>
      </w:r>
      <w:r w:rsidRPr="000030C3">
        <w:rPr>
          <w:rFonts w:ascii="Trebuchet MS" w:hAnsi="Trebuchet MS"/>
          <w:sz w:val="20"/>
          <w:szCs w:val="20"/>
        </w:rPr>
        <w:t xml:space="preserve"> bezprostředně poté, co mu bude zhotovitelem oznámen termín zahájení prací, nejpozději </w:t>
      </w:r>
      <w:r w:rsidR="00A629C4" w:rsidRPr="000030C3">
        <w:rPr>
          <w:rFonts w:ascii="Trebuchet MS" w:hAnsi="Trebuchet MS"/>
          <w:sz w:val="20"/>
          <w:szCs w:val="20"/>
        </w:rPr>
        <w:t>však v den započetí realizace</w:t>
      </w:r>
      <w:r w:rsidR="00C30B13" w:rsidRPr="000030C3">
        <w:rPr>
          <w:rFonts w:ascii="Trebuchet MS" w:hAnsi="Trebuchet MS"/>
          <w:sz w:val="20"/>
          <w:szCs w:val="20"/>
        </w:rPr>
        <w:t xml:space="preserve"> dle uzavřené smlouvy. O převzetí místa realizace díla</w:t>
      </w:r>
      <w:r w:rsidRPr="000030C3">
        <w:rPr>
          <w:rFonts w:ascii="Trebuchet MS" w:hAnsi="Trebuchet MS"/>
          <w:sz w:val="20"/>
          <w:szCs w:val="20"/>
        </w:rPr>
        <w:t xml:space="preserve"> zhotovitel s objednatelem sepíší protokolární zápis.  </w:t>
      </w:r>
      <w:r w:rsidR="00C30B13" w:rsidRPr="000030C3">
        <w:rPr>
          <w:rFonts w:ascii="Trebuchet MS" w:hAnsi="Trebuchet MS"/>
          <w:sz w:val="20"/>
          <w:szCs w:val="20"/>
        </w:rPr>
        <w:t>Místo realizace díla</w:t>
      </w:r>
      <w:r w:rsidRPr="000030C3">
        <w:rPr>
          <w:rFonts w:ascii="Trebuchet MS" w:hAnsi="Trebuchet MS"/>
          <w:sz w:val="20"/>
          <w:szCs w:val="20"/>
        </w:rPr>
        <w:t xml:space="preserve"> je poskytnuto zhotoviteli bezúplatně. </w:t>
      </w:r>
    </w:p>
    <w:p w14:paraId="74E73150" w14:textId="77777777" w:rsidR="00B75DFE" w:rsidRPr="000030C3" w:rsidRDefault="00B87FB0" w:rsidP="00B5432D">
      <w:pPr>
        <w:pStyle w:val="Nadpis1"/>
        <w:keepNext/>
        <w:tabs>
          <w:tab w:val="left" w:pos="720"/>
        </w:tabs>
        <w:spacing w:before="240"/>
        <w:jc w:val="center"/>
        <w:rPr>
          <w:rFonts w:ascii="Trebuchet MS" w:hAnsi="Trebuchet MS" w:cs="Arial"/>
          <w:b/>
          <w:bCs/>
          <w:sz w:val="20"/>
          <w:szCs w:val="20"/>
        </w:rPr>
      </w:pPr>
      <w:r w:rsidRPr="000030C3">
        <w:rPr>
          <w:rFonts w:ascii="Trebuchet MS" w:hAnsi="Trebuchet MS" w:cs="Arial"/>
          <w:b/>
          <w:bCs/>
          <w:sz w:val="20"/>
          <w:szCs w:val="20"/>
        </w:rPr>
        <w:lastRenderedPageBreak/>
        <w:t>V.</w:t>
      </w:r>
    </w:p>
    <w:p w14:paraId="645BBAD4" w14:textId="77777777" w:rsidR="0014225D" w:rsidRPr="000030C3" w:rsidRDefault="00B663ED" w:rsidP="000865EB">
      <w:pPr>
        <w:pStyle w:val="Nadpis1"/>
        <w:keepNext/>
        <w:tabs>
          <w:tab w:val="left" w:pos="720"/>
        </w:tabs>
        <w:spacing w:before="120" w:after="240"/>
        <w:jc w:val="center"/>
        <w:rPr>
          <w:rFonts w:ascii="Trebuchet MS" w:hAnsi="Trebuchet MS" w:cs="Arial"/>
          <w:b/>
          <w:bCs/>
          <w:sz w:val="20"/>
          <w:szCs w:val="20"/>
        </w:rPr>
      </w:pPr>
      <w:r w:rsidRPr="000030C3">
        <w:rPr>
          <w:rFonts w:ascii="Trebuchet MS" w:hAnsi="Trebuchet MS" w:cs="Arial"/>
          <w:b/>
          <w:bCs/>
          <w:sz w:val="20"/>
          <w:szCs w:val="20"/>
        </w:rPr>
        <w:t>Doba plnění a záruční podmínky</w:t>
      </w:r>
    </w:p>
    <w:p w14:paraId="2E1B3F18" w14:textId="671FA609" w:rsidR="0014225D" w:rsidRDefault="000030C3" w:rsidP="006143FB">
      <w:pPr>
        <w:numPr>
          <w:ilvl w:val="0"/>
          <w:numId w:val="5"/>
        </w:numPr>
        <w:tabs>
          <w:tab w:val="left" w:pos="426"/>
        </w:tabs>
        <w:spacing w:after="200"/>
        <w:jc w:val="both"/>
        <w:rPr>
          <w:rFonts w:ascii="Trebuchet MS" w:hAnsi="Trebuchet MS" w:cs="Arial"/>
          <w:sz w:val="20"/>
          <w:szCs w:val="20"/>
        </w:rPr>
      </w:pPr>
      <w:r w:rsidRPr="000030C3">
        <w:rPr>
          <w:rFonts w:ascii="Trebuchet MS" w:hAnsi="Trebuchet MS" w:cs="Arial"/>
          <w:sz w:val="20"/>
          <w:szCs w:val="20"/>
        </w:rPr>
        <w:t xml:space="preserve">Zhotovitel se zavazuje řádně plnit v termínu </w:t>
      </w:r>
      <w:r w:rsidR="008A09B5">
        <w:rPr>
          <w:rFonts w:ascii="Trebuchet MS" w:hAnsi="Trebuchet MS" w:cs="Arial"/>
          <w:sz w:val="20"/>
          <w:szCs w:val="20"/>
        </w:rPr>
        <w:t>květen</w:t>
      </w:r>
      <w:r w:rsidR="00233704">
        <w:rPr>
          <w:rFonts w:ascii="Trebuchet MS" w:hAnsi="Trebuchet MS" w:cs="Arial"/>
          <w:sz w:val="20"/>
          <w:szCs w:val="20"/>
        </w:rPr>
        <w:t xml:space="preserve"> 202</w:t>
      </w:r>
      <w:r w:rsidR="008A09B5">
        <w:rPr>
          <w:rFonts w:ascii="Trebuchet MS" w:hAnsi="Trebuchet MS" w:cs="Arial"/>
          <w:sz w:val="20"/>
          <w:szCs w:val="20"/>
        </w:rPr>
        <w:t>4</w:t>
      </w:r>
      <w:r w:rsidRPr="000030C3">
        <w:rPr>
          <w:rFonts w:ascii="Trebuchet MS" w:hAnsi="Trebuchet MS" w:cs="Arial"/>
          <w:sz w:val="20"/>
          <w:szCs w:val="20"/>
        </w:rPr>
        <w:t xml:space="preserve"> až </w:t>
      </w:r>
      <w:r w:rsidR="00233704">
        <w:rPr>
          <w:rFonts w:ascii="Trebuchet MS" w:hAnsi="Trebuchet MS" w:cs="Arial"/>
          <w:sz w:val="20"/>
          <w:szCs w:val="20"/>
        </w:rPr>
        <w:t>prosinec 202</w:t>
      </w:r>
      <w:r w:rsidR="008A09B5">
        <w:rPr>
          <w:rFonts w:ascii="Trebuchet MS" w:hAnsi="Trebuchet MS" w:cs="Arial"/>
          <w:sz w:val="20"/>
          <w:szCs w:val="20"/>
        </w:rPr>
        <w:t>4</w:t>
      </w:r>
      <w:r w:rsidRPr="000030C3">
        <w:rPr>
          <w:rFonts w:ascii="Trebuchet MS" w:hAnsi="Trebuchet MS" w:cs="Arial"/>
          <w:sz w:val="20"/>
          <w:szCs w:val="20"/>
        </w:rPr>
        <w:t xml:space="preserve">. Práce budou </w:t>
      </w:r>
      <w:r w:rsidR="00B75DFE" w:rsidRPr="000030C3">
        <w:rPr>
          <w:rFonts w:ascii="Trebuchet MS" w:hAnsi="Trebuchet MS" w:cs="Arial"/>
          <w:sz w:val="20"/>
          <w:szCs w:val="20"/>
        </w:rPr>
        <w:t>od</w:t>
      </w:r>
      <w:r w:rsidRPr="000030C3">
        <w:rPr>
          <w:rFonts w:ascii="Trebuchet MS" w:hAnsi="Trebuchet MS" w:cs="Arial"/>
          <w:sz w:val="20"/>
          <w:szCs w:val="20"/>
        </w:rPr>
        <w:t xml:space="preserve">evzdány </w:t>
      </w:r>
      <w:r w:rsidR="00A022B7" w:rsidRPr="000030C3">
        <w:rPr>
          <w:rFonts w:ascii="Trebuchet MS" w:hAnsi="Trebuchet MS" w:cs="Arial"/>
          <w:sz w:val="20"/>
          <w:szCs w:val="20"/>
        </w:rPr>
        <w:t xml:space="preserve">nejpozději </w:t>
      </w:r>
      <w:r w:rsidR="008D7786" w:rsidRPr="000030C3">
        <w:rPr>
          <w:rFonts w:ascii="Trebuchet MS" w:hAnsi="Trebuchet MS" w:cs="Arial"/>
          <w:sz w:val="20"/>
          <w:szCs w:val="20"/>
        </w:rPr>
        <w:t xml:space="preserve">do </w:t>
      </w:r>
      <w:r w:rsidR="00233704">
        <w:rPr>
          <w:rFonts w:ascii="Trebuchet MS" w:hAnsi="Trebuchet MS" w:cs="Arial"/>
          <w:sz w:val="20"/>
          <w:szCs w:val="20"/>
        </w:rPr>
        <w:t>15.12.202</w:t>
      </w:r>
      <w:r w:rsidR="008A09B5">
        <w:rPr>
          <w:rFonts w:ascii="Trebuchet MS" w:hAnsi="Trebuchet MS" w:cs="Arial"/>
          <w:sz w:val="20"/>
          <w:szCs w:val="20"/>
        </w:rPr>
        <w:t>4</w:t>
      </w:r>
      <w:r w:rsidR="00B75DFE" w:rsidRPr="000030C3">
        <w:rPr>
          <w:rFonts w:ascii="Trebuchet MS" w:hAnsi="Trebuchet MS" w:cs="Arial"/>
          <w:sz w:val="20"/>
          <w:szCs w:val="20"/>
        </w:rPr>
        <w:t>.</w:t>
      </w:r>
    </w:p>
    <w:p w14:paraId="66503AA8" w14:textId="47870079" w:rsidR="0014225D" w:rsidRPr="000030C3" w:rsidRDefault="003F33E8" w:rsidP="003F33E8">
      <w:pPr>
        <w:numPr>
          <w:ilvl w:val="0"/>
          <w:numId w:val="5"/>
        </w:numPr>
        <w:tabs>
          <w:tab w:val="left" w:pos="426"/>
        </w:tabs>
        <w:spacing w:after="200"/>
        <w:jc w:val="both"/>
        <w:rPr>
          <w:rFonts w:ascii="Trebuchet MS" w:hAnsi="Trebuchet MS" w:cs="Arial"/>
          <w:color w:val="000000"/>
          <w:sz w:val="20"/>
          <w:szCs w:val="20"/>
        </w:rPr>
      </w:pPr>
      <w:r w:rsidRPr="003F33E8">
        <w:rPr>
          <w:rFonts w:ascii="Trebuchet MS" w:hAnsi="Trebuchet MS" w:cs="Arial"/>
          <w:sz w:val="20"/>
          <w:szCs w:val="20"/>
        </w:rPr>
        <w:t>Zhotovitel je povinen dodržovat technické a technologické postupy při řezu stromů rostoucích mimo les definované SPPK,  se zřetelem  na aktuální klimatické podmínky.  Práce mohou být zahájeny po podpisu smlouvy. V letních  měsících ošetřování stromů prováděno nebude s ohledem na klimatické podmínky, které v tomto období panují. V pracích bude možno pokračo</w:t>
      </w:r>
      <w:r w:rsidR="008A09B5">
        <w:rPr>
          <w:rFonts w:ascii="Trebuchet MS" w:hAnsi="Trebuchet MS" w:cs="Arial"/>
          <w:sz w:val="20"/>
          <w:szCs w:val="20"/>
        </w:rPr>
        <w:t>vat v měsíci  září do 15.12.2024.</w:t>
      </w:r>
      <w:r w:rsidR="000030C3" w:rsidRPr="000030C3">
        <w:rPr>
          <w:rFonts w:ascii="Trebuchet MS" w:hAnsi="Trebuchet MS" w:cs="Arial"/>
          <w:sz w:val="20"/>
          <w:szCs w:val="20"/>
        </w:rPr>
        <w:t xml:space="preserve"> </w:t>
      </w:r>
      <w:r w:rsidR="0014225D" w:rsidRPr="000030C3">
        <w:rPr>
          <w:rFonts w:ascii="Trebuchet MS" w:hAnsi="Trebuchet MS" w:cs="Arial"/>
          <w:color w:val="000000"/>
          <w:sz w:val="20"/>
          <w:szCs w:val="20"/>
        </w:rPr>
        <w:t xml:space="preserve">Zahájení prací a předání </w:t>
      </w:r>
      <w:r w:rsidR="00B75DFE" w:rsidRPr="000030C3">
        <w:rPr>
          <w:rFonts w:ascii="Trebuchet MS" w:hAnsi="Trebuchet MS" w:cs="Arial"/>
          <w:color w:val="000000"/>
          <w:sz w:val="20"/>
          <w:szCs w:val="20"/>
        </w:rPr>
        <w:t>místa realizace díl</w:t>
      </w:r>
      <w:r w:rsidR="00B75DFE" w:rsidRPr="000030C3">
        <w:rPr>
          <w:rFonts w:ascii="Trebuchet MS" w:hAnsi="Trebuchet MS" w:cs="Arial"/>
          <w:sz w:val="20"/>
          <w:szCs w:val="20"/>
        </w:rPr>
        <w:t>a</w:t>
      </w:r>
      <w:r w:rsidR="0014225D" w:rsidRPr="000030C3">
        <w:rPr>
          <w:rFonts w:ascii="Trebuchet MS" w:hAnsi="Trebuchet MS" w:cs="Arial"/>
          <w:sz w:val="20"/>
          <w:szCs w:val="20"/>
        </w:rPr>
        <w:t xml:space="preserve"> bude proveden</w:t>
      </w:r>
      <w:r w:rsidR="0014225D" w:rsidRPr="000030C3">
        <w:rPr>
          <w:rFonts w:ascii="Trebuchet MS" w:hAnsi="Trebuchet MS" w:cs="Arial"/>
          <w:color w:val="000000"/>
          <w:sz w:val="20"/>
          <w:szCs w:val="20"/>
        </w:rPr>
        <w:t xml:space="preserve">o neprodleně po </w:t>
      </w:r>
      <w:r w:rsidR="00233704">
        <w:rPr>
          <w:rFonts w:ascii="Trebuchet MS" w:hAnsi="Trebuchet MS" w:cs="Arial"/>
          <w:color w:val="000000"/>
          <w:sz w:val="20"/>
          <w:szCs w:val="20"/>
        </w:rPr>
        <w:t xml:space="preserve">nabytí účinnosti </w:t>
      </w:r>
      <w:r w:rsidR="00B75DFE" w:rsidRPr="000030C3">
        <w:rPr>
          <w:rFonts w:ascii="Trebuchet MS" w:hAnsi="Trebuchet MS" w:cs="Arial"/>
          <w:color w:val="000000"/>
          <w:sz w:val="20"/>
          <w:szCs w:val="20"/>
        </w:rPr>
        <w:t>této smlouvy</w:t>
      </w:r>
      <w:r w:rsidR="00FF424F" w:rsidRPr="000030C3">
        <w:rPr>
          <w:rFonts w:ascii="Trebuchet MS" w:hAnsi="Trebuchet MS" w:cs="Arial"/>
          <w:color w:val="000000"/>
          <w:sz w:val="20"/>
          <w:szCs w:val="20"/>
        </w:rPr>
        <w:t xml:space="preserve">, a to v souladu s časovým harmonogramem, který </w:t>
      </w:r>
      <w:r w:rsidR="000030C3" w:rsidRPr="000030C3">
        <w:rPr>
          <w:rFonts w:ascii="Trebuchet MS" w:hAnsi="Trebuchet MS" w:cs="Arial"/>
          <w:color w:val="000000"/>
          <w:sz w:val="20"/>
          <w:szCs w:val="20"/>
        </w:rPr>
        <w:t>zpracuje zhotovitel ke dni zahájení pr</w:t>
      </w:r>
      <w:r w:rsidR="00233704">
        <w:rPr>
          <w:rFonts w:ascii="Trebuchet MS" w:hAnsi="Trebuchet MS" w:cs="Arial"/>
          <w:color w:val="000000"/>
          <w:sz w:val="20"/>
          <w:szCs w:val="20"/>
        </w:rPr>
        <w:t>a</w:t>
      </w:r>
      <w:r w:rsidR="000030C3" w:rsidRPr="000030C3">
        <w:rPr>
          <w:rFonts w:ascii="Trebuchet MS" w:hAnsi="Trebuchet MS" w:cs="Arial"/>
          <w:color w:val="000000"/>
          <w:sz w:val="20"/>
          <w:szCs w:val="20"/>
        </w:rPr>
        <w:t>cí</w:t>
      </w:r>
      <w:r w:rsidR="00FF424F" w:rsidRPr="000030C3">
        <w:rPr>
          <w:rFonts w:ascii="Trebuchet MS" w:hAnsi="Trebuchet MS" w:cs="Arial"/>
          <w:color w:val="000000"/>
          <w:sz w:val="20"/>
          <w:szCs w:val="20"/>
        </w:rPr>
        <w:t>.</w:t>
      </w:r>
    </w:p>
    <w:p w14:paraId="2EE72F0D" w14:textId="77777777" w:rsidR="00360F48" w:rsidRPr="000030C3" w:rsidRDefault="0014225D" w:rsidP="006143FB">
      <w:pPr>
        <w:numPr>
          <w:ilvl w:val="0"/>
          <w:numId w:val="5"/>
        </w:numPr>
        <w:tabs>
          <w:tab w:val="left" w:pos="426"/>
        </w:tabs>
        <w:spacing w:after="200"/>
        <w:jc w:val="both"/>
        <w:rPr>
          <w:rFonts w:ascii="Trebuchet MS" w:hAnsi="Trebuchet MS" w:cs="Arial"/>
          <w:color w:val="000000"/>
          <w:sz w:val="20"/>
          <w:szCs w:val="20"/>
        </w:rPr>
      </w:pPr>
      <w:r w:rsidRPr="000030C3">
        <w:rPr>
          <w:rFonts w:ascii="Trebuchet MS" w:hAnsi="Trebuchet MS" w:cs="Arial"/>
          <w:color w:val="000000"/>
          <w:sz w:val="20"/>
          <w:szCs w:val="20"/>
        </w:rPr>
        <w:t xml:space="preserve">Délka záruční doby je 24 měsíců </w:t>
      </w:r>
      <w:r w:rsidR="006143FB" w:rsidRPr="000030C3">
        <w:rPr>
          <w:rFonts w:ascii="Trebuchet MS" w:hAnsi="Trebuchet MS" w:cs="Arial"/>
          <w:color w:val="000000"/>
          <w:sz w:val="20"/>
          <w:szCs w:val="20"/>
        </w:rPr>
        <w:t>od data</w:t>
      </w:r>
      <w:r w:rsidRPr="000030C3">
        <w:rPr>
          <w:rFonts w:ascii="Trebuchet MS" w:hAnsi="Trebuchet MS" w:cs="Arial"/>
          <w:color w:val="000000"/>
          <w:sz w:val="20"/>
          <w:szCs w:val="20"/>
        </w:rPr>
        <w:t xml:space="preserve"> předání a</w:t>
      </w:r>
      <w:r w:rsidR="00B75DFE" w:rsidRPr="000030C3">
        <w:rPr>
          <w:rFonts w:ascii="Trebuchet MS" w:hAnsi="Trebuchet MS" w:cs="Arial"/>
          <w:color w:val="000000"/>
          <w:sz w:val="20"/>
          <w:szCs w:val="20"/>
        </w:rPr>
        <w:t xml:space="preserve"> převzetí díla objednatelem </w:t>
      </w:r>
      <w:r w:rsidR="00443E80" w:rsidRPr="000030C3">
        <w:rPr>
          <w:rFonts w:ascii="Trebuchet MS" w:hAnsi="Trebuchet MS" w:cs="Arial"/>
          <w:color w:val="000000"/>
          <w:sz w:val="20"/>
          <w:szCs w:val="20"/>
        </w:rPr>
        <w:t>bez vad a </w:t>
      </w:r>
      <w:r w:rsidRPr="000030C3">
        <w:rPr>
          <w:rFonts w:ascii="Trebuchet MS" w:hAnsi="Trebuchet MS" w:cs="Arial"/>
          <w:color w:val="000000"/>
          <w:sz w:val="20"/>
          <w:szCs w:val="20"/>
        </w:rPr>
        <w:t>nedodělků na celý předmět plnění, a to včetně použitého materiálu.</w:t>
      </w:r>
    </w:p>
    <w:p w14:paraId="7604CE66" w14:textId="77777777" w:rsidR="0014225D" w:rsidRPr="000030C3" w:rsidRDefault="0014225D" w:rsidP="006143FB">
      <w:pPr>
        <w:numPr>
          <w:ilvl w:val="0"/>
          <w:numId w:val="5"/>
        </w:numPr>
        <w:adjustRightInd/>
        <w:spacing w:after="200"/>
        <w:jc w:val="both"/>
        <w:rPr>
          <w:rFonts w:ascii="Trebuchet MS" w:hAnsi="Trebuchet MS" w:cs="Arial"/>
          <w:snapToGrid w:val="0"/>
          <w:sz w:val="20"/>
          <w:szCs w:val="20"/>
        </w:rPr>
      </w:pPr>
      <w:r w:rsidRPr="000030C3">
        <w:rPr>
          <w:rFonts w:ascii="Trebuchet MS" w:hAnsi="Trebuchet MS" w:cs="Arial"/>
          <w:snapToGrid w:val="0"/>
          <w:sz w:val="20"/>
          <w:szCs w:val="20"/>
        </w:rPr>
        <w:t>Reklamovat musí objednatel písemně u zhotovitele.</w:t>
      </w:r>
      <w:r w:rsidRPr="000030C3">
        <w:rPr>
          <w:rFonts w:ascii="Trebuchet MS" w:hAnsi="Trebuchet MS" w:cs="Arial"/>
          <w:sz w:val="20"/>
          <w:szCs w:val="20"/>
        </w:rPr>
        <w:t xml:space="preserve"> V reklamaci objednatel uvede popis vady, jak se projevuje, jakým způsobem požaduje vadu odstranit nebo zda požaduje finanční náhradu. </w:t>
      </w:r>
      <w:r w:rsidRPr="000030C3">
        <w:rPr>
          <w:rFonts w:ascii="Trebuchet MS" w:hAnsi="Trebuchet MS" w:cs="Arial"/>
          <w:snapToGrid w:val="0"/>
          <w:sz w:val="20"/>
          <w:szCs w:val="20"/>
        </w:rPr>
        <w:t xml:space="preserve">Zhotovitel je povinen se k reklamaci vyjádřit do pěti dnů ode dne, kdy ji obdržel. </w:t>
      </w:r>
      <w:r w:rsidR="00B75DFE" w:rsidRPr="000030C3">
        <w:rPr>
          <w:rFonts w:ascii="Trebuchet MS" w:hAnsi="Trebuchet MS" w:cs="Arial"/>
          <w:snapToGrid w:val="0"/>
          <w:sz w:val="20"/>
          <w:szCs w:val="20"/>
        </w:rPr>
        <w:t xml:space="preserve">Reklamační nárok se nevztahuje na škody </w:t>
      </w:r>
      <w:r w:rsidR="00545800" w:rsidRPr="000030C3">
        <w:rPr>
          <w:rFonts w:ascii="Trebuchet MS" w:hAnsi="Trebuchet MS" w:cs="Arial"/>
          <w:snapToGrid w:val="0"/>
          <w:sz w:val="20"/>
          <w:szCs w:val="20"/>
        </w:rPr>
        <w:t xml:space="preserve">způsobené vandalismem a na škody způsobené </w:t>
      </w:r>
      <w:r w:rsidR="00B75DFE" w:rsidRPr="000030C3">
        <w:rPr>
          <w:rFonts w:ascii="Trebuchet MS" w:hAnsi="Trebuchet MS" w:cs="Arial"/>
          <w:snapToGrid w:val="0"/>
          <w:sz w:val="20"/>
          <w:szCs w:val="20"/>
        </w:rPr>
        <w:t>extrémními vlivy počasí, tím se rozumí, že dílo je chápáno jako bezvadné za běžných klimatických podmínek.</w:t>
      </w:r>
    </w:p>
    <w:p w14:paraId="316F269A" w14:textId="77777777" w:rsidR="0014225D" w:rsidRPr="000030C3" w:rsidRDefault="0014225D" w:rsidP="006143FB">
      <w:pPr>
        <w:widowControl/>
        <w:numPr>
          <w:ilvl w:val="0"/>
          <w:numId w:val="5"/>
        </w:numPr>
        <w:overflowPunct w:val="0"/>
        <w:spacing w:after="200"/>
        <w:jc w:val="both"/>
        <w:textAlignment w:val="baseline"/>
        <w:rPr>
          <w:rFonts w:ascii="Trebuchet MS" w:hAnsi="Trebuchet MS"/>
          <w:sz w:val="20"/>
          <w:szCs w:val="20"/>
        </w:rPr>
      </w:pPr>
      <w:r w:rsidRPr="000030C3">
        <w:rPr>
          <w:rFonts w:ascii="Trebuchet MS" w:hAnsi="Trebuchet MS" w:cs="Arial"/>
          <w:sz w:val="20"/>
          <w:szCs w:val="20"/>
        </w:rPr>
        <w:t>Zhotovitel započne s odstraňováním reklamované vady</w:t>
      </w:r>
      <w:r w:rsidR="00E54AD6" w:rsidRPr="000030C3">
        <w:rPr>
          <w:rFonts w:ascii="Trebuchet MS" w:hAnsi="Trebuchet MS" w:cs="Arial"/>
          <w:sz w:val="20"/>
          <w:szCs w:val="20"/>
        </w:rPr>
        <w:t xml:space="preserve"> nejpozději </w:t>
      </w:r>
      <w:r w:rsidRPr="000030C3">
        <w:rPr>
          <w:rFonts w:ascii="Trebuchet MS" w:hAnsi="Trebuchet MS" w:cs="Arial"/>
          <w:sz w:val="20"/>
          <w:szCs w:val="20"/>
        </w:rPr>
        <w:t xml:space="preserve">do </w:t>
      </w:r>
      <w:r w:rsidR="00AD4D45" w:rsidRPr="000030C3">
        <w:rPr>
          <w:rFonts w:ascii="Trebuchet MS" w:hAnsi="Trebuchet MS" w:cs="Arial"/>
          <w:sz w:val="20"/>
          <w:szCs w:val="20"/>
        </w:rPr>
        <w:t>10</w:t>
      </w:r>
      <w:r w:rsidR="00E54AD6" w:rsidRPr="000030C3">
        <w:rPr>
          <w:rFonts w:ascii="Trebuchet MS" w:hAnsi="Trebuchet MS" w:cs="Arial"/>
          <w:sz w:val="20"/>
          <w:szCs w:val="20"/>
        </w:rPr>
        <w:t xml:space="preserve"> </w:t>
      </w:r>
      <w:r w:rsidRPr="000030C3">
        <w:rPr>
          <w:rFonts w:ascii="Trebuchet MS" w:hAnsi="Trebuchet MS" w:cs="Arial"/>
          <w:sz w:val="20"/>
          <w:szCs w:val="20"/>
        </w:rPr>
        <w:t xml:space="preserve">dnů ode dne doručení písemného oznámení o vadě, pokud se smluvní strany nedohodnou jinak. V případě havárie </w:t>
      </w:r>
      <w:r w:rsidR="00DE41CA" w:rsidRPr="00DE41CA">
        <w:rPr>
          <w:rFonts w:ascii="Trebuchet MS" w:hAnsi="Trebuchet MS" w:cs="Arial"/>
          <w:sz w:val="20"/>
          <w:szCs w:val="20"/>
        </w:rPr>
        <w:t xml:space="preserve">(pokud hrozí ohrožení osob nebo majetku nebo vážné poškození stromu) </w:t>
      </w:r>
      <w:r w:rsidRPr="000030C3">
        <w:rPr>
          <w:rFonts w:ascii="Trebuchet MS" w:hAnsi="Trebuchet MS" w:cs="Arial"/>
          <w:sz w:val="20"/>
          <w:szCs w:val="20"/>
        </w:rPr>
        <w:t xml:space="preserve">započne zhotovitel s odstraněním vady bezodkladně, tj. </w:t>
      </w:r>
      <w:r w:rsidR="003A3CBB" w:rsidRPr="000030C3">
        <w:rPr>
          <w:rFonts w:ascii="Trebuchet MS" w:hAnsi="Trebuchet MS" w:cs="Arial"/>
          <w:sz w:val="20"/>
          <w:szCs w:val="20"/>
        </w:rPr>
        <w:t>nejpozději do </w:t>
      </w:r>
      <w:r w:rsidRPr="000030C3">
        <w:rPr>
          <w:rFonts w:ascii="Trebuchet MS" w:hAnsi="Trebuchet MS" w:cs="Arial"/>
          <w:sz w:val="20"/>
          <w:szCs w:val="20"/>
        </w:rPr>
        <w:t>48 hodin od jejího oznámení, pokud se strany nedohodnou jinak. Zhotovitel odstraní reklamované vady v technologicky nejkratším</w:t>
      </w:r>
      <w:r w:rsidR="00411D82" w:rsidRPr="000030C3">
        <w:rPr>
          <w:rFonts w:ascii="Trebuchet MS" w:hAnsi="Trebuchet MS" w:cs="Arial"/>
          <w:sz w:val="20"/>
          <w:szCs w:val="20"/>
        </w:rPr>
        <w:t xml:space="preserve"> možném</w:t>
      </w:r>
      <w:r w:rsidRPr="000030C3">
        <w:rPr>
          <w:rFonts w:ascii="Trebuchet MS" w:hAnsi="Trebuchet MS" w:cs="Arial"/>
          <w:sz w:val="20"/>
          <w:szCs w:val="20"/>
        </w:rPr>
        <w:t xml:space="preserve"> termínu</w:t>
      </w:r>
      <w:r w:rsidRPr="000030C3">
        <w:rPr>
          <w:rFonts w:ascii="Trebuchet MS" w:hAnsi="Trebuchet MS"/>
          <w:sz w:val="20"/>
          <w:szCs w:val="20"/>
        </w:rPr>
        <w:t>.</w:t>
      </w:r>
    </w:p>
    <w:p w14:paraId="1028AC0D" w14:textId="77777777" w:rsidR="0014225D" w:rsidRPr="000030C3" w:rsidRDefault="0014225D" w:rsidP="006143FB">
      <w:pPr>
        <w:numPr>
          <w:ilvl w:val="0"/>
          <w:numId w:val="5"/>
        </w:numPr>
        <w:adjustRightInd/>
        <w:spacing w:after="200"/>
        <w:jc w:val="both"/>
        <w:rPr>
          <w:rFonts w:ascii="Trebuchet MS" w:hAnsi="Trebuchet MS" w:cs="Arial"/>
          <w:snapToGrid w:val="0"/>
          <w:sz w:val="20"/>
          <w:szCs w:val="20"/>
        </w:rPr>
      </w:pPr>
      <w:r w:rsidRPr="000030C3">
        <w:rPr>
          <w:rFonts w:ascii="Trebuchet MS" w:hAnsi="Trebuchet MS" w:cs="Arial"/>
          <w:snapToGrid w:val="0"/>
          <w:sz w:val="20"/>
          <w:szCs w:val="20"/>
        </w:rPr>
        <w:t>O předání a převzetí opravené reklamované vady strany sepíší zápis.</w:t>
      </w:r>
    </w:p>
    <w:p w14:paraId="035D3ADB" w14:textId="77777777" w:rsidR="0014225D" w:rsidRPr="000030C3" w:rsidRDefault="0014225D" w:rsidP="006143FB">
      <w:pPr>
        <w:numPr>
          <w:ilvl w:val="0"/>
          <w:numId w:val="5"/>
        </w:numPr>
        <w:spacing w:after="200"/>
        <w:jc w:val="both"/>
        <w:rPr>
          <w:rFonts w:ascii="Trebuchet MS" w:hAnsi="Trebuchet MS" w:cs="Arial"/>
          <w:color w:val="000000"/>
          <w:sz w:val="20"/>
          <w:szCs w:val="20"/>
        </w:rPr>
      </w:pPr>
      <w:r w:rsidRPr="000030C3">
        <w:rPr>
          <w:rFonts w:ascii="Trebuchet MS" w:hAnsi="Trebuchet MS" w:cs="Arial"/>
          <w:color w:val="000000"/>
          <w:sz w:val="20"/>
          <w:szCs w:val="20"/>
        </w:rPr>
        <w:t xml:space="preserve">Změna termínu plnění díla z titulu nepředvídaných podstatných překážek bude řešena vzájemnou </w:t>
      </w:r>
      <w:r w:rsidRPr="000030C3">
        <w:rPr>
          <w:rFonts w:ascii="Trebuchet MS" w:hAnsi="Trebuchet MS" w:cs="Arial"/>
          <w:sz w:val="20"/>
          <w:szCs w:val="20"/>
        </w:rPr>
        <w:t xml:space="preserve">písemnou </w:t>
      </w:r>
      <w:r w:rsidR="00D4025D" w:rsidRPr="000030C3">
        <w:rPr>
          <w:rFonts w:ascii="Trebuchet MS" w:hAnsi="Trebuchet MS" w:cs="Arial"/>
          <w:color w:val="000000"/>
          <w:sz w:val="20"/>
          <w:szCs w:val="20"/>
        </w:rPr>
        <w:t>dohodou smluvních stran</w:t>
      </w:r>
      <w:r w:rsidRPr="000030C3">
        <w:rPr>
          <w:rFonts w:ascii="Trebuchet MS" w:hAnsi="Trebuchet MS" w:cs="Arial"/>
          <w:color w:val="000000"/>
          <w:sz w:val="20"/>
          <w:szCs w:val="20"/>
        </w:rPr>
        <w:t xml:space="preserve"> bez uplatňování sankcí. Nejasnosti při určení podstatných překážek budou řešeny statutárními orgány obou smluvních stran.</w:t>
      </w:r>
    </w:p>
    <w:p w14:paraId="2AA785A7" w14:textId="77777777" w:rsidR="003A3CBB" w:rsidRPr="000030C3" w:rsidRDefault="003A3CBB" w:rsidP="003A3CBB">
      <w:pPr>
        <w:numPr>
          <w:ilvl w:val="0"/>
          <w:numId w:val="5"/>
        </w:numPr>
        <w:tabs>
          <w:tab w:val="left" w:pos="426"/>
        </w:tabs>
        <w:spacing w:after="200"/>
        <w:jc w:val="both"/>
        <w:rPr>
          <w:rFonts w:ascii="Trebuchet MS" w:hAnsi="Trebuchet MS" w:cs="Arial"/>
          <w:sz w:val="20"/>
          <w:szCs w:val="20"/>
        </w:rPr>
      </w:pPr>
      <w:r w:rsidRPr="000030C3">
        <w:rPr>
          <w:rFonts w:ascii="Trebuchet MS" w:hAnsi="Trebuchet MS" w:cs="Arial"/>
          <w:sz w:val="20"/>
          <w:szCs w:val="20"/>
        </w:rPr>
        <w:t>Pozáručním servisem se rozumí možnost pokračování kontroly vazeb stromů a celková péče o dílo jako takové (řezy stromů, kontroly funkčnosti vazeb mimo daný termín apod.), pokud se na tom smluvní strany dohodnou. V takovém případě bude mezi objednatelem a zhotovitelem uzavřena písemná smlouva.</w:t>
      </w:r>
    </w:p>
    <w:p w14:paraId="77BF23F1" w14:textId="77777777" w:rsidR="00003F3D" w:rsidRPr="000030C3" w:rsidRDefault="0014225D" w:rsidP="00411D82">
      <w:pPr>
        <w:pStyle w:val="Nadpis1"/>
        <w:keepNext/>
        <w:tabs>
          <w:tab w:val="left" w:pos="720"/>
        </w:tabs>
        <w:spacing w:before="360"/>
        <w:jc w:val="center"/>
        <w:rPr>
          <w:rFonts w:ascii="Trebuchet MS" w:hAnsi="Trebuchet MS" w:cs="Arial"/>
          <w:b/>
          <w:bCs/>
          <w:sz w:val="20"/>
          <w:szCs w:val="20"/>
        </w:rPr>
      </w:pPr>
      <w:r w:rsidRPr="000030C3">
        <w:rPr>
          <w:rFonts w:ascii="Trebuchet MS" w:hAnsi="Trebuchet MS" w:cs="Arial"/>
          <w:b/>
          <w:bCs/>
          <w:sz w:val="20"/>
          <w:szCs w:val="20"/>
        </w:rPr>
        <w:t xml:space="preserve">VI. </w:t>
      </w:r>
    </w:p>
    <w:p w14:paraId="7AD2D14E" w14:textId="77777777" w:rsidR="0014225D" w:rsidRPr="000030C3" w:rsidRDefault="00B663ED" w:rsidP="00AE2A32">
      <w:pPr>
        <w:pStyle w:val="Nadpis1"/>
        <w:keepNext/>
        <w:tabs>
          <w:tab w:val="left" w:pos="720"/>
        </w:tabs>
        <w:spacing w:before="120" w:after="240"/>
        <w:jc w:val="center"/>
        <w:rPr>
          <w:rFonts w:ascii="Trebuchet MS" w:hAnsi="Trebuchet MS" w:cs="Arial"/>
          <w:b/>
          <w:bCs/>
          <w:sz w:val="20"/>
          <w:szCs w:val="20"/>
        </w:rPr>
      </w:pPr>
      <w:r w:rsidRPr="000030C3">
        <w:rPr>
          <w:rFonts w:ascii="Trebuchet MS" w:hAnsi="Trebuchet MS" w:cs="Arial"/>
          <w:b/>
          <w:bCs/>
          <w:sz w:val="20"/>
          <w:szCs w:val="20"/>
        </w:rPr>
        <w:t>Místo a způsob předání díla</w:t>
      </w:r>
    </w:p>
    <w:p w14:paraId="04B487D0" w14:textId="77777777" w:rsidR="0014225D" w:rsidRPr="000030C3" w:rsidRDefault="0014225D" w:rsidP="00AC2639">
      <w:pPr>
        <w:numPr>
          <w:ilvl w:val="0"/>
          <w:numId w:val="6"/>
        </w:numPr>
        <w:spacing w:after="200"/>
        <w:jc w:val="both"/>
        <w:rPr>
          <w:rFonts w:ascii="Trebuchet MS" w:hAnsi="Trebuchet MS" w:cs="Arial"/>
          <w:color w:val="000000"/>
          <w:sz w:val="20"/>
          <w:szCs w:val="20"/>
        </w:rPr>
      </w:pPr>
      <w:r w:rsidRPr="000030C3">
        <w:rPr>
          <w:rFonts w:ascii="Trebuchet MS" w:hAnsi="Trebuchet MS" w:cs="Arial"/>
          <w:color w:val="000000"/>
          <w:sz w:val="20"/>
          <w:szCs w:val="20"/>
        </w:rPr>
        <w:t>Zhotovitel</w:t>
      </w:r>
      <w:r w:rsidR="00003F3D" w:rsidRPr="000030C3">
        <w:rPr>
          <w:rFonts w:ascii="Trebuchet MS" w:hAnsi="Trebuchet MS" w:cs="Arial"/>
          <w:color w:val="000000"/>
          <w:sz w:val="20"/>
          <w:szCs w:val="20"/>
        </w:rPr>
        <w:t xml:space="preserve"> vyzve objednatele prokazatelným způsobem k předání a převzetí ukončeného díl</w:t>
      </w:r>
      <w:r w:rsidR="00D40C0F" w:rsidRPr="000030C3">
        <w:rPr>
          <w:rFonts w:ascii="Trebuchet MS" w:hAnsi="Trebuchet MS" w:cs="Arial"/>
          <w:color w:val="000000"/>
          <w:sz w:val="20"/>
          <w:szCs w:val="20"/>
        </w:rPr>
        <w:t>a</w:t>
      </w:r>
      <w:r w:rsidR="00003F3D" w:rsidRPr="000030C3">
        <w:rPr>
          <w:rFonts w:ascii="Trebuchet MS" w:hAnsi="Trebuchet MS" w:cs="Arial"/>
          <w:color w:val="000000"/>
          <w:sz w:val="20"/>
          <w:szCs w:val="20"/>
        </w:rPr>
        <w:t>. Přejímací řízení se uskuteční v místě provádění díla. Obě smluvní strany se dohodly, že přejímací ř</w:t>
      </w:r>
      <w:r w:rsidR="005D3A68" w:rsidRPr="000030C3">
        <w:rPr>
          <w:rFonts w:ascii="Trebuchet MS" w:hAnsi="Trebuchet MS" w:cs="Arial"/>
          <w:color w:val="000000"/>
          <w:sz w:val="20"/>
          <w:szCs w:val="20"/>
        </w:rPr>
        <w:t>ízení bude zahájeno nejpozději d</w:t>
      </w:r>
      <w:r w:rsidR="00003F3D" w:rsidRPr="000030C3">
        <w:rPr>
          <w:rFonts w:ascii="Trebuchet MS" w:hAnsi="Trebuchet MS" w:cs="Arial"/>
          <w:color w:val="000000"/>
          <w:sz w:val="20"/>
          <w:szCs w:val="20"/>
        </w:rPr>
        <w:t xml:space="preserve">o </w:t>
      </w:r>
      <w:r w:rsidR="0051564E" w:rsidRPr="000030C3">
        <w:rPr>
          <w:rFonts w:ascii="Trebuchet MS" w:hAnsi="Trebuchet MS" w:cs="Arial"/>
          <w:color w:val="000000"/>
          <w:sz w:val="20"/>
          <w:szCs w:val="20"/>
        </w:rPr>
        <w:t>tří</w:t>
      </w:r>
      <w:r w:rsidR="00003F3D" w:rsidRPr="000030C3">
        <w:rPr>
          <w:rFonts w:ascii="Trebuchet MS" w:hAnsi="Trebuchet MS" w:cs="Arial"/>
          <w:color w:val="000000"/>
          <w:sz w:val="20"/>
          <w:szCs w:val="20"/>
        </w:rPr>
        <w:t xml:space="preserve"> pracovních dnů od převzetí výzvy zhotovitele objednatelem.</w:t>
      </w:r>
      <w:r w:rsidRPr="000030C3">
        <w:rPr>
          <w:rFonts w:ascii="Trebuchet MS" w:hAnsi="Trebuchet MS" w:cs="Arial"/>
          <w:color w:val="000000"/>
          <w:sz w:val="20"/>
          <w:szCs w:val="20"/>
        </w:rPr>
        <w:t xml:space="preserve"> </w:t>
      </w:r>
    </w:p>
    <w:p w14:paraId="1CCAEE63" w14:textId="77777777" w:rsidR="00D65477" w:rsidRPr="000030C3" w:rsidRDefault="0014225D" w:rsidP="00AC2639">
      <w:pPr>
        <w:numPr>
          <w:ilvl w:val="0"/>
          <w:numId w:val="6"/>
        </w:numPr>
        <w:spacing w:after="200"/>
        <w:jc w:val="both"/>
        <w:rPr>
          <w:rFonts w:ascii="Trebuchet MS" w:hAnsi="Trebuchet MS" w:cs="Arial"/>
          <w:sz w:val="20"/>
          <w:szCs w:val="20"/>
        </w:rPr>
      </w:pPr>
      <w:r w:rsidRPr="000030C3">
        <w:rPr>
          <w:rFonts w:ascii="Trebuchet MS" w:hAnsi="Trebuchet MS" w:cs="Arial"/>
          <w:sz w:val="20"/>
          <w:szCs w:val="20"/>
        </w:rPr>
        <w:t xml:space="preserve">Řádné splnění povinnosti zhotovitele provést dílo se osvědčuje zápisem (možno i dílčím zápisem) o předání a převzetí díla podepsaným oběma smluvními stranami. </w:t>
      </w:r>
    </w:p>
    <w:p w14:paraId="0777515E" w14:textId="77777777" w:rsidR="008A09B5" w:rsidRDefault="008A09B5" w:rsidP="00B5432D">
      <w:pPr>
        <w:pStyle w:val="Nadpis1"/>
        <w:keepNext/>
        <w:tabs>
          <w:tab w:val="left" w:pos="720"/>
        </w:tabs>
        <w:spacing w:before="360"/>
        <w:jc w:val="center"/>
        <w:rPr>
          <w:rFonts w:ascii="Trebuchet MS" w:hAnsi="Trebuchet MS"/>
          <w:b/>
          <w:sz w:val="20"/>
          <w:szCs w:val="20"/>
        </w:rPr>
      </w:pPr>
    </w:p>
    <w:p w14:paraId="30280BCE" w14:textId="6D30E2BD" w:rsidR="00B663ED" w:rsidRPr="000030C3" w:rsidRDefault="0014225D" w:rsidP="00B5432D">
      <w:pPr>
        <w:pStyle w:val="Nadpis1"/>
        <w:keepNext/>
        <w:tabs>
          <w:tab w:val="left" w:pos="720"/>
        </w:tabs>
        <w:spacing w:before="360"/>
        <w:jc w:val="center"/>
        <w:rPr>
          <w:rFonts w:ascii="Trebuchet MS" w:hAnsi="Trebuchet MS" w:cs="Arial"/>
          <w:sz w:val="20"/>
          <w:szCs w:val="20"/>
        </w:rPr>
      </w:pPr>
      <w:r w:rsidRPr="000030C3">
        <w:rPr>
          <w:rFonts w:ascii="Trebuchet MS" w:hAnsi="Trebuchet MS"/>
          <w:b/>
          <w:sz w:val="20"/>
          <w:szCs w:val="20"/>
        </w:rPr>
        <w:t>VII.</w:t>
      </w:r>
    </w:p>
    <w:p w14:paraId="0B59AE63" w14:textId="77777777" w:rsidR="0014225D" w:rsidRPr="000030C3" w:rsidRDefault="00B663ED" w:rsidP="00443E80">
      <w:pPr>
        <w:pStyle w:val="Nadpis1"/>
        <w:keepNext/>
        <w:tabs>
          <w:tab w:val="left" w:pos="720"/>
        </w:tabs>
        <w:spacing w:before="120" w:after="240"/>
        <w:jc w:val="center"/>
        <w:rPr>
          <w:rFonts w:ascii="Trebuchet MS" w:hAnsi="Trebuchet MS" w:cs="Arial"/>
          <w:b/>
          <w:bCs/>
          <w:sz w:val="20"/>
          <w:szCs w:val="20"/>
        </w:rPr>
      </w:pPr>
      <w:r w:rsidRPr="000030C3">
        <w:rPr>
          <w:rFonts w:ascii="Trebuchet MS" w:hAnsi="Trebuchet MS" w:cs="Arial"/>
          <w:b/>
          <w:bCs/>
          <w:sz w:val="20"/>
          <w:szCs w:val="20"/>
        </w:rPr>
        <w:t>Cena díla</w:t>
      </w:r>
      <w:r w:rsidR="0014225D" w:rsidRPr="000030C3">
        <w:rPr>
          <w:rFonts w:ascii="Trebuchet MS" w:hAnsi="Trebuchet MS" w:cs="Arial"/>
          <w:b/>
          <w:bCs/>
          <w:sz w:val="20"/>
          <w:szCs w:val="20"/>
        </w:rPr>
        <w:t xml:space="preserve"> </w:t>
      </w:r>
    </w:p>
    <w:p w14:paraId="0A83C98F" w14:textId="77777777" w:rsidR="00D65477" w:rsidRPr="000030C3" w:rsidRDefault="0014225D" w:rsidP="0014225D">
      <w:pPr>
        <w:numPr>
          <w:ilvl w:val="0"/>
          <w:numId w:val="7"/>
        </w:numPr>
        <w:jc w:val="both"/>
        <w:rPr>
          <w:rFonts w:ascii="Trebuchet MS" w:hAnsi="Trebuchet MS" w:cs="Arial"/>
          <w:color w:val="000000"/>
          <w:sz w:val="20"/>
          <w:szCs w:val="20"/>
        </w:rPr>
      </w:pPr>
      <w:r w:rsidRPr="000030C3">
        <w:rPr>
          <w:rFonts w:ascii="Trebuchet MS" w:hAnsi="Trebuchet MS" w:cs="Arial"/>
          <w:color w:val="000000"/>
          <w:sz w:val="20"/>
          <w:szCs w:val="20"/>
        </w:rPr>
        <w:t xml:space="preserve">Celková cena za vyhotovení předmětu smlouvy v rozsahu čl. II. této smlouvy je stanovená </w:t>
      </w:r>
    </w:p>
    <w:p w14:paraId="7CD83243" w14:textId="77777777" w:rsidR="0014225D" w:rsidRPr="000030C3" w:rsidRDefault="0014225D" w:rsidP="001D355A">
      <w:pPr>
        <w:spacing w:after="200"/>
        <w:ind w:left="425"/>
        <w:jc w:val="both"/>
        <w:rPr>
          <w:rFonts w:ascii="Trebuchet MS" w:hAnsi="Trebuchet MS" w:cs="Arial"/>
          <w:color w:val="000000"/>
          <w:sz w:val="20"/>
          <w:szCs w:val="20"/>
        </w:rPr>
      </w:pPr>
      <w:r w:rsidRPr="000030C3">
        <w:rPr>
          <w:rFonts w:ascii="Trebuchet MS" w:hAnsi="Trebuchet MS" w:cs="Arial"/>
          <w:color w:val="000000"/>
          <w:sz w:val="20"/>
          <w:szCs w:val="20"/>
        </w:rPr>
        <w:t>dohodou smluvních stran</w:t>
      </w:r>
      <w:r w:rsidR="006332E0" w:rsidRPr="000030C3">
        <w:rPr>
          <w:rFonts w:ascii="Trebuchet MS" w:hAnsi="Trebuchet MS" w:cs="Arial"/>
          <w:color w:val="000000"/>
          <w:sz w:val="20"/>
          <w:szCs w:val="20"/>
        </w:rPr>
        <w:t xml:space="preserve"> na zákla</w:t>
      </w:r>
      <w:r w:rsidR="00AC2639" w:rsidRPr="000030C3">
        <w:rPr>
          <w:rFonts w:ascii="Trebuchet MS" w:hAnsi="Trebuchet MS" w:cs="Arial"/>
          <w:color w:val="000000"/>
          <w:sz w:val="20"/>
          <w:szCs w:val="20"/>
        </w:rPr>
        <w:t xml:space="preserve">dě cenové nabídky zhotovitele v </w:t>
      </w:r>
      <w:r w:rsidR="006332E0" w:rsidRPr="000030C3">
        <w:rPr>
          <w:rFonts w:ascii="Trebuchet MS" w:hAnsi="Trebuchet MS" w:cs="Arial"/>
          <w:color w:val="000000"/>
          <w:sz w:val="20"/>
          <w:szCs w:val="20"/>
        </w:rPr>
        <w:t>souladu s</w:t>
      </w:r>
      <w:r w:rsidR="00B87FB0" w:rsidRPr="000030C3">
        <w:rPr>
          <w:rFonts w:ascii="Trebuchet MS" w:hAnsi="Trebuchet MS" w:cs="Arial"/>
          <w:color w:val="000000"/>
          <w:sz w:val="20"/>
          <w:szCs w:val="20"/>
        </w:rPr>
        <w:t> </w:t>
      </w:r>
      <w:r w:rsidR="006332E0" w:rsidRPr="000030C3">
        <w:rPr>
          <w:rFonts w:ascii="Trebuchet MS" w:hAnsi="Trebuchet MS" w:cs="Arial"/>
          <w:color w:val="000000"/>
          <w:sz w:val="20"/>
          <w:szCs w:val="20"/>
        </w:rPr>
        <w:t>§</w:t>
      </w:r>
      <w:r w:rsidR="00B87FB0" w:rsidRPr="000030C3">
        <w:rPr>
          <w:rFonts w:ascii="Trebuchet MS" w:hAnsi="Trebuchet MS" w:cs="Arial"/>
          <w:color w:val="000000"/>
          <w:sz w:val="20"/>
          <w:szCs w:val="20"/>
        </w:rPr>
        <w:t> </w:t>
      </w:r>
      <w:r w:rsidR="006332E0" w:rsidRPr="000030C3">
        <w:rPr>
          <w:rFonts w:ascii="Trebuchet MS" w:hAnsi="Trebuchet MS" w:cs="Arial"/>
          <w:color w:val="000000"/>
          <w:sz w:val="20"/>
          <w:szCs w:val="20"/>
        </w:rPr>
        <w:t>2620</w:t>
      </w:r>
      <w:r w:rsidR="00B87FB0" w:rsidRPr="000030C3">
        <w:rPr>
          <w:rFonts w:ascii="Trebuchet MS" w:hAnsi="Trebuchet MS" w:cs="Arial"/>
          <w:color w:val="000000"/>
          <w:sz w:val="20"/>
          <w:szCs w:val="20"/>
        </w:rPr>
        <w:t> </w:t>
      </w:r>
      <w:r w:rsidR="006332E0" w:rsidRPr="000030C3">
        <w:rPr>
          <w:rFonts w:ascii="Trebuchet MS" w:hAnsi="Trebuchet MS" w:cs="Arial"/>
          <w:color w:val="000000"/>
          <w:sz w:val="20"/>
          <w:szCs w:val="20"/>
        </w:rPr>
        <w:t>zákona</w:t>
      </w:r>
      <w:r w:rsidR="00B87FB0" w:rsidRPr="000030C3">
        <w:rPr>
          <w:rFonts w:ascii="Trebuchet MS" w:hAnsi="Trebuchet MS" w:cs="Arial"/>
          <w:color w:val="000000"/>
          <w:sz w:val="20"/>
          <w:szCs w:val="20"/>
        </w:rPr>
        <w:t> </w:t>
      </w:r>
      <w:r w:rsidR="006332E0" w:rsidRPr="000030C3">
        <w:rPr>
          <w:rFonts w:ascii="Trebuchet MS" w:hAnsi="Trebuchet MS" w:cs="Arial"/>
          <w:color w:val="000000"/>
          <w:sz w:val="20"/>
          <w:szCs w:val="20"/>
        </w:rPr>
        <w:t>č. 89/2012 Sb.,</w:t>
      </w:r>
      <w:r w:rsidR="005B1184" w:rsidRPr="000030C3">
        <w:rPr>
          <w:rFonts w:ascii="Trebuchet MS" w:hAnsi="Trebuchet MS" w:cs="Arial"/>
          <w:color w:val="000000"/>
          <w:sz w:val="20"/>
          <w:szCs w:val="20"/>
        </w:rPr>
        <w:t xml:space="preserve"> občanský zákoník,</w:t>
      </w:r>
      <w:r w:rsidR="006332E0" w:rsidRPr="000030C3">
        <w:rPr>
          <w:rFonts w:ascii="Trebuchet MS" w:hAnsi="Trebuchet MS" w:cs="Arial"/>
          <w:color w:val="000000"/>
          <w:sz w:val="20"/>
          <w:szCs w:val="20"/>
        </w:rPr>
        <w:t xml:space="preserve"> v platném znění</w:t>
      </w:r>
      <w:r w:rsidR="0027094F" w:rsidRPr="000030C3">
        <w:rPr>
          <w:rFonts w:ascii="Trebuchet MS" w:hAnsi="Trebuchet MS" w:cs="Arial"/>
          <w:color w:val="000000"/>
          <w:sz w:val="20"/>
          <w:szCs w:val="20"/>
        </w:rPr>
        <w:t xml:space="preserve"> (dále jen občanského zákoníku)</w:t>
      </w:r>
      <w:r w:rsidRPr="000030C3">
        <w:rPr>
          <w:rFonts w:ascii="Trebuchet MS" w:hAnsi="Trebuchet MS" w:cs="Arial"/>
          <w:color w:val="000000"/>
          <w:sz w:val="20"/>
          <w:szCs w:val="20"/>
        </w:rPr>
        <w:t xml:space="preserve"> </w:t>
      </w:r>
      <w:r w:rsidR="00B663ED" w:rsidRPr="000030C3">
        <w:rPr>
          <w:rFonts w:ascii="Trebuchet MS" w:hAnsi="Trebuchet MS" w:cs="Arial"/>
          <w:color w:val="000000"/>
          <w:sz w:val="20"/>
          <w:szCs w:val="20"/>
        </w:rPr>
        <w:t>ve výši:</w:t>
      </w:r>
    </w:p>
    <w:p w14:paraId="0D0D20D7" w14:textId="77777777" w:rsidR="0014225D" w:rsidRPr="000030C3" w:rsidRDefault="00B87FB0" w:rsidP="0014225D">
      <w:pPr>
        <w:tabs>
          <w:tab w:val="left" w:pos="360"/>
        </w:tabs>
        <w:jc w:val="both"/>
        <w:rPr>
          <w:rFonts w:ascii="Trebuchet MS" w:hAnsi="Trebuchet MS" w:cs="Arial"/>
          <w:color w:val="000000"/>
          <w:sz w:val="20"/>
          <w:szCs w:val="20"/>
        </w:rPr>
      </w:pPr>
      <w:r w:rsidRPr="000030C3">
        <w:rPr>
          <w:rFonts w:ascii="Trebuchet MS" w:hAnsi="Trebuchet MS" w:cs="Arial"/>
          <w:color w:val="000000"/>
          <w:sz w:val="20"/>
          <w:szCs w:val="20"/>
        </w:rPr>
        <w:tab/>
      </w:r>
      <w:r w:rsidR="0014225D" w:rsidRPr="000030C3">
        <w:rPr>
          <w:rFonts w:ascii="Trebuchet MS" w:hAnsi="Trebuchet MS" w:cs="Arial"/>
          <w:color w:val="000000"/>
          <w:sz w:val="20"/>
          <w:szCs w:val="20"/>
        </w:rPr>
        <w:t>Cena za vyhotovení díla činí:</w:t>
      </w:r>
    </w:p>
    <w:p w14:paraId="4BB18C2E" w14:textId="77777777" w:rsidR="0014225D" w:rsidRPr="000030C3" w:rsidRDefault="00B663ED" w:rsidP="00955D1E">
      <w:pPr>
        <w:numPr>
          <w:ilvl w:val="12"/>
          <w:numId w:val="0"/>
        </w:numPr>
        <w:spacing w:line="360" w:lineRule="auto"/>
        <w:ind w:firstLine="357"/>
        <w:jc w:val="both"/>
        <w:rPr>
          <w:rFonts w:ascii="Trebuchet MS" w:hAnsi="Trebuchet MS" w:cs="Arial"/>
          <w:color w:val="000000"/>
          <w:sz w:val="20"/>
          <w:szCs w:val="20"/>
        </w:rPr>
      </w:pPr>
      <w:r w:rsidRPr="000030C3">
        <w:rPr>
          <w:rFonts w:ascii="Trebuchet MS" w:hAnsi="Trebuchet MS" w:cs="Arial"/>
          <w:color w:val="000000"/>
          <w:sz w:val="20"/>
          <w:szCs w:val="20"/>
        </w:rPr>
        <w:t xml:space="preserve">Celkem smluvní cena bez DPH </w:t>
      </w:r>
      <w:r w:rsidRPr="000030C3">
        <w:rPr>
          <w:rFonts w:ascii="Trebuchet MS" w:hAnsi="Trebuchet MS" w:cs="Arial"/>
          <w:color w:val="000000"/>
          <w:sz w:val="20"/>
          <w:szCs w:val="20"/>
        </w:rPr>
        <w:tab/>
      </w:r>
      <w:r w:rsidRPr="000030C3">
        <w:rPr>
          <w:rFonts w:ascii="Trebuchet MS" w:hAnsi="Trebuchet MS" w:cs="Arial"/>
          <w:color w:val="000000"/>
          <w:sz w:val="20"/>
          <w:szCs w:val="20"/>
        </w:rPr>
        <w:tab/>
      </w:r>
      <w:r w:rsidR="00AE2A32" w:rsidRPr="000030C3">
        <w:rPr>
          <w:rFonts w:ascii="Trebuchet MS" w:hAnsi="Trebuchet MS" w:cs="Arial"/>
          <w:snapToGrid w:val="0"/>
          <w:color w:val="808080"/>
          <w:sz w:val="20"/>
          <w:szCs w:val="20"/>
        </w:rPr>
        <w:t xml:space="preserve">……………………………………… </w:t>
      </w:r>
      <w:r w:rsidR="0014225D" w:rsidRPr="000030C3">
        <w:rPr>
          <w:rFonts w:ascii="Trebuchet MS" w:hAnsi="Trebuchet MS" w:cs="Arial"/>
          <w:color w:val="000000"/>
          <w:sz w:val="20"/>
          <w:szCs w:val="20"/>
        </w:rPr>
        <w:t>Kč</w:t>
      </w:r>
    </w:p>
    <w:p w14:paraId="755BA3C3" w14:textId="77777777" w:rsidR="0014225D" w:rsidRPr="000030C3" w:rsidRDefault="009E0C61" w:rsidP="00955D1E">
      <w:pPr>
        <w:numPr>
          <w:ilvl w:val="12"/>
          <w:numId w:val="0"/>
        </w:numPr>
        <w:spacing w:line="360" w:lineRule="auto"/>
        <w:ind w:firstLine="357"/>
        <w:jc w:val="both"/>
        <w:rPr>
          <w:rFonts w:ascii="Trebuchet MS" w:hAnsi="Trebuchet MS" w:cs="Arial"/>
          <w:color w:val="000000"/>
          <w:sz w:val="20"/>
          <w:szCs w:val="20"/>
        </w:rPr>
      </w:pPr>
      <w:r w:rsidRPr="000030C3">
        <w:rPr>
          <w:rFonts w:ascii="Trebuchet MS" w:hAnsi="Trebuchet MS" w:cs="Arial"/>
          <w:color w:val="000000"/>
          <w:sz w:val="20"/>
          <w:szCs w:val="20"/>
        </w:rPr>
        <w:t xml:space="preserve">Z toho DPH 21% </w:t>
      </w:r>
      <w:r w:rsidRPr="000030C3">
        <w:rPr>
          <w:rFonts w:ascii="Trebuchet MS" w:hAnsi="Trebuchet MS" w:cs="Arial"/>
          <w:color w:val="000000"/>
          <w:sz w:val="20"/>
          <w:szCs w:val="20"/>
        </w:rPr>
        <w:tab/>
      </w:r>
      <w:r w:rsidRPr="000030C3">
        <w:rPr>
          <w:rFonts w:ascii="Trebuchet MS" w:hAnsi="Trebuchet MS" w:cs="Arial"/>
          <w:color w:val="000000"/>
          <w:sz w:val="20"/>
          <w:szCs w:val="20"/>
        </w:rPr>
        <w:tab/>
      </w:r>
      <w:r w:rsidRPr="000030C3">
        <w:rPr>
          <w:rFonts w:ascii="Trebuchet MS" w:hAnsi="Trebuchet MS" w:cs="Arial"/>
          <w:color w:val="000000"/>
          <w:sz w:val="20"/>
          <w:szCs w:val="20"/>
        </w:rPr>
        <w:tab/>
      </w:r>
      <w:r w:rsidRPr="000030C3">
        <w:rPr>
          <w:rFonts w:ascii="Trebuchet MS" w:hAnsi="Trebuchet MS" w:cs="Arial"/>
          <w:color w:val="000000"/>
          <w:sz w:val="20"/>
          <w:szCs w:val="20"/>
        </w:rPr>
        <w:tab/>
      </w:r>
      <w:r w:rsidR="00AE2A32" w:rsidRPr="000030C3">
        <w:rPr>
          <w:rFonts w:ascii="Trebuchet MS" w:hAnsi="Trebuchet MS" w:cs="Arial"/>
          <w:snapToGrid w:val="0"/>
          <w:color w:val="808080"/>
          <w:sz w:val="20"/>
          <w:szCs w:val="20"/>
        </w:rPr>
        <w:t xml:space="preserve">……………………………………… </w:t>
      </w:r>
      <w:r w:rsidR="0014225D" w:rsidRPr="000030C3">
        <w:rPr>
          <w:rFonts w:ascii="Trebuchet MS" w:hAnsi="Trebuchet MS" w:cs="Arial"/>
          <w:color w:val="000000"/>
          <w:sz w:val="20"/>
          <w:szCs w:val="20"/>
        </w:rPr>
        <w:t>Kč</w:t>
      </w:r>
    </w:p>
    <w:p w14:paraId="57A674FC" w14:textId="77777777" w:rsidR="005D3A68" w:rsidRPr="000030C3" w:rsidRDefault="009E0C61" w:rsidP="00955D1E">
      <w:pPr>
        <w:numPr>
          <w:ilvl w:val="12"/>
          <w:numId w:val="0"/>
        </w:numPr>
        <w:spacing w:line="360" w:lineRule="auto"/>
        <w:ind w:firstLine="357"/>
        <w:jc w:val="both"/>
        <w:rPr>
          <w:rFonts w:ascii="Trebuchet MS" w:hAnsi="Trebuchet MS" w:cs="Arial"/>
          <w:color w:val="000000"/>
          <w:sz w:val="20"/>
          <w:szCs w:val="20"/>
        </w:rPr>
      </w:pPr>
      <w:r w:rsidRPr="000030C3">
        <w:rPr>
          <w:rFonts w:ascii="Trebuchet MS" w:hAnsi="Trebuchet MS" w:cs="Arial"/>
          <w:color w:val="000000"/>
          <w:sz w:val="20"/>
          <w:szCs w:val="20"/>
        </w:rPr>
        <w:t>Z toho DPH 15%</w:t>
      </w:r>
      <w:r w:rsidRPr="000030C3">
        <w:rPr>
          <w:rFonts w:ascii="Trebuchet MS" w:hAnsi="Trebuchet MS" w:cs="Arial"/>
          <w:color w:val="000000"/>
          <w:sz w:val="20"/>
          <w:szCs w:val="20"/>
        </w:rPr>
        <w:tab/>
      </w:r>
      <w:r w:rsidRPr="000030C3">
        <w:rPr>
          <w:rFonts w:ascii="Trebuchet MS" w:hAnsi="Trebuchet MS" w:cs="Arial"/>
          <w:color w:val="000000"/>
          <w:sz w:val="20"/>
          <w:szCs w:val="20"/>
        </w:rPr>
        <w:tab/>
      </w:r>
      <w:r w:rsidRPr="000030C3">
        <w:rPr>
          <w:rFonts w:ascii="Trebuchet MS" w:hAnsi="Trebuchet MS" w:cs="Arial"/>
          <w:color w:val="000000"/>
          <w:sz w:val="20"/>
          <w:szCs w:val="20"/>
        </w:rPr>
        <w:tab/>
      </w:r>
      <w:r w:rsidRPr="000030C3">
        <w:rPr>
          <w:rFonts w:ascii="Trebuchet MS" w:hAnsi="Trebuchet MS" w:cs="Arial"/>
          <w:color w:val="000000"/>
          <w:sz w:val="20"/>
          <w:szCs w:val="20"/>
        </w:rPr>
        <w:tab/>
      </w:r>
      <w:r w:rsidR="00AE2A32" w:rsidRPr="000030C3">
        <w:rPr>
          <w:rFonts w:ascii="Trebuchet MS" w:hAnsi="Trebuchet MS" w:cs="Arial"/>
          <w:snapToGrid w:val="0"/>
          <w:color w:val="808080"/>
          <w:sz w:val="20"/>
          <w:szCs w:val="20"/>
        </w:rPr>
        <w:t xml:space="preserve">……………………………………… </w:t>
      </w:r>
      <w:r w:rsidR="005D3A68" w:rsidRPr="000030C3">
        <w:rPr>
          <w:rFonts w:ascii="Trebuchet MS" w:hAnsi="Trebuchet MS" w:cs="Arial"/>
          <w:color w:val="000000"/>
          <w:sz w:val="20"/>
          <w:szCs w:val="20"/>
        </w:rPr>
        <w:t>Kč</w:t>
      </w:r>
    </w:p>
    <w:p w14:paraId="27E2DF36" w14:textId="77777777" w:rsidR="0014225D" w:rsidRPr="000030C3" w:rsidRDefault="0014225D" w:rsidP="00955D1E">
      <w:pPr>
        <w:numPr>
          <w:ilvl w:val="12"/>
          <w:numId w:val="0"/>
        </w:numPr>
        <w:spacing w:line="360" w:lineRule="auto"/>
        <w:ind w:firstLine="357"/>
        <w:jc w:val="both"/>
        <w:rPr>
          <w:rFonts w:ascii="Trebuchet MS" w:hAnsi="Trebuchet MS" w:cs="Arial"/>
          <w:b/>
          <w:bCs/>
          <w:color w:val="000000"/>
          <w:sz w:val="20"/>
          <w:szCs w:val="20"/>
        </w:rPr>
      </w:pPr>
      <w:r w:rsidRPr="000030C3">
        <w:rPr>
          <w:rFonts w:ascii="Trebuchet MS" w:hAnsi="Trebuchet MS" w:cs="Arial"/>
          <w:b/>
          <w:bCs/>
          <w:color w:val="000000"/>
          <w:sz w:val="20"/>
          <w:szCs w:val="20"/>
        </w:rPr>
        <w:t>Celkem smluvní cena vč. DPH</w:t>
      </w:r>
      <w:r w:rsidR="00D65477" w:rsidRPr="000030C3">
        <w:rPr>
          <w:rFonts w:ascii="Trebuchet MS" w:hAnsi="Trebuchet MS" w:cs="Arial"/>
          <w:b/>
          <w:bCs/>
          <w:color w:val="000000"/>
          <w:sz w:val="20"/>
          <w:szCs w:val="20"/>
        </w:rPr>
        <w:tab/>
      </w:r>
      <w:r w:rsidR="00B663ED" w:rsidRPr="000030C3">
        <w:rPr>
          <w:rFonts w:ascii="Trebuchet MS" w:hAnsi="Trebuchet MS" w:cs="Arial"/>
          <w:b/>
          <w:bCs/>
          <w:color w:val="000000"/>
          <w:sz w:val="20"/>
          <w:szCs w:val="20"/>
        </w:rPr>
        <w:tab/>
      </w:r>
      <w:r w:rsidR="00AE2A32" w:rsidRPr="000030C3">
        <w:rPr>
          <w:rFonts w:ascii="Trebuchet MS" w:hAnsi="Trebuchet MS" w:cs="Arial"/>
          <w:b/>
          <w:snapToGrid w:val="0"/>
          <w:color w:val="595959"/>
          <w:sz w:val="20"/>
          <w:szCs w:val="20"/>
        </w:rPr>
        <w:t>………………………………………</w:t>
      </w:r>
      <w:r w:rsidR="00AE2A32" w:rsidRPr="000030C3">
        <w:rPr>
          <w:rFonts w:ascii="Trebuchet MS" w:hAnsi="Trebuchet MS" w:cs="Arial"/>
          <w:snapToGrid w:val="0"/>
          <w:sz w:val="20"/>
          <w:szCs w:val="20"/>
        </w:rPr>
        <w:t xml:space="preserve"> </w:t>
      </w:r>
      <w:r w:rsidRPr="000030C3">
        <w:rPr>
          <w:rFonts w:ascii="Trebuchet MS" w:hAnsi="Trebuchet MS" w:cs="Arial"/>
          <w:b/>
          <w:bCs/>
          <w:color w:val="000000"/>
          <w:sz w:val="20"/>
          <w:szCs w:val="20"/>
        </w:rPr>
        <w:t>Kč</w:t>
      </w:r>
    </w:p>
    <w:p w14:paraId="4599D12A" w14:textId="77777777" w:rsidR="0014225D" w:rsidRPr="000030C3" w:rsidRDefault="0014225D" w:rsidP="00AE2A32">
      <w:pPr>
        <w:numPr>
          <w:ilvl w:val="0"/>
          <w:numId w:val="7"/>
        </w:numPr>
        <w:spacing w:after="200"/>
        <w:jc w:val="both"/>
        <w:rPr>
          <w:rFonts w:ascii="Trebuchet MS" w:hAnsi="Trebuchet MS" w:cs="Arial"/>
          <w:color w:val="000000"/>
          <w:sz w:val="20"/>
          <w:szCs w:val="20"/>
        </w:rPr>
      </w:pPr>
      <w:r w:rsidRPr="000030C3">
        <w:rPr>
          <w:rFonts w:ascii="Trebuchet MS" w:hAnsi="Trebuchet MS" w:cs="Arial"/>
          <w:color w:val="000000"/>
          <w:sz w:val="20"/>
          <w:szCs w:val="20"/>
        </w:rPr>
        <w:t>Doj</w:t>
      </w:r>
      <w:r w:rsidR="001D5EF5" w:rsidRPr="000030C3">
        <w:rPr>
          <w:rFonts w:ascii="Trebuchet MS" w:hAnsi="Trebuchet MS" w:cs="Arial"/>
          <w:color w:val="000000"/>
          <w:sz w:val="20"/>
          <w:szCs w:val="20"/>
        </w:rPr>
        <w:t>de-li po uzavření této smlouvy</w:t>
      </w:r>
      <w:r w:rsidRPr="000030C3">
        <w:rPr>
          <w:rFonts w:ascii="Trebuchet MS" w:hAnsi="Trebuchet MS" w:cs="Arial"/>
          <w:color w:val="000000"/>
          <w:sz w:val="20"/>
          <w:szCs w:val="20"/>
        </w:rPr>
        <w:t xml:space="preserve"> ke změně daňových předpisů, bude k ceně díla bez DPH připočtena DPH ve výši dle daňových předpisů platných v době uskutečnění zdanitelného plnění.</w:t>
      </w:r>
    </w:p>
    <w:p w14:paraId="38FA1B17" w14:textId="77777777" w:rsidR="0014225D" w:rsidRPr="00A86E9F" w:rsidRDefault="0014225D" w:rsidP="0014225D">
      <w:pPr>
        <w:numPr>
          <w:ilvl w:val="0"/>
          <w:numId w:val="7"/>
        </w:numPr>
        <w:jc w:val="both"/>
        <w:rPr>
          <w:rFonts w:ascii="Trebuchet MS" w:hAnsi="Trebuchet MS" w:cs="Arial"/>
          <w:color w:val="000000"/>
          <w:sz w:val="20"/>
          <w:szCs w:val="20"/>
        </w:rPr>
      </w:pPr>
      <w:r w:rsidRPr="000030C3">
        <w:rPr>
          <w:rFonts w:ascii="Trebuchet MS" w:hAnsi="Trebuchet MS" w:cs="Arial"/>
          <w:bCs/>
          <w:color w:val="000000"/>
          <w:sz w:val="20"/>
          <w:szCs w:val="20"/>
        </w:rPr>
        <w:t>Dojde-li při realizaci předmětu díla k jakýmkoli změnám, doplňkům nebo rozšíření předmětu díla na základě požadavku objednatele, je objednatel povinen předat zhotoviteli soupis těchto změn, nebo projektovou dokumentaci těchto změn. Při stanovování ceny těchto změn, doplňků nebo rozšíření díla bude postu</w:t>
      </w:r>
      <w:r w:rsidR="00B663ED" w:rsidRPr="000030C3">
        <w:rPr>
          <w:rFonts w:ascii="Trebuchet MS" w:hAnsi="Trebuchet MS" w:cs="Arial"/>
          <w:bCs/>
          <w:color w:val="000000"/>
          <w:sz w:val="20"/>
          <w:szCs w:val="20"/>
        </w:rPr>
        <w:t xml:space="preserve">pováno podle článku III. odst. </w:t>
      </w:r>
      <w:r w:rsidR="0099164C">
        <w:rPr>
          <w:rFonts w:ascii="Trebuchet MS" w:hAnsi="Trebuchet MS" w:cs="Arial"/>
          <w:bCs/>
          <w:color w:val="000000"/>
          <w:sz w:val="20"/>
          <w:szCs w:val="20"/>
        </w:rPr>
        <w:t>10</w:t>
      </w:r>
      <w:r w:rsidR="00411D82" w:rsidRPr="000030C3">
        <w:rPr>
          <w:rFonts w:ascii="Trebuchet MS" w:hAnsi="Trebuchet MS" w:cs="Arial"/>
          <w:bCs/>
          <w:color w:val="000000"/>
          <w:sz w:val="20"/>
          <w:szCs w:val="20"/>
        </w:rPr>
        <w:t xml:space="preserve"> </w:t>
      </w:r>
      <w:r w:rsidRPr="000030C3">
        <w:rPr>
          <w:rFonts w:ascii="Trebuchet MS" w:hAnsi="Trebuchet MS" w:cs="Arial"/>
          <w:bCs/>
          <w:color w:val="000000"/>
          <w:sz w:val="20"/>
          <w:szCs w:val="20"/>
        </w:rPr>
        <w:t>této smlouvy.</w:t>
      </w:r>
    </w:p>
    <w:p w14:paraId="6DEE0B3B" w14:textId="77777777" w:rsidR="00A86E9F" w:rsidRPr="000030C3" w:rsidRDefault="00A86E9F" w:rsidP="00A86E9F">
      <w:pPr>
        <w:jc w:val="both"/>
        <w:rPr>
          <w:rFonts w:ascii="Trebuchet MS" w:hAnsi="Trebuchet MS" w:cs="Arial"/>
          <w:color w:val="000000"/>
          <w:sz w:val="20"/>
          <w:szCs w:val="20"/>
        </w:rPr>
      </w:pPr>
    </w:p>
    <w:p w14:paraId="6031DA61" w14:textId="77777777" w:rsidR="00B663ED" w:rsidRPr="000030C3" w:rsidRDefault="00B87FB0" w:rsidP="005E7E5D">
      <w:pPr>
        <w:pStyle w:val="Nadpis1"/>
        <w:keepNext/>
        <w:tabs>
          <w:tab w:val="left" w:pos="720"/>
        </w:tabs>
        <w:jc w:val="center"/>
        <w:rPr>
          <w:rFonts w:ascii="Trebuchet MS" w:hAnsi="Trebuchet MS" w:cs="Arial"/>
          <w:b/>
          <w:bCs/>
          <w:sz w:val="20"/>
          <w:szCs w:val="20"/>
        </w:rPr>
      </w:pPr>
      <w:r w:rsidRPr="000030C3">
        <w:rPr>
          <w:rFonts w:ascii="Trebuchet MS" w:hAnsi="Trebuchet MS" w:cs="Arial"/>
          <w:b/>
          <w:bCs/>
          <w:sz w:val="20"/>
          <w:szCs w:val="20"/>
        </w:rPr>
        <w:t>VIII.</w:t>
      </w:r>
    </w:p>
    <w:p w14:paraId="7393B67E" w14:textId="77777777" w:rsidR="0014225D" w:rsidRPr="000030C3" w:rsidRDefault="00B663ED" w:rsidP="00443E80">
      <w:pPr>
        <w:pStyle w:val="Nadpis1"/>
        <w:keepNext/>
        <w:tabs>
          <w:tab w:val="left" w:pos="720"/>
        </w:tabs>
        <w:spacing w:before="120" w:after="240"/>
        <w:jc w:val="center"/>
        <w:rPr>
          <w:rFonts w:ascii="Trebuchet MS" w:hAnsi="Trebuchet MS" w:cs="Arial"/>
          <w:b/>
          <w:bCs/>
          <w:sz w:val="20"/>
          <w:szCs w:val="20"/>
        </w:rPr>
      </w:pPr>
      <w:r w:rsidRPr="000030C3">
        <w:rPr>
          <w:rFonts w:ascii="Trebuchet MS" w:hAnsi="Trebuchet MS" w:cs="Arial"/>
          <w:b/>
          <w:bCs/>
          <w:sz w:val="20"/>
          <w:szCs w:val="20"/>
        </w:rPr>
        <w:t>Platební podmínky, fakturace</w:t>
      </w:r>
    </w:p>
    <w:p w14:paraId="04CCF843" w14:textId="77777777" w:rsidR="0014225D" w:rsidRPr="000030C3" w:rsidRDefault="0014225D" w:rsidP="00AE2A32">
      <w:pPr>
        <w:spacing w:after="200"/>
        <w:jc w:val="both"/>
        <w:rPr>
          <w:rFonts w:ascii="Trebuchet MS" w:hAnsi="Trebuchet MS" w:cs="Arial"/>
          <w:color w:val="000000"/>
          <w:sz w:val="20"/>
          <w:szCs w:val="20"/>
        </w:rPr>
      </w:pPr>
      <w:r w:rsidRPr="000030C3">
        <w:rPr>
          <w:rFonts w:ascii="Trebuchet MS" w:hAnsi="Trebuchet MS" w:cs="Arial"/>
          <w:color w:val="000000"/>
          <w:sz w:val="20"/>
          <w:szCs w:val="20"/>
        </w:rPr>
        <w:t>Objednatel se zavazuje zaplatit zhotoviteli cenu díla na základě daňových dokladů</w:t>
      </w:r>
      <w:r w:rsidR="00540611" w:rsidRPr="000030C3">
        <w:rPr>
          <w:rFonts w:ascii="Trebuchet MS" w:hAnsi="Trebuchet MS" w:cs="Arial"/>
          <w:color w:val="000000"/>
          <w:sz w:val="20"/>
          <w:szCs w:val="20"/>
        </w:rPr>
        <w:t xml:space="preserve"> </w:t>
      </w:r>
      <w:r w:rsidRPr="000030C3">
        <w:rPr>
          <w:rFonts w:ascii="Trebuchet MS" w:hAnsi="Trebuchet MS" w:cs="Arial"/>
          <w:color w:val="000000"/>
          <w:sz w:val="20"/>
          <w:szCs w:val="20"/>
        </w:rPr>
        <w:t>-</w:t>
      </w:r>
      <w:r w:rsidR="00540611" w:rsidRPr="000030C3">
        <w:rPr>
          <w:rFonts w:ascii="Trebuchet MS" w:hAnsi="Trebuchet MS" w:cs="Arial"/>
          <w:color w:val="000000"/>
          <w:sz w:val="20"/>
          <w:szCs w:val="20"/>
        </w:rPr>
        <w:t xml:space="preserve"> </w:t>
      </w:r>
      <w:r w:rsidR="00AE2A32" w:rsidRPr="000030C3">
        <w:rPr>
          <w:rFonts w:ascii="Trebuchet MS" w:hAnsi="Trebuchet MS" w:cs="Arial"/>
          <w:color w:val="000000"/>
          <w:sz w:val="20"/>
          <w:szCs w:val="20"/>
        </w:rPr>
        <w:t>faktur a </w:t>
      </w:r>
      <w:r w:rsidRPr="000030C3">
        <w:rPr>
          <w:rFonts w:ascii="Trebuchet MS" w:hAnsi="Trebuchet MS" w:cs="Arial"/>
          <w:color w:val="000000"/>
          <w:sz w:val="20"/>
          <w:szCs w:val="20"/>
        </w:rPr>
        <w:t>soupisu provedených p</w:t>
      </w:r>
      <w:r w:rsidR="009E170F" w:rsidRPr="000030C3">
        <w:rPr>
          <w:rFonts w:ascii="Trebuchet MS" w:hAnsi="Trebuchet MS" w:cs="Arial"/>
          <w:color w:val="000000"/>
          <w:sz w:val="20"/>
          <w:szCs w:val="20"/>
        </w:rPr>
        <w:t>rací, které zhotovitel vyhotoví</w:t>
      </w:r>
      <w:r w:rsidRPr="000030C3">
        <w:rPr>
          <w:rFonts w:ascii="Trebuchet MS" w:hAnsi="Trebuchet MS" w:cs="Arial"/>
          <w:color w:val="000000"/>
          <w:sz w:val="20"/>
          <w:szCs w:val="20"/>
        </w:rPr>
        <w:t>.</w:t>
      </w:r>
    </w:p>
    <w:p w14:paraId="465CD8D0" w14:textId="77777777" w:rsidR="0014225D" w:rsidRPr="000030C3" w:rsidRDefault="0014225D" w:rsidP="00AE2A32">
      <w:pPr>
        <w:numPr>
          <w:ilvl w:val="0"/>
          <w:numId w:val="8"/>
        </w:numPr>
        <w:spacing w:after="200"/>
        <w:jc w:val="both"/>
        <w:rPr>
          <w:rFonts w:ascii="Trebuchet MS" w:hAnsi="Trebuchet MS" w:cs="Arial"/>
          <w:color w:val="000000"/>
          <w:sz w:val="20"/>
          <w:szCs w:val="20"/>
        </w:rPr>
      </w:pPr>
      <w:r w:rsidRPr="000030C3">
        <w:rPr>
          <w:rFonts w:ascii="Trebuchet MS" w:hAnsi="Trebuchet MS" w:cs="Arial"/>
          <w:color w:val="000000"/>
          <w:sz w:val="20"/>
          <w:szCs w:val="20"/>
        </w:rPr>
        <w:t xml:space="preserve">Daňové doklady budou mít náležitosti </w:t>
      </w:r>
      <w:r w:rsidR="006332E0" w:rsidRPr="000030C3">
        <w:rPr>
          <w:rFonts w:ascii="Trebuchet MS" w:hAnsi="Trebuchet MS" w:cs="Arial"/>
          <w:color w:val="000000"/>
          <w:sz w:val="20"/>
          <w:szCs w:val="20"/>
        </w:rPr>
        <w:t>daňového dokladu dle zákona</w:t>
      </w:r>
      <w:r w:rsidRPr="000030C3">
        <w:rPr>
          <w:rFonts w:ascii="Trebuchet MS" w:hAnsi="Trebuchet MS" w:cs="Arial"/>
          <w:color w:val="000000"/>
          <w:sz w:val="20"/>
          <w:szCs w:val="20"/>
        </w:rPr>
        <w:t xml:space="preserve"> č. 235/2004 Sb., </w:t>
      </w:r>
      <w:r w:rsidR="00AE2A32" w:rsidRPr="000030C3">
        <w:rPr>
          <w:rFonts w:ascii="Trebuchet MS" w:hAnsi="Trebuchet MS" w:cs="Arial"/>
          <w:color w:val="000000"/>
          <w:sz w:val="20"/>
          <w:szCs w:val="20"/>
        </w:rPr>
        <w:t>o </w:t>
      </w:r>
      <w:r w:rsidRPr="000030C3">
        <w:rPr>
          <w:rFonts w:ascii="Trebuchet MS" w:hAnsi="Trebuchet MS" w:cs="Arial"/>
          <w:color w:val="000000"/>
          <w:sz w:val="20"/>
          <w:szCs w:val="20"/>
        </w:rPr>
        <w:t xml:space="preserve">dani z přidané hodnoty, </w:t>
      </w:r>
      <w:r w:rsidR="006332E0" w:rsidRPr="000030C3">
        <w:rPr>
          <w:rFonts w:ascii="Trebuchet MS" w:hAnsi="Trebuchet MS" w:cs="Arial"/>
          <w:color w:val="000000"/>
          <w:sz w:val="20"/>
          <w:szCs w:val="20"/>
        </w:rPr>
        <w:t>v platném znění.</w:t>
      </w:r>
      <w:r w:rsidRPr="000030C3">
        <w:rPr>
          <w:rFonts w:ascii="Trebuchet MS" w:hAnsi="Trebuchet MS" w:cs="Arial"/>
          <w:color w:val="000000"/>
          <w:sz w:val="20"/>
          <w:szCs w:val="20"/>
        </w:rPr>
        <w:t xml:space="preserve"> Nedílnou součástí faktury bude soupis provedených prací k danému období.</w:t>
      </w:r>
    </w:p>
    <w:p w14:paraId="72F67F6C" w14:textId="77777777" w:rsidR="0014225D" w:rsidRPr="000030C3" w:rsidRDefault="0014225D" w:rsidP="00AE2A32">
      <w:pPr>
        <w:numPr>
          <w:ilvl w:val="0"/>
          <w:numId w:val="8"/>
        </w:numPr>
        <w:spacing w:after="200"/>
        <w:jc w:val="both"/>
        <w:rPr>
          <w:rFonts w:ascii="Trebuchet MS" w:hAnsi="Trebuchet MS" w:cs="Arial"/>
          <w:sz w:val="20"/>
          <w:szCs w:val="20"/>
        </w:rPr>
      </w:pPr>
      <w:r w:rsidRPr="000030C3">
        <w:rPr>
          <w:rFonts w:ascii="Trebuchet MS" w:hAnsi="Trebuchet MS" w:cs="Arial"/>
          <w:sz w:val="20"/>
          <w:szCs w:val="20"/>
        </w:rPr>
        <w:t xml:space="preserve">Splatnost faktur je </w:t>
      </w:r>
      <w:r w:rsidR="000030C3" w:rsidRPr="000030C3">
        <w:rPr>
          <w:rFonts w:ascii="Trebuchet MS" w:hAnsi="Trebuchet MS" w:cs="Arial"/>
          <w:sz w:val="20"/>
          <w:szCs w:val="20"/>
        </w:rPr>
        <w:t>21</w:t>
      </w:r>
      <w:r w:rsidRPr="000030C3">
        <w:rPr>
          <w:rFonts w:ascii="Trebuchet MS" w:hAnsi="Trebuchet MS" w:cs="Arial"/>
          <w:sz w:val="20"/>
          <w:szCs w:val="20"/>
        </w:rPr>
        <w:t xml:space="preserve"> dnů ode dne prokázaného doručení objednateli. V pochybnostech </w:t>
      </w:r>
      <w:r w:rsidR="001D5EF5" w:rsidRPr="000030C3">
        <w:rPr>
          <w:rFonts w:ascii="Trebuchet MS" w:hAnsi="Trebuchet MS" w:cs="Arial"/>
          <w:sz w:val="20"/>
          <w:szCs w:val="20"/>
        </w:rPr>
        <w:t xml:space="preserve">se </w:t>
      </w:r>
      <w:r w:rsidRPr="000030C3">
        <w:rPr>
          <w:rFonts w:ascii="Trebuchet MS" w:hAnsi="Trebuchet MS" w:cs="Arial"/>
          <w:sz w:val="20"/>
          <w:szCs w:val="20"/>
        </w:rPr>
        <w:t>má za to, ž</w:t>
      </w:r>
      <w:r w:rsidR="00540611" w:rsidRPr="000030C3">
        <w:rPr>
          <w:rFonts w:ascii="Trebuchet MS" w:hAnsi="Trebuchet MS" w:cs="Arial"/>
          <w:sz w:val="20"/>
          <w:szCs w:val="20"/>
        </w:rPr>
        <w:t>e byla doručena</w:t>
      </w:r>
      <w:r w:rsidRPr="000030C3">
        <w:rPr>
          <w:rFonts w:ascii="Trebuchet MS" w:hAnsi="Trebuchet MS" w:cs="Arial"/>
          <w:sz w:val="20"/>
          <w:szCs w:val="20"/>
        </w:rPr>
        <w:t xml:space="preserve"> třetí den po jejím odeslání. Povinnost uhradit fakturu je ze strany objednatele splněna dnem odpisu fakturované částky z jeho účt</w:t>
      </w:r>
      <w:r w:rsidR="00B87FB0" w:rsidRPr="000030C3">
        <w:rPr>
          <w:rFonts w:ascii="Trebuchet MS" w:hAnsi="Trebuchet MS" w:cs="Arial"/>
          <w:sz w:val="20"/>
          <w:szCs w:val="20"/>
        </w:rPr>
        <w:t>u ve prospěch účtu zhotovitele.</w:t>
      </w:r>
    </w:p>
    <w:p w14:paraId="75834698" w14:textId="77777777" w:rsidR="0014225D" w:rsidRPr="000030C3" w:rsidRDefault="0014225D" w:rsidP="00AE2A32">
      <w:pPr>
        <w:numPr>
          <w:ilvl w:val="0"/>
          <w:numId w:val="8"/>
        </w:numPr>
        <w:spacing w:after="200"/>
        <w:jc w:val="both"/>
        <w:rPr>
          <w:rFonts w:ascii="Trebuchet MS" w:hAnsi="Trebuchet MS" w:cs="Arial"/>
          <w:sz w:val="20"/>
          <w:szCs w:val="20"/>
        </w:rPr>
      </w:pPr>
      <w:r w:rsidRPr="000030C3">
        <w:rPr>
          <w:rFonts w:ascii="Trebuchet MS" w:hAnsi="Trebuchet MS" w:cs="Arial"/>
          <w:sz w:val="20"/>
          <w:szCs w:val="20"/>
        </w:rPr>
        <w:t>Fakturace bude probíhat pravidelně měsíčně na základě faktur vystavených zhotovitelem dle soupisu prací, odsouhlasen</w:t>
      </w:r>
      <w:r w:rsidR="00100DBB" w:rsidRPr="000030C3">
        <w:rPr>
          <w:rFonts w:ascii="Trebuchet MS" w:hAnsi="Trebuchet MS" w:cs="Arial"/>
          <w:sz w:val="20"/>
          <w:szCs w:val="20"/>
        </w:rPr>
        <w:t>ých</w:t>
      </w:r>
      <w:r w:rsidRPr="000030C3">
        <w:rPr>
          <w:rFonts w:ascii="Trebuchet MS" w:hAnsi="Trebuchet MS" w:cs="Arial"/>
          <w:sz w:val="20"/>
          <w:szCs w:val="20"/>
        </w:rPr>
        <w:t xml:space="preserve"> technickým dozorem objednatele</w:t>
      </w:r>
      <w:r w:rsidR="00D40C0F" w:rsidRPr="000030C3">
        <w:rPr>
          <w:rFonts w:ascii="Trebuchet MS" w:hAnsi="Trebuchet MS" w:cs="Arial"/>
          <w:sz w:val="20"/>
          <w:szCs w:val="20"/>
        </w:rPr>
        <w:t>.</w:t>
      </w:r>
      <w:r w:rsidRPr="000030C3">
        <w:rPr>
          <w:rFonts w:ascii="Trebuchet MS" w:hAnsi="Trebuchet MS" w:cs="Arial"/>
          <w:sz w:val="20"/>
          <w:szCs w:val="20"/>
        </w:rPr>
        <w:t xml:space="preserve"> Celkově bude </w:t>
      </w:r>
      <w:r w:rsidR="000030C3" w:rsidRPr="000030C3">
        <w:rPr>
          <w:rFonts w:ascii="Trebuchet MS" w:hAnsi="Trebuchet MS" w:cs="Arial"/>
          <w:sz w:val="20"/>
          <w:szCs w:val="20"/>
        </w:rPr>
        <w:t>fakturace provedena až do výše 8</w:t>
      </w:r>
      <w:r w:rsidRPr="000030C3">
        <w:rPr>
          <w:rFonts w:ascii="Trebuchet MS" w:hAnsi="Trebuchet MS" w:cs="Arial"/>
          <w:sz w:val="20"/>
          <w:szCs w:val="20"/>
        </w:rPr>
        <w:t>0</w:t>
      </w:r>
      <w:r w:rsidR="00AE2A32" w:rsidRPr="000030C3">
        <w:rPr>
          <w:rFonts w:ascii="Trebuchet MS" w:hAnsi="Trebuchet MS" w:cs="Arial"/>
          <w:sz w:val="20"/>
          <w:szCs w:val="20"/>
        </w:rPr>
        <w:t> </w:t>
      </w:r>
      <w:r w:rsidRPr="000030C3">
        <w:rPr>
          <w:rFonts w:ascii="Trebuchet MS" w:hAnsi="Trebuchet MS" w:cs="Arial"/>
          <w:sz w:val="20"/>
          <w:szCs w:val="20"/>
        </w:rPr>
        <w:t>% ceny díla</w:t>
      </w:r>
      <w:r w:rsidR="00B967E4" w:rsidRPr="000030C3">
        <w:rPr>
          <w:rFonts w:ascii="Trebuchet MS" w:hAnsi="Trebuchet MS" w:cs="Arial"/>
          <w:sz w:val="20"/>
          <w:szCs w:val="20"/>
        </w:rPr>
        <w:t>.</w:t>
      </w:r>
      <w:r w:rsidR="00C165CE" w:rsidRPr="000030C3">
        <w:rPr>
          <w:rFonts w:ascii="Trebuchet MS" w:hAnsi="Trebuchet MS" w:cs="Arial"/>
          <w:sz w:val="20"/>
          <w:szCs w:val="20"/>
        </w:rPr>
        <w:t xml:space="preserve"> </w:t>
      </w:r>
      <w:r w:rsidR="000030C3" w:rsidRPr="000030C3">
        <w:rPr>
          <w:rFonts w:ascii="Trebuchet MS" w:hAnsi="Trebuchet MS" w:cs="Arial"/>
          <w:sz w:val="20"/>
          <w:szCs w:val="20"/>
        </w:rPr>
        <w:t>Dalších 20</w:t>
      </w:r>
      <w:r w:rsidR="00AE2A32" w:rsidRPr="000030C3">
        <w:rPr>
          <w:rFonts w:ascii="Trebuchet MS" w:hAnsi="Trebuchet MS" w:cs="Arial"/>
          <w:sz w:val="20"/>
          <w:szCs w:val="20"/>
        </w:rPr>
        <w:t> </w:t>
      </w:r>
      <w:r w:rsidR="00B967E4" w:rsidRPr="000030C3">
        <w:rPr>
          <w:rFonts w:ascii="Trebuchet MS" w:hAnsi="Trebuchet MS" w:cs="Arial"/>
          <w:sz w:val="20"/>
          <w:szCs w:val="20"/>
        </w:rPr>
        <w:t>% b</w:t>
      </w:r>
      <w:r w:rsidR="00BD7A00" w:rsidRPr="000030C3">
        <w:rPr>
          <w:rFonts w:ascii="Trebuchet MS" w:hAnsi="Trebuchet MS" w:cs="Arial"/>
          <w:sz w:val="20"/>
          <w:szCs w:val="20"/>
        </w:rPr>
        <w:t>ude fakturováno až po předání a </w:t>
      </w:r>
      <w:r w:rsidR="00B967E4" w:rsidRPr="000030C3">
        <w:rPr>
          <w:rFonts w:ascii="Trebuchet MS" w:hAnsi="Trebuchet MS" w:cs="Arial"/>
          <w:sz w:val="20"/>
          <w:szCs w:val="20"/>
        </w:rPr>
        <w:t>převzetí díla objednatelem bez vad a nedodělků bránících užívání.</w:t>
      </w:r>
      <w:r w:rsidRPr="000030C3">
        <w:rPr>
          <w:rFonts w:ascii="Trebuchet MS" w:hAnsi="Trebuchet MS" w:cs="Arial"/>
          <w:sz w:val="20"/>
          <w:szCs w:val="20"/>
        </w:rPr>
        <w:t xml:space="preserve">  </w:t>
      </w:r>
    </w:p>
    <w:p w14:paraId="483838DE" w14:textId="77777777" w:rsidR="0014225D" w:rsidRPr="000030C3" w:rsidRDefault="0014225D" w:rsidP="00AE2A32">
      <w:pPr>
        <w:numPr>
          <w:ilvl w:val="0"/>
          <w:numId w:val="8"/>
        </w:numPr>
        <w:spacing w:after="200"/>
        <w:jc w:val="both"/>
        <w:rPr>
          <w:rFonts w:ascii="Trebuchet MS" w:hAnsi="Trebuchet MS" w:cs="Arial"/>
          <w:color w:val="000000"/>
          <w:sz w:val="20"/>
          <w:szCs w:val="20"/>
        </w:rPr>
      </w:pPr>
      <w:r w:rsidRPr="000030C3">
        <w:rPr>
          <w:rFonts w:ascii="Trebuchet MS" w:hAnsi="Trebuchet MS" w:cs="Arial"/>
          <w:color w:val="000000"/>
          <w:sz w:val="20"/>
          <w:szCs w:val="20"/>
        </w:rPr>
        <w:t xml:space="preserve">V případě, že faktura nemá uvedené náležitosti nebo vykazuje jiné závady, </w:t>
      </w:r>
      <w:r w:rsidR="00986D02" w:rsidRPr="000030C3">
        <w:rPr>
          <w:rFonts w:ascii="Trebuchet MS" w:hAnsi="Trebuchet MS" w:cs="Arial"/>
          <w:color w:val="000000"/>
          <w:sz w:val="20"/>
          <w:szCs w:val="20"/>
        </w:rPr>
        <w:t>má objednatel právo vrátit ji zhotoviteli a požadovat její opravu. V takovém případě se na ni hledí jako na</w:t>
      </w:r>
      <w:r w:rsidR="008436E1" w:rsidRPr="000030C3">
        <w:rPr>
          <w:rFonts w:ascii="Trebuchet MS" w:hAnsi="Trebuchet MS" w:cs="Arial"/>
          <w:color w:val="000000"/>
          <w:sz w:val="20"/>
          <w:szCs w:val="20"/>
        </w:rPr>
        <w:t xml:space="preserve"> nedoručenou a běh lhůt započne</w:t>
      </w:r>
      <w:r w:rsidR="00986D02" w:rsidRPr="000030C3">
        <w:rPr>
          <w:rFonts w:ascii="Trebuchet MS" w:hAnsi="Trebuchet MS" w:cs="Arial"/>
          <w:color w:val="000000"/>
          <w:sz w:val="20"/>
          <w:szCs w:val="20"/>
        </w:rPr>
        <w:t xml:space="preserve"> počínaje dnem doručení opravené faktury objednateli.</w:t>
      </w:r>
    </w:p>
    <w:p w14:paraId="2FEA7C09" w14:textId="77777777" w:rsidR="00845B9D" w:rsidRPr="000030C3" w:rsidRDefault="00845B9D" w:rsidP="00C3667B">
      <w:pPr>
        <w:pStyle w:val="Nadpis1"/>
        <w:keepNext/>
        <w:tabs>
          <w:tab w:val="left" w:pos="720"/>
        </w:tabs>
        <w:spacing w:before="360"/>
        <w:jc w:val="center"/>
        <w:rPr>
          <w:rFonts w:ascii="Trebuchet MS" w:hAnsi="Trebuchet MS" w:cs="Arial"/>
          <w:b/>
          <w:bCs/>
          <w:sz w:val="20"/>
          <w:szCs w:val="20"/>
        </w:rPr>
      </w:pPr>
      <w:r w:rsidRPr="000030C3">
        <w:rPr>
          <w:rFonts w:ascii="Trebuchet MS" w:hAnsi="Trebuchet MS" w:cs="Arial"/>
          <w:b/>
          <w:bCs/>
          <w:sz w:val="20"/>
          <w:szCs w:val="20"/>
        </w:rPr>
        <w:t xml:space="preserve">IX. </w:t>
      </w:r>
    </w:p>
    <w:p w14:paraId="51A52183" w14:textId="77777777" w:rsidR="0014225D" w:rsidRPr="000030C3" w:rsidRDefault="00845B9D" w:rsidP="00443E80">
      <w:pPr>
        <w:pStyle w:val="Nadpis1"/>
        <w:keepNext/>
        <w:tabs>
          <w:tab w:val="left" w:pos="720"/>
        </w:tabs>
        <w:spacing w:before="120" w:after="240"/>
        <w:jc w:val="center"/>
        <w:rPr>
          <w:rFonts w:ascii="Trebuchet MS" w:hAnsi="Trebuchet MS" w:cs="Arial"/>
          <w:b/>
          <w:bCs/>
          <w:sz w:val="20"/>
          <w:szCs w:val="20"/>
        </w:rPr>
      </w:pPr>
      <w:r w:rsidRPr="000030C3">
        <w:rPr>
          <w:rFonts w:ascii="Trebuchet MS" w:hAnsi="Trebuchet MS" w:cs="Arial"/>
          <w:b/>
          <w:bCs/>
          <w:sz w:val="20"/>
          <w:szCs w:val="20"/>
        </w:rPr>
        <w:t>Sankce</w:t>
      </w:r>
    </w:p>
    <w:p w14:paraId="470379ED" w14:textId="47283259" w:rsidR="0014225D" w:rsidRPr="000030C3" w:rsidRDefault="0014225D" w:rsidP="00AE2A32">
      <w:pPr>
        <w:numPr>
          <w:ilvl w:val="0"/>
          <w:numId w:val="9"/>
        </w:numPr>
        <w:tabs>
          <w:tab w:val="left" w:pos="1440"/>
        </w:tabs>
        <w:spacing w:after="200"/>
        <w:jc w:val="both"/>
        <w:rPr>
          <w:rFonts w:ascii="Trebuchet MS" w:hAnsi="Trebuchet MS" w:cs="Arial"/>
          <w:color w:val="000000"/>
          <w:sz w:val="20"/>
          <w:szCs w:val="20"/>
        </w:rPr>
      </w:pPr>
      <w:r w:rsidRPr="000030C3">
        <w:rPr>
          <w:rFonts w:ascii="Trebuchet MS" w:hAnsi="Trebuchet MS" w:cs="Arial"/>
          <w:color w:val="000000"/>
          <w:sz w:val="20"/>
          <w:szCs w:val="20"/>
        </w:rPr>
        <w:t>Smluvní pokuty jsou sjednány pro případ prodlení zhotovitele s provedením díla, pro případ</w:t>
      </w:r>
      <w:r w:rsidR="00D950A2" w:rsidRPr="000030C3">
        <w:rPr>
          <w:rFonts w:ascii="Trebuchet MS" w:hAnsi="Trebuchet MS" w:cs="Arial"/>
          <w:color w:val="000000"/>
          <w:sz w:val="20"/>
          <w:szCs w:val="20"/>
        </w:rPr>
        <w:t xml:space="preserve"> vad</w:t>
      </w:r>
      <w:r w:rsidRPr="000030C3">
        <w:rPr>
          <w:rFonts w:ascii="Trebuchet MS" w:hAnsi="Trebuchet MS" w:cs="Arial"/>
          <w:color w:val="000000"/>
          <w:sz w:val="20"/>
          <w:szCs w:val="20"/>
        </w:rPr>
        <w:t>ného plnění díla</w:t>
      </w:r>
      <w:r w:rsidR="009D4C09" w:rsidRPr="000030C3">
        <w:rPr>
          <w:rFonts w:ascii="Trebuchet MS" w:hAnsi="Trebuchet MS" w:cs="Arial"/>
          <w:color w:val="000000"/>
          <w:sz w:val="20"/>
          <w:szCs w:val="20"/>
        </w:rPr>
        <w:t xml:space="preserve"> </w:t>
      </w:r>
      <w:r w:rsidRPr="000030C3">
        <w:rPr>
          <w:rFonts w:ascii="Trebuchet MS" w:hAnsi="Trebuchet MS" w:cs="Arial"/>
          <w:color w:val="000000"/>
          <w:sz w:val="20"/>
          <w:szCs w:val="20"/>
        </w:rPr>
        <w:t>a pro případ p</w:t>
      </w:r>
      <w:r w:rsidR="00D950A2" w:rsidRPr="000030C3">
        <w:rPr>
          <w:rFonts w:ascii="Trebuchet MS" w:hAnsi="Trebuchet MS" w:cs="Arial"/>
          <w:color w:val="000000"/>
          <w:sz w:val="20"/>
          <w:szCs w:val="20"/>
        </w:rPr>
        <w:t>orušení jiného závazku zhotovi</w:t>
      </w:r>
      <w:r w:rsidRPr="000030C3">
        <w:rPr>
          <w:rFonts w:ascii="Trebuchet MS" w:hAnsi="Trebuchet MS" w:cs="Arial"/>
          <w:color w:val="000000"/>
          <w:sz w:val="20"/>
          <w:szCs w:val="20"/>
        </w:rPr>
        <w:t>tele vyplývajícího ze smlouvy.</w:t>
      </w:r>
    </w:p>
    <w:p w14:paraId="6B69630B" w14:textId="77777777" w:rsidR="0014225D" w:rsidRPr="000030C3" w:rsidRDefault="0014225D" w:rsidP="00237C8E">
      <w:pPr>
        <w:numPr>
          <w:ilvl w:val="0"/>
          <w:numId w:val="9"/>
        </w:numPr>
        <w:spacing w:after="80"/>
        <w:jc w:val="both"/>
        <w:rPr>
          <w:rFonts w:ascii="Trebuchet MS" w:hAnsi="Trebuchet MS" w:cs="Arial"/>
          <w:color w:val="000000"/>
          <w:sz w:val="20"/>
          <w:szCs w:val="20"/>
        </w:rPr>
      </w:pPr>
      <w:r w:rsidRPr="000030C3">
        <w:rPr>
          <w:rFonts w:ascii="Trebuchet MS" w:hAnsi="Trebuchet MS" w:cs="Arial"/>
          <w:color w:val="000000"/>
          <w:sz w:val="20"/>
          <w:szCs w:val="20"/>
        </w:rPr>
        <w:t>Smluvní pokuta pro případ prodlení zhotovitele s p</w:t>
      </w:r>
      <w:r w:rsidR="00D950A2" w:rsidRPr="000030C3">
        <w:rPr>
          <w:rFonts w:ascii="Trebuchet MS" w:hAnsi="Trebuchet MS" w:cs="Arial"/>
          <w:color w:val="000000"/>
          <w:sz w:val="20"/>
          <w:szCs w:val="20"/>
        </w:rPr>
        <w:t>rovedením díla je</w:t>
      </w:r>
      <w:r w:rsidR="00237C8E" w:rsidRPr="000030C3">
        <w:rPr>
          <w:rFonts w:ascii="Trebuchet MS" w:hAnsi="Trebuchet MS" w:cs="Arial"/>
          <w:color w:val="000000"/>
          <w:sz w:val="20"/>
          <w:szCs w:val="20"/>
        </w:rPr>
        <w:t xml:space="preserve"> sjednána</w:t>
      </w:r>
      <w:r w:rsidR="00D950A2" w:rsidRPr="000030C3">
        <w:rPr>
          <w:rFonts w:ascii="Trebuchet MS" w:hAnsi="Trebuchet MS" w:cs="Arial"/>
          <w:color w:val="000000"/>
          <w:sz w:val="20"/>
          <w:szCs w:val="20"/>
        </w:rPr>
        <w:t xml:space="preserve"> ve výši </w:t>
      </w:r>
      <w:r w:rsidR="00B35651">
        <w:rPr>
          <w:rFonts w:ascii="Trebuchet MS" w:hAnsi="Trebuchet MS" w:cs="Arial"/>
          <w:color w:val="000000"/>
          <w:sz w:val="20"/>
          <w:szCs w:val="20"/>
        </w:rPr>
        <w:t>0,1% z ceny díla</w:t>
      </w:r>
      <w:r w:rsidR="00237C8E" w:rsidRPr="000030C3">
        <w:rPr>
          <w:rFonts w:ascii="Trebuchet MS" w:hAnsi="Trebuchet MS" w:cs="Arial"/>
          <w:color w:val="000000"/>
          <w:sz w:val="20"/>
          <w:szCs w:val="20"/>
        </w:rPr>
        <w:t xml:space="preserve"> za </w:t>
      </w:r>
      <w:r w:rsidRPr="000030C3">
        <w:rPr>
          <w:rFonts w:ascii="Trebuchet MS" w:hAnsi="Trebuchet MS" w:cs="Arial"/>
          <w:color w:val="000000"/>
          <w:sz w:val="20"/>
          <w:szCs w:val="20"/>
        </w:rPr>
        <w:t>každý d</w:t>
      </w:r>
      <w:r w:rsidR="00B87FB0" w:rsidRPr="000030C3">
        <w:rPr>
          <w:rFonts w:ascii="Trebuchet MS" w:hAnsi="Trebuchet MS" w:cs="Arial"/>
          <w:color w:val="000000"/>
          <w:sz w:val="20"/>
          <w:szCs w:val="20"/>
        </w:rPr>
        <w:t>en prodlení.</w:t>
      </w:r>
    </w:p>
    <w:p w14:paraId="4509970E" w14:textId="77777777" w:rsidR="0014225D" w:rsidRPr="000030C3" w:rsidRDefault="0014225D" w:rsidP="00237C8E">
      <w:pPr>
        <w:numPr>
          <w:ilvl w:val="12"/>
          <w:numId w:val="0"/>
        </w:numPr>
        <w:tabs>
          <w:tab w:val="left" w:pos="360"/>
        </w:tabs>
        <w:spacing w:after="80"/>
        <w:ind w:left="357"/>
        <w:jc w:val="both"/>
        <w:rPr>
          <w:rFonts w:ascii="Trebuchet MS" w:hAnsi="Trebuchet MS" w:cs="Arial"/>
          <w:color w:val="000000"/>
          <w:sz w:val="20"/>
          <w:szCs w:val="20"/>
        </w:rPr>
      </w:pPr>
      <w:r w:rsidRPr="000030C3">
        <w:rPr>
          <w:rFonts w:ascii="Trebuchet MS" w:hAnsi="Trebuchet MS" w:cs="Arial"/>
          <w:color w:val="000000"/>
          <w:sz w:val="20"/>
          <w:szCs w:val="20"/>
        </w:rPr>
        <w:lastRenderedPageBreak/>
        <w:t>Smluvní pokuta pro případ nedodržení termínu odstr</w:t>
      </w:r>
      <w:r w:rsidR="00D950A2" w:rsidRPr="000030C3">
        <w:rPr>
          <w:rFonts w:ascii="Trebuchet MS" w:hAnsi="Trebuchet MS" w:cs="Arial"/>
          <w:color w:val="000000"/>
          <w:sz w:val="20"/>
          <w:szCs w:val="20"/>
        </w:rPr>
        <w:t xml:space="preserve">anění </w:t>
      </w:r>
      <w:r w:rsidR="007D2D7C" w:rsidRPr="000030C3">
        <w:rPr>
          <w:rFonts w:ascii="Trebuchet MS" w:hAnsi="Trebuchet MS" w:cs="Arial"/>
          <w:color w:val="000000"/>
          <w:sz w:val="20"/>
          <w:szCs w:val="20"/>
        </w:rPr>
        <w:t xml:space="preserve">reklamovaných </w:t>
      </w:r>
      <w:r w:rsidR="00D950A2" w:rsidRPr="000030C3">
        <w:rPr>
          <w:rFonts w:ascii="Trebuchet MS" w:hAnsi="Trebuchet MS" w:cs="Arial"/>
          <w:color w:val="000000"/>
          <w:sz w:val="20"/>
          <w:szCs w:val="20"/>
        </w:rPr>
        <w:t xml:space="preserve">vad díla je </w:t>
      </w:r>
      <w:r w:rsidR="00044D55" w:rsidRPr="000030C3">
        <w:rPr>
          <w:rFonts w:ascii="Trebuchet MS" w:hAnsi="Trebuchet MS" w:cs="Arial"/>
          <w:color w:val="000000"/>
          <w:sz w:val="20"/>
          <w:szCs w:val="20"/>
        </w:rPr>
        <w:t xml:space="preserve">sjednána </w:t>
      </w:r>
      <w:r w:rsidR="00D950A2" w:rsidRPr="000030C3">
        <w:rPr>
          <w:rFonts w:ascii="Trebuchet MS" w:hAnsi="Trebuchet MS" w:cs="Arial"/>
          <w:color w:val="000000"/>
          <w:sz w:val="20"/>
          <w:szCs w:val="20"/>
        </w:rPr>
        <w:t xml:space="preserve">ve výši </w:t>
      </w:r>
      <w:r w:rsidR="00B35651">
        <w:rPr>
          <w:rFonts w:ascii="Trebuchet MS" w:hAnsi="Trebuchet MS" w:cs="Arial"/>
          <w:color w:val="000000"/>
          <w:sz w:val="20"/>
          <w:szCs w:val="20"/>
        </w:rPr>
        <w:t>5</w:t>
      </w:r>
      <w:r w:rsidR="00D950A2" w:rsidRPr="000030C3">
        <w:rPr>
          <w:rFonts w:ascii="Trebuchet MS" w:hAnsi="Trebuchet MS" w:cs="Arial"/>
          <w:color w:val="000000"/>
          <w:sz w:val="20"/>
          <w:szCs w:val="20"/>
        </w:rPr>
        <w:t xml:space="preserve">00 </w:t>
      </w:r>
      <w:r w:rsidRPr="000030C3">
        <w:rPr>
          <w:rFonts w:ascii="Trebuchet MS" w:hAnsi="Trebuchet MS" w:cs="Arial"/>
          <w:color w:val="000000"/>
          <w:sz w:val="20"/>
          <w:szCs w:val="20"/>
        </w:rPr>
        <w:t>Kč za každý den prodlení.</w:t>
      </w:r>
    </w:p>
    <w:p w14:paraId="1BF4C9E2" w14:textId="77777777" w:rsidR="0014225D" w:rsidRPr="000030C3" w:rsidRDefault="0014225D" w:rsidP="00AE2A32">
      <w:pPr>
        <w:numPr>
          <w:ilvl w:val="12"/>
          <w:numId w:val="0"/>
        </w:numPr>
        <w:tabs>
          <w:tab w:val="left" w:pos="360"/>
        </w:tabs>
        <w:spacing w:after="200"/>
        <w:ind w:left="357"/>
        <w:jc w:val="both"/>
        <w:rPr>
          <w:rFonts w:ascii="Trebuchet MS" w:hAnsi="Trebuchet MS" w:cs="Arial"/>
          <w:color w:val="000000"/>
          <w:sz w:val="20"/>
          <w:szCs w:val="20"/>
        </w:rPr>
      </w:pPr>
      <w:r w:rsidRPr="000030C3">
        <w:rPr>
          <w:rFonts w:ascii="Trebuchet MS" w:hAnsi="Trebuchet MS" w:cs="Arial"/>
          <w:color w:val="000000"/>
          <w:sz w:val="20"/>
          <w:szCs w:val="20"/>
        </w:rPr>
        <w:t xml:space="preserve">Smluvní pokuta pro případ porušení jiné smluvní povinnosti zhotovitele </w:t>
      </w:r>
      <w:r w:rsidR="00044D55" w:rsidRPr="000030C3">
        <w:rPr>
          <w:rFonts w:ascii="Trebuchet MS" w:hAnsi="Trebuchet MS" w:cs="Arial"/>
          <w:color w:val="000000"/>
          <w:sz w:val="20"/>
          <w:szCs w:val="20"/>
        </w:rPr>
        <w:t xml:space="preserve">je sjednána </w:t>
      </w:r>
      <w:r w:rsidRPr="000030C3">
        <w:rPr>
          <w:rFonts w:ascii="Trebuchet MS" w:hAnsi="Trebuchet MS" w:cs="Arial"/>
          <w:color w:val="000000"/>
          <w:sz w:val="20"/>
          <w:szCs w:val="20"/>
        </w:rPr>
        <w:t xml:space="preserve">ve výši </w:t>
      </w:r>
      <w:r w:rsidR="00B35651">
        <w:rPr>
          <w:rFonts w:ascii="Trebuchet MS" w:hAnsi="Trebuchet MS" w:cs="Arial"/>
          <w:color w:val="000000"/>
          <w:sz w:val="20"/>
          <w:szCs w:val="20"/>
        </w:rPr>
        <w:t>5</w:t>
      </w:r>
      <w:r w:rsidR="006C25BD" w:rsidRPr="000030C3">
        <w:rPr>
          <w:rFonts w:ascii="Trebuchet MS" w:hAnsi="Trebuchet MS" w:cs="Arial"/>
          <w:color w:val="000000"/>
          <w:sz w:val="20"/>
          <w:szCs w:val="20"/>
        </w:rPr>
        <w:t xml:space="preserve">00 </w:t>
      </w:r>
      <w:r w:rsidRPr="000030C3">
        <w:rPr>
          <w:rFonts w:ascii="Trebuchet MS" w:hAnsi="Trebuchet MS" w:cs="Arial"/>
          <w:color w:val="000000"/>
          <w:sz w:val="20"/>
          <w:szCs w:val="20"/>
        </w:rPr>
        <w:t>Kč za každý den prodlení.</w:t>
      </w:r>
    </w:p>
    <w:p w14:paraId="18F195C1" w14:textId="77777777" w:rsidR="0014225D" w:rsidRPr="000030C3" w:rsidRDefault="0014225D" w:rsidP="00237C8E">
      <w:pPr>
        <w:numPr>
          <w:ilvl w:val="0"/>
          <w:numId w:val="9"/>
        </w:numPr>
        <w:spacing w:after="80"/>
        <w:jc w:val="both"/>
        <w:rPr>
          <w:rFonts w:ascii="Trebuchet MS" w:hAnsi="Trebuchet MS" w:cs="Arial"/>
          <w:sz w:val="20"/>
          <w:szCs w:val="20"/>
        </w:rPr>
      </w:pPr>
      <w:r w:rsidRPr="000030C3">
        <w:rPr>
          <w:rFonts w:ascii="Trebuchet MS" w:hAnsi="Trebuchet MS" w:cs="Arial"/>
          <w:sz w:val="20"/>
          <w:szCs w:val="20"/>
        </w:rPr>
        <w:t>Zhotovitel není v prodlení a není povinen platit smluvní po</w:t>
      </w:r>
      <w:r w:rsidR="00237C8E" w:rsidRPr="000030C3">
        <w:rPr>
          <w:rFonts w:ascii="Trebuchet MS" w:hAnsi="Trebuchet MS" w:cs="Arial"/>
          <w:sz w:val="20"/>
          <w:szCs w:val="20"/>
        </w:rPr>
        <w:t>kutu dle předchozích odstavců v </w:t>
      </w:r>
      <w:r w:rsidRPr="000030C3">
        <w:rPr>
          <w:rFonts w:ascii="Trebuchet MS" w:hAnsi="Trebuchet MS" w:cs="Arial"/>
          <w:sz w:val="20"/>
          <w:szCs w:val="20"/>
        </w:rPr>
        <w:t>těchto případech:</w:t>
      </w:r>
    </w:p>
    <w:p w14:paraId="070ADEDD" w14:textId="77777777" w:rsidR="0014225D" w:rsidRPr="000030C3" w:rsidRDefault="0014225D" w:rsidP="00237C8E">
      <w:pPr>
        <w:numPr>
          <w:ilvl w:val="1"/>
          <w:numId w:val="1"/>
        </w:numPr>
        <w:tabs>
          <w:tab w:val="clear" w:pos="1440"/>
          <w:tab w:val="left" w:pos="360"/>
          <w:tab w:val="num" w:pos="709"/>
        </w:tabs>
        <w:spacing w:after="80"/>
        <w:ind w:left="709" w:hanging="284"/>
        <w:jc w:val="both"/>
        <w:rPr>
          <w:rFonts w:ascii="Trebuchet MS" w:hAnsi="Trebuchet MS" w:cs="Arial"/>
          <w:sz w:val="20"/>
          <w:szCs w:val="20"/>
        </w:rPr>
      </w:pPr>
      <w:r w:rsidRPr="000030C3">
        <w:rPr>
          <w:rFonts w:ascii="Trebuchet MS" w:hAnsi="Trebuchet MS" w:cs="Arial"/>
          <w:sz w:val="20"/>
          <w:szCs w:val="20"/>
        </w:rPr>
        <w:t>existence okolností vylučujících jeho odpovědnost vzniklých na straně objednatele;</w:t>
      </w:r>
    </w:p>
    <w:p w14:paraId="47147E48" w14:textId="77777777" w:rsidR="0014225D" w:rsidRPr="000030C3" w:rsidRDefault="0014225D" w:rsidP="00AE2A32">
      <w:pPr>
        <w:numPr>
          <w:ilvl w:val="1"/>
          <w:numId w:val="1"/>
        </w:numPr>
        <w:tabs>
          <w:tab w:val="clear" w:pos="1440"/>
          <w:tab w:val="left" w:pos="360"/>
          <w:tab w:val="num" w:pos="709"/>
        </w:tabs>
        <w:spacing w:after="200"/>
        <w:ind w:left="709" w:hanging="283"/>
        <w:jc w:val="both"/>
        <w:rPr>
          <w:rFonts w:ascii="Trebuchet MS" w:hAnsi="Trebuchet MS" w:cs="Arial"/>
          <w:sz w:val="20"/>
          <w:szCs w:val="20"/>
        </w:rPr>
      </w:pPr>
      <w:r w:rsidRPr="000030C3">
        <w:rPr>
          <w:rFonts w:ascii="Trebuchet MS" w:hAnsi="Trebuchet MS" w:cs="Arial"/>
          <w:sz w:val="20"/>
          <w:szCs w:val="20"/>
        </w:rPr>
        <w:t>působení vyšší moci, kterým se pro účely této smlouvy rozumí skutečnost</w:t>
      </w:r>
      <w:r w:rsidR="00D40C0F" w:rsidRPr="000030C3">
        <w:rPr>
          <w:rFonts w:ascii="Trebuchet MS" w:hAnsi="Trebuchet MS" w:cs="Arial"/>
          <w:sz w:val="20"/>
          <w:szCs w:val="20"/>
        </w:rPr>
        <w:t>i typu válka, teroristický útok</w:t>
      </w:r>
      <w:r w:rsidRPr="000030C3">
        <w:rPr>
          <w:rFonts w:ascii="Trebuchet MS" w:hAnsi="Trebuchet MS" w:cs="Arial"/>
          <w:sz w:val="20"/>
          <w:szCs w:val="20"/>
        </w:rPr>
        <w:t>, silná přírodní katastrofa apod.</w:t>
      </w:r>
    </w:p>
    <w:p w14:paraId="783D5A42" w14:textId="77777777" w:rsidR="00D950A2" w:rsidRPr="000030C3" w:rsidRDefault="00D950A2" w:rsidP="00237C8E">
      <w:pPr>
        <w:numPr>
          <w:ilvl w:val="0"/>
          <w:numId w:val="9"/>
        </w:numPr>
        <w:spacing w:after="200"/>
        <w:jc w:val="both"/>
        <w:rPr>
          <w:rFonts w:ascii="Trebuchet MS" w:hAnsi="Trebuchet MS" w:cs="Arial"/>
          <w:sz w:val="20"/>
          <w:szCs w:val="20"/>
        </w:rPr>
      </w:pPr>
      <w:r w:rsidRPr="000030C3">
        <w:rPr>
          <w:rFonts w:ascii="Trebuchet MS" w:hAnsi="Trebuchet MS" w:cs="Arial"/>
          <w:sz w:val="20"/>
          <w:szCs w:val="20"/>
        </w:rPr>
        <w:t>Splatnost smluvních pokut se stanoví ve lhůtě 21 dnů po obdržení daňového dokladu</w:t>
      </w:r>
      <w:r w:rsidR="00237C8E" w:rsidRPr="000030C3">
        <w:rPr>
          <w:rFonts w:ascii="Trebuchet MS" w:hAnsi="Trebuchet MS" w:cs="Arial"/>
          <w:sz w:val="20"/>
          <w:szCs w:val="20"/>
        </w:rPr>
        <w:t xml:space="preserve"> </w:t>
      </w:r>
      <w:r w:rsidRPr="000030C3">
        <w:rPr>
          <w:rFonts w:ascii="Trebuchet MS" w:hAnsi="Trebuchet MS" w:cs="Arial"/>
          <w:sz w:val="20"/>
          <w:szCs w:val="20"/>
        </w:rPr>
        <w:t>(faktury) s vyčíslením smluvní pokuty.</w:t>
      </w:r>
    </w:p>
    <w:p w14:paraId="64BC8877" w14:textId="77777777" w:rsidR="005B1184" w:rsidRPr="000030C3" w:rsidRDefault="005B1184" w:rsidP="005B1184">
      <w:pPr>
        <w:numPr>
          <w:ilvl w:val="0"/>
          <w:numId w:val="9"/>
        </w:numPr>
        <w:spacing w:after="200"/>
        <w:jc w:val="both"/>
        <w:rPr>
          <w:rFonts w:ascii="Trebuchet MS" w:hAnsi="Trebuchet MS" w:cs="Arial"/>
          <w:color w:val="000000"/>
          <w:sz w:val="20"/>
          <w:szCs w:val="20"/>
        </w:rPr>
      </w:pPr>
      <w:r w:rsidRPr="000030C3">
        <w:rPr>
          <w:rFonts w:ascii="Trebuchet MS" w:hAnsi="Trebuchet MS" w:cs="Arial"/>
          <w:color w:val="000000"/>
          <w:sz w:val="20"/>
          <w:szCs w:val="20"/>
        </w:rPr>
        <w:t xml:space="preserve">Zaplacením smluvní pokuty se zhotovitel nezbavuje povinnosti k náhradě škody dle předchozích ustanovení smlouvy a příslušných ustanovení </w:t>
      </w:r>
      <w:r w:rsidR="0027094F" w:rsidRPr="000030C3">
        <w:rPr>
          <w:rFonts w:ascii="Trebuchet MS" w:hAnsi="Trebuchet MS" w:cs="Arial"/>
          <w:color w:val="000000"/>
          <w:sz w:val="20"/>
          <w:szCs w:val="20"/>
        </w:rPr>
        <w:t>občanského zákoníku</w:t>
      </w:r>
      <w:r w:rsidRPr="000030C3">
        <w:rPr>
          <w:rFonts w:ascii="Trebuchet MS" w:hAnsi="Trebuchet MS" w:cs="Arial"/>
          <w:color w:val="000000"/>
          <w:sz w:val="20"/>
          <w:szCs w:val="20"/>
        </w:rPr>
        <w:t>.</w:t>
      </w:r>
    </w:p>
    <w:p w14:paraId="2FCC2C0D" w14:textId="77777777" w:rsidR="00475999" w:rsidRPr="000030C3" w:rsidRDefault="00D65477" w:rsidP="00B70915">
      <w:pPr>
        <w:pStyle w:val="Nadpis1"/>
        <w:keepNext/>
        <w:tabs>
          <w:tab w:val="left" w:pos="720"/>
        </w:tabs>
        <w:spacing w:before="360"/>
        <w:jc w:val="center"/>
        <w:rPr>
          <w:rFonts w:ascii="Trebuchet MS" w:hAnsi="Trebuchet MS" w:cs="Arial"/>
          <w:b/>
          <w:bCs/>
          <w:sz w:val="20"/>
          <w:szCs w:val="20"/>
        </w:rPr>
      </w:pPr>
      <w:r w:rsidRPr="000030C3">
        <w:rPr>
          <w:rFonts w:ascii="Trebuchet MS" w:hAnsi="Trebuchet MS" w:cs="Arial"/>
          <w:b/>
          <w:bCs/>
          <w:sz w:val="20"/>
          <w:szCs w:val="20"/>
        </w:rPr>
        <w:t>X.</w:t>
      </w:r>
    </w:p>
    <w:p w14:paraId="46C2BB00" w14:textId="77777777" w:rsidR="0014225D" w:rsidRPr="000030C3" w:rsidRDefault="00475999" w:rsidP="00443E80">
      <w:pPr>
        <w:pStyle w:val="Nadpis1"/>
        <w:keepNext/>
        <w:tabs>
          <w:tab w:val="left" w:pos="720"/>
        </w:tabs>
        <w:spacing w:before="120" w:after="240"/>
        <w:jc w:val="center"/>
        <w:rPr>
          <w:rFonts w:ascii="Trebuchet MS" w:hAnsi="Trebuchet MS" w:cs="Arial"/>
          <w:b/>
          <w:bCs/>
          <w:sz w:val="20"/>
          <w:szCs w:val="20"/>
        </w:rPr>
      </w:pPr>
      <w:r w:rsidRPr="000030C3">
        <w:rPr>
          <w:rFonts w:ascii="Trebuchet MS" w:hAnsi="Trebuchet MS" w:cs="Arial"/>
          <w:b/>
          <w:bCs/>
          <w:sz w:val="20"/>
          <w:szCs w:val="20"/>
        </w:rPr>
        <w:t>Další ujednání</w:t>
      </w:r>
    </w:p>
    <w:p w14:paraId="378CC565" w14:textId="77777777" w:rsidR="005B1184" w:rsidRPr="000030C3" w:rsidRDefault="0014225D" w:rsidP="005B1184">
      <w:pPr>
        <w:numPr>
          <w:ilvl w:val="0"/>
          <w:numId w:val="10"/>
        </w:numPr>
        <w:tabs>
          <w:tab w:val="left" w:pos="708"/>
        </w:tabs>
        <w:spacing w:after="200"/>
        <w:jc w:val="both"/>
        <w:rPr>
          <w:rFonts w:ascii="Trebuchet MS" w:hAnsi="Trebuchet MS" w:cs="Arial"/>
          <w:color w:val="000000"/>
          <w:sz w:val="20"/>
          <w:szCs w:val="20"/>
        </w:rPr>
      </w:pPr>
      <w:r w:rsidRPr="000030C3">
        <w:rPr>
          <w:rFonts w:ascii="Trebuchet MS" w:hAnsi="Trebuchet MS" w:cs="Arial"/>
          <w:sz w:val="20"/>
          <w:szCs w:val="20"/>
        </w:rPr>
        <w:t>Zhotovitel bude při plnění této smlouvy postupovat s odbornou péčí. Zavazuje se dodr</w:t>
      </w:r>
      <w:r w:rsidR="005B1184" w:rsidRPr="000030C3">
        <w:rPr>
          <w:rFonts w:ascii="Trebuchet MS" w:hAnsi="Trebuchet MS" w:cs="Arial"/>
          <w:sz w:val="20"/>
          <w:szCs w:val="20"/>
        </w:rPr>
        <w:t xml:space="preserve">žovat obecně závazné předpisy, technické normy a </w:t>
      </w:r>
      <w:r w:rsidRPr="000030C3">
        <w:rPr>
          <w:rFonts w:ascii="Trebuchet MS" w:hAnsi="Trebuchet MS" w:cs="Arial"/>
          <w:sz w:val="20"/>
          <w:szCs w:val="20"/>
        </w:rPr>
        <w:t>podmínky této smlouvy, které se vztahují ke zpracovávanému dílu</w:t>
      </w:r>
      <w:r w:rsidRPr="000030C3">
        <w:rPr>
          <w:rFonts w:ascii="Trebuchet MS" w:hAnsi="Trebuchet MS" w:cs="Arial"/>
          <w:color w:val="0000FF"/>
          <w:sz w:val="20"/>
          <w:szCs w:val="20"/>
        </w:rPr>
        <w:t xml:space="preserve">. </w:t>
      </w:r>
      <w:r w:rsidRPr="000030C3">
        <w:rPr>
          <w:rFonts w:ascii="Trebuchet MS" w:hAnsi="Trebuchet MS" w:cs="Arial"/>
          <w:sz w:val="20"/>
          <w:szCs w:val="20"/>
        </w:rPr>
        <w:t>Zhotovitel se bude řídit výchozími podklady objednatele, jeho pokyny, zápisy a dohodami oprávněných pracovníků smluvních</w:t>
      </w:r>
      <w:r w:rsidR="00363B0F" w:rsidRPr="000030C3">
        <w:rPr>
          <w:rFonts w:ascii="Trebuchet MS" w:hAnsi="Trebuchet MS" w:cs="Arial"/>
          <w:color w:val="000000"/>
          <w:sz w:val="20"/>
          <w:szCs w:val="20"/>
        </w:rPr>
        <w:t xml:space="preserve"> stran</w:t>
      </w:r>
      <w:r w:rsidR="00100DBB" w:rsidRPr="000030C3">
        <w:rPr>
          <w:rFonts w:ascii="Trebuchet MS" w:hAnsi="Trebuchet MS" w:cs="Arial"/>
          <w:color w:val="000000"/>
          <w:sz w:val="20"/>
          <w:szCs w:val="20"/>
        </w:rPr>
        <w:t xml:space="preserve">, </w:t>
      </w:r>
      <w:r w:rsidR="005B1184" w:rsidRPr="000030C3">
        <w:rPr>
          <w:rFonts w:ascii="Trebuchet MS" w:hAnsi="Trebuchet MS" w:cs="Arial"/>
          <w:color w:val="000000"/>
          <w:sz w:val="20"/>
          <w:szCs w:val="20"/>
        </w:rPr>
        <w:t>rozhodnutími a </w:t>
      </w:r>
      <w:r w:rsidRPr="000030C3">
        <w:rPr>
          <w:rFonts w:ascii="Trebuchet MS" w:hAnsi="Trebuchet MS" w:cs="Arial"/>
          <w:color w:val="000000"/>
          <w:sz w:val="20"/>
          <w:szCs w:val="20"/>
        </w:rPr>
        <w:t>vyjádřeními dotčených správních orgánů</w:t>
      </w:r>
      <w:r w:rsidR="00B35651">
        <w:rPr>
          <w:rFonts w:ascii="Trebuchet MS" w:hAnsi="Trebuchet MS" w:cs="Arial"/>
          <w:color w:val="000000"/>
          <w:sz w:val="20"/>
          <w:szCs w:val="20"/>
        </w:rPr>
        <w:t>.</w:t>
      </w:r>
    </w:p>
    <w:p w14:paraId="2E7D77BA" w14:textId="77777777" w:rsidR="0014225D" w:rsidRPr="000030C3" w:rsidRDefault="005B1184" w:rsidP="00B70915">
      <w:pPr>
        <w:numPr>
          <w:ilvl w:val="0"/>
          <w:numId w:val="10"/>
        </w:numPr>
        <w:tabs>
          <w:tab w:val="left" w:pos="708"/>
        </w:tabs>
        <w:spacing w:after="200"/>
        <w:jc w:val="both"/>
        <w:rPr>
          <w:rFonts w:ascii="Trebuchet MS" w:hAnsi="Trebuchet MS" w:cs="Arial"/>
          <w:color w:val="000000"/>
          <w:sz w:val="20"/>
          <w:szCs w:val="20"/>
        </w:rPr>
      </w:pPr>
      <w:r w:rsidRPr="000030C3">
        <w:rPr>
          <w:rFonts w:ascii="Trebuchet MS" w:hAnsi="Trebuchet MS" w:cs="Arial"/>
          <w:sz w:val="20"/>
          <w:szCs w:val="20"/>
        </w:rPr>
        <w:t xml:space="preserve">Zhotovitel je povinen vést </w:t>
      </w:r>
      <w:r w:rsidR="004B6B2A" w:rsidRPr="000030C3">
        <w:rPr>
          <w:rFonts w:ascii="Trebuchet MS" w:hAnsi="Trebuchet MS" w:cs="Arial"/>
          <w:color w:val="000000"/>
          <w:sz w:val="20"/>
          <w:szCs w:val="20"/>
        </w:rPr>
        <w:t>tzv. stavební deník</w:t>
      </w:r>
      <w:r w:rsidRPr="000030C3">
        <w:rPr>
          <w:rFonts w:ascii="Trebuchet MS" w:hAnsi="Trebuchet MS" w:cs="Arial"/>
          <w:color w:val="000000"/>
          <w:sz w:val="20"/>
          <w:szCs w:val="20"/>
        </w:rPr>
        <w:t>, kde bude zachycen průběh realizace díla.</w:t>
      </w:r>
    </w:p>
    <w:p w14:paraId="1E66F1B7" w14:textId="77777777" w:rsidR="00475999" w:rsidRPr="000030C3" w:rsidRDefault="00D65477" w:rsidP="00B70915">
      <w:pPr>
        <w:pStyle w:val="Nadpis1"/>
        <w:keepNext/>
        <w:tabs>
          <w:tab w:val="left" w:pos="720"/>
        </w:tabs>
        <w:spacing w:before="360"/>
        <w:jc w:val="center"/>
        <w:rPr>
          <w:rFonts w:ascii="Trebuchet MS" w:hAnsi="Trebuchet MS" w:cs="Arial"/>
          <w:b/>
          <w:bCs/>
          <w:sz w:val="20"/>
          <w:szCs w:val="20"/>
        </w:rPr>
      </w:pPr>
      <w:r w:rsidRPr="000030C3">
        <w:rPr>
          <w:rFonts w:ascii="Trebuchet MS" w:hAnsi="Trebuchet MS" w:cs="Arial"/>
          <w:b/>
          <w:bCs/>
          <w:sz w:val="20"/>
          <w:szCs w:val="20"/>
        </w:rPr>
        <w:t>XI.</w:t>
      </w:r>
    </w:p>
    <w:p w14:paraId="6E53B678" w14:textId="77777777" w:rsidR="0014225D" w:rsidRPr="000030C3" w:rsidRDefault="00475999" w:rsidP="00443E80">
      <w:pPr>
        <w:pStyle w:val="Nadpis1"/>
        <w:keepNext/>
        <w:tabs>
          <w:tab w:val="left" w:pos="720"/>
        </w:tabs>
        <w:spacing w:before="120" w:after="240"/>
        <w:jc w:val="center"/>
        <w:rPr>
          <w:rFonts w:ascii="Trebuchet MS" w:hAnsi="Trebuchet MS" w:cs="Arial"/>
          <w:b/>
          <w:bCs/>
          <w:sz w:val="20"/>
          <w:szCs w:val="20"/>
        </w:rPr>
      </w:pPr>
      <w:r w:rsidRPr="000030C3">
        <w:rPr>
          <w:rFonts w:ascii="Trebuchet MS" w:hAnsi="Trebuchet MS" w:cs="Arial"/>
          <w:b/>
          <w:bCs/>
          <w:sz w:val="20"/>
          <w:szCs w:val="20"/>
        </w:rPr>
        <w:t>Odstoupení od smlouvy</w:t>
      </w:r>
    </w:p>
    <w:p w14:paraId="1C8C1441" w14:textId="77777777" w:rsidR="0014225D" w:rsidRPr="000030C3" w:rsidRDefault="0014225D" w:rsidP="0027094F">
      <w:pPr>
        <w:numPr>
          <w:ilvl w:val="0"/>
          <w:numId w:val="11"/>
        </w:numPr>
        <w:spacing w:after="200"/>
        <w:jc w:val="both"/>
        <w:rPr>
          <w:rFonts w:ascii="Trebuchet MS" w:hAnsi="Trebuchet MS" w:cs="Arial"/>
          <w:sz w:val="20"/>
          <w:szCs w:val="20"/>
        </w:rPr>
      </w:pPr>
      <w:r w:rsidRPr="000030C3">
        <w:rPr>
          <w:rFonts w:ascii="Trebuchet MS" w:hAnsi="Trebuchet MS" w:cs="Arial"/>
          <w:sz w:val="20"/>
          <w:szCs w:val="20"/>
        </w:rPr>
        <w:t xml:space="preserve">Pokud dojde ze strany objednatele k odstoupení od smlouvy z důvodů nezapříčiněných zhotovitelem, zavazuje se objednatel uhradit odstupné podle rozsahu rozpracovanosti díla ke dni oznámení o odstoupení. Rozsah rozpracovanosti bude písemnou formou vzájemně odsouhlasen oprávněnými zástupci smluvních stran. </w:t>
      </w:r>
    </w:p>
    <w:p w14:paraId="44F1C26D" w14:textId="550F6733" w:rsidR="0014225D" w:rsidRPr="000030C3" w:rsidRDefault="00085E39" w:rsidP="00A86E9F">
      <w:pPr>
        <w:numPr>
          <w:ilvl w:val="0"/>
          <w:numId w:val="11"/>
        </w:numPr>
        <w:spacing w:after="200"/>
        <w:jc w:val="both"/>
        <w:rPr>
          <w:rFonts w:ascii="Trebuchet MS" w:hAnsi="Trebuchet MS" w:cs="Arial"/>
          <w:color w:val="000000"/>
          <w:sz w:val="20"/>
          <w:szCs w:val="20"/>
        </w:rPr>
      </w:pPr>
      <w:r>
        <w:rPr>
          <w:rFonts w:ascii="Trebuchet MS" w:hAnsi="Trebuchet MS" w:cs="Arial"/>
          <w:color w:val="000000"/>
          <w:sz w:val="20"/>
          <w:szCs w:val="20"/>
        </w:rPr>
        <w:t>Objednatel</w:t>
      </w:r>
      <w:r w:rsidRPr="000030C3">
        <w:rPr>
          <w:rFonts w:ascii="Trebuchet MS" w:hAnsi="Trebuchet MS" w:cs="Arial"/>
          <w:color w:val="000000"/>
          <w:sz w:val="20"/>
          <w:szCs w:val="20"/>
        </w:rPr>
        <w:t xml:space="preserve"> </w:t>
      </w:r>
      <w:r w:rsidR="0014225D" w:rsidRPr="000030C3">
        <w:rPr>
          <w:rFonts w:ascii="Trebuchet MS" w:hAnsi="Trebuchet MS" w:cs="Arial"/>
          <w:color w:val="000000"/>
          <w:sz w:val="20"/>
          <w:szCs w:val="20"/>
        </w:rPr>
        <w:t>je oprávněn odstoupit od smlouvy v případech stanovených zákonem a dále v</w:t>
      </w:r>
      <w:r w:rsidR="0027094F" w:rsidRPr="000030C3">
        <w:rPr>
          <w:rFonts w:ascii="Trebuchet MS" w:hAnsi="Trebuchet MS" w:cs="Arial"/>
          <w:color w:val="000000"/>
          <w:sz w:val="20"/>
          <w:szCs w:val="20"/>
        </w:rPr>
        <w:t> </w:t>
      </w:r>
      <w:r w:rsidR="0014225D" w:rsidRPr="000030C3">
        <w:rPr>
          <w:rFonts w:ascii="Trebuchet MS" w:hAnsi="Trebuchet MS" w:cs="Arial"/>
          <w:sz w:val="20"/>
          <w:szCs w:val="20"/>
        </w:rPr>
        <w:t>případech</w:t>
      </w:r>
      <w:r w:rsidR="0014225D" w:rsidRPr="000030C3">
        <w:rPr>
          <w:rFonts w:ascii="Trebuchet MS" w:hAnsi="Trebuchet MS" w:cs="Arial"/>
          <w:color w:val="000000"/>
          <w:sz w:val="20"/>
          <w:szCs w:val="20"/>
        </w:rPr>
        <w:t xml:space="preserve"> podstatného porušení smluvních povinností </w:t>
      </w:r>
      <w:r w:rsidR="00ED1974">
        <w:rPr>
          <w:rFonts w:ascii="Trebuchet MS" w:hAnsi="Trebuchet MS" w:cs="Arial"/>
          <w:color w:val="000000"/>
          <w:sz w:val="20"/>
          <w:szCs w:val="20"/>
        </w:rPr>
        <w:t>zhotovitele</w:t>
      </w:r>
      <w:r w:rsidR="0014225D" w:rsidRPr="000030C3">
        <w:rPr>
          <w:rFonts w:ascii="Trebuchet MS" w:hAnsi="Trebuchet MS" w:cs="Arial"/>
          <w:color w:val="000000"/>
          <w:sz w:val="20"/>
          <w:szCs w:val="20"/>
        </w:rPr>
        <w:t>.</w:t>
      </w:r>
      <w:r w:rsidR="00ED1974">
        <w:rPr>
          <w:rFonts w:ascii="Trebuchet MS" w:hAnsi="Trebuchet MS" w:cs="Arial"/>
          <w:color w:val="000000"/>
          <w:sz w:val="20"/>
          <w:szCs w:val="20"/>
        </w:rPr>
        <w:t xml:space="preserve"> Za podstatné porušení povinností zhotovitele se považuje i prodlení</w:t>
      </w:r>
      <w:r w:rsidR="00AC6893" w:rsidRPr="000030C3">
        <w:rPr>
          <w:rFonts w:ascii="Trebuchet MS" w:hAnsi="Trebuchet MS" w:cs="Arial"/>
          <w:color w:val="000000"/>
          <w:sz w:val="20"/>
          <w:szCs w:val="20"/>
        </w:rPr>
        <w:t xml:space="preserve"> </w:t>
      </w:r>
      <w:r w:rsidR="00ED1974">
        <w:rPr>
          <w:rFonts w:ascii="Trebuchet MS" w:hAnsi="Trebuchet MS" w:cs="Arial"/>
          <w:color w:val="000000"/>
          <w:sz w:val="20"/>
          <w:szCs w:val="20"/>
        </w:rPr>
        <w:t xml:space="preserve">se zahájením provádění díla trvajícím déle než 3 týdny. </w:t>
      </w:r>
      <w:r w:rsidR="00AC6893" w:rsidRPr="000030C3">
        <w:rPr>
          <w:rFonts w:ascii="Trebuchet MS" w:hAnsi="Trebuchet MS" w:cs="Arial"/>
          <w:color w:val="000000"/>
          <w:sz w:val="20"/>
          <w:szCs w:val="20"/>
        </w:rPr>
        <w:t>Odstoupení od smlouvy nemá vliv na trvání nároku na dohodnuté sankce.</w:t>
      </w:r>
    </w:p>
    <w:p w14:paraId="09BCAE03" w14:textId="77777777" w:rsidR="00A86E9F" w:rsidRPr="00A86E9F" w:rsidRDefault="0014225D" w:rsidP="00A86E9F">
      <w:pPr>
        <w:keepNext/>
        <w:numPr>
          <w:ilvl w:val="0"/>
          <w:numId w:val="11"/>
        </w:numPr>
        <w:tabs>
          <w:tab w:val="left" w:pos="720"/>
        </w:tabs>
        <w:spacing w:after="200"/>
        <w:jc w:val="both"/>
        <w:rPr>
          <w:rFonts w:ascii="Trebuchet MS" w:hAnsi="Trebuchet MS" w:cs="Arial"/>
          <w:b/>
          <w:bCs/>
          <w:sz w:val="20"/>
          <w:szCs w:val="20"/>
        </w:rPr>
      </w:pPr>
      <w:r w:rsidRPr="00A86E9F">
        <w:rPr>
          <w:rFonts w:ascii="Trebuchet MS" w:hAnsi="Trebuchet MS" w:cs="Arial"/>
          <w:sz w:val="20"/>
          <w:szCs w:val="20"/>
        </w:rPr>
        <w:t>Odstoupení</w:t>
      </w:r>
      <w:r w:rsidRPr="00A86E9F">
        <w:rPr>
          <w:rFonts w:ascii="Trebuchet MS" w:hAnsi="Trebuchet MS" w:cs="Arial"/>
          <w:color w:val="000000"/>
          <w:sz w:val="20"/>
          <w:szCs w:val="20"/>
        </w:rPr>
        <w:t xml:space="preserve"> od smlouvy musí být uskutečněno vždy písemnou formou a nabývá účinnosti dnem doručení takového písemného podání druhé straně. Následky odstoupení od smlouvy</w:t>
      </w:r>
      <w:r w:rsidR="000B51C2" w:rsidRPr="00A86E9F">
        <w:rPr>
          <w:rFonts w:ascii="Trebuchet MS" w:hAnsi="Trebuchet MS" w:cs="Arial"/>
          <w:color w:val="000000"/>
          <w:sz w:val="20"/>
          <w:szCs w:val="20"/>
        </w:rPr>
        <w:t xml:space="preserve"> se řídí ustanoveními </w:t>
      </w:r>
      <w:r w:rsidR="0027094F" w:rsidRPr="00A86E9F">
        <w:rPr>
          <w:rFonts w:ascii="Trebuchet MS" w:hAnsi="Trebuchet MS" w:cs="Arial"/>
          <w:color w:val="000000"/>
          <w:sz w:val="20"/>
          <w:szCs w:val="20"/>
        </w:rPr>
        <w:t>občanského zákoníku.</w:t>
      </w:r>
    </w:p>
    <w:p w14:paraId="266C5779" w14:textId="77777777" w:rsidR="00394CA0" w:rsidRPr="00A86E9F" w:rsidRDefault="0014225D" w:rsidP="00A86E9F">
      <w:pPr>
        <w:keepNext/>
        <w:tabs>
          <w:tab w:val="left" w:pos="720"/>
        </w:tabs>
        <w:spacing w:after="200"/>
        <w:ind w:left="357"/>
        <w:jc w:val="center"/>
        <w:rPr>
          <w:rFonts w:ascii="Trebuchet MS" w:hAnsi="Trebuchet MS" w:cs="Arial"/>
          <w:b/>
          <w:bCs/>
          <w:sz w:val="20"/>
          <w:szCs w:val="20"/>
        </w:rPr>
      </w:pPr>
      <w:r w:rsidRPr="00A86E9F">
        <w:rPr>
          <w:rFonts w:ascii="Trebuchet MS" w:hAnsi="Trebuchet MS" w:cs="Arial"/>
          <w:b/>
          <w:bCs/>
          <w:sz w:val="20"/>
          <w:szCs w:val="20"/>
        </w:rPr>
        <w:t>XII.</w:t>
      </w:r>
    </w:p>
    <w:p w14:paraId="25648125" w14:textId="77777777" w:rsidR="0014225D" w:rsidRPr="000030C3" w:rsidRDefault="00394CA0" w:rsidP="00443E80">
      <w:pPr>
        <w:pStyle w:val="Nadpis1"/>
        <w:keepNext/>
        <w:tabs>
          <w:tab w:val="left" w:pos="720"/>
        </w:tabs>
        <w:spacing w:before="120" w:after="240"/>
        <w:jc w:val="center"/>
        <w:rPr>
          <w:rFonts w:ascii="Trebuchet MS" w:hAnsi="Trebuchet MS" w:cs="Arial"/>
          <w:b/>
          <w:bCs/>
          <w:sz w:val="20"/>
          <w:szCs w:val="20"/>
        </w:rPr>
      </w:pPr>
      <w:r w:rsidRPr="000030C3">
        <w:rPr>
          <w:rFonts w:ascii="Trebuchet MS" w:hAnsi="Trebuchet MS" w:cs="Arial"/>
          <w:b/>
          <w:bCs/>
          <w:sz w:val="20"/>
          <w:szCs w:val="20"/>
        </w:rPr>
        <w:t>Závěrečná ustanovení</w:t>
      </w:r>
    </w:p>
    <w:p w14:paraId="1BBB2729" w14:textId="77777777" w:rsidR="0014225D" w:rsidRPr="000030C3" w:rsidRDefault="0014225D" w:rsidP="00DE6110">
      <w:pPr>
        <w:numPr>
          <w:ilvl w:val="0"/>
          <w:numId w:val="12"/>
        </w:numPr>
        <w:spacing w:after="200"/>
        <w:jc w:val="both"/>
        <w:rPr>
          <w:rFonts w:ascii="Trebuchet MS" w:hAnsi="Trebuchet MS" w:cs="Arial"/>
          <w:color w:val="000000"/>
          <w:sz w:val="20"/>
          <w:szCs w:val="20"/>
        </w:rPr>
      </w:pPr>
      <w:r w:rsidRPr="000030C3">
        <w:rPr>
          <w:rFonts w:ascii="Trebuchet MS" w:hAnsi="Trebuchet MS" w:cs="Arial"/>
          <w:color w:val="000000"/>
          <w:sz w:val="20"/>
          <w:szCs w:val="20"/>
        </w:rPr>
        <w:t>Nestanoví-li tato smlouva jinak, řídí s</w:t>
      </w:r>
      <w:r w:rsidR="00394CA0" w:rsidRPr="000030C3">
        <w:rPr>
          <w:rFonts w:ascii="Trebuchet MS" w:hAnsi="Trebuchet MS" w:cs="Arial"/>
          <w:color w:val="000000"/>
          <w:sz w:val="20"/>
          <w:szCs w:val="20"/>
        </w:rPr>
        <w:t>e vztahy jí upravované občanským</w:t>
      </w:r>
      <w:r w:rsidR="001C3F5E" w:rsidRPr="000030C3">
        <w:rPr>
          <w:rFonts w:ascii="Trebuchet MS" w:hAnsi="Trebuchet MS" w:cs="Arial"/>
          <w:color w:val="000000"/>
          <w:sz w:val="20"/>
          <w:szCs w:val="20"/>
        </w:rPr>
        <w:t xml:space="preserve"> zákoníkem</w:t>
      </w:r>
      <w:r w:rsidR="00DE6110" w:rsidRPr="000030C3">
        <w:rPr>
          <w:rFonts w:ascii="Trebuchet MS" w:hAnsi="Trebuchet MS" w:cs="Arial"/>
          <w:color w:val="000000"/>
          <w:sz w:val="20"/>
          <w:szCs w:val="20"/>
        </w:rPr>
        <w:t xml:space="preserve"> a </w:t>
      </w:r>
      <w:r w:rsidRPr="000030C3">
        <w:rPr>
          <w:rFonts w:ascii="Trebuchet MS" w:hAnsi="Trebuchet MS" w:cs="Arial"/>
          <w:color w:val="000000"/>
          <w:sz w:val="20"/>
          <w:szCs w:val="20"/>
        </w:rPr>
        <w:t>souvisejícími právními předpisy</w:t>
      </w:r>
      <w:r w:rsidR="00DE6110" w:rsidRPr="000030C3">
        <w:rPr>
          <w:rFonts w:ascii="Trebuchet MS" w:hAnsi="Trebuchet MS" w:cs="Arial"/>
          <w:color w:val="000000"/>
          <w:sz w:val="20"/>
          <w:szCs w:val="20"/>
        </w:rPr>
        <w:t xml:space="preserve"> v platném znění</w:t>
      </w:r>
      <w:r w:rsidRPr="000030C3">
        <w:rPr>
          <w:rFonts w:ascii="Trebuchet MS" w:hAnsi="Trebuchet MS" w:cs="Arial"/>
          <w:color w:val="000000"/>
          <w:sz w:val="20"/>
          <w:szCs w:val="20"/>
        </w:rPr>
        <w:t>.</w:t>
      </w:r>
    </w:p>
    <w:p w14:paraId="75DA04A4" w14:textId="77777777" w:rsidR="0014225D" w:rsidRPr="000030C3" w:rsidRDefault="0014225D" w:rsidP="00DE6110">
      <w:pPr>
        <w:numPr>
          <w:ilvl w:val="0"/>
          <w:numId w:val="12"/>
        </w:numPr>
        <w:spacing w:after="200"/>
        <w:jc w:val="both"/>
        <w:rPr>
          <w:rFonts w:ascii="Trebuchet MS" w:hAnsi="Trebuchet MS" w:cs="Arial"/>
          <w:color w:val="000000"/>
          <w:sz w:val="20"/>
          <w:szCs w:val="20"/>
        </w:rPr>
      </w:pPr>
      <w:r w:rsidRPr="000030C3">
        <w:rPr>
          <w:rFonts w:ascii="Trebuchet MS" w:hAnsi="Trebuchet MS" w:cs="Arial"/>
          <w:color w:val="000000"/>
          <w:sz w:val="20"/>
          <w:szCs w:val="20"/>
        </w:rPr>
        <w:t xml:space="preserve">Smluvní strany se dohodly, že kromě práv a povinností zakotvených v této smlouvě mají také práva a povinnosti, jež pro ně v tomto smluvním vztahu vyplývají z výzvy k podání nabídky na veřejnou </w:t>
      </w:r>
      <w:r w:rsidRPr="000030C3">
        <w:rPr>
          <w:rFonts w:ascii="Trebuchet MS" w:hAnsi="Trebuchet MS" w:cs="Arial"/>
          <w:color w:val="000000"/>
          <w:sz w:val="20"/>
          <w:szCs w:val="20"/>
        </w:rPr>
        <w:lastRenderedPageBreak/>
        <w:t>zakázku a zadávací dokumentace.</w:t>
      </w:r>
    </w:p>
    <w:p w14:paraId="47F102FC" w14:textId="77777777" w:rsidR="0014225D" w:rsidRPr="000030C3" w:rsidRDefault="0014225D" w:rsidP="00DE6110">
      <w:pPr>
        <w:numPr>
          <w:ilvl w:val="0"/>
          <w:numId w:val="12"/>
        </w:numPr>
        <w:spacing w:after="200"/>
        <w:jc w:val="both"/>
        <w:rPr>
          <w:rFonts w:ascii="Trebuchet MS" w:hAnsi="Trebuchet MS" w:cs="Arial"/>
          <w:color w:val="000000"/>
          <w:sz w:val="20"/>
          <w:szCs w:val="20"/>
        </w:rPr>
      </w:pPr>
      <w:r w:rsidRPr="000030C3">
        <w:rPr>
          <w:rFonts w:ascii="Trebuchet MS" w:hAnsi="Trebuchet MS" w:cs="Arial"/>
          <w:color w:val="000000"/>
          <w:sz w:val="20"/>
          <w:szCs w:val="20"/>
        </w:rPr>
        <w:t xml:space="preserve">Změny nebo doplňky této smlouvy lze provést na základě dohody obou smluvních stran, musí být stanoveny písemně při dodržení formy základní smlouvy a označeny jako "dodatek ke smlouvě" s pořadovým číslem. </w:t>
      </w:r>
    </w:p>
    <w:p w14:paraId="040C5DAF" w14:textId="77777777" w:rsidR="0014225D" w:rsidRPr="000030C3" w:rsidRDefault="0014225D" w:rsidP="00DE6110">
      <w:pPr>
        <w:numPr>
          <w:ilvl w:val="0"/>
          <w:numId w:val="12"/>
        </w:numPr>
        <w:spacing w:after="200"/>
        <w:jc w:val="both"/>
        <w:rPr>
          <w:rFonts w:ascii="Trebuchet MS" w:hAnsi="Trebuchet MS" w:cs="Arial"/>
          <w:color w:val="000000"/>
          <w:sz w:val="20"/>
          <w:szCs w:val="20"/>
        </w:rPr>
      </w:pPr>
      <w:r w:rsidRPr="000030C3">
        <w:rPr>
          <w:rFonts w:ascii="Trebuchet MS" w:hAnsi="Trebuchet MS" w:cs="Arial"/>
          <w:color w:val="000000"/>
          <w:sz w:val="20"/>
          <w:szCs w:val="20"/>
        </w:rPr>
        <w:t xml:space="preserve">Tuto smlouvu lze ukončit dohodou obou smluvních stran, a to pouze písemnou formou s tím, že platnost předmětné smlouvy končí dnem uvedeným v této dohodě. Dohodnou-li se strany na ukončení smlouvy, bude součástí dohody o ukončení smlouvy i dohoda </w:t>
      </w:r>
      <w:r w:rsidR="00DE6110" w:rsidRPr="000030C3">
        <w:rPr>
          <w:rFonts w:ascii="Trebuchet MS" w:hAnsi="Trebuchet MS" w:cs="Arial"/>
          <w:color w:val="000000"/>
          <w:sz w:val="20"/>
          <w:szCs w:val="20"/>
        </w:rPr>
        <w:t>o </w:t>
      </w:r>
      <w:r w:rsidRPr="000030C3">
        <w:rPr>
          <w:rFonts w:ascii="Trebuchet MS" w:hAnsi="Trebuchet MS" w:cs="Arial"/>
          <w:color w:val="000000"/>
          <w:sz w:val="20"/>
          <w:szCs w:val="20"/>
        </w:rPr>
        <w:t>vypořádání vzájemných závazků.</w:t>
      </w:r>
    </w:p>
    <w:p w14:paraId="6972B7C5" w14:textId="77777777" w:rsidR="0014225D" w:rsidRPr="000030C3" w:rsidRDefault="0014225D" w:rsidP="00DE6110">
      <w:pPr>
        <w:numPr>
          <w:ilvl w:val="0"/>
          <w:numId w:val="12"/>
        </w:numPr>
        <w:spacing w:after="200"/>
        <w:jc w:val="both"/>
        <w:rPr>
          <w:rFonts w:ascii="Trebuchet MS" w:hAnsi="Trebuchet MS" w:cs="Arial"/>
          <w:color w:val="000000"/>
          <w:sz w:val="20"/>
          <w:szCs w:val="20"/>
        </w:rPr>
      </w:pPr>
      <w:r w:rsidRPr="000030C3">
        <w:rPr>
          <w:rFonts w:ascii="Trebuchet MS" w:hAnsi="Trebuchet MS" w:cs="Arial"/>
          <w:color w:val="000000"/>
          <w:sz w:val="20"/>
          <w:szCs w:val="20"/>
        </w:rPr>
        <w:t xml:space="preserve">Tato smlouva se sepisuje ve </w:t>
      </w:r>
      <w:r w:rsidR="00B35651">
        <w:rPr>
          <w:rFonts w:ascii="Trebuchet MS" w:hAnsi="Trebuchet MS" w:cs="Arial"/>
          <w:color w:val="000000"/>
          <w:sz w:val="20"/>
          <w:szCs w:val="20"/>
        </w:rPr>
        <w:t>2</w:t>
      </w:r>
      <w:r w:rsidRPr="000030C3">
        <w:rPr>
          <w:rFonts w:ascii="Trebuchet MS" w:hAnsi="Trebuchet MS" w:cs="Arial"/>
          <w:color w:val="000000"/>
          <w:sz w:val="20"/>
          <w:szCs w:val="20"/>
        </w:rPr>
        <w:t xml:space="preserve"> vyhotoveních, každé </w:t>
      </w:r>
      <w:r w:rsidR="00394CA0" w:rsidRPr="000030C3">
        <w:rPr>
          <w:rFonts w:ascii="Trebuchet MS" w:hAnsi="Trebuchet MS" w:cs="Arial"/>
          <w:color w:val="000000"/>
          <w:sz w:val="20"/>
          <w:szCs w:val="20"/>
        </w:rPr>
        <w:t xml:space="preserve">s platností originálu, </w:t>
      </w:r>
      <w:r w:rsidRPr="000030C3">
        <w:rPr>
          <w:rFonts w:ascii="Trebuchet MS" w:hAnsi="Trebuchet MS" w:cs="Arial"/>
          <w:color w:val="000000"/>
          <w:sz w:val="20"/>
          <w:szCs w:val="20"/>
        </w:rPr>
        <w:t xml:space="preserve">z nichž každá ze smluvních stran obdrží </w:t>
      </w:r>
      <w:r w:rsidR="00B35651">
        <w:rPr>
          <w:rFonts w:ascii="Trebuchet MS" w:hAnsi="Trebuchet MS" w:cs="Arial"/>
          <w:color w:val="000000"/>
          <w:sz w:val="20"/>
          <w:szCs w:val="20"/>
        </w:rPr>
        <w:t>po jednom</w:t>
      </w:r>
      <w:r w:rsidRPr="000030C3">
        <w:rPr>
          <w:rFonts w:ascii="Trebuchet MS" w:hAnsi="Trebuchet MS" w:cs="Arial"/>
          <w:color w:val="000000"/>
          <w:sz w:val="20"/>
          <w:szCs w:val="20"/>
        </w:rPr>
        <w:t xml:space="preserve"> výtisk</w:t>
      </w:r>
      <w:r w:rsidR="00B35651">
        <w:rPr>
          <w:rFonts w:ascii="Trebuchet MS" w:hAnsi="Trebuchet MS" w:cs="Arial"/>
          <w:color w:val="000000"/>
          <w:sz w:val="20"/>
          <w:szCs w:val="20"/>
        </w:rPr>
        <w:t>u podepsaným</w:t>
      </w:r>
      <w:r w:rsidR="00F41C09" w:rsidRPr="000030C3">
        <w:rPr>
          <w:rFonts w:ascii="Trebuchet MS" w:hAnsi="Trebuchet MS" w:cs="Arial"/>
          <w:color w:val="000000"/>
          <w:sz w:val="20"/>
          <w:szCs w:val="20"/>
        </w:rPr>
        <w:t xml:space="preserve"> oběma smluvními stranami</w:t>
      </w:r>
      <w:r w:rsidRPr="000030C3">
        <w:rPr>
          <w:rFonts w:ascii="Trebuchet MS" w:hAnsi="Trebuchet MS" w:cs="Arial"/>
          <w:color w:val="000000"/>
          <w:sz w:val="20"/>
          <w:szCs w:val="20"/>
        </w:rPr>
        <w:t>.</w:t>
      </w:r>
    </w:p>
    <w:p w14:paraId="7100FF6B" w14:textId="77777777" w:rsidR="0014225D" w:rsidRPr="000030C3" w:rsidRDefault="0014225D" w:rsidP="00DE6110">
      <w:pPr>
        <w:numPr>
          <w:ilvl w:val="0"/>
          <w:numId w:val="12"/>
        </w:numPr>
        <w:spacing w:after="200"/>
        <w:jc w:val="both"/>
        <w:rPr>
          <w:rFonts w:ascii="Trebuchet MS" w:hAnsi="Trebuchet MS" w:cs="Arial"/>
          <w:color w:val="000000"/>
          <w:sz w:val="20"/>
          <w:szCs w:val="20"/>
        </w:rPr>
      </w:pPr>
      <w:r w:rsidRPr="000030C3">
        <w:rPr>
          <w:rFonts w:ascii="Trebuchet MS" w:hAnsi="Trebuchet MS" w:cs="Arial"/>
          <w:color w:val="000000"/>
          <w:sz w:val="20"/>
          <w:szCs w:val="20"/>
        </w:rPr>
        <w:t xml:space="preserve">Smluvní strany prohlašují, že </w:t>
      </w:r>
      <w:r w:rsidR="00DE6110" w:rsidRPr="000030C3">
        <w:rPr>
          <w:rFonts w:ascii="Trebuchet MS" w:hAnsi="Trebuchet MS" w:cs="Arial"/>
          <w:color w:val="000000"/>
          <w:sz w:val="20"/>
          <w:szCs w:val="20"/>
        </w:rPr>
        <w:t xml:space="preserve">jednají na základě své </w:t>
      </w:r>
      <w:r w:rsidRPr="000030C3">
        <w:rPr>
          <w:rFonts w:ascii="Trebuchet MS" w:hAnsi="Trebuchet MS" w:cs="Arial"/>
          <w:color w:val="000000"/>
          <w:sz w:val="20"/>
          <w:szCs w:val="20"/>
        </w:rPr>
        <w:t>svobodn</w:t>
      </w:r>
      <w:r w:rsidR="00DE6110" w:rsidRPr="000030C3">
        <w:rPr>
          <w:rFonts w:ascii="Trebuchet MS" w:hAnsi="Trebuchet MS" w:cs="Arial"/>
          <w:color w:val="000000"/>
          <w:sz w:val="20"/>
          <w:szCs w:val="20"/>
        </w:rPr>
        <w:t>é</w:t>
      </w:r>
      <w:r w:rsidRPr="000030C3">
        <w:rPr>
          <w:rFonts w:ascii="Trebuchet MS" w:hAnsi="Trebuchet MS" w:cs="Arial"/>
          <w:color w:val="000000"/>
          <w:sz w:val="20"/>
          <w:szCs w:val="20"/>
        </w:rPr>
        <w:t>, prav</w:t>
      </w:r>
      <w:r w:rsidR="00DE6110" w:rsidRPr="000030C3">
        <w:rPr>
          <w:rFonts w:ascii="Trebuchet MS" w:hAnsi="Trebuchet MS" w:cs="Arial"/>
          <w:color w:val="000000"/>
          <w:sz w:val="20"/>
          <w:szCs w:val="20"/>
        </w:rPr>
        <w:t>é</w:t>
      </w:r>
      <w:r w:rsidRPr="000030C3">
        <w:rPr>
          <w:rFonts w:ascii="Trebuchet MS" w:hAnsi="Trebuchet MS" w:cs="Arial"/>
          <w:color w:val="000000"/>
          <w:sz w:val="20"/>
          <w:szCs w:val="20"/>
        </w:rPr>
        <w:t xml:space="preserve"> a vážně míněn</w:t>
      </w:r>
      <w:r w:rsidR="00DE6110" w:rsidRPr="000030C3">
        <w:rPr>
          <w:rFonts w:ascii="Trebuchet MS" w:hAnsi="Trebuchet MS" w:cs="Arial"/>
          <w:color w:val="000000"/>
          <w:sz w:val="20"/>
          <w:szCs w:val="20"/>
        </w:rPr>
        <w:t xml:space="preserve">é </w:t>
      </w:r>
      <w:r w:rsidRPr="000030C3">
        <w:rPr>
          <w:rFonts w:ascii="Trebuchet MS" w:hAnsi="Trebuchet MS" w:cs="Arial"/>
          <w:color w:val="000000"/>
          <w:sz w:val="20"/>
          <w:szCs w:val="20"/>
        </w:rPr>
        <w:t xml:space="preserve">vůle uzavřít </w:t>
      </w:r>
      <w:r w:rsidR="00F41C09" w:rsidRPr="000030C3">
        <w:rPr>
          <w:rFonts w:ascii="Trebuchet MS" w:hAnsi="Trebuchet MS" w:cs="Arial"/>
          <w:color w:val="000000"/>
          <w:sz w:val="20"/>
          <w:szCs w:val="20"/>
        </w:rPr>
        <w:t xml:space="preserve">tuto </w:t>
      </w:r>
      <w:r w:rsidRPr="000030C3">
        <w:rPr>
          <w:rFonts w:ascii="Trebuchet MS" w:hAnsi="Trebuchet MS" w:cs="Arial"/>
          <w:color w:val="000000"/>
          <w:sz w:val="20"/>
          <w:szCs w:val="20"/>
        </w:rPr>
        <w:t>smlouvu</w:t>
      </w:r>
      <w:r w:rsidR="00F41C09" w:rsidRPr="000030C3">
        <w:rPr>
          <w:rFonts w:ascii="Trebuchet MS" w:hAnsi="Trebuchet MS" w:cs="Arial"/>
          <w:color w:val="000000"/>
          <w:sz w:val="20"/>
          <w:szCs w:val="20"/>
        </w:rPr>
        <w:t xml:space="preserve"> o dílo</w:t>
      </w:r>
      <w:r w:rsidRPr="000030C3">
        <w:rPr>
          <w:rFonts w:ascii="Trebuchet MS" w:hAnsi="Trebuchet MS" w:cs="Arial"/>
          <w:color w:val="000000"/>
          <w:sz w:val="20"/>
          <w:szCs w:val="20"/>
        </w:rPr>
        <w:t xml:space="preserve"> a vyjadřují souhlas s celým jejím obsahem. Na důkaz toho připojují oprávnění zástupci smluvních stran své podpisy.</w:t>
      </w:r>
    </w:p>
    <w:p w14:paraId="4E539991" w14:textId="77777777" w:rsidR="0099164C" w:rsidRPr="0099164C" w:rsidRDefault="0014225D" w:rsidP="0099164C">
      <w:pPr>
        <w:numPr>
          <w:ilvl w:val="0"/>
          <w:numId w:val="12"/>
        </w:numPr>
        <w:spacing w:after="200"/>
        <w:jc w:val="both"/>
        <w:rPr>
          <w:rFonts w:ascii="Trebuchet MS" w:hAnsi="Trebuchet MS" w:cs="Arial"/>
          <w:color w:val="000000"/>
          <w:sz w:val="20"/>
          <w:szCs w:val="20"/>
        </w:rPr>
      </w:pPr>
      <w:r w:rsidRPr="000030C3">
        <w:rPr>
          <w:rFonts w:ascii="Trebuchet MS" w:hAnsi="Trebuchet MS" w:cs="Arial"/>
          <w:color w:val="000000"/>
          <w:sz w:val="20"/>
          <w:szCs w:val="20"/>
        </w:rPr>
        <w:t xml:space="preserve">Platnost této smlouvy nastává dnem jejího podpisu oprávněnými zástupci </w:t>
      </w:r>
      <w:r w:rsidR="007430CD" w:rsidRPr="000030C3">
        <w:rPr>
          <w:rFonts w:ascii="Trebuchet MS" w:hAnsi="Trebuchet MS" w:cs="Arial"/>
          <w:color w:val="000000"/>
          <w:sz w:val="20"/>
          <w:szCs w:val="20"/>
        </w:rPr>
        <w:t xml:space="preserve">obou </w:t>
      </w:r>
      <w:r w:rsidR="0099164C">
        <w:rPr>
          <w:rFonts w:ascii="Trebuchet MS" w:hAnsi="Trebuchet MS" w:cs="Arial"/>
          <w:color w:val="000000"/>
          <w:sz w:val="20"/>
          <w:szCs w:val="20"/>
        </w:rPr>
        <w:t xml:space="preserve">smluvních a </w:t>
      </w:r>
      <w:r w:rsidR="0099164C" w:rsidRPr="0099164C">
        <w:rPr>
          <w:rFonts w:ascii="Trebuchet MS" w:hAnsi="Trebuchet MS" w:cs="Arial"/>
          <w:color w:val="000000"/>
          <w:sz w:val="20"/>
          <w:szCs w:val="20"/>
        </w:rPr>
        <w:t>nabývá účinnosti dnem</w:t>
      </w:r>
      <w:r w:rsidR="0099164C">
        <w:rPr>
          <w:rFonts w:ascii="Trebuchet MS" w:hAnsi="Trebuchet MS" w:cs="Arial"/>
          <w:color w:val="000000"/>
          <w:sz w:val="20"/>
          <w:szCs w:val="20"/>
        </w:rPr>
        <w:t xml:space="preserve"> uveřejnění</w:t>
      </w:r>
      <w:r w:rsidR="0099164C" w:rsidRPr="0099164C">
        <w:rPr>
          <w:rFonts w:ascii="Trebuchet MS" w:hAnsi="Trebuchet MS" w:cs="Arial"/>
          <w:color w:val="000000"/>
          <w:sz w:val="20"/>
          <w:szCs w:val="20"/>
        </w:rPr>
        <w:t xml:space="preserve"> prostřednictvím registru smluv v souladu se zákonem č. 340/2015 Sb., podle toho co nastane později.</w:t>
      </w:r>
    </w:p>
    <w:p w14:paraId="78372684" w14:textId="77777777" w:rsidR="0099164C" w:rsidRPr="0099164C" w:rsidRDefault="0099164C" w:rsidP="0099164C">
      <w:pPr>
        <w:numPr>
          <w:ilvl w:val="0"/>
          <w:numId w:val="12"/>
        </w:numPr>
        <w:spacing w:after="200"/>
        <w:jc w:val="both"/>
        <w:rPr>
          <w:rFonts w:ascii="Trebuchet MS" w:hAnsi="Trebuchet MS" w:cs="Arial"/>
          <w:color w:val="000000"/>
          <w:sz w:val="20"/>
          <w:szCs w:val="20"/>
        </w:rPr>
      </w:pPr>
      <w:r w:rsidRPr="0099164C">
        <w:rPr>
          <w:rFonts w:ascii="Trebuchet MS" w:hAnsi="Trebuchet MS" w:cs="Arial"/>
          <w:color w:val="000000"/>
          <w:sz w:val="20"/>
          <w:szCs w:val="20"/>
        </w:rPr>
        <w:t>Strany této smlouvy berou na vědomí, že Technické služby Havlíčkův Brod jsou příspěvkovou organizací města Havlíčkův Brod, které je obcí podle zákona o obcích č. 128/2000 Sb. Technické služby Havlíčkův Brod jako správce osobních údajů jsou tak oprávněny zpracovávat zde uvedené osobní údaje v souladu s článkem 6 odst. 1 písm.b) Obecného nařízení (toto zpracování je nezbytné pro splnění smlouvy), a písm. c) Obecného nařízení (toto zpracování je nezbytné pro splnění právní povinnosti správce zveřejnit smlouvu na profilu zadavatele dle zákona č. 134/2016 Sb., o veřejných zakázkách, v registru smluv dle zákona č. 340/2015 Sb., o registru smluv a pro postup dle zákona č. 106/1999 Sb., o svobodném přístupu k informacím). Bližší informace o zpracování osobních údajů a o právech z toho vyplývajících jsou dostupné na webových stránkách www.tshb.cz.</w:t>
      </w:r>
    </w:p>
    <w:p w14:paraId="76CD83CC" w14:textId="77777777" w:rsidR="0099164C" w:rsidRPr="0099164C" w:rsidRDefault="0099164C" w:rsidP="0099164C">
      <w:pPr>
        <w:numPr>
          <w:ilvl w:val="0"/>
          <w:numId w:val="12"/>
        </w:numPr>
        <w:spacing w:after="200"/>
        <w:jc w:val="both"/>
        <w:rPr>
          <w:rFonts w:ascii="Trebuchet MS" w:hAnsi="Trebuchet MS" w:cs="Arial"/>
          <w:color w:val="000000"/>
          <w:sz w:val="20"/>
          <w:szCs w:val="20"/>
        </w:rPr>
      </w:pPr>
      <w:r w:rsidRPr="0099164C">
        <w:rPr>
          <w:rFonts w:ascii="Trebuchet MS" w:hAnsi="Trebuchet MS" w:cs="Arial"/>
          <w:color w:val="000000"/>
          <w:sz w:val="20"/>
          <w:szCs w:val="20"/>
        </w:rPr>
        <w:t>Zhotovitel se zavazuje, že při plnění zakázky bude postupovat tak, aby v max. možné míře zohlednil možnosti poskytnutí pracovních příležitostí osobám znevýhodněným na trhu práce, sociální začlenění, důstojné pracovní podmínky a další sociálně relevantní hlediska spojená s plněním zakázky (předmětu díla), aby zohlednil dopad na životní prostředí, trvale udržitelný rozvoj, životní cyklus dodávky, služby nebo stavební práce a další environmentálně relevantní hlediska spojená s plněním zakázky (předmětu díla) a při plnění zakázky (předmětu díla) použil inovace implementace nových nebo značně zlepšených produktů, služeb.</w:t>
      </w:r>
    </w:p>
    <w:p w14:paraId="45460E0A" w14:textId="0A5AA934" w:rsidR="00B35651" w:rsidRDefault="00B35651" w:rsidP="00B35651">
      <w:pPr>
        <w:numPr>
          <w:ilvl w:val="0"/>
          <w:numId w:val="12"/>
        </w:numPr>
        <w:spacing w:after="200"/>
        <w:jc w:val="both"/>
        <w:rPr>
          <w:rFonts w:ascii="Trebuchet MS" w:hAnsi="Trebuchet MS" w:cs="Arial"/>
          <w:color w:val="000000"/>
          <w:sz w:val="20"/>
          <w:szCs w:val="20"/>
        </w:rPr>
      </w:pPr>
      <w:r w:rsidRPr="00B35651">
        <w:rPr>
          <w:rFonts w:ascii="Trebuchet MS" w:hAnsi="Trebuchet MS" w:cs="Arial"/>
          <w:color w:val="000000"/>
          <w:sz w:val="20"/>
          <w:szCs w:val="20"/>
        </w:rPr>
        <w:t xml:space="preserve">Strany této smlouvy berou na vědomí, že Technické služby Havlíčkův Brod jsou příspěvkovou organizací města Havlíčkův Brod, které je obcí podle zákona o obcích č. 128/2000 Sb. Technické služby Havlíčkův Brod jako správce osobních údajů jsou tak oprávněny zpracovávat zde uvedené osobní údaje v souladu s článkem 6 odst. 1 písm.b) Obecného nařízení (toto zpracování je nezbytné pro splnění smlouvy), a písm. c) Obecného nařízení (toto zpracování je nezbytné pro splnění právní povinnosti správce zveřejnit smlouvu na profilu zadavatele dle zákona č. 134/2016 Sb., o veřejných zakázkách, v registru smluv dle zákona č. 340/2015 Sb., o registru smluv a pro postup dle zákona č. 106/1999 Sb., o svobodném přístupu k informacím). Bližší informace o zpracování osobních údajů a o právech z toho vyplývajících jsou dostupné na webových stránkách </w:t>
      </w:r>
      <w:hyperlink r:id="rId9" w:history="1">
        <w:r w:rsidRPr="00B35651">
          <w:rPr>
            <w:rFonts w:ascii="Trebuchet MS" w:hAnsi="Trebuchet MS"/>
            <w:color w:val="000000"/>
          </w:rPr>
          <w:t>www.tshb.cz</w:t>
        </w:r>
      </w:hyperlink>
      <w:r w:rsidRPr="00B35651">
        <w:rPr>
          <w:rFonts w:ascii="Trebuchet MS" w:hAnsi="Trebuchet MS" w:cs="Arial"/>
          <w:color w:val="000000"/>
          <w:sz w:val="20"/>
          <w:szCs w:val="20"/>
        </w:rPr>
        <w:t>.</w:t>
      </w:r>
    </w:p>
    <w:p w14:paraId="5319F56C" w14:textId="5A1C1470" w:rsidR="008A09B5" w:rsidRDefault="008A09B5" w:rsidP="008A09B5">
      <w:pPr>
        <w:spacing w:after="200"/>
        <w:jc w:val="both"/>
        <w:rPr>
          <w:rFonts w:ascii="Trebuchet MS" w:hAnsi="Trebuchet MS" w:cs="Arial"/>
          <w:color w:val="000000"/>
          <w:sz w:val="20"/>
          <w:szCs w:val="20"/>
        </w:rPr>
      </w:pPr>
    </w:p>
    <w:p w14:paraId="024903FA" w14:textId="1FD6068E" w:rsidR="008A09B5" w:rsidRDefault="008A09B5" w:rsidP="008A09B5">
      <w:pPr>
        <w:spacing w:after="200"/>
        <w:jc w:val="both"/>
        <w:rPr>
          <w:rFonts w:ascii="Trebuchet MS" w:hAnsi="Trebuchet MS" w:cs="Arial"/>
          <w:color w:val="000000"/>
          <w:sz w:val="20"/>
          <w:szCs w:val="20"/>
        </w:rPr>
      </w:pPr>
    </w:p>
    <w:p w14:paraId="70C646CE" w14:textId="26059F56" w:rsidR="008A09B5" w:rsidRDefault="008A09B5" w:rsidP="008A09B5">
      <w:pPr>
        <w:spacing w:after="200"/>
        <w:jc w:val="both"/>
        <w:rPr>
          <w:rFonts w:ascii="Trebuchet MS" w:hAnsi="Trebuchet MS" w:cs="Arial"/>
          <w:color w:val="000000"/>
          <w:sz w:val="20"/>
          <w:szCs w:val="20"/>
        </w:rPr>
      </w:pPr>
    </w:p>
    <w:p w14:paraId="40BE71C5" w14:textId="77777777" w:rsidR="008A09B5" w:rsidRPr="00B35651" w:rsidRDefault="008A09B5" w:rsidP="008A09B5">
      <w:pPr>
        <w:spacing w:after="200"/>
        <w:jc w:val="both"/>
        <w:rPr>
          <w:rFonts w:ascii="Trebuchet MS" w:hAnsi="Trebuchet MS" w:cs="Arial"/>
          <w:color w:val="000000"/>
          <w:sz w:val="20"/>
          <w:szCs w:val="20"/>
        </w:rPr>
      </w:pPr>
    </w:p>
    <w:p w14:paraId="2B9562E3" w14:textId="35EB23B3" w:rsidR="000030C3" w:rsidRPr="008A09B5" w:rsidRDefault="000030C3" w:rsidP="000030C3">
      <w:pPr>
        <w:widowControl/>
        <w:numPr>
          <w:ilvl w:val="0"/>
          <w:numId w:val="12"/>
        </w:numPr>
        <w:autoSpaceDE/>
        <w:autoSpaceDN/>
        <w:adjustRightInd/>
        <w:spacing w:line="260" w:lineRule="exact"/>
        <w:jc w:val="both"/>
        <w:rPr>
          <w:rFonts w:ascii="Trebuchet MS" w:hAnsi="Trebuchet MS"/>
          <w:bCs/>
          <w:iCs/>
          <w:sz w:val="20"/>
          <w:szCs w:val="20"/>
        </w:rPr>
      </w:pPr>
      <w:r w:rsidRPr="000030C3">
        <w:rPr>
          <w:rFonts w:ascii="Trebuchet MS" w:hAnsi="Trebuchet MS"/>
          <w:sz w:val="20"/>
          <w:szCs w:val="20"/>
        </w:rPr>
        <w:lastRenderedPageBreak/>
        <w:t>Zhotovitel není oprávněn bez souhlasu objednatele postoupit pohledávky vzniklé dle této smlouvy třetí osobě.</w:t>
      </w:r>
    </w:p>
    <w:p w14:paraId="18C5672A" w14:textId="6F8BC9DD" w:rsidR="008A09B5" w:rsidRDefault="008A09B5" w:rsidP="008A09B5">
      <w:pPr>
        <w:widowControl/>
        <w:autoSpaceDE/>
        <w:autoSpaceDN/>
        <w:adjustRightInd/>
        <w:spacing w:line="260" w:lineRule="exact"/>
        <w:jc w:val="both"/>
        <w:rPr>
          <w:rFonts w:ascii="Trebuchet MS" w:hAnsi="Trebuchet MS"/>
          <w:sz w:val="20"/>
          <w:szCs w:val="20"/>
        </w:rPr>
      </w:pPr>
    </w:p>
    <w:p w14:paraId="60CC297B" w14:textId="679D9565" w:rsidR="008A09B5" w:rsidRDefault="008A09B5" w:rsidP="008A09B5">
      <w:pPr>
        <w:widowControl/>
        <w:autoSpaceDE/>
        <w:autoSpaceDN/>
        <w:adjustRightInd/>
        <w:spacing w:line="260" w:lineRule="exact"/>
        <w:jc w:val="both"/>
        <w:rPr>
          <w:rFonts w:ascii="Trebuchet MS" w:hAnsi="Trebuchet MS"/>
          <w:sz w:val="20"/>
          <w:szCs w:val="20"/>
        </w:rPr>
      </w:pPr>
    </w:p>
    <w:p w14:paraId="23792806" w14:textId="76398417" w:rsidR="008A09B5" w:rsidRDefault="008A09B5" w:rsidP="008A09B5">
      <w:pPr>
        <w:widowControl/>
        <w:autoSpaceDE/>
        <w:autoSpaceDN/>
        <w:adjustRightInd/>
        <w:spacing w:line="260" w:lineRule="exact"/>
        <w:jc w:val="both"/>
        <w:rPr>
          <w:rFonts w:ascii="Trebuchet MS" w:hAnsi="Trebuchet MS"/>
          <w:sz w:val="20"/>
          <w:szCs w:val="20"/>
        </w:rPr>
      </w:pPr>
    </w:p>
    <w:p w14:paraId="178D5780" w14:textId="7B3DFE78" w:rsidR="008A09B5" w:rsidRDefault="008A09B5" w:rsidP="008A09B5">
      <w:pPr>
        <w:widowControl/>
        <w:autoSpaceDE/>
        <w:autoSpaceDN/>
        <w:adjustRightInd/>
        <w:spacing w:line="260" w:lineRule="exact"/>
        <w:jc w:val="both"/>
        <w:rPr>
          <w:rFonts w:ascii="Trebuchet MS" w:hAnsi="Trebuchet MS"/>
          <w:sz w:val="20"/>
          <w:szCs w:val="20"/>
        </w:rPr>
      </w:pPr>
    </w:p>
    <w:p w14:paraId="145843D2" w14:textId="77777777" w:rsidR="008A09B5" w:rsidRPr="000030C3" w:rsidRDefault="008A09B5" w:rsidP="008A09B5">
      <w:pPr>
        <w:widowControl/>
        <w:autoSpaceDE/>
        <w:autoSpaceDN/>
        <w:adjustRightInd/>
        <w:spacing w:line="260" w:lineRule="exact"/>
        <w:jc w:val="both"/>
        <w:rPr>
          <w:rFonts w:ascii="Trebuchet MS" w:hAnsi="Trebuchet MS"/>
          <w:bCs/>
          <w:iCs/>
          <w:sz w:val="20"/>
          <w:szCs w:val="20"/>
        </w:rPr>
      </w:pPr>
    </w:p>
    <w:p w14:paraId="1CFF5C5C" w14:textId="77777777" w:rsidR="00FF41A2" w:rsidRPr="000030C3" w:rsidRDefault="00FF41A2" w:rsidP="0014225D">
      <w:pPr>
        <w:rPr>
          <w:rFonts w:ascii="Trebuchet MS" w:hAnsi="Trebuchet MS" w:cs="Arial"/>
          <w:color w:val="000000"/>
          <w:sz w:val="20"/>
          <w:szCs w:val="20"/>
        </w:rPr>
      </w:pPr>
    </w:p>
    <w:p w14:paraId="0B86EA40" w14:textId="77777777" w:rsidR="00FF41A2" w:rsidRPr="000030C3" w:rsidRDefault="00FF41A2" w:rsidP="0014225D">
      <w:pPr>
        <w:rPr>
          <w:rFonts w:ascii="Trebuchet MS" w:hAnsi="Trebuchet MS" w:cs="Arial"/>
          <w:color w:val="000000"/>
          <w:sz w:val="20"/>
          <w:szCs w:val="20"/>
        </w:rPr>
      </w:pPr>
    </w:p>
    <w:p w14:paraId="51D54EE6" w14:textId="77777777" w:rsidR="0014225D" w:rsidRPr="000030C3" w:rsidRDefault="009231CB" w:rsidP="00130837">
      <w:pPr>
        <w:tabs>
          <w:tab w:val="left" w:pos="1560"/>
          <w:tab w:val="left" w:pos="5387"/>
          <w:tab w:val="left" w:pos="7513"/>
        </w:tabs>
        <w:spacing w:after="240"/>
        <w:rPr>
          <w:rFonts w:ascii="Trebuchet MS" w:hAnsi="Trebuchet MS" w:cs="Arial"/>
          <w:color w:val="000000"/>
          <w:sz w:val="20"/>
          <w:szCs w:val="20"/>
        </w:rPr>
      </w:pPr>
      <w:r w:rsidRPr="000030C3">
        <w:rPr>
          <w:rFonts w:ascii="Trebuchet MS" w:hAnsi="Trebuchet MS" w:cs="Arial"/>
          <w:color w:val="000000"/>
          <w:sz w:val="20"/>
          <w:szCs w:val="20"/>
        </w:rPr>
        <w:t>Za objednatele</w:t>
      </w:r>
      <w:r w:rsidR="00FF41A2" w:rsidRPr="000030C3">
        <w:rPr>
          <w:rFonts w:ascii="Trebuchet MS" w:hAnsi="Trebuchet MS" w:cs="Arial"/>
          <w:color w:val="000000"/>
          <w:sz w:val="20"/>
          <w:szCs w:val="20"/>
        </w:rPr>
        <w:tab/>
      </w:r>
      <w:r w:rsidR="00FF41A2" w:rsidRPr="000030C3">
        <w:rPr>
          <w:rFonts w:ascii="Trebuchet MS" w:hAnsi="Trebuchet MS" w:cs="Arial"/>
          <w:snapToGrid w:val="0"/>
          <w:color w:val="808080"/>
          <w:sz w:val="20"/>
          <w:szCs w:val="20"/>
        </w:rPr>
        <w:tab/>
      </w:r>
      <w:r w:rsidRPr="000030C3">
        <w:rPr>
          <w:rFonts w:ascii="Trebuchet MS" w:hAnsi="Trebuchet MS" w:cs="Arial"/>
          <w:color w:val="000000"/>
          <w:sz w:val="20"/>
          <w:szCs w:val="20"/>
        </w:rPr>
        <w:t>Za zhotovitele</w:t>
      </w:r>
      <w:r w:rsidR="00FF41A2" w:rsidRPr="000030C3">
        <w:rPr>
          <w:rFonts w:ascii="Trebuchet MS" w:hAnsi="Trebuchet MS" w:cs="Arial"/>
          <w:color w:val="000000"/>
          <w:sz w:val="20"/>
          <w:szCs w:val="20"/>
        </w:rPr>
        <w:t xml:space="preserve"> </w:t>
      </w:r>
    </w:p>
    <w:p w14:paraId="7F40A97D" w14:textId="3E24CB0E" w:rsidR="00130837" w:rsidRDefault="00130837" w:rsidP="006167A6">
      <w:pPr>
        <w:spacing w:before="120"/>
        <w:rPr>
          <w:rFonts w:ascii="Trebuchet MS" w:hAnsi="Trebuchet MS" w:cs="Arial"/>
          <w:color w:val="000000"/>
          <w:sz w:val="20"/>
          <w:szCs w:val="20"/>
        </w:rPr>
      </w:pPr>
    </w:p>
    <w:p w14:paraId="248EB00E" w14:textId="431CDAA1" w:rsidR="007E6616" w:rsidRDefault="007E6616" w:rsidP="006167A6">
      <w:pPr>
        <w:spacing w:before="120"/>
        <w:rPr>
          <w:rFonts w:ascii="Trebuchet MS" w:hAnsi="Trebuchet MS" w:cs="Arial"/>
          <w:color w:val="000000"/>
          <w:sz w:val="20"/>
          <w:szCs w:val="20"/>
        </w:rPr>
      </w:pPr>
    </w:p>
    <w:p w14:paraId="44FC213D" w14:textId="77777777" w:rsidR="007E6616" w:rsidRPr="000030C3" w:rsidRDefault="007E6616" w:rsidP="006167A6">
      <w:pPr>
        <w:spacing w:before="120"/>
        <w:rPr>
          <w:rFonts w:ascii="Trebuchet MS" w:hAnsi="Trebuchet MS" w:cs="Arial"/>
          <w:color w:val="000000"/>
          <w:sz w:val="20"/>
          <w:szCs w:val="20"/>
        </w:rPr>
      </w:pPr>
    </w:p>
    <w:p w14:paraId="6EB31BBD" w14:textId="77777777" w:rsidR="009231CB" w:rsidRPr="000030C3" w:rsidRDefault="00FF41A2" w:rsidP="00130837">
      <w:pPr>
        <w:tabs>
          <w:tab w:val="left" w:pos="5812"/>
        </w:tabs>
        <w:rPr>
          <w:rFonts w:ascii="Trebuchet MS" w:hAnsi="Trebuchet MS" w:cs="Arial"/>
          <w:color w:val="000000"/>
          <w:sz w:val="20"/>
          <w:szCs w:val="20"/>
        </w:rPr>
      </w:pPr>
      <w:r w:rsidRPr="000030C3">
        <w:rPr>
          <w:rFonts w:ascii="Trebuchet MS" w:hAnsi="Trebuchet MS" w:cs="Arial"/>
          <w:snapToGrid w:val="0"/>
          <w:color w:val="808080"/>
          <w:sz w:val="20"/>
          <w:szCs w:val="20"/>
        </w:rPr>
        <w:t>………………………………………………</w:t>
      </w:r>
      <w:r w:rsidR="009231CB" w:rsidRPr="000030C3">
        <w:rPr>
          <w:rFonts w:ascii="Trebuchet MS" w:hAnsi="Trebuchet MS" w:cs="Arial"/>
          <w:color w:val="000000"/>
          <w:sz w:val="20"/>
          <w:szCs w:val="20"/>
        </w:rPr>
        <w:tab/>
      </w:r>
      <w:r w:rsidRPr="000030C3">
        <w:rPr>
          <w:rFonts w:ascii="Trebuchet MS" w:hAnsi="Trebuchet MS" w:cs="Arial"/>
          <w:snapToGrid w:val="0"/>
          <w:color w:val="808080"/>
          <w:sz w:val="20"/>
          <w:szCs w:val="20"/>
        </w:rPr>
        <w:t>………………………………………………</w:t>
      </w:r>
    </w:p>
    <w:p w14:paraId="683C2143" w14:textId="48AB9985" w:rsidR="0014225D" w:rsidRPr="000030C3" w:rsidRDefault="007E6616" w:rsidP="00B35651">
      <w:pPr>
        <w:tabs>
          <w:tab w:val="left" w:pos="5387"/>
        </w:tabs>
        <w:ind w:right="-233"/>
        <w:rPr>
          <w:rFonts w:ascii="Trebuchet MS" w:hAnsi="Trebuchet MS" w:cs="Arial"/>
          <w:color w:val="595959"/>
          <w:sz w:val="20"/>
          <w:szCs w:val="20"/>
        </w:rPr>
      </w:pPr>
      <w:r>
        <w:rPr>
          <w:rFonts w:ascii="Trebuchet MS" w:hAnsi="Trebuchet MS" w:cs="Arial"/>
          <w:color w:val="000000"/>
          <w:sz w:val="20"/>
          <w:szCs w:val="20"/>
        </w:rPr>
        <w:t xml:space="preserve">  PhDr. Václav Lacina</w:t>
      </w:r>
      <w:r w:rsidRPr="007E6616">
        <w:rPr>
          <w:rFonts w:ascii="Trebuchet MS" w:hAnsi="Trebuchet MS" w:cs="Arial"/>
          <w:color w:val="000000"/>
          <w:sz w:val="20"/>
          <w:szCs w:val="20"/>
        </w:rPr>
        <w:t xml:space="preserve"> LL.M.</w:t>
      </w:r>
      <w:r w:rsidR="00FF41A2" w:rsidRPr="000030C3">
        <w:rPr>
          <w:rFonts w:ascii="Trebuchet MS" w:hAnsi="Trebuchet MS" w:cs="Arial"/>
          <w:color w:val="000000"/>
          <w:sz w:val="20"/>
          <w:szCs w:val="20"/>
        </w:rPr>
        <w:tab/>
      </w:r>
      <w:r w:rsidR="00FF41A2" w:rsidRPr="000030C3">
        <w:rPr>
          <w:rFonts w:ascii="Trebuchet MS" w:hAnsi="Trebuchet MS" w:cs="Arial"/>
          <w:color w:val="595959"/>
          <w:sz w:val="20"/>
          <w:szCs w:val="20"/>
        </w:rPr>
        <w:t>osoba oprávněná jednat za zhotovitele</w:t>
      </w:r>
    </w:p>
    <w:p w14:paraId="65D4EE11" w14:textId="77777777" w:rsidR="00130837" w:rsidRPr="000030C3" w:rsidRDefault="00130837" w:rsidP="00FF41A2">
      <w:pPr>
        <w:tabs>
          <w:tab w:val="left" w:pos="5387"/>
        </w:tabs>
        <w:ind w:right="-233" w:firstLine="708"/>
        <w:rPr>
          <w:rFonts w:ascii="Trebuchet MS" w:hAnsi="Trebuchet MS" w:cs="Arial"/>
          <w:color w:val="595959"/>
          <w:sz w:val="20"/>
          <w:szCs w:val="20"/>
        </w:rPr>
      </w:pPr>
    </w:p>
    <w:p w14:paraId="34BDDD24" w14:textId="77777777" w:rsidR="00130837" w:rsidRPr="000030C3" w:rsidRDefault="00130837" w:rsidP="00130837">
      <w:pPr>
        <w:tabs>
          <w:tab w:val="left" w:pos="5387"/>
        </w:tabs>
        <w:ind w:right="-233"/>
        <w:rPr>
          <w:rFonts w:ascii="Trebuchet MS" w:hAnsi="Trebuchet MS" w:cs="Arial"/>
          <w:color w:val="000000"/>
          <w:sz w:val="20"/>
          <w:szCs w:val="20"/>
        </w:rPr>
      </w:pPr>
    </w:p>
    <w:p w14:paraId="72D9752F" w14:textId="77777777" w:rsidR="00130837" w:rsidRPr="000030C3" w:rsidRDefault="00130837" w:rsidP="00130837">
      <w:pPr>
        <w:tabs>
          <w:tab w:val="left" w:pos="5387"/>
        </w:tabs>
        <w:ind w:right="-233"/>
        <w:rPr>
          <w:rFonts w:ascii="Trebuchet MS" w:hAnsi="Trebuchet MS" w:cs="Arial"/>
          <w:color w:val="000000"/>
          <w:sz w:val="20"/>
          <w:szCs w:val="20"/>
        </w:rPr>
      </w:pPr>
      <w:r w:rsidRPr="000030C3">
        <w:rPr>
          <w:rFonts w:ascii="Trebuchet MS" w:hAnsi="Trebuchet MS" w:cs="Arial"/>
          <w:color w:val="000000"/>
          <w:sz w:val="20"/>
          <w:szCs w:val="20"/>
        </w:rPr>
        <w:t xml:space="preserve">V Havlíčkově Brodě dne </w:t>
      </w:r>
      <w:r w:rsidRPr="000030C3">
        <w:rPr>
          <w:rFonts w:ascii="Trebuchet MS" w:hAnsi="Trebuchet MS" w:cs="Arial"/>
          <w:snapToGrid w:val="0"/>
          <w:color w:val="808080"/>
          <w:sz w:val="20"/>
          <w:szCs w:val="20"/>
        </w:rPr>
        <w:t>…………………………</w:t>
      </w:r>
      <w:bookmarkStart w:id="0" w:name="_GoBack"/>
      <w:bookmarkEnd w:id="0"/>
      <w:r w:rsidRPr="000030C3">
        <w:rPr>
          <w:rFonts w:ascii="Trebuchet MS" w:hAnsi="Trebuchet MS" w:cs="Arial"/>
          <w:snapToGrid w:val="0"/>
          <w:color w:val="808080"/>
          <w:sz w:val="20"/>
          <w:szCs w:val="20"/>
        </w:rPr>
        <w:tab/>
      </w:r>
      <w:r w:rsidRPr="000030C3">
        <w:rPr>
          <w:rFonts w:ascii="Trebuchet MS" w:hAnsi="Trebuchet MS" w:cs="Arial"/>
          <w:color w:val="000000"/>
          <w:sz w:val="20"/>
          <w:szCs w:val="20"/>
        </w:rPr>
        <w:t>V</w:t>
      </w:r>
      <w:r w:rsidRPr="000030C3">
        <w:rPr>
          <w:rFonts w:ascii="Trebuchet MS" w:hAnsi="Trebuchet MS" w:cs="Arial"/>
          <w:snapToGrid w:val="0"/>
          <w:color w:val="808080"/>
          <w:sz w:val="20"/>
          <w:szCs w:val="20"/>
        </w:rPr>
        <w:t xml:space="preserve">………………………………  </w:t>
      </w:r>
      <w:r w:rsidRPr="000030C3">
        <w:rPr>
          <w:rFonts w:ascii="Trebuchet MS" w:hAnsi="Trebuchet MS" w:cs="Arial"/>
          <w:color w:val="000000"/>
          <w:sz w:val="20"/>
          <w:szCs w:val="20"/>
        </w:rPr>
        <w:t xml:space="preserve">dne </w:t>
      </w:r>
      <w:r w:rsidRPr="000030C3">
        <w:rPr>
          <w:rFonts w:ascii="Trebuchet MS" w:hAnsi="Trebuchet MS" w:cs="Arial"/>
          <w:snapToGrid w:val="0"/>
          <w:color w:val="808080"/>
          <w:sz w:val="20"/>
          <w:szCs w:val="20"/>
        </w:rPr>
        <w:t>……………………</w:t>
      </w:r>
    </w:p>
    <w:sectPr w:rsidR="00130837" w:rsidRPr="000030C3" w:rsidSect="00443E80">
      <w:footerReference w:type="default" r:id="rId10"/>
      <w:pgSz w:w="12240" w:h="15840"/>
      <w:pgMar w:top="1417" w:right="1417" w:bottom="1417" w:left="1417" w:header="708" w:footer="708"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B8D33A" w14:textId="77777777" w:rsidR="00FC4DD7" w:rsidRDefault="00FC4DD7">
      <w:r>
        <w:separator/>
      </w:r>
    </w:p>
  </w:endnote>
  <w:endnote w:type="continuationSeparator" w:id="0">
    <w:p w14:paraId="465BFA44" w14:textId="77777777" w:rsidR="00FC4DD7" w:rsidRDefault="00FC4D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BC8B93" w14:textId="5FA2613C" w:rsidR="00FF41A2" w:rsidRDefault="00FF41A2">
    <w:pPr>
      <w:pStyle w:val="Zpat"/>
      <w:jc w:val="right"/>
      <w:rPr>
        <w:rFonts w:ascii="Tahoma" w:hAnsi="Tahoma" w:cs="Tahoma"/>
        <w:sz w:val="20"/>
        <w:szCs w:val="20"/>
      </w:rPr>
    </w:pPr>
    <w:r>
      <w:rPr>
        <w:rFonts w:ascii="Tahoma" w:hAnsi="Tahoma" w:cs="Tahoma"/>
        <w:sz w:val="20"/>
        <w:szCs w:val="20"/>
      </w:rPr>
      <w:t xml:space="preserve">Strana </w:t>
    </w:r>
    <w:r>
      <w:rPr>
        <w:rFonts w:ascii="Tahoma" w:hAnsi="Tahoma" w:cs="Tahoma"/>
        <w:sz w:val="20"/>
        <w:szCs w:val="20"/>
      </w:rPr>
      <w:fldChar w:fldCharType="begin"/>
    </w:r>
    <w:r>
      <w:rPr>
        <w:rFonts w:ascii="Tahoma" w:hAnsi="Tahoma" w:cs="Tahoma"/>
        <w:sz w:val="20"/>
        <w:szCs w:val="20"/>
      </w:rPr>
      <w:instrText xml:space="preserve"> PAGE </w:instrText>
    </w:r>
    <w:r>
      <w:rPr>
        <w:rFonts w:ascii="Tahoma" w:hAnsi="Tahoma" w:cs="Tahoma"/>
        <w:sz w:val="20"/>
        <w:szCs w:val="20"/>
      </w:rPr>
      <w:fldChar w:fldCharType="separate"/>
    </w:r>
    <w:r w:rsidR="007E6616">
      <w:rPr>
        <w:rFonts w:ascii="Tahoma" w:hAnsi="Tahoma" w:cs="Tahoma"/>
        <w:noProof/>
        <w:sz w:val="20"/>
        <w:szCs w:val="20"/>
      </w:rPr>
      <w:t>1</w:t>
    </w:r>
    <w:r>
      <w:rPr>
        <w:rFonts w:ascii="Tahoma" w:hAnsi="Tahoma" w:cs="Tahoma"/>
        <w:sz w:val="20"/>
        <w:szCs w:val="20"/>
      </w:rPr>
      <w:fldChar w:fldCharType="end"/>
    </w:r>
    <w:r>
      <w:rPr>
        <w:rFonts w:ascii="Tahoma" w:hAnsi="Tahoma" w:cs="Tahoma"/>
        <w:sz w:val="20"/>
        <w:szCs w:val="20"/>
      </w:rPr>
      <w:t xml:space="preserve"> (celkem </w:t>
    </w:r>
    <w:r>
      <w:rPr>
        <w:rFonts w:ascii="Tahoma" w:hAnsi="Tahoma" w:cs="Tahoma"/>
        <w:sz w:val="20"/>
        <w:szCs w:val="20"/>
      </w:rPr>
      <w:fldChar w:fldCharType="begin"/>
    </w:r>
    <w:r>
      <w:rPr>
        <w:rFonts w:ascii="Tahoma" w:hAnsi="Tahoma" w:cs="Tahoma"/>
        <w:sz w:val="20"/>
        <w:szCs w:val="20"/>
      </w:rPr>
      <w:instrText xml:space="preserve"> NUMPAGES </w:instrText>
    </w:r>
    <w:r>
      <w:rPr>
        <w:rFonts w:ascii="Tahoma" w:hAnsi="Tahoma" w:cs="Tahoma"/>
        <w:sz w:val="20"/>
        <w:szCs w:val="20"/>
      </w:rPr>
      <w:fldChar w:fldCharType="separate"/>
    </w:r>
    <w:r w:rsidR="007E6616">
      <w:rPr>
        <w:rFonts w:ascii="Tahoma" w:hAnsi="Tahoma" w:cs="Tahoma"/>
        <w:noProof/>
        <w:sz w:val="20"/>
        <w:szCs w:val="20"/>
      </w:rPr>
      <w:t>8</w:t>
    </w:r>
    <w:r>
      <w:rPr>
        <w:rFonts w:ascii="Tahoma" w:hAnsi="Tahoma" w:cs="Tahoma"/>
        <w:sz w:val="20"/>
        <w:szCs w:val="20"/>
      </w:rPr>
      <w:fldChar w:fldCharType="end"/>
    </w:r>
    <w:r>
      <w:rPr>
        <w:rFonts w:ascii="Tahoma" w:hAnsi="Tahoma" w:cs="Tahoma"/>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64B459" w14:textId="77777777" w:rsidR="00FC4DD7" w:rsidRDefault="00FC4DD7">
      <w:r>
        <w:separator/>
      </w:r>
    </w:p>
  </w:footnote>
  <w:footnote w:type="continuationSeparator" w:id="0">
    <w:p w14:paraId="4357221C" w14:textId="77777777" w:rsidR="00FC4DD7" w:rsidRDefault="00FC4D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16576"/>
    <w:multiLevelType w:val="hybridMultilevel"/>
    <w:tmpl w:val="678249AE"/>
    <w:lvl w:ilvl="0" w:tplc="A63CDFE6">
      <w:start w:val="1"/>
      <w:numFmt w:val="decimal"/>
      <w:lvlText w:val="%1."/>
      <w:lvlJc w:val="left"/>
      <w:pPr>
        <w:tabs>
          <w:tab w:val="num" w:pos="360"/>
        </w:tabs>
        <w:ind w:left="357" w:hanging="357"/>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 w15:restartNumberingAfterBreak="0">
    <w:nsid w:val="10774553"/>
    <w:multiLevelType w:val="multilevel"/>
    <w:tmpl w:val="CA56D3AE"/>
    <w:lvl w:ilvl="0">
      <w:start w:val="1"/>
      <w:numFmt w:val="decimal"/>
      <w:lvlText w:val="%1."/>
      <w:lvlJc w:val="left"/>
      <w:pPr>
        <w:ind w:left="360" w:hanging="360"/>
      </w:pPr>
      <w:rPr>
        <w:rFonts w:hint="default"/>
        <w:sz w:val="20"/>
        <w:szCs w:val="20"/>
      </w:rPr>
    </w:lvl>
    <w:lvl w:ilvl="1">
      <w:start w:val="1"/>
      <w:numFmt w:val="decimal"/>
      <w:lvlText w:val="%1.%2."/>
      <w:lvlJc w:val="left"/>
      <w:pPr>
        <w:ind w:left="792" w:hanging="432"/>
      </w:pPr>
      <w:rPr>
        <w:rFonts w:hint="default"/>
      </w:rPr>
    </w:lvl>
    <w:lvl w:ilvl="2">
      <w:start w:val="1"/>
      <w:numFmt w:val="decimal"/>
      <w:lvlText w:val="%1.%2.%3."/>
      <w:lvlJc w:val="left"/>
      <w:pPr>
        <w:ind w:left="1497"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0B76B26"/>
    <w:multiLevelType w:val="hybridMultilevel"/>
    <w:tmpl w:val="90D254F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38C182C"/>
    <w:multiLevelType w:val="hybridMultilevel"/>
    <w:tmpl w:val="12686BB0"/>
    <w:lvl w:ilvl="0" w:tplc="A63CDFE6">
      <w:start w:val="1"/>
      <w:numFmt w:val="decimal"/>
      <w:lvlText w:val="%1."/>
      <w:lvlJc w:val="left"/>
      <w:pPr>
        <w:tabs>
          <w:tab w:val="num" w:pos="360"/>
        </w:tabs>
        <w:ind w:left="357" w:hanging="357"/>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 w15:restartNumberingAfterBreak="0">
    <w:nsid w:val="14D1450B"/>
    <w:multiLevelType w:val="hybridMultilevel"/>
    <w:tmpl w:val="09E6401E"/>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5" w15:restartNumberingAfterBreak="0">
    <w:nsid w:val="15673EDF"/>
    <w:multiLevelType w:val="hybridMultilevel"/>
    <w:tmpl w:val="44AAC13A"/>
    <w:lvl w:ilvl="0" w:tplc="0936A0E6">
      <w:start w:val="1"/>
      <w:numFmt w:val="decimal"/>
      <w:lvlText w:val="%1."/>
      <w:lvlJc w:val="left"/>
      <w:pPr>
        <w:tabs>
          <w:tab w:val="num" w:pos="360"/>
        </w:tabs>
        <w:ind w:left="357" w:hanging="357"/>
      </w:pPr>
      <w:rPr>
        <w:rFonts w:hint="default"/>
      </w:rPr>
    </w:lvl>
    <w:lvl w:ilvl="1" w:tplc="344A8142">
      <w:start w:val="1"/>
      <w:numFmt w:val="bullet"/>
      <w:lvlText w:val=""/>
      <w:lvlJc w:val="left"/>
      <w:pPr>
        <w:tabs>
          <w:tab w:val="num" w:pos="1477"/>
        </w:tabs>
        <w:ind w:left="1477" w:hanging="397"/>
      </w:pPr>
      <w:rPr>
        <w:rFonts w:ascii="Symbol" w:hAnsi="Symbol" w:cs="Symbol"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6" w15:restartNumberingAfterBreak="0">
    <w:nsid w:val="18715E1C"/>
    <w:multiLevelType w:val="hybridMultilevel"/>
    <w:tmpl w:val="46905084"/>
    <w:lvl w:ilvl="0" w:tplc="A63CDFE6">
      <w:start w:val="1"/>
      <w:numFmt w:val="decimal"/>
      <w:lvlText w:val="%1."/>
      <w:lvlJc w:val="left"/>
      <w:pPr>
        <w:tabs>
          <w:tab w:val="num" w:pos="360"/>
        </w:tabs>
        <w:ind w:left="357" w:hanging="357"/>
      </w:pPr>
      <w:rPr>
        <w:rFonts w:hint="default"/>
      </w:rPr>
    </w:lvl>
    <w:lvl w:ilvl="1" w:tplc="31D66D60">
      <w:start w:val="1"/>
      <w:numFmt w:val="lowerLetter"/>
      <w:lvlText w:val="%2)"/>
      <w:legacy w:legacy="1" w:legacySpace="0" w:legacyIndent="360"/>
      <w:lvlJc w:val="left"/>
      <w:rPr>
        <w:rFonts w:ascii="Times New Roman" w:hAnsi="Times New Roman" w:cs="Times New Roman"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7" w15:restartNumberingAfterBreak="0">
    <w:nsid w:val="1A945E77"/>
    <w:multiLevelType w:val="hybridMultilevel"/>
    <w:tmpl w:val="6E4E388C"/>
    <w:lvl w:ilvl="0" w:tplc="04050001">
      <w:start w:val="1"/>
      <w:numFmt w:val="bullet"/>
      <w:lvlText w:val=""/>
      <w:lvlJc w:val="left"/>
      <w:pPr>
        <w:tabs>
          <w:tab w:val="num" w:pos="1077"/>
        </w:tabs>
        <w:ind w:left="1077" w:hanging="360"/>
      </w:pPr>
      <w:rPr>
        <w:rFonts w:ascii="Symbol" w:hAnsi="Symbol" w:hint="default"/>
      </w:rPr>
    </w:lvl>
    <w:lvl w:ilvl="1" w:tplc="04050003" w:tentative="1">
      <w:start w:val="1"/>
      <w:numFmt w:val="bullet"/>
      <w:lvlText w:val="o"/>
      <w:lvlJc w:val="left"/>
      <w:pPr>
        <w:tabs>
          <w:tab w:val="num" w:pos="1797"/>
        </w:tabs>
        <w:ind w:left="1797" w:hanging="360"/>
      </w:pPr>
      <w:rPr>
        <w:rFonts w:ascii="Courier New" w:hAnsi="Courier New" w:cs="Courier New" w:hint="default"/>
      </w:rPr>
    </w:lvl>
    <w:lvl w:ilvl="2" w:tplc="04050005" w:tentative="1">
      <w:start w:val="1"/>
      <w:numFmt w:val="bullet"/>
      <w:lvlText w:val=""/>
      <w:lvlJc w:val="left"/>
      <w:pPr>
        <w:tabs>
          <w:tab w:val="num" w:pos="2517"/>
        </w:tabs>
        <w:ind w:left="2517" w:hanging="360"/>
      </w:pPr>
      <w:rPr>
        <w:rFonts w:ascii="Wingdings" w:hAnsi="Wingdings" w:hint="default"/>
      </w:rPr>
    </w:lvl>
    <w:lvl w:ilvl="3" w:tplc="04050001" w:tentative="1">
      <w:start w:val="1"/>
      <w:numFmt w:val="bullet"/>
      <w:lvlText w:val=""/>
      <w:lvlJc w:val="left"/>
      <w:pPr>
        <w:tabs>
          <w:tab w:val="num" w:pos="3237"/>
        </w:tabs>
        <w:ind w:left="3237" w:hanging="360"/>
      </w:pPr>
      <w:rPr>
        <w:rFonts w:ascii="Symbol" w:hAnsi="Symbol" w:hint="default"/>
      </w:rPr>
    </w:lvl>
    <w:lvl w:ilvl="4" w:tplc="04050003" w:tentative="1">
      <w:start w:val="1"/>
      <w:numFmt w:val="bullet"/>
      <w:lvlText w:val="o"/>
      <w:lvlJc w:val="left"/>
      <w:pPr>
        <w:tabs>
          <w:tab w:val="num" w:pos="3957"/>
        </w:tabs>
        <w:ind w:left="3957" w:hanging="360"/>
      </w:pPr>
      <w:rPr>
        <w:rFonts w:ascii="Courier New" w:hAnsi="Courier New" w:cs="Courier New" w:hint="default"/>
      </w:rPr>
    </w:lvl>
    <w:lvl w:ilvl="5" w:tplc="04050005" w:tentative="1">
      <w:start w:val="1"/>
      <w:numFmt w:val="bullet"/>
      <w:lvlText w:val=""/>
      <w:lvlJc w:val="left"/>
      <w:pPr>
        <w:tabs>
          <w:tab w:val="num" w:pos="4677"/>
        </w:tabs>
        <w:ind w:left="4677" w:hanging="360"/>
      </w:pPr>
      <w:rPr>
        <w:rFonts w:ascii="Wingdings" w:hAnsi="Wingdings" w:hint="default"/>
      </w:rPr>
    </w:lvl>
    <w:lvl w:ilvl="6" w:tplc="04050001" w:tentative="1">
      <w:start w:val="1"/>
      <w:numFmt w:val="bullet"/>
      <w:lvlText w:val=""/>
      <w:lvlJc w:val="left"/>
      <w:pPr>
        <w:tabs>
          <w:tab w:val="num" w:pos="5397"/>
        </w:tabs>
        <w:ind w:left="5397" w:hanging="360"/>
      </w:pPr>
      <w:rPr>
        <w:rFonts w:ascii="Symbol" w:hAnsi="Symbol" w:hint="default"/>
      </w:rPr>
    </w:lvl>
    <w:lvl w:ilvl="7" w:tplc="04050003" w:tentative="1">
      <w:start w:val="1"/>
      <w:numFmt w:val="bullet"/>
      <w:lvlText w:val="o"/>
      <w:lvlJc w:val="left"/>
      <w:pPr>
        <w:tabs>
          <w:tab w:val="num" w:pos="6117"/>
        </w:tabs>
        <w:ind w:left="6117" w:hanging="360"/>
      </w:pPr>
      <w:rPr>
        <w:rFonts w:ascii="Courier New" w:hAnsi="Courier New" w:cs="Courier New" w:hint="default"/>
      </w:rPr>
    </w:lvl>
    <w:lvl w:ilvl="8" w:tplc="04050005" w:tentative="1">
      <w:start w:val="1"/>
      <w:numFmt w:val="bullet"/>
      <w:lvlText w:val=""/>
      <w:lvlJc w:val="left"/>
      <w:pPr>
        <w:tabs>
          <w:tab w:val="num" w:pos="6837"/>
        </w:tabs>
        <w:ind w:left="6837" w:hanging="360"/>
      </w:pPr>
      <w:rPr>
        <w:rFonts w:ascii="Wingdings" w:hAnsi="Wingdings" w:hint="default"/>
      </w:rPr>
    </w:lvl>
  </w:abstractNum>
  <w:abstractNum w:abstractNumId="8" w15:restartNumberingAfterBreak="0">
    <w:nsid w:val="36273DEC"/>
    <w:multiLevelType w:val="hybridMultilevel"/>
    <w:tmpl w:val="3DD46FE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65F261A"/>
    <w:multiLevelType w:val="hybridMultilevel"/>
    <w:tmpl w:val="C1F0CBD8"/>
    <w:lvl w:ilvl="0" w:tplc="0936A0E6">
      <w:start w:val="1"/>
      <w:numFmt w:val="decimal"/>
      <w:lvlText w:val="%1."/>
      <w:lvlJc w:val="left"/>
      <w:pPr>
        <w:tabs>
          <w:tab w:val="num" w:pos="360"/>
        </w:tabs>
        <w:ind w:left="357" w:hanging="357"/>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0" w15:restartNumberingAfterBreak="0">
    <w:nsid w:val="3A9A6A57"/>
    <w:multiLevelType w:val="multilevel"/>
    <w:tmpl w:val="CE38AE9C"/>
    <w:lvl w:ilvl="0">
      <w:start w:val="1"/>
      <w:numFmt w:val="decimal"/>
      <w:lvlText w:val="%1."/>
      <w:lvlJc w:val="left"/>
      <w:pPr>
        <w:tabs>
          <w:tab w:val="num" w:pos="397"/>
        </w:tabs>
        <w:ind w:left="397" w:hanging="397"/>
      </w:pPr>
      <w:rPr>
        <w:rFonts w:hint="default"/>
      </w:rPr>
    </w:lvl>
    <w:lvl w:ilvl="1">
      <w:start w:val="1"/>
      <w:numFmt w:val="lowerLetter"/>
      <w:lvlText w:val="%2  )"/>
      <w:lvlJc w:val="left"/>
      <w:pPr>
        <w:tabs>
          <w:tab w:val="num" w:pos="851"/>
        </w:tabs>
        <w:ind w:left="851" w:hanging="454"/>
      </w:pPr>
      <w:rPr>
        <w:rFonts w:hint="default"/>
      </w:rPr>
    </w:lvl>
    <w:lvl w:ilvl="2">
      <w:start w:val="1"/>
      <w:numFmt w:val="decimal"/>
      <w:lvlText w:val="6.1.%3"/>
      <w:lvlJc w:val="left"/>
      <w:pPr>
        <w:tabs>
          <w:tab w:val="num" w:pos="964"/>
        </w:tabs>
        <w:ind w:left="964" w:hanging="567"/>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15:restartNumberingAfterBreak="0">
    <w:nsid w:val="3D257064"/>
    <w:multiLevelType w:val="hybridMultilevel"/>
    <w:tmpl w:val="F266E8CA"/>
    <w:lvl w:ilvl="0" w:tplc="1B887D4A">
      <w:start w:val="2"/>
      <w:numFmt w:val="decimal"/>
      <w:lvlText w:val="%1."/>
      <w:lvlJc w:val="left"/>
      <w:pPr>
        <w:tabs>
          <w:tab w:val="num" w:pos="360"/>
        </w:tabs>
        <w:ind w:left="357" w:hanging="357"/>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2" w15:restartNumberingAfterBreak="0">
    <w:nsid w:val="4899504B"/>
    <w:multiLevelType w:val="hybridMultilevel"/>
    <w:tmpl w:val="C6B47206"/>
    <w:lvl w:ilvl="0" w:tplc="AC7EE8F0">
      <w:start w:val="1"/>
      <w:numFmt w:val="decimal"/>
      <w:lvlText w:val="%1."/>
      <w:lvlJc w:val="left"/>
      <w:pPr>
        <w:tabs>
          <w:tab w:val="num" w:pos="720"/>
        </w:tabs>
        <w:ind w:left="720" w:hanging="360"/>
      </w:pPr>
      <w:rPr>
        <w:rFonts w:ascii="Trebuchet MS" w:eastAsia="Times New Roman" w:hAnsi="Trebuchet MS" w:cs="Times New Roman"/>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4BAD6A40"/>
    <w:multiLevelType w:val="hybridMultilevel"/>
    <w:tmpl w:val="5DCA881E"/>
    <w:lvl w:ilvl="0" w:tplc="78724296">
      <w:start w:val="1"/>
      <w:numFmt w:val="decimal"/>
      <w:lvlText w:val="%1."/>
      <w:lvlJc w:val="left"/>
      <w:pPr>
        <w:tabs>
          <w:tab w:val="num" w:pos="360"/>
        </w:tabs>
        <w:ind w:left="357" w:hanging="357"/>
      </w:pPr>
      <w:rPr>
        <w:rFonts w:hint="default"/>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4" w15:restartNumberingAfterBreak="0">
    <w:nsid w:val="52E55384"/>
    <w:multiLevelType w:val="hybridMultilevel"/>
    <w:tmpl w:val="70D4048E"/>
    <w:lvl w:ilvl="0" w:tplc="A63CDFE6">
      <w:start w:val="1"/>
      <w:numFmt w:val="decimal"/>
      <w:lvlText w:val="%1."/>
      <w:lvlJc w:val="left"/>
      <w:pPr>
        <w:tabs>
          <w:tab w:val="num" w:pos="360"/>
        </w:tabs>
        <w:ind w:left="357" w:hanging="357"/>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5" w15:restartNumberingAfterBreak="0">
    <w:nsid w:val="594C7623"/>
    <w:multiLevelType w:val="hybridMultilevel"/>
    <w:tmpl w:val="3F24A934"/>
    <w:lvl w:ilvl="0" w:tplc="0405000F">
      <w:start w:val="1"/>
      <w:numFmt w:val="decimal"/>
      <w:lvlText w:val="%1."/>
      <w:lvlJc w:val="left"/>
      <w:pPr>
        <w:tabs>
          <w:tab w:val="num" w:pos="720"/>
        </w:tabs>
        <w:ind w:left="720" w:hanging="360"/>
      </w:pPr>
    </w:lvl>
    <w:lvl w:ilvl="1" w:tplc="9EF241DC">
      <w:start w:val="1"/>
      <w:numFmt w:val="bullet"/>
      <w:lvlText w:val="-"/>
      <w:lvlJc w:val="left"/>
      <w:pPr>
        <w:tabs>
          <w:tab w:val="num" w:pos="1440"/>
        </w:tabs>
        <w:ind w:left="1440" w:hanging="360"/>
      </w:pPr>
      <w:rPr>
        <w:rFonts w:ascii="Tahoma" w:eastAsia="Times New Roman" w:hAnsi="Tahoma"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6" w15:restartNumberingAfterBreak="0">
    <w:nsid w:val="5BB873FA"/>
    <w:multiLevelType w:val="hybridMultilevel"/>
    <w:tmpl w:val="41943038"/>
    <w:lvl w:ilvl="0" w:tplc="A63CDFE6">
      <w:start w:val="1"/>
      <w:numFmt w:val="decimal"/>
      <w:lvlText w:val="%1."/>
      <w:lvlJc w:val="left"/>
      <w:pPr>
        <w:tabs>
          <w:tab w:val="num" w:pos="360"/>
        </w:tabs>
        <w:ind w:left="357" w:hanging="357"/>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7" w15:restartNumberingAfterBreak="0">
    <w:nsid w:val="5EDD1586"/>
    <w:multiLevelType w:val="hybridMultilevel"/>
    <w:tmpl w:val="B8949F66"/>
    <w:lvl w:ilvl="0" w:tplc="005282DC">
      <w:start w:val="1"/>
      <w:numFmt w:val="lowerLetter"/>
      <w:lvlText w:val="%1)"/>
      <w:lvlJc w:val="left"/>
      <w:pPr>
        <w:tabs>
          <w:tab w:val="num" w:pos="720"/>
        </w:tabs>
        <w:ind w:left="720" w:hanging="360"/>
      </w:pPr>
      <w:rPr>
        <w:rFonts w:hint="default"/>
        <w:color w:val="00000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67DE6FEF"/>
    <w:multiLevelType w:val="hybridMultilevel"/>
    <w:tmpl w:val="03A4F18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71A93260"/>
    <w:multiLevelType w:val="hybridMultilevel"/>
    <w:tmpl w:val="1DC45A8A"/>
    <w:lvl w:ilvl="0" w:tplc="E272B046">
      <w:start w:val="1"/>
      <w:numFmt w:val="decimal"/>
      <w:lvlText w:val="%1."/>
      <w:lvlJc w:val="left"/>
      <w:pPr>
        <w:tabs>
          <w:tab w:val="num" w:pos="360"/>
        </w:tabs>
        <w:ind w:left="357" w:hanging="357"/>
      </w:pPr>
      <w:rPr>
        <w:rFonts w:hint="default"/>
        <w:b w:val="0"/>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F8FC970A">
      <w:start w:val="1"/>
      <w:numFmt w:val="decimal"/>
      <w:lvlText w:val="%4."/>
      <w:lvlJc w:val="left"/>
      <w:pPr>
        <w:tabs>
          <w:tab w:val="num" w:pos="360"/>
        </w:tabs>
        <w:ind w:left="360" w:hanging="360"/>
      </w:pPr>
      <w:rPr>
        <w:color w:val="auto"/>
      </w:r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num w:numId="1">
    <w:abstractNumId w:val="15"/>
  </w:num>
  <w:num w:numId="2">
    <w:abstractNumId w:val="11"/>
  </w:num>
  <w:num w:numId="3">
    <w:abstractNumId w:val="19"/>
  </w:num>
  <w:num w:numId="4">
    <w:abstractNumId w:val="4"/>
  </w:num>
  <w:num w:numId="5">
    <w:abstractNumId w:val="16"/>
  </w:num>
  <w:num w:numId="6">
    <w:abstractNumId w:val="3"/>
  </w:num>
  <w:num w:numId="7">
    <w:abstractNumId w:val="14"/>
  </w:num>
  <w:num w:numId="8">
    <w:abstractNumId w:val="13"/>
  </w:num>
  <w:num w:numId="9">
    <w:abstractNumId w:val="0"/>
  </w:num>
  <w:num w:numId="10">
    <w:abstractNumId w:val="6"/>
  </w:num>
  <w:num w:numId="11">
    <w:abstractNumId w:val="5"/>
  </w:num>
  <w:num w:numId="12">
    <w:abstractNumId w:val="9"/>
  </w:num>
  <w:num w:numId="13">
    <w:abstractNumId w:val="17"/>
  </w:num>
  <w:num w:numId="14">
    <w:abstractNumId w:val="7"/>
  </w:num>
  <w:num w:numId="15">
    <w:abstractNumId w:val="12"/>
  </w:num>
  <w:num w:numId="16">
    <w:abstractNumId w:val="8"/>
  </w:num>
  <w:num w:numId="17">
    <w:abstractNumId w:val="10"/>
  </w:num>
  <w:num w:numId="18">
    <w:abstractNumId w:val="1"/>
  </w:num>
  <w:num w:numId="19">
    <w:abstractNumId w:val="2"/>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25D"/>
    <w:rsid w:val="000030C3"/>
    <w:rsid w:val="00003F3D"/>
    <w:rsid w:val="000057DA"/>
    <w:rsid w:val="000136B5"/>
    <w:rsid w:val="000214A7"/>
    <w:rsid w:val="00044D55"/>
    <w:rsid w:val="00051775"/>
    <w:rsid w:val="00052144"/>
    <w:rsid w:val="000531D8"/>
    <w:rsid w:val="00060D13"/>
    <w:rsid w:val="000710D8"/>
    <w:rsid w:val="00081C73"/>
    <w:rsid w:val="00085E39"/>
    <w:rsid w:val="000865EB"/>
    <w:rsid w:val="00087107"/>
    <w:rsid w:val="0009241D"/>
    <w:rsid w:val="000A16A1"/>
    <w:rsid w:val="000A3661"/>
    <w:rsid w:val="000A400E"/>
    <w:rsid w:val="000B18C0"/>
    <w:rsid w:val="000B51C2"/>
    <w:rsid w:val="000C7BAE"/>
    <w:rsid w:val="000D20CD"/>
    <w:rsid w:val="000E45E2"/>
    <w:rsid w:val="000E6B9B"/>
    <w:rsid w:val="000F20AF"/>
    <w:rsid w:val="00100DBB"/>
    <w:rsid w:val="00104BAF"/>
    <w:rsid w:val="001057E4"/>
    <w:rsid w:val="00117DE5"/>
    <w:rsid w:val="0012726E"/>
    <w:rsid w:val="00130837"/>
    <w:rsid w:val="0013786E"/>
    <w:rsid w:val="0014225D"/>
    <w:rsid w:val="00151DD6"/>
    <w:rsid w:val="00162B83"/>
    <w:rsid w:val="001667C3"/>
    <w:rsid w:val="001745DE"/>
    <w:rsid w:val="00174D84"/>
    <w:rsid w:val="001C1191"/>
    <w:rsid w:val="001C3F5E"/>
    <w:rsid w:val="001D09DD"/>
    <w:rsid w:val="001D355A"/>
    <w:rsid w:val="001D5CDD"/>
    <w:rsid w:val="001D5EF5"/>
    <w:rsid w:val="001F316E"/>
    <w:rsid w:val="001F7E5B"/>
    <w:rsid w:val="00212250"/>
    <w:rsid w:val="0021567D"/>
    <w:rsid w:val="002159D0"/>
    <w:rsid w:val="002242F0"/>
    <w:rsid w:val="00226C50"/>
    <w:rsid w:val="002272C1"/>
    <w:rsid w:val="00233704"/>
    <w:rsid w:val="00237C8E"/>
    <w:rsid w:val="0025469A"/>
    <w:rsid w:val="00257F63"/>
    <w:rsid w:val="002647EE"/>
    <w:rsid w:val="0027094F"/>
    <w:rsid w:val="00276FD4"/>
    <w:rsid w:val="0028154F"/>
    <w:rsid w:val="002B6DB9"/>
    <w:rsid w:val="002C3D36"/>
    <w:rsid w:val="002C6378"/>
    <w:rsid w:val="002C747D"/>
    <w:rsid w:val="002D537A"/>
    <w:rsid w:val="002E4620"/>
    <w:rsid w:val="002E4F8E"/>
    <w:rsid w:val="00300001"/>
    <w:rsid w:val="00344CCB"/>
    <w:rsid w:val="003461DC"/>
    <w:rsid w:val="00356EC7"/>
    <w:rsid w:val="00360991"/>
    <w:rsid w:val="00360ECC"/>
    <w:rsid w:val="00360F48"/>
    <w:rsid w:val="00363B0F"/>
    <w:rsid w:val="00364140"/>
    <w:rsid w:val="00365261"/>
    <w:rsid w:val="00370E4D"/>
    <w:rsid w:val="00371799"/>
    <w:rsid w:val="00394CA0"/>
    <w:rsid w:val="00396FEA"/>
    <w:rsid w:val="003A00B9"/>
    <w:rsid w:val="003A2A2B"/>
    <w:rsid w:val="003A3CBB"/>
    <w:rsid w:val="003A623C"/>
    <w:rsid w:val="003E480C"/>
    <w:rsid w:val="003E4F9A"/>
    <w:rsid w:val="003F33E8"/>
    <w:rsid w:val="00402C44"/>
    <w:rsid w:val="004077BF"/>
    <w:rsid w:val="00411D82"/>
    <w:rsid w:val="004123D6"/>
    <w:rsid w:val="004211F6"/>
    <w:rsid w:val="00425DCC"/>
    <w:rsid w:val="00437BB8"/>
    <w:rsid w:val="00443D68"/>
    <w:rsid w:val="00443E80"/>
    <w:rsid w:val="004553B5"/>
    <w:rsid w:val="00475999"/>
    <w:rsid w:val="00486078"/>
    <w:rsid w:val="00490DA0"/>
    <w:rsid w:val="004B1094"/>
    <w:rsid w:val="004B6673"/>
    <w:rsid w:val="004B6B2A"/>
    <w:rsid w:val="004C2D3B"/>
    <w:rsid w:val="004C3A82"/>
    <w:rsid w:val="004C5FC9"/>
    <w:rsid w:val="004C62BD"/>
    <w:rsid w:val="005023EA"/>
    <w:rsid w:val="0051564E"/>
    <w:rsid w:val="00540611"/>
    <w:rsid w:val="00545800"/>
    <w:rsid w:val="00547E32"/>
    <w:rsid w:val="0055614C"/>
    <w:rsid w:val="0055620D"/>
    <w:rsid w:val="00566CCD"/>
    <w:rsid w:val="00566E68"/>
    <w:rsid w:val="00586AD1"/>
    <w:rsid w:val="00591215"/>
    <w:rsid w:val="005B1184"/>
    <w:rsid w:val="005B6D74"/>
    <w:rsid w:val="005C18B4"/>
    <w:rsid w:val="005C624E"/>
    <w:rsid w:val="005C79BA"/>
    <w:rsid w:val="005D3A68"/>
    <w:rsid w:val="005E7E5D"/>
    <w:rsid w:val="005F22D1"/>
    <w:rsid w:val="005F2ECD"/>
    <w:rsid w:val="005F312A"/>
    <w:rsid w:val="006143FB"/>
    <w:rsid w:val="006167A6"/>
    <w:rsid w:val="00622321"/>
    <w:rsid w:val="006332E0"/>
    <w:rsid w:val="00637606"/>
    <w:rsid w:val="00652E08"/>
    <w:rsid w:val="0067590E"/>
    <w:rsid w:val="006C25BD"/>
    <w:rsid w:val="006D2CDF"/>
    <w:rsid w:val="006D5179"/>
    <w:rsid w:val="006E12B0"/>
    <w:rsid w:val="006E1BEB"/>
    <w:rsid w:val="00700839"/>
    <w:rsid w:val="007039E2"/>
    <w:rsid w:val="007316BD"/>
    <w:rsid w:val="007430CD"/>
    <w:rsid w:val="00751693"/>
    <w:rsid w:val="00755575"/>
    <w:rsid w:val="007635B0"/>
    <w:rsid w:val="007644B9"/>
    <w:rsid w:val="00770F84"/>
    <w:rsid w:val="0077311B"/>
    <w:rsid w:val="00775A52"/>
    <w:rsid w:val="007925C9"/>
    <w:rsid w:val="00796015"/>
    <w:rsid w:val="007A308B"/>
    <w:rsid w:val="007A5621"/>
    <w:rsid w:val="007A724A"/>
    <w:rsid w:val="007B39A8"/>
    <w:rsid w:val="007C2FF0"/>
    <w:rsid w:val="007C6692"/>
    <w:rsid w:val="007C6FDB"/>
    <w:rsid w:val="007D2D7C"/>
    <w:rsid w:val="007E6616"/>
    <w:rsid w:val="007F5CFE"/>
    <w:rsid w:val="007F6EF6"/>
    <w:rsid w:val="00801B40"/>
    <w:rsid w:val="008051E0"/>
    <w:rsid w:val="00810508"/>
    <w:rsid w:val="00810F99"/>
    <w:rsid w:val="0082448C"/>
    <w:rsid w:val="008436E1"/>
    <w:rsid w:val="0084513C"/>
    <w:rsid w:val="00845B9D"/>
    <w:rsid w:val="00846E07"/>
    <w:rsid w:val="0085702B"/>
    <w:rsid w:val="008718F5"/>
    <w:rsid w:val="00874420"/>
    <w:rsid w:val="008A09B5"/>
    <w:rsid w:val="008A2E98"/>
    <w:rsid w:val="008D7786"/>
    <w:rsid w:val="008E6DAA"/>
    <w:rsid w:val="009231CB"/>
    <w:rsid w:val="00931CEC"/>
    <w:rsid w:val="00932B38"/>
    <w:rsid w:val="00954B49"/>
    <w:rsid w:val="00955D1E"/>
    <w:rsid w:val="00961FCD"/>
    <w:rsid w:val="00964022"/>
    <w:rsid w:val="00970360"/>
    <w:rsid w:val="00970D38"/>
    <w:rsid w:val="009769BD"/>
    <w:rsid w:val="00986D02"/>
    <w:rsid w:val="009902D1"/>
    <w:rsid w:val="0099164C"/>
    <w:rsid w:val="009950AA"/>
    <w:rsid w:val="009A3523"/>
    <w:rsid w:val="009D4C09"/>
    <w:rsid w:val="009E0C61"/>
    <w:rsid w:val="009E170F"/>
    <w:rsid w:val="009F1A6B"/>
    <w:rsid w:val="00A022B7"/>
    <w:rsid w:val="00A13921"/>
    <w:rsid w:val="00A142C7"/>
    <w:rsid w:val="00A25EB9"/>
    <w:rsid w:val="00A407EC"/>
    <w:rsid w:val="00A629C4"/>
    <w:rsid w:val="00A86298"/>
    <w:rsid w:val="00A86E9F"/>
    <w:rsid w:val="00A906D5"/>
    <w:rsid w:val="00A964D9"/>
    <w:rsid w:val="00AB19F9"/>
    <w:rsid w:val="00AC2639"/>
    <w:rsid w:val="00AC6893"/>
    <w:rsid w:val="00AD1DC0"/>
    <w:rsid w:val="00AD4D45"/>
    <w:rsid w:val="00AE2A32"/>
    <w:rsid w:val="00AF2FA4"/>
    <w:rsid w:val="00B01168"/>
    <w:rsid w:val="00B308F1"/>
    <w:rsid w:val="00B33C81"/>
    <w:rsid w:val="00B35651"/>
    <w:rsid w:val="00B41348"/>
    <w:rsid w:val="00B50A6A"/>
    <w:rsid w:val="00B51B06"/>
    <w:rsid w:val="00B5432D"/>
    <w:rsid w:val="00B663ED"/>
    <w:rsid w:val="00B70915"/>
    <w:rsid w:val="00B75947"/>
    <w:rsid w:val="00B75DFE"/>
    <w:rsid w:val="00B87FB0"/>
    <w:rsid w:val="00B907E7"/>
    <w:rsid w:val="00B967E4"/>
    <w:rsid w:val="00BA27F5"/>
    <w:rsid w:val="00BB06EF"/>
    <w:rsid w:val="00BC00A3"/>
    <w:rsid w:val="00BD7A00"/>
    <w:rsid w:val="00BF0DE7"/>
    <w:rsid w:val="00BF360E"/>
    <w:rsid w:val="00C00980"/>
    <w:rsid w:val="00C07CF6"/>
    <w:rsid w:val="00C165CE"/>
    <w:rsid w:val="00C21005"/>
    <w:rsid w:val="00C27386"/>
    <w:rsid w:val="00C30B13"/>
    <w:rsid w:val="00C3667B"/>
    <w:rsid w:val="00C3728C"/>
    <w:rsid w:val="00C5706C"/>
    <w:rsid w:val="00C679C0"/>
    <w:rsid w:val="00C74098"/>
    <w:rsid w:val="00C77D2C"/>
    <w:rsid w:val="00C818B7"/>
    <w:rsid w:val="00CA6E6D"/>
    <w:rsid w:val="00CB4E25"/>
    <w:rsid w:val="00CB6D93"/>
    <w:rsid w:val="00CB6E8F"/>
    <w:rsid w:val="00CC0692"/>
    <w:rsid w:val="00CD242E"/>
    <w:rsid w:val="00CE4B92"/>
    <w:rsid w:val="00CE5373"/>
    <w:rsid w:val="00D239D4"/>
    <w:rsid w:val="00D311DA"/>
    <w:rsid w:val="00D4025D"/>
    <w:rsid w:val="00D40C0F"/>
    <w:rsid w:val="00D50642"/>
    <w:rsid w:val="00D6393B"/>
    <w:rsid w:val="00D65477"/>
    <w:rsid w:val="00D665E1"/>
    <w:rsid w:val="00D67968"/>
    <w:rsid w:val="00D772F5"/>
    <w:rsid w:val="00D83002"/>
    <w:rsid w:val="00D944DD"/>
    <w:rsid w:val="00D950A2"/>
    <w:rsid w:val="00DA601A"/>
    <w:rsid w:val="00DB5D4A"/>
    <w:rsid w:val="00DE41CA"/>
    <w:rsid w:val="00DE6110"/>
    <w:rsid w:val="00DF6D02"/>
    <w:rsid w:val="00E0155A"/>
    <w:rsid w:val="00E11371"/>
    <w:rsid w:val="00E13DA1"/>
    <w:rsid w:val="00E23ED2"/>
    <w:rsid w:val="00E468DD"/>
    <w:rsid w:val="00E54AD6"/>
    <w:rsid w:val="00E71092"/>
    <w:rsid w:val="00E87F4A"/>
    <w:rsid w:val="00E91147"/>
    <w:rsid w:val="00E93125"/>
    <w:rsid w:val="00EB17C4"/>
    <w:rsid w:val="00ED1974"/>
    <w:rsid w:val="00F1072A"/>
    <w:rsid w:val="00F10AFA"/>
    <w:rsid w:val="00F211DE"/>
    <w:rsid w:val="00F41C09"/>
    <w:rsid w:val="00F53436"/>
    <w:rsid w:val="00F534F5"/>
    <w:rsid w:val="00F55C44"/>
    <w:rsid w:val="00F56323"/>
    <w:rsid w:val="00F66302"/>
    <w:rsid w:val="00F80E2F"/>
    <w:rsid w:val="00F8383D"/>
    <w:rsid w:val="00FA0322"/>
    <w:rsid w:val="00FB1794"/>
    <w:rsid w:val="00FC3C96"/>
    <w:rsid w:val="00FC4DD7"/>
    <w:rsid w:val="00FD07E7"/>
    <w:rsid w:val="00FD0C6C"/>
    <w:rsid w:val="00FD178A"/>
    <w:rsid w:val="00FD19E7"/>
    <w:rsid w:val="00FE67E5"/>
    <w:rsid w:val="00FE7EFD"/>
    <w:rsid w:val="00FF41A2"/>
    <w:rsid w:val="00FF424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2A5555A2"/>
  <w15:chartTrackingRefBased/>
  <w15:docId w15:val="{1453B115-00F0-4ADC-9819-5E769F342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4225D"/>
    <w:pPr>
      <w:widowControl w:val="0"/>
      <w:autoSpaceDE w:val="0"/>
      <w:autoSpaceDN w:val="0"/>
      <w:adjustRightInd w:val="0"/>
    </w:pPr>
    <w:rPr>
      <w:sz w:val="24"/>
      <w:szCs w:val="24"/>
    </w:rPr>
  </w:style>
  <w:style w:type="paragraph" w:styleId="Nadpis1">
    <w:name w:val="heading 1"/>
    <w:basedOn w:val="Normln"/>
    <w:next w:val="Normln"/>
    <w:link w:val="Nadpis1Char"/>
    <w:qFormat/>
    <w:rsid w:val="0014225D"/>
    <w:pPr>
      <w:outlineLvl w:val="0"/>
    </w:pPr>
  </w:style>
  <w:style w:type="paragraph" w:styleId="Nadpis2">
    <w:name w:val="heading 2"/>
    <w:basedOn w:val="Normln"/>
    <w:next w:val="Normln"/>
    <w:link w:val="Nadpis2Char"/>
    <w:qFormat/>
    <w:rsid w:val="0014225D"/>
    <w:pPr>
      <w:outlineLvl w:val="1"/>
    </w:p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locked/>
    <w:rsid w:val="0014225D"/>
    <w:rPr>
      <w:sz w:val="24"/>
      <w:szCs w:val="24"/>
      <w:lang w:val="cs-CZ" w:eastAsia="cs-CZ" w:bidi="ar-SA"/>
    </w:rPr>
  </w:style>
  <w:style w:type="character" w:customStyle="1" w:styleId="Nadpis2Char">
    <w:name w:val="Nadpis 2 Char"/>
    <w:link w:val="Nadpis2"/>
    <w:semiHidden/>
    <w:locked/>
    <w:rsid w:val="0014225D"/>
    <w:rPr>
      <w:sz w:val="24"/>
      <w:szCs w:val="24"/>
      <w:lang w:val="cs-CZ" w:eastAsia="cs-CZ" w:bidi="ar-SA"/>
    </w:rPr>
  </w:style>
  <w:style w:type="paragraph" w:styleId="Zpat">
    <w:name w:val="footer"/>
    <w:basedOn w:val="Normln"/>
    <w:link w:val="ZpatChar"/>
    <w:rsid w:val="0014225D"/>
    <w:pPr>
      <w:tabs>
        <w:tab w:val="center" w:pos="4536"/>
        <w:tab w:val="right" w:pos="9072"/>
      </w:tabs>
    </w:pPr>
  </w:style>
  <w:style w:type="character" w:customStyle="1" w:styleId="ZpatChar">
    <w:name w:val="Zápatí Char"/>
    <w:link w:val="Zpat"/>
    <w:semiHidden/>
    <w:locked/>
    <w:rsid w:val="0014225D"/>
    <w:rPr>
      <w:sz w:val="24"/>
      <w:szCs w:val="24"/>
      <w:lang w:val="cs-CZ" w:eastAsia="cs-CZ" w:bidi="ar-SA"/>
    </w:rPr>
  </w:style>
  <w:style w:type="paragraph" w:styleId="Zkladntext2">
    <w:name w:val="Body Text 2"/>
    <w:basedOn w:val="Normln"/>
    <w:link w:val="Zkladntext2Char"/>
    <w:rsid w:val="0014225D"/>
    <w:pPr>
      <w:tabs>
        <w:tab w:val="left" w:pos="360"/>
      </w:tabs>
      <w:jc w:val="both"/>
    </w:pPr>
    <w:rPr>
      <w:rFonts w:ascii="Arial" w:hAnsi="Arial" w:cs="Arial"/>
      <w:color w:val="000000"/>
    </w:rPr>
  </w:style>
  <w:style w:type="character" w:customStyle="1" w:styleId="Zkladntext2Char">
    <w:name w:val="Základní text 2 Char"/>
    <w:link w:val="Zkladntext2"/>
    <w:semiHidden/>
    <w:locked/>
    <w:rsid w:val="0014225D"/>
    <w:rPr>
      <w:rFonts w:ascii="Arial" w:hAnsi="Arial" w:cs="Arial"/>
      <w:color w:val="000000"/>
      <w:sz w:val="24"/>
      <w:szCs w:val="24"/>
      <w:lang w:val="cs-CZ" w:eastAsia="cs-CZ" w:bidi="ar-SA"/>
    </w:rPr>
  </w:style>
  <w:style w:type="paragraph" w:styleId="Odstavecseseznamem">
    <w:name w:val="List Paragraph"/>
    <w:basedOn w:val="Normln"/>
    <w:uiPriority w:val="34"/>
    <w:qFormat/>
    <w:rsid w:val="0014225D"/>
    <w:pPr>
      <w:ind w:left="708"/>
    </w:pPr>
  </w:style>
  <w:style w:type="paragraph" w:styleId="Zkladntext">
    <w:name w:val="Body Text"/>
    <w:basedOn w:val="Normln"/>
    <w:rsid w:val="0014225D"/>
    <w:pPr>
      <w:spacing w:after="120"/>
    </w:pPr>
  </w:style>
  <w:style w:type="paragraph" w:styleId="Podpise-mailu">
    <w:name w:val="E-mail Signature"/>
    <w:basedOn w:val="Normln"/>
    <w:rsid w:val="0014225D"/>
    <w:pPr>
      <w:widowControl/>
      <w:autoSpaceDE/>
      <w:autoSpaceDN/>
      <w:adjustRightInd/>
    </w:pPr>
  </w:style>
  <w:style w:type="paragraph" w:customStyle="1" w:styleId="stylvcarial12bnentunpodtrenzarovnnnasted">
    <w:name w:val="stylvcarial12bnentunpodtrenzarovnnnasted"/>
    <w:basedOn w:val="Normln"/>
    <w:rsid w:val="0014225D"/>
    <w:pPr>
      <w:widowControl/>
      <w:autoSpaceDE/>
      <w:autoSpaceDN/>
      <w:adjustRightInd/>
      <w:spacing w:before="240" w:line="260" w:lineRule="atLeast"/>
      <w:jc w:val="center"/>
    </w:pPr>
    <w:rPr>
      <w:rFonts w:ascii="Arial" w:hAnsi="Arial" w:cs="Arial"/>
      <w:u w:val="single"/>
    </w:rPr>
  </w:style>
  <w:style w:type="character" w:styleId="Hypertextovodkaz">
    <w:name w:val="Hyperlink"/>
    <w:uiPriority w:val="99"/>
    <w:rsid w:val="0014225D"/>
    <w:rPr>
      <w:color w:val="0000FF"/>
      <w:u w:val="single"/>
    </w:rPr>
  </w:style>
  <w:style w:type="paragraph" w:styleId="Zhlav">
    <w:name w:val="header"/>
    <w:basedOn w:val="Normln"/>
    <w:rsid w:val="00AD1DC0"/>
    <w:pPr>
      <w:tabs>
        <w:tab w:val="center" w:pos="4536"/>
        <w:tab w:val="right" w:pos="9072"/>
      </w:tabs>
    </w:pPr>
  </w:style>
  <w:style w:type="character" w:customStyle="1" w:styleId="CharChar">
    <w:name w:val="Char Char"/>
    <w:semiHidden/>
    <w:locked/>
    <w:rsid w:val="00B87FB0"/>
    <w:rPr>
      <w:rFonts w:ascii="Arial" w:hAnsi="Arial" w:cs="Arial"/>
      <w:color w:val="000000"/>
      <w:sz w:val="24"/>
      <w:szCs w:val="24"/>
      <w:lang w:val="cs-CZ" w:eastAsia="cs-CZ" w:bidi="ar-SA"/>
    </w:rPr>
  </w:style>
  <w:style w:type="character" w:styleId="Sledovanodkaz">
    <w:name w:val="FollowedHyperlink"/>
    <w:rsid w:val="00FD178A"/>
    <w:rPr>
      <w:color w:val="800080"/>
      <w:u w:val="single"/>
    </w:rPr>
  </w:style>
  <w:style w:type="paragraph" w:styleId="Bezmezer">
    <w:name w:val="No Spacing"/>
    <w:uiPriority w:val="1"/>
    <w:qFormat/>
    <w:rsid w:val="00B35651"/>
    <w:rPr>
      <w:rFonts w:ascii="Calibri" w:eastAsia="Calibri" w:hAnsi="Calibri"/>
      <w:sz w:val="22"/>
      <w:szCs w:val="22"/>
      <w:lang w:eastAsia="en-US"/>
    </w:rPr>
  </w:style>
  <w:style w:type="paragraph" w:styleId="Revize">
    <w:name w:val="Revision"/>
    <w:hidden/>
    <w:uiPriority w:val="99"/>
    <w:semiHidden/>
    <w:rsid w:val="000136B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35580">
      <w:bodyDiv w:val="1"/>
      <w:marLeft w:val="0"/>
      <w:marRight w:val="0"/>
      <w:marTop w:val="0"/>
      <w:marBottom w:val="0"/>
      <w:divBdr>
        <w:top w:val="none" w:sz="0" w:space="0" w:color="auto"/>
        <w:left w:val="none" w:sz="0" w:space="0" w:color="auto"/>
        <w:bottom w:val="none" w:sz="0" w:space="0" w:color="auto"/>
        <w:right w:val="none" w:sz="0" w:space="0" w:color="auto"/>
      </w:divBdr>
    </w:div>
    <w:div w:id="95447537">
      <w:bodyDiv w:val="1"/>
      <w:marLeft w:val="0"/>
      <w:marRight w:val="0"/>
      <w:marTop w:val="0"/>
      <w:marBottom w:val="0"/>
      <w:divBdr>
        <w:top w:val="none" w:sz="0" w:space="0" w:color="auto"/>
        <w:left w:val="none" w:sz="0" w:space="0" w:color="auto"/>
        <w:bottom w:val="none" w:sz="0" w:space="0" w:color="auto"/>
        <w:right w:val="none" w:sz="0" w:space="0" w:color="auto"/>
      </w:divBdr>
      <w:divsChild>
        <w:div w:id="1626738119">
          <w:marLeft w:val="0"/>
          <w:marRight w:val="0"/>
          <w:marTop w:val="0"/>
          <w:marBottom w:val="0"/>
          <w:divBdr>
            <w:top w:val="none" w:sz="0" w:space="0" w:color="auto"/>
            <w:left w:val="none" w:sz="0" w:space="0" w:color="auto"/>
            <w:bottom w:val="none" w:sz="0" w:space="0" w:color="auto"/>
            <w:right w:val="none" w:sz="0" w:space="0" w:color="auto"/>
          </w:divBdr>
        </w:div>
      </w:divsChild>
    </w:div>
    <w:div w:id="136146452">
      <w:bodyDiv w:val="1"/>
      <w:marLeft w:val="0"/>
      <w:marRight w:val="0"/>
      <w:marTop w:val="0"/>
      <w:marBottom w:val="0"/>
      <w:divBdr>
        <w:top w:val="none" w:sz="0" w:space="0" w:color="auto"/>
        <w:left w:val="none" w:sz="0" w:space="0" w:color="auto"/>
        <w:bottom w:val="none" w:sz="0" w:space="0" w:color="auto"/>
        <w:right w:val="none" w:sz="0" w:space="0" w:color="auto"/>
      </w:divBdr>
    </w:div>
    <w:div w:id="140465983">
      <w:bodyDiv w:val="1"/>
      <w:marLeft w:val="0"/>
      <w:marRight w:val="0"/>
      <w:marTop w:val="0"/>
      <w:marBottom w:val="0"/>
      <w:divBdr>
        <w:top w:val="none" w:sz="0" w:space="0" w:color="auto"/>
        <w:left w:val="none" w:sz="0" w:space="0" w:color="auto"/>
        <w:bottom w:val="none" w:sz="0" w:space="0" w:color="auto"/>
        <w:right w:val="none" w:sz="0" w:space="0" w:color="auto"/>
      </w:divBdr>
    </w:div>
    <w:div w:id="227150274">
      <w:bodyDiv w:val="1"/>
      <w:marLeft w:val="0"/>
      <w:marRight w:val="0"/>
      <w:marTop w:val="0"/>
      <w:marBottom w:val="0"/>
      <w:divBdr>
        <w:top w:val="none" w:sz="0" w:space="0" w:color="auto"/>
        <w:left w:val="none" w:sz="0" w:space="0" w:color="auto"/>
        <w:bottom w:val="none" w:sz="0" w:space="0" w:color="auto"/>
        <w:right w:val="none" w:sz="0" w:space="0" w:color="auto"/>
      </w:divBdr>
    </w:div>
    <w:div w:id="345250358">
      <w:bodyDiv w:val="1"/>
      <w:marLeft w:val="0"/>
      <w:marRight w:val="0"/>
      <w:marTop w:val="0"/>
      <w:marBottom w:val="0"/>
      <w:divBdr>
        <w:top w:val="none" w:sz="0" w:space="0" w:color="auto"/>
        <w:left w:val="none" w:sz="0" w:space="0" w:color="auto"/>
        <w:bottom w:val="none" w:sz="0" w:space="0" w:color="auto"/>
        <w:right w:val="none" w:sz="0" w:space="0" w:color="auto"/>
      </w:divBdr>
    </w:div>
    <w:div w:id="592710923">
      <w:bodyDiv w:val="1"/>
      <w:marLeft w:val="0"/>
      <w:marRight w:val="0"/>
      <w:marTop w:val="0"/>
      <w:marBottom w:val="0"/>
      <w:divBdr>
        <w:top w:val="none" w:sz="0" w:space="0" w:color="auto"/>
        <w:left w:val="none" w:sz="0" w:space="0" w:color="auto"/>
        <w:bottom w:val="none" w:sz="0" w:space="0" w:color="auto"/>
        <w:right w:val="none" w:sz="0" w:space="0" w:color="auto"/>
      </w:divBdr>
    </w:div>
    <w:div w:id="600335172">
      <w:bodyDiv w:val="1"/>
      <w:marLeft w:val="0"/>
      <w:marRight w:val="0"/>
      <w:marTop w:val="0"/>
      <w:marBottom w:val="0"/>
      <w:divBdr>
        <w:top w:val="none" w:sz="0" w:space="0" w:color="auto"/>
        <w:left w:val="none" w:sz="0" w:space="0" w:color="auto"/>
        <w:bottom w:val="none" w:sz="0" w:space="0" w:color="auto"/>
        <w:right w:val="none" w:sz="0" w:space="0" w:color="auto"/>
      </w:divBdr>
    </w:div>
    <w:div w:id="649746557">
      <w:bodyDiv w:val="1"/>
      <w:marLeft w:val="0"/>
      <w:marRight w:val="0"/>
      <w:marTop w:val="0"/>
      <w:marBottom w:val="0"/>
      <w:divBdr>
        <w:top w:val="none" w:sz="0" w:space="0" w:color="auto"/>
        <w:left w:val="none" w:sz="0" w:space="0" w:color="auto"/>
        <w:bottom w:val="none" w:sz="0" w:space="0" w:color="auto"/>
        <w:right w:val="none" w:sz="0" w:space="0" w:color="auto"/>
      </w:divBdr>
    </w:div>
    <w:div w:id="1008941126">
      <w:bodyDiv w:val="1"/>
      <w:marLeft w:val="0"/>
      <w:marRight w:val="0"/>
      <w:marTop w:val="0"/>
      <w:marBottom w:val="0"/>
      <w:divBdr>
        <w:top w:val="none" w:sz="0" w:space="0" w:color="auto"/>
        <w:left w:val="none" w:sz="0" w:space="0" w:color="auto"/>
        <w:bottom w:val="none" w:sz="0" w:space="0" w:color="auto"/>
        <w:right w:val="none" w:sz="0" w:space="0" w:color="auto"/>
      </w:divBdr>
    </w:div>
    <w:div w:id="1547836987">
      <w:bodyDiv w:val="1"/>
      <w:marLeft w:val="0"/>
      <w:marRight w:val="0"/>
      <w:marTop w:val="0"/>
      <w:marBottom w:val="0"/>
      <w:divBdr>
        <w:top w:val="none" w:sz="0" w:space="0" w:color="auto"/>
        <w:left w:val="none" w:sz="0" w:space="0" w:color="auto"/>
        <w:bottom w:val="none" w:sz="0" w:space="0" w:color="auto"/>
        <w:right w:val="none" w:sz="0" w:space="0" w:color="auto"/>
      </w:divBdr>
      <w:divsChild>
        <w:div w:id="756830509">
          <w:marLeft w:val="0"/>
          <w:marRight w:val="0"/>
          <w:marTop w:val="0"/>
          <w:marBottom w:val="0"/>
          <w:divBdr>
            <w:top w:val="none" w:sz="0" w:space="0" w:color="auto"/>
            <w:left w:val="none" w:sz="0" w:space="0" w:color="auto"/>
            <w:bottom w:val="none" w:sz="0" w:space="0" w:color="auto"/>
            <w:right w:val="none" w:sz="0" w:space="0" w:color="auto"/>
          </w:divBdr>
        </w:div>
      </w:divsChild>
    </w:div>
    <w:div w:id="1678536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stejskal@tshb.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tshb.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FF0312-FF53-4AF8-BE1E-75B288B22D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2773</Words>
  <Characters>16259</Characters>
  <Application>Microsoft Office Word</Application>
  <DocSecurity>0</DocSecurity>
  <Lines>135</Lines>
  <Paragraphs>37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18995</CharactersWithSpaces>
  <SharedDoc>false</SharedDoc>
  <HLinks>
    <vt:vector size="12" baseType="variant">
      <vt:variant>
        <vt:i4>6488098</vt:i4>
      </vt:variant>
      <vt:variant>
        <vt:i4>3</vt:i4>
      </vt:variant>
      <vt:variant>
        <vt:i4>0</vt:i4>
      </vt:variant>
      <vt:variant>
        <vt:i4>5</vt:i4>
      </vt:variant>
      <vt:variant>
        <vt:lpwstr>http://www.tshb.cz/</vt:lpwstr>
      </vt:variant>
      <vt:variant>
        <vt:lpwstr/>
      </vt:variant>
      <vt:variant>
        <vt:i4>4259964</vt:i4>
      </vt:variant>
      <vt:variant>
        <vt:i4>0</vt:i4>
      </vt:variant>
      <vt:variant>
        <vt:i4>0</vt:i4>
      </vt:variant>
      <vt:variant>
        <vt:i4>5</vt:i4>
      </vt:variant>
      <vt:variant>
        <vt:lpwstr>mailto:rstejskal@tshb.cz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Bukač Jiří</dc:creator>
  <cp:keywords/>
  <cp:lastModifiedBy>Bukač Jiří</cp:lastModifiedBy>
  <cp:revision>2</cp:revision>
  <cp:lastPrinted>2020-02-28T06:14:00Z</cp:lastPrinted>
  <dcterms:created xsi:type="dcterms:W3CDTF">2024-04-18T07:52:00Z</dcterms:created>
  <dcterms:modified xsi:type="dcterms:W3CDTF">2024-04-18T07:52:00Z</dcterms:modified>
</cp:coreProperties>
</file>