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27AAA" w14:textId="22991C6A" w:rsidR="0054136A" w:rsidRPr="0054136A" w:rsidRDefault="0054136A" w:rsidP="008F5A61">
      <w:pPr>
        <w:pStyle w:val="LPlneksmlouvy"/>
        <w:numPr>
          <w:ilvl w:val="0"/>
          <w:numId w:val="0"/>
        </w:numPr>
        <w:rPr>
          <w:rFonts w:cs="Arial"/>
          <w:sz w:val="32"/>
          <w:szCs w:val="32"/>
        </w:rPr>
      </w:pPr>
      <w:bookmarkStart w:id="0" w:name="_GoBack"/>
      <w:bookmarkEnd w:id="0"/>
      <w:r>
        <w:rPr>
          <w:rFonts w:cs="Arial"/>
          <w:sz w:val="32"/>
          <w:szCs w:val="32"/>
        </w:rPr>
        <w:t xml:space="preserve">Příloha č. 2 </w:t>
      </w:r>
      <w:r w:rsidR="00854A2E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="00854A2E">
        <w:rPr>
          <w:rFonts w:cs="Arial"/>
          <w:sz w:val="32"/>
          <w:szCs w:val="32"/>
        </w:rPr>
        <w:t>Kalkulace c</w:t>
      </w:r>
      <w:r w:rsidRPr="0054136A">
        <w:rPr>
          <w:rFonts w:cs="Arial"/>
          <w:sz w:val="32"/>
          <w:szCs w:val="32"/>
        </w:rPr>
        <w:t>en</w:t>
      </w:r>
      <w:r w:rsidR="00854A2E">
        <w:rPr>
          <w:rFonts w:cs="Arial"/>
          <w:sz w:val="32"/>
          <w:szCs w:val="32"/>
        </w:rPr>
        <w:t>y</w:t>
      </w:r>
    </w:p>
    <w:p w14:paraId="2205C8AB" w14:textId="3C5AFABB" w:rsidR="00BA0808" w:rsidRPr="00DE2D68" w:rsidRDefault="00990EC5" w:rsidP="00854A2E">
      <w:pPr>
        <w:pStyle w:val="LPlneksmlouvy"/>
        <w:numPr>
          <w:ilvl w:val="0"/>
          <w:numId w:val="44"/>
        </w:numPr>
        <w:ind w:hanging="720"/>
        <w:rPr>
          <w:rFonts w:cs="Arial"/>
        </w:rPr>
      </w:pPr>
      <w:r w:rsidRPr="00DE2D68">
        <w:rPr>
          <w:rFonts w:cs="Arial"/>
        </w:rPr>
        <w:t>S</w:t>
      </w:r>
      <w:r w:rsidR="00D102D5" w:rsidRPr="00DE2D68">
        <w:rPr>
          <w:rFonts w:cs="Arial"/>
        </w:rPr>
        <w:t>ervisní podpo</w:t>
      </w:r>
      <w:r w:rsidRPr="00DE2D68">
        <w:rPr>
          <w:rFonts w:cs="Arial"/>
        </w:rPr>
        <w:t>ra</w:t>
      </w:r>
      <w:r w:rsidR="004C567D" w:rsidRPr="00DE2D68">
        <w:rPr>
          <w:rFonts w:cs="Arial"/>
        </w:rPr>
        <w:t xml:space="preserve"> produktů Microsoft </w:t>
      </w:r>
    </w:p>
    <w:tbl>
      <w:tblPr>
        <w:tblW w:w="964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854A2E" w:rsidRPr="005F0855" w14:paraId="4B0FA9A5" w14:textId="77777777" w:rsidTr="00854A2E">
        <w:trPr>
          <w:trHeight w:val="115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9D5CA" w14:textId="2078D88D" w:rsidR="00854A2E" w:rsidRPr="005F0855" w:rsidRDefault="00854A2E" w:rsidP="00B520B5">
            <w:pPr>
              <w:spacing w:after="0" w:line="240" w:lineRule="auto"/>
              <w:ind w:right="-777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 xml:space="preserve">Druh servisní služby </w:t>
            </w:r>
            <w:r w:rsidR="00D439CF">
              <w:rPr>
                <w:rFonts w:ascii="Arial" w:hAnsi="Arial" w:cs="Arial"/>
                <w:b/>
                <w:bCs/>
                <w:color w:val="000000"/>
              </w:rPr>
              <w:t>dle článku 2.2.</w:t>
            </w:r>
            <w:r w:rsidR="00DE2D6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D439CF">
              <w:rPr>
                <w:rFonts w:ascii="Arial" w:hAnsi="Arial" w:cs="Arial"/>
                <w:b/>
                <w:bCs/>
                <w:color w:val="000000"/>
              </w:rPr>
              <w:t xml:space="preserve"> smlouvy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B6A45" w14:textId="6021A483" w:rsidR="00854A2E" w:rsidRPr="005F0855" w:rsidRDefault="00854A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0855">
              <w:rPr>
                <w:rFonts w:ascii="Arial" w:hAnsi="Arial" w:cs="Arial"/>
                <w:b/>
                <w:bCs/>
                <w:color w:val="000000"/>
              </w:rPr>
              <w:t>Jednotk</w:t>
            </w:r>
            <w:r w:rsidR="00D439CF">
              <w:rPr>
                <w:rFonts w:ascii="Arial" w:hAnsi="Arial" w:cs="Arial"/>
                <w:b/>
                <w:bCs/>
                <w:color w:val="000000"/>
              </w:rPr>
              <w:t xml:space="preserve">ová </w:t>
            </w:r>
            <w:r w:rsidRPr="005F0855">
              <w:rPr>
                <w:rFonts w:ascii="Arial" w:hAnsi="Arial" w:cs="Arial"/>
                <w:b/>
                <w:bCs/>
                <w:color w:val="000000"/>
              </w:rPr>
              <w:t>cena - Kč za 1 hod.</w:t>
            </w:r>
          </w:p>
        </w:tc>
      </w:tr>
      <w:tr w:rsidR="00854A2E" w:rsidRPr="005F0855" w14:paraId="0955E543" w14:textId="77777777" w:rsidTr="00854A2E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D3BFD" w14:textId="145CF826" w:rsidR="00854A2E" w:rsidRPr="005F0855" w:rsidRDefault="00854A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Analýza a odstraňování problémů (</w:t>
            </w:r>
            <w:proofErr w:type="spellStart"/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troubleshooting</w:t>
            </w:r>
            <w:proofErr w:type="spellEnd"/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) v kategorii A</w:t>
            </w:r>
            <w:r w:rsidR="00D439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(dle článku 3.5 přílohy č. 1 smlouvy)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347A8" w14:textId="77777777" w:rsidR="00854A2E" w:rsidRPr="005F0855" w:rsidRDefault="00854A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54A2E" w:rsidRPr="005F0855" w14:paraId="14662B48" w14:textId="77777777" w:rsidTr="00854A2E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85838" w14:textId="378A0469" w:rsidR="00854A2E" w:rsidRPr="005F0855" w:rsidRDefault="00854A2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Analýza a odstraňování problémů (</w:t>
            </w:r>
            <w:proofErr w:type="spellStart"/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troubleshooting</w:t>
            </w:r>
            <w:proofErr w:type="spellEnd"/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) v kategorii B</w:t>
            </w:r>
            <w:r w:rsidR="00D439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(dle článku 3.5 přílohy č. 1 smlouvy)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D3CED" w14:textId="77777777" w:rsidR="00854A2E" w:rsidRPr="005F0855" w:rsidRDefault="00854A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54A2E" w:rsidRPr="005F0855" w14:paraId="69AF42E6" w14:textId="77777777" w:rsidTr="00854A2E">
        <w:trPr>
          <w:trHeight w:val="3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28546" w14:textId="2EB63DB6" w:rsidR="00854A2E" w:rsidRPr="005F0855" w:rsidRDefault="00854A2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Analýza a odstraňování problémů (</w:t>
            </w:r>
            <w:proofErr w:type="spellStart"/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troubleshooting</w:t>
            </w:r>
            <w:proofErr w:type="spellEnd"/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) v kategorii C</w:t>
            </w:r>
            <w:r w:rsidR="00D439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(dle článku 3.5 přílohy č. 1 smlouvy)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FC783" w14:textId="77777777" w:rsidR="00854A2E" w:rsidRPr="005F0855" w:rsidRDefault="00854A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54A2E" w:rsidRPr="005F0855" w14:paraId="4E63F197" w14:textId="77777777" w:rsidTr="00854A2E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B8A63" w14:textId="77777777" w:rsidR="00854A2E" w:rsidRPr="005F0855" w:rsidRDefault="00854A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i/>
                <w:iCs/>
                <w:sz w:val="20"/>
                <w:szCs w:val="20"/>
              </w:rPr>
              <w:t>Profylaktické služby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8EDFA" w14:textId="77777777" w:rsidR="00854A2E" w:rsidRPr="005F0855" w:rsidRDefault="00854A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085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54A2E" w:rsidRPr="005F0855" w14:paraId="4358E71A" w14:textId="77777777" w:rsidTr="00854A2E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2363C" w14:textId="77333D16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 xml:space="preserve">Úpravy a optimalizace nastavení systému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79016" w14:textId="77777777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54A2E" w:rsidRPr="005F0855" w14:paraId="432F986C" w14:textId="77777777" w:rsidTr="00854A2E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4BDC7" w14:textId="03BB5BCC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 xml:space="preserve">Poskytnutí podpory pro aplikaci aktualizací systémů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1319E" w14:textId="77777777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54A2E" w:rsidRPr="005F0855" w14:paraId="60870474" w14:textId="77777777" w:rsidTr="00854A2E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24E5C" w14:textId="45BD5CAD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>Zpracování návrhu a technického řešení při upgrade systémů nebo při změně architektury zapojení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4FA16" w14:textId="77777777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54A2E" w:rsidRPr="005F0855" w14:paraId="2B2195DE" w14:textId="77777777" w:rsidTr="00854A2E">
        <w:trPr>
          <w:trHeight w:val="3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4F363" w14:textId="0C994233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0855">
              <w:rPr>
                <w:rFonts w:ascii="Arial" w:hAnsi="Arial" w:cs="Arial"/>
                <w:i/>
                <w:sz w:val="20"/>
                <w:szCs w:val="20"/>
              </w:rPr>
              <w:t>Zpracování technické dokumentace systému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E185" w14:textId="77777777" w:rsidR="00854A2E" w:rsidRPr="005F0855" w:rsidRDefault="00854A2E" w:rsidP="00F262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5A6E247" w14:textId="2024EC3D" w:rsidR="002929D1" w:rsidRPr="005F0855" w:rsidRDefault="002929D1" w:rsidP="002929D1">
      <w:pPr>
        <w:spacing w:after="0"/>
        <w:ind w:left="851" w:hanging="851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 xml:space="preserve">Pozn.1: </w:t>
      </w:r>
      <w:r w:rsidRPr="005F0855">
        <w:rPr>
          <w:rFonts w:ascii="Arial" w:eastAsia="MS Mincho" w:hAnsi="Arial" w:cs="Arial"/>
          <w:i/>
          <w:color w:val="000000"/>
          <w:sz w:val="20"/>
          <w:lang w:eastAsia="ja-JP"/>
        </w:rPr>
        <w:t>Cena za S</w:t>
      </w:r>
      <w:r w:rsidRPr="005F0855">
        <w:rPr>
          <w:rFonts w:ascii="Arial" w:hAnsi="Arial" w:cs="Arial"/>
          <w:i/>
          <w:sz w:val="20"/>
        </w:rPr>
        <w:t xml:space="preserve">ervisní práce bude proplacena pouze </w:t>
      </w:r>
      <w:r w:rsidR="00B76DED" w:rsidRPr="005F0855">
        <w:rPr>
          <w:rFonts w:ascii="Arial" w:hAnsi="Arial" w:cs="Arial"/>
          <w:i/>
          <w:sz w:val="20"/>
        </w:rPr>
        <w:t xml:space="preserve">za </w:t>
      </w:r>
      <w:r w:rsidRPr="005F0855">
        <w:rPr>
          <w:rFonts w:ascii="Arial" w:hAnsi="Arial" w:cs="Arial"/>
          <w:i/>
          <w:sz w:val="20"/>
        </w:rPr>
        <w:t>skutečně vyčerpané hodiny</w:t>
      </w:r>
    </w:p>
    <w:p w14:paraId="2E43A33F" w14:textId="4E3C7297" w:rsidR="002929D1" w:rsidRPr="005F0855" w:rsidRDefault="002929D1" w:rsidP="002929D1">
      <w:pPr>
        <w:spacing w:after="0"/>
        <w:ind w:left="360" w:hanging="360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Pozn.2: Ceny uvedeny v Kč bez DPH</w:t>
      </w:r>
    </w:p>
    <w:p w14:paraId="65A976D1" w14:textId="77777777" w:rsidR="002929D1" w:rsidRPr="005F0855" w:rsidRDefault="002929D1" w:rsidP="00F26223">
      <w:pPr>
        <w:rPr>
          <w:rFonts w:ascii="Arial" w:hAnsi="Arial" w:cs="Arial"/>
        </w:rPr>
      </w:pPr>
    </w:p>
    <w:p w14:paraId="780D7B3C" w14:textId="63E3502B" w:rsidR="00F26223" w:rsidRPr="005F0855" w:rsidRDefault="00D439CF" w:rsidP="00D439CF">
      <w:pPr>
        <w:pStyle w:val="LPlneksmlouvy"/>
        <w:numPr>
          <w:ilvl w:val="0"/>
          <w:numId w:val="44"/>
        </w:numPr>
        <w:ind w:hanging="720"/>
        <w:rPr>
          <w:rFonts w:cs="Arial"/>
        </w:rPr>
      </w:pPr>
      <w:r>
        <w:rPr>
          <w:rFonts w:cs="Arial"/>
        </w:rPr>
        <w:t xml:space="preserve">Čtvrtletní paušál </w:t>
      </w:r>
    </w:p>
    <w:tbl>
      <w:tblPr>
        <w:tblW w:w="964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439CF" w:rsidRPr="005F0855" w14:paraId="33D89843" w14:textId="77777777" w:rsidTr="00D439CF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9BEB" w14:textId="77777777" w:rsidR="00D439CF" w:rsidRPr="005F0855" w:rsidRDefault="00D439CF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483C" w14:textId="078BAF01" w:rsidR="00D439CF" w:rsidRPr="005F0855" w:rsidRDefault="00D439CF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¼ roku </w:t>
            </w:r>
            <w:r w:rsidR="008E6D13">
              <w:rPr>
                <w:rFonts w:ascii="Arial" w:hAnsi="Arial" w:cs="Arial"/>
                <w:b/>
                <w:bCs/>
                <w:sz w:val="20"/>
                <w:szCs w:val="20"/>
              </w:rPr>
              <w:t>(kalendářní čtvrtletí)</w:t>
            </w:r>
          </w:p>
        </w:tc>
      </w:tr>
      <w:tr w:rsidR="00D439CF" w:rsidRPr="005F0855" w14:paraId="20811C18" w14:textId="77777777" w:rsidTr="00D439CF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0BC6" w14:textId="015F0C80" w:rsidR="00D439CF" w:rsidRPr="005F0855" w:rsidRDefault="00D439C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Servisní připravenost</w:t>
            </w:r>
            <w:r w:rsidR="00DE2D68">
              <w:rPr>
                <w:rFonts w:ascii="Arial" w:hAnsi="Arial" w:cs="Arial"/>
                <w:sz w:val="20"/>
                <w:szCs w:val="20"/>
              </w:rPr>
              <w:t xml:space="preserve"> (dle článku 2.2.1 smlouvy)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5EB4" w14:textId="77777777" w:rsidR="00D439CF" w:rsidRPr="005F0855" w:rsidRDefault="00D439C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9CF" w:rsidRPr="005F0855" w14:paraId="5EFE6FB8" w14:textId="77777777" w:rsidTr="00D439CF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B7B4" w14:textId="20E232F1" w:rsidR="00D439CF" w:rsidRPr="005F0855" w:rsidRDefault="00D439C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Informační servis</w:t>
            </w:r>
            <w:r w:rsidR="00DE2D68">
              <w:rPr>
                <w:rFonts w:ascii="Arial" w:hAnsi="Arial" w:cs="Arial"/>
                <w:sz w:val="20"/>
                <w:szCs w:val="20"/>
              </w:rPr>
              <w:t xml:space="preserve"> (dle článku 2.2.3 smlouvy)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5AE5" w14:textId="77777777" w:rsidR="00D439CF" w:rsidRPr="005F0855" w:rsidRDefault="00D439C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04573" w14:textId="14DABE25" w:rsidR="009B54B5" w:rsidRPr="005F0855" w:rsidRDefault="009B54B5" w:rsidP="009B54B5">
      <w:pPr>
        <w:spacing w:after="0"/>
        <w:ind w:left="851" w:hanging="851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proofErr w:type="gramStart"/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Pozn.3:</w:t>
      </w:r>
      <w:proofErr w:type="gramEnd"/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 xml:space="preserve"> </w:t>
      </w:r>
      <w:r w:rsidRPr="005F0855">
        <w:rPr>
          <w:rFonts w:ascii="Arial" w:eastAsia="MS Mincho" w:hAnsi="Arial" w:cs="Arial"/>
          <w:i/>
          <w:color w:val="000000"/>
          <w:sz w:val="20"/>
          <w:lang w:eastAsia="ja-JP"/>
        </w:rPr>
        <w:t>Cena za S</w:t>
      </w:r>
      <w:r w:rsidRPr="005F0855">
        <w:rPr>
          <w:rFonts w:ascii="Arial" w:hAnsi="Arial" w:cs="Arial"/>
          <w:i/>
          <w:sz w:val="20"/>
        </w:rPr>
        <w:t>ervisní připravenost a za Informační servis bude pravidelná paušální - fixní</w:t>
      </w:r>
    </w:p>
    <w:p w14:paraId="56A8E05C" w14:textId="4037B689" w:rsidR="002929D1" w:rsidRPr="005F0855" w:rsidRDefault="002929D1" w:rsidP="002929D1">
      <w:pPr>
        <w:spacing w:after="0"/>
        <w:ind w:left="360" w:hanging="360"/>
        <w:rPr>
          <w:rFonts w:ascii="Arial" w:eastAsia="MS Mincho" w:hAnsi="Arial" w:cs="Arial"/>
          <w:bCs/>
          <w:i/>
          <w:color w:val="000000"/>
          <w:sz w:val="20"/>
          <w:lang w:eastAsia="ja-JP"/>
        </w:rPr>
      </w:pP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Pozn.</w:t>
      </w:r>
      <w:r w:rsidR="009B54B5"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4</w:t>
      </w:r>
      <w:r w:rsidRPr="005F0855">
        <w:rPr>
          <w:rFonts w:ascii="Arial" w:eastAsia="MS Mincho" w:hAnsi="Arial" w:cs="Arial"/>
          <w:bCs/>
          <w:i/>
          <w:color w:val="000000"/>
          <w:sz w:val="20"/>
          <w:lang w:eastAsia="ja-JP"/>
        </w:rPr>
        <w:t>: Ceny uvedeny v Kč bez DPH</w:t>
      </w:r>
    </w:p>
    <w:p w14:paraId="02AE735E" w14:textId="77777777" w:rsidR="00F26223" w:rsidRPr="005F0855" w:rsidRDefault="00F26223" w:rsidP="00F262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788D86" w14:textId="77777777" w:rsidR="00F67335" w:rsidRPr="0054136A" w:rsidRDefault="00F67335" w:rsidP="00D20F31">
      <w:pPr>
        <w:jc w:val="both"/>
        <w:rPr>
          <w:rFonts w:ascii="Arial" w:hAnsi="Arial" w:cs="Arial"/>
          <w:sz w:val="20"/>
          <w:szCs w:val="20"/>
        </w:rPr>
      </w:pPr>
    </w:p>
    <w:sectPr w:rsidR="00F67335" w:rsidRPr="0054136A" w:rsidSect="006D6FDA">
      <w:headerReference w:type="default" r:id="rId7"/>
      <w:footerReference w:type="default" r:id="rId8"/>
      <w:pgSz w:w="11906" w:h="16838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1345" w14:textId="77777777" w:rsidR="00F26223" w:rsidRDefault="00F26223" w:rsidP="004C567D">
      <w:pPr>
        <w:spacing w:after="0" w:line="240" w:lineRule="auto"/>
      </w:pPr>
      <w:r>
        <w:separator/>
      </w:r>
    </w:p>
  </w:endnote>
  <w:endnote w:type="continuationSeparator" w:id="0">
    <w:p w14:paraId="7EB3BD38" w14:textId="77777777" w:rsidR="00F26223" w:rsidRDefault="00F26223" w:rsidP="004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5994" w14:textId="005DB1EB" w:rsidR="00F26223" w:rsidRPr="00804831" w:rsidRDefault="00F26223" w:rsidP="00804831">
    <w:pPr>
      <w:pStyle w:val="Zpat"/>
      <w:pBdr>
        <w:top w:val="single" w:sz="4" w:space="1" w:color="auto"/>
      </w:pBdr>
      <w:rPr>
        <w:i/>
        <w:sz w:val="16"/>
      </w:rPr>
    </w:pPr>
    <w:r w:rsidRPr="00804831">
      <w:rPr>
        <w:i/>
        <w:sz w:val="16"/>
      </w:rPr>
      <w:tab/>
      <w:t>str.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PAGE   \* MERGEFORMAT </w:instrText>
    </w:r>
    <w:r w:rsidRPr="00804831">
      <w:rPr>
        <w:i/>
        <w:sz w:val="16"/>
      </w:rPr>
      <w:fldChar w:fldCharType="separate"/>
    </w:r>
    <w:r w:rsidR="00D53455">
      <w:rPr>
        <w:i/>
        <w:noProof/>
        <w:sz w:val="16"/>
      </w:rPr>
      <w:t>1</w:t>
    </w:r>
    <w:r w:rsidRPr="00804831">
      <w:rPr>
        <w:i/>
        <w:sz w:val="16"/>
      </w:rPr>
      <w:fldChar w:fldCharType="end"/>
    </w:r>
    <w:r w:rsidRPr="00804831">
      <w:rPr>
        <w:i/>
        <w:sz w:val="16"/>
      </w:rPr>
      <w:t>/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NUMPAGES   \* MERGEFORMAT </w:instrText>
    </w:r>
    <w:r w:rsidRPr="00804831">
      <w:rPr>
        <w:i/>
        <w:sz w:val="16"/>
      </w:rPr>
      <w:fldChar w:fldCharType="separate"/>
    </w:r>
    <w:r w:rsidR="00D53455">
      <w:rPr>
        <w:i/>
        <w:noProof/>
        <w:sz w:val="16"/>
      </w:rPr>
      <w:t>1</w:t>
    </w:r>
    <w:r w:rsidRPr="00804831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1C36" w14:textId="77777777" w:rsidR="00F26223" w:rsidRDefault="00F26223" w:rsidP="004C567D">
      <w:pPr>
        <w:spacing w:after="0" w:line="240" w:lineRule="auto"/>
      </w:pPr>
      <w:r>
        <w:separator/>
      </w:r>
    </w:p>
  </w:footnote>
  <w:footnote w:type="continuationSeparator" w:id="0">
    <w:p w14:paraId="39B15112" w14:textId="77777777" w:rsidR="00F26223" w:rsidRDefault="00F26223" w:rsidP="004C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C1B4" w14:textId="457423C8" w:rsidR="005358C8" w:rsidRDefault="005358C8">
    <w:pPr>
      <w:pStyle w:val="Zhlav"/>
    </w:pPr>
    <w:r>
      <w:rPr>
        <w:rFonts w:eastAsia="Arial" w:cs="Arial"/>
        <w:sz w:val="18"/>
      </w:rPr>
      <w:t>evidenční číslo smlouvy ŘLP ČR, s.p.:125/2024/PS/036</w:t>
    </w:r>
  </w:p>
  <w:p w14:paraId="36614CBE" w14:textId="77777777" w:rsidR="005358C8" w:rsidRDefault="00535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EEC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146BE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9384EE8"/>
    <w:multiLevelType w:val="hybridMultilevel"/>
    <w:tmpl w:val="20E42DF4"/>
    <w:lvl w:ilvl="0" w:tplc="7C646CB6">
      <w:start w:val="1"/>
      <w:numFmt w:val="lowerLetter"/>
      <w:pStyle w:val="OdrkyLP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036"/>
        </w:tabs>
        <w:ind w:left="2036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09511F5F"/>
    <w:multiLevelType w:val="hybridMultilevel"/>
    <w:tmpl w:val="89A4BA7A"/>
    <w:lvl w:ilvl="0" w:tplc="425E6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728"/>
    <w:multiLevelType w:val="hybridMultilevel"/>
    <w:tmpl w:val="04102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404"/>
    <w:multiLevelType w:val="hybridMultilevel"/>
    <w:tmpl w:val="298C2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0A53"/>
    <w:multiLevelType w:val="hybridMultilevel"/>
    <w:tmpl w:val="7A28D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A0763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4421"/>
    <w:multiLevelType w:val="hybridMultilevel"/>
    <w:tmpl w:val="DBCA67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222B4"/>
    <w:multiLevelType w:val="multilevel"/>
    <w:tmpl w:val="B856412C"/>
    <w:lvl w:ilvl="0">
      <w:start w:val="1"/>
      <w:numFmt w:val="decimal"/>
      <w:pStyle w:val="Nadpis1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0" w15:restartNumberingAfterBreak="0">
    <w:nsid w:val="38277D2A"/>
    <w:multiLevelType w:val="hybridMultilevel"/>
    <w:tmpl w:val="20689886"/>
    <w:lvl w:ilvl="0" w:tplc="90BE5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69A2"/>
    <w:multiLevelType w:val="hybridMultilevel"/>
    <w:tmpl w:val="917489A2"/>
    <w:lvl w:ilvl="0" w:tplc="8AAA23A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B3569F7"/>
    <w:multiLevelType w:val="multilevel"/>
    <w:tmpl w:val="1A78B73E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3" w15:restartNumberingAfterBreak="0">
    <w:nsid w:val="56B23F5A"/>
    <w:multiLevelType w:val="multilevel"/>
    <w:tmpl w:val="B1FA742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4" w15:restartNumberingAfterBreak="0">
    <w:nsid w:val="5A286E44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4549DB"/>
    <w:multiLevelType w:val="hybridMultilevel"/>
    <w:tmpl w:val="3B8018EA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6826532E"/>
    <w:multiLevelType w:val="hybridMultilevel"/>
    <w:tmpl w:val="8490F78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70E97909"/>
    <w:multiLevelType w:val="hybridMultilevel"/>
    <w:tmpl w:val="3ED24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</w:lvl>
    <w:lvl w:ilvl="1">
      <w:start w:val="1"/>
      <w:numFmt w:val="decimal"/>
      <w:pStyle w:val="LPOdstavec2"/>
      <w:lvlText w:val="%1.%2"/>
      <w:lvlJc w:val="left"/>
      <w:pPr>
        <w:snapToGrid w:val="0"/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specVanish w:val="0"/>
      </w:rPr>
    </w:lvl>
    <w:lvl w:ilvl="2">
      <w:start w:val="1"/>
      <w:numFmt w:val="decimal"/>
      <w:pStyle w:val="LPOdstavec3"/>
      <w:lvlText w:val="%1.%2.%3."/>
      <w:lvlJc w:val="left"/>
      <w:pPr>
        <w:ind w:left="5608" w:hanging="504"/>
      </w:p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891546"/>
    <w:multiLevelType w:val="hybridMultilevel"/>
    <w:tmpl w:val="CC020AE2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2"/>
  </w:num>
  <w:num w:numId="19">
    <w:abstractNumId w:val="15"/>
  </w:num>
  <w:num w:numId="20">
    <w:abstractNumId w:val="17"/>
  </w:num>
  <w:num w:numId="21">
    <w:abstractNumId w:val="4"/>
  </w:num>
  <w:num w:numId="22">
    <w:abstractNumId w:val="19"/>
  </w:num>
  <w:num w:numId="23">
    <w:abstractNumId w:val="9"/>
  </w:num>
  <w:num w:numId="24">
    <w:abstractNumId w:val="2"/>
    <w:lvlOverride w:ilvl="0">
      <w:startOverride w:val="1"/>
    </w:lvlOverride>
  </w:num>
  <w:num w:numId="25">
    <w:abstractNumId w:val="9"/>
  </w:num>
  <w:num w:numId="26">
    <w:abstractNumId w:val="16"/>
  </w:num>
  <w:num w:numId="27">
    <w:abstractNumId w:val="13"/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8"/>
  </w:num>
  <w:num w:numId="34">
    <w:abstractNumId w:val="11"/>
  </w:num>
  <w:num w:numId="35">
    <w:abstractNumId w:val="2"/>
  </w:num>
  <w:num w:numId="36">
    <w:abstractNumId w:val="2"/>
    <w:lvlOverride w:ilvl="0">
      <w:startOverride w:val="2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9"/>
  </w:num>
  <w:num w:numId="41">
    <w:abstractNumId w:val="14"/>
  </w:num>
  <w:num w:numId="42">
    <w:abstractNumId w:val="9"/>
  </w:num>
  <w:num w:numId="43">
    <w:abstractNumId w:val="9"/>
  </w:num>
  <w:num w:numId="44">
    <w:abstractNumId w:val="3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BD"/>
    <w:rsid w:val="000030EC"/>
    <w:rsid w:val="00013D35"/>
    <w:rsid w:val="0001712B"/>
    <w:rsid w:val="00035596"/>
    <w:rsid w:val="00066B8A"/>
    <w:rsid w:val="00070812"/>
    <w:rsid w:val="00070FEC"/>
    <w:rsid w:val="00083225"/>
    <w:rsid w:val="00091BA3"/>
    <w:rsid w:val="00095876"/>
    <w:rsid w:val="000A4EA1"/>
    <w:rsid w:val="000E3D83"/>
    <w:rsid w:val="000E3F37"/>
    <w:rsid w:val="001019EC"/>
    <w:rsid w:val="00104A96"/>
    <w:rsid w:val="00117BF1"/>
    <w:rsid w:val="001356B8"/>
    <w:rsid w:val="00143431"/>
    <w:rsid w:val="00144872"/>
    <w:rsid w:val="00145D12"/>
    <w:rsid w:val="0016234E"/>
    <w:rsid w:val="00162C93"/>
    <w:rsid w:val="00167233"/>
    <w:rsid w:val="001736F3"/>
    <w:rsid w:val="00176110"/>
    <w:rsid w:val="00194FBC"/>
    <w:rsid w:val="001A1AB2"/>
    <w:rsid w:val="001B7E81"/>
    <w:rsid w:val="001D1CAB"/>
    <w:rsid w:val="001D4370"/>
    <w:rsid w:val="00200634"/>
    <w:rsid w:val="002105CC"/>
    <w:rsid w:val="002220D2"/>
    <w:rsid w:val="0026521A"/>
    <w:rsid w:val="0026637A"/>
    <w:rsid w:val="002667C3"/>
    <w:rsid w:val="002908D3"/>
    <w:rsid w:val="002929D1"/>
    <w:rsid w:val="0029501B"/>
    <w:rsid w:val="002D3629"/>
    <w:rsid w:val="002D7B31"/>
    <w:rsid w:val="00305820"/>
    <w:rsid w:val="00306B06"/>
    <w:rsid w:val="00312126"/>
    <w:rsid w:val="00312F55"/>
    <w:rsid w:val="003229E4"/>
    <w:rsid w:val="00334541"/>
    <w:rsid w:val="00386447"/>
    <w:rsid w:val="00391A9B"/>
    <w:rsid w:val="003A200D"/>
    <w:rsid w:val="003A4CC7"/>
    <w:rsid w:val="003A54C4"/>
    <w:rsid w:val="003A74A8"/>
    <w:rsid w:val="003B0983"/>
    <w:rsid w:val="00411840"/>
    <w:rsid w:val="0042642D"/>
    <w:rsid w:val="00434F2A"/>
    <w:rsid w:val="00447C52"/>
    <w:rsid w:val="00455F8E"/>
    <w:rsid w:val="00466D4D"/>
    <w:rsid w:val="0047152E"/>
    <w:rsid w:val="00485A82"/>
    <w:rsid w:val="004C1C35"/>
    <w:rsid w:val="004C567D"/>
    <w:rsid w:val="004E5DCA"/>
    <w:rsid w:val="00511289"/>
    <w:rsid w:val="005121CC"/>
    <w:rsid w:val="00513FCD"/>
    <w:rsid w:val="00520C11"/>
    <w:rsid w:val="00522A2A"/>
    <w:rsid w:val="005358C8"/>
    <w:rsid w:val="0054136A"/>
    <w:rsid w:val="00567295"/>
    <w:rsid w:val="00573BD1"/>
    <w:rsid w:val="00573F4F"/>
    <w:rsid w:val="005771B1"/>
    <w:rsid w:val="0058459E"/>
    <w:rsid w:val="005A75A3"/>
    <w:rsid w:val="005B235F"/>
    <w:rsid w:val="005E4305"/>
    <w:rsid w:val="005E6EB7"/>
    <w:rsid w:val="005F0855"/>
    <w:rsid w:val="005F30C8"/>
    <w:rsid w:val="006046B5"/>
    <w:rsid w:val="00606BED"/>
    <w:rsid w:val="00611660"/>
    <w:rsid w:val="006161E3"/>
    <w:rsid w:val="00665100"/>
    <w:rsid w:val="00672C44"/>
    <w:rsid w:val="00686E6A"/>
    <w:rsid w:val="006B5C08"/>
    <w:rsid w:val="006D6FDA"/>
    <w:rsid w:val="006D7790"/>
    <w:rsid w:val="006F0F62"/>
    <w:rsid w:val="006F4F9D"/>
    <w:rsid w:val="007152E5"/>
    <w:rsid w:val="00726ADF"/>
    <w:rsid w:val="00730555"/>
    <w:rsid w:val="00737121"/>
    <w:rsid w:val="00755D35"/>
    <w:rsid w:val="00763750"/>
    <w:rsid w:val="00774E13"/>
    <w:rsid w:val="00776770"/>
    <w:rsid w:val="00783762"/>
    <w:rsid w:val="00785B72"/>
    <w:rsid w:val="007975E8"/>
    <w:rsid w:val="007F2D09"/>
    <w:rsid w:val="00801E37"/>
    <w:rsid w:val="00804831"/>
    <w:rsid w:val="0082274E"/>
    <w:rsid w:val="00822916"/>
    <w:rsid w:val="008355E8"/>
    <w:rsid w:val="00842F6B"/>
    <w:rsid w:val="00846330"/>
    <w:rsid w:val="008500AD"/>
    <w:rsid w:val="00854A2E"/>
    <w:rsid w:val="008771E1"/>
    <w:rsid w:val="008827BC"/>
    <w:rsid w:val="008E6D13"/>
    <w:rsid w:val="008E71FF"/>
    <w:rsid w:val="008F4DB6"/>
    <w:rsid w:val="008F5A61"/>
    <w:rsid w:val="00920C29"/>
    <w:rsid w:val="009307A3"/>
    <w:rsid w:val="009431C9"/>
    <w:rsid w:val="00947541"/>
    <w:rsid w:val="00950F32"/>
    <w:rsid w:val="00975CBE"/>
    <w:rsid w:val="009778FE"/>
    <w:rsid w:val="00982BDA"/>
    <w:rsid w:val="00990EC5"/>
    <w:rsid w:val="009A1A38"/>
    <w:rsid w:val="009A24FD"/>
    <w:rsid w:val="009B54B5"/>
    <w:rsid w:val="009C3A50"/>
    <w:rsid w:val="009D5386"/>
    <w:rsid w:val="009D69EC"/>
    <w:rsid w:val="009E0B17"/>
    <w:rsid w:val="00A0061F"/>
    <w:rsid w:val="00A20C0C"/>
    <w:rsid w:val="00A45234"/>
    <w:rsid w:val="00A51E35"/>
    <w:rsid w:val="00A61470"/>
    <w:rsid w:val="00A669FD"/>
    <w:rsid w:val="00A95CC7"/>
    <w:rsid w:val="00AC36A3"/>
    <w:rsid w:val="00AE11D1"/>
    <w:rsid w:val="00AE1DD0"/>
    <w:rsid w:val="00B04EFB"/>
    <w:rsid w:val="00B118B3"/>
    <w:rsid w:val="00B12399"/>
    <w:rsid w:val="00B16545"/>
    <w:rsid w:val="00B20BD6"/>
    <w:rsid w:val="00B3094D"/>
    <w:rsid w:val="00B32A52"/>
    <w:rsid w:val="00B409D9"/>
    <w:rsid w:val="00B40B75"/>
    <w:rsid w:val="00B420CE"/>
    <w:rsid w:val="00B5060E"/>
    <w:rsid w:val="00B520B5"/>
    <w:rsid w:val="00B719AA"/>
    <w:rsid w:val="00B76DED"/>
    <w:rsid w:val="00B97A0D"/>
    <w:rsid w:val="00BA0808"/>
    <w:rsid w:val="00BA40ED"/>
    <w:rsid w:val="00BA77CA"/>
    <w:rsid w:val="00BC2D0F"/>
    <w:rsid w:val="00BD7AA6"/>
    <w:rsid w:val="00BE3DB6"/>
    <w:rsid w:val="00BE5E42"/>
    <w:rsid w:val="00BE63F6"/>
    <w:rsid w:val="00BF2CD8"/>
    <w:rsid w:val="00C07CA5"/>
    <w:rsid w:val="00C37C03"/>
    <w:rsid w:val="00C41276"/>
    <w:rsid w:val="00C923FD"/>
    <w:rsid w:val="00CA6F9C"/>
    <w:rsid w:val="00CA7501"/>
    <w:rsid w:val="00CB2606"/>
    <w:rsid w:val="00CC575D"/>
    <w:rsid w:val="00CD2F44"/>
    <w:rsid w:val="00CF4CE9"/>
    <w:rsid w:val="00D028AC"/>
    <w:rsid w:val="00D03D9F"/>
    <w:rsid w:val="00D04ADD"/>
    <w:rsid w:val="00D04DF3"/>
    <w:rsid w:val="00D102D5"/>
    <w:rsid w:val="00D15512"/>
    <w:rsid w:val="00D155A6"/>
    <w:rsid w:val="00D20F31"/>
    <w:rsid w:val="00D42D07"/>
    <w:rsid w:val="00D439CF"/>
    <w:rsid w:val="00D448BD"/>
    <w:rsid w:val="00D53455"/>
    <w:rsid w:val="00D56B0E"/>
    <w:rsid w:val="00D65B16"/>
    <w:rsid w:val="00D84D7A"/>
    <w:rsid w:val="00D84FC7"/>
    <w:rsid w:val="00D97139"/>
    <w:rsid w:val="00DA1279"/>
    <w:rsid w:val="00DC30C6"/>
    <w:rsid w:val="00DC5328"/>
    <w:rsid w:val="00DE2D68"/>
    <w:rsid w:val="00DF28A3"/>
    <w:rsid w:val="00DF78DB"/>
    <w:rsid w:val="00E301BD"/>
    <w:rsid w:val="00E405CF"/>
    <w:rsid w:val="00E50E5E"/>
    <w:rsid w:val="00E81336"/>
    <w:rsid w:val="00E8195C"/>
    <w:rsid w:val="00E8640B"/>
    <w:rsid w:val="00EA2F4E"/>
    <w:rsid w:val="00EA4D46"/>
    <w:rsid w:val="00EB16BB"/>
    <w:rsid w:val="00EB5CFF"/>
    <w:rsid w:val="00EC6A65"/>
    <w:rsid w:val="00EE3D67"/>
    <w:rsid w:val="00F00FF2"/>
    <w:rsid w:val="00F17BA6"/>
    <w:rsid w:val="00F26223"/>
    <w:rsid w:val="00F3409E"/>
    <w:rsid w:val="00F4725C"/>
    <w:rsid w:val="00F5503C"/>
    <w:rsid w:val="00F564B5"/>
    <w:rsid w:val="00F62536"/>
    <w:rsid w:val="00F63F85"/>
    <w:rsid w:val="00F67335"/>
    <w:rsid w:val="00F67EE2"/>
    <w:rsid w:val="00F71CCB"/>
    <w:rsid w:val="00F720A2"/>
    <w:rsid w:val="00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AE28054"/>
  <w15:chartTrackingRefBased/>
  <w15:docId w15:val="{17CAD107-27CF-4E99-93C6-5FE1795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448BD"/>
    <w:pPr>
      <w:keepNext/>
      <w:numPr>
        <w:numId w:val="3"/>
      </w:numPr>
      <w:spacing w:before="240" w:after="3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176110"/>
    <w:pPr>
      <w:keepNext/>
      <w:numPr>
        <w:ilvl w:val="2"/>
        <w:numId w:val="3"/>
      </w:numPr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2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448BD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76110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D448BD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D448B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67D"/>
  </w:style>
  <w:style w:type="paragraph" w:styleId="Zpat">
    <w:name w:val="footer"/>
    <w:basedOn w:val="Normln"/>
    <w:link w:val="Zpat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67D"/>
  </w:style>
  <w:style w:type="paragraph" w:styleId="Revize">
    <w:name w:val="Revision"/>
    <w:hidden/>
    <w:uiPriority w:val="99"/>
    <w:semiHidden/>
    <w:rsid w:val="00447C52"/>
    <w:pPr>
      <w:spacing w:after="0" w:line="240" w:lineRule="auto"/>
    </w:pPr>
  </w:style>
  <w:style w:type="paragraph" w:customStyle="1" w:styleId="LPlneksmlouvy">
    <w:name w:val="ŘLP Článek smlouvy"/>
    <w:basedOn w:val="Normln"/>
    <w:next w:val="Normln"/>
    <w:qFormat/>
    <w:rsid w:val="002667C3"/>
    <w:pPr>
      <w:keepNext/>
      <w:numPr>
        <w:numId w:val="4"/>
      </w:numPr>
      <w:tabs>
        <w:tab w:val="left" w:pos="567"/>
      </w:tabs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LPOdstavec2">
    <w:name w:val="ŘLP Odstavec 2"/>
    <w:basedOn w:val="Normln"/>
    <w:link w:val="LPOdstavec2Char"/>
    <w:qFormat/>
    <w:rsid w:val="002667C3"/>
    <w:pPr>
      <w:numPr>
        <w:ilvl w:val="1"/>
        <w:numId w:val="4"/>
      </w:numPr>
      <w:spacing w:before="180" w:after="6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LPOdstavec3">
    <w:name w:val="ŘLP Odstavec 3"/>
    <w:basedOn w:val="LPOdstavec2"/>
    <w:qFormat/>
    <w:rsid w:val="002667C3"/>
    <w:pPr>
      <w:numPr>
        <w:ilvl w:val="2"/>
      </w:numPr>
      <w:snapToGrid/>
      <w:ind w:left="5466"/>
    </w:pPr>
  </w:style>
  <w:style w:type="paragraph" w:customStyle="1" w:styleId="LPOdstavec4">
    <w:name w:val="ŘLP Odstavec 4"/>
    <w:basedOn w:val="LPOdstavec3"/>
    <w:link w:val="LPOdstavec4Char"/>
    <w:qFormat/>
    <w:rsid w:val="002667C3"/>
    <w:pPr>
      <w:numPr>
        <w:ilvl w:val="3"/>
      </w:numPr>
    </w:pPr>
  </w:style>
  <w:style w:type="table" w:styleId="Mkatabulky">
    <w:name w:val="Table Grid"/>
    <w:basedOn w:val="Normlntabulka"/>
    <w:uiPriority w:val="59"/>
    <w:rsid w:val="00F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Odstavec2Char">
    <w:name w:val="ŘLP Odstavec 2 Char"/>
    <w:link w:val="LPOdstavec2"/>
    <w:rsid w:val="00F6253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LPOdstavec4Char">
    <w:name w:val="ŘLP Odstavec 4 Char"/>
    <w:basedOn w:val="Standardnpsmoodstavce"/>
    <w:link w:val="LPOdstavec4"/>
    <w:rsid w:val="00F62536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Normal1">
    <w:name w:val="Normal_1"/>
    <w:qFormat/>
    <w:rsid w:val="00F6253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7541"/>
    <w:pPr>
      <w:numPr>
        <w:numId w:val="7"/>
      </w:numPr>
      <w:spacing w:line="280" w:lineRule="atLeast"/>
      <w:contextualSpacing/>
    </w:pPr>
    <w:rPr>
      <w:rFonts w:ascii="Arial" w:hAnsi="Arial"/>
      <w:sz w:val="20"/>
    </w:rPr>
  </w:style>
  <w:style w:type="paragraph" w:styleId="Bezmezer">
    <w:name w:val="No Spacing"/>
    <w:uiPriority w:val="1"/>
    <w:qFormat/>
    <w:rsid w:val="0094754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A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A82"/>
    <w:rPr>
      <w:b/>
      <w:bCs/>
      <w:sz w:val="20"/>
      <w:szCs w:val="20"/>
    </w:rPr>
  </w:style>
  <w:style w:type="paragraph" w:customStyle="1" w:styleId="OdrkyLP">
    <w:name w:val="Odrážky ŘLP"/>
    <w:basedOn w:val="Normln"/>
    <w:link w:val="OdrkyLPChar"/>
    <w:qFormat/>
    <w:rsid w:val="00801E37"/>
    <w:pPr>
      <w:numPr>
        <w:numId w:val="35"/>
      </w:numPr>
      <w:tabs>
        <w:tab w:val="num" w:pos="1440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LPChar">
    <w:name w:val="Odrážky ŘLP Char"/>
    <w:basedOn w:val="Standardnpsmoodstavce"/>
    <w:link w:val="OdrkyLP"/>
    <w:rsid w:val="00801E37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5F8E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2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2023-06-26T12:08:00Z</cp:lastPrinted>
  <dcterms:created xsi:type="dcterms:W3CDTF">2024-08-20T09:44:00Z</dcterms:created>
  <dcterms:modified xsi:type="dcterms:W3CDTF">2024-08-20T09:44:00Z</dcterms:modified>
</cp:coreProperties>
</file>