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234E" w14:textId="77777777" w:rsidR="00774988" w:rsidRPr="002F4427" w:rsidRDefault="00464FF1" w:rsidP="00774988">
      <w:pPr>
        <w:jc w:val="center"/>
        <w:rPr>
          <w:rFonts w:cstheme="minorHAnsi"/>
          <w:b/>
          <w:sz w:val="44"/>
          <w:szCs w:val="44"/>
        </w:rPr>
      </w:pPr>
      <w:r w:rsidRPr="002F4427">
        <w:rPr>
          <w:rFonts w:cstheme="minorHAnsi"/>
          <w:b/>
          <w:sz w:val="44"/>
          <w:szCs w:val="44"/>
        </w:rPr>
        <w:t xml:space="preserve">Výzva k podání </w:t>
      </w:r>
    </w:p>
    <w:p w14:paraId="3558A151" w14:textId="18182C1F" w:rsidR="008E6BAE" w:rsidRPr="002F4427" w:rsidRDefault="00464FF1" w:rsidP="00774988">
      <w:pPr>
        <w:jc w:val="center"/>
        <w:rPr>
          <w:rFonts w:cstheme="minorHAnsi"/>
          <w:b/>
          <w:sz w:val="44"/>
          <w:szCs w:val="44"/>
        </w:rPr>
      </w:pPr>
      <w:r w:rsidRPr="002F4427">
        <w:rPr>
          <w:rFonts w:cstheme="minorHAnsi"/>
          <w:b/>
          <w:sz w:val="44"/>
          <w:szCs w:val="44"/>
        </w:rPr>
        <w:t xml:space="preserve">nabídek </w:t>
      </w:r>
      <w:r w:rsidR="008E6BAE" w:rsidRPr="002F4427">
        <w:rPr>
          <w:rFonts w:cstheme="minorHAnsi"/>
          <w:b/>
          <w:sz w:val="44"/>
          <w:szCs w:val="44"/>
        </w:rPr>
        <w:t>a zadávací dokumentace</w:t>
      </w:r>
    </w:p>
    <w:p w14:paraId="46898B05" w14:textId="77777777" w:rsidR="00464FF1" w:rsidRPr="002F4427" w:rsidRDefault="00464FF1" w:rsidP="00774988">
      <w:pPr>
        <w:jc w:val="both"/>
        <w:rPr>
          <w:rFonts w:cstheme="minorHAnsi"/>
          <w:sz w:val="32"/>
          <w:szCs w:val="32"/>
        </w:rPr>
      </w:pPr>
      <w:r w:rsidRPr="002F4427">
        <w:rPr>
          <w:rFonts w:cstheme="minorHAnsi"/>
          <w:sz w:val="32"/>
          <w:szCs w:val="32"/>
        </w:rPr>
        <w:t xml:space="preserve">pro veřejnou zakázku </w:t>
      </w:r>
      <w:r w:rsidR="00916FE8" w:rsidRPr="002F4427">
        <w:rPr>
          <w:rFonts w:cstheme="minorHAnsi"/>
          <w:sz w:val="32"/>
          <w:szCs w:val="32"/>
        </w:rPr>
        <w:t xml:space="preserve">malého rozsahu zadávanou </w:t>
      </w:r>
      <w:r w:rsidR="00916FE8" w:rsidRPr="001373C5">
        <w:rPr>
          <w:rFonts w:cstheme="minorHAnsi"/>
          <w:sz w:val="32"/>
          <w:szCs w:val="32"/>
        </w:rPr>
        <w:t>mimo zadávací řízení (tj. mimo režim zákona č. 134/2016 Sb., o zadávání veřejných zakázek)</w:t>
      </w:r>
      <w:r w:rsidR="00916FE8" w:rsidRPr="002F4427">
        <w:rPr>
          <w:rFonts w:cstheme="minorHAnsi"/>
          <w:sz w:val="32"/>
          <w:szCs w:val="32"/>
        </w:rPr>
        <w:t xml:space="preserve">  </w:t>
      </w:r>
    </w:p>
    <w:p w14:paraId="35085C2D" w14:textId="3533E58C" w:rsidR="008E6BAE" w:rsidRPr="002F4427" w:rsidRDefault="007B078E" w:rsidP="0077498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Tato výzva k podání nabídek je zároveň i zadávací dokumentací.</w:t>
      </w:r>
    </w:p>
    <w:p w14:paraId="1CC4EDEF" w14:textId="77777777" w:rsidR="008E6BAE" w:rsidRPr="002F4427" w:rsidRDefault="008E6BAE" w:rsidP="00464FF1">
      <w:pPr>
        <w:rPr>
          <w:rFonts w:cstheme="minorHAnsi"/>
          <w:sz w:val="32"/>
          <w:szCs w:val="32"/>
        </w:rPr>
      </w:pPr>
    </w:p>
    <w:p w14:paraId="16EDF0C2" w14:textId="168DE064" w:rsidR="002F7715" w:rsidRPr="002F4427" w:rsidRDefault="00916FE8" w:rsidP="00774988">
      <w:pPr>
        <w:jc w:val="center"/>
        <w:rPr>
          <w:rFonts w:cstheme="minorHAnsi"/>
          <w:b/>
          <w:sz w:val="40"/>
          <w:szCs w:val="40"/>
        </w:rPr>
      </w:pPr>
      <w:r w:rsidRPr="002F4427">
        <w:rPr>
          <w:rFonts w:cstheme="minorHAnsi"/>
          <w:b/>
          <w:sz w:val="40"/>
          <w:szCs w:val="40"/>
        </w:rPr>
        <w:t>VEŘEJNÁ ZAKÁZKA</w:t>
      </w:r>
    </w:p>
    <w:p w14:paraId="594A1DE5" w14:textId="77777777" w:rsidR="008E6BAE" w:rsidRPr="002F4427" w:rsidRDefault="008E6BAE" w:rsidP="00464FF1">
      <w:pPr>
        <w:rPr>
          <w:rFonts w:cstheme="minorHAnsi"/>
          <w:sz w:val="40"/>
          <w:szCs w:val="40"/>
        </w:rPr>
      </w:pPr>
    </w:p>
    <w:p w14:paraId="394B1C77" w14:textId="77777777" w:rsidR="00625B3A" w:rsidRDefault="005E63E2" w:rsidP="00625B3A">
      <w:pPr>
        <w:jc w:val="center"/>
        <w:rPr>
          <w:rFonts w:cstheme="minorHAnsi"/>
          <w:sz w:val="32"/>
          <w:szCs w:val="32"/>
        </w:rPr>
      </w:pPr>
      <w:r w:rsidRPr="002F4427">
        <w:rPr>
          <w:rFonts w:cstheme="minorHAnsi"/>
          <w:sz w:val="32"/>
          <w:szCs w:val="32"/>
        </w:rPr>
        <w:t>„</w:t>
      </w:r>
      <w:r w:rsidR="00625B3A">
        <w:rPr>
          <w:rFonts w:cstheme="minorHAnsi"/>
          <w:sz w:val="32"/>
          <w:szCs w:val="32"/>
        </w:rPr>
        <w:t>Zhotovení interiérového vybavení MŠ Albatros“</w:t>
      </w:r>
    </w:p>
    <w:p w14:paraId="5BB0CC91" w14:textId="577ACBB5" w:rsidR="008E6BAE" w:rsidRPr="002F4427" w:rsidRDefault="00625B3A" w:rsidP="00625B3A">
      <w:pPr>
        <w:ind w:right="-284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>v obytném souboru „Nová Toužimská, objekt J</w:t>
      </w:r>
      <w:r w:rsidR="005E63E2" w:rsidRPr="002F4427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 xml:space="preserve">ulice Sedlářova, </w:t>
      </w:r>
      <w:r w:rsidR="005E63E2" w:rsidRPr="002F4427">
        <w:rPr>
          <w:rFonts w:cstheme="minorHAnsi"/>
          <w:sz w:val="32"/>
          <w:szCs w:val="32"/>
        </w:rPr>
        <w:t>Praha 9 – Kbely“</w:t>
      </w:r>
    </w:p>
    <w:p w14:paraId="28A4AD12" w14:textId="77777777" w:rsidR="008E6BAE" w:rsidRPr="002F4427" w:rsidRDefault="008E6BAE" w:rsidP="00464FF1">
      <w:pPr>
        <w:rPr>
          <w:rFonts w:cstheme="minorHAnsi"/>
          <w:b/>
        </w:rPr>
      </w:pPr>
    </w:p>
    <w:p w14:paraId="50904F93" w14:textId="77777777" w:rsidR="008E6BAE" w:rsidRPr="002F4427" w:rsidRDefault="008E6BAE" w:rsidP="00464FF1">
      <w:pPr>
        <w:rPr>
          <w:rFonts w:cstheme="minorHAnsi"/>
          <w:b/>
        </w:rPr>
      </w:pPr>
    </w:p>
    <w:p w14:paraId="7291BAD3" w14:textId="303E28D2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ZADAVATEL:</w:t>
      </w:r>
      <w:r w:rsidR="00E4072C" w:rsidRPr="002F4427">
        <w:rPr>
          <w:rFonts w:cstheme="minorHAnsi"/>
          <w:sz w:val="24"/>
          <w:szCs w:val="24"/>
        </w:rPr>
        <w:t xml:space="preserve"> Městská část Praha 19</w:t>
      </w:r>
    </w:p>
    <w:p w14:paraId="5BB92E3B" w14:textId="778EF70A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Se sídlem</w:t>
      </w:r>
      <w:r w:rsidR="00E4072C" w:rsidRPr="002F4427">
        <w:rPr>
          <w:rFonts w:cstheme="minorHAnsi"/>
          <w:sz w:val="24"/>
          <w:szCs w:val="24"/>
        </w:rPr>
        <w:t>: Semilská 43/1</w:t>
      </w:r>
      <w:r w:rsidR="00B0464D" w:rsidRPr="002F4427">
        <w:rPr>
          <w:rFonts w:cstheme="minorHAnsi"/>
          <w:sz w:val="24"/>
          <w:szCs w:val="24"/>
        </w:rPr>
        <w:t xml:space="preserve">, 197 00 Praha 9 </w:t>
      </w:r>
      <w:r w:rsidR="00573B18" w:rsidRPr="002F4427">
        <w:rPr>
          <w:rFonts w:cstheme="minorHAnsi"/>
          <w:sz w:val="24"/>
          <w:szCs w:val="24"/>
        </w:rPr>
        <w:t>–</w:t>
      </w:r>
      <w:r w:rsidR="00B0464D" w:rsidRPr="002F4427">
        <w:rPr>
          <w:rFonts w:cstheme="minorHAnsi"/>
          <w:sz w:val="24"/>
          <w:szCs w:val="24"/>
        </w:rPr>
        <w:t xml:space="preserve"> Kbely</w:t>
      </w:r>
    </w:p>
    <w:p w14:paraId="6A2F77C1" w14:textId="77777777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IČO:</w:t>
      </w:r>
      <w:r w:rsidR="00E4072C" w:rsidRPr="002F4427">
        <w:rPr>
          <w:rFonts w:cstheme="minorHAnsi"/>
          <w:sz w:val="24"/>
          <w:szCs w:val="24"/>
        </w:rPr>
        <w:t xml:space="preserve"> 00231304</w:t>
      </w:r>
    </w:p>
    <w:p w14:paraId="640850C7" w14:textId="77777777" w:rsidR="007072E2" w:rsidRPr="002F4427" w:rsidRDefault="007072E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Identifikační údaje zadavatele, další informace</w:t>
      </w:r>
    </w:p>
    <w:p w14:paraId="2E0FDC94" w14:textId="1666B713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Název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Městská část Praha 19</w:t>
      </w:r>
    </w:p>
    <w:p w14:paraId="3D03E71B" w14:textId="73E76650" w:rsidR="00774988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Sídlo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 </w:t>
      </w:r>
    </w:p>
    <w:p w14:paraId="318DDE07" w14:textId="11CA2831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</w:t>
      </w:r>
    </w:p>
    <w:p w14:paraId="2A8B783A" w14:textId="7B227403" w:rsidR="007072E2" w:rsidRPr="002F4427" w:rsidRDefault="0077498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IČ: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00231304</w:t>
      </w:r>
    </w:p>
    <w:p w14:paraId="68806283" w14:textId="140C75F2" w:rsidR="00625B3A" w:rsidRDefault="00904F9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r w:rsidR="00625B3A">
        <w:rPr>
          <w:rFonts w:cstheme="minorHAnsi"/>
          <w:sz w:val="24"/>
          <w:szCs w:val="24"/>
        </w:rPr>
        <w:t>Ivana Šestáková, místostarostka,</w:t>
      </w:r>
    </w:p>
    <w:p w14:paraId="576A65AD" w14:textId="760B8C48" w:rsidR="00774988" w:rsidRPr="002F4427" w:rsidRDefault="00B0464D" w:rsidP="00625B3A">
      <w:pPr>
        <w:ind w:left="3540" w:firstLine="708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Monika Havelková</w:t>
      </w:r>
      <w:r w:rsidR="00774988" w:rsidRPr="002F4427">
        <w:rPr>
          <w:rFonts w:cstheme="minorHAnsi"/>
          <w:sz w:val="24"/>
          <w:szCs w:val="24"/>
        </w:rPr>
        <w:t xml:space="preserve">, vedoucí </w:t>
      </w:r>
      <w:r w:rsidR="00774988" w:rsidRPr="002F4427">
        <w:rPr>
          <w:rFonts w:cstheme="minorHAnsi"/>
          <w:color w:val="000000"/>
          <w:sz w:val="24"/>
          <w:szCs w:val="24"/>
        </w:rPr>
        <w:t xml:space="preserve">odboru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  <w:t xml:space="preserve">majetku, investic, bytového a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  <w:t>nebytového hospodářství</w:t>
      </w:r>
    </w:p>
    <w:p w14:paraId="0B2ADB3C" w14:textId="3411A144" w:rsidR="00E4072C" w:rsidRPr="002F4427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Tel: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625B3A">
        <w:rPr>
          <w:rFonts w:cstheme="minorHAnsi"/>
          <w:sz w:val="24"/>
          <w:szCs w:val="24"/>
        </w:rPr>
        <w:t xml:space="preserve">6022426269, </w:t>
      </w:r>
      <w:r w:rsidR="00B0464D" w:rsidRPr="002F4427">
        <w:rPr>
          <w:rFonts w:cstheme="minorHAnsi"/>
          <w:sz w:val="24"/>
          <w:szCs w:val="24"/>
        </w:rPr>
        <w:t>703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B0464D" w:rsidRPr="002F4427">
        <w:rPr>
          <w:rFonts w:cstheme="minorHAnsi"/>
          <w:sz w:val="24"/>
          <w:szCs w:val="24"/>
        </w:rPr>
        <w:t>141 831</w:t>
      </w:r>
    </w:p>
    <w:p w14:paraId="20527780" w14:textId="47FCB0A2" w:rsidR="00625B3A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E-mail: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hyperlink r:id="rId8" w:history="1">
        <w:r w:rsidR="00625B3A" w:rsidRPr="00DD6D65">
          <w:rPr>
            <w:rStyle w:val="Hypertextovodkaz"/>
            <w:rFonts w:cstheme="minorHAnsi"/>
            <w:sz w:val="24"/>
            <w:szCs w:val="24"/>
          </w:rPr>
          <w:t>sestakova.ivana@kbely.mepnet.cz</w:t>
        </w:r>
      </w:hyperlink>
      <w:r w:rsidR="00625B3A">
        <w:rPr>
          <w:rFonts w:cstheme="minorHAnsi"/>
          <w:sz w:val="24"/>
          <w:szCs w:val="24"/>
        </w:rPr>
        <w:t>,</w:t>
      </w:r>
    </w:p>
    <w:p w14:paraId="062942F9" w14:textId="16BF3EEC" w:rsidR="00E4072C" w:rsidRPr="002F4427" w:rsidRDefault="00B0464D" w:rsidP="00625B3A">
      <w:pPr>
        <w:ind w:left="3540" w:firstLine="708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>Havelkova.Monika@kbely.mepnet.cz</w:t>
      </w:r>
    </w:p>
    <w:p w14:paraId="679F7457" w14:textId="77777777" w:rsidR="00904F92" w:rsidRPr="002F4427" w:rsidRDefault="00904F92" w:rsidP="009708B4">
      <w:pPr>
        <w:pStyle w:val="Nadpis1"/>
        <w:keepNext w:val="0"/>
        <w:widowControl w:val="0"/>
        <w:spacing w:before="480" w:after="240" w:line="276" w:lineRule="auto"/>
        <w:ind w:firstLine="708"/>
        <w:jc w:val="left"/>
        <w:rPr>
          <w:rFonts w:asciiTheme="minorHAnsi" w:hAnsiTheme="minorHAnsi" w:cstheme="minorHAnsi"/>
          <w:b/>
          <w:szCs w:val="28"/>
        </w:rPr>
      </w:pPr>
      <w:bookmarkStart w:id="0" w:name="_Toc495773010"/>
      <w:r w:rsidRPr="002F4427">
        <w:rPr>
          <w:rFonts w:asciiTheme="minorHAnsi" w:hAnsiTheme="minorHAnsi" w:cstheme="minorHAnsi"/>
          <w:b/>
          <w:szCs w:val="28"/>
        </w:rPr>
        <w:t>Výzva k podání nabídky, lhůta a místo pro podání nabídky</w:t>
      </w:r>
      <w:bookmarkEnd w:id="0"/>
    </w:p>
    <w:p w14:paraId="6B3F1B13" w14:textId="77777777" w:rsidR="00904F92" w:rsidRPr="002F4427" w:rsidRDefault="00904F92" w:rsidP="00904F92">
      <w:pPr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  <w:lang w:eastAsia="x-none"/>
        </w:rPr>
        <w:t>Zadavatel</w:t>
      </w:r>
      <w:r w:rsidRPr="002F4427">
        <w:rPr>
          <w:rFonts w:cstheme="minorHAnsi"/>
          <w:sz w:val="24"/>
          <w:szCs w:val="24"/>
        </w:rPr>
        <w:t xml:space="preserve"> touto výzvou</w:t>
      </w:r>
    </w:p>
    <w:p w14:paraId="6EFE9033" w14:textId="761B915F" w:rsidR="00904F92" w:rsidRPr="002F4427" w:rsidRDefault="00904F92" w:rsidP="00573B1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v y z ý v á</w:t>
      </w:r>
    </w:p>
    <w:p w14:paraId="36EEEEBC" w14:textId="77777777" w:rsidR="00904F92" w:rsidRPr="002F4427" w:rsidRDefault="00904F92" w:rsidP="00904F92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07498608" w14:textId="091BC901" w:rsidR="00904F92" w:rsidRPr="001373C5" w:rsidRDefault="00904F92" w:rsidP="00E50EC3">
      <w:pPr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EC3">
        <w:rPr>
          <w:rFonts w:cstheme="minorHAnsi"/>
          <w:sz w:val="24"/>
          <w:szCs w:val="24"/>
          <w:lang w:eastAsia="x-none"/>
        </w:rPr>
        <w:t>uchazeče</w:t>
      </w:r>
      <w:r w:rsidRPr="00E50EC3">
        <w:rPr>
          <w:rFonts w:cstheme="minorHAnsi"/>
          <w:sz w:val="24"/>
          <w:szCs w:val="24"/>
        </w:rPr>
        <w:t xml:space="preserve"> k podání nabídky ve výběrovém řízení na veřejnou zakázku malého rozsahu na </w:t>
      </w:r>
      <w:r w:rsidR="00774988" w:rsidRPr="00E50EC3">
        <w:rPr>
          <w:rFonts w:cstheme="minorHAnsi"/>
          <w:sz w:val="24"/>
          <w:szCs w:val="24"/>
        </w:rPr>
        <w:t>práce</w:t>
      </w:r>
      <w:r w:rsidRPr="00E50EC3">
        <w:rPr>
          <w:rFonts w:cstheme="minorHAnsi"/>
          <w:sz w:val="24"/>
          <w:szCs w:val="24"/>
        </w:rPr>
        <w:t xml:space="preserve"> s názvem </w:t>
      </w:r>
      <w:r w:rsidR="005E63E2" w:rsidRPr="00E50EC3">
        <w:rPr>
          <w:rFonts w:cstheme="minorHAnsi"/>
          <w:sz w:val="24"/>
          <w:szCs w:val="24"/>
        </w:rPr>
        <w:t>„</w:t>
      </w:r>
      <w:r w:rsidR="00625B3A" w:rsidRPr="00E50EC3">
        <w:rPr>
          <w:rFonts w:cstheme="minorHAnsi"/>
          <w:sz w:val="24"/>
          <w:szCs w:val="24"/>
        </w:rPr>
        <w:t xml:space="preserve">Zhotovení interiérového vybavení MŠ Albatros“ v obytném souboru „Nová Toužimská“ objekt J v Sedlářově ulici v Praze 9 – Kbelích, </w:t>
      </w:r>
      <w:r w:rsidR="00E50EC3" w:rsidRPr="00E50EC3">
        <w:rPr>
          <w:rFonts w:ascii="Arial" w:hAnsi="Arial" w:cs="Arial"/>
          <w:sz w:val="20"/>
          <w:szCs w:val="20"/>
        </w:rPr>
        <w:t xml:space="preserve">na pozemku č. </w:t>
      </w:r>
      <w:proofErr w:type="spellStart"/>
      <w:r w:rsidR="00E50EC3" w:rsidRPr="00E50EC3">
        <w:rPr>
          <w:rFonts w:ascii="Arial" w:hAnsi="Arial" w:cs="Arial"/>
          <w:sz w:val="20"/>
          <w:szCs w:val="20"/>
        </w:rPr>
        <w:t>parc</w:t>
      </w:r>
      <w:proofErr w:type="spellEnd"/>
      <w:r w:rsidR="00E50EC3" w:rsidRPr="00E50EC3">
        <w:rPr>
          <w:rFonts w:ascii="Arial" w:hAnsi="Arial" w:cs="Arial"/>
          <w:sz w:val="20"/>
          <w:szCs w:val="20"/>
        </w:rPr>
        <w:t>. 1938/1, Praha 9 - Kbely</w:t>
      </w:r>
      <w:r w:rsidR="00E50EC3">
        <w:rPr>
          <w:rFonts w:ascii="Arial" w:hAnsi="Arial" w:cs="Arial"/>
          <w:sz w:val="20"/>
          <w:szCs w:val="20"/>
        </w:rPr>
        <w:t xml:space="preserve">, 197 00, </w:t>
      </w:r>
      <w:r w:rsidR="008557F3" w:rsidRPr="002F4427">
        <w:rPr>
          <w:rFonts w:cstheme="minorHAnsi"/>
          <w:sz w:val="24"/>
          <w:szCs w:val="24"/>
        </w:rPr>
        <w:t xml:space="preserve">vše k. </w:t>
      </w:r>
      <w:proofErr w:type="spellStart"/>
      <w:r w:rsidR="008557F3" w:rsidRPr="002F4427">
        <w:rPr>
          <w:rFonts w:cstheme="minorHAnsi"/>
          <w:sz w:val="24"/>
          <w:szCs w:val="24"/>
        </w:rPr>
        <w:t>ú.</w:t>
      </w:r>
      <w:proofErr w:type="spellEnd"/>
      <w:r w:rsidR="008557F3" w:rsidRPr="002F4427">
        <w:rPr>
          <w:rFonts w:cstheme="minorHAnsi"/>
          <w:sz w:val="24"/>
          <w:szCs w:val="24"/>
        </w:rPr>
        <w:t xml:space="preserve"> Kbely, obec Praha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t>(dále jen jako „</w:t>
      </w:r>
      <w:r w:rsidRPr="002F4427">
        <w:rPr>
          <w:rFonts w:cstheme="minorHAnsi"/>
          <w:i/>
          <w:sz w:val="24"/>
          <w:szCs w:val="24"/>
        </w:rPr>
        <w:t>veřejná zakázka</w:t>
      </w:r>
      <w:r w:rsidRPr="002F4427">
        <w:rPr>
          <w:rFonts w:cstheme="minorHAnsi"/>
          <w:sz w:val="24"/>
          <w:szCs w:val="24"/>
        </w:rPr>
        <w:t xml:space="preserve">“), </w:t>
      </w:r>
      <w:r w:rsidRPr="001373C5">
        <w:rPr>
          <w:rFonts w:cstheme="minorHAnsi"/>
          <w:sz w:val="24"/>
          <w:szCs w:val="24"/>
        </w:rPr>
        <w:t xml:space="preserve">realizovaném mimo režim zákona č. 134/2016 Sb., o </w:t>
      </w:r>
      <w:r w:rsidRPr="001373C5">
        <w:rPr>
          <w:rFonts w:cstheme="minorHAnsi"/>
          <w:bCs/>
          <w:sz w:val="24"/>
          <w:szCs w:val="24"/>
        </w:rPr>
        <w:t>zadávání veřejných zakázek, v platném znění (dále jen „</w:t>
      </w:r>
      <w:r w:rsidRPr="001373C5">
        <w:rPr>
          <w:rFonts w:cstheme="minorHAnsi"/>
          <w:bCs/>
          <w:i/>
          <w:sz w:val="24"/>
          <w:szCs w:val="24"/>
        </w:rPr>
        <w:t>ZZVZ</w:t>
      </w:r>
      <w:r w:rsidRPr="001373C5">
        <w:rPr>
          <w:rFonts w:cstheme="minorHAnsi"/>
          <w:bCs/>
          <w:sz w:val="24"/>
          <w:szCs w:val="24"/>
        </w:rPr>
        <w:t>“)</w:t>
      </w:r>
      <w:r w:rsidRPr="001373C5">
        <w:rPr>
          <w:rFonts w:cstheme="minorHAnsi"/>
          <w:sz w:val="24"/>
          <w:szCs w:val="24"/>
        </w:rPr>
        <w:t>.</w:t>
      </w:r>
    </w:p>
    <w:p w14:paraId="2AA78B51" w14:textId="2156573F" w:rsidR="00904F92" w:rsidRPr="002F4427" w:rsidRDefault="00904F92" w:rsidP="00276685">
      <w:pPr>
        <w:spacing w:before="360" w:after="120" w:line="276" w:lineRule="auto"/>
        <w:ind w:left="3827" w:hanging="3827"/>
        <w:rPr>
          <w:rFonts w:cstheme="minorHAnsi"/>
          <w:b/>
          <w:bCs/>
          <w:sz w:val="24"/>
          <w:szCs w:val="24"/>
        </w:rPr>
      </w:pPr>
      <w:r w:rsidRPr="001373C5">
        <w:rPr>
          <w:rFonts w:cstheme="minorHAnsi"/>
          <w:b/>
          <w:bCs/>
          <w:sz w:val="24"/>
          <w:szCs w:val="24"/>
          <w:u w:val="single"/>
        </w:rPr>
        <w:t>Lhůta pro podání nabídky:</w:t>
      </w:r>
      <w:r w:rsidRPr="001373C5">
        <w:rPr>
          <w:rFonts w:cstheme="minorHAnsi"/>
          <w:b/>
          <w:bCs/>
          <w:sz w:val="24"/>
          <w:szCs w:val="24"/>
        </w:rPr>
        <w:tab/>
      </w:r>
      <w:r w:rsidR="00276685">
        <w:rPr>
          <w:rFonts w:cstheme="minorHAnsi"/>
          <w:b/>
          <w:bCs/>
          <w:sz w:val="24"/>
          <w:szCs w:val="24"/>
        </w:rPr>
        <w:t>1</w:t>
      </w:r>
      <w:r w:rsidR="002D16F7">
        <w:rPr>
          <w:rFonts w:cstheme="minorHAnsi"/>
          <w:b/>
          <w:bCs/>
          <w:sz w:val="24"/>
          <w:szCs w:val="24"/>
        </w:rPr>
        <w:t>4</w:t>
      </w:r>
      <w:r w:rsidR="00276685">
        <w:rPr>
          <w:rFonts w:cstheme="minorHAnsi"/>
          <w:b/>
          <w:bCs/>
          <w:sz w:val="24"/>
          <w:szCs w:val="24"/>
        </w:rPr>
        <w:t>. 12. 2023 do 12:00 hodin</w:t>
      </w:r>
      <w:r w:rsidR="002F4427">
        <w:rPr>
          <w:rFonts w:cstheme="minorHAnsi"/>
          <w:b/>
          <w:bCs/>
          <w:sz w:val="24"/>
          <w:szCs w:val="24"/>
        </w:rPr>
        <w:br/>
      </w:r>
    </w:p>
    <w:p w14:paraId="789874EB" w14:textId="59DB52FA" w:rsidR="00904F92" w:rsidRPr="002F4427" w:rsidRDefault="00904F92" w:rsidP="00774988">
      <w:pPr>
        <w:spacing w:before="360" w:after="120" w:line="276" w:lineRule="auto"/>
        <w:ind w:left="2126" w:hanging="21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2F4427">
        <w:rPr>
          <w:rFonts w:cstheme="minorHAnsi"/>
          <w:b/>
          <w:bCs/>
          <w:sz w:val="24"/>
          <w:szCs w:val="24"/>
          <w:u w:val="single"/>
        </w:rPr>
        <w:t>Místo pro podání nabídky:</w:t>
      </w:r>
    </w:p>
    <w:p w14:paraId="0BCA5B0D" w14:textId="6375E36C" w:rsidR="00904F92" w:rsidRPr="002F4427" w:rsidRDefault="00904F9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Cs/>
          <w:sz w:val="24"/>
          <w:szCs w:val="24"/>
        </w:rPr>
        <w:t xml:space="preserve">Nabídku je třeba doručit na adresu: </w:t>
      </w:r>
      <w:r w:rsidRPr="002F4427">
        <w:rPr>
          <w:rFonts w:cstheme="minorHAnsi"/>
          <w:bCs/>
          <w:sz w:val="24"/>
          <w:szCs w:val="24"/>
        </w:rPr>
        <w:tab/>
      </w:r>
      <w:r w:rsidR="008557F3" w:rsidRPr="002F4427">
        <w:rPr>
          <w:rFonts w:cstheme="minorHAnsi"/>
          <w:b/>
          <w:bCs/>
          <w:sz w:val="24"/>
          <w:szCs w:val="24"/>
        </w:rPr>
        <w:t xml:space="preserve">Městská část Praha 19, </w:t>
      </w:r>
      <w:r w:rsidR="00B0464D" w:rsidRPr="002F4427">
        <w:rPr>
          <w:rFonts w:cstheme="minorHAnsi"/>
          <w:b/>
          <w:sz w:val="24"/>
          <w:szCs w:val="24"/>
        </w:rPr>
        <w:t>Semilská 43/1, 197 00</w:t>
      </w:r>
      <w:r w:rsidR="00774988" w:rsidRPr="002F4427">
        <w:rPr>
          <w:rFonts w:cstheme="minorHAnsi"/>
          <w:b/>
          <w:sz w:val="24"/>
          <w:szCs w:val="24"/>
        </w:rPr>
        <w:t>,</w:t>
      </w:r>
      <w:r w:rsidR="00B0464D" w:rsidRPr="002F4427">
        <w:rPr>
          <w:rFonts w:cstheme="minorHAnsi"/>
          <w:b/>
          <w:sz w:val="24"/>
          <w:szCs w:val="24"/>
        </w:rPr>
        <w:t xml:space="preserve"> Praha 9</w:t>
      </w:r>
      <w:r w:rsidR="00774988" w:rsidRPr="002F4427">
        <w:rPr>
          <w:rFonts w:cstheme="minorHAnsi"/>
          <w:b/>
          <w:sz w:val="24"/>
          <w:szCs w:val="24"/>
        </w:rPr>
        <w:t xml:space="preserve"> </w:t>
      </w:r>
      <w:r w:rsidR="00B0464D" w:rsidRPr="002F4427">
        <w:rPr>
          <w:rFonts w:cstheme="minorHAnsi"/>
          <w:b/>
          <w:sz w:val="24"/>
          <w:szCs w:val="24"/>
        </w:rPr>
        <w:t>- Kbely</w:t>
      </w:r>
    </w:p>
    <w:p w14:paraId="6D13C8FA" w14:textId="2B1E7D77" w:rsidR="00FD5147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Způsob podání nabídky:</w:t>
      </w:r>
    </w:p>
    <w:p w14:paraId="747B5F65" w14:textId="5936E5C8" w:rsidR="002435E6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Do konce lhůty pro podání nabídky musí být nabídka se všemi přílohami uvedenými v této výzvě doručena na výše uvedenou adresu, a to buď do podatelny, nebo prostřednictvím příslušného poštovního přepravce</w:t>
      </w:r>
      <w:r w:rsidR="009C4056">
        <w:rPr>
          <w:rFonts w:cstheme="minorHAnsi"/>
          <w:b/>
          <w:sz w:val="24"/>
          <w:szCs w:val="24"/>
        </w:rPr>
        <w:t xml:space="preserve"> či kurýrní služby nebo jiným obdobným způsobem</w:t>
      </w:r>
      <w:r w:rsidRPr="002F4427">
        <w:rPr>
          <w:rFonts w:cstheme="minorHAnsi"/>
          <w:b/>
          <w:sz w:val="24"/>
          <w:szCs w:val="24"/>
        </w:rPr>
        <w:t>.</w:t>
      </w:r>
    </w:p>
    <w:p w14:paraId="58DED2F2" w14:textId="77777777" w:rsidR="002F4427" w:rsidRDefault="002F4427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8AC7024" w14:textId="590BD305" w:rsidR="00404EA5" w:rsidRPr="002F4427" w:rsidRDefault="00904F92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Předmět plnění veřejné zakázky</w:t>
      </w:r>
      <w:r w:rsidR="00FD5147" w:rsidRPr="002F4427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br/>
      </w:r>
    </w:p>
    <w:p w14:paraId="0EB7F0AA" w14:textId="2F2505D1" w:rsidR="002F0288" w:rsidRPr="002F4427" w:rsidRDefault="00E50EC3" w:rsidP="00404E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Zhotovení interiérového vybavení mateřské školy ve výše uvedeném objektu bude provedeno</w:t>
      </w:r>
      <w:r w:rsidR="000A11CA" w:rsidRPr="002F4427">
        <w:rPr>
          <w:rFonts w:cstheme="minorHAnsi"/>
          <w:sz w:val="24"/>
          <w:szCs w:val="24"/>
        </w:rPr>
        <w:t xml:space="preserve"> v souladu s projektovou dokumentací vyhotovenou </w:t>
      </w:r>
      <w:r w:rsidR="008760A0" w:rsidRPr="002D16F7">
        <w:rPr>
          <w:rFonts w:cstheme="minorHAnsi"/>
          <w:sz w:val="24"/>
          <w:szCs w:val="24"/>
        </w:rPr>
        <w:t xml:space="preserve">Petrem </w:t>
      </w:r>
      <w:proofErr w:type="spellStart"/>
      <w:r w:rsidR="008760A0" w:rsidRPr="002D16F7">
        <w:rPr>
          <w:rFonts w:cstheme="minorHAnsi"/>
          <w:sz w:val="24"/>
          <w:szCs w:val="24"/>
        </w:rPr>
        <w:t>Štamb</w:t>
      </w:r>
      <w:r w:rsidR="00276685" w:rsidRPr="002D16F7">
        <w:rPr>
          <w:rFonts w:cstheme="minorHAnsi"/>
          <w:sz w:val="24"/>
          <w:szCs w:val="24"/>
        </w:rPr>
        <w:t>achem</w:t>
      </w:r>
      <w:proofErr w:type="spellEnd"/>
      <w:r w:rsidR="002D16F7" w:rsidRPr="002D16F7">
        <w:rPr>
          <w:rFonts w:cstheme="minorHAnsi"/>
          <w:sz w:val="24"/>
          <w:szCs w:val="24"/>
        </w:rPr>
        <w:t>, IČO 48540111, Kostelní nám. 19, Praha 4</w:t>
      </w:r>
      <w:r w:rsidR="00276685" w:rsidRPr="002D16F7">
        <w:rPr>
          <w:rFonts w:cstheme="minorHAnsi"/>
          <w:sz w:val="24"/>
          <w:szCs w:val="24"/>
        </w:rPr>
        <w:t xml:space="preserve"> </w:t>
      </w:r>
      <w:r w:rsidRPr="002D16F7">
        <w:rPr>
          <w:rFonts w:cstheme="minorHAnsi"/>
          <w:sz w:val="24"/>
          <w:szCs w:val="24"/>
        </w:rPr>
        <w:t>v </w:t>
      </w:r>
      <w:r w:rsidR="0091503B" w:rsidRPr="002D16F7">
        <w:rPr>
          <w:rFonts w:cstheme="minorHAnsi"/>
          <w:sz w:val="24"/>
          <w:szCs w:val="24"/>
        </w:rPr>
        <w:t>listopad</w:t>
      </w:r>
      <w:r w:rsidRPr="002D16F7">
        <w:rPr>
          <w:rFonts w:cstheme="minorHAnsi"/>
          <w:sz w:val="24"/>
          <w:szCs w:val="24"/>
        </w:rPr>
        <w:t>u 202</w:t>
      </w:r>
      <w:r w:rsidR="0091503B" w:rsidRPr="002D16F7">
        <w:rPr>
          <w:rFonts w:cstheme="minorHAnsi"/>
          <w:sz w:val="24"/>
          <w:szCs w:val="24"/>
        </w:rPr>
        <w:t>3</w:t>
      </w:r>
      <w:r w:rsidR="009C4056" w:rsidRPr="002D16F7">
        <w:rPr>
          <w:rFonts w:cstheme="minorHAnsi"/>
          <w:sz w:val="24"/>
          <w:szCs w:val="24"/>
        </w:rPr>
        <w:t xml:space="preserve"> (dále jen „projektov</w:t>
      </w:r>
      <w:r w:rsidR="0091503B" w:rsidRPr="002D16F7">
        <w:rPr>
          <w:rFonts w:cstheme="minorHAnsi"/>
          <w:sz w:val="24"/>
          <w:szCs w:val="24"/>
        </w:rPr>
        <w:t xml:space="preserve">á </w:t>
      </w:r>
      <w:r w:rsidR="009C4056" w:rsidRPr="002D16F7">
        <w:rPr>
          <w:rFonts w:cstheme="minorHAnsi"/>
          <w:sz w:val="24"/>
          <w:szCs w:val="24"/>
        </w:rPr>
        <w:t>dokumentace“)</w:t>
      </w:r>
      <w:r w:rsidR="002F4427" w:rsidRPr="002D16F7">
        <w:rPr>
          <w:rFonts w:cstheme="minorHAnsi"/>
          <w:sz w:val="24"/>
          <w:szCs w:val="24"/>
        </w:rPr>
        <w:t>.</w:t>
      </w:r>
      <w:r w:rsidR="00537B05" w:rsidRPr="002F4427">
        <w:rPr>
          <w:rFonts w:cstheme="minorHAnsi"/>
          <w:sz w:val="24"/>
          <w:szCs w:val="24"/>
        </w:rPr>
        <w:t xml:space="preserve"> Podmínky realizace předmětu plnění jsou dále vymezeny v závazném návrhu smlouvy o dílo, který tvoří jako příloha č. 3 nedílnou součást zadávací dokumentace.</w:t>
      </w:r>
    </w:p>
    <w:p w14:paraId="48FAA2A4" w14:textId="77777777" w:rsidR="00644B41" w:rsidRPr="002F4427" w:rsidRDefault="00644B41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1" w:name="_Toc323069924"/>
      <w:bookmarkStart w:id="2" w:name="_Ref427928231"/>
      <w:bookmarkStart w:id="3" w:name="_Toc495773012"/>
      <w:r w:rsidRPr="002F4427">
        <w:rPr>
          <w:rFonts w:asciiTheme="minorHAnsi" w:hAnsiTheme="minorHAnsi" w:cstheme="minorHAnsi"/>
          <w:b/>
          <w:szCs w:val="28"/>
        </w:rPr>
        <w:t>Doba</w:t>
      </w:r>
      <w:r w:rsidR="00E4072C" w:rsidRPr="002F4427">
        <w:rPr>
          <w:rFonts w:asciiTheme="minorHAnsi" w:hAnsiTheme="minorHAnsi" w:cstheme="minorHAnsi"/>
          <w:b/>
          <w:szCs w:val="28"/>
        </w:rPr>
        <w:t xml:space="preserve"> a místo</w:t>
      </w:r>
      <w:r w:rsidRPr="002F4427">
        <w:rPr>
          <w:rFonts w:asciiTheme="minorHAnsi" w:hAnsiTheme="minorHAnsi" w:cstheme="minorHAnsi"/>
          <w:b/>
          <w:szCs w:val="28"/>
        </w:rPr>
        <w:t xml:space="preserve"> plnění veřejné zakázky</w:t>
      </w:r>
      <w:bookmarkStart w:id="4" w:name="_Ref199591944"/>
      <w:bookmarkEnd w:id="1"/>
      <w:bookmarkEnd w:id="2"/>
      <w:bookmarkEnd w:id="3"/>
    </w:p>
    <w:p w14:paraId="523E3CA0" w14:textId="744468BC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Smlouva na plnění veřejné zakázky</w:t>
      </w:r>
      <w:r w:rsidR="000A11CA" w:rsidRPr="002F4427">
        <w:rPr>
          <w:rFonts w:cstheme="minorHAnsi"/>
          <w:sz w:val="24"/>
          <w:szCs w:val="24"/>
        </w:rPr>
        <w:t xml:space="preserve"> ve znění závazného návrhu smlouvy o dílo, který tvoří přílohu této výzvy s doplněním prozatím neznámých vynechaných údajů,</w:t>
      </w:r>
      <w:r w:rsidRPr="002F4427">
        <w:rPr>
          <w:rFonts w:cstheme="minorHAnsi"/>
          <w:sz w:val="24"/>
          <w:szCs w:val="24"/>
        </w:rPr>
        <w:t xml:space="preserve"> bude uzavřena </w:t>
      </w:r>
      <w:r w:rsidR="006A74A7" w:rsidRPr="002F4427">
        <w:rPr>
          <w:rFonts w:cstheme="minorHAnsi"/>
          <w:sz w:val="24"/>
          <w:szCs w:val="24"/>
        </w:rPr>
        <w:t>v návaznosti</w:t>
      </w:r>
      <w:r w:rsidR="002941E1" w:rsidRPr="002F4427">
        <w:rPr>
          <w:rFonts w:cstheme="minorHAnsi"/>
          <w:sz w:val="24"/>
          <w:szCs w:val="24"/>
        </w:rPr>
        <w:t xml:space="preserve"> na</w:t>
      </w:r>
      <w:r w:rsidRPr="002F4427">
        <w:rPr>
          <w:rFonts w:cstheme="minorHAnsi"/>
          <w:sz w:val="24"/>
          <w:szCs w:val="24"/>
        </w:rPr>
        <w:t xml:space="preserve"> ukončení výběrového řízení. </w:t>
      </w:r>
    </w:p>
    <w:p w14:paraId="3E9E2E52" w14:textId="77777777" w:rsidR="007B078E" w:rsidRDefault="007B078E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38A8B82B" w14:textId="34C7CA0F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Zadavatel </w:t>
      </w:r>
      <w:r w:rsidR="00435400" w:rsidRPr="002F4427">
        <w:rPr>
          <w:rFonts w:cstheme="minorHAnsi"/>
          <w:sz w:val="24"/>
          <w:szCs w:val="24"/>
        </w:rPr>
        <w:t xml:space="preserve">požaduje </w:t>
      </w:r>
      <w:r w:rsidRPr="002F4427">
        <w:rPr>
          <w:rFonts w:cstheme="minorHAnsi"/>
          <w:sz w:val="24"/>
          <w:szCs w:val="24"/>
        </w:rPr>
        <w:t>plnění veřejné zakázky v následujících termínech:</w:t>
      </w:r>
    </w:p>
    <w:p w14:paraId="3F124C61" w14:textId="1826AD3F" w:rsidR="002F4427" w:rsidRPr="008E29E9" w:rsidRDefault="008760A0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 w:rsidRPr="008E29E9">
        <w:rPr>
          <w:sz w:val="24"/>
          <w:szCs w:val="24"/>
          <w:lang w:eastAsia="cs-CZ"/>
        </w:rPr>
        <w:t>20</w:t>
      </w:r>
      <w:r w:rsidR="0091503B" w:rsidRPr="008E29E9">
        <w:rPr>
          <w:sz w:val="24"/>
          <w:szCs w:val="24"/>
          <w:lang w:eastAsia="cs-CZ"/>
        </w:rPr>
        <w:t>. 12. 2023</w:t>
      </w:r>
      <w:r w:rsidR="002F4427" w:rsidRPr="008E29E9">
        <w:rPr>
          <w:sz w:val="24"/>
          <w:szCs w:val="24"/>
          <w:lang w:eastAsia="cs-CZ"/>
        </w:rPr>
        <w:t xml:space="preserve"> (začátek plnění)</w:t>
      </w:r>
    </w:p>
    <w:p w14:paraId="4029C323" w14:textId="1ED103A9" w:rsidR="002F4427" w:rsidRPr="008E29E9" w:rsidRDefault="0091503B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 w:rsidRPr="008E29E9">
        <w:rPr>
          <w:sz w:val="24"/>
          <w:szCs w:val="24"/>
          <w:lang w:eastAsia="cs-CZ"/>
        </w:rPr>
        <w:t>29. 2. 2024</w:t>
      </w:r>
      <w:r w:rsidR="002F4427" w:rsidRPr="008E29E9">
        <w:rPr>
          <w:sz w:val="24"/>
          <w:szCs w:val="24"/>
          <w:lang w:eastAsia="cs-CZ"/>
        </w:rPr>
        <w:t xml:space="preserve"> (konec plnění)</w:t>
      </w:r>
    </w:p>
    <w:p w14:paraId="70C4C941" w14:textId="4965997B" w:rsidR="00D04881" w:rsidRPr="002F4427" w:rsidRDefault="00D04881" w:rsidP="00D04881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5" w:name="_Toc495773014"/>
      <w:r w:rsidRPr="002F4427">
        <w:rPr>
          <w:rFonts w:asciiTheme="minorHAnsi" w:hAnsiTheme="minorHAnsi" w:cstheme="minorHAnsi"/>
          <w:b/>
          <w:szCs w:val="28"/>
        </w:rPr>
        <w:t>Požadavky zadavatele na kvalifikaci</w:t>
      </w:r>
      <w:bookmarkEnd w:id="5"/>
      <w:r w:rsidR="00435400" w:rsidRPr="002F4427">
        <w:rPr>
          <w:rFonts w:asciiTheme="minorHAnsi" w:hAnsiTheme="minorHAnsi" w:cstheme="minorHAnsi"/>
          <w:b/>
          <w:szCs w:val="28"/>
        </w:rPr>
        <w:t xml:space="preserve"> uchazeče</w:t>
      </w:r>
    </w:p>
    <w:p w14:paraId="716FDA5A" w14:textId="121BD7B3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szCs w:val="24"/>
        </w:rPr>
        <w:t xml:space="preserve">Kvalifikovaným pro plnění veřejné zakázky je uchazeč, </w:t>
      </w:r>
      <w:r w:rsidR="007B078E" w:rsidRPr="00781C17">
        <w:rPr>
          <w:rFonts w:asciiTheme="minorHAnsi" w:hAnsiTheme="minorHAnsi" w:cstheme="minorHAnsi"/>
          <w:b/>
          <w:szCs w:val="24"/>
        </w:rPr>
        <w:t xml:space="preserve">který </w:t>
      </w:r>
      <w:r w:rsidR="00E50EC3">
        <w:rPr>
          <w:rFonts w:asciiTheme="minorHAnsi" w:hAnsiTheme="minorHAnsi" w:cstheme="minorHAnsi"/>
          <w:b/>
          <w:szCs w:val="24"/>
        </w:rPr>
        <w:t xml:space="preserve">splňuje kvalifikační předpoklady </w:t>
      </w:r>
      <w:r w:rsidR="007B078E">
        <w:rPr>
          <w:rFonts w:asciiTheme="minorHAnsi" w:hAnsiTheme="minorHAnsi" w:cstheme="minorHAnsi"/>
          <w:szCs w:val="24"/>
        </w:rPr>
        <w:t xml:space="preserve"> a </w:t>
      </w:r>
      <w:r w:rsidRPr="002F4427">
        <w:rPr>
          <w:rFonts w:asciiTheme="minorHAnsi" w:hAnsiTheme="minorHAnsi" w:cstheme="minorHAnsi"/>
          <w:szCs w:val="24"/>
        </w:rPr>
        <w:t xml:space="preserve">předloží: </w:t>
      </w:r>
    </w:p>
    <w:p w14:paraId="6B189652" w14:textId="4F19426B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prostou kopii výpisu z obchodního rejstříku</w:t>
      </w:r>
      <w:r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294BA9B9" w14:textId="77777777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prostou kopii výpisu ze živnostenského rejstříku</w:t>
      </w:r>
      <w:r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7F72E2AA" w14:textId="1611CD9C" w:rsidR="000A11CA" w:rsidRPr="002F4427" w:rsidRDefault="000A11CA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1373C5">
        <w:rPr>
          <w:rFonts w:asciiTheme="minorHAnsi" w:hAnsiTheme="minorHAnsi" w:cstheme="minorHAnsi"/>
          <w:b/>
          <w:szCs w:val="24"/>
        </w:rPr>
        <w:t>čestné proh</w:t>
      </w:r>
      <w:r w:rsidR="00A0724A" w:rsidRPr="001373C5">
        <w:rPr>
          <w:rFonts w:asciiTheme="minorHAnsi" w:hAnsiTheme="minorHAnsi" w:cstheme="minorHAnsi"/>
          <w:b/>
          <w:szCs w:val="24"/>
        </w:rPr>
        <w:t>lá</w:t>
      </w:r>
      <w:r w:rsidRPr="001373C5">
        <w:rPr>
          <w:rFonts w:asciiTheme="minorHAnsi" w:hAnsiTheme="minorHAnsi" w:cstheme="minorHAnsi"/>
          <w:b/>
          <w:szCs w:val="24"/>
        </w:rPr>
        <w:t>šení</w:t>
      </w:r>
      <w:r w:rsidRPr="001373C5">
        <w:rPr>
          <w:rFonts w:asciiTheme="minorHAnsi" w:hAnsiTheme="minorHAnsi" w:cstheme="minorHAnsi"/>
          <w:szCs w:val="24"/>
        </w:rPr>
        <w:t>, z kterého bude vyplývat splnění základních kvalifikačních předpokladů</w:t>
      </w:r>
      <w:r w:rsidR="00A64CA6" w:rsidRPr="001373C5">
        <w:rPr>
          <w:rFonts w:asciiTheme="minorHAnsi" w:hAnsiTheme="minorHAnsi" w:cstheme="minorHAnsi"/>
          <w:szCs w:val="24"/>
        </w:rPr>
        <w:t xml:space="preserve"> uchazeče</w:t>
      </w:r>
      <w:r w:rsidRPr="001373C5">
        <w:rPr>
          <w:rFonts w:asciiTheme="minorHAnsi" w:hAnsiTheme="minorHAnsi" w:cstheme="minorHAnsi"/>
          <w:szCs w:val="24"/>
        </w:rPr>
        <w:t>, jehož závazný návrh je přílohou č. 2 této výzvy,</w:t>
      </w:r>
      <w:r w:rsidRPr="002F4427">
        <w:rPr>
          <w:rFonts w:asciiTheme="minorHAnsi" w:hAnsiTheme="minorHAnsi" w:cstheme="minorHAnsi"/>
          <w:szCs w:val="24"/>
        </w:rPr>
        <w:t xml:space="preserve"> </w:t>
      </w:r>
    </w:p>
    <w:p w14:paraId="56BAE144" w14:textId="59CA627D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čestné prohlášení</w:t>
      </w:r>
      <w:r w:rsidRPr="002F4427">
        <w:rPr>
          <w:rFonts w:asciiTheme="minorHAnsi" w:hAnsiTheme="minorHAnsi" w:cstheme="minorHAnsi"/>
          <w:szCs w:val="24"/>
        </w:rPr>
        <w:t xml:space="preserve">, z kterého bude vyplývat, že uchazeč o zakázku realizoval zakázky dle seznamu významných zakázek, jehož součástí bude </w:t>
      </w:r>
      <w:bookmarkStart w:id="6" w:name="_Ref467167578"/>
      <w:r w:rsidRPr="002F4427">
        <w:rPr>
          <w:rFonts w:asciiTheme="minorHAnsi" w:hAnsiTheme="minorHAnsi" w:cstheme="minorHAnsi"/>
          <w:szCs w:val="24"/>
          <w:u w:val="single"/>
        </w:rPr>
        <w:t>seznam pěti významných zakázek</w:t>
      </w:r>
      <w:r w:rsidRPr="002F4427">
        <w:rPr>
          <w:rFonts w:asciiTheme="minorHAnsi" w:hAnsiTheme="minorHAnsi" w:cstheme="minorHAnsi"/>
          <w:szCs w:val="24"/>
        </w:rPr>
        <w:t xml:space="preserve">, které byly zpracovány uchazečem v posledních 5 letech (od data odeslání výzvy k podání nabídek), kdy se bude jednat o zakázky s totožným nebo obdobným předmětem plnění, jako předmět plnění dle této výzvy k podání nabídek; </w:t>
      </w:r>
      <w:r w:rsidRPr="002F4427">
        <w:rPr>
          <w:rFonts w:asciiTheme="minorHAnsi" w:hAnsiTheme="minorHAnsi" w:cstheme="minorHAnsi"/>
          <w:szCs w:val="24"/>
          <w:u w:val="single"/>
        </w:rPr>
        <w:t>v seznamu budou uvedeny alespoň následující údaje</w:t>
      </w:r>
      <w:r w:rsidRPr="002F4427">
        <w:rPr>
          <w:rFonts w:asciiTheme="minorHAnsi" w:hAnsiTheme="minorHAnsi" w:cstheme="minorHAnsi"/>
          <w:szCs w:val="24"/>
        </w:rPr>
        <w:t>:</w:t>
      </w:r>
      <w:bookmarkEnd w:id="6"/>
    </w:p>
    <w:p w14:paraId="5A60DD58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název objednatele;</w:t>
      </w:r>
    </w:p>
    <w:p w14:paraId="51186B89" w14:textId="4409A8A5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předmět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a její rozsah (popis);</w:t>
      </w:r>
    </w:p>
    <w:p w14:paraId="30E23632" w14:textId="4197AD04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doba realizace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(měsíc a rok dokončení);</w:t>
      </w:r>
    </w:p>
    <w:p w14:paraId="7145E451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kontaktní osoba objednatele, vč. kontaktních údajů, </w:t>
      </w:r>
      <w:r w:rsidRPr="002F4427">
        <w:rPr>
          <w:rFonts w:asciiTheme="minorHAnsi" w:hAnsiTheme="minorHAnsi" w:cstheme="minorHAnsi"/>
          <w:iCs/>
          <w:sz w:val="24"/>
          <w:szCs w:val="24"/>
        </w:rPr>
        <w:t>dle kterých bude případně možné realizaci významné služby ověřit.</w:t>
      </w:r>
    </w:p>
    <w:p w14:paraId="2154F48F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6B2540A" w14:textId="2D5C02DA" w:rsidR="007B078E" w:rsidRPr="008E29E9" w:rsidRDefault="00EF66DB" w:rsidP="007B078E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Čestné prohlášení a seznam významných zakázek budou podepsány uchazečem nebo za uchazeče k tomu oprávněnou osobou.</w:t>
      </w:r>
    </w:p>
    <w:p w14:paraId="1306608A" w14:textId="77777777" w:rsidR="007B078E" w:rsidRPr="002F4427" w:rsidRDefault="007B078E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93616BF" w14:textId="5952D536" w:rsidR="009E4D34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29E9">
        <w:rPr>
          <w:rFonts w:asciiTheme="minorHAnsi" w:hAnsiTheme="minorHAnsi" w:cstheme="minorHAnsi"/>
          <w:b/>
          <w:sz w:val="24"/>
          <w:szCs w:val="24"/>
        </w:rPr>
        <w:t>doklad o pojištění odpovědnosti za škodu</w:t>
      </w:r>
      <w:r w:rsidRPr="008E29E9">
        <w:rPr>
          <w:rFonts w:asciiTheme="minorHAnsi" w:hAnsiTheme="minorHAnsi" w:cstheme="minorHAnsi"/>
          <w:sz w:val="24"/>
          <w:szCs w:val="24"/>
        </w:rPr>
        <w:t xml:space="preserve"> s pojistným krytím při odpovědnosti uchazeče za škodu ve výši pro jednotlivé pojistné plnění minimálně v částce ve výši celkové uchazečem požadované úplaty za plnění předmětu této veřejné zakázky s tím, že postačí předložení kopie dokladu a zadavatel může vyžádat předložení originálu dokladu o pojištění před uzavřením smlouvy s uchazečem, který předloží nejvhodnější nabídku</w:t>
      </w:r>
    </w:p>
    <w:p w14:paraId="44314880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5481371" w14:textId="77777777" w:rsidR="009708B4" w:rsidRPr="002F4427" w:rsidRDefault="00435400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Zadavatel má právo po vybraném uchazeči požadovat originály výše uvedených listin, a to před </w:t>
      </w: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uzavřením sml</w:t>
      </w:r>
      <w:r w:rsidR="005353C4"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ou</w:t>
      </w: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vy.</w:t>
      </w:r>
    </w:p>
    <w:p w14:paraId="21566BB6" w14:textId="77777777" w:rsidR="00492838" w:rsidRDefault="0049283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B1398CB" w14:textId="091E9239" w:rsidR="003B61CD" w:rsidRPr="002F4427" w:rsidRDefault="003B61CD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Kritéria hodnocení</w:t>
      </w:r>
    </w:p>
    <w:p w14:paraId="19D983CF" w14:textId="73A8D530" w:rsidR="003B61CD" w:rsidRPr="002F4427" w:rsidRDefault="00F75708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Hodnotícím kritéri</w:t>
      </w:r>
      <w:r w:rsidR="008E29E9">
        <w:rPr>
          <w:rFonts w:cstheme="minorHAnsi"/>
          <w:sz w:val="24"/>
          <w:szCs w:val="24"/>
        </w:rPr>
        <w:t>e</w:t>
      </w:r>
      <w:r w:rsidR="009D691B">
        <w:rPr>
          <w:rFonts w:cstheme="minorHAnsi"/>
          <w:sz w:val="24"/>
          <w:szCs w:val="24"/>
        </w:rPr>
        <w:t>m</w:t>
      </w:r>
      <w:r w:rsidRPr="002F4427">
        <w:rPr>
          <w:rFonts w:cstheme="minorHAnsi"/>
          <w:sz w:val="24"/>
          <w:szCs w:val="24"/>
        </w:rPr>
        <w:t xml:space="preserve"> j</w:t>
      </w:r>
      <w:r w:rsidR="009D691B">
        <w:rPr>
          <w:rFonts w:cstheme="minorHAnsi"/>
          <w:sz w:val="24"/>
          <w:szCs w:val="24"/>
        </w:rPr>
        <w:t>e</w:t>
      </w:r>
      <w:r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  <w:u w:val="single"/>
        </w:rPr>
        <w:t>„Celková nabídková cena“, tj. celková požadovaná úplata za plnění veřejné zakázky</w:t>
      </w:r>
      <w:r w:rsidRPr="002F4427">
        <w:rPr>
          <w:rFonts w:cstheme="minorHAnsi"/>
          <w:sz w:val="24"/>
          <w:szCs w:val="24"/>
        </w:rPr>
        <w:t>, kdy zadavatel bude hodnotit celkovou výši nabídkové ceny v Kč bez DPH. Za nejvýhodnější bude považována nabídka s nejnižší nabídkovou cenou</w:t>
      </w:r>
      <w:r w:rsidR="009D691B">
        <w:rPr>
          <w:rFonts w:cstheme="minorHAnsi"/>
          <w:sz w:val="24"/>
          <w:szCs w:val="24"/>
        </w:rPr>
        <w:t>.</w:t>
      </w:r>
      <w:r w:rsidR="0091503B">
        <w:rPr>
          <w:rFonts w:cstheme="minorHAnsi"/>
          <w:sz w:val="24"/>
          <w:szCs w:val="24"/>
        </w:rPr>
        <w:t xml:space="preserve"> </w:t>
      </w:r>
    </w:p>
    <w:p w14:paraId="48A24A6E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iCs/>
          <w:sz w:val="24"/>
          <w:szCs w:val="24"/>
        </w:rPr>
        <w:t xml:space="preserve">Zadavatel požaduje, aby v nabídce byla uvedena nabídková cena za plnění předmětu veřejné zakázky, a to v základní struktuře </w:t>
      </w:r>
      <w:r w:rsidRPr="002F4427">
        <w:rPr>
          <w:rFonts w:cstheme="minorHAnsi"/>
          <w:sz w:val="24"/>
          <w:szCs w:val="24"/>
        </w:rPr>
        <w:t xml:space="preserve">nabídková cena v Kč bez DPH, </w:t>
      </w:r>
      <w:r w:rsidRPr="002F4427">
        <w:rPr>
          <w:rFonts w:cstheme="minorHAnsi"/>
          <w:iCs/>
          <w:sz w:val="24"/>
          <w:szCs w:val="24"/>
        </w:rPr>
        <w:t xml:space="preserve">DPH (v Kč) a </w:t>
      </w:r>
      <w:r w:rsidRPr="002F4427">
        <w:rPr>
          <w:rFonts w:cstheme="minorHAnsi"/>
          <w:sz w:val="24"/>
          <w:szCs w:val="24"/>
        </w:rPr>
        <w:t>nabídková cena v Kč včetně DPH,</w:t>
      </w:r>
      <w:r w:rsidRPr="002F4427">
        <w:rPr>
          <w:rFonts w:cstheme="minorHAnsi"/>
        </w:rPr>
        <w:t xml:space="preserve"> </w:t>
      </w:r>
      <w:r w:rsidRPr="002F4427">
        <w:rPr>
          <w:rFonts w:cstheme="minorHAnsi"/>
          <w:sz w:val="24"/>
          <w:szCs w:val="24"/>
        </w:rPr>
        <w:t>a to jako cena pokrývající celý předmět plnění veřejné zakázky. V případě, že uchazeč není plátce DPH, uvede nabídkovou cenu bez DPH a k tomuto napíše, že není plátce DPH.</w:t>
      </w:r>
    </w:p>
    <w:p w14:paraId="150E3A93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Odpovědnost za správnost stanovení sazby DPH nese uchazeč. DPH bude v nabídce uvedena ve výši platné ke dni podání nabídky.</w:t>
      </w:r>
    </w:p>
    <w:p w14:paraId="5DE9E05C" w14:textId="4D4523F6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Předložená celková nabídková cena bude celkovou cenou za kompletní splnění předmětné veřejné zakázky a bude obsahovat veškeré náklady vzniklé v souvislosti s plněním veřejné zakázky. Součástí sjednané ceny jsou veškeré práce, platby a další náklady uchazeče </w:t>
      </w:r>
      <w:r w:rsidR="00573B18" w:rsidRPr="002F4427">
        <w:rPr>
          <w:rFonts w:cstheme="minorHAnsi"/>
          <w:sz w:val="24"/>
          <w:szCs w:val="24"/>
        </w:rPr>
        <w:t xml:space="preserve">a jeho případných subdodavatelů </w:t>
      </w:r>
      <w:r w:rsidRPr="002F4427">
        <w:rPr>
          <w:rFonts w:cstheme="minorHAnsi"/>
          <w:sz w:val="24"/>
          <w:szCs w:val="24"/>
        </w:rPr>
        <w:t>nezbytné pro řádné a úplné provedení plnění.</w:t>
      </w:r>
    </w:p>
    <w:p w14:paraId="705103C8" w14:textId="77777777" w:rsidR="00A36C28" w:rsidRPr="002F4427" w:rsidRDefault="00A36C28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7" w:name="_Toc495773019"/>
      <w:r w:rsidRPr="002F4427">
        <w:rPr>
          <w:rFonts w:asciiTheme="minorHAnsi" w:hAnsiTheme="minorHAnsi" w:cstheme="minorHAnsi"/>
          <w:b/>
          <w:szCs w:val="28"/>
        </w:rPr>
        <w:t>Podmínky a požadavky na zpracování a podání nabídky</w:t>
      </w:r>
      <w:bookmarkEnd w:id="7"/>
    </w:p>
    <w:p w14:paraId="6F0B121B" w14:textId="6A06D3E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Nabídky se podávají písemně v uzavřené obálce označené názvem veřejné zakázky,</w:t>
      </w:r>
      <w:r w:rsidRPr="002F442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s uvedením výzvy „Neotevírat</w:t>
      </w:r>
      <w:r w:rsidR="00C41AB9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02CA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C41AB9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02CA">
        <w:rPr>
          <w:rFonts w:asciiTheme="minorHAnsi" w:hAnsiTheme="minorHAnsi" w:cstheme="minorHAnsi"/>
          <w:color w:val="auto"/>
          <w:sz w:val="24"/>
          <w:szCs w:val="24"/>
        </w:rPr>
        <w:t>Zhotovení interiérového vybavení MŠ Albatros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“. Na obálce musí být uvedena adresa, na niž je možné vyrozumět uchazeče o tom, že jeho nabídka byla podána po uplynutí lhůty (a tudíž nebude posuzována).</w:t>
      </w:r>
    </w:p>
    <w:p w14:paraId="16C278CB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Nabídka musí být zpracována ve všech částech v českém jazyce (výjimku tvoří odborné názvy a údaje).</w:t>
      </w:r>
    </w:p>
    <w:p w14:paraId="3DA0B546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V nabídce musí být na krycím listu uvedeny </w:t>
      </w:r>
    </w:p>
    <w:p w14:paraId="59571ABD" w14:textId="77777777" w:rsidR="00A36C28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identifikační údaje uchazeče,</w:t>
      </w:r>
    </w:p>
    <w:p w14:paraId="29F6E5CE" w14:textId="77777777" w:rsidR="00A64CA6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 pro písemný styk včetně e-mailové adresy mezi uchazečem a osobou pověřenou zadavatelskými činnostmi</w:t>
      </w:r>
    </w:p>
    <w:p w14:paraId="7DA9BC78" w14:textId="18EDE946" w:rsidR="00A36C28" w:rsidRPr="002F4427" w:rsidRDefault="00A64CA6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nabídková cena ve výše specifikované struktuře (Viz kapitola „Kritéria hodnocení“)</w:t>
      </w:r>
      <w:r w:rsidR="00573B18" w:rsidRPr="002F4427">
        <w:rPr>
          <w:rFonts w:cstheme="minorHAnsi"/>
          <w:sz w:val="24"/>
          <w:szCs w:val="24"/>
        </w:rPr>
        <w:t>.</w:t>
      </w:r>
    </w:p>
    <w:p w14:paraId="73B03270" w14:textId="03C7270F" w:rsidR="00A36C28" w:rsidRPr="002F4427" w:rsidRDefault="00A36C28" w:rsidP="00573B18">
      <w:pPr>
        <w:widowControl w:val="0"/>
        <w:spacing w:after="12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498BF3CA" w14:textId="25E7404F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Dotazy k zadávacím podmínkám může uchazeč zasílat písemně (i elektronicky) k</w:t>
      </w:r>
      <w:r w:rsidR="00704085" w:rsidRPr="002F4427">
        <w:rPr>
          <w:rFonts w:cstheme="minorHAnsi"/>
          <w:sz w:val="24"/>
          <w:szCs w:val="24"/>
        </w:rPr>
        <w:t> </w:t>
      </w:r>
      <w:r w:rsidRPr="002F4427">
        <w:rPr>
          <w:rFonts w:cstheme="minorHAnsi"/>
          <w:sz w:val="24"/>
          <w:szCs w:val="24"/>
        </w:rPr>
        <w:t>rukám</w:t>
      </w:r>
      <w:r w:rsidR="00704085" w:rsidRPr="002F4427">
        <w:rPr>
          <w:rFonts w:cstheme="minorHAnsi"/>
          <w:sz w:val="24"/>
          <w:szCs w:val="24"/>
        </w:rPr>
        <w:t xml:space="preserve"> kontaktní </w:t>
      </w:r>
      <w:r w:rsidRPr="002F4427">
        <w:rPr>
          <w:rFonts w:cstheme="minorHAnsi"/>
          <w:sz w:val="24"/>
          <w:szCs w:val="24"/>
        </w:rPr>
        <w:t>osoby</w:t>
      </w:r>
      <w:r w:rsidR="00704085" w:rsidRPr="002F4427">
        <w:rPr>
          <w:rFonts w:cstheme="minorHAnsi"/>
          <w:sz w:val="24"/>
          <w:szCs w:val="24"/>
        </w:rPr>
        <w:t xml:space="preserve"> zadavatele</w:t>
      </w:r>
      <w:r w:rsidRPr="002F4427">
        <w:rPr>
          <w:rFonts w:cstheme="minorHAnsi"/>
          <w:sz w:val="24"/>
          <w:szCs w:val="24"/>
        </w:rPr>
        <w:t xml:space="preserve"> uvedené </w:t>
      </w:r>
      <w:r w:rsidR="00704085" w:rsidRPr="002F4427">
        <w:rPr>
          <w:rFonts w:cstheme="minorHAnsi"/>
          <w:sz w:val="24"/>
          <w:szCs w:val="24"/>
        </w:rPr>
        <w:t>v této výzvě</w:t>
      </w:r>
      <w:r w:rsidRPr="002F4427">
        <w:rPr>
          <w:rFonts w:cstheme="minorHAnsi"/>
          <w:sz w:val="24"/>
          <w:szCs w:val="24"/>
        </w:rPr>
        <w:t>, a to nejpozději 4 pracovní dny před uplynutím lhůty pro podání nabídky. Na dotazy podané jinou než písemnou formou (včetně e-mailové) nebo po lhůtě nemusí být brán zřetel.</w:t>
      </w:r>
    </w:p>
    <w:p w14:paraId="19146507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>V žádosti o vysvětlení zadávacích podmínek musí být také uvedeny identifikační a kontaktní údaje uchazeče a název veřejné zakázky. Zadavatel uveřejní vysvětlení zadávacích podmínek nejpozději do 2 pracovních dnů ode dne doručení žádosti na profilu zadavatele. Pokud to charakter vysvětlení vyžaduje, zadavatel přiměřeně prodlouží lhůtu pro podání nabídek.</w:t>
      </w:r>
    </w:p>
    <w:p w14:paraId="3E746C73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bookmarkStart w:id="8" w:name="_Toc208292169"/>
      <w:r w:rsidRPr="002F4427">
        <w:rPr>
          <w:rFonts w:cstheme="minorHAnsi"/>
          <w:sz w:val="24"/>
          <w:szCs w:val="24"/>
        </w:rPr>
        <w:t>Zadavatel je oprávněn poskytnout uchazečům vysvětlení, změnu či doplnění zadávacích podmínek i bez předchozí žádosti.</w:t>
      </w:r>
      <w:bookmarkEnd w:id="8"/>
      <w:r w:rsidRPr="002F4427">
        <w:rPr>
          <w:rFonts w:cstheme="minorHAnsi"/>
          <w:sz w:val="24"/>
          <w:szCs w:val="24"/>
        </w:rPr>
        <w:t xml:space="preserve"> </w:t>
      </w:r>
    </w:p>
    <w:p w14:paraId="13714661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7BA5BF77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Nabídka bude předložena v následující struktuře</w:t>
      </w:r>
      <w:r w:rsidR="002F7715" w:rsidRPr="002F4427">
        <w:rPr>
          <w:rFonts w:cstheme="minorHAnsi"/>
          <w:b/>
          <w:sz w:val="24"/>
          <w:szCs w:val="24"/>
        </w:rPr>
        <w:t>:</w:t>
      </w:r>
    </w:p>
    <w:p w14:paraId="20AF3C55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-krycí list nabídky</w:t>
      </w:r>
    </w:p>
    <w:p w14:paraId="49991C16" w14:textId="65D06E6C" w:rsidR="00C90922" w:rsidRDefault="00C909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-cenová nabídka, vč. doplněného výkazu výměr s tím, že uchazeč odpovídá za to, že výkaz výměr bude obsahovat veškeré položky nezbytné k dokončení díla. Pokud by orientační výkaz výměr, včetně slepého rozpočtu, který tvoří přílohu č. 4 této výzvy, neobsahoval veškeré položky nezbytné k řádnému dokončení díla, je uchazeč povinen tyto položky v rámci své nabídky doplnit a na tyto doplněné položky upozornit zadavatele v rámci své cenové nabídky</w:t>
      </w:r>
    </w:p>
    <w:p w14:paraId="082921B2" w14:textId="5B142FB3" w:rsidR="00FE0FA0" w:rsidRPr="002F4427" w:rsidRDefault="00FE0FA0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-reference, popis dokončených zakázek stejného typu a jejich objemový a cenový rozsah</w:t>
      </w:r>
    </w:p>
    <w:p w14:paraId="583A254C" w14:textId="11D74C97" w:rsidR="00EF66DB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-prohlášení uchazeče, z něhož bude vyplývat, že nabídka je platná alespoň po dobu 90 dnů (ode dne konce lhůty pro podání nabídek)</w:t>
      </w:r>
    </w:p>
    <w:p w14:paraId="1061FD8C" w14:textId="6D419727" w:rsidR="00EF66DB" w:rsidRPr="002F4427" w:rsidRDefault="00EF66DB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-doklady prokazující splnění kvalifikace </w:t>
      </w:r>
    </w:p>
    <w:p w14:paraId="5873D973" w14:textId="77777777" w:rsidR="00674E22" w:rsidRPr="002F4427" w:rsidRDefault="00674E2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9" w:name="_Toc351456892"/>
      <w:bookmarkStart w:id="10" w:name="_Toc495773022"/>
      <w:r w:rsidRPr="002F4427">
        <w:rPr>
          <w:rFonts w:asciiTheme="minorHAnsi" w:hAnsiTheme="minorHAnsi" w:cstheme="minorHAnsi"/>
          <w:b/>
          <w:sz w:val="24"/>
          <w:szCs w:val="24"/>
        </w:rPr>
        <w:t>Otevírání obálek, posouzení a hodnocení nabídek</w:t>
      </w:r>
      <w:bookmarkEnd w:id="9"/>
      <w:bookmarkEnd w:id="10"/>
      <w:r w:rsidRPr="002F4427">
        <w:rPr>
          <w:rFonts w:asciiTheme="minorHAnsi" w:hAnsiTheme="minorHAnsi" w:cstheme="minorHAnsi"/>
          <w:b/>
          <w:sz w:val="24"/>
          <w:szCs w:val="24"/>
        </w:rPr>
        <w:t>, oznámení o výběru nejvhodnější nabídky</w:t>
      </w:r>
    </w:p>
    <w:p w14:paraId="6F69FA0D" w14:textId="3F626264" w:rsidR="002B6827" w:rsidRPr="002F4427" w:rsidRDefault="002B6827" w:rsidP="002B6827">
      <w:pPr>
        <w:widowControl w:val="0"/>
        <w:spacing w:line="276" w:lineRule="auto"/>
        <w:jc w:val="both"/>
        <w:rPr>
          <w:rFonts w:cstheme="minorHAnsi"/>
        </w:rPr>
      </w:pPr>
      <w:r w:rsidRPr="002F4427">
        <w:rPr>
          <w:rFonts w:cstheme="minorHAnsi"/>
          <w:sz w:val="24"/>
          <w:szCs w:val="24"/>
          <w:lang w:eastAsia="cs-CZ"/>
        </w:rPr>
        <w:t>Do</w:t>
      </w:r>
      <w:r w:rsidR="00573B18" w:rsidRPr="002F4427">
        <w:rPr>
          <w:rFonts w:cstheme="minorHAnsi"/>
          <w:sz w:val="24"/>
          <w:szCs w:val="24"/>
          <w:lang w:eastAsia="cs-CZ"/>
        </w:rPr>
        <w:t>ručené</w:t>
      </w:r>
      <w:r w:rsidRPr="002F4427">
        <w:rPr>
          <w:rFonts w:cstheme="minorHAnsi"/>
          <w:sz w:val="24"/>
          <w:szCs w:val="24"/>
          <w:lang w:eastAsia="cs-CZ"/>
        </w:rPr>
        <w:t xml:space="preserve"> nabídky</w:t>
      </w:r>
      <w:r w:rsidR="00573B18" w:rsidRPr="002F4427">
        <w:rPr>
          <w:rFonts w:cstheme="minorHAnsi"/>
          <w:sz w:val="24"/>
          <w:szCs w:val="24"/>
          <w:lang w:eastAsia="cs-CZ"/>
        </w:rPr>
        <w:t xml:space="preserve"> ve lhůtě pro podání nabídky</w:t>
      </w:r>
      <w:r w:rsidRPr="002F4427">
        <w:rPr>
          <w:rFonts w:cstheme="minorHAnsi"/>
          <w:sz w:val="24"/>
          <w:szCs w:val="24"/>
          <w:lang w:eastAsia="cs-CZ"/>
        </w:rPr>
        <w:t xml:space="preserve"> budou otevřeny komisí pro otevírání obálek. </w:t>
      </w:r>
      <w:r w:rsidRPr="002F4427">
        <w:rPr>
          <w:rFonts w:cstheme="minorHAnsi"/>
          <w:sz w:val="24"/>
          <w:szCs w:val="24"/>
        </w:rPr>
        <w:t>O otevírání obálek a posouzení a hodnocení nabídek vyhotoví zadavatel protokol</w:t>
      </w:r>
      <w:r w:rsidR="00704085" w:rsidRPr="002F4427">
        <w:rPr>
          <w:rFonts w:cstheme="minorHAnsi"/>
          <w:sz w:val="24"/>
          <w:szCs w:val="24"/>
        </w:rPr>
        <w:t xml:space="preserve">. O výběru nejvhodnější nabídky budou uchazeči informováni. </w:t>
      </w:r>
    </w:p>
    <w:p w14:paraId="4FAAA66E" w14:textId="77777777" w:rsidR="002B6827" w:rsidRPr="002F4427" w:rsidRDefault="002B6827" w:rsidP="002B6827">
      <w:pPr>
        <w:pStyle w:val="Nadpis1"/>
        <w:keepNext w:val="0"/>
        <w:widowControl w:val="0"/>
        <w:spacing w:before="480" w:after="240" w:line="276" w:lineRule="auto"/>
        <w:jc w:val="left"/>
        <w:rPr>
          <w:rFonts w:asciiTheme="minorHAnsi" w:hAnsiTheme="minorHAnsi" w:cstheme="minorHAnsi"/>
          <w:b/>
          <w:szCs w:val="28"/>
        </w:rPr>
      </w:pPr>
      <w:bookmarkStart w:id="11" w:name="_Toc323069938"/>
      <w:bookmarkStart w:id="12" w:name="_Toc495773023"/>
      <w:r w:rsidRPr="002F4427">
        <w:rPr>
          <w:rFonts w:asciiTheme="minorHAnsi" w:hAnsiTheme="minorHAnsi" w:cstheme="minorHAnsi"/>
          <w:b/>
          <w:szCs w:val="28"/>
        </w:rPr>
        <w:t>Výhrady zadavatele</w:t>
      </w:r>
      <w:bookmarkEnd w:id="11"/>
      <w:bookmarkEnd w:id="12"/>
    </w:p>
    <w:p w14:paraId="60BF9E67" w14:textId="77777777" w:rsidR="002B6827" w:rsidRPr="002F4427" w:rsidRDefault="002B6827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 xml:space="preserve">Uchazeč je oprávněn podat pouze jednu nabídku. Pokud uchazeč podá více nabídek samostatně nebo společně s dalšími uchazeči, nebo podá nabídku a současně je </w:t>
      </w:r>
      <w:proofErr w:type="spellStart"/>
      <w:r w:rsidRPr="002F4427">
        <w:rPr>
          <w:sz w:val="24"/>
          <w:szCs w:val="24"/>
        </w:rPr>
        <w:t>poduchazečem</w:t>
      </w:r>
      <w:proofErr w:type="spellEnd"/>
      <w:r w:rsidRPr="002F4427">
        <w:rPr>
          <w:sz w:val="24"/>
          <w:szCs w:val="24"/>
        </w:rPr>
        <w:t xml:space="preserve"> jiného uchazeče, jehož prostřednictvím takový uchazeč prokazuje část kvalifikace ve výběrovém řízení, zadavatel všechny takové nabídky vyřadí.</w:t>
      </w:r>
    </w:p>
    <w:p w14:paraId="322CCA75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Náklady spojené s účastí ve výběrovém řízení nese každý uchazeč sám.</w:t>
      </w:r>
    </w:p>
    <w:p w14:paraId="7B5FB9B3" w14:textId="4CD2D4D0" w:rsidR="003970B3" w:rsidRPr="002F4427" w:rsidRDefault="003970B3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 nepřipouští varianty nabídky</w:t>
      </w:r>
      <w:r w:rsidR="00C448EE">
        <w:rPr>
          <w:rFonts w:cstheme="minorHAnsi"/>
          <w:sz w:val="24"/>
          <w:szCs w:val="24"/>
        </w:rPr>
        <w:t>.</w:t>
      </w:r>
    </w:p>
    <w:p w14:paraId="22640802" w14:textId="04097894" w:rsidR="003970B3" w:rsidRPr="002F4427" w:rsidRDefault="003970B3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 xml:space="preserve">Zadavatel si vyhrazuje právo dodatečně změnit či doplnit zadávací podmínky, popř. kdykoliv do uzavření smlouvy výběrové řízení zrušit, a to bez náhrady. </w:t>
      </w:r>
      <w:r w:rsidR="00A64CA6" w:rsidRPr="002F4427">
        <w:rPr>
          <w:sz w:val="24"/>
          <w:szCs w:val="24"/>
        </w:rPr>
        <w:t>Zadavatel si vyhrazuje právo neuzavřít smlouvu s žádným uchazečem.</w:t>
      </w:r>
    </w:p>
    <w:p w14:paraId="7293F17E" w14:textId="77777777" w:rsidR="003970B3" w:rsidRPr="002F4427" w:rsidRDefault="003970B3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Zadavatel si vyhrazuje právo ověřit informace obsažené v nabídce uchazeče u třetích osob a 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lastRenderedPageBreak/>
        <w:t>uchazeč je povinen mu v tomto ohledu poskytnout veškerou potřebnou součinnost</w:t>
      </w:r>
      <w:r w:rsidRPr="002F442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A45487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Zadavatel výslovně upozorňuje uchazeče, že vybraný uchazeč je dle </w:t>
      </w:r>
      <w:proofErr w:type="spellStart"/>
      <w:r w:rsidRPr="002F4427">
        <w:rPr>
          <w:rFonts w:asciiTheme="minorHAnsi" w:hAnsiTheme="minorHAnsi" w:cstheme="minorHAnsi"/>
          <w:color w:val="auto"/>
          <w:sz w:val="24"/>
          <w:szCs w:val="24"/>
        </w:rPr>
        <w:t>ust</w:t>
      </w:r>
      <w:proofErr w:type="spellEnd"/>
      <w:r w:rsidRPr="002F4427">
        <w:rPr>
          <w:rFonts w:asciiTheme="minorHAnsi" w:hAnsiTheme="minorHAnsi" w:cstheme="minorHAnsi"/>
          <w:color w:val="auto"/>
          <w:sz w:val="24"/>
          <w:szCs w:val="24"/>
        </w:rPr>
        <w:t>. § 2 písm. e) zákona č. 320/2001 Sb., o finanční kontrole, ve znění pozdějších předpisů, osobou povinnou spolupůsobit při výkonu finanční kontroly.</w:t>
      </w:r>
    </w:p>
    <w:p w14:paraId="2B4B8C4C" w14:textId="77777777" w:rsidR="00515902" w:rsidRPr="002F4427" w:rsidRDefault="0051590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Seznam příloh</w:t>
      </w:r>
    </w:p>
    <w:p w14:paraId="0C51FD81" w14:textId="77777777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bookmarkStart w:id="13" w:name="_Ref230175100"/>
      <w:r w:rsidRPr="002F4427">
        <w:rPr>
          <w:rFonts w:asciiTheme="minorHAnsi" w:hAnsiTheme="minorHAnsi" w:cstheme="minorHAnsi"/>
          <w:szCs w:val="24"/>
        </w:rPr>
        <w:t xml:space="preserve">Příloha č. 1 – </w:t>
      </w:r>
      <w:bookmarkEnd w:id="13"/>
      <w:r w:rsidRPr="002F4427">
        <w:rPr>
          <w:rFonts w:asciiTheme="minorHAnsi" w:hAnsiTheme="minorHAnsi" w:cstheme="minorHAnsi"/>
          <w:szCs w:val="24"/>
          <w:lang w:val="cs-CZ"/>
        </w:rPr>
        <w:t>Krycí list nabídky</w:t>
      </w:r>
    </w:p>
    <w:p w14:paraId="4076F2B0" w14:textId="6EC01770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2 – Čestné prohlášení </w:t>
      </w:r>
      <w:r w:rsidR="00F87766" w:rsidRPr="002F4427">
        <w:rPr>
          <w:rFonts w:asciiTheme="minorHAnsi" w:hAnsiTheme="minorHAnsi" w:cstheme="minorHAnsi"/>
          <w:szCs w:val="24"/>
          <w:lang w:val="cs-CZ"/>
        </w:rPr>
        <w:t>o splnění základních kvalifikačních předpokladů</w:t>
      </w:r>
    </w:p>
    <w:p w14:paraId="2E4925F3" w14:textId="4A2D4472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3- </w:t>
      </w:r>
      <w:r w:rsidR="003E02AC"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Návrh </w:t>
      </w:r>
      <w:r w:rsidR="00C41AB9" w:rsidRPr="002F4427">
        <w:rPr>
          <w:rFonts w:asciiTheme="minorHAnsi" w:hAnsiTheme="minorHAnsi" w:cstheme="minorHAnsi"/>
          <w:szCs w:val="24"/>
          <w:lang w:val="cs-CZ"/>
        </w:rPr>
        <w:t>smlouvy o dílo</w:t>
      </w:r>
    </w:p>
    <w:p w14:paraId="55377C10" w14:textId="4C220255" w:rsidR="009B398C" w:rsidRPr="002F4427" w:rsidRDefault="009B398C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4 – </w:t>
      </w:r>
      <w:r w:rsidR="00FE0FA0">
        <w:rPr>
          <w:rFonts w:asciiTheme="minorHAnsi" w:hAnsiTheme="minorHAnsi" w:cstheme="minorHAnsi"/>
          <w:szCs w:val="24"/>
          <w:lang w:val="cs-CZ"/>
        </w:rPr>
        <w:t>Rozpis požadovaných položek</w:t>
      </w:r>
      <w:r w:rsidR="002D16F7">
        <w:rPr>
          <w:rFonts w:asciiTheme="minorHAnsi" w:hAnsiTheme="minorHAnsi" w:cstheme="minorHAnsi"/>
          <w:szCs w:val="24"/>
          <w:lang w:val="cs-CZ"/>
        </w:rPr>
        <w:t xml:space="preserve"> -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slep</w:t>
      </w:r>
      <w:r w:rsidR="002D16F7">
        <w:rPr>
          <w:rFonts w:asciiTheme="minorHAnsi" w:hAnsiTheme="minorHAnsi" w:cstheme="minorHAnsi"/>
          <w:szCs w:val="24"/>
          <w:lang w:val="cs-CZ"/>
        </w:rPr>
        <w:t>ý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rozpoč</w:t>
      </w:r>
      <w:r w:rsidR="002D16F7">
        <w:rPr>
          <w:rFonts w:asciiTheme="minorHAnsi" w:hAnsiTheme="minorHAnsi" w:cstheme="minorHAnsi"/>
          <w:szCs w:val="24"/>
          <w:lang w:val="cs-CZ"/>
        </w:rPr>
        <w:t>e</w:t>
      </w:r>
      <w:r w:rsidRPr="002F4427">
        <w:rPr>
          <w:rFonts w:asciiTheme="minorHAnsi" w:hAnsiTheme="minorHAnsi" w:cstheme="minorHAnsi"/>
          <w:szCs w:val="24"/>
          <w:lang w:val="cs-CZ"/>
        </w:rPr>
        <w:t>t</w:t>
      </w:r>
    </w:p>
    <w:p w14:paraId="5BE59344" w14:textId="3CDD50C8" w:rsidR="00C87988" w:rsidRPr="002F4427" w:rsidRDefault="00C87988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5 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–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="002D16F7">
        <w:rPr>
          <w:rFonts w:asciiTheme="minorHAnsi" w:hAnsiTheme="minorHAnsi" w:cstheme="minorHAnsi"/>
          <w:szCs w:val="24"/>
          <w:lang w:val="cs-CZ"/>
        </w:rPr>
        <w:t>Projektová d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okumentace</w:t>
      </w:r>
      <w:r w:rsidR="00FE0FA0">
        <w:rPr>
          <w:rFonts w:asciiTheme="minorHAnsi" w:hAnsiTheme="minorHAnsi" w:cstheme="minorHAnsi"/>
          <w:szCs w:val="24"/>
          <w:lang w:val="cs-CZ"/>
        </w:rPr>
        <w:t xml:space="preserve"> </w:t>
      </w:r>
      <w:r w:rsidR="002D16F7">
        <w:rPr>
          <w:rFonts w:asciiTheme="minorHAnsi" w:hAnsiTheme="minorHAnsi" w:cstheme="minorHAnsi"/>
          <w:szCs w:val="24"/>
          <w:lang w:val="cs-CZ"/>
        </w:rPr>
        <w:t>–</w:t>
      </w:r>
      <w:r w:rsidR="00FE0FA0">
        <w:rPr>
          <w:rFonts w:asciiTheme="minorHAnsi" w:hAnsiTheme="minorHAnsi" w:cstheme="minorHAnsi"/>
          <w:szCs w:val="24"/>
          <w:lang w:val="cs-CZ"/>
        </w:rPr>
        <w:t xml:space="preserve"> </w:t>
      </w:r>
      <w:r w:rsidR="002D16F7">
        <w:rPr>
          <w:rFonts w:asciiTheme="minorHAnsi" w:hAnsiTheme="minorHAnsi" w:cstheme="minorHAnsi"/>
          <w:szCs w:val="24"/>
          <w:lang w:val="cs-CZ"/>
        </w:rPr>
        <w:t>výkresová část zadání (rozměry</w:t>
      </w:r>
      <w:r w:rsidR="00FE0FA0">
        <w:rPr>
          <w:rFonts w:asciiTheme="minorHAnsi" w:hAnsiTheme="minorHAnsi" w:cstheme="minorHAnsi"/>
          <w:szCs w:val="24"/>
          <w:lang w:val="cs-CZ"/>
        </w:rPr>
        <w:t xml:space="preserve"> a popis položek</w:t>
      </w:r>
      <w:r w:rsidR="002D16F7">
        <w:rPr>
          <w:rFonts w:asciiTheme="minorHAnsi" w:hAnsiTheme="minorHAnsi" w:cstheme="minorHAnsi"/>
          <w:szCs w:val="24"/>
          <w:lang w:val="cs-CZ"/>
        </w:rPr>
        <w:t>)</w:t>
      </w:r>
    </w:p>
    <w:p w14:paraId="5FF19D1F" w14:textId="6EDD8D7C" w:rsidR="00847A00" w:rsidRPr="007B078E" w:rsidRDefault="00847A00" w:rsidP="007B078E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Popis požadavků objednatele</w:t>
      </w:r>
    </w:p>
    <w:p w14:paraId="1E186937" w14:textId="319A003A" w:rsidR="00847A00" w:rsidRPr="002F4427" w:rsidRDefault="00847A00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- zajištění 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bezpečného vybavení interiéru mateřské školy dle </w:t>
      </w:r>
      <w:r w:rsidR="00FE0FA0">
        <w:rPr>
          <w:rFonts w:asciiTheme="minorHAnsi" w:hAnsiTheme="minorHAnsi" w:cstheme="minorHAnsi"/>
          <w:szCs w:val="24"/>
          <w:lang w:val="cs-CZ"/>
        </w:rPr>
        <w:t>studie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, které bude odpovídat </w:t>
      </w:r>
      <w:r w:rsidR="003B3281">
        <w:rPr>
          <w:rFonts w:asciiTheme="minorHAnsi" w:hAnsiTheme="minorHAnsi" w:cstheme="minorHAnsi"/>
          <w:szCs w:val="24"/>
          <w:lang w:val="cs-CZ"/>
        </w:rPr>
        <w:t xml:space="preserve">provozu předškolního zařízení na úrovni </w:t>
      </w:r>
      <w:r w:rsidR="008E02CA">
        <w:rPr>
          <w:rFonts w:asciiTheme="minorHAnsi" w:hAnsiTheme="minorHAnsi" w:cstheme="minorHAnsi"/>
          <w:szCs w:val="24"/>
          <w:lang w:val="cs-CZ"/>
        </w:rPr>
        <w:t>vše</w:t>
      </w:r>
      <w:r w:rsidR="003B3281">
        <w:rPr>
          <w:rFonts w:asciiTheme="minorHAnsi" w:hAnsiTheme="minorHAnsi" w:cstheme="minorHAnsi"/>
          <w:szCs w:val="24"/>
          <w:lang w:val="cs-CZ"/>
        </w:rPr>
        <w:t>ch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 bezpečnostní</w:t>
      </w:r>
      <w:r w:rsidR="003B3281">
        <w:rPr>
          <w:rFonts w:asciiTheme="minorHAnsi" w:hAnsiTheme="minorHAnsi" w:cstheme="minorHAnsi"/>
          <w:szCs w:val="24"/>
          <w:lang w:val="cs-CZ"/>
        </w:rPr>
        <w:t>ch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 a hygienický</w:t>
      </w:r>
      <w:r w:rsidR="003B3281">
        <w:rPr>
          <w:rFonts w:asciiTheme="minorHAnsi" w:hAnsiTheme="minorHAnsi" w:cstheme="minorHAnsi"/>
          <w:szCs w:val="24"/>
          <w:lang w:val="cs-CZ"/>
        </w:rPr>
        <w:t>ch norem</w:t>
      </w:r>
      <w:r w:rsidR="008E02CA">
        <w:rPr>
          <w:rFonts w:asciiTheme="minorHAnsi" w:hAnsiTheme="minorHAnsi" w:cstheme="minorHAnsi"/>
          <w:szCs w:val="24"/>
          <w:lang w:val="cs-CZ"/>
        </w:rPr>
        <w:t xml:space="preserve"> pro</w:t>
      </w:r>
      <w:r w:rsidR="003B3281">
        <w:rPr>
          <w:rFonts w:asciiTheme="minorHAnsi" w:hAnsiTheme="minorHAnsi" w:cstheme="minorHAnsi"/>
          <w:szCs w:val="24"/>
          <w:lang w:val="cs-CZ"/>
        </w:rPr>
        <w:t xml:space="preserve"> určených pro tato zařízení.</w:t>
      </w:r>
    </w:p>
    <w:p w14:paraId="5B9EA2D7" w14:textId="77777777" w:rsidR="003B3281" w:rsidRDefault="003B3281" w:rsidP="00D657BE">
      <w:pPr>
        <w:rPr>
          <w:rFonts w:cstheme="minorHAnsi"/>
          <w:b/>
          <w:sz w:val="24"/>
          <w:szCs w:val="24"/>
        </w:rPr>
      </w:pPr>
    </w:p>
    <w:p w14:paraId="57873A2A" w14:textId="6B736DCF" w:rsidR="00CD5F49" w:rsidRPr="002F4427" w:rsidRDefault="00CD5F49" w:rsidP="00D657BE">
      <w:pPr>
        <w:rPr>
          <w:rFonts w:cstheme="minorHAnsi"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- Rizika</w:t>
      </w:r>
      <w:r w:rsidRPr="002F4427">
        <w:rPr>
          <w:rFonts w:cstheme="minorHAnsi"/>
          <w:b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br/>
        <w:t>Nutn</w:t>
      </w:r>
      <w:r w:rsidR="00855034" w:rsidRPr="002F4427">
        <w:rPr>
          <w:rFonts w:cstheme="minorHAnsi"/>
          <w:sz w:val="24"/>
          <w:szCs w:val="24"/>
        </w:rPr>
        <w:t>á</w:t>
      </w:r>
      <w:r w:rsidRPr="002F4427">
        <w:rPr>
          <w:rFonts w:cstheme="minorHAnsi"/>
          <w:sz w:val="24"/>
          <w:szCs w:val="24"/>
        </w:rPr>
        <w:t xml:space="preserve"> opatření proti rizikům:</w:t>
      </w:r>
    </w:p>
    <w:p w14:paraId="3AB978D2" w14:textId="2AA8584C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Zhotovitel </w:t>
      </w:r>
      <w:r w:rsidR="009C4056">
        <w:rPr>
          <w:rFonts w:cstheme="minorHAnsi"/>
          <w:sz w:val="24"/>
          <w:szCs w:val="24"/>
        </w:rPr>
        <w:t xml:space="preserve">díla </w:t>
      </w:r>
      <w:r w:rsidRPr="002F4427">
        <w:rPr>
          <w:rFonts w:cstheme="minorHAnsi"/>
          <w:sz w:val="24"/>
          <w:szCs w:val="24"/>
        </w:rPr>
        <w:t xml:space="preserve">zajistí odpovídajícím způsobem </w:t>
      </w:r>
      <w:r w:rsidR="003B3281">
        <w:rPr>
          <w:rFonts w:cstheme="minorHAnsi"/>
          <w:sz w:val="24"/>
          <w:szCs w:val="24"/>
        </w:rPr>
        <w:t>objekt</w:t>
      </w:r>
      <w:r w:rsidRPr="002F4427">
        <w:rPr>
          <w:rFonts w:cstheme="minorHAnsi"/>
          <w:sz w:val="24"/>
          <w:szCs w:val="24"/>
        </w:rPr>
        <w:t xml:space="preserve"> proti vstupu nepovolaných osob. Nebude-li možné </w:t>
      </w:r>
      <w:r w:rsidR="003B3281">
        <w:rPr>
          <w:rFonts w:cstheme="minorHAnsi"/>
          <w:sz w:val="24"/>
          <w:szCs w:val="24"/>
        </w:rPr>
        <w:t>objekt</w:t>
      </w:r>
      <w:r w:rsidRPr="002F4427">
        <w:rPr>
          <w:rFonts w:cstheme="minorHAnsi"/>
          <w:sz w:val="24"/>
          <w:szCs w:val="24"/>
        </w:rPr>
        <w:t xml:space="preserve"> dostatečně zajistit proti vstupu třetích osob příjme zhotovitel odpovídající opatření.</w:t>
      </w:r>
    </w:p>
    <w:p w14:paraId="52B71882" w14:textId="5A994A8F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Zhotovitel je povinen zajistit každodenní úklid </w:t>
      </w:r>
      <w:r w:rsidR="009C4056">
        <w:rPr>
          <w:rFonts w:cstheme="minorHAnsi"/>
          <w:sz w:val="24"/>
          <w:szCs w:val="24"/>
        </w:rPr>
        <w:t>případných nečistot souvisejících s realizací díla</w:t>
      </w:r>
      <w:r w:rsidR="0026674F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t xml:space="preserve">tak, aby </w:t>
      </w:r>
      <w:r w:rsidR="009C4056">
        <w:rPr>
          <w:rFonts w:cstheme="minorHAnsi"/>
          <w:sz w:val="24"/>
          <w:szCs w:val="24"/>
        </w:rPr>
        <w:t xml:space="preserve"> bylo zamezeno </w:t>
      </w:r>
      <w:r w:rsidR="0026674F">
        <w:rPr>
          <w:rFonts w:cstheme="minorHAnsi"/>
          <w:sz w:val="24"/>
          <w:szCs w:val="24"/>
        </w:rPr>
        <w:t>znečištění</w:t>
      </w:r>
      <w:r w:rsidR="009C4056">
        <w:rPr>
          <w:rFonts w:cstheme="minorHAnsi"/>
          <w:sz w:val="24"/>
          <w:szCs w:val="24"/>
        </w:rPr>
        <w:t xml:space="preserve"> interiéru mateřské školy či</w:t>
      </w:r>
      <w:r w:rsidR="0026674F">
        <w:rPr>
          <w:rFonts w:cstheme="minorHAnsi"/>
          <w:sz w:val="24"/>
          <w:szCs w:val="24"/>
        </w:rPr>
        <w:t xml:space="preserve"> okolí. </w:t>
      </w:r>
    </w:p>
    <w:p w14:paraId="55341648" w14:textId="2E083C94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Každý, kdo se bude podílet na realizaci díla, je povinen dodržovat zásady bezpečnosti a ochrany zdraví při práci, požární ochrany a životního prostředí. </w:t>
      </w:r>
      <w:r w:rsidRPr="001373C5">
        <w:rPr>
          <w:rFonts w:cstheme="minorHAnsi"/>
          <w:sz w:val="24"/>
          <w:szCs w:val="24"/>
        </w:rPr>
        <w:t>Zhotovitel a jeho subdodavatelé jsou povinní zaji</w:t>
      </w:r>
      <w:r w:rsidR="0026674F" w:rsidRPr="001373C5">
        <w:rPr>
          <w:rFonts w:cstheme="minorHAnsi"/>
          <w:sz w:val="24"/>
          <w:szCs w:val="24"/>
        </w:rPr>
        <w:t>stit, aby pracovní činnosti na</w:t>
      </w:r>
      <w:r w:rsidRPr="001373C5">
        <w:rPr>
          <w:rFonts w:cstheme="minorHAnsi"/>
          <w:sz w:val="24"/>
          <w:szCs w:val="24"/>
        </w:rPr>
        <w:t xml:space="preserve"> díle vykonávaly pouze osoby odborně a zdravotně způsobilé a byly řádně seznámeny s riziky možného ohrožení zdraví a s místními podmínkami</w:t>
      </w:r>
      <w:r w:rsidR="0026674F" w:rsidRPr="001373C5">
        <w:rPr>
          <w:rFonts w:cstheme="minorHAnsi"/>
          <w:sz w:val="24"/>
          <w:szCs w:val="24"/>
        </w:rPr>
        <w:t>.</w:t>
      </w:r>
    </w:p>
    <w:p w14:paraId="4A47A6F1" w14:textId="45CE3793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  <w:r w:rsidRPr="001373C5">
        <w:rPr>
          <w:rFonts w:cstheme="minorHAnsi"/>
          <w:sz w:val="24"/>
          <w:szCs w:val="24"/>
        </w:rPr>
        <w:t xml:space="preserve">Všechny stroje a nářadí, které se budou používat v prostoru </w:t>
      </w:r>
      <w:r w:rsidR="009C4056" w:rsidRPr="001373C5">
        <w:rPr>
          <w:rFonts w:cstheme="minorHAnsi"/>
          <w:sz w:val="24"/>
          <w:szCs w:val="24"/>
        </w:rPr>
        <w:t>instalace díla</w:t>
      </w:r>
      <w:r w:rsidRPr="001373C5">
        <w:rPr>
          <w:rFonts w:cstheme="minorHAnsi"/>
          <w:sz w:val="24"/>
          <w:szCs w:val="24"/>
        </w:rPr>
        <w:t>, musí být bezvadné a v nepoškozeném stavu.</w:t>
      </w:r>
    </w:p>
    <w:p w14:paraId="39DC3CC6" w14:textId="1336E443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</w:p>
    <w:p w14:paraId="51144DDF" w14:textId="3BDF9A5C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  <w:r w:rsidRPr="001373C5">
        <w:rPr>
          <w:rFonts w:cstheme="minorHAnsi"/>
          <w:sz w:val="24"/>
          <w:szCs w:val="24"/>
        </w:rPr>
        <w:t xml:space="preserve">Obsluhovat </w:t>
      </w:r>
      <w:r w:rsidR="009C4056" w:rsidRPr="001373C5">
        <w:rPr>
          <w:rFonts w:cstheme="minorHAnsi"/>
          <w:sz w:val="24"/>
          <w:szCs w:val="24"/>
        </w:rPr>
        <w:t>nářadí</w:t>
      </w:r>
      <w:r w:rsidRPr="001373C5">
        <w:rPr>
          <w:rFonts w:cstheme="minorHAnsi"/>
          <w:sz w:val="24"/>
          <w:szCs w:val="24"/>
        </w:rPr>
        <w:t xml:space="preserve"> a mechanismy</w:t>
      </w:r>
      <w:r w:rsidR="009C4056" w:rsidRPr="001373C5">
        <w:rPr>
          <w:rFonts w:cstheme="minorHAnsi"/>
          <w:sz w:val="24"/>
          <w:szCs w:val="24"/>
        </w:rPr>
        <w:t xml:space="preserve"> používané při realizaci díla</w:t>
      </w:r>
      <w:r w:rsidRPr="001373C5">
        <w:rPr>
          <w:rFonts w:cstheme="minorHAnsi"/>
          <w:sz w:val="24"/>
          <w:szCs w:val="24"/>
        </w:rPr>
        <w:t xml:space="preserve"> může pouze odborná osoba, která se řádně seznámila s uživatelskými pokyny daného </w:t>
      </w:r>
      <w:r w:rsidR="009C4056" w:rsidRPr="001373C5">
        <w:rPr>
          <w:rFonts w:cstheme="minorHAnsi"/>
          <w:sz w:val="24"/>
          <w:szCs w:val="24"/>
        </w:rPr>
        <w:t>ná</w:t>
      </w:r>
      <w:r w:rsidRPr="001373C5">
        <w:rPr>
          <w:rFonts w:cstheme="minorHAnsi"/>
          <w:sz w:val="24"/>
          <w:szCs w:val="24"/>
        </w:rPr>
        <w:t>stroje či mechanismu.</w:t>
      </w:r>
    </w:p>
    <w:p w14:paraId="12FC4AF7" w14:textId="428A97F5" w:rsidR="00404EA5" w:rsidRPr="001373C5" w:rsidRDefault="00404EA5" w:rsidP="00404EA5">
      <w:pPr>
        <w:jc w:val="both"/>
        <w:rPr>
          <w:rFonts w:cstheme="minorHAnsi"/>
          <w:sz w:val="24"/>
          <w:szCs w:val="24"/>
        </w:rPr>
      </w:pPr>
      <w:r w:rsidRPr="001373C5">
        <w:rPr>
          <w:rFonts w:cstheme="minorHAnsi"/>
          <w:sz w:val="24"/>
          <w:szCs w:val="24"/>
        </w:rPr>
        <w:lastRenderedPageBreak/>
        <w:t xml:space="preserve">Všichni, kdo se budou pohybovat v prostoru </w:t>
      </w:r>
      <w:r w:rsidR="0026674F" w:rsidRPr="001373C5">
        <w:rPr>
          <w:rFonts w:cstheme="minorHAnsi"/>
          <w:sz w:val="24"/>
          <w:szCs w:val="24"/>
        </w:rPr>
        <w:t>objektu či v jeho bezprostředním okolí</w:t>
      </w:r>
      <w:r w:rsidRPr="001373C5">
        <w:rPr>
          <w:rFonts w:cstheme="minorHAnsi"/>
          <w:sz w:val="24"/>
          <w:szCs w:val="24"/>
        </w:rPr>
        <w:t>, budou používat vhodné osobní ochranné pracovní pomůcky dle povahy pracovních činností</w:t>
      </w:r>
      <w:r w:rsidR="0026674F" w:rsidRPr="001373C5">
        <w:rPr>
          <w:rFonts w:cstheme="minorHAnsi"/>
          <w:sz w:val="24"/>
          <w:szCs w:val="24"/>
        </w:rPr>
        <w:t>, které budou vykonávat</w:t>
      </w:r>
      <w:r w:rsidRPr="001373C5">
        <w:rPr>
          <w:rFonts w:cstheme="minorHAnsi"/>
          <w:sz w:val="24"/>
          <w:szCs w:val="24"/>
        </w:rPr>
        <w:t>.</w:t>
      </w:r>
    </w:p>
    <w:p w14:paraId="4982F31D" w14:textId="7FE9CE8D" w:rsidR="00D9502A" w:rsidRPr="001373C5" w:rsidRDefault="00D9502A" w:rsidP="00D9502A">
      <w:pPr>
        <w:pStyle w:val="Bezmezer"/>
        <w:rPr>
          <w:rStyle w:val="Nadpis2Char"/>
          <w:rFonts w:asciiTheme="minorHAnsi" w:hAnsiTheme="minorHAnsi" w:cstheme="minorHAnsi"/>
          <w:color w:val="auto"/>
          <w:sz w:val="22"/>
          <w:szCs w:val="22"/>
        </w:rPr>
      </w:pPr>
    </w:p>
    <w:p w14:paraId="7BE6B80F" w14:textId="0C3181DC" w:rsidR="00D9502A" w:rsidRPr="001373C5" w:rsidRDefault="000B303D" w:rsidP="00404EA5">
      <w:pPr>
        <w:jc w:val="both"/>
        <w:rPr>
          <w:rFonts w:cstheme="minorHAnsi"/>
          <w:b/>
          <w:sz w:val="24"/>
          <w:szCs w:val="24"/>
        </w:rPr>
      </w:pPr>
      <w:r w:rsidRPr="001373C5">
        <w:rPr>
          <w:rFonts w:cstheme="minorHAnsi"/>
          <w:b/>
          <w:sz w:val="24"/>
          <w:szCs w:val="24"/>
        </w:rPr>
        <w:t xml:space="preserve">Doporučujeme osobní prohlídku </w:t>
      </w:r>
      <w:r w:rsidR="009C4056" w:rsidRPr="001373C5">
        <w:rPr>
          <w:rFonts w:cstheme="minorHAnsi"/>
          <w:b/>
          <w:sz w:val="24"/>
          <w:szCs w:val="24"/>
        </w:rPr>
        <w:t>místa instalace díla</w:t>
      </w:r>
      <w:r w:rsidRPr="001373C5">
        <w:rPr>
          <w:rFonts w:cstheme="minorHAnsi"/>
          <w:b/>
          <w:sz w:val="24"/>
          <w:szCs w:val="24"/>
        </w:rPr>
        <w:t>.</w:t>
      </w:r>
    </w:p>
    <w:p w14:paraId="6B66E7F3" w14:textId="4463CC9D" w:rsidR="009708B4" w:rsidRPr="002F4427" w:rsidRDefault="000B303D" w:rsidP="003A042B">
      <w:pPr>
        <w:ind w:left="3540" w:hanging="3540"/>
        <w:rPr>
          <w:rFonts w:cstheme="minorHAnsi"/>
          <w:sz w:val="24"/>
          <w:szCs w:val="24"/>
        </w:rPr>
      </w:pPr>
      <w:r w:rsidRPr="001373C5">
        <w:rPr>
          <w:rFonts w:cstheme="minorHAnsi"/>
          <w:sz w:val="24"/>
          <w:szCs w:val="24"/>
        </w:rPr>
        <w:t xml:space="preserve">Stanovené termíny prohlídky: </w:t>
      </w:r>
      <w:r w:rsidR="009708B4" w:rsidRPr="001373C5">
        <w:rPr>
          <w:rFonts w:cstheme="minorHAnsi"/>
          <w:sz w:val="24"/>
          <w:szCs w:val="24"/>
        </w:rPr>
        <w:tab/>
      </w:r>
      <w:r w:rsidR="002D16F7">
        <w:rPr>
          <w:rFonts w:cstheme="minorHAnsi"/>
          <w:sz w:val="24"/>
          <w:szCs w:val="24"/>
        </w:rPr>
        <w:t>11</w:t>
      </w:r>
      <w:r w:rsidR="003A042B">
        <w:rPr>
          <w:rFonts w:cstheme="minorHAnsi"/>
          <w:sz w:val="24"/>
          <w:szCs w:val="24"/>
        </w:rPr>
        <w:t>. 12. 2023 od 13 hodin</w:t>
      </w:r>
      <w:r w:rsidR="009708B4" w:rsidRPr="001373C5">
        <w:rPr>
          <w:rFonts w:cstheme="minorHAnsi"/>
          <w:sz w:val="24"/>
          <w:szCs w:val="24"/>
        </w:rPr>
        <w:br/>
      </w:r>
      <w:r w:rsidR="002D16F7">
        <w:rPr>
          <w:rFonts w:cstheme="minorHAnsi"/>
          <w:sz w:val="24"/>
          <w:szCs w:val="24"/>
        </w:rPr>
        <w:t>12</w:t>
      </w:r>
      <w:r w:rsidR="003A042B">
        <w:rPr>
          <w:rFonts w:cstheme="minorHAnsi"/>
          <w:sz w:val="24"/>
          <w:szCs w:val="24"/>
        </w:rPr>
        <w:t>. 12. 2023 od 13 hodin</w:t>
      </w:r>
      <w:r w:rsidR="009708B4" w:rsidRPr="002F4427">
        <w:rPr>
          <w:rFonts w:cstheme="minorHAnsi"/>
          <w:sz w:val="24"/>
          <w:szCs w:val="24"/>
        </w:rPr>
        <w:tab/>
      </w:r>
    </w:p>
    <w:p w14:paraId="5F5140CA" w14:textId="78DC5D95" w:rsidR="009708B4" w:rsidRPr="002F4427" w:rsidRDefault="009708B4" w:rsidP="009708B4">
      <w:pPr>
        <w:ind w:left="3540" w:hanging="3540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pro domluvení prohlídky: Ing. Zdeněk Potůček, tel: 603 706 594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br/>
      </w:r>
    </w:p>
    <w:p w14:paraId="1C07FADE" w14:textId="04E0FDC7" w:rsidR="00D57C96" w:rsidRPr="005B23A8" w:rsidRDefault="00D57C9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bCs/>
          <w:szCs w:val="24"/>
          <w:lang w:val="cs-CZ"/>
        </w:rPr>
      </w:pPr>
      <w:r w:rsidRPr="002F4427">
        <w:rPr>
          <w:rFonts w:asciiTheme="minorHAnsi" w:hAnsiTheme="minorHAnsi" w:cstheme="minorHAnsi"/>
          <w:bCs/>
          <w:szCs w:val="24"/>
        </w:rPr>
        <w:t>V</w:t>
      </w:r>
      <w:r w:rsidR="008B56F6" w:rsidRPr="002F4427">
        <w:rPr>
          <w:rFonts w:asciiTheme="minorHAnsi" w:hAnsiTheme="minorHAnsi" w:cstheme="minorHAnsi"/>
          <w:bCs/>
          <w:szCs w:val="24"/>
        </w:rPr>
        <w:t> </w:t>
      </w:r>
      <w:r w:rsidR="008B56F6" w:rsidRPr="002F4427">
        <w:rPr>
          <w:rFonts w:asciiTheme="minorHAnsi" w:hAnsiTheme="minorHAnsi" w:cstheme="minorHAnsi"/>
          <w:iCs/>
          <w:szCs w:val="24"/>
          <w:lang w:val="cs-CZ"/>
        </w:rPr>
        <w:t xml:space="preserve">Praze </w:t>
      </w:r>
      <w:r w:rsidRPr="002F4427">
        <w:rPr>
          <w:rFonts w:asciiTheme="minorHAnsi" w:hAnsiTheme="minorHAnsi" w:cstheme="minorHAnsi"/>
          <w:bCs/>
          <w:szCs w:val="24"/>
        </w:rPr>
        <w:t xml:space="preserve"> dne </w:t>
      </w:r>
      <w:r w:rsidR="005B23A8">
        <w:rPr>
          <w:rFonts w:asciiTheme="minorHAnsi" w:hAnsiTheme="minorHAnsi" w:cstheme="minorHAnsi"/>
          <w:bCs/>
          <w:szCs w:val="24"/>
          <w:lang w:val="cs-CZ"/>
        </w:rPr>
        <w:t xml:space="preserve"> 1.12.2023</w:t>
      </w:r>
      <w:bookmarkStart w:id="14" w:name="_GoBack"/>
      <w:bookmarkEnd w:id="14"/>
    </w:p>
    <w:p w14:paraId="64133A97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bCs/>
          <w:sz w:val="22"/>
          <w:szCs w:val="22"/>
        </w:rPr>
      </w:pPr>
    </w:p>
    <w:p w14:paraId="7F77A5E5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sz w:val="22"/>
          <w:szCs w:val="22"/>
          <w:lang w:val="cs-CZ"/>
        </w:rPr>
      </w:pPr>
    </w:p>
    <w:bookmarkEnd w:id="4"/>
    <w:p w14:paraId="09EA6A93" w14:textId="77777777" w:rsidR="008B56F6" w:rsidRPr="002F4427" w:rsidRDefault="008B56F6" w:rsidP="008B56F6">
      <w:pPr>
        <w:widowControl w:val="0"/>
        <w:spacing w:line="276" w:lineRule="auto"/>
        <w:ind w:left="3402"/>
        <w:jc w:val="center"/>
        <w:rPr>
          <w:rFonts w:cstheme="minorHAnsi"/>
          <w:iCs/>
        </w:rPr>
      </w:pPr>
      <w:r w:rsidRPr="002F4427">
        <w:rPr>
          <w:rFonts w:cstheme="minorHAnsi"/>
          <w:iCs/>
        </w:rPr>
        <w:t xml:space="preserve">         __________________________________________</w:t>
      </w:r>
    </w:p>
    <w:p w14:paraId="01072F3F" w14:textId="77777777" w:rsidR="008B56F6" w:rsidRPr="002F4427" w:rsidRDefault="008B56F6" w:rsidP="008B56F6">
      <w:pPr>
        <w:pStyle w:val="Bezmezer"/>
        <w:rPr>
          <w:rFonts w:cstheme="minorHAnsi"/>
          <w:sz w:val="24"/>
          <w:szCs w:val="24"/>
        </w:rPr>
      </w:pPr>
      <w:r w:rsidRPr="002F4427">
        <w:rPr>
          <w:rFonts w:cstheme="minorHAnsi"/>
        </w:rPr>
        <w:t xml:space="preserve">                                                                                                            </w:t>
      </w:r>
      <w:r w:rsidRPr="002F4427">
        <w:rPr>
          <w:rFonts w:cstheme="minorHAnsi"/>
          <w:sz w:val="24"/>
          <w:szCs w:val="24"/>
        </w:rPr>
        <w:t>Městská část Praha 19</w:t>
      </w:r>
    </w:p>
    <w:p w14:paraId="0BAC2CF3" w14:textId="77777777" w:rsidR="008B56F6" w:rsidRPr="002F4427" w:rsidRDefault="008B56F6" w:rsidP="008B56F6">
      <w:pPr>
        <w:pStyle w:val="Bezmezer"/>
        <w:rPr>
          <w:rFonts w:cstheme="minorHAnsi"/>
        </w:rPr>
      </w:pPr>
      <w:r w:rsidRPr="002F4427">
        <w:rPr>
          <w:rFonts w:cstheme="minorHAnsi"/>
          <w:sz w:val="24"/>
          <w:szCs w:val="24"/>
        </w:rPr>
        <w:t xml:space="preserve">                                                                                                  Pavel Žďárský, starosta</w:t>
      </w:r>
    </w:p>
    <w:p w14:paraId="67452E6F" w14:textId="77777777" w:rsidR="008B56F6" w:rsidRPr="002B6827" w:rsidRDefault="008B56F6" w:rsidP="008B56F6"/>
    <w:p w14:paraId="5A89D023" w14:textId="2E623DD2" w:rsidR="00916FE8" w:rsidRPr="00573B18" w:rsidRDefault="00916FE8" w:rsidP="008B56F6">
      <w:pPr>
        <w:widowControl w:val="0"/>
        <w:spacing w:line="276" w:lineRule="auto"/>
        <w:ind w:left="3402"/>
        <w:jc w:val="center"/>
        <w:rPr>
          <w:rFonts w:ascii="Segoe UI" w:hAnsi="Segoe UI" w:cs="Segoe UI"/>
        </w:rPr>
      </w:pPr>
    </w:p>
    <w:sectPr w:rsidR="00916FE8" w:rsidRPr="00573B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DB128" w14:textId="77777777" w:rsidR="009F2535" w:rsidRDefault="009F2535" w:rsidP="008E29E9">
      <w:pPr>
        <w:spacing w:after="0" w:line="240" w:lineRule="auto"/>
      </w:pPr>
      <w:r>
        <w:separator/>
      </w:r>
    </w:p>
  </w:endnote>
  <w:endnote w:type="continuationSeparator" w:id="0">
    <w:p w14:paraId="266B1BD1" w14:textId="77777777" w:rsidR="009F2535" w:rsidRDefault="009F2535" w:rsidP="008E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89964"/>
      <w:docPartObj>
        <w:docPartGallery w:val="Page Numbers (Bottom of Page)"/>
        <w:docPartUnique/>
      </w:docPartObj>
    </w:sdtPr>
    <w:sdtEndPr/>
    <w:sdtContent>
      <w:p w14:paraId="45579F13" w14:textId="0BDABA71" w:rsidR="008E29E9" w:rsidRDefault="008E29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A8">
          <w:rPr>
            <w:noProof/>
          </w:rPr>
          <w:t>7</w:t>
        </w:r>
        <w:r>
          <w:fldChar w:fldCharType="end"/>
        </w:r>
      </w:p>
    </w:sdtContent>
  </w:sdt>
  <w:p w14:paraId="72735CB4" w14:textId="77777777" w:rsidR="008E29E9" w:rsidRDefault="008E29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CEF8" w14:textId="77777777" w:rsidR="009F2535" w:rsidRDefault="009F2535" w:rsidP="008E29E9">
      <w:pPr>
        <w:spacing w:after="0" w:line="240" w:lineRule="auto"/>
      </w:pPr>
      <w:r>
        <w:separator/>
      </w:r>
    </w:p>
  </w:footnote>
  <w:footnote w:type="continuationSeparator" w:id="0">
    <w:p w14:paraId="6673B8BB" w14:textId="77777777" w:rsidR="009F2535" w:rsidRDefault="009F2535" w:rsidP="008E2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BD"/>
    <w:multiLevelType w:val="multilevel"/>
    <w:tmpl w:val="1092106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1" w15:restartNumberingAfterBreak="0">
    <w:nsid w:val="14622683"/>
    <w:multiLevelType w:val="multilevel"/>
    <w:tmpl w:val="5AC0F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91A310F"/>
    <w:multiLevelType w:val="hybridMultilevel"/>
    <w:tmpl w:val="6D5859C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8668E9"/>
    <w:multiLevelType w:val="hybridMultilevel"/>
    <w:tmpl w:val="211A40EA"/>
    <w:lvl w:ilvl="0" w:tplc="F6500088">
      <w:numFmt w:val="bullet"/>
      <w:lvlText w:val="-"/>
      <w:lvlJc w:val="left"/>
      <w:pPr>
        <w:ind w:left="720" w:hanging="360"/>
      </w:pPr>
      <w:rPr>
        <w:rFonts w:ascii="Palatino Linotype" w:eastAsia="DotumChe" w:hAnsi="Palatino Linotype" w:cs="Kartik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1440"/>
    <w:multiLevelType w:val="hybridMultilevel"/>
    <w:tmpl w:val="7032A3D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6A3575"/>
    <w:multiLevelType w:val="multilevel"/>
    <w:tmpl w:val="13A616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6" w15:restartNumberingAfterBreak="0">
    <w:nsid w:val="310C4FF6"/>
    <w:multiLevelType w:val="multilevel"/>
    <w:tmpl w:val="E6D6325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C70462"/>
    <w:multiLevelType w:val="hybridMultilevel"/>
    <w:tmpl w:val="C49AE7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B74D3"/>
    <w:multiLevelType w:val="multilevel"/>
    <w:tmpl w:val="520E65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4A52A33"/>
    <w:multiLevelType w:val="hybridMultilevel"/>
    <w:tmpl w:val="D73474E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CDC204A2">
      <w:start w:val="1"/>
      <w:numFmt w:val="decimal"/>
      <w:lvlText w:val="%3."/>
      <w:lvlJc w:val="left"/>
      <w:pPr>
        <w:ind w:left="2122" w:hanging="360"/>
      </w:pPr>
      <w:rPr>
        <w:rFonts w:ascii="Times New Roman,Bold" w:hAnsi="Times New Roman,Bold" w:cs="Times New Roman,Bold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A6B0A"/>
    <w:multiLevelType w:val="hybridMultilevel"/>
    <w:tmpl w:val="3CF61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74B1"/>
    <w:multiLevelType w:val="hybridMultilevel"/>
    <w:tmpl w:val="AE3CB124"/>
    <w:lvl w:ilvl="0" w:tplc="53B6F2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22AFF"/>
    <w:multiLevelType w:val="hybridMultilevel"/>
    <w:tmpl w:val="CF64A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21B64"/>
    <w:multiLevelType w:val="hybridMultilevel"/>
    <w:tmpl w:val="3A5EB12E"/>
    <w:lvl w:ilvl="0" w:tplc="E67A73F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154E5"/>
    <w:multiLevelType w:val="hybridMultilevel"/>
    <w:tmpl w:val="8EEC7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1242"/>
    <w:multiLevelType w:val="multilevel"/>
    <w:tmpl w:val="6BF87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2087FBE"/>
    <w:multiLevelType w:val="hybridMultilevel"/>
    <w:tmpl w:val="509A864A"/>
    <w:lvl w:ilvl="0" w:tplc="F726F0C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1331E"/>
    <w:multiLevelType w:val="multilevel"/>
    <w:tmpl w:val="78E45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9"/>
  </w:num>
  <w:num w:numId="18">
    <w:abstractNumId w:val="7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69"/>
    <w:rsid w:val="0003004B"/>
    <w:rsid w:val="00054AB7"/>
    <w:rsid w:val="000A11CA"/>
    <w:rsid w:val="000B232C"/>
    <w:rsid w:val="000B303D"/>
    <w:rsid w:val="001373C5"/>
    <w:rsid w:val="00165790"/>
    <w:rsid w:val="001851E4"/>
    <w:rsid w:val="001B560C"/>
    <w:rsid w:val="002435E6"/>
    <w:rsid w:val="0025489F"/>
    <w:rsid w:val="0026674F"/>
    <w:rsid w:val="00276685"/>
    <w:rsid w:val="00287823"/>
    <w:rsid w:val="002940C1"/>
    <w:rsid w:val="002941E1"/>
    <w:rsid w:val="002B6827"/>
    <w:rsid w:val="002D16F7"/>
    <w:rsid w:val="002F0288"/>
    <w:rsid w:val="002F1AFB"/>
    <w:rsid w:val="002F4427"/>
    <w:rsid w:val="002F7715"/>
    <w:rsid w:val="00331731"/>
    <w:rsid w:val="00362C19"/>
    <w:rsid w:val="00380B32"/>
    <w:rsid w:val="0038484D"/>
    <w:rsid w:val="003970B3"/>
    <w:rsid w:val="003A042B"/>
    <w:rsid w:val="003B3281"/>
    <w:rsid w:val="003B61CD"/>
    <w:rsid w:val="003E02AC"/>
    <w:rsid w:val="004021B0"/>
    <w:rsid w:val="00404EA5"/>
    <w:rsid w:val="004138D0"/>
    <w:rsid w:val="004232A5"/>
    <w:rsid w:val="00435400"/>
    <w:rsid w:val="004356A3"/>
    <w:rsid w:val="004419E3"/>
    <w:rsid w:val="004457F8"/>
    <w:rsid w:val="00464FF1"/>
    <w:rsid w:val="00492838"/>
    <w:rsid w:val="004F2E13"/>
    <w:rsid w:val="004F3CDB"/>
    <w:rsid w:val="00506778"/>
    <w:rsid w:val="00515902"/>
    <w:rsid w:val="00523948"/>
    <w:rsid w:val="005332F2"/>
    <w:rsid w:val="005353C4"/>
    <w:rsid w:val="00537B05"/>
    <w:rsid w:val="00573B18"/>
    <w:rsid w:val="005A72E4"/>
    <w:rsid w:val="005B23A8"/>
    <w:rsid w:val="005C04A5"/>
    <w:rsid w:val="005D7B69"/>
    <w:rsid w:val="005E63E2"/>
    <w:rsid w:val="00625B3A"/>
    <w:rsid w:val="006440FE"/>
    <w:rsid w:val="00644B41"/>
    <w:rsid w:val="00650898"/>
    <w:rsid w:val="00670C6D"/>
    <w:rsid w:val="00674E22"/>
    <w:rsid w:val="006A74A7"/>
    <w:rsid w:val="006B09FE"/>
    <w:rsid w:val="00704085"/>
    <w:rsid w:val="007072E2"/>
    <w:rsid w:val="007355E8"/>
    <w:rsid w:val="00742C14"/>
    <w:rsid w:val="00774988"/>
    <w:rsid w:val="00793E53"/>
    <w:rsid w:val="00793F3C"/>
    <w:rsid w:val="007B078E"/>
    <w:rsid w:val="007C3778"/>
    <w:rsid w:val="00840095"/>
    <w:rsid w:val="008418E9"/>
    <w:rsid w:val="00845915"/>
    <w:rsid w:val="00847A00"/>
    <w:rsid w:val="00855034"/>
    <w:rsid w:val="008557F3"/>
    <w:rsid w:val="00875CBD"/>
    <w:rsid w:val="008760A0"/>
    <w:rsid w:val="008B0C7F"/>
    <w:rsid w:val="008B56F6"/>
    <w:rsid w:val="008C3783"/>
    <w:rsid w:val="008E02CA"/>
    <w:rsid w:val="008E29E9"/>
    <w:rsid w:val="008E6BAE"/>
    <w:rsid w:val="00904F92"/>
    <w:rsid w:val="0091503B"/>
    <w:rsid w:val="00916FE8"/>
    <w:rsid w:val="00926089"/>
    <w:rsid w:val="0093333A"/>
    <w:rsid w:val="009708B4"/>
    <w:rsid w:val="00992047"/>
    <w:rsid w:val="009B398C"/>
    <w:rsid w:val="009C4056"/>
    <w:rsid w:val="009D691B"/>
    <w:rsid w:val="009E0480"/>
    <w:rsid w:val="009E4D34"/>
    <w:rsid w:val="009E6B49"/>
    <w:rsid w:val="009F2535"/>
    <w:rsid w:val="00A03067"/>
    <w:rsid w:val="00A0724A"/>
    <w:rsid w:val="00A36C28"/>
    <w:rsid w:val="00A64CA6"/>
    <w:rsid w:val="00A80A05"/>
    <w:rsid w:val="00AA45CB"/>
    <w:rsid w:val="00AF34A5"/>
    <w:rsid w:val="00B01A1F"/>
    <w:rsid w:val="00B0464D"/>
    <w:rsid w:val="00B151EA"/>
    <w:rsid w:val="00B45BE5"/>
    <w:rsid w:val="00B51CE4"/>
    <w:rsid w:val="00B55E97"/>
    <w:rsid w:val="00B73A0C"/>
    <w:rsid w:val="00BB3464"/>
    <w:rsid w:val="00BD04D1"/>
    <w:rsid w:val="00BD2635"/>
    <w:rsid w:val="00C41AB9"/>
    <w:rsid w:val="00C448EE"/>
    <w:rsid w:val="00C61F3C"/>
    <w:rsid w:val="00C87988"/>
    <w:rsid w:val="00C90922"/>
    <w:rsid w:val="00CD5F49"/>
    <w:rsid w:val="00CE770C"/>
    <w:rsid w:val="00CF3E4E"/>
    <w:rsid w:val="00D04881"/>
    <w:rsid w:val="00D30B0D"/>
    <w:rsid w:val="00D50839"/>
    <w:rsid w:val="00D57C96"/>
    <w:rsid w:val="00D63745"/>
    <w:rsid w:val="00D657BE"/>
    <w:rsid w:val="00D66655"/>
    <w:rsid w:val="00D73BF3"/>
    <w:rsid w:val="00D9502A"/>
    <w:rsid w:val="00E4072C"/>
    <w:rsid w:val="00E4669C"/>
    <w:rsid w:val="00E50EC3"/>
    <w:rsid w:val="00E85089"/>
    <w:rsid w:val="00EF66DB"/>
    <w:rsid w:val="00F75708"/>
    <w:rsid w:val="00F87766"/>
    <w:rsid w:val="00FB44ED"/>
    <w:rsid w:val="00FD5147"/>
    <w:rsid w:val="00FE0FA0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534D"/>
  <w15:docId w15:val="{9FA9BE5A-4BD3-4B66-A59A-989D4077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90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2E2"/>
    <w:pPr>
      <w:ind w:left="720"/>
      <w:contextualSpacing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904F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4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stavecSmlouvy">
    <w:name w:val="OdstavecSmlouvy"/>
    <w:basedOn w:val="Normln"/>
    <w:rsid w:val="00D04881"/>
    <w:pPr>
      <w:keepLines/>
      <w:numPr>
        <w:numId w:val="6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84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4009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400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57C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9E048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8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E04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8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F2E13"/>
    <w:pPr>
      <w:spacing w:after="0" w:line="240" w:lineRule="auto"/>
    </w:pPr>
  </w:style>
  <w:style w:type="paragraph" w:styleId="Bezmezer">
    <w:name w:val="No Spacing"/>
    <w:uiPriority w:val="1"/>
    <w:qFormat/>
    <w:rsid w:val="00D9502A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04EA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4EA5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25B3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29E9"/>
  </w:style>
  <w:style w:type="paragraph" w:styleId="Zpat">
    <w:name w:val="footer"/>
    <w:basedOn w:val="Normln"/>
    <w:link w:val="ZpatChar"/>
    <w:uiPriority w:val="99"/>
    <w:unhideWhenUsed/>
    <w:rsid w:val="008E2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takova.ivana@kbely.mep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FBF1-953A-47EA-9235-56DAFC76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1735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Havelková Monika</dc:creator>
  <cp:lastModifiedBy>Krejčí Veronika (ÚMČ Kbely)</cp:lastModifiedBy>
  <cp:revision>3</cp:revision>
  <cp:lastPrinted>2020-08-03T09:32:00Z</cp:lastPrinted>
  <dcterms:created xsi:type="dcterms:W3CDTF">2023-12-01T08:26:00Z</dcterms:created>
  <dcterms:modified xsi:type="dcterms:W3CDTF">2023-12-01T10:56:00Z</dcterms:modified>
</cp:coreProperties>
</file>