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458"/>
        <w:gridCol w:w="5180"/>
      </w:tblGrid>
      <w:tr w:rsidR="00443014" w14:paraId="4214BA53" w14:textId="77777777" w:rsidTr="00D71DB5">
        <w:tc>
          <w:tcPr>
            <w:tcW w:w="4606" w:type="dxa"/>
            <w:vAlign w:val="center"/>
          </w:tcPr>
          <w:p w14:paraId="3F8DFB2B" w14:textId="77777777" w:rsidR="00443014" w:rsidRDefault="00443014" w:rsidP="002B6508">
            <w:pPr>
              <w:pStyle w:val="Zhlav"/>
              <w:keepNext/>
              <w:keepLines/>
            </w:pPr>
          </w:p>
          <w:p w14:paraId="44E963FB" w14:textId="77777777" w:rsidR="00545B3E" w:rsidRPr="00CA6AC1" w:rsidRDefault="003B5549" w:rsidP="002B6508">
            <w:pPr>
              <w:pStyle w:val="Zhlav"/>
              <w:keepNext/>
              <w:keepLines/>
            </w:pPr>
            <w:r>
              <w:rPr>
                <w:noProof/>
                <w:lang w:eastAsia="cs-CZ"/>
              </w:rPr>
              <w:drawing>
                <wp:inline distT="0" distB="0" distL="0" distR="0" wp14:anchorId="03F744F5" wp14:editId="401D2A78">
                  <wp:extent cx="1438275" cy="676275"/>
                  <wp:effectExtent l="19050" t="0" r="9525" b="0"/>
                  <wp:docPr id="4" name="Obrázek 2" descr="mpo-logo-nov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logo-nove.bmp"/>
                          <pic:cNvPicPr/>
                        </pic:nvPicPr>
                        <pic:blipFill>
                          <a:blip r:embed="rId8" cstate="print"/>
                          <a:stretch>
                            <a:fillRect/>
                          </a:stretch>
                        </pic:blipFill>
                        <pic:spPr>
                          <a:xfrm>
                            <a:off x="0" y="0"/>
                            <a:ext cx="1438275" cy="676275"/>
                          </a:xfrm>
                          <a:prstGeom prst="rect">
                            <a:avLst/>
                          </a:prstGeom>
                        </pic:spPr>
                      </pic:pic>
                    </a:graphicData>
                  </a:graphic>
                </wp:inline>
              </w:drawing>
            </w:r>
          </w:p>
        </w:tc>
        <w:tc>
          <w:tcPr>
            <w:tcW w:w="4606" w:type="dxa"/>
          </w:tcPr>
          <w:p w14:paraId="48AD7956" w14:textId="77777777" w:rsidR="00443014" w:rsidRPr="00CA6AC1" w:rsidRDefault="003B5549" w:rsidP="002B6508">
            <w:pPr>
              <w:pStyle w:val="Zhlav"/>
              <w:keepNext/>
              <w:keepLines/>
              <w:jc w:val="right"/>
            </w:pPr>
            <w:r>
              <w:rPr>
                <w:noProof/>
                <w:lang w:eastAsia="cs-CZ"/>
              </w:rPr>
              <w:drawing>
                <wp:inline distT="0" distB="0" distL="0" distR="0" wp14:anchorId="39F311AA" wp14:editId="3CF978F4">
                  <wp:extent cx="3174837" cy="861237"/>
                  <wp:effectExtent l="19050" t="0" r="6513"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77376" cy="861926"/>
                          </a:xfrm>
                          <a:prstGeom prst="rect">
                            <a:avLst/>
                          </a:prstGeom>
                          <a:noFill/>
                          <a:ln w="9525">
                            <a:noFill/>
                            <a:miter lim="800000"/>
                            <a:headEnd/>
                            <a:tailEnd/>
                          </a:ln>
                        </pic:spPr>
                      </pic:pic>
                    </a:graphicData>
                  </a:graphic>
                </wp:inline>
              </w:drawing>
            </w:r>
          </w:p>
        </w:tc>
      </w:tr>
    </w:tbl>
    <w:p w14:paraId="303CD314" w14:textId="77777777" w:rsidR="00EA4A87" w:rsidRDefault="00EA4A87" w:rsidP="002B6508">
      <w:pPr>
        <w:keepNext/>
        <w:keepLines/>
        <w:jc w:val="center"/>
        <w:rPr>
          <w:b/>
          <w:sz w:val="36"/>
          <w:u w:val="single"/>
        </w:rPr>
      </w:pPr>
    </w:p>
    <w:p w14:paraId="287A6056" w14:textId="77777777" w:rsidR="00443014" w:rsidRDefault="00443014" w:rsidP="002B6508">
      <w:pPr>
        <w:keepNext/>
        <w:keepLines/>
        <w:jc w:val="center"/>
        <w:rPr>
          <w:b/>
          <w:sz w:val="36"/>
          <w:u w:val="single"/>
        </w:rPr>
      </w:pPr>
    </w:p>
    <w:tbl>
      <w:tblPr>
        <w:tblW w:w="0" w:type="auto"/>
        <w:tblLayout w:type="fixed"/>
        <w:tblCellMar>
          <w:left w:w="70" w:type="dxa"/>
          <w:right w:w="70" w:type="dxa"/>
        </w:tblCellMar>
        <w:tblLook w:val="0000" w:firstRow="0" w:lastRow="0" w:firstColumn="0" w:lastColumn="0" w:noHBand="0" w:noVBand="0"/>
      </w:tblPr>
      <w:tblGrid>
        <w:gridCol w:w="4465"/>
        <w:gridCol w:w="283"/>
        <w:gridCol w:w="4463"/>
      </w:tblGrid>
      <w:tr w:rsidR="00EA4A87" w14:paraId="145FED29" w14:textId="77777777">
        <w:trPr>
          <w:trHeight w:val="378"/>
        </w:trPr>
        <w:tc>
          <w:tcPr>
            <w:tcW w:w="4465" w:type="dxa"/>
            <w:tcBorders>
              <w:top w:val="single" w:sz="4" w:space="0" w:color="auto"/>
              <w:left w:val="single" w:sz="4" w:space="0" w:color="auto"/>
              <w:bottom w:val="single" w:sz="4" w:space="0" w:color="auto"/>
              <w:right w:val="single" w:sz="4" w:space="0" w:color="auto"/>
            </w:tcBorders>
            <w:vAlign w:val="center"/>
          </w:tcPr>
          <w:p w14:paraId="79CE9450" w14:textId="77777777" w:rsidR="00EA4A87" w:rsidRDefault="00EA4A87" w:rsidP="002B6508">
            <w:pPr>
              <w:keepNext/>
              <w:keepLines/>
              <w:jc w:val="center"/>
              <w:rPr>
                <w:b/>
                <w:sz w:val="28"/>
              </w:rPr>
            </w:pPr>
            <w:r>
              <w:rPr>
                <w:b/>
                <w:sz w:val="28"/>
              </w:rPr>
              <w:t>Objednatel</w:t>
            </w:r>
          </w:p>
        </w:tc>
        <w:tc>
          <w:tcPr>
            <w:tcW w:w="283" w:type="dxa"/>
            <w:tcBorders>
              <w:left w:val="single" w:sz="4" w:space="0" w:color="auto"/>
              <w:right w:val="single" w:sz="4" w:space="0" w:color="auto"/>
            </w:tcBorders>
            <w:vAlign w:val="center"/>
          </w:tcPr>
          <w:p w14:paraId="051CAF70" w14:textId="77777777" w:rsidR="00EA4A87" w:rsidRDefault="00EA4A87" w:rsidP="002B6508">
            <w:pPr>
              <w:keepNext/>
              <w:keepLines/>
              <w:jc w:val="center"/>
            </w:pPr>
          </w:p>
        </w:tc>
        <w:tc>
          <w:tcPr>
            <w:tcW w:w="4463" w:type="dxa"/>
            <w:tcBorders>
              <w:top w:val="single" w:sz="4" w:space="0" w:color="auto"/>
              <w:left w:val="single" w:sz="4" w:space="0" w:color="auto"/>
              <w:bottom w:val="single" w:sz="4" w:space="0" w:color="auto"/>
              <w:right w:val="single" w:sz="4" w:space="0" w:color="auto"/>
            </w:tcBorders>
            <w:vAlign w:val="center"/>
          </w:tcPr>
          <w:p w14:paraId="3882FE3B" w14:textId="77777777" w:rsidR="00EA4A87" w:rsidRDefault="00EA4A87" w:rsidP="002B6508">
            <w:pPr>
              <w:keepNext/>
              <w:keepLines/>
              <w:jc w:val="center"/>
              <w:rPr>
                <w:b/>
                <w:sz w:val="28"/>
              </w:rPr>
            </w:pPr>
            <w:r>
              <w:rPr>
                <w:b/>
                <w:sz w:val="28"/>
              </w:rPr>
              <w:t>Zhotovitel</w:t>
            </w:r>
          </w:p>
        </w:tc>
      </w:tr>
      <w:tr w:rsidR="007E100B" w14:paraId="7C18C607" w14:textId="77777777">
        <w:trPr>
          <w:trHeight w:val="909"/>
        </w:trPr>
        <w:tc>
          <w:tcPr>
            <w:tcW w:w="4465" w:type="dxa"/>
            <w:tcBorders>
              <w:top w:val="single" w:sz="4" w:space="0" w:color="auto"/>
              <w:left w:val="single" w:sz="4" w:space="0" w:color="auto"/>
              <w:bottom w:val="single" w:sz="4" w:space="0" w:color="auto"/>
              <w:right w:val="single" w:sz="4" w:space="0" w:color="auto"/>
            </w:tcBorders>
            <w:vAlign w:val="center"/>
          </w:tcPr>
          <w:p w14:paraId="3F19FB90" w14:textId="77777777" w:rsidR="007E100B" w:rsidRDefault="00443014" w:rsidP="002B6508">
            <w:pPr>
              <w:keepNext/>
              <w:keepLines/>
              <w:jc w:val="center"/>
              <w:rPr>
                <w:b/>
                <w:sz w:val="32"/>
              </w:rPr>
            </w:pPr>
            <w:r w:rsidRPr="000A7C1A">
              <w:rPr>
                <w:b/>
                <w:sz w:val="32"/>
              </w:rPr>
              <w:t xml:space="preserve">TAMERO INVEST s.r.o.   </w:t>
            </w:r>
            <w:r w:rsidR="006C488B">
              <w:rPr>
                <w:b/>
                <w:sz w:val="32"/>
              </w:rPr>
              <w:fldChar w:fldCharType="begin"/>
            </w:r>
            <w:r w:rsidR="007E100B">
              <w:rPr>
                <w:b/>
                <w:sz w:val="32"/>
              </w:rPr>
              <w:instrText xml:space="preserve"> USERADDRESS  \* MERGEFORMAT </w:instrText>
            </w:r>
            <w:r w:rsidR="006C488B">
              <w:rPr>
                <w:b/>
                <w:sz w:val="32"/>
              </w:rPr>
              <w:fldChar w:fldCharType="end"/>
            </w:r>
          </w:p>
        </w:tc>
        <w:tc>
          <w:tcPr>
            <w:tcW w:w="283" w:type="dxa"/>
            <w:tcBorders>
              <w:left w:val="single" w:sz="4" w:space="0" w:color="auto"/>
              <w:right w:val="single" w:sz="4" w:space="0" w:color="auto"/>
            </w:tcBorders>
            <w:vAlign w:val="center"/>
          </w:tcPr>
          <w:p w14:paraId="62D48998" w14:textId="77777777" w:rsidR="007E100B" w:rsidRDefault="007E100B" w:rsidP="002B6508">
            <w:pPr>
              <w:keepNext/>
              <w:keepLines/>
              <w:jc w:val="center"/>
            </w:pPr>
          </w:p>
        </w:tc>
        <w:tc>
          <w:tcPr>
            <w:tcW w:w="4463" w:type="dxa"/>
            <w:tcBorders>
              <w:top w:val="single" w:sz="4" w:space="0" w:color="auto"/>
              <w:left w:val="single" w:sz="4" w:space="0" w:color="auto"/>
              <w:bottom w:val="single" w:sz="4" w:space="0" w:color="auto"/>
              <w:right w:val="single" w:sz="4" w:space="0" w:color="auto"/>
            </w:tcBorders>
            <w:vAlign w:val="center"/>
          </w:tcPr>
          <w:p w14:paraId="0EAF7499" w14:textId="77777777" w:rsidR="007E100B" w:rsidRDefault="007E100B" w:rsidP="002B6508">
            <w:pPr>
              <w:keepNext/>
              <w:keepLines/>
              <w:ind w:left="72"/>
              <w:jc w:val="center"/>
              <w:rPr>
                <w:b/>
                <w:sz w:val="32"/>
              </w:rPr>
            </w:pPr>
          </w:p>
        </w:tc>
      </w:tr>
      <w:tr w:rsidR="007E100B" w14:paraId="3DA792C8" w14:textId="77777777">
        <w:trPr>
          <w:trHeight w:val="1905"/>
        </w:trPr>
        <w:tc>
          <w:tcPr>
            <w:tcW w:w="4465" w:type="dxa"/>
            <w:tcBorders>
              <w:top w:val="single" w:sz="4" w:space="0" w:color="auto"/>
              <w:left w:val="single" w:sz="4" w:space="0" w:color="auto"/>
              <w:bottom w:val="single" w:sz="4" w:space="0" w:color="auto"/>
              <w:right w:val="single" w:sz="4" w:space="0" w:color="auto"/>
            </w:tcBorders>
            <w:vAlign w:val="center"/>
          </w:tcPr>
          <w:p w14:paraId="5D720070" w14:textId="77777777" w:rsidR="007E100B" w:rsidRDefault="007E100B" w:rsidP="002B6508">
            <w:pPr>
              <w:keepNext/>
              <w:keepLines/>
              <w:jc w:val="center"/>
              <w:rPr>
                <w:b/>
                <w:kern w:val="28"/>
                <w:sz w:val="20"/>
              </w:rPr>
            </w:pPr>
            <w:r>
              <w:object w:dxaOrig="3435" w:dyaOrig="1380" w14:anchorId="49A20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60pt" o:ole="">
                  <v:imagedata r:id="rId10" o:title=""/>
                </v:shape>
                <o:OLEObject Type="Embed" ProgID="MSPhotoEd.3" ShapeID="_x0000_i1025" DrawAspect="Content" ObjectID="_1632136630" r:id="rId11"/>
              </w:object>
            </w:r>
          </w:p>
        </w:tc>
        <w:tc>
          <w:tcPr>
            <w:tcW w:w="283" w:type="dxa"/>
            <w:tcBorders>
              <w:left w:val="single" w:sz="4" w:space="0" w:color="auto"/>
              <w:right w:val="single" w:sz="4" w:space="0" w:color="auto"/>
            </w:tcBorders>
            <w:vAlign w:val="center"/>
          </w:tcPr>
          <w:p w14:paraId="7987B94D" w14:textId="77777777" w:rsidR="007E100B" w:rsidRDefault="007E100B" w:rsidP="002B6508">
            <w:pPr>
              <w:keepNext/>
              <w:keepLines/>
              <w:jc w:val="center"/>
              <w:rPr>
                <w:rFonts w:ascii="Unico Condensed" w:hAnsi="Unico Condensed"/>
              </w:rPr>
            </w:pPr>
          </w:p>
        </w:tc>
        <w:tc>
          <w:tcPr>
            <w:tcW w:w="4463" w:type="dxa"/>
            <w:tcBorders>
              <w:top w:val="single" w:sz="4" w:space="0" w:color="auto"/>
              <w:left w:val="single" w:sz="4" w:space="0" w:color="auto"/>
              <w:bottom w:val="single" w:sz="4" w:space="0" w:color="auto"/>
              <w:right w:val="single" w:sz="4" w:space="0" w:color="auto"/>
            </w:tcBorders>
            <w:vAlign w:val="center"/>
          </w:tcPr>
          <w:p w14:paraId="66DCBF66" w14:textId="77777777" w:rsidR="007E100B" w:rsidRDefault="007E100B" w:rsidP="002B6508">
            <w:pPr>
              <w:keepNext/>
              <w:keepLines/>
              <w:ind w:left="72"/>
              <w:jc w:val="center"/>
              <w:rPr>
                <w:rFonts w:ascii="Unico Condensed" w:hAnsi="Unico Condensed"/>
              </w:rPr>
            </w:pPr>
          </w:p>
        </w:tc>
      </w:tr>
    </w:tbl>
    <w:p w14:paraId="60B6DD9E" w14:textId="77777777" w:rsidR="00EA4A87" w:rsidRDefault="00EA4A87" w:rsidP="002B6508">
      <w:pPr>
        <w:keepNext/>
        <w:keepLines/>
        <w:jc w:val="center"/>
        <w:rPr>
          <w:b/>
          <w:sz w:val="36"/>
          <w:u w:val="single"/>
        </w:rPr>
      </w:pPr>
    </w:p>
    <w:p w14:paraId="6260E3DE" w14:textId="77777777" w:rsidR="00EA4A87" w:rsidRDefault="00EA4A87" w:rsidP="002B6508">
      <w:pPr>
        <w:keepNext/>
        <w:keepLines/>
        <w:jc w:val="center"/>
        <w:rPr>
          <w:b/>
          <w:sz w:val="36"/>
          <w:u w:val="single"/>
        </w:rPr>
      </w:pPr>
    </w:p>
    <w:p w14:paraId="3A12A3F3" w14:textId="77777777" w:rsidR="00EA4A87" w:rsidRDefault="00EA4A87" w:rsidP="002B6508">
      <w:pPr>
        <w:keepNext/>
        <w:keepLines/>
        <w:jc w:val="center"/>
        <w:rPr>
          <w:b/>
          <w:sz w:val="36"/>
          <w:u w:val="single"/>
        </w:rPr>
      </w:pPr>
    </w:p>
    <w:p w14:paraId="7828751E" w14:textId="77777777" w:rsidR="00EA4A87" w:rsidRDefault="00A06208" w:rsidP="002B6508">
      <w:pPr>
        <w:keepNext/>
        <w:keepLines/>
        <w:jc w:val="center"/>
        <w:rPr>
          <w:b/>
          <w:sz w:val="36"/>
        </w:rPr>
      </w:pPr>
      <w:r>
        <w:rPr>
          <w:b/>
          <w:sz w:val="36"/>
        </w:rPr>
        <w:t>S</w:t>
      </w:r>
      <w:r w:rsidR="00EA4A87">
        <w:rPr>
          <w:b/>
          <w:sz w:val="36"/>
        </w:rPr>
        <w:t>MLOUVA O DÍLO</w:t>
      </w:r>
    </w:p>
    <w:p w14:paraId="432209EB" w14:textId="77777777" w:rsidR="00EA4A87" w:rsidRDefault="00196214" w:rsidP="002B6508">
      <w:pPr>
        <w:keepNext/>
        <w:keepLines/>
        <w:jc w:val="center"/>
        <w:rPr>
          <w:b/>
          <w:sz w:val="36"/>
        </w:rPr>
      </w:pPr>
      <w:r>
        <w:rPr>
          <w:b/>
          <w:sz w:val="36"/>
        </w:rPr>
        <w:t xml:space="preserve">pro </w:t>
      </w:r>
      <w:r w:rsidR="00443014">
        <w:rPr>
          <w:b/>
          <w:sz w:val="36"/>
        </w:rPr>
        <w:t xml:space="preserve">realizaci </w:t>
      </w:r>
      <w:r>
        <w:rPr>
          <w:b/>
          <w:sz w:val="36"/>
        </w:rPr>
        <w:t>investiční akc</w:t>
      </w:r>
      <w:r w:rsidR="004F7DFC">
        <w:rPr>
          <w:b/>
          <w:sz w:val="36"/>
        </w:rPr>
        <w:t>e</w:t>
      </w:r>
    </w:p>
    <w:p w14:paraId="0BE34654" w14:textId="77777777" w:rsidR="00EA4A87" w:rsidRDefault="00EA4A87" w:rsidP="002B6508">
      <w:pPr>
        <w:keepNext/>
        <w:keepLines/>
        <w:jc w:val="center"/>
        <w:rPr>
          <w:b/>
          <w:sz w:val="36"/>
        </w:rPr>
      </w:pPr>
    </w:p>
    <w:p w14:paraId="290DC2B5" w14:textId="1FA0E884" w:rsidR="00EA4A87" w:rsidRPr="00E534B7" w:rsidRDefault="00905528" w:rsidP="002B6508">
      <w:pPr>
        <w:keepNext/>
        <w:keepLines/>
        <w:jc w:val="center"/>
        <w:rPr>
          <w:b/>
          <w:color w:val="000000"/>
          <w:sz w:val="36"/>
          <w:szCs w:val="40"/>
        </w:rPr>
      </w:pPr>
      <w:r w:rsidRPr="00E534B7">
        <w:rPr>
          <w:b/>
          <w:color w:val="000000"/>
          <w:sz w:val="36"/>
          <w:szCs w:val="40"/>
        </w:rPr>
        <w:t>„</w:t>
      </w:r>
      <w:r w:rsidR="00E83E4B" w:rsidRPr="00E83E4B">
        <w:rPr>
          <w:b/>
          <w:color w:val="000000"/>
          <w:sz w:val="36"/>
          <w:szCs w:val="40"/>
        </w:rPr>
        <w:t>Výměna ŘS ve výměníkových stanicích Kralupy</w:t>
      </w:r>
      <w:r w:rsidR="00851276">
        <w:rPr>
          <w:b/>
          <w:color w:val="000000"/>
          <w:sz w:val="36"/>
          <w:szCs w:val="40"/>
        </w:rPr>
        <w:t xml:space="preserve"> – II. etapa</w:t>
      </w:r>
      <w:r w:rsidRPr="00E534B7">
        <w:rPr>
          <w:b/>
          <w:color w:val="000000"/>
          <w:sz w:val="36"/>
          <w:szCs w:val="40"/>
        </w:rPr>
        <w:t>“</w:t>
      </w:r>
    </w:p>
    <w:p w14:paraId="0847AFAC" w14:textId="77777777" w:rsidR="004A3674" w:rsidRDefault="004A3674" w:rsidP="002B6508">
      <w:pPr>
        <w:keepNext/>
        <w:keepLines/>
        <w:jc w:val="center"/>
        <w:rPr>
          <w:b/>
          <w:color w:val="000000"/>
          <w:sz w:val="32"/>
          <w:szCs w:val="32"/>
        </w:rPr>
      </w:pPr>
    </w:p>
    <w:p w14:paraId="6FF132C6" w14:textId="7F68A3EC" w:rsidR="00545B3E" w:rsidRPr="00B02C04" w:rsidRDefault="00545B3E" w:rsidP="002B6508">
      <w:pPr>
        <w:keepNext/>
        <w:keepLines/>
        <w:jc w:val="center"/>
        <w:rPr>
          <w:b/>
          <w:sz w:val="32"/>
          <w:szCs w:val="32"/>
        </w:rPr>
      </w:pPr>
    </w:p>
    <w:p w14:paraId="1335B624" w14:textId="77777777" w:rsidR="00EA4A87" w:rsidRDefault="00EA4A87" w:rsidP="002B6508">
      <w:pPr>
        <w:keepNext/>
        <w:keepLines/>
        <w:jc w:val="center"/>
        <w:rPr>
          <w:b/>
          <w:sz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85"/>
        <w:gridCol w:w="283"/>
        <w:gridCol w:w="1418"/>
        <w:gridCol w:w="2976"/>
      </w:tblGrid>
      <w:tr w:rsidR="00EA4A87" w14:paraId="6F6893E4" w14:textId="77777777">
        <w:trPr>
          <w:cantSplit/>
        </w:trPr>
        <w:tc>
          <w:tcPr>
            <w:tcW w:w="4465" w:type="dxa"/>
            <w:gridSpan w:val="2"/>
            <w:tcBorders>
              <w:right w:val="single" w:sz="4" w:space="0" w:color="auto"/>
            </w:tcBorders>
          </w:tcPr>
          <w:p w14:paraId="0E993F40" w14:textId="77777777" w:rsidR="00EA4A87" w:rsidRDefault="00EA4A87" w:rsidP="002B6508">
            <w:pPr>
              <w:pStyle w:val="Zhlav"/>
              <w:keepNext/>
              <w:keepLines/>
              <w:tabs>
                <w:tab w:val="clear" w:pos="4536"/>
                <w:tab w:val="clear" w:pos="9072"/>
              </w:tabs>
              <w:jc w:val="center"/>
              <w:rPr>
                <w:b/>
              </w:rPr>
            </w:pPr>
            <w:r>
              <w:rPr>
                <w:b/>
              </w:rPr>
              <w:t>Evidenční údaje Objednatele</w:t>
            </w:r>
          </w:p>
        </w:tc>
        <w:tc>
          <w:tcPr>
            <w:tcW w:w="283" w:type="dxa"/>
            <w:tcBorders>
              <w:top w:val="nil"/>
              <w:left w:val="single" w:sz="4" w:space="0" w:color="auto"/>
              <w:bottom w:val="nil"/>
              <w:right w:val="single" w:sz="4" w:space="0" w:color="auto"/>
            </w:tcBorders>
          </w:tcPr>
          <w:p w14:paraId="281C2842" w14:textId="77777777" w:rsidR="00EA4A87" w:rsidRDefault="00EA4A87" w:rsidP="002B6508">
            <w:pPr>
              <w:pStyle w:val="Zhlav"/>
              <w:keepNext/>
              <w:keepLines/>
              <w:tabs>
                <w:tab w:val="clear" w:pos="4536"/>
                <w:tab w:val="clear" w:pos="9072"/>
              </w:tabs>
              <w:rPr>
                <w:b/>
              </w:rPr>
            </w:pPr>
          </w:p>
        </w:tc>
        <w:tc>
          <w:tcPr>
            <w:tcW w:w="4394" w:type="dxa"/>
            <w:gridSpan w:val="2"/>
            <w:tcBorders>
              <w:left w:val="single" w:sz="4" w:space="0" w:color="auto"/>
            </w:tcBorders>
          </w:tcPr>
          <w:p w14:paraId="5B4133AE" w14:textId="77777777" w:rsidR="00EA4A87" w:rsidRDefault="00EA4A87" w:rsidP="002B6508">
            <w:pPr>
              <w:pStyle w:val="Zhlav"/>
              <w:keepNext/>
              <w:keepLines/>
              <w:tabs>
                <w:tab w:val="clear" w:pos="4536"/>
                <w:tab w:val="clear" w:pos="9072"/>
              </w:tabs>
              <w:jc w:val="center"/>
            </w:pPr>
            <w:r>
              <w:rPr>
                <w:b/>
              </w:rPr>
              <w:t>Evidenční údaje Zhotovitele</w:t>
            </w:r>
          </w:p>
        </w:tc>
      </w:tr>
      <w:tr w:rsidR="00EA4A87" w14:paraId="6E25C687" w14:textId="77777777" w:rsidTr="00610417">
        <w:tc>
          <w:tcPr>
            <w:tcW w:w="2480" w:type="dxa"/>
          </w:tcPr>
          <w:p w14:paraId="19FE916F" w14:textId="77777777" w:rsidR="00EA4A87" w:rsidRDefault="00EA4A87" w:rsidP="002B6508">
            <w:pPr>
              <w:pStyle w:val="Zhlav"/>
              <w:keepNext/>
              <w:keepLines/>
              <w:tabs>
                <w:tab w:val="clear" w:pos="4536"/>
                <w:tab w:val="clear" w:pos="9072"/>
              </w:tabs>
              <w:rPr>
                <w:b/>
              </w:rPr>
            </w:pPr>
            <w:r>
              <w:rPr>
                <w:b/>
              </w:rPr>
              <w:t>Smlouva</w:t>
            </w:r>
          </w:p>
        </w:tc>
        <w:tc>
          <w:tcPr>
            <w:tcW w:w="1985" w:type="dxa"/>
            <w:tcBorders>
              <w:right w:val="single" w:sz="4" w:space="0" w:color="auto"/>
            </w:tcBorders>
          </w:tcPr>
          <w:p w14:paraId="561E0FB0" w14:textId="6B42F24E" w:rsidR="00EA4A87" w:rsidRPr="00263D70" w:rsidRDefault="00EA4A87" w:rsidP="002B6508">
            <w:pPr>
              <w:pStyle w:val="Zhlav"/>
              <w:keepNext/>
              <w:keepLines/>
              <w:tabs>
                <w:tab w:val="clear" w:pos="4536"/>
                <w:tab w:val="clear" w:pos="9072"/>
              </w:tabs>
              <w:jc w:val="right"/>
              <w:rPr>
                <w:b/>
              </w:rPr>
            </w:pPr>
          </w:p>
        </w:tc>
        <w:tc>
          <w:tcPr>
            <w:tcW w:w="283" w:type="dxa"/>
            <w:tcBorders>
              <w:top w:val="nil"/>
              <w:left w:val="single" w:sz="4" w:space="0" w:color="auto"/>
              <w:bottom w:val="nil"/>
              <w:right w:val="single" w:sz="4" w:space="0" w:color="auto"/>
            </w:tcBorders>
          </w:tcPr>
          <w:p w14:paraId="5A4CADE6" w14:textId="77777777" w:rsidR="00EA4A87" w:rsidRPr="00263D70" w:rsidRDefault="00EA4A87" w:rsidP="002B6508">
            <w:pPr>
              <w:pStyle w:val="Zhlav"/>
              <w:keepNext/>
              <w:keepLines/>
              <w:tabs>
                <w:tab w:val="clear" w:pos="4536"/>
                <w:tab w:val="clear" w:pos="9072"/>
              </w:tabs>
              <w:rPr>
                <w:b/>
              </w:rPr>
            </w:pPr>
          </w:p>
        </w:tc>
        <w:tc>
          <w:tcPr>
            <w:tcW w:w="1418" w:type="dxa"/>
            <w:tcBorders>
              <w:left w:val="single" w:sz="4" w:space="0" w:color="auto"/>
            </w:tcBorders>
          </w:tcPr>
          <w:p w14:paraId="4AB83E06" w14:textId="77777777" w:rsidR="00EA4A87" w:rsidRDefault="00EA4A87" w:rsidP="002B6508">
            <w:pPr>
              <w:pStyle w:val="Zhlav"/>
              <w:keepNext/>
              <w:keepLines/>
              <w:tabs>
                <w:tab w:val="clear" w:pos="4536"/>
                <w:tab w:val="clear" w:pos="9072"/>
              </w:tabs>
              <w:rPr>
                <w:b/>
              </w:rPr>
            </w:pPr>
          </w:p>
        </w:tc>
        <w:tc>
          <w:tcPr>
            <w:tcW w:w="2976" w:type="dxa"/>
            <w:vAlign w:val="center"/>
          </w:tcPr>
          <w:p w14:paraId="1930547C" w14:textId="77777777" w:rsidR="00EA4A87" w:rsidRDefault="00EA4A87" w:rsidP="002B6508">
            <w:pPr>
              <w:pStyle w:val="Zhlav"/>
              <w:keepNext/>
              <w:keepLines/>
              <w:tabs>
                <w:tab w:val="clear" w:pos="4536"/>
                <w:tab w:val="clear" w:pos="9072"/>
              </w:tabs>
              <w:jc w:val="right"/>
              <w:rPr>
                <w:b/>
              </w:rPr>
            </w:pPr>
          </w:p>
        </w:tc>
      </w:tr>
      <w:tr w:rsidR="00EA4A87" w14:paraId="20A157A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Pr>
          <w:p w14:paraId="3A3E0CB3" w14:textId="77777777" w:rsidR="00EA4A87" w:rsidRDefault="00EA4A87" w:rsidP="002B6508">
            <w:pPr>
              <w:pStyle w:val="Zhlav"/>
              <w:keepNext/>
              <w:keepLines/>
              <w:tabs>
                <w:tab w:val="clear" w:pos="4536"/>
                <w:tab w:val="clear" w:pos="9072"/>
              </w:tabs>
              <w:rPr>
                <w:b/>
              </w:rPr>
            </w:pPr>
            <w:r>
              <w:rPr>
                <w:b/>
              </w:rPr>
              <w:t>Číslo NI</w:t>
            </w:r>
          </w:p>
        </w:tc>
        <w:tc>
          <w:tcPr>
            <w:tcW w:w="1985" w:type="dxa"/>
          </w:tcPr>
          <w:p w14:paraId="7979F8FA" w14:textId="5FE151E5" w:rsidR="00EA4A87" w:rsidRPr="00BB308A" w:rsidRDefault="00EA4A87" w:rsidP="002B6508">
            <w:pPr>
              <w:pStyle w:val="Zhlav"/>
              <w:keepNext/>
              <w:keepLines/>
              <w:tabs>
                <w:tab w:val="clear" w:pos="4536"/>
                <w:tab w:val="clear" w:pos="9072"/>
              </w:tabs>
              <w:jc w:val="right"/>
              <w:rPr>
                <w:b/>
              </w:rPr>
            </w:pPr>
          </w:p>
        </w:tc>
        <w:tc>
          <w:tcPr>
            <w:tcW w:w="283" w:type="dxa"/>
            <w:tcBorders>
              <w:top w:val="nil"/>
              <w:bottom w:val="nil"/>
            </w:tcBorders>
          </w:tcPr>
          <w:p w14:paraId="575199BC" w14:textId="77777777" w:rsidR="00EA4A87" w:rsidRDefault="00EA4A87" w:rsidP="002B6508">
            <w:pPr>
              <w:pStyle w:val="Zhlav"/>
              <w:keepNext/>
              <w:keepLines/>
              <w:tabs>
                <w:tab w:val="clear" w:pos="4536"/>
                <w:tab w:val="clear" w:pos="9072"/>
              </w:tabs>
              <w:rPr>
                <w:b/>
              </w:rPr>
            </w:pPr>
          </w:p>
        </w:tc>
        <w:tc>
          <w:tcPr>
            <w:tcW w:w="1418" w:type="dxa"/>
          </w:tcPr>
          <w:p w14:paraId="7083B881" w14:textId="77777777" w:rsidR="00EA4A87" w:rsidRDefault="00EA4A87" w:rsidP="002B6508">
            <w:pPr>
              <w:pStyle w:val="Zhlav"/>
              <w:keepNext/>
              <w:keepLines/>
              <w:tabs>
                <w:tab w:val="clear" w:pos="4536"/>
                <w:tab w:val="clear" w:pos="9072"/>
              </w:tabs>
              <w:rPr>
                <w:b/>
              </w:rPr>
            </w:pPr>
          </w:p>
        </w:tc>
        <w:tc>
          <w:tcPr>
            <w:tcW w:w="2976" w:type="dxa"/>
          </w:tcPr>
          <w:p w14:paraId="084A2CB2" w14:textId="77777777" w:rsidR="00EA4A87" w:rsidRDefault="00EA4A87" w:rsidP="002B6508">
            <w:pPr>
              <w:pStyle w:val="Zhlav"/>
              <w:keepNext/>
              <w:keepLines/>
              <w:tabs>
                <w:tab w:val="clear" w:pos="4536"/>
                <w:tab w:val="clear" w:pos="9072"/>
              </w:tabs>
              <w:jc w:val="center"/>
              <w:rPr>
                <w:b/>
              </w:rPr>
            </w:pPr>
          </w:p>
        </w:tc>
      </w:tr>
      <w:tr w:rsidR="00EA4A87" w14:paraId="2C493E7F" w14:textId="77777777" w:rsidTr="008742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Pr>
          <w:p w14:paraId="68AC2A82" w14:textId="77777777" w:rsidR="00EA4A87" w:rsidRPr="003D7024" w:rsidRDefault="00EA4A87" w:rsidP="002B6508">
            <w:pPr>
              <w:pStyle w:val="Zhlav"/>
              <w:keepNext/>
              <w:keepLines/>
              <w:tabs>
                <w:tab w:val="clear" w:pos="4536"/>
                <w:tab w:val="clear" w:pos="9072"/>
              </w:tabs>
              <w:rPr>
                <w:b/>
              </w:rPr>
            </w:pPr>
            <w:r w:rsidRPr="003D7024">
              <w:rPr>
                <w:b/>
              </w:rPr>
              <w:t>Objednávka číslo</w:t>
            </w:r>
          </w:p>
        </w:tc>
        <w:tc>
          <w:tcPr>
            <w:tcW w:w="1985" w:type="dxa"/>
          </w:tcPr>
          <w:p w14:paraId="2FE7A7B3" w14:textId="77777777" w:rsidR="0003652A" w:rsidRPr="00905528" w:rsidRDefault="0003652A" w:rsidP="002B6508">
            <w:pPr>
              <w:pStyle w:val="Zhlav"/>
              <w:keepNext/>
              <w:keepLines/>
              <w:tabs>
                <w:tab w:val="clear" w:pos="4536"/>
                <w:tab w:val="clear" w:pos="9072"/>
              </w:tabs>
              <w:jc w:val="right"/>
              <w:rPr>
                <w:b/>
              </w:rPr>
            </w:pPr>
          </w:p>
        </w:tc>
        <w:tc>
          <w:tcPr>
            <w:tcW w:w="283" w:type="dxa"/>
            <w:tcBorders>
              <w:top w:val="nil"/>
              <w:bottom w:val="nil"/>
            </w:tcBorders>
          </w:tcPr>
          <w:p w14:paraId="65195C23" w14:textId="77777777" w:rsidR="00EA4A87" w:rsidRPr="00916645" w:rsidRDefault="00EA4A87" w:rsidP="002B6508">
            <w:pPr>
              <w:pStyle w:val="Zhlav"/>
              <w:keepNext/>
              <w:keepLines/>
              <w:tabs>
                <w:tab w:val="clear" w:pos="4536"/>
                <w:tab w:val="clear" w:pos="9072"/>
              </w:tabs>
              <w:rPr>
                <w:b/>
              </w:rPr>
            </w:pPr>
          </w:p>
        </w:tc>
        <w:tc>
          <w:tcPr>
            <w:tcW w:w="1418" w:type="dxa"/>
          </w:tcPr>
          <w:p w14:paraId="18F089F4" w14:textId="77777777" w:rsidR="00EA4A87" w:rsidRPr="00916645" w:rsidRDefault="00EA4A87" w:rsidP="002B6508">
            <w:pPr>
              <w:pStyle w:val="Zhlav"/>
              <w:keepNext/>
              <w:keepLines/>
              <w:tabs>
                <w:tab w:val="clear" w:pos="4536"/>
                <w:tab w:val="clear" w:pos="9072"/>
              </w:tabs>
              <w:rPr>
                <w:b/>
              </w:rPr>
            </w:pPr>
          </w:p>
        </w:tc>
        <w:tc>
          <w:tcPr>
            <w:tcW w:w="2976" w:type="dxa"/>
          </w:tcPr>
          <w:p w14:paraId="5EE903F2" w14:textId="77777777" w:rsidR="00EA4A87" w:rsidRDefault="00EA4A87" w:rsidP="002B6508">
            <w:pPr>
              <w:pStyle w:val="Zhlav"/>
              <w:keepNext/>
              <w:keepLines/>
              <w:tabs>
                <w:tab w:val="clear" w:pos="4536"/>
                <w:tab w:val="clear" w:pos="9072"/>
              </w:tabs>
              <w:jc w:val="right"/>
              <w:rPr>
                <w:b/>
              </w:rPr>
            </w:pPr>
          </w:p>
        </w:tc>
      </w:tr>
    </w:tbl>
    <w:p w14:paraId="10EF50FA" w14:textId="77777777" w:rsidR="00EA4A87" w:rsidRDefault="00EA4A87" w:rsidP="002B6508">
      <w:pPr>
        <w:keepNext/>
        <w:keepLines/>
        <w:jc w:val="center"/>
        <w:rPr>
          <w:b/>
          <w:sz w:val="36"/>
          <w:u w:val="single"/>
        </w:rPr>
      </w:pPr>
    </w:p>
    <w:p w14:paraId="48023B32" w14:textId="77777777" w:rsidR="00EA4A87" w:rsidRDefault="00EA4A87" w:rsidP="002B6508">
      <w:pPr>
        <w:keepNext/>
        <w:keepLines/>
        <w:ind w:left="709"/>
        <w:jc w:val="center"/>
        <w:rPr>
          <w:b/>
          <w:sz w:val="24"/>
        </w:rPr>
      </w:pPr>
    </w:p>
    <w:p w14:paraId="18A5C5BB" w14:textId="77777777" w:rsidR="00EA4A87" w:rsidRDefault="00EA4A87" w:rsidP="002B6508">
      <w:pPr>
        <w:keepNext/>
        <w:keepLines/>
        <w:jc w:val="center"/>
        <w:rPr>
          <w:b/>
          <w:sz w:val="24"/>
        </w:rPr>
      </w:pPr>
      <w:r>
        <w:rPr>
          <w:b/>
          <w:sz w:val="24"/>
        </w:rPr>
        <w:t xml:space="preserve">Originál č. </w:t>
      </w:r>
    </w:p>
    <w:p w14:paraId="2A9F653C" w14:textId="77777777" w:rsidR="00EA4A87" w:rsidRDefault="00EA4A87" w:rsidP="002B6508">
      <w:pPr>
        <w:keepNext/>
        <w:keepLines/>
        <w:jc w:val="center"/>
        <w:rPr>
          <w:b/>
          <w:sz w:val="24"/>
        </w:rPr>
      </w:pPr>
    </w:p>
    <w:p w14:paraId="3FFB8185" w14:textId="77777777" w:rsidR="00EA4A87" w:rsidRDefault="00EA4A87" w:rsidP="002B6508">
      <w:pPr>
        <w:keepNext/>
        <w:keepLines/>
        <w:jc w:val="center"/>
        <w:rPr>
          <w:b/>
          <w:sz w:val="24"/>
        </w:rPr>
      </w:pPr>
      <w:r>
        <w:rPr>
          <w:b/>
          <w:sz w:val="24"/>
        </w:rPr>
        <w:t>1</w:t>
      </w:r>
      <w:r>
        <w:rPr>
          <w:b/>
          <w:sz w:val="24"/>
        </w:rPr>
        <w:tab/>
        <w:t>2</w:t>
      </w:r>
    </w:p>
    <w:p w14:paraId="2EA4932D" w14:textId="77777777" w:rsidR="002D3940" w:rsidRPr="00357AC3" w:rsidRDefault="002D3940" w:rsidP="002B6508">
      <w:pPr>
        <w:keepNext/>
        <w:keepLines/>
        <w:jc w:val="center"/>
        <w:rPr>
          <w:b/>
          <w:sz w:val="24"/>
        </w:rPr>
      </w:pPr>
    </w:p>
    <w:p w14:paraId="7AAEE03D" w14:textId="77777777" w:rsidR="00EA4A87" w:rsidRDefault="00EA4A87" w:rsidP="002B6508">
      <w:pPr>
        <w:keepNext/>
        <w:keepLines/>
        <w:rPr>
          <w:b/>
          <w:sz w:val="32"/>
          <w:u w:val="single"/>
        </w:rPr>
      </w:pPr>
    </w:p>
    <w:p w14:paraId="62D4E306" w14:textId="77777777" w:rsidR="008004CC" w:rsidRDefault="008004CC" w:rsidP="002B6508">
      <w:pPr>
        <w:keepNext/>
        <w:keepLines/>
        <w:rPr>
          <w:b/>
          <w:sz w:val="28"/>
          <w:u w:val="single"/>
        </w:rPr>
      </w:pPr>
    </w:p>
    <w:p w14:paraId="1E3D8A7A" w14:textId="7A68C43E" w:rsidR="00F82FAD" w:rsidRDefault="00F82FAD">
      <w:pPr>
        <w:jc w:val="left"/>
        <w:rPr>
          <w:b/>
          <w:sz w:val="28"/>
          <w:u w:val="single"/>
        </w:rPr>
      </w:pPr>
      <w:r>
        <w:rPr>
          <w:b/>
          <w:sz w:val="28"/>
          <w:u w:val="single"/>
        </w:rPr>
        <w:br w:type="page"/>
      </w:r>
    </w:p>
    <w:p w14:paraId="203D6674" w14:textId="77777777" w:rsidR="008004CC" w:rsidRDefault="008004CC" w:rsidP="002B6508">
      <w:pPr>
        <w:keepNext/>
        <w:keepLines/>
        <w:rPr>
          <w:b/>
          <w:sz w:val="28"/>
          <w:u w:val="single"/>
        </w:rPr>
      </w:pPr>
    </w:p>
    <w:p w14:paraId="21DD7B86" w14:textId="1C164ABA" w:rsidR="00EA4A87" w:rsidRDefault="00EA4A87" w:rsidP="002B6508">
      <w:pPr>
        <w:keepNext/>
        <w:keepLines/>
        <w:rPr>
          <w:b/>
          <w:sz w:val="28"/>
          <w:u w:val="single"/>
        </w:rPr>
      </w:pPr>
      <w:r>
        <w:rPr>
          <w:b/>
          <w:sz w:val="28"/>
          <w:u w:val="single"/>
        </w:rPr>
        <w:t>Obsah Smlouvy o Dílo</w:t>
      </w:r>
    </w:p>
    <w:p w14:paraId="30150422" w14:textId="6D923003" w:rsidR="00F46DE3" w:rsidRDefault="006C488B" w:rsidP="006C15C0">
      <w:pPr>
        <w:pStyle w:val="Obsah1"/>
        <w:rPr>
          <w:rFonts w:asciiTheme="minorHAnsi" w:eastAsiaTheme="minorEastAsia" w:hAnsiTheme="minorHAnsi" w:cstheme="minorBidi"/>
          <w:noProof/>
          <w:sz w:val="22"/>
          <w:szCs w:val="22"/>
          <w:lang w:eastAsia="cs-CZ"/>
        </w:rPr>
      </w:pPr>
      <w:r w:rsidRPr="00F91C83">
        <w:rPr>
          <w:szCs w:val="20"/>
        </w:rPr>
        <w:fldChar w:fldCharType="begin"/>
      </w:r>
      <w:r w:rsidR="00EA4A87" w:rsidRPr="00F91C83">
        <w:rPr>
          <w:szCs w:val="20"/>
        </w:rPr>
        <w:instrText xml:space="preserve"> TOC \o "1-1" \h \z </w:instrText>
      </w:r>
      <w:r w:rsidRPr="00F91C83">
        <w:rPr>
          <w:szCs w:val="20"/>
        </w:rPr>
        <w:fldChar w:fldCharType="separate"/>
      </w:r>
      <w:hyperlink w:anchor="_Toc20134341" w:history="1">
        <w:r w:rsidR="00F46DE3" w:rsidRPr="00C56474">
          <w:rPr>
            <w:rStyle w:val="Hypertextovodkaz"/>
            <w:noProof/>
          </w:rPr>
          <w:t>ČLÁNEK 1</w:t>
        </w:r>
        <w:r w:rsidR="00F46DE3">
          <w:rPr>
            <w:rFonts w:asciiTheme="minorHAnsi" w:eastAsiaTheme="minorEastAsia" w:hAnsiTheme="minorHAnsi" w:cstheme="minorBidi"/>
            <w:noProof/>
            <w:sz w:val="22"/>
            <w:szCs w:val="22"/>
            <w:lang w:eastAsia="cs-CZ"/>
          </w:rPr>
          <w:tab/>
        </w:r>
        <w:r w:rsidR="00F46DE3" w:rsidRPr="00C56474">
          <w:rPr>
            <w:rStyle w:val="Hypertextovodkaz"/>
            <w:noProof/>
          </w:rPr>
          <w:t>Smluvní strany</w:t>
        </w:r>
        <w:r w:rsidR="00F46DE3">
          <w:rPr>
            <w:noProof/>
            <w:webHidden/>
          </w:rPr>
          <w:tab/>
        </w:r>
        <w:r w:rsidR="00F46DE3">
          <w:rPr>
            <w:noProof/>
            <w:webHidden/>
          </w:rPr>
          <w:fldChar w:fldCharType="begin"/>
        </w:r>
        <w:r w:rsidR="00F46DE3">
          <w:rPr>
            <w:noProof/>
            <w:webHidden/>
          </w:rPr>
          <w:instrText xml:space="preserve"> PAGEREF _Toc20134341 \h </w:instrText>
        </w:r>
        <w:r w:rsidR="00F46DE3">
          <w:rPr>
            <w:noProof/>
            <w:webHidden/>
          </w:rPr>
        </w:r>
        <w:r w:rsidR="00F46DE3">
          <w:rPr>
            <w:noProof/>
            <w:webHidden/>
          </w:rPr>
          <w:fldChar w:fldCharType="separate"/>
        </w:r>
        <w:r w:rsidR="00F46DE3">
          <w:rPr>
            <w:noProof/>
            <w:webHidden/>
          </w:rPr>
          <w:t>3</w:t>
        </w:r>
        <w:r w:rsidR="00F46DE3">
          <w:rPr>
            <w:noProof/>
            <w:webHidden/>
          </w:rPr>
          <w:fldChar w:fldCharType="end"/>
        </w:r>
      </w:hyperlink>
    </w:p>
    <w:p w14:paraId="314C65E4" w14:textId="158EE8FC" w:rsidR="00F46DE3" w:rsidRDefault="005F5A36" w:rsidP="006C15C0">
      <w:pPr>
        <w:pStyle w:val="Obsah1"/>
        <w:rPr>
          <w:rFonts w:asciiTheme="minorHAnsi" w:eastAsiaTheme="minorEastAsia" w:hAnsiTheme="minorHAnsi" w:cstheme="minorBidi"/>
          <w:noProof/>
          <w:sz w:val="22"/>
          <w:szCs w:val="22"/>
          <w:lang w:eastAsia="cs-CZ"/>
        </w:rPr>
      </w:pPr>
      <w:hyperlink w:anchor="_Toc20134342" w:history="1">
        <w:r w:rsidR="00F46DE3" w:rsidRPr="00C56474">
          <w:rPr>
            <w:rStyle w:val="Hypertextovodkaz"/>
            <w:noProof/>
          </w:rPr>
          <w:t>ČLÁNEK 2</w:t>
        </w:r>
        <w:r w:rsidR="00F46DE3">
          <w:rPr>
            <w:rFonts w:asciiTheme="minorHAnsi" w:eastAsiaTheme="minorEastAsia" w:hAnsiTheme="minorHAnsi" w:cstheme="minorBidi"/>
            <w:noProof/>
            <w:sz w:val="22"/>
            <w:szCs w:val="22"/>
            <w:lang w:eastAsia="cs-CZ"/>
          </w:rPr>
          <w:tab/>
        </w:r>
        <w:r w:rsidR="00F46DE3" w:rsidRPr="00C56474">
          <w:rPr>
            <w:rStyle w:val="Hypertextovodkaz"/>
            <w:noProof/>
          </w:rPr>
          <w:t>Základní ustanovení</w:t>
        </w:r>
        <w:r w:rsidR="00F46DE3">
          <w:rPr>
            <w:noProof/>
            <w:webHidden/>
          </w:rPr>
          <w:tab/>
        </w:r>
        <w:r w:rsidR="00F46DE3">
          <w:rPr>
            <w:noProof/>
            <w:webHidden/>
          </w:rPr>
          <w:fldChar w:fldCharType="begin"/>
        </w:r>
        <w:r w:rsidR="00F46DE3">
          <w:rPr>
            <w:noProof/>
            <w:webHidden/>
          </w:rPr>
          <w:instrText xml:space="preserve"> PAGEREF _Toc20134342 \h </w:instrText>
        </w:r>
        <w:r w:rsidR="00F46DE3">
          <w:rPr>
            <w:noProof/>
            <w:webHidden/>
          </w:rPr>
        </w:r>
        <w:r w:rsidR="00F46DE3">
          <w:rPr>
            <w:noProof/>
            <w:webHidden/>
          </w:rPr>
          <w:fldChar w:fldCharType="separate"/>
        </w:r>
        <w:r w:rsidR="00F46DE3">
          <w:rPr>
            <w:noProof/>
            <w:webHidden/>
          </w:rPr>
          <w:t>5</w:t>
        </w:r>
        <w:r w:rsidR="00F46DE3">
          <w:rPr>
            <w:noProof/>
            <w:webHidden/>
          </w:rPr>
          <w:fldChar w:fldCharType="end"/>
        </w:r>
      </w:hyperlink>
    </w:p>
    <w:p w14:paraId="5AEDB7FD" w14:textId="45FE2FB3" w:rsidR="00F46DE3" w:rsidRDefault="005F5A36" w:rsidP="006C15C0">
      <w:pPr>
        <w:pStyle w:val="Obsah1"/>
        <w:rPr>
          <w:rFonts w:asciiTheme="minorHAnsi" w:eastAsiaTheme="minorEastAsia" w:hAnsiTheme="minorHAnsi" w:cstheme="minorBidi"/>
          <w:noProof/>
          <w:sz w:val="22"/>
          <w:szCs w:val="22"/>
          <w:lang w:eastAsia="cs-CZ"/>
        </w:rPr>
      </w:pPr>
      <w:hyperlink w:anchor="_Toc20134343" w:history="1">
        <w:r w:rsidR="00F46DE3" w:rsidRPr="00C56474">
          <w:rPr>
            <w:rStyle w:val="Hypertextovodkaz"/>
            <w:noProof/>
          </w:rPr>
          <w:t>ČLÁNEK 3</w:t>
        </w:r>
        <w:r w:rsidR="00F46DE3">
          <w:rPr>
            <w:rFonts w:asciiTheme="minorHAnsi" w:eastAsiaTheme="minorEastAsia" w:hAnsiTheme="minorHAnsi" w:cstheme="minorBidi"/>
            <w:noProof/>
            <w:sz w:val="22"/>
            <w:szCs w:val="22"/>
            <w:lang w:eastAsia="cs-CZ"/>
          </w:rPr>
          <w:tab/>
        </w:r>
        <w:r w:rsidR="00F46DE3" w:rsidRPr="00C56474">
          <w:rPr>
            <w:rStyle w:val="Hypertextovodkaz"/>
            <w:noProof/>
          </w:rPr>
          <w:t>Vymezení Díla a jeho předmětu</w:t>
        </w:r>
        <w:r w:rsidR="00F46DE3">
          <w:rPr>
            <w:noProof/>
            <w:webHidden/>
          </w:rPr>
          <w:tab/>
        </w:r>
        <w:r w:rsidR="00F46DE3">
          <w:rPr>
            <w:noProof/>
            <w:webHidden/>
          </w:rPr>
          <w:fldChar w:fldCharType="begin"/>
        </w:r>
        <w:r w:rsidR="00F46DE3">
          <w:rPr>
            <w:noProof/>
            <w:webHidden/>
          </w:rPr>
          <w:instrText xml:space="preserve"> PAGEREF _Toc20134343 \h </w:instrText>
        </w:r>
        <w:r w:rsidR="00F46DE3">
          <w:rPr>
            <w:noProof/>
            <w:webHidden/>
          </w:rPr>
        </w:r>
        <w:r w:rsidR="00F46DE3">
          <w:rPr>
            <w:noProof/>
            <w:webHidden/>
          </w:rPr>
          <w:fldChar w:fldCharType="separate"/>
        </w:r>
        <w:r w:rsidR="00F46DE3">
          <w:rPr>
            <w:noProof/>
            <w:webHidden/>
          </w:rPr>
          <w:t>5</w:t>
        </w:r>
        <w:r w:rsidR="00F46DE3">
          <w:rPr>
            <w:noProof/>
            <w:webHidden/>
          </w:rPr>
          <w:fldChar w:fldCharType="end"/>
        </w:r>
      </w:hyperlink>
    </w:p>
    <w:p w14:paraId="6CB84EC8" w14:textId="434604DE" w:rsidR="00F46DE3" w:rsidRDefault="005F5A36" w:rsidP="006C15C0">
      <w:pPr>
        <w:pStyle w:val="Obsah1"/>
        <w:rPr>
          <w:rFonts w:asciiTheme="minorHAnsi" w:eastAsiaTheme="minorEastAsia" w:hAnsiTheme="minorHAnsi" w:cstheme="minorBidi"/>
          <w:noProof/>
          <w:sz w:val="22"/>
          <w:szCs w:val="22"/>
          <w:lang w:eastAsia="cs-CZ"/>
        </w:rPr>
      </w:pPr>
      <w:hyperlink w:anchor="_Toc20134344" w:history="1">
        <w:r w:rsidR="00F46DE3" w:rsidRPr="00C56474">
          <w:rPr>
            <w:rStyle w:val="Hypertextovodkaz"/>
            <w:noProof/>
          </w:rPr>
          <w:t>ČLÁNEK 4</w:t>
        </w:r>
        <w:r w:rsidR="00F46DE3">
          <w:rPr>
            <w:rFonts w:asciiTheme="minorHAnsi" w:eastAsiaTheme="minorEastAsia" w:hAnsiTheme="minorHAnsi" w:cstheme="minorBidi"/>
            <w:noProof/>
            <w:sz w:val="22"/>
            <w:szCs w:val="22"/>
            <w:lang w:eastAsia="cs-CZ"/>
          </w:rPr>
          <w:tab/>
        </w:r>
        <w:r w:rsidR="00F46DE3" w:rsidRPr="00C56474">
          <w:rPr>
            <w:rStyle w:val="Hypertextovodkaz"/>
            <w:noProof/>
          </w:rPr>
          <w:t>Termíny plnění</w:t>
        </w:r>
        <w:r w:rsidR="00F46DE3">
          <w:rPr>
            <w:noProof/>
            <w:webHidden/>
          </w:rPr>
          <w:tab/>
        </w:r>
        <w:r w:rsidR="00F46DE3">
          <w:rPr>
            <w:noProof/>
            <w:webHidden/>
          </w:rPr>
          <w:fldChar w:fldCharType="begin"/>
        </w:r>
        <w:r w:rsidR="00F46DE3">
          <w:rPr>
            <w:noProof/>
            <w:webHidden/>
          </w:rPr>
          <w:instrText xml:space="preserve"> PAGEREF _Toc20134344 \h </w:instrText>
        </w:r>
        <w:r w:rsidR="00F46DE3">
          <w:rPr>
            <w:noProof/>
            <w:webHidden/>
          </w:rPr>
        </w:r>
        <w:r w:rsidR="00F46DE3">
          <w:rPr>
            <w:noProof/>
            <w:webHidden/>
          </w:rPr>
          <w:fldChar w:fldCharType="separate"/>
        </w:r>
        <w:r w:rsidR="00F46DE3">
          <w:rPr>
            <w:noProof/>
            <w:webHidden/>
          </w:rPr>
          <w:t>6</w:t>
        </w:r>
        <w:r w:rsidR="00F46DE3">
          <w:rPr>
            <w:noProof/>
            <w:webHidden/>
          </w:rPr>
          <w:fldChar w:fldCharType="end"/>
        </w:r>
      </w:hyperlink>
    </w:p>
    <w:p w14:paraId="75B341BE" w14:textId="0382266F" w:rsidR="00F46DE3" w:rsidRDefault="005F5A36" w:rsidP="006C15C0">
      <w:pPr>
        <w:pStyle w:val="Obsah1"/>
        <w:rPr>
          <w:rFonts w:asciiTheme="minorHAnsi" w:eastAsiaTheme="minorEastAsia" w:hAnsiTheme="minorHAnsi" w:cstheme="minorBidi"/>
          <w:noProof/>
          <w:sz w:val="22"/>
          <w:szCs w:val="22"/>
          <w:lang w:eastAsia="cs-CZ"/>
        </w:rPr>
      </w:pPr>
      <w:hyperlink w:anchor="_Toc20134345" w:history="1">
        <w:r w:rsidR="00F46DE3" w:rsidRPr="00C56474">
          <w:rPr>
            <w:rStyle w:val="Hypertextovodkaz"/>
            <w:noProof/>
          </w:rPr>
          <w:t>ČLÁNEK 5</w:t>
        </w:r>
        <w:r w:rsidR="00F46DE3">
          <w:rPr>
            <w:rFonts w:asciiTheme="minorHAnsi" w:eastAsiaTheme="minorEastAsia" w:hAnsiTheme="minorHAnsi" w:cstheme="minorBidi"/>
            <w:noProof/>
            <w:sz w:val="22"/>
            <w:szCs w:val="22"/>
            <w:lang w:eastAsia="cs-CZ"/>
          </w:rPr>
          <w:tab/>
        </w:r>
        <w:r w:rsidR="00F46DE3" w:rsidRPr="00C56474">
          <w:rPr>
            <w:rStyle w:val="Hypertextovodkaz"/>
            <w:noProof/>
          </w:rPr>
          <w:t>Cena Díla</w:t>
        </w:r>
        <w:r w:rsidR="00F46DE3">
          <w:rPr>
            <w:noProof/>
            <w:webHidden/>
          </w:rPr>
          <w:tab/>
        </w:r>
        <w:r w:rsidR="00F46DE3">
          <w:rPr>
            <w:noProof/>
            <w:webHidden/>
          </w:rPr>
          <w:fldChar w:fldCharType="begin"/>
        </w:r>
        <w:r w:rsidR="00F46DE3">
          <w:rPr>
            <w:noProof/>
            <w:webHidden/>
          </w:rPr>
          <w:instrText xml:space="preserve"> PAGEREF _Toc20134345 \h </w:instrText>
        </w:r>
        <w:r w:rsidR="00F46DE3">
          <w:rPr>
            <w:noProof/>
            <w:webHidden/>
          </w:rPr>
        </w:r>
        <w:r w:rsidR="00F46DE3">
          <w:rPr>
            <w:noProof/>
            <w:webHidden/>
          </w:rPr>
          <w:fldChar w:fldCharType="separate"/>
        </w:r>
        <w:r w:rsidR="00F46DE3">
          <w:rPr>
            <w:noProof/>
            <w:webHidden/>
          </w:rPr>
          <w:t>7</w:t>
        </w:r>
        <w:r w:rsidR="00F46DE3">
          <w:rPr>
            <w:noProof/>
            <w:webHidden/>
          </w:rPr>
          <w:fldChar w:fldCharType="end"/>
        </w:r>
      </w:hyperlink>
    </w:p>
    <w:p w14:paraId="78EE1639" w14:textId="5D5B5B7C" w:rsidR="00F46DE3" w:rsidRDefault="005F5A36" w:rsidP="006C15C0">
      <w:pPr>
        <w:pStyle w:val="Obsah1"/>
        <w:rPr>
          <w:rFonts w:asciiTheme="minorHAnsi" w:eastAsiaTheme="minorEastAsia" w:hAnsiTheme="minorHAnsi" w:cstheme="minorBidi"/>
          <w:noProof/>
          <w:sz w:val="22"/>
          <w:szCs w:val="22"/>
          <w:lang w:eastAsia="cs-CZ"/>
        </w:rPr>
      </w:pPr>
      <w:hyperlink w:anchor="_Toc20134346" w:history="1">
        <w:r w:rsidR="00F46DE3" w:rsidRPr="00C56474">
          <w:rPr>
            <w:rStyle w:val="Hypertextovodkaz"/>
            <w:noProof/>
          </w:rPr>
          <w:t>ČLÁNEK 6</w:t>
        </w:r>
        <w:r w:rsidR="00F46DE3">
          <w:rPr>
            <w:rFonts w:asciiTheme="minorHAnsi" w:eastAsiaTheme="minorEastAsia" w:hAnsiTheme="minorHAnsi" w:cstheme="minorBidi"/>
            <w:noProof/>
            <w:sz w:val="22"/>
            <w:szCs w:val="22"/>
            <w:lang w:eastAsia="cs-CZ"/>
          </w:rPr>
          <w:tab/>
        </w:r>
        <w:r w:rsidR="00F46DE3" w:rsidRPr="00C56474">
          <w:rPr>
            <w:rStyle w:val="Hypertextovodkaz"/>
            <w:noProof/>
          </w:rPr>
          <w:t>Platební a fakturační podmínky</w:t>
        </w:r>
        <w:r w:rsidR="00F46DE3">
          <w:rPr>
            <w:noProof/>
            <w:webHidden/>
          </w:rPr>
          <w:tab/>
        </w:r>
        <w:r w:rsidR="00F46DE3">
          <w:rPr>
            <w:noProof/>
            <w:webHidden/>
          </w:rPr>
          <w:fldChar w:fldCharType="begin"/>
        </w:r>
        <w:r w:rsidR="00F46DE3">
          <w:rPr>
            <w:noProof/>
            <w:webHidden/>
          </w:rPr>
          <w:instrText xml:space="preserve"> PAGEREF _Toc20134346 \h </w:instrText>
        </w:r>
        <w:r w:rsidR="00F46DE3">
          <w:rPr>
            <w:noProof/>
            <w:webHidden/>
          </w:rPr>
        </w:r>
        <w:r w:rsidR="00F46DE3">
          <w:rPr>
            <w:noProof/>
            <w:webHidden/>
          </w:rPr>
          <w:fldChar w:fldCharType="separate"/>
        </w:r>
        <w:r w:rsidR="00F46DE3">
          <w:rPr>
            <w:noProof/>
            <w:webHidden/>
          </w:rPr>
          <w:t>8</w:t>
        </w:r>
        <w:r w:rsidR="00F46DE3">
          <w:rPr>
            <w:noProof/>
            <w:webHidden/>
          </w:rPr>
          <w:fldChar w:fldCharType="end"/>
        </w:r>
      </w:hyperlink>
    </w:p>
    <w:p w14:paraId="60D780D1" w14:textId="13E924FA" w:rsidR="00F46DE3" w:rsidRDefault="005F5A36" w:rsidP="006C15C0">
      <w:pPr>
        <w:pStyle w:val="Obsah1"/>
        <w:rPr>
          <w:rFonts w:asciiTheme="minorHAnsi" w:eastAsiaTheme="minorEastAsia" w:hAnsiTheme="minorHAnsi" w:cstheme="minorBidi"/>
          <w:noProof/>
          <w:sz w:val="22"/>
          <w:szCs w:val="22"/>
          <w:lang w:eastAsia="cs-CZ"/>
        </w:rPr>
      </w:pPr>
      <w:hyperlink w:anchor="_Toc20134347" w:history="1">
        <w:r w:rsidR="00F46DE3" w:rsidRPr="00C56474">
          <w:rPr>
            <w:rStyle w:val="Hypertextovodkaz"/>
            <w:noProof/>
          </w:rPr>
          <w:t>ČLÁNEK 7</w:t>
        </w:r>
        <w:r w:rsidR="00F46DE3">
          <w:rPr>
            <w:rFonts w:asciiTheme="minorHAnsi" w:eastAsiaTheme="minorEastAsia" w:hAnsiTheme="minorHAnsi" w:cstheme="minorBidi"/>
            <w:noProof/>
            <w:sz w:val="22"/>
            <w:szCs w:val="22"/>
            <w:lang w:eastAsia="cs-CZ"/>
          </w:rPr>
          <w:tab/>
        </w:r>
        <w:r w:rsidR="00F46DE3" w:rsidRPr="00C56474">
          <w:rPr>
            <w:rStyle w:val="Hypertextovodkaz"/>
            <w:noProof/>
          </w:rPr>
          <w:t>Povinnosti Objednatele</w:t>
        </w:r>
        <w:r w:rsidR="00F46DE3">
          <w:rPr>
            <w:noProof/>
            <w:webHidden/>
          </w:rPr>
          <w:tab/>
        </w:r>
        <w:r w:rsidR="00F46DE3">
          <w:rPr>
            <w:noProof/>
            <w:webHidden/>
          </w:rPr>
          <w:fldChar w:fldCharType="begin"/>
        </w:r>
        <w:r w:rsidR="00F46DE3">
          <w:rPr>
            <w:noProof/>
            <w:webHidden/>
          </w:rPr>
          <w:instrText xml:space="preserve"> PAGEREF _Toc20134347 \h </w:instrText>
        </w:r>
        <w:r w:rsidR="00F46DE3">
          <w:rPr>
            <w:noProof/>
            <w:webHidden/>
          </w:rPr>
        </w:r>
        <w:r w:rsidR="00F46DE3">
          <w:rPr>
            <w:noProof/>
            <w:webHidden/>
          </w:rPr>
          <w:fldChar w:fldCharType="separate"/>
        </w:r>
        <w:r w:rsidR="00F46DE3">
          <w:rPr>
            <w:noProof/>
            <w:webHidden/>
          </w:rPr>
          <w:t>9</w:t>
        </w:r>
        <w:r w:rsidR="00F46DE3">
          <w:rPr>
            <w:noProof/>
            <w:webHidden/>
          </w:rPr>
          <w:fldChar w:fldCharType="end"/>
        </w:r>
      </w:hyperlink>
    </w:p>
    <w:p w14:paraId="4675B25C" w14:textId="264D6236" w:rsidR="00F46DE3" w:rsidRDefault="005F5A36" w:rsidP="006C15C0">
      <w:pPr>
        <w:pStyle w:val="Obsah1"/>
        <w:rPr>
          <w:rFonts w:asciiTheme="minorHAnsi" w:eastAsiaTheme="minorEastAsia" w:hAnsiTheme="minorHAnsi" w:cstheme="minorBidi"/>
          <w:noProof/>
          <w:sz w:val="22"/>
          <w:szCs w:val="22"/>
          <w:lang w:eastAsia="cs-CZ"/>
        </w:rPr>
      </w:pPr>
      <w:hyperlink w:anchor="_Toc20134348" w:history="1">
        <w:r w:rsidR="00F46DE3" w:rsidRPr="00C56474">
          <w:rPr>
            <w:rStyle w:val="Hypertextovodkaz"/>
            <w:noProof/>
          </w:rPr>
          <w:t>ČLÁNEK 8</w:t>
        </w:r>
        <w:r w:rsidR="00F46DE3">
          <w:rPr>
            <w:rFonts w:asciiTheme="minorHAnsi" w:eastAsiaTheme="minorEastAsia" w:hAnsiTheme="minorHAnsi" w:cstheme="minorBidi"/>
            <w:noProof/>
            <w:sz w:val="22"/>
            <w:szCs w:val="22"/>
            <w:lang w:eastAsia="cs-CZ"/>
          </w:rPr>
          <w:tab/>
        </w:r>
        <w:r w:rsidR="00F46DE3" w:rsidRPr="00C56474">
          <w:rPr>
            <w:rStyle w:val="Hypertextovodkaz"/>
            <w:noProof/>
          </w:rPr>
          <w:t>Povinnosti Zhotovitele</w:t>
        </w:r>
        <w:r w:rsidR="00F46DE3">
          <w:rPr>
            <w:noProof/>
            <w:webHidden/>
          </w:rPr>
          <w:tab/>
        </w:r>
        <w:r w:rsidR="00F46DE3">
          <w:rPr>
            <w:noProof/>
            <w:webHidden/>
          </w:rPr>
          <w:fldChar w:fldCharType="begin"/>
        </w:r>
        <w:r w:rsidR="00F46DE3">
          <w:rPr>
            <w:noProof/>
            <w:webHidden/>
          </w:rPr>
          <w:instrText xml:space="preserve"> PAGEREF _Toc20134348 \h </w:instrText>
        </w:r>
        <w:r w:rsidR="00F46DE3">
          <w:rPr>
            <w:noProof/>
            <w:webHidden/>
          </w:rPr>
        </w:r>
        <w:r w:rsidR="00F46DE3">
          <w:rPr>
            <w:noProof/>
            <w:webHidden/>
          </w:rPr>
          <w:fldChar w:fldCharType="separate"/>
        </w:r>
        <w:r w:rsidR="00F46DE3">
          <w:rPr>
            <w:noProof/>
            <w:webHidden/>
          </w:rPr>
          <w:t>9</w:t>
        </w:r>
        <w:r w:rsidR="00F46DE3">
          <w:rPr>
            <w:noProof/>
            <w:webHidden/>
          </w:rPr>
          <w:fldChar w:fldCharType="end"/>
        </w:r>
      </w:hyperlink>
    </w:p>
    <w:p w14:paraId="2C48447F" w14:textId="5E8CCC33" w:rsidR="00F46DE3" w:rsidRDefault="005F5A36" w:rsidP="006C15C0">
      <w:pPr>
        <w:pStyle w:val="Obsah1"/>
        <w:rPr>
          <w:rFonts w:asciiTheme="minorHAnsi" w:eastAsiaTheme="minorEastAsia" w:hAnsiTheme="minorHAnsi" w:cstheme="minorBidi"/>
          <w:noProof/>
          <w:sz w:val="22"/>
          <w:szCs w:val="22"/>
          <w:lang w:eastAsia="cs-CZ"/>
        </w:rPr>
      </w:pPr>
      <w:hyperlink w:anchor="_Toc20134349" w:history="1">
        <w:r w:rsidR="00F46DE3" w:rsidRPr="00C56474">
          <w:rPr>
            <w:rStyle w:val="Hypertextovodkaz"/>
            <w:noProof/>
          </w:rPr>
          <w:t>ČLÁNEK 9</w:t>
        </w:r>
        <w:r w:rsidR="00F46DE3">
          <w:rPr>
            <w:rFonts w:asciiTheme="minorHAnsi" w:eastAsiaTheme="minorEastAsia" w:hAnsiTheme="minorHAnsi" w:cstheme="minorBidi"/>
            <w:noProof/>
            <w:sz w:val="22"/>
            <w:szCs w:val="22"/>
            <w:lang w:eastAsia="cs-CZ"/>
          </w:rPr>
          <w:tab/>
        </w:r>
        <w:r w:rsidR="00F46DE3" w:rsidRPr="00C56474">
          <w:rPr>
            <w:rStyle w:val="Hypertextovodkaz"/>
            <w:noProof/>
          </w:rPr>
          <w:t>Provedení Díla a jeho předání</w:t>
        </w:r>
        <w:r w:rsidR="00F46DE3">
          <w:rPr>
            <w:noProof/>
            <w:webHidden/>
          </w:rPr>
          <w:tab/>
        </w:r>
        <w:r w:rsidR="00F46DE3">
          <w:rPr>
            <w:noProof/>
            <w:webHidden/>
          </w:rPr>
          <w:fldChar w:fldCharType="begin"/>
        </w:r>
        <w:r w:rsidR="00F46DE3">
          <w:rPr>
            <w:noProof/>
            <w:webHidden/>
          </w:rPr>
          <w:instrText xml:space="preserve"> PAGEREF _Toc20134349 \h </w:instrText>
        </w:r>
        <w:r w:rsidR="00F46DE3">
          <w:rPr>
            <w:noProof/>
            <w:webHidden/>
          </w:rPr>
        </w:r>
        <w:r w:rsidR="00F46DE3">
          <w:rPr>
            <w:noProof/>
            <w:webHidden/>
          </w:rPr>
          <w:fldChar w:fldCharType="separate"/>
        </w:r>
        <w:r w:rsidR="00F46DE3">
          <w:rPr>
            <w:noProof/>
            <w:webHidden/>
          </w:rPr>
          <w:t>11</w:t>
        </w:r>
        <w:r w:rsidR="00F46DE3">
          <w:rPr>
            <w:noProof/>
            <w:webHidden/>
          </w:rPr>
          <w:fldChar w:fldCharType="end"/>
        </w:r>
      </w:hyperlink>
    </w:p>
    <w:p w14:paraId="6B788424" w14:textId="0429F415" w:rsidR="00F46DE3" w:rsidRDefault="005F5A36" w:rsidP="006C15C0">
      <w:pPr>
        <w:pStyle w:val="Obsah1"/>
        <w:rPr>
          <w:rFonts w:asciiTheme="minorHAnsi" w:eastAsiaTheme="minorEastAsia" w:hAnsiTheme="minorHAnsi" w:cstheme="minorBidi"/>
          <w:noProof/>
          <w:sz w:val="22"/>
          <w:szCs w:val="22"/>
          <w:lang w:eastAsia="cs-CZ"/>
        </w:rPr>
      </w:pPr>
      <w:hyperlink w:anchor="_Toc20134350" w:history="1">
        <w:r w:rsidR="00F46DE3" w:rsidRPr="00C56474">
          <w:rPr>
            <w:rStyle w:val="Hypertextovodkaz"/>
            <w:noProof/>
          </w:rPr>
          <w:t>ČLÁNEK 10</w:t>
        </w:r>
        <w:r w:rsidR="00F46DE3">
          <w:rPr>
            <w:rFonts w:asciiTheme="minorHAnsi" w:eastAsiaTheme="minorEastAsia" w:hAnsiTheme="minorHAnsi" w:cstheme="minorBidi"/>
            <w:noProof/>
            <w:sz w:val="22"/>
            <w:szCs w:val="22"/>
            <w:lang w:eastAsia="cs-CZ"/>
          </w:rPr>
          <w:tab/>
        </w:r>
        <w:r w:rsidR="00F46DE3" w:rsidRPr="00C56474">
          <w:rPr>
            <w:rStyle w:val="Hypertextovodkaz"/>
            <w:noProof/>
          </w:rPr>
          <w:t>Záruky</w:t>
        </w:r>
        <w:r w:rsidR="00F46DE3">
          <w:rPr>
            <w:noProof/>
            <w:webHidden/>
          </w:rPr>
          <w:tab/>
        </w:r>
        <w:r w:rsidR="00F46DE3">
          <w:rPr>
            <w:noProof/>
            <w:webHidden/>
          </w:rPr>
          <w:fldChar w:fldCharType="begin"/>
        </w:r>
        <w:r w:rsidR="00F46DE3">
          <w:rPr>
            <w:noProof/>
            <w:webHidden/>
          </w:rPr>
          <w:instrText xml:space="preserve"> PAGEREF _Toc20134350 \h </w:instrText>
        </w:r>
        <w:r w:rsidR="00F46DE3">
          <w:rPr>
            <w:noProof/>
            <w:webHidden/>
          </w:rPr>
        </w:r>
        <w:r w:rsidR="00F46DE3">
          <w:rPr>
            <w:noProof/>
            <w:webHidden/>
          </w:rPr>
          <w:fldChar w:fldCharType="separate"/>
        </w:r>
        <w:r w:rsidR="00F46DE3">
          <w:rPr>
            <w:noProof/>
            <w:webHidden/>
          </w:rPr>
          <w:t>11</w:t>
        </w:r>
        <w:r w:rsidR="00F46DE3">
          <w:rPr>
            <w:noProof/>
            <w:webHidden/>
          </w:rPr>
          <w:fldChar w:fldCharType="end"/>
        </w:r>
      </w:hyperlink>
    </w:p>
    <w:p w14:paraId="09724846" w14:textId="43A46019" w:rsidR="00F46DE3" w:rsidRDefault="005F5A36" w:rsidP="006C15C0">
      <w:pPr>
        <w:pStyle w:val="Obsah1"/>
        <w:rPr>
          <w:rFonts w:asciiTheme="minorHAnsi" w:eastAsiaTheme="minorEastAsia" w:hAnsiTheme="minorHAnsi" w:cstheme="minorBidi"/>
          <w:noProof/>
          <w:sz w:val="22"/>
          <w:szCs w:val="22"/>
          <w:lang w:eastAsia="cs-CZ"/>
        </w:rPr>
      </w:pPr>
      <w:hyperlink w:anchor="_Toc20134351" w:history="1">
        <w:r w:rsidR="00F46DE3" w:rsidRPr="00C56474">
          <w:rPr>
            <w:rStyle w:val="Hypertextovodkaz"/>
            <w:noProof/>
          </w:rPr>
          <w:t>ČLÁNEK 11</w:t>
        </w:r>
        <w:r w:rsidR="00F46DE3">
          <w:rPr>
            <w:rFonts w:asciiTheme="minorHAnsi" w:eastAsiaTheme="minorEastAsia" w:hAnsiTheme="minorHAnsi" w:cstheme="minorBidi"/>
            <w:noProof/>
            <w:sz w:val="22"/>
            <w:szCs w:val="22"/>
            <w:lang w:eastAsia="cs-CZ"/>
          </w:rPr>
          <w:tab/>
        </w:r>
        <w:r w:rsidR="00F46DE3" w:rsidRPr="00C56474">
          <w:rPr>
            <w:rStyle w:val="Hypertextovodkaz"/>
            <w:noProof/>
          </w:rPr>
          <w:t>Smluvní pokuta, úrok z prodlení, náhrada škody</w:t>
        </w:r>
        <w:r w:rsidR="00F46DE3">
          <w:rPr>
            <w:noProof/>
            <w:webHidden/>
          </w:rPr>
          <w:tab/>
        </w:r>
        <w:r w:rsidR="00F46DE3">
          <w:rPr>
            <w:noProof/>
            <w:webHidden/>
          </w:rPr>
          <w:fldChar w:fldCharType="begin"/>
        </w:r>
        <w:r w:rsidR="00F46DE3">
          <w:rPr>
            <w:noProof/>
            <w:webHidden/>
          </w:rPr>
          <w:instrText xml:space="preserve"> PAGEREF _Toc20134351 \h </w:instrText>
        </w:r>
        <w:r w:rsidR="00F46DE3">
          <w:rPr>
            <w:noProof/>
            <w:webHidden/>
          </w:rPr>
        </w:r>
        <w:r w:rsidR="00F46DE3">
          <w:rPr>
            <w:noProof/>
            <w:webHidden/>
          </w:rPr>
          <w:fldChar w:fldCharType="separate"/>
        </w:r>
        <w:r w:rsidR="00F46DE3">
          <w:rPr>
            <w:noProof/>
            <w:webHidden/>
          </w:rPr>
          <w:t>12</w:t>
        </w:r>
        <w:r w:rsidR="00F46DE3">
          <w:rPr>
            <w:noProof/>
            <w:webHidden/>
          </w:rPr>
          <w:fldChar w:fldCharType="end"/>
        </w:r>
      </w:hyperlink>
    </w:p>
    <w:p w14:paraId="004B6E30" w14:textId="4EAC0C18" w:rsidR="00F46DE3" w:rsidRDefault="005F5A36" w:rsidP="006C15C0">
      <w:pPr>
        <w:pStyle w:val="Obsah1"/>
        <w:rPr>
          <w:rFonts w:asciiTheme="minorHAnsi" w:eastAsiaTheme="minorEastAsia" w:hAnsiTheme="minorHAnsi" w:cstheme="minorBidi"/>
          <w:noProof/>
          <w:sz w:val="22"/>
          <w:szCs w:val="22"/>
          <w:lang w:eastAsia="cs-CZ"/>
        </w:rPr>
      </w:pPr>
      <w:hyperlink w:anchor="_Toc20134352" w:history="1">
        <w:r w:rsidR="00F46DE3" w:rsidRPr="00C56474">
          <w:rPr>
            <w:rStyle w:val="Hypertextovodkaz"/>
            <w:noProof/>
          </w:rPr>
          <w:t>ČLÁNEK 12</w:t>
        </w:r>
        <w:r w:rsidR="00F46DE3">
          <w:rPr>
            <w:rFonts w:asciiTheme="minorHAnsi" w:eastAsiaTheme="minorEastAsia" w:hAnsiTheme="minorHAnsi" w:cstheme="minorBidi"/>
            <w:noProof/>
            <w:sz w:val="22"/>
            <w:szCs w:val="22"/>
            <w:lang w:eastAsia="cs-CZ"/>
          </w:rPr>
          <w:tab/>
        </w:r>
        <w:r w:rsidR="00F46DE3" w:rsidRPr="00C56474">
          <w:rPr>
            <w:rStyle w:val="Hypertextovodkaz"/>
            <w:noProof/>
          </w:rPr>
          <w:t>Pojištění</w:t>
        </w:r>
        <w:r w:rsidR="00F46DE3">
          <w:rPr>
            <w:noProof/>
            <w:webHidden/>
          </w:rPr>
          <w:tab/>
        </w:r>
        <w:r w:rsidR="00F46DE3">
          <w:rPr>
            <w:noProof/>
            <w:webHidden/>
          </w:rPr>
          <w:fldChar w:fldCharType="begin"/>
        </w:r>
        <w:r w:rsidR="00F46DE3">
          <w:rPr>
            <w:noProof/>
            <w:webHidden/>
          </w:rPr>
          <w:instrText xml:space="preserve"> PAGEREF _Toc20134352 \h </w:instrText>
        </w:r>
        <w:r w:rsidR="00F46DE3">
          <w:rPr>
            <w:noProof/>
            <w:webHidden/>
          </w:rPr>
        </w:r>
        <w:r w:rsidR="00F46DE3">
          <w:rPr>
            <w:noProof/>
            <w:webHidden/>
          </w:rPr>
          <w:fldChar w:fldCharType="separate"/>
        </w:r>
        <w:r w:rsidR="00F46DE3">
          <w:rPr>
            <w:noProof/>
            <w:webHidden/>
          </w:rPr>
          <w:t>13</w:t>
        </w:r>
        <w:r w:rsidR="00F46DE3">
          <w:rPr>
            <w:noProof/>
            <w:webHidden/>
          </w:rPr>
          <w:fldChar w:fldCharType="end"/>
        </w:r>
      </w:hyperlink>
    </w:p>
    <w:p w14:paraId="68CEE939" w14:textId="2C646B7A" w:rsidR="00F46DE3" w:rsidRDefault="005F5A36" w:rsidP="006C15C0">
      <w:pPr>
        <w:pStyle w:val="Obsah1"/>
        <w:rPr>
          <w:rFonts w:asciiTheme="minorHAnsi" w:eastAsiaTheme="minorEastAsia" w:hAnsiTheme="minorHAnsi" w:cstheme="minorBidi"/>
          <w:noProof/>
          <w:sz w:val="22"/>
          <w:szCs w:val="22"/>
          <w:lang w:eastAsia="cs-CZ"/>
        </w:rPr>
      </w:pPr>
      <w:hyperlink w:anchor="_Toc20134353" w:history="1">
        <w:r w:rsidR="00F46DE3" w:rsidRPr="00C56474">
          <w:rPr>
            <w:rStyle w:val="Hypertextovodkaz"/>
            <w:noProof/>
          </w:rPr>
          <w:t>ČLÁNEK 13</w:t>
        </w:r>
        <w:r w:rsidR="00F46DE3">
          <w:rPr>
            <w:rFonts w:asciiTheme="minorHAnsi" w:eastAsiaTheme="minorEastAsia" w:hAnsiTheme="minorHAnsi" w:cstheme="minorBidi"/>
            <w:noProof/>
            <w:sz w:val="22"/>
            <w:szCs w:val="22"/>
            <w:lang w:eastAsia="cs-CZ"/>
          </w:rPr>
          <w:tab/>
        </w:r>
        <w:r w:rsidR="00F46DE3" w:rsidRPr="00C56474">
          <w:rPr>
            <w:rStyle w:val="Hypertextovodkaz"/>
            <w:noProof/>
          </w:rPr>
          <w:t>Rozhodčí řízení a použité právo</w:t>
        </w:r>
        <w:r w:rsidR="00F46DE3">
          <w:rPr>
            <w:noProof/>
            <w:webHidden/>
          </w:rPr>
          <w:tab/>
        </w:r>
        <w:r w:rsidR="00F46DE3">
          <w:rPr>
            <w:noProof/>
            <w:webHidden/>
          </w:rPr>
          <w:fldChar w:fldCharType="begin"/>
        </w:r>
        <w:r w:rsidR="00F46DE3">
          <w:rPr>
            <w:noProof/>
            <w:webHidden/>
          </w:rPr>
          <w:instrText xml:space="preserve"> PAGEREF _Toc20134353 \h </w:instrText>
        </w:r>
        <w:r w:rsidR="00F46DE3">
          <w:rPr>
            <w:noProof/>
            <w:webHidden/>
          </w:rPr>
        </w:r>
        <w:r w:rsidR="00F46DE3">
          <w:rPr>
            <w:noProof/>
            <w:webHidden/>
          </w:rPr>
          <w:fldChar w:fldCharType="separate"/>
        </w:r>
        <w:r w:rsidR="00F46DE3">
          <w:rPr>
            <w:noProof/>
            <w:webHidden/>
          </w:rPr>
          <w:t>13</w:t>
        </w:r>
        <w:r w:rsidR="00F46DE3">
          <w:rPr>
            <w:noProof/>
            <w:webHidden/>
          </w:rPr>
          <w:fldChar w:fldCharType="end"/>
        </w:r>
      </w:hyperlink>
    </w:p>
    <w:p w14:paraId="64D61BFA" w14:textId="7D23146E" w:rsidR="00F46DE3" w:rsidRDefault="005F5A36" w:rsidP="006C15C0">
      <w:pPr>
        <w:pStyle w:val="Obsah1"/>
        <w:rPr>
          <w:rFonts w:asciiTheme="minorHAnsi" w:eastAsiaTheme="minorEastAsia" w:hAnsiTheme="minorHAnsi" w:cstheme="minorBidi"/>
          <w:noProof/>
          <w:sz w:val="22"/>
          <w:szCs w:val="22"/>
          <w:lang w:eastAsia="cs-CZ"/>
        </w:rPr>
      </w:pPr>
      <w:hyperlink w:anchor="_Toc20134354" w:history="1">
        <w:r w:rsidR="00F46DE3" w:rsidRPr="00C56474">
          <w:rPr>
            <w:rStyle w:val="Hypertextovodkaz"/>
            <w:noProof/>
          </w:rPr>
          <w:t>ČLÁNEK 14</w:t>
        </w:r>
        <w:r w:rsidR="00F46DE3">
          <w:rPr>
            <w:rFonts w:asciiTheme="minorHAnsi" w:eastAsiaTheme="minorEastAsia" w:hAnsiTheme="minorHAnsi" w:cstheme="minorBidi"/>
            <w:noProof/>
            <w:sz w:val="22"/>
            <w:szCs w:val="22"/>
            <w:lang w:eastAsia="cs-CZ"/>
          </w:rPr>
          <w:tab/>
        </w:r>
        <w:r w:rsidR="00F46DE3" w:rsidRPr="00C56474">
          <w:rPr>
            <w:rStyle w:val="Hypertextovodkaz"/>
            <w:noProof/>
          </w:rPr>
          <w:t>Vyšší moc</w:t>
        </w:r>
        <w:r w:rsidR="00F46DE3">
          <w:rPr>
            <w:noProof/>
            <w:webHidden/>
          </w:rPr>
          <w:tab/>
        </w:r>
        <w:r w:rsidR="00F46DE3">
          <w:rPr>
            <w:noProof/>
            <w:webHidden/>
          </w:rPr>
          <w:fldChar w:fldCharType="begin"/>
        </w:r>
        <w:r w:rsidR="00F46DE3">
          <w:rPr>
            <w:noProof/>
            <w:webHidden/>
          </w:rPr>
          <w:instrText xml:space="preserve"> PAGEREF _Toc20134354 \h </w:instrText>
        </w:r>
        <w:r w:rsidR="00F46DE3">
          <w:rPr>
            <w:noProof/>
            <w:webHidden/>
          </w:rPr>
        </w:r>
        <w:r w:rsidR="00F46DE3">
          <w:rPr>
            <w:noProof/>
            <w:webHidden/>
          </w:rPr>
          <w:fldChar w:fldCharType="separate"/>
        </w:r>
        <w:r w:rsidR="00F46DE3">
          <w:rPr>
            <w:noProof/>
            <w:webHidden/>
          </w:rPr>
          <w:t>14</w:t>
        </w:r>
        <w:r w:rsidR="00F46DE3">
          <w:rPr>
            <w:noProof/>
            <w:webHidden/>
          </w:rPr>
          <w:fldChar w:fldCharType="end"/>
        </w:r>
      </w:hyperlink>
    </w:p>
    <w:p w14:paraId="04FC401B" w14:textId="74C5801C" w:rsidR="00F46DE3" w:rsidRDefault="005F5A36" w:rsidP="006C15C0">
      <w:pPr>
        <w:pStyle w:val="Obsah1"/>
        <w:rPr>
          <w:rFonts w:asciiTheme="minorHAnsi" w:eastAsiaTheme="minorEastAsia" w:hAnsiTheme="minorHAnsi" w:cstheme="minorBidi"/>
          <w:noProof/>
          <w:sz w:val="22"/>
          <w:szCs w:val="22"/>
          <w:lang w:eastAsia="cs-CZ"/>
        </w:rPr>
      </w:pPr>
      <w:hyperlink w:anchor="_Toc20134355" w:history="1">
        <w:r w:rsidR="00F46DE3" w:rsidRPr="00C56474">
          <w:rPr>
            <w:rStyle w:val="Hypertextovodkaz"/>
            <w:noProof/>
          </w:rPr>
          <w:t>ČLÁNEK 15</w:t>
        </w:r>
        <w:r w:rsidR="00F46DE3">
          <w:rPr>
            <w:rFonts w:asciiTheme="minorHAnsi" w:eastAsiaTheme="minorEastAsia" w:hAnsiTheme="minorHAnsi" w:cstheme="minorBidi"/>
            <w:noProof/>
            <w:sz w:val="22"/>
            <w:szCs w:val="22"/>
            <w:lang w:eastAsia="cs-CZ"/>
          </w:rPr>
          <w:tab/>
        </w:r>
        <w:r w:rsidR="00F46DE3" w:rsidRPr="00C56474">
          <w:rPr>
            <w:rStyle w:val="Hypertextovodkaz"/>
            <w:noProof/>
          </w:rPr>
          <w:t>Odstoupení od Smlouvy</w:t>
        </w:r>
        <w:r w:rsidR="00F46DE3">
          <w:rPr>
            <w:noProof/>
            <w:webHidden/>
          </w:rPr>
          <w:tab/>
        </w:r>
        <w:r w:rsidR="00F46DE3">
          <w:rPr>
            <w:noProof/>
            <w:webHidden/>
          </w:rPr>
          <w:fldChar w:fldCharType="begin"/>
        </w:r>
        <w:r w:rsidR="00F46DE3">
          <w:rPr>
            <w:noProof/>
            <w:webHidden/>
          </w:rPr>
          <w:instrText xml:space="preserve"> PAGEREF _Toc20134355 \h </w:instrText>
        </w:r>
        <w:r w:rsidR="00F46DE3">
          <w:rPr>
            <w:noProof/>
            <w:webHidden/>
          </w:rPr>
        </w:r>
        <w:r w:rsidR="00F46DE3">
          <w:rPr>
            <w:noProof/>
            <w:webHidden/>
          </w:rPr>
          <w:fldChar w:fldCharType="separate"/>
        </w:r>
        <w:r w:rsidR="00F46DE3">
          <w:rPr>
            <w:noProof/>
            <w:webHidden/>
          </w:rPr>
          <w:t>14</w:t>
        </w:r>
        <w:r w:rsidR="00F46DE3">
          <w:rPr>
            <w:noProof/>
            <w:webHidden/>
          </w:rPr>
          <w:fldChar w:fldCharType="end"/>
        </w:r>
      </w:hyperlink>
    </w:p>
    <w:p w14:paraId="5C341011" w14:textId="2C0F88CB" w:rsidR="00F46DE3" w:rsidRDefault="005F5A36" w:rsidP="006C15C0">
      <w:pPr>
        <w:pStyle w:val="Obsah1"/>
        <w:rPr>
          <w:rFonts w:asciiTheme="minorHAnsi" w:eastAsiaTheme="minorEastAsia" w:hAnsiTheme="minorHAnsi" w:cstheme="minorBidi"/>
          <w:noProof/>
          <w:sz w:val="22"/>
          <w:szCs w:val="22"/>
          <w:lang w:eastAsia="cs-CZ"/>
        </w:rPr>
      </w:pPr>
      <w:hyperlink w:anchor="_Toc20134356" w:history="1">
        <w:r w:rsidR="00F46DE3" w:rsidRPr="00C56474">
          <w:rPr>
            <w:rStyle w:val="Hypertextovodkaz"/>
            <w:noProof/>
          </w:rPr>
          <w:t>ČLÁNEK 16</w:t>
        </w:r>
        <w:r w:rsidR="00F46DE3">
          <w:rPr>
            <w:rFonts w:asciiTheme="minorHAnsi" w:eastAsiaTheme="minorEastAsia" w:hAnsiTheme="minorHAnsi" w:cstheme="minorBidi"/>
            <w:noProof/>
            <w:sz w:val="22"/>
            <w:szCs w:val="22"/>
            <w:lang w:eastAsia="cs-CZ"/>
          </w:rPr>
          <w:tab/>
        </w:r>
        <w:r w:rsidR="00F46DE3" w:rsidRPr="00C56474">
          <w:rPr>
            <w:rStyle w:val="Hypertextovodkaz"/>
            <w:noProof/>
          </w:rPr>
          <w:t>Všeobecná ustanovení</w:t>
        </w:r>
        <w:r w:rsidR="00F46DE3">
          <w:rPr>
            <w:noProof/>
            <w:webHidden/>
          </w:rPr>
          <w:tab/>
        </w:r>
        <w:r w:rsidR="00F46DE3">
          <w:rPr>
            <w:noProof/>
            <w:webHidden/>
          </w:rPr>
          <w:fldChar w:fldCharType="begin"/>
        </w:r>
        <w:r w:rsidR="00F46DE3">
          <w:rPr>
            <w:noProof/>
            <w:webHidden/>
          </w:rPr>
          <w:instrText xml:space="preserve"> PAGEREF _Toc20134356 \h </w:instrText>
        </w:r>
        <w:r w:rsidR="00F46DE3">
          <w:rPr>
            <w:noProof/>
            <w:webHidden/>
          </w:rPr>
        </w:r>
        <w:r w:rsidR="00F46DE3">
          <w:rPr>
            <w:noProof/>
            <w:webHidden/>
          </w:rPr>
          <w:fldChar w:fldCharType="separate"/>
        </w:r>
        <w:r w:rsidR="00F46DE3">
          <w:rPr>
            <w:noProof/>
            <w:webHidden/>
          </w:rPr>
          <w:t>15</w:t>
        </w:r>
        <w:r w:rsidR="00F46DE3">
          <w:rPr>
            <w:noProof/>
            <w:webHidden/>
          </w:rPr>
          <w:fldChar w:fldCharType="end"/>
        </w:r>
      </w:hyperlink>
    </w:p>
    <w:p w14:paraId="17C559C9" w14:textId="0F76B7D5" w:rsidR="00EA4A87" w:rsidRDefault="006C488B" w:rsidP="00CA202E">
      <w:pPr>
        <w:pStyle w:val="Obsah1"/>
      </w:pPr>
      <w:r w:rsidRPr="00F91C83">
        <w:fldChar w:fldCharType="end"/>
      </w:r>
    </w:p>
    <w:p w14:paraId="65B91643" w14:textId="77777777" w:rsidR="00F15378" w:rsidRPr="007E37E6" w:rsidRDefault="00F15378" w:rsidP="00F15378">
      <w:pPr>
        <w:keepNext/>
        <w:keepLines/>
        <w:spacing w:before="240"/>
        <w:ind w:left="709"/>
        <w:rPr>
          <w:szCs w:val="24"/>
        </w:rPr>
      </w:pPr>
      <w:r w:rsidRPr="007E37E6">
        <w:rPr>
          <w:szCs w:val="24"/>
        </w:rPr>
        <w:t>Příloha č. 1 – Technické požadavky na provedení DÍLA</w:t>
      </w:r>
    </w:p>
    <w:p w14:paraId="0898003B" w14:textId="77777777" w:rsidR="00F15378" w:rsidRPr="007E37E6" w:rsidRDefault="00F15378" w:rsidP="00F15378">
      <w:pPr>
        <w:keepNext/>
        <w:keepLines/>
        <w:ind w:left="709"/>
        <w:rPr>
          <w:szCs w:val="24"/>
        </w:rPr>
      </w:pPr>
      <w:r w:rsidRPr="007E37E6">
        <w:rPr>
          <w:szCs w:val="24"/>
        </w:rPr>
        <w:t>Příloha č. 2 – Dodávka ZHOTOVITELE</w:t>
      </w:r>
    </w:p>
    <w:p w14:paraId="4A4D7C86" w14:textId="77777777" w:rsidR="00F15378" w:rsidRPr="007E37E6" w:rsidRDefault="00F15378" w:rsidP="00F15378">
      <w:pPr>
        <w:keepNext/>
        <w:keepLines/>
        <w:ind w:left="709"/>
        <w:rPr>
          <w:szCs w:val="24"/>
        </w:rPr>
      </w:pPr>
      <w:r w:rsidRPr="007E37E6">
        <w:rPr>
          <w:szCs w:val="24"/>
        </w:rPr>
        <w:t>Příloha č. 3 – Dodávka OBJEDNATELE</w:t>
      </w:r>
    </w:p>
    <w:p w14:paraId="19AEF726" w14:textId="77777777" w:rsidR="00F15378" w:rsidRPr="007E37E6" w:rsidRDefault="00F15378" w:rsidP="00F15378">
      <w:pPr>
        <w:keepNext/>
        <w:keepLines/>
        <w:ind w:left="709"/>
        <w:rPr>
          <w:szCs w:val="24"/>
        </w:rPr>
      </w:pPr>
      <w:r w:rsidRPr="007E37E6">
        <w:rPr>
          <w:szCs w:val="24"/>
        </w:rPr>
        <w:t>Příloha č. 4 – Dokumentace</w:t>
      </w:r>
    </w:p>
    <w:p w14:paraId="684C37CE" w14:textId="77777777" w:rsidR="00F15378" w:rsidRPr="007E37E6" w:rsidRDefault="00F15378" w:rsidP="00F15378">
      <w:pPr>
        <w:keepNext/>
        <w:keepLines/>
        <w:ind w:left="709"/>
        <w:rPr>
          <w:szCs w:val="24"/>
        </w:rPr>
      </w:pPr>
      <w:r w:rsidRPr="007E37E6">
        <w:rPr>
          <w:szCs w:val="24"/>
        </w:rPr>
        <w:t>Příloha č. 5 – Harmonogram</w:t>
      </w:r>
    </w:p>
    <w:p w14:paraId="4F05D338" w14:textId="77777777" w:rsidR="00F15378" w:rsidRPr="007E37E6" w:rsidRDefault="00F15378" w:rsidP="00F15378">
      <w:pPr>
        <w:keepNext/>
        <w:keepLines/>
        <w:ind w:left="709"/>
        <w:rPr>
          <w:szCs w:val="24"/>
        </w:rPr>
      </w:pPr>
      <w:r w:rsidRPr="007E37E6">
        <w:rPr>
          <w:szCs w:val="24"/>
        </w:rPr>
        <w:t>Příloha č. 6 – Cenová tabulka</w:t>
      </w:r>
    </w:p>
    <w:p w14:paraId="2D84EF13" w14:textId="77777777" w:rsidR="00F15378" w:rsidRPr="007E37E6" w:rsidRDefault="00F15378" w:rsidP="00F15378">
      <w:pPr>
        <w:keepNext/>
        <w:keepLines/>
        <w:ind w:left="709"/>
        <w:rPr>
          <w:szCs w:val="24"/>
        </w:rPr>
      </w:pPr>
      <w:r w:rsidRPr="007E37E6">
        <w:rPr>
          <w:szCs w:val="24"/>
        </w:rPr>
        <w:t xml:space="preserve">Příloha č. 7 – Seznam požadavků OBJEDNATELE na provedení DÍLA </w:t>
      </w:r>
    </w:p>
    <w:p w14:paraId="5FD47CAC" w14:textId="52585FC7" w:rsidR="00F15378" w:rsidRDefault="00F15378" w:rsidP="00F15378">
      <w:pPr>
        <w:keepNext/>
        <w:keepLines/>
        <w:ind w:left="709"/>
        <w:rPr>
          <w:szCs w:val="24"/>
        </w:rPr>
      </w:pPr>
      <w:r w:rsidRPr="007E37E6">
        <w:rPr>
          <w:szCs w:val="24"/>
        </w:rPr>
        <w:t>Příloha č. 8 – Seznam subdodavatelů</w:t>
      </w:r>
    </w:p>
    <w:p w14:paraId="235F252B" w14:textId="0E5F4CF7" w:rsidR="00F15378" w:rsidRPr="007E37E6" w:rsidRDefault="00F15378" w:rsidP="00F15378">
      <w:pPr>
        <w:keepNext/>
        <w:keepLines/>
        <w:ind w:left="709"/>
        <w:rPr>
          <w:szCs w:val="24"/>
        </w:rPr>
      </w:pPr>
      <w:r>
        <w:rPr>
          <w:szCs w:val="24"/>
        </w:rPr>
        <w:t xml:space="preserve">Příloha č. 9 </w:t>
      </w:r>
      <w:r w:rsidRPr="007E37E6">
        <w:rPr>
          <w:szCs w:val="24"/>
        </w:rPr>
        <w:t xml:space="preserve">– </w:t>
      </w:r>
      <w:r>
        <w:rPr>
          <w:szCs w:val="24"/>
        </w:rPr>
        <w:t xml:space="preserve">Změnový </w:t>
      </w:r>
      <w:proofErr w:type="gramStart"/>
      <w:r>
        <w:rPr>
          <w:szCs w:val="24"/>
        </w:rPr>
        <w:t>list - vzor</w:t>
      </w:r>
      <w:proofErr w:type="gramEnd"/>
    </w:p>
    <w:p w14:paraId="587726D1" w14:textId="77777777" w:rsidR="00D7333A" w:rsidRPr="00D7333A" w:rsidRDefault="00D7333A" w:rsidP="00D7333A"/>
    <w:p w14:paraId="09122241" w14:textId="77777777" w:rsidR="00FF617E" w:rsidRDefault="00FF617E" w:rsidP="002B6508">
      <w:pPr>
        <w:keepNext/>
        <w:keepLines/>
        <w:jc w:val="left"/>
        <w:rPr>
          <w:b/>
          <w:caps/>
          <w:kern w:val="28"/>
          <w:sz w:val="24"/>
        </w:rPr>
      </w:pPr>
      <w:r>
        <w:br w:type="page"/>
      </w:r>
    </w:p>
    <w:p w14:paraId="17B8CDDD" w14:textId="77777777" w:rsidR="00EA4A87" w:rsidRPr="00554097" w:rsidRDefault="00EA4A87" w:rsidP="002B6508">
      <w:pPr>
        <w:pStyle w:val="Nadpis1"/>
        <w:keepNext/>
        <w:keepLines/>
        <w:rPr>
          <w:lang w:val="cs-CZ"/>
        </w:rPr>
      </w:pPr>
      <w:r>
        <w:rPr>
          <w:lang w:val="cs-CZ"/>
        </w:rPr>
        <w:lastRenderedPageBreak/>
        <w:br/>
      </w:r>
      <w:bookmarkStart w:id="0" w:name="_Toc20134341"/>
      <w:r w:rsidRPr="00554097">
        <w:rPr>
          <w:lang w:val="cs-CZ"/>
        </w:rPr>
        <w:t>Smluvní strany</w:t>
      </w:r>
      <w:bookmarkEnd w:id="0"/>
    </w:p>
    <w:p w14:paraId="27BE5E3E" w14:textId="77777777" w:rsidR="00EA4A87" w:rsidRPr="009A4CCC" w:rsidRDefault="00EA4A87" w:rsidP="002B6508">
      <w:pPr>
        <w:pStyle w:val="Nadpis2"/>
        <w:keepNext/>
        <w:keepLines/>
        <w:ind w:left="709" w:hanging="709"/>
        <w:rPr>
          <w:b/>
          <w:sz w:val="24"/>
        </w:rPr>
      </w:pPr>
      <w:r w:rsidRPr="009A4CCC">
        <w:rPr>
          <w:b/>
          <w:sz w:val="24"/>
        </w:rPr>
        <w:t>Zhotovitel</w:t>
      </w:r>
    </w:p>
    <w:p w14:paraId="4D324AE3" w14:textId="77777777" w:rsidR="002D4FBB" w:rsidRPr="00E525BF" w:rsidRDefault="002D4FBB" w:rsidP="002B6508">
      <w:pPr>
        <w:keepNext/>
        <w:keepLines/>
        <w:tabs>
          <w:tab w:val="left" w:pos="709"/>
          <w:tab w:val="left" w:pos="1418"/>
          <w:tab w:val="left" w:pos="2127"/>
          <w:tab w:val="left" w:pos="2836"/>
          <w:tab w:val="left" w:pos="3545"/>
          <w:tab w:val="center" w:pos="5173"/>
        </w:tabs>
        <w:ind w:left="709"/>
        <w:rPr>
          <w:b/>
          <w:sz w:val="24"/>
          <w:szCs w:val="24"/>
        </w:rPr>
      </w:pPr>
      <w:r w:rsidRPr="002340C7">
        <w:rPr>
          <w:sz w:val="24"/>
          <w:szCs w:val="24"/>
        </w:rPr>
        <w:t>Společnost</w:t>
      </w:r>
      <w:r w:rsidRPr="002340C7">
        <w:rPr>
          <w:sz w:val="24"/>
          <w:szCs w:val="24"/>
        </w:rPr>
        <w:tab/>
      </w:r>
      <w:r w:rsidRPr="002340C7">
        <w:rPr>
          <w:sz w:val="24"/>
          <w:szCs w:val="24"/>
        </w:rPr>
        <w:tab/>
      </w:r>
      <w:r w:rsidRPr="002340C7">
        <w:rPr>
          <w:sz w:val="24"/>
          <w:szCs w:val="24"/>
        </w:rPr>
        <w:tab/>
      </w:r>
      <w:r w:rsidRPr="00A4390E">
        <w:rPr>
          <w:sz w:val="24"/>
          <w:szCs w:val="24"/>
        </w:rPr>
        <w:t>[·]</w:t>
      </w:r>
      <w:r>
        <w:rPr>
          <w:sz w:val="24"/>
          <w:szCs w:val="24"/>
        </w:rPr>
        <w:tab/>
      </w:r>
    </w:p>
    <w:p w14:paraId="1D6FC28E" w14:textId="77777777" w:rsidR="002D4FBB" w:rsidRPr="002340C7" w:rsidRDefault="002D4FBB" w:rsidP="002B6508">
      <w:pPr>
        <w:pStyle w:val="Styl1"/>
        <w:keepLines/>
        <w:rPr>
          <w:sz w:val="24"/>
          <w:szCs w:val="24"/>
        </w:rPr>
      </w:pPr>
      <w:r w:rsidRPr="002340C7">
        <w:rPr>
          <w:sz w:val="24"/>
          <w:szCs w:val="24"/>
        </w:rPr>
        <w:t xml:space="preserve">   se sídlem:</w:t>
      </w:r>
      <w:r w:rsidRPr="002340C7">
        <w:rPr>
          <w:sz w:val="24"/>
          <w:szCs w:val="24"/>
        </w:rPr>
        <w:tab/>
      </w:r>
      <w:r w:rsidRPr="002340C7">
        <w:rPr>
          <w:sz w:val="24"/>
          <w:szCs w:val="24"/>
        </w:rPr>
        <w:tab/>
      </w:r>
      <w:r w:rsidRPr="002340C7">
        <w:rPr>
          <w:sz w:val="24"/>
          <w:szCs w:val="24"/>
        </w:rPr>
        <w:tab/>
      </w:r>
      <w:r w:rsidRPr="00A4390E">
        <w:rPr>
          <w:sz w:val="24"/>
          <w:szCs w:val="24"/>
        </w:rPr>
        <w:t>[·]</w:t>
      </w:r>
    </w:p>
    <w:p w14:paraId="63877E20" w14:textId="77777777" w:rsidR="002D4FBB" w:rsidRPr="002340C7" w:rsidRDefault="002D4FBB" w:rsidP="002B6508">
      <w:pPr>
        <w:pStyle w:val="Styl1"/>
        <w:keepLines/>
        <w:rPr>
          <w:sz w:val="24"/>
          <w:szCs w:val="24"/>
        </w:rPr>
      </w:pPr>
      <w:r w:rsidRPr="002340C7">
        <w:rPr>
          <w:sz w:val="24"/>
          <w:szCs w:val="24"/>
        </w:rPr>
        <w:tab/>
      </w:r>
      <w:r w:rsidRPr="002340C7">
        <w:rPr>
          <w:sz w:val="24"/>
          <w:szCs w:val="24"/>
        </w:rPr>
        <w:tab/>
      </w:r>
      <w:r w:rsidRPr="002340C7">
        <w:rPr>
          <w:sz w:val="24"/>
          <w:szCs w:val="24"/>
        </w:rPr>
        <w:tab/>
      </w:r>
      <w:r w:rsidRPr="002340C7">
        <w:rPr>
          <w:sz w:val="24"/>
          <w:szCs w:val="24"/>
        </w:rPr>
        <w:tab/>
      </w:r>
      <w:r w:rsidRPr="002340C7">
        <w:rPr>
          <w:sz w:val="24"/>
          <w:szCs w:val="24"/>
        </w:rPr>
        <w:tab/>
      </w:r>
      <w:r w:rsidRPr="00A4390E">
        <w:rPr>
          <w:sz w:val="24"/>
          <w:szCs w:val="24"/>
        </w:rPr>
        <w:t>[·]</w:t>
      </w:r>
    </w:p>
    <w:p w14:paraId="5FFE88D6" w14:textId="77777777" w:rsidR="002D4FBB" w:rsidRPr="002340C7" w:rsidRDefault="002D4FBB" w:rsidP="002B6508">
      <w:pPr>
        <w:keepNext/>
        <w:keepLines/>
        <w:ind w:left="709"/>
        <w:rPr>
          <w:sz w:val="24"/>
          <w:szCs w:val="24"/>
        </w:rPr>
      </w:pPr>
      <w:r w:rsidRPr="002340C7">
        <w:rPr>
          <w:sz w:val="24"/>
          <w:szCs w:val="24"/>
        </w:rPr>
        <w:t>IČ:</w:t>
      </w:r>
      <w:r w:rsidRPr="002340C7">
        <w:rPr>
          <w:sz w:val="24"/>
          <w:szCs w:val="24"/>
        </w:rPr>
        <w:tab/>
      </w:r>
      <w:r w:rsidRPr="002340C7">
        <w:rPr>
          <w:sz w:val="24"/>
          <w:szCs w:val="24"/>
        </w:rPr>
        <w:tab/>
      </w:r>
      <w:r w:rsidRPr="002340C7">
        <w:rPr>
          <w:sz w:val="24"/>
          <w:szCs w:val="24"/>
        </w:rPr>
        <w:tab/>
      </w:r>
      <w:r w:rsidRPr="002340C7">
        <w:rPr>
          <w:sz w:val="24"/>
          <w:szCs w:val="24"/>
        </w:rPr>
        <w:tab/>
      </w:r>
      <w:r w:rsidRPr="00A4390E">
        <w:rPr>
          <w:sz w:val="24"/>
          <w:szCs w:val="24"/>
        </w:rPr>
        <w:t>[·]</w:t>
      </w:r>
    </w:p>
    <w:p w14:paraId="42D45335" w14:textId="77777777" w:rsidR="002D4FBB" w:rsidRPr="002340C7" w:rsidRDefault="002D4FBB" w:rsidP="002B6508">
      <w:pPr>
        <w:keepNext/>
        <w:keepLines/>
        <w:ind w:left="709"/>
        <w:rPr>
          <w:sz w:val="24"/>
          <w:szCs w:val="24"/>
        </w:rPr>
      </w:pPr>
      <w:r w:rsidRPr="002340C7">
        <w:rPr>
          <w:sz w:val="24"/>
          <w:szCs w:val="24"/>
        </w:rPr>
        <w:t>DIČ:</w:t>
      </w:r>
      <w:r w:rsidRPr="002340C7">
        <w:rPr>
          <w:sz w:val="24"/>
          <w:szCs w:val="24"/>
        </w:rPr>
        <w:tab/>
      </w:r>
      <w:r w:rsidRPr="002340C7">
        <w:rPr>
          <w:sz w:val="24"/>
          <w:szCs w:val="24"/>
        </w:rPr>
        <w:tab/>
      </w:r>
      <w:r w:rsidRPr="002340C7">
        <w:rPr>
          <w:sz w:val="24"/>
          <w:szCs w:val="24"/>
        </w:rPr>
        <w:tab/>
      </w:r>
      <w:r w:rsidRPr="002340C7">
        <w:rPr>
          <w:sz w:val="24"/>
          <w:szCs w:val="24"/>
        </w:rPr>
        <w:tab/>
      </w:r>
      <w:r w:rsidRPr="00A4390E">
        <w:rPr>
          <w:sz w:val="24"/>
          <w:szCs w:val="24"/>
        </w:rPr>
        <w:t>[·]</w:t>
      </w:r>
      <w:r w:rsidRPr="002340C7">
        <w:rPr>
          <w:sz w:val="24"/>
          <w:szCs w:val="24"/>
        </w:rPr>
        <w:tab/>
      </w:r>
    </w:p>
    <w:p w14:paraId="6688ED72" w14:textId="77777777" w:rsidR="002D4FBB" w:rsidRPr="002340C7" w:rsidRDefault="002D4FBB" w:rsidP="002B6508">
      <w:pPr>
        <w:keepNext/>
        <w:keepLines/>
        <w:ind w:left="709"/>
        <w:rPr>
          <w:sz w:val="24"/>
          <w:szCs w:val="24"/>
        </w:rPr>
      </w:pPr>
      <w:r w:rsidRPr="002340C7">
        <w:rPr>
          <w:sz w:val="24"/>
          <w:szCs w:val="24"/>
        </w:rPr>
        <w:t>Bankovní spojení:</w:t>
      </w:r>
      <w:r w:rsidRPr="002340C7">
        <w:rPr>
          <w:sz w:val="24"/>
          <w:szCs w:val="24"/>
        </w:rPr>
        <w:tab/>
      </w:r>
      <w:r w:rsidRPr="002340C7">
        <w:rPr>
          <w:sz w:val="24"/>
          <w:szCs w:val="24"/>
        </w:rPr>
        <w:tab/>
      </w:r>
      <w:r>
        <w:rPr>
          <w:sz w:val="24"/>
          <w:szCs w:val="24"/>
          <w:lang w:val="en-US"/>
        </w:rPr>
        <w:t>[·]</w:t>
      </w:r>
      <w:r w:rsidRPr="002340C7">
        <w:rPr>
          <w:sz w:val="24"/>
          <w:szCs w:val="24"/>
        </w:rPr>
        <w:t xml:space="preserve">   </w:t>
      </w:r>
    </w:p>
    <w:p w14:paraId="2E0A1C69" w14:textId="77777777" w:rsidR="002D4FBB" w:rsidRPr="002340C7" w:rsidRDefault="002D4FBB" w:rsidP="002B6508">
      <w:pPr>
        <w:keepNext/>
        <w:keepLines/>
        <w:ind w:left="709"/>
        <w:rPr>
          <w:sz w:val="24"/>
          <w:szCs w:val="24"/>
        </w:rPr>
      </w:pPr>
      <w:r w:rsidRPr="002340C7">
        <w:rPr>
          <w:sz w:val="24"/>
          <w:szCs w:val="24"/>
        </w:rPr>
        <w:t>Číslo účtu:</w:t>
      </w:r>
      <w:r w:rsidRPr="002340C7">
        <w:rPr>
          <w:sz w:val="24"/>
          <w:szCs w:val="24"/>
        </w:rPr>
        <w:tab/>
      </w:r>
      <w:r w:rsidRPr="002340C7">
        <w:rPr>
          <w:sz w:val="24"/>
          <w:szCs w:val="24"/>
        </w:rPr>
        <w:tab/>
      </w:r>
      <w:r w:rsidRPr="002340C7">
        <w:rPr>
          <w:sz w:val="24"/>
          <w:szCs w:val="24"/>
        </w:rPr>
        <w:tab/>
      </w:r>
      <w:r>
        <w:rPr>
          <w:sz w:val="24"/>
          <w:szCs w:val="24"/>
          <w:lang w:val="en-US"/>
        </w:rPr>
        <w:t>[·]</w:t>
      </w:r>
    </w:p>
    <w:p w14:paraId="54F0B47F" w14:textId="77777777" w:rsidR="002D4FBB" w:rsidRPr="002340C7" w:rsidRDefault="002D4FBB" w:rsidP="002B6508">
      <w:pPr>
        <w:keepNext/>
        <w:keepLines/>
        <w:ind w:left="3544" w:hanging="2835"/>
        <w:rPr>
          <w:spacing w:val="-4"/>
          <w:sz w:val="24"/>
          <w:szCs w:val="24"/>
        </w:rPr>
      </w:pPr>
      <w:r w:rsidRPr="002340C7">
        <w:rPr>
          <w:sz w:val="24"/>
          <w:szCs w:val="24"/>
        </w:rPr>
        <w:t xml:space="preserve">Registrace: </w:t>
      </w:r>
      <w:r w:rsidRPr="002340C7">
        <w:rPr>
          <w:sz w:val="24"/>
          <w:szCs w:val="24"/>
        </w:rPr>
        <w:tab/>
      </w:r>
      <w:r>
        <w:rPr>
          <w:sz w:val="24"/>
          <w:szCs w:val="24"/>
          <w:lang w:val="en-US"/>
        </w:rPr>
        <w:t>[·]</w:t>
      </w:r>
    </w:p>
    <w:p w14:paraId="31494980" w14:textId="77777777" w:rsidR="002D4FBB" w:rsidRPr="002340C7" w:rsidRDefault="002D4FBB" w:rsidP="002B6508">
      <w:pPr>
        <w:keepNext/>
        <w:keepLines/>
        <w:ind w:firstLine="709"/>
        <w:rPr>
          <w:b/>
          <w:i/>
          <w:sz w:val="24"/>
          <w:szCs w:val="24"/>
        </w:rPr>
      </w:pPr>
      <w:r w:rsidRPr="002340C7">
        <w:rPr>
          <w:spacing w:val="-4"/>
          <w:sz w:val="24"/>
          <w:szCs w:val="24"/>
        </w:rPr>
        <w:t>Adresa pro písemný styk:</w:t>
      </w:r>
      <w:r w:rsidRPr="002340C7">
        <w:rPr>
          <w:spacing w:val="-4"/>
          <w:sz w:val="24"/>
          <w:szCs w:val="24"/>
        </w:rPr>
        <w:tab/>
      </w:r>
      <w:r>
        <w:rPr>
          <w:sz w:val="24"/>
          <w:szCs w:val="24"/>
          <w:lang w:val="en-US"/>
        </w:rPr>
        <w:t>[·]</w:t>
      </w:r>
    </w:p>
    <w:p w14:paraId="63957369" w14:textId="77777777" w:rsidR="002D4FBB" w:rsidRPr="002340C7" w:rsidRDefault="002D4FBB" w:rsidP="002B6508">
      <w:pPr>
        <w:pStyle w:val="Styl1"/>
        <w:keepLines/>
        <w:rPr>
          <w:sz w:val="24"/>
          <w:szCs w:val="24"/>
        </w:rPr>
      </w:pPr>
      <w:r w:rsidRPr="002340C7">
        <w:rPr>
          <w:sz w:val="24"/>
          <w:szCs w:val="24"/>
        </w:rPr>
        <w:t xml:space="preserve">        </w:t>
      </w:r>
      <w:r w:rsidRPr="002340C7">
        <w:rPr>
          <w:sz w:val="24"/>
          <w:szCs w:val="24"/>
        </w:rPr>
        <w:tab/>
      </w:r>
      <w:r w:rsidRPr="002340C7">
        <w:rPr>
          <w:sz w:val="24"/>
          <w:szCs w:val="24"/>
        </w:rPr>
        <w:tab/>
        <w:t xml:space="preserve">                     </w:t>
      </w:r>
    </w:p>
    <w:p w14:paraId="77798105" w14:textId="77777777" w:rsidR="002D4FBB" w:rsidRPr="00AA7434" w:rsidRDefault="002D4FBB" w:rsidP="002B6508">
      <w:pPr>
        <w:keepNext/>
        <w:keepLines/>
        <w:ind w:left="709"/>
        <w:rPr>
          <w:spacing w:val="-4"/>
          <w:sz w:val="24"/>
        </w:rPr>
      </w:pPr>
      <w:r w:rsidRPr="002340C7">
        <w:rPr>
          <w:sz w:val="24"/>
          <w:szCs w:val="24"/>
        </w:rPr>
        <w:tab/>
      </w:r>
      <w:r w:rsidRPr="002340C7">
        <w:rPr>
          <w:sz w:val="24"/>
          <w:szCs w:val="24"/>
        </w:rPr>
        <w:tab/>
      </w:r>
      <w:r w:rsidRPr="002340C7">
        <w:rPr>
          <w:sz w:val="24"/>
          <w:szCs w:val="24"/>
        </w:rPr>
        <w:tab/>
      </w:r>
      <w:r w:rsidRPr="002340C7">
        <w:rPr>
          <w:sz w:val="24"/>
          <w:szCs w:val="24"/>
        </w:rPr>
        <w:tab/>
      </w:r>
    </w:p>
    <w:p w14:paraId="0B57A304" w14:textId="77777777" w:rsidR="002D4FBB" w:rsidRPr="00AA7434" w:rsidRDefault="002D4FBB" w:rsidP="002B6508">
      <w:pPr>
        <w:pStyle w:val="Zkladntext21"/>
        <w:keepNext/>
        <w:keepLines/>
        <w:overflowPunct/>
        <w:autoSpaceDE/>
        <w:autoSpaceDN/>
        <w:adjustRightInd/>
        <w:textAlignment w:val="auto"/>
      </w:pPr>
      <w:r w:rsidRPr="00AA7434">
        <w:tab/>
      </w:r>
      <w:r w:rsidRPr="00AA7434">
        <w:tab/>
      </w:r>
      <w:r w:rsidRPr="00AA7434">
        <w:tab/>
      </w:r>
      <w:r w:rsidRPr="00AA7434">
        <w:tab/>
      </w:r>
    </w:p>
    <w:p w14:paraId="3C159038" w14:textId="77777777" w:rsidR="002D4FBB" w:rsidRDefault="002D4FBB" w:rsidP="002B6508">
      <w:pPr>
        <w:pStyle w:val="Styl1"/>
        <w:keepLines/>
        <w:rPr>
          <w:b/>
          <w:i/>
        </w:rPr>
      </w:pPr>
      <w:r w:rsidRPr="00AA7434">
        <w:rPr>
          <w:b/>
          <w:i/>
          <w:sz w:val="24"/>
        </w:rPr>
        <w:t>zastoupená</w:t>
      </w:r>
      <w:r>
        <w:rPr>
          <w:b/>
          <w:i/>
          <w:sz w:val="24"/>
        </w:rPr>
        <w:t xml:space="preserve"> </w:t>
      </w:r>
      <w:r>
        <w:rPr>
          <w:b/>
          <w:i/>
          <w:sz w:val="24"/>
        </w:rPr>
        <w:tab/>
      </w:r>
      <w:r>
        <w:rPr>
          <w:b/>
          <w:i/>
          <w:sz w:val="24"/>
        </w:rPr>
        <w:tab/>
      </w:r>
      <w:r>
        <w:rPr>
          <w:b/>
          <w:i/>
          <w:sz w:val="24"/>
        </w:rPr>
        <w:tab/>
      </w:r>
      <w:r>
        <w:rPr>
          <w:sz w:val="24"/>
          <w:szCs w:val="24"/>
          <w:lang w:val="en-US"/>
        </w:rPr>
        <w:t>[·]</w:t>
      </w:r>
    </w:p>
    <w:p w14:paraId="224A7DED" w14:textId="77777777" w:rsidR="002D4FBB" w:rsidRDefault="002D4FBB" w:rsidP="002B6508">
      <w:pPr>
        <w:keepNext/>
        <w:keepLines/>
        <w:ind w:left="3540" w:firstLine="57"/>
      </w:pPr>
      <w:r>
        <w:rPr>
          <w:b/>
          <w:bCs/>
          <w:i/>
          <w:iCs/>
        </w:rPr>
        <w:br/>
      </w:r>
      <w:r>
        <w:t xml:space="preserve">         </w:t>
      </w:r>
    </w:p>
    <w:p w14:paraId="1ECDAED0" w14:textId="77777777" w:rsidR="002D4FBB" w:rsidRDefault="002D4FBB" w:rsidP="002B6508">
      <w:pPr>
        <w:pStyle w:val="Styl1"/>
        <w:keepLines/>
        <w:rPr>
          <w:b/>
          <w:i/>
        </w:rPr>
      </w:pPr>
    </w:p>
    <w:p w14:paraId="53B82080" w14:textId="77777777" w:rsidR="002D4FBB" w:rsidRDefault="002D4FBB" w:rsidP="002B6508">
      <w:pPr>
        <w:keepNext/>
        <w:keepLines/>
        <w:rPr>
          <w:sz w:val="24"/>
        </w:rPr>
      </w:pPr>
      <w:r>
        <w:rPr>
          <w:sz w:val="24"/>
        </w:rPr>
        <w:tab/>
        <w:t xml:space="preserve">dále jen </w:t>
      </w:r>
      <w:r>
        <w:rPr>
          <w:b/>
          <w:i/>
          <w:sz w:val="24"/>
        </w:rPr>
        <w:t>„Zhotovitel“</w:t>
      </w:r>
      <w:r>
        <w:rPr>
          <w:sz w:val="24"/>
        </w:rPr>
        <w:t>.</w:t>
      </w:r>
    </w:p>
    <w:p w14:paraId="59C3BE84" w14:textId="77777777" w:rsidR="002D4FBB" w:rsidRPr="00284031" w:rsidRDefault="002D4FBB" w:rsidP="002B6508">
      <w:pPr>
        <w:pStyle w:val="Nadpis3"/>
        <w:keepLines/>
        <w:rPr>
          <w:sz w:val="24"/>
        </w:rPr>
      </w:pPr>
      <w:r w:rsidRPr="00284031">
        <w:rPr>
          <w:sz w:val="24"/>
        </w:rPr>
        <w:t>Zástupci ZHOTOVITELE, kteří jsou oprávněni projednávat:</w:t>
      </w:r>
    </w:p>
    <w:p w14:paraId="4570BCFF" w14:textId="77777777" w:rsidR="002D4FBB" w:rsidRPr="00284031" w:rsidRDefault="002D4FBB" w:rsidP="002B6508">
      <w:pPr>
        <w:keepNext/>
        <w:keepLines/>
        <w:ind w:left="709"/>
        <w:rPr>
          <w:i/>
          <w:sz w:val="24"/>
        </w:rPr>
      </w:pPr>
      <w:r w:rsidRPr="00284031">
        <w:rPr>
          <w:i/>
          <w:sz w:val="24"/>
        </w:rPr>
        <w:t xml:space="preserve">technické otázky této </w:t>
      </w:r>
      <w:r>
        <w:rPr>
          <w:i/>
          <w:sz w:val="24"/>
        </w:rPr>
        <w:t>Smlouvy</w:t>
      </w:r>
    </w:p>
    <w:p w14:paraId="110F63D2" w14:textId="77777777" w:rsidR="002D4FBB" w:rsidRPr="00284031" w:rsidRDefault="002D4FBB" w:rsidP="002B6508">
      <w:pPr>
        <w:keepNext/>
        <w:keepLines/>
        <w:tabs>
          <w:tab w:val="left" w:pos="3544"/>
          <w:tab w:val="left" w:pos="4962"/>
        </w:tabs>
        <w:ind w:left="709"/>
        <w:rPr>
          <w:iCs/>
          <w:sz w:val="24"/>
          <w:szCs w:val="24"/>
        </w:rPr>
      </w:pPr>
      <w:r w:rsidRPr="00A4390E">
        <w:rPr>
          <w:sz w:val="24"/>
          <w:szCs w:val="24"/>
        </w:rPr>
        <w:t>[·]</w:t>
      </w:r>
    </w:p>
    <w:p w14:paraId="16753952" w14:textId="77777777" w:rsidR="002D4FBB" w:rsidRPr="00284031" w:rsidRDefault="002D4FBB" w:rsidP="002B6508">
      <w:pPr>
        <w:keepNext/>
        <w:keepLines/>
        <w:tabs>
          <w:tab w:val="left" w:pos="3544"/>
          <w:tab w:val="left" w:pos="4962"/>
        </w:tabs>
        <w:ind w:left="709"/>
        <w:rPr>
          <w:iCs/>
          <w:sz w:val="24"/>
          <w:szCs w:val="24"/>
        </w:rPr>
      </w:pPr>
      <w:r w:rsidRPr="00284031">
        <w:rPr>
          <w:iCs/>
          <w:sz w:val="24"/>
          <w:szCs w:val="24"/>
        </w:rPr>
        <w:tab/>
        <w:t>Telefon:</w:t>
      </w:r>
      <w:r w:rsidRPr="00284031">
        <w:rPr>
          <w:iCs/>
          <w:sz w:val="24"/>
          <w:szCs w:val="24"/>
        </w:rPr>
        <w:tab/>
      </w:r>
      <w:r w:rsidRPr="00A4390E">
        <w:rPr>
          <w:sz w:val="24"/>
          <w:szCs w:val="24"/>
        </w:rPr>
        <w:t>[·]</w:t>
      </w:r>
      <w:r w:rsidRPr="00284031">
        <w:rPr>
          <w:iCs/>
          <w:sz w:val="24"/>
          <w:szCs w:val="24"/>
        </w:rPr>
        <w:tab/>
      </w:r>
    </w:p>
    <w:p w14:paraId="2A24C3F3" w14:textId="77777777" w:rsidR="002D4FBB" w:rsidRPr="00284031" w:rsidRDefault="002D4FBB" w:rsidP="002B6508">
      <w:pPr>
        <w:keepNext/>
        <w:keepLines/>
        <w:tabs>
          <w:tab w:val="left" w:pos="3544"/>
          <w:tab w:val="left" w:pos="4962"/>
        </w:tabs>
        <w:ind w:left="709"/>
        <w:rPr>
          <w:iCs/>
          <w:sz w:val="24"/>
          <w:szCs w:val="24"/>
        </w:rPr>
      </w:pPr>
      <w:r w:rsidRPr="00284031">
        <w:rPr>
          <w:iCs/>
          <w:sz w:val="24"/>
          <w:szCs w:val="24"/>
        </w:rPr>
        <w:tab/>
        <w:t>Mobil:</w:t>
      </w:r>
      <w:r w:rsidRPr="00284031">
        <w:rPr>
          <w:iCs/>
          <w:sz w:val="24"/>
          <w:szCs w:val="24"/>
        </w:rPr>
        <w:tab/>
      </w:r>
      <w:r w:rsidRPr="00A4390E">
        <w:rPr>
          <w:sz w:val="24"/>
          <w:szCs w:val="24"/>
        </w:rPr>
        <w:t>[·]</w:t>
      </w:r>
    </w:p>
    <w:p w14:paraId="5F7E0DDA" w14:textId="77777777" w:rsidR="002D4FBB" w:rsidRPr="00284031" w:rsidRDefault="002D4FBB" w:rsidP="002B6508">
      <w:pPr>
        <w:keepNext/>
        <w:keepLines/>
        <w:tabs>
          <w:tab w:val="left" w:pos="3544"/>
          <w:tab w:val="left" w:pos="4962"/>
        </w:tabs>
        <w:ind w:left="709"/>
        <w:rPr>
          <w:iCs/>
          <w:sz w:val="24"/>
          <w:szCs w:val="24"/>
        </w:rPr>
      </w:pPr>
      <w:r w:rsidRPr="00284031">
        <w:rPr>
          <w:iCs/>
          <w:sz w:val="24"/>
          <w:szCs w:val="24"/>
        </w:rPr>
        <w:tab/>
        <w:t>Fax:</w:t>
      </w:r>
      <w:r w:rsidRPr="00284031">
        <w:rPr>
          <w:iCs/>
          <w:sz w:val="24"/>
          <w:szCs w:val="24"/>
        </w:rPr>
        <w:tab/>
      </w:r>
      <w:r w:rsidRPr="00A4390E">
        <w:rPr>
          <w:sz w:val="24"/>
          <w:szCs w:val="24"/>
        </w:rPr>
        <w:t>[·]</w:t>
      </w:r>
    </w:p>
    <w:p w14:paraId="01E65677" w14:textId="77777777" w:rsidR="002D4FBB" w:rsidRPr="00284031" w:rsidRDefault="002D4FBB" w:rsidP="002B6508">
      <w:pPr>
        <w:keepNext/>
        <w:keepLines/>
        <w:tabs>
          <w:tab w:val="left" w:pos="3544"/>
          <w:tab w:val="left" w:pos="4962"/>
        </w:tabs>
        <w:ind w:left="709"/>
        <w:rPr>
          <w:iCs/>
          <w:sz w:val="24"/>
          <w:szCs w:val="24"/>
        </w:rPr>
      </w:pPr>
      <w:r w:rsidRPr="00284031">
        <w:rPr>
          <w:iCs/>
          <w:sz w:val="24"/>
          <w:szCs w:val="24"/>
        </w:rPr>
        <w:tab/>
        <w:t>E-mail:</w:t>
      </w:r>
      <w:r w:rsidRPr="00284031">
        <w:rPr>
          <w:iCs/>
          <w:sz w:val="24"/>
          <w:szCs w:val="24"/>
        </w:rPr>
        <w:tab/>
      </w:r>
      <w:r w:rsidRPr="00A4390E">
        <w:rPr>
          <w:sz w:val="24"/>
          <w:szCs w:val="24"/>
        </w:rPr>
        <w:t>[·]</w:t>
      </w:r>
    </w:p>
    <w:p w14:paraId="7C8FC6C7" w14:textId="77777777" w:rsidR="002D4FBB" w:rsidRPr="00284031" w:rsidRDefault="002D4FBB" w:rsidP="002B6508">
      <w:pPr>
        <w:keepNext/>
        <w:keepLines/>
        <w:tabs>
          <w:tab w:val="left" w:pos="3544"/>
          <w:tab w:val="left" w:pos="4962"/>
        </w:tabs>
        <w:ind w:left="709"/>
        <w:rPr>
          <w:iCs/>
          <w:sz w:val="24"/>
          <w:szCs w:val="24"/>
        </w:rPr>
      </w:pPr>
    </w:p>
    <w:p w14:paraId="32C9BF4D" w14:textId="77777777" w:rsidR="002D4FBB" w:rsidRPr="002340C7" w:rsidRDefault="002D4FBB" w:rsidP="002B6508">
      <w:pPr>
        <w:keepNext/>
        <w:keepLines/>
        <w:ind w:left="709"/>
        <w:rPr>
          <w:i/>
          <w:sz w:val="24"/>
          <w:szCs w:val="24"/>
        </w:rPr>
      </w:pPr>
      <w:r w:rsidRPr="002340C7">
        <w:rPr>
          <w:i/>
          <w:sz w:val="24"/>
          <w:szCs w:val="24"/>
        </w:rPr>
        <w:t xml:space="preserve">smluvní a obchodní otázky této </w:t>
      </w:r>
      <w:r>
        <w:rPr>
          <w:i/>
          <w:sz w:val="24"/>
        </w:rPr>
        <w:t>Smlouvy</w:t>
      </w:r>
    </w:p>
    <w:p w14:paraId="00BCB2E3" w14:textId="77777777" w:rsidR="002D4FBB" w:rsidRDefault="002D4FBB" w:rsidP="002B6508">
      <w:pPr>
        <w:keepNext/>
        <w:keepLines/>
        <w:ind w:firstLine="709"/>
        <w:jc w:val="left"/>
        <w:rPr>
          <w:iCs/>
          <w:sz w:val="24"/>
          <w:szCs w:val="24"/>
        </w:rPr>
      </w:pPr>
      <w:r w:rsidRPr="00A4390E">
        <w:rPr>
          <w:sz w:val="24"/>
          <w:szCs w:val="24"/>
          <w:lang w:val="de-DE"/>
        </w:rPr>
        <w:t>[·]</w:t>
      </w:r>
      <w:r w:rsidRPr="002340C7">
        <w:rPr>
          <w:iCs/>
          <w:sz w:val="24"/>
          <w:szCs w:val="24"/>
        </w:rPr>
        <w:tab/>
      </w:r>
    </w:p>
    <w:p w14:paraId="62274DA2" w14:textId="77777777" w:rsidR="002D4FBB" w:rsidRDefault="002D4FBB" w:rsidP="002B6508">
      <w:pPr>
        <w:keepNext/>
        <w:keepLines/>
        <w:ind w:left="2836" w:firstLine="709"/>
        <w:jc w:val="left"/>
        <w:rPr>
          <w:sz w:val="24"/>
          <w:szCs w:val="24"/>
          <w:lang w:val="nl-BE"/>
        </w:rPr>
      </w:pPr>
      <w:r w:rsidRPr="002340C7">
        <w:rPr>
          <w:sz w:val="24"/>
          <w:szCs w:val="24"/>
          <w:lang w:val="nl-BE"/>
        </w:rPr>
        <w:t>Telefon:</w:t>
      </w:r>
      <w:r w:rsidRPr="002340C7">
        <w:rPr>
          <w:sz w:val="24"/>
          <w:szCs w:val="24"/>
          <w:lang w:val="nl-BE"/>
        </w:rPr>
        <w:tab/>
      </w:r>
      <w:r w:rsidRPr="00A4390E">
        <w:rPr>
          <w:sz w:val="24"/>
          <w:szCs w:val="24"/>
          <w:lang w:val="de-DE"/>
        </w:rPr>
        <w:t>[·]</w:t>
      </w:r>
    </w:p>
    <w:p w14:paraId="18DA2F46" w14:textId="77777777" w:rsidR="002D4FBB" w:rsidRPr="002340C7" w:rsidRDefault="002D4FBB" w:rsidP="002B6508">
      <w:pPr>
        <w:keepNext/>
        <w:keepLines/>
        <w:ind w:left="2836" w:firstLine="709"/>
        <w:jc w:val="left"/>
        <w:rPr>
          <w:rFonts w:ascii="Arial" w:hAnsi="Arial"/>
          <w:sz w:val="24"/>
          <w:szCs w:val="24"/>
          <w:lang w:val="nl-BE"/>
        </w:rPr>
      </w:pPr>
      <w:r>
        <w:rPr>
          <w:sz w:val="24"/>
          <w:szCs w:val="24"/>
          <w:lang w:val="nl-BE"/>
        </w:rPr>
        <w:t>Mobil:</w:t>
      </w:r>
      <w:r>
        <w:rPr>
          <w:sz w:val="24"/>
          <w:szCs w:val="24"/>
          <w:lang w:val="nl-BE"/>
        </w:rPr>
        <w:tab/>
      </w:r>
      <w:r>
        <w:rPr>
          <w:sz w:val="24"/>
          <w:szCs w:val="24"/>
          <w:lang w:val="nl-BE"/>
        </w:rPr>
        <w:tab/>
      </w:r>
      <w:r w:rsidRPr="00A4390E">
        <w:rPr>
          <w:sz w:val="24"/>
          <w:szCs w:val="24"/>
          <w:lang w:val="de-DE"/>
        </w:rPr>
        <w:t>[·]</w:t>
      </w:r>
      <w:r w:rsidRPr="002340C7">
        <w:rPr>
          <w:sz w:val="24"/>
          <w:szCs w:val="24"/>
          <w:lang w:val="nl-BE"/>
        </w:rPr>
        <w:br/>
      </w:r>
      <w:r w:rsidRPr="002340C7">
        <w:rPr>
          <w:sz w:val="24"/>
          <w:szCs w:val="24"/>
          <w:lang w:val="nl-BE"/>
        </w:rPr>
        <w:tab/>
        <w:t>Fax:</w:t>
      </w:r>
      <w:r w:rsidRPr="002340C7">
        <w:rPr>
          <w:sz w:val="24"/>
          <w:szCs w:val="24"/>
          <w:lang w:val="nl-BE"/>
        </w:rPr>
        <w:tab/>
      </w:r>
      <w:r w:rsidRPr="002340C7">
        <w:rPr>
          <w:sz w:val="24"/>
          <w:szCs w:val="24"/>
          <w:lang w:val="nl-BE"/>
        </w:rPr>
        <w:tab/>
      </w:r>
      <w:r w:rsidRPr="00A4390E">
        <w:rPr>
          <w:sz w:val="24"/>
          <w:szCs w:val="24"/>
          <w:lang w:val="de-DE"/>
        </w:rPr>
        <w:t>[·]</w:t>
      </w:r>
    </w:p>
    <w:p w14:paraId="05545332" w14:textId="77777777" w:rsidR="002D4FBB" w:rsidRPr="002340C7" w:rsidRDefault="002D4FBB" w:rsidP="002B6508">
      <w:pPr>
        <w:keepNext/>
        <w:keepLines/>
        <w:rPr>
          <w:sz w:val="24"/>
          <w:szCs w:val="24"/>
          <w:u w:val="single"/>
        </w:rPr>
      </w:pPr>
      <w:r w:rsidRPr="002340C7">
        <w:rPr>
          <w:sz w:val="24"/>
          <w:szCs w:val="24"/>
          <w:lang w:val="nl-BE"/>
        </w:rPr>
        <w:tab/>
      </w:r>
      <w:r w:rsidRPr="002340C7">
        <w:rPr>
          <w:sz w:val="24"/>
          <w:szCs w:val="24"/>
          <w:lang w:val="nl-BE"/>
        </w:rPr>
        <w:tab/>
      </w:r>
      <w:r w:rsidRPr="002340C7">
        <w:rPr>
          <w:sz w:val="24"/>
          <w:szCs w:val="24"/>
          <w:lang w:val="nl-BE"/>
        </w:rPr>
        <w:tab/>
      </w:r>
      <w:r w:rsidRPr="002340C7">
        <w:rPr>
          <w:sz w:val="24"/>
          <w:szCs w:val="24"/>
          <w:lang w:val="nl-BE"/>
        </w:rPr>
        <w:tab/>
      </w:r>
      <w:r w:rsidRPr="002340C7">
        <w:rPr>
          <w:sz w:val="24"/>
          <w:szCs w:val="24"/>
          <w:lang w:val="nl-BE"/>
        </w:rPr>
        <w:tab/>
      </w:r>
      <w:proofErr w:type="spellStart"/>
      <w:r w:rsidRPr="002340C7">
        <w:rPr>
          <w:sz w:val="24"/>
          <w:szCs w:val="24"/>
          <w:lang w:val="de-DE"/>
        </w:rPr>
        <w:t>E-mail</w:t>
      </w:r>
      <w:proofErr w:type="spellEnd"/>
      <w:r w:rsidRPr="002340C7">
        <w:rPr>
          <w:sz w:val="24"/>
          <w:szCs w:val="24"/>
          <w:lang w:val="de-DE"/>
        </w:rPr>
        <w:t xml:space="preserve">: </w:t>
      </w:r>
      <w:r w:rsidRPr="002340C7">
        <w:rPr>
          <w:sz w:val="24"/>
          <w:szCs w:val="24"/>
          <w:lang w:val="de-DE"/>
        </w:rPr>
        <w:tab/>
      </w:r>
      <w:r w:rsidRPr="00A4390E">
        <w:rPr>
          <w:sz w:val="24"/>
          <w:szCs w:val="24"/>
          <w:lang w:val="de-DE"/>
        </w:rPr>
        <w:t>[·]</w:t>
      </w:r>
      <w:r w:rsidRPr="002340C7">
        <w:rPr>
          <w:sz w:val="24"/>
          <w:szCs w:val="24"/>
        </w:rPr>
        <w:tab/>
      </w:r>
    </w:p>
    <w:p w14:paraId="0F085293" w14:textId="77777777" w:rsidR="003E0AB7" w:rsidRDefault="003E0AB7" w:rsidP="002B6508">
      <w:pPr>
        <w:pStyle w:val="Zpat"/>
        <w:keepNext/>
        <w:keepLines/>
        <w:tabs>
          <w:tab w:val="clear" w:pos="4536"/>
          <w:tab w:val="clear" w:pos="9072"/>
        </w:tabs>
        <w:rPr>
          <w:sz w:val="24"/>
        </w:rPr>
      </w:pPr>
    </w:p>
    <w:p w14:paraId="4D5487BA" w14:textId="77777777" w:rsidR="003836B2" w:rsidRDefault="002D4FBB" w:rsidP="002B6508">
      <w:pPr>
        <w:pStyle w:val="Zpat"/>
        <w:keepNext/>
        <w:keepLines/>
        <w:tabs>
          <w:tab w:val="clear" w:pos="4536"/>
          <w:tab w:val="clear" w:pos="9072"/>
        </w:tabs>
        <w:rPr>
          <w:sz w:val="24"/>
        </w:rPr>
      </w:pPr>
      <w:r>
        <w:rPr>
          <w:sz w:val="24"/>
        </w:rPr>
        <w:t>A</w:t>
      </w:r>
    </w:p>
    <w:p w14:paraId="3EE7B87F" w14:textId="77777777" w:rsidR="002D4FBB" w:rsidRDefault="002D4FBB" w:rsidP="002B6508">
      <w:pPr>
        <w:pStyle w:val="Zpat"/>
        <w:keepNext/>
        <w:keepLines/>
        <w:tabs>
          <w:tab w:val="clear" w:pos="4536"/>
          <w:tab w:val="clear" w:pos="9072"/>
        </w:tabs>
        <w:rPr>
          <w:sz w:val="24"/>
        </w:rPr>
      </w:pPr>
    </w:p>
    <w:p w14:paraId="5A9DB661" w14:textId="77777777" w:rsidR="002D4FBB" w:rsidRDefault="002D4FBB" w:rsidP="002B6508">
      <w:pPr>
        <w:pStyle w:val="Zpat"/>
        <w:keepNext/>
        <w:keepLines/>
        <w:tabs>
          <w:tab w:val="clear" w:pos="4536"/>
          <w:tab w:val="clear" w:pos="9072"/>
        </w:tabs>
        <w:rPr>
          <w:sz w:val="24"/>
        </w:rPr>
      </w:pPr>
    </w:p>
    <w:p w14:paraId="6F6A83B2" w14:textId="77777777" w:rsidR="002D4FBB" w:rsidRDefault="002D4FBB" w:rsidP="002B6508">
      <w:pPr>
        <w:pStyle w:val="Zpat"/>
        <w:keepNext/>
        <w:keepLines/>
        <w:tabs>
          <w:tab w:val="clear" w:pos="4536"/>
          <w:tab w:val="clear" w:pos="9072"/>
        </w:tabs>
        <w:rPr>
          <w:sz w:val="24"/>
        </w:rPr>
      </w:pPr>
    </w:p>
    <w:p w14:paraId="644B4969" w14:textId="77777777" w:rsidR="002D4FBB" w:rsidRDefault="002D4FBB" w:rsidP="002B6508">
      <w:pPr>
        <w:pStyle w:val="Zpat"/>
        <w:keepNext/>
        <w:keepLines/>
        <w:tabs>
          <w:tab w:val="clear" w:pos="4536"/>
          <w:tab w:val="clear" w:pos="9072"/>
        </w:tabs>
        <w:rPr>
          <w:sz w:val="24"/>
        </w:rPr>
      </w:pPr>
    </w:p>
    <w:p w14:paraId="374C23D3" w14:textId="77777777" w:rsidR="002D4FBB" w:rsidRDefault="002D4FBB" w:rsidP="002B6508">
      <w:pPr>
        <w:pStyle w:val="Zpat"/>
        <w:keepNext/>
        <w:keepLines/>
        <w:tabs>
          <w:tab w:val="clear" w:pos="4536"/>
          <w:tab w:val="clear" w:pos="9072"/>
        </w:tabs>
        <w:rPr>
          <w:sz w:val="24"/>
        </w:rPr>
      </w:pPr>
    </w:p>
    <w:p w14:paraId="7F0737F4" w14:textId="77777777" w:rsidR="002D4FBB" w:rsidRDefault="002D4FBB" w:rsidP="002B6508">
      <w:pPr>
        <w:pStyle w:val="Zpat"/>
        <w:keepNext/>
        <w:keepLines/>
        <w:tabs>
          <w:tab w:val="clear" w:pos="4536"/>
          <w:tab w:val="clear" w:pos="9072"/>
        </w:tabs>
        <w:rPr>
          <w:sz w:val="24"/>
        </w:rPr>
      </w:pPr>
    </w:p>
    <w:p w14:paraId="52FA97D5" w14:textId="77777777" w:rsidR="002D4FBB" w:rsidRDefault="002D4FBB" w:rsidP="002B6508">
      <w:pPr>
        <w:pStyle w:val="Zpat"/>
        <w:keepNext/>
        <w:keepLines/>
        <w:tabs>
          <w:tab w:val="clear" w:pos="4536"/>
          <w:tab w:val="clear" w:pos="9072"/>
        </w:tabs>
        <w:rPr>
          <w:sz w:val="24"/>
        </w:rPr>
      </w:pPr>
    </w:p>
    <w:p w14:paraId="729F9A85" w14:textId="77777777" w:rsidR="002D4FBB" w:rsidRDefault="002D4FBB" w:rsidP="002B6508">
      <w:pPr>
        <w:pStyle w:val="Zpat"/>
        <w:keepNext/>
        <w:keepLines/>
        <w:tabs>
          <w:tab w:val="clear" w:pos="4536"/>
          <w:tab w:val="clear" w:pos="9072"/>
        </w:tabs>
        <w:rPr>
          <w:sz w:val="24"/>
        </w:rPr>
      </w:pPr>
    </w:p>
    <w:p w14:paraId="6FF7DFD7" w14:textId="77777777" w:rsidR="002D4FBB" w:rsidRDefault="002D4FBB" w:rsidP="002B6508">
      <w:pPr>
        <w:pStyle w:val="Zpat"/>
        <w:keepNext/>
        <w:keepLines/>
        <w:tabs>
          <w:tab w:val="clear" w:pos="4536"/>
          <w:tab w:val="clear" w:pos="9072"/>
        </w:tabs>
        <w:rPr>
          <w:sz w:val="24"/>
        </w:rPr>
      </w:pPr>
    </w:p>
    <w:p w14:paraId="1353414E" w14:textId="77777777" w:rsidR="002D4FBB" w:rsidRDefault="002D4FBB" w:rsidP="002B6508">
      <w:pPr>
        <w:pStyle w:val="Zpat"/>
        <w:keepNext/>
        <w:keepLines/>
        <w:tabs>
          <w:tab w:val="clear" w:pos="4536"/>
          <w:tab w:val="clear" w:pos="9072"/>
        </w:tabs>
        <w:rPr>
          <w:sz w:val="24"/>
        </w:rPr>
      </w:pPr>
    </w:p>
    <w:p w14:paraId="7BFD0D19" w14:textId="77777777" w:rsidR="002D4FBB" w:rsidRDefault="002D4FBB" w:rsidP="002B6508">
      <w:pPr>
        <w:pStyle w:val="Zpat"/>
        <w:keepNext/>
        <w:keepLines/>
        <w:tabs>
          <w:tab w:val="clear" w:pos="4536"/>
          <w:tab w:val="clear" w:pos="9072"/>
        </w:tabs>
        <w:rPr>
          <w:sz w:val="24"/>
        </w:rPr>
      </w:pPr>
    </w:p>
    <w:p w14:paraId="35EC6807" w14:textId="77777777" w:rsidR="002D4FBB" w:rsidRDefault="002D4FBB" w:rsidP="002B6508">
      <w:pPr>
        <w:pStyle w:val="Zpat"/>
        <w:keepNext/>
        <w:keepLines/>
        <w:tabs>
          <w:tab w:val="clear" w:pos="4536"/>
          <w:tab w:val="clear" w:pos="9072"/>
        </w:tabs>
        <w:rPr>
          <w:sz w:val="24"/>
        </w:rPr>
      </w:pPr>
    </w:p>
    <w:p w14:paraId="495F9668" w14:textId="77777777" w:rsidR="002D4FBB" w:rsidRDefault="002D4FBB" w:rsidP="002B6508">
      <w:pPr>
        <w:pStyle w:val="Zpat"/>
        <w:keepNext/>
        <w:keepLines/>
        <w:tabs>
          <w:tab w:val="clear" w:pos="4536"/>
          <w:tab w:val="clear" w:pos="9072"/>
        </w:tabs>
        <w:rPr>
          <w:sz w:val="24"/>
        </w:rPr>
      </w:pPr>
    </w:p>
    <w:p w14:paraId="7319E0A8" w14:textId="77777777" w:rsidR="002D4FBB" w:rsidRDefault="002D4FBB" w:rsidP="002B6508">
      <w:pPr>
        <w:pStyle w:val="Zpat"/>
        <w:keepNext/>
        <w:keepLines/>
        <w:tabs>
          <w:tab w:val="clear" w:pos="4536"/>
          <w:tab w:val="clear" w:pos="9072"/>
        </w:tabs>
        <w:rPr>
          <w:sz w:val="24"/>
        </w:rPr>
      </w:pPr>
    </w:p>
    <w:p w14:paraId="42CC74CF" w14:textId="77777777" w:rsidR="002D4FBB" w:rsidRDefault="002D4FBB" w:rsidP="002B6508">
      <w:pPr>
        <w:pStyle w:val="Zpat"/>
        <w:keepNext/>
        <w:keepLines/>
        <w:tabs>
          <w:tab w:val="clear" w:pos="4536"/>
          <w:tab w:val="clear" w:pos="9072"/>
        </w:tabs>
        <w:rPr>
          <w:sz w:val="24"/>
        </w:rPr>
      </w:pPr>
    </w:p>
    <w:p w14:paraId="38A9F2B4" w14:textId="77777777" w:rsidR="002D4FBB" w:rsidRDefault="002D4FBB" w:rsidP="002B6508">
      <w:pPr>
        <w:pStyle w:val="Zpat"/>
        <w:keepNext/>
        <w:keepLines/>
        <w:tabs>
          <w:tab w:val="clear" w:pos="4536"/>
          <w:tab w:val="clear" w:pos="9072"/>
        </w:tabs>
        <w:rPr>
          <w:sz w:val="24"/>
        </w:rPr>
      </w:pPr>
    </w:p>
    <w:p w14:paraId="6AD0C47F" w14:textId="77777777" w:rsidR="00EA4A87" w:rsidRDefault="00EA4A87" w:rsidP="002B6508">
      <w:pPr>
        <w:pStyle w:val="Nadpis2"/>
        <w:keepNext/>
        <w:keepLines/>
        <w:rPr>
          <w:b/>
          <w:bCs/>
          <w:sz w:val="24"/>
        </w:rPr>
      </w:pPr>
      <w:r>
        <w:rPr>
          <w:b/>
          <w:bCs/>
          <w:sz w:val="24"/>
        </w:rPr>
        <w:lastRenderedPageBreak/>
        <w:t>Objednatel</w:t>
      </w:r>
    </w:p>
    <w:p w14:paraId="660F258F" w14:textId="77777777" w:rsidR="002D4FBB" w:rsidRDefault="002D4FBB" w:rsidP="002B6508">
      <w:pPr>
        <w:keepNext/>
        <w:keepLines/>
        <w:spacing w:before="120"/>
        <w:ind w:left="709"/>
        <w:rPr>
          <w:sz w:val="24"/>
        </w:rPr>
      </w:pPr>
      <w:r>
        <w:rPr>
          <w:sz w:val="24"/>
        </w:rPr>
        <w:t>Společnost</w:t>
      </w:r>
      <w:r>
        <w:rPr>
          <w:sz w:val="24"/>
        </w:rPr>
        <w:tab/>
      </w:r>
      <w:r>
        <w:rPr>
          <w:sz w:val="24"/>
        </w:rPr>
        <w:tab/>
      </w:r>
      <w:r>
        <w:rPr>
          <w:sz w:val="24"/>
        </w:rPr>
        <w:tab/>
      </w:r>
      <w:r>
        <w:rPr>
          <w:b/>
          <w:i/>
          <w:sz w:val="24"/>
        </w:rPr>
        <w:t>TAMERO INVEST s.r.o.</w:t>
      </w:r>
    </w:p>
    <w:p w14:paraId="6E20CEAA" w14:textId="77777777" w:rsidR="002D4FBB" w:rsidRDefault="002D4FBB" w:rsidP="002B6508">
      <w:pPr>
        <w:keepNext/>
        <w:keepLines/>
        <w:ind w:left="709"/>
        <w:rPr>
          <w:sz w:val="24"/>
        </w:rPr>
      </w:pPr>
      <w:r>
        <w:rPr>
          <w:sz w:val="24"/>
        </w:rPr>
        <w:t>se sídlem:</w:t>
      </w:r>
      <w:r>
        <w:rPr>
          <w:sz w:val="24"/>
        </w:rPr>
        <w:tab/>
      </w:r>
      <w:r>
        <w:rPr>
          <w:sz w:val="24"/>
        </w:rPr>
        <w:tab/>
      </w:r>
      <w:r>
        <w:rPr>
          <w:sz w:val="24"/>
        </w:rPr>
        <w:tab/>
        <w:t>O. Wichterleho 810</w:t>
      </w:r>
    </w:p>
    <w:p w14:paraId="7BA5494A" w14:textId="77777777" w:rsidR="002D4FBB" w:rsidRDefault="002D4FBB" w:rsidP="002B6508">
      <w:pPr>
        <w:keepNext/>
        <w:keepLines/>
        <w:ind w:left="709"/>
        <w:rPr>
          <w:sz w:val="24"/>
        </w:rPr>
      </w:pPr>
      <w:r>
        <w:rPr>
          <w:sz w:val="24"/>
        </w:rPr>
        <w:tab/>
      </w:r>
      <w:r>
        <w:rPr>
          <w:sz w:val="24"/>
        </w:rPr>
        <w:tab/>
      </w:r>
      <w:r>
        <w:rPr>
          <w:sz w:val="24"/>
        </w:rPr>
        <w:tab/>
      </w:r>
      <w:r>
        <w:rPr>
          <w:sz w:val="24"/>
        </w:rPr>
        <w:tab/>
      </w:r>
      <w:r w:rsidR="008E5F5A">
        <w:rPr>
          <w:sz w:val="24"/>
        </w:rPr>
        <w:t>278 01 Kralupy</w:t>
      </w:r>
      <w:r>
        <w:rPr>
          <w:sz w:val="24"/>
        </w:rPr>
        <w:t xml:space="preserve"> nad Vltavou</w:t>
      </w:r>
    </w:p>
    <w:p w14:paraId="0EF98DB4" w14:textId="77777777" w:rsidR="002D4FBB" w:rsidRDefault="002D4FBB" w:rsidP="002B6508">
      <w:pPr>
        <w:keepNext/>
        <w:keepLines/>
        <w:ind w:left="709"/>
        <w:rPr>
          <w:sz w:val="24"/>
        </w:rPr>
      </w:pPr>
      <w:r>
        <w:rPr>
          <w:sz w:val="24"/>
        </w:rPr>
        <w:t>IČ:</w:t>
      </w:r>
      <w:r>
        <w:rPr>
          <w:sz w:val="24"/>
        </w:rPr>
        <w:tab/>
      </w:r>
      <w:r>
        <w:rPr>
          <w:sz w:val="24"/>
        </w:rPr>
        <w:tab/>
      </w:r>
      <w:r>
        <w:rPr>
          <w:sz w:val="24"/>
        </w:rPr>
        <w:tab/>
      </w:r>
      <w:r>
        <w:rPr>
          <w:sz w:val="24"/>
        </w:rPr>
        <w:tab/>
      </w:r>
      <w:r w:rsidRPr="00D10F03">
        <w:rPr>
          <w:sz w:val="24"/>
        </w:rPr>
        <w:t>24781452</w:t>
      </w:r>
    </w:p>
    <w:p w14:paraId="16BDE293" w14:textId="77777777" w:rsidR="002D4FBB" w:rsidRDefault="002D4FBB" w:rsidP="002B6508">
      <w:pPr>
        <w:keepNext/>
        <w:keepLines/>
        <w:ind w:left="709"/>
        <w:rPr>
          <w:sz w:val="24"/>
        </w:rPr>
      </w:pPr>
      <w:r>
        <w:rPr>
          <w:sz w:val="24"/>
        </w:rPr>
        <w:t>DIČ:</w:t>
      </w:r>
      <w:r>
        <w:rPr>
          <w:sz w:val="24"/>
        </w:rPr>
        <w:tab/>
      </w:r>
      <w:r>
        <w:rPr>
          <w:sz w:val="24"/>
        </w:rPr>
        <w:tab/>
      </w:r>
      <w:r>
        <w:rPr>
          <w:sz w:val="24"/>
        </w:rPr>
        <w:tab/>
      </w:r>
      <w:r>
        <w:rPr>
          <w:sz w:val="24"/>
        </w:rPr>
        <w:tab/>
        <w:t>CZ</w:t>
      </w:r>
      <w:r w:rsidRPr="00D10F03">
        <w:rPr>
          <w:sz w:val="24"/>
        </w:rPr>
        <w:t>24781452</w:t>
      </w:r>
    </w:p>
    <w:p w14:paraId="0DA9CD04" w14:textId="6797D171" w:rsidR="002D4FBB" w:rsidRDefault="002D4FBB" w:rsidP="002B6508">
      <w:pPr>
        <w:keepNext/>
        <w:keepLines/>
        <w:ind w:left="709"/>
        <w:rPr>
          <w:sz w:val="24"/>
        </w:rPr>
      </w:pPr>
      <w:r>
        <w:rPr>
          <w:sz w:val="24"/>
        </w:rPr>
        <w:t>Bankovní spojení:</w:t>
      </w:r>
      <w:r>
        <w:rPr>
          <w:sz w:val="24"/>
        </w:rPr>
        <w:tab/>
      </w:r>
      <w:r>
        <w:rPr>
          <w:sz w:val="24"/>
        </w:rPr>
        <w:tab/>
      </w:r>
      <w:r w:rsidR="00737A33" w:rsidRPr="00737A33">
        <w:rPr>
          <w:sz w:val="24"/>
        </w:rPr>
        <w:t>BNP Paribas S</w:t>
      </w:r>
      <w:r w:rsidR="00535A07">
        <w:rPr>
          <w:sz w:val="24"/>
        </w:rPr>
        <w:t>.</w:t>
      </w:r>
      <w:r w:rsidR="00737A33" w:rsidRPr="00737A33">
        <w:rPr>
          <w:sz w:val="24"/>
        </w:rPr>
        <w:t>A</w:t>
      </w:r>
      <w:r w:rsidR="00535A07">
        <w:rPr>
          <w:sz w:val="24"/>
        </w:rPr>
        <w:t>.</w:t>
      </w:r>
      <w:r>
        <w:rPr>
          <w:sz w:val="24"/>
        </w:rPr>
        <w:t>, pobočka Česká republika</w:t>
      </w:r>
    </w:p>
    <w:p w14:paraId="462ABAFD" w14:textId="77777777" w:rsidR="002D4FBB" w:rsidRDefault="002D4FBB" w:rsidP="002B6508">
      <w:pPr>
        <w:keepNext/>
        <w:keepLines/>
        <w:ind w:left="709"/>
        <w:rPr>
          <w:sz w:val="24"/>
        </w:rPr>
      </w:pPr>
      <w:r>
        <w:rPr>
          <w:sz w:val="24"/>
        </w:rPr>
        <w:t>Číslo účtu:</w:t>
      </w:r>
      <w:r>
        <w:rPr>
          <w:sz w:val="24"/>
        </w:rPr>
        <w:tab/>
      </w:r>
      <w:r>
        <w:rPr>
          <w:sz w:val="24"/>
        </w:rPr>
        <w:tab/>
      </w:r>
      <w:r>
        <w:rPr>
          <w:sz w:val="24"/>
        </w:rPr>
        <w:tab/>
        <w:t>6002977779/6300</w:t>
      </w:r>
    </w:p>
    <w:p w14:paraId="70546003" w14:textId="77777777" w:rsidR="002D4FBB" w:rsidRDefault="002D4FBB" w:rsidP="002B6508">
      <w:pPr>
        <w:keepNext/>
        <w:keepLines/>
        <w:ind w:left="3544" w:hanging="2835"/>
        <w:rPr>
          <w:sz w:val="24"/>
        </w:rPr>
      </w:pPr>
      <w:r>
        <w:rPr>
          <w:sz w:val="24"/>
        </w:rPr>
        <w:t>Registrace:</w:t>
      </w:r>
      <w:r>
        <w:rPr>
          <w:sz w:val="24"/>
        </w:rPr>
        <w:tab/>
        <w:t xml:space="preserve">Obchodní rejstřík vedený Městským soudem v Praze, oddíl C, vložka </w:t>
      </w:r>
      <w:r w:rsidRPr="00D10F03">
        <w:rPr>
          <w:sz w:val="24"/>
        </w:rPr>
        <w:t>173747</w:t>
      </w:r>
    </w:p>
    <w:p w14:paraId="6FF446B4" w14:textId="77777777" w:rsidR="002D4FBB" w:rsidRDefault="002D4FBB" w:rsidP="002B6508">
      <w:pPr>
        <w:keepNext/>
        <w:keepLines/>
        <w:ind w:left="3544" w:hanging="2835"/>
        <w:rPr>
          <w:sz w:val="24"/>
        </w:rPr>
      </w:pPr>
    </w:p>
    <w:p w14:paraId="09494BB9" w14:textId="77777777" w:rsidR="002D4FBB" w:rsidRDefault="002D4FBB" w:rsidP="002B6508">
      <w:pPr>
        <w:keepNext/>
        <w:keepLines/>
        <w:ind w:left="3544" w:hanging="2835"/>
        <w:rPr>
          <w:spacing w:val="-6"/>
          <w:sz w:val="24"/>
        </w:rPr>
      </w:pPr>
      <w:r>
        <w:rPr>
          <w:spacing w:val="-6"/>
          <w:sz w:val="24"/>
        </w:rPr>
        <w:t>Adresa pro písemný styk:</w:t>
      </w:r>
      <w:r>
        <w:rPr>
          <w:spacing w:val="-6"/>
          <w:sz w:val="24"/>
        </w:rPr>
        <w:tab/>
      </w:r>
      <w:proofErr w:type="spellStart"/>
      <w:r>
        <w:rPr>
          <w:spacing w:val="-6"/>
          <w:sz w:val="24"/>
        </w:rPr>
        <w:t>Synthos</w:t>
      </w:r>
      <w:proofErr w:type="spellEnd"/>
      <w:r>
        <w:rPr>
          <w:spacing w:val="-6"/>
          <w:sz w:val="24"/>
        </w:rPr>
        <w:t xml:space="preserve"> S.A (organizační složka)</w:t>
      </w:r>
    </w:p>
    <w:p w14:paraId="5BEAB413" w14:textId="77777777" w:rsidR="002D4FBB" w:rsidRDefault="002D4FBB" w:rsidP="002B6508">
      <w:pPr>
        <w:keepNext/>
        <w:keepLines/>
        <w:ind w:left="3544" w:hanging="2835"/>
        <w:jc w:val="left"/>
        <w:rPr>
          <w:spacing w:val="-6"/>
          <w:sz w:val="24"/>
        </w:rPr>
      </w:pPr>
      <w:r>
        <w:rPr>
          <w:spacing w:val="-6"/>
          <w:sz w:val="24"/>
        </w:rPr>
        <w:tab/>
        <w:t>Odbor Nákup</w:t>
      </w:r>
      <w:r>
        <w:rPr>
          <w:spacing w:val="-6"/>
          <w:sz w:val="24"/>
        </w:rPr>
        <w:br/>
        <w:t>O. Wichterleho 810</w:t>
      </w:r>
    </w:p>
    <w:p w14:paraId="560B1BC3" w14:textId="77777777" w:rsidR="002D4FBB" w:rsidRDefault="002D4FBB" w:rsidP="002B6508">
      <w:pPr>
        <w:keepNext/>
        <w:keepLines/>
        <w:ind w:left="3544" w:hanging="2835"/>
        <w:rPr>
          <w:spacing w:val="-6"/>
          <w:sz w:val="24"/>
        </w:rPr>
      </w:pPr>
      <w:r>
        <w:rPr>
          <w:spacing w:val="-6"/>
          <w:sz w:val="24"/>
        </w:rPr>
        <w:tab/>
        <w:t>278 01 Kralupy nad Vltavou</w:t>
      </w:r>
    </w:p>
    <w:p w14:paraId="0334E009" w14:textId="77777777" w:rsidR="002D4FBB" w:rsidRDefault="002D4FBB" w:rsidP="002B6508">
      <w:pPr>
        <w:keepNext/>
        <w:keepLines/>
        <w:ind w:left="709"/>
        <w:rPr>
          <w:sz w:val="24"/>
        </w:rPr>
      </w:pPr>
    </w:p>
    <w:p w14:paraId="0278B1D6" w14:textId="57CD87CE" w:rsidR="00535A07" w:rsidRDefault="00545B3E" w:rsidP="002B6508">
      <w:pPr>
        <w:keepNext/>
        <w:keepLines/>
        <w:ind w:firstLine="709"/>
        <w:jc w:val="left"/>
        <w:rPr>
          <w:b/>
          <w:i/>
          <w:sz w:val="24"/>
        </w:rPr>
      </w:pPr>
      <w:r>
        <w:rPr>
          <w:b/>
          <w:i/>
          <w:sz w:val="24"/>
        </w:rPr>
        <w:t>zastoupená</w:t>
      </w:r>
      <w:r w:rsidR="002D4FBB">
        <w:rPr>
          <w:b/>
          <w:i/>
          <w:sz w:val="24"/>
        </w:rPr>
        <w:t>:</w:t>
      </w:r>
      <w:r w:rsidR="002D4FBB">
        <w:rPr>
          <w:b/>
          <w:i/>
          <w:sz w:val="24"/>
        </w:rPr>
        <w:tab/>
      </w:r>
      <w:r w:rsidR="002D4FBB">
        <w:rPr>
          <w:b/>
          <w:i/>
          <w:sz w:val="24"/>
        </w:rPr>
        <w:tab/>
      </w:r>
      <w:r w:rsidR="002D4FBB">
        <w:rPr>
          <w:b/>
          <w:i/>
          <w:sz w:val="24"/>
        </w:rPr>
        <w:tab/>
      </w:r>
      <w:r w:rsidR="00535A07">
        <w:rPr>
          <w:b/>
          <w:i/>
          <w:sz w:val="24"/>
        </w:rPr>
        <w:t xml:space="preserve">Marek </w:t>
      </w:r>
      <w:proofErr w:type="spellStart"/>
      <w:r w:rsidR="00535A07">
        <w:rPr>
          <w:b/>
          <w:i/>
          <w:sz w:val="24"/>
        </w:rPr>
        <w:t>Rościszewski</w:t>
      </w:r>
      <w:proofErr w:type="spellEnd"/>
      <w:r w:rsidR="00535A07">
        <w:rPr>
          <w:b/>
          <w:i/>
          <w:sz w:val="24"/>
        </w:rPr>
        <w:t xml:space="preserve">, jednatel </w:t>
      </w:r>
    </w:p>
    <w:p w14:paraId="4E9E9212" w14:textId="7BB5CF55" w:rsidR="00535A07" w:rsidRDefault="00535A07" w:rsidP="002B6508">
      <w:pPr>
        <w:keepNext/>
        <w:keepLines/>
        <w:ind w:firstLine="709"/>
        <w:jc w:val="left"/>
        <w:rPr>
          <w:b/>
          <w:i/>
          <w:sz w:val="24"/>
        </w:rPr>
      </w:pPr>
      <w:r>
        <w:rPr>
          <w:b/>
          <w:i/>
          <w:sz w:val="24"/>
        </w:rPr>
        <w:tab/>
      </w:r>
      <w:r>
        <w:rPr>
          <w:b/>
          <w:i/>
          <w:sz w:val="24"/>
        </w:rPr>
        <w:tab/>
      </w:r>
      <w:r>
        <w:rPr>
          <w:b/>
          <w:i/>
          <w:sz w:val="24"/>
        </w:rPr>
        <w:tab/>
      </w:r>
      <w:r>
        <w:rPr>
          <w:b/>
          <w:i/>
          <w:sz w:val="24"/>
        </w:rPr>
        <w:tab/>
        <w:t xml:space="preserve">Laurent </w:t>
      </w:r>
      <w:proofErr w:type="spellStart"/>
      <w:r>
        <w:rPr>
          <w:b/>
          <w:i/>
          <w:sz w:val="24"/>
        </w:rPr>
        <w:t>Guillermin</w:t>
      </w:r>
      <w:proofErr w:type="spellEnd"/>
      <w:r>
        <w:rPr>
          <w:b/>
          <w:i/>
          <w:sz w:val="24"/>
        </w:rPr>
        <w:t xml:space="preserve">, jednatel </w:t>
      </w:r>
    </w:p>
    <w:p w14:paraId="0166E5FD" w14:textId="77777777" w:rsidR="00535A07" w:rsidRDefault="00535A07" w:rsidP="002B6508">
      <w:pPr>
        <w:keepNext/>
        <w:keepLines/>
        <w:ind w:firstLine="709"/>
        <w:jc w:val="left"/>
        <w:rPr>
          <w:b/>
          <w:i/>
          <w:sz w:val="24"/>
        </w:rPr>
      </w:pPr>
    </w:p>
    <w:p w14:paraId="53AD85EE" w14:textId="77777777" w:rsidR="002D4FBB" w:rsidRDefault="002D4FBB" w:rsidP="002B6508">
      <w:pPr>
        <w:keepNext/>
        <w:keepLines/>
        <w:ind w:left="3544" w:hanging="2835"/>
        <w:jc w:val="left"/>
        <w:rPr>
          <w:b/>
          <w:i/>
          <w:sz w:val="24"/>
        </w:rPr>
      </w:pPr>
    </w:p>
    <w:p w14:paraId="42F7E795" w14:textId="77777777" w:rsidR="002D4FBB" w:rsidRDefault="002D4FBB" w:rsidP="002B6508">
      <w:pPr>
        <w:keepNext/>
        <w:keepLines/>
        <w:ind w:left="3544" w:hanging="2835"/>
        <w:rPr>
          <w:spacing w:val="-6"/>
          <w:sz w:val="24"/>
        </w:rPr>
      </w:pPr>
      <w:r>
        <w:rPr>
          <w:sz w:val="24"/>
        </w:rPr>
        <w:t xml:space="preserve">dále jen </w:t>
      </w:r>
      <w:r>
        <w:rPr>
          <w:b/>
          <w:i/>
          <w:sz w:val="24"/>
        </w:rPr>
        <w:t>„Objednatel“</w:t>
      </w:r>
      <w:r>
        <w:rPr>
          <w:sz w:val="24"/>
        </w:rPr>
        <w:t>.</w:t>
      </w:r>
      <w:r>
        <w:rPr>
          <w:spacing w:val="-6"/>
          <w:sz w:val="24"/>
        </w:rPr>
        <w:t xml:space="preserve"> </w:t>
      </w:r>
    </w:p>
    <w:p w14:paraId="3B7C1D17" w14:textId="77777777" w:rsidR="002D4FBB" w:rsidRDefault="002D4FBB" w:rsidP="002B6508">
      <w:pPr>
        <w:keepNext/>
        <w:keepLines/>
        <w:ind w:left="3544" w:hanging="2835"/>
        <w:rPr>
          <w:spacing w:val="-6"/>
          <w:sz w:val="24"/>
        </w:rPr>
      </w:pPr>
    </w:p>
    <w:p w14:paraId="2374CCA8" w14:textId="77777777" w:rsidR="002D4FBB" w:rsidRDefault="002D4FBB" w:rsidP="002B6508">
      <w:pPr>
        <w:pStyle w:val="Nadpis3"/>
        <w:keepLines/>
        <w:rPr>
          <w:sz w:val="24"/>
        </w:rPr>
      </w:pPr>
      <w:bookmarkStart w:id="1" w:name="_Ref327171580"/>
      <w:r>
        <w:rPr>
          <w:sz w:val="24"/>
        </w:rPr>
        <w:t>Zástupci OBJEDNATELE, kteří jsou oprávněni projednávat:</w:t>
      </w:r>
      <w:bookmarkEnd w:id="1"/>
    </w:p>
    <w:p w14:paraId="52DBFF94" w14:textId="77777777" w:rsidR="002D4FBB" w:rsidRPr="001A730C" w:rsidRDefault="002D4FBB" w:rsidP="002B6508">
      <w:pPr>
        <w:keepNext/>
        <w:keepLines/>
        <w:ind w:firstLine="709"/>
        <w:rPr>
          <w:i/>
          <w:sz w:val="24"/>
          <w:u w:val="single"/>
        </w:rPr>
      </w:pPr>
      <w:r w:rsidRPr="001A730C">
        <w:rPr>
          <w:i/>
          <w:sz w:val="24"/>
          <w:u w:val="single"/>
        </w:rPr>
        <w:t xml:space="preserve">obchodní a smluvní otázky této </w:t>
      </w:r>
      <w:r>
        <w:rPr>
          <w:i/>
          <w:sz w:val="24"/>
          <w:u w:val="single"/>
        </w:rPr>
        <w:t>Smlouvy</w:t>
      </w:r>
    </w:p>
    <w:p w14:paraId="5CE8B398" w14:textId="6740CAC2" w:rsidR="002D4FBB" w:rsidRDefault="00610F65" w:rsidP="002B6508">
      <w:pPr>
        <w:keepNext/>
        <w:keepLines/>
        <w:tabs>
          <w:tab w:val="left" w:pos="3828"/>
        </w:tabs>
        <w:ind w:firstLine="709"/>
        <w:jc w:val="left"/>
      </w:pPr>
      <w:r>
        <w:rPr>
          <w:sz w:val="24"/>
          <w:szCs w:val="23"/>
        </w:rPr>
        <w:t>Petr Martínek</w:t>
      </w:r>
      <w:r w:rsidR="002D4FBB" w:rsidRPr="00E94484">
        <w:rPr>
          <w:sz w:val="24"/>
          <w:szCs w:val="23"/>
        </w:rPr>
        <w:tab/>
      </w:r>
      <w:r w:rsidR="002D4FBB" w:rsidRPr="00E94484">
        <w:rPr>
          <w:sz w:val="24"/>
          <w:szCs w:val="23"/>
        </w:rPr>
        <w:tab/>
      </w:r>
      <w:r w:rsidR="002D4FBB" w:rsidRPr="00E94484">
        <w:rPr>
          <w:sz w:val="24"/>
          <w:lang w:val="de-DE"/>
        </w:rPr>
        <w:t>Telefon:</w:t>
      </w:r>
      <w:r w:rsidR="0074318C">
        <w:rPr>
          <w:sz w:val="24"/>
          <w:lang w:val="de-DE"/>
        </w:rPr>
        <w:t xml:space="preserve"> </w:t>
      </w:r>
      <w:r w:rsidR="002D4FBB" w:rsidRPr="00E94484">
        <w:rPr>
          <w:sz w:val="24"/>
          <w:lang w:val="de-DE"/>
        </w:rPr>
        <w:t>+420 73</w:t>
      </w:r>
      <w:r>
        <w:rPr>
          <w:sz w:val="24"/>
          <w:lang w:val="de-DE"/>
        </w:rPr>
        <w:t>6 527 225</w:t>
      </w:r>
      <w:r w:rsidR="002D4FBB" w:rsidRPr="00E94484">
        <w:rPr>
          <w:sz w:val="24"/>
          <w:lang w:val="de-DE"/>
        </w:rPr>
        <w:br/>
      </w:r>
      <w:r w:rsidR="002D4FBB" w:rsidRPr="0074318C">
        <w:rPr>
          <w:sz w:val="24"/>
          <w:szCs w:val="23"/>
        </w:rPr>
        <w:tab/>
      </w:r>
      <w:r w:rsidR="002D4FBB" w:rsidRPr="0074318C">
        <w:rPr>
          <w:sz w:val="24"/>
          <w:szCs w:val="23"/>
        </w:rPr>
        <w:tab/>
      </w:r>
      <w:proofErr w:type="gramStart"/>
      <w:r w:rsidR="002D4FBB" w:rsidRPr="0074318C">
        <w:rPr>
          <w:sz w:val="24"/>
          <w:szCs w:val="23"/>
        </w:rPr>
        <w:t>E-mail:</w:t>
      </w:r>
      <w:r w:rsidR="0074318C">
        <w:rPr>
          <w:sz w:val="24"/>
          <w:szCs w:val="23"/>
        </w:rPr>
        <w:t xml:space="preserve"> </w:t>
      </w:r>
      <w:r>
        <w:rPr>
          <w:rStyle w:val="Hypertextovodkaz"/>
          <w:sz w:val="24"/>
          <w:szCs w:val="23"/>
        </w:rPr>
        <w:t xml:space="preserve"> petr.martinek@synthosgroup.com</w:t>
      </w:r>
      <w:proofErr w:type="gramEnd"/>
    </w:p>
    <w:p w14:paraId="663EBE76" w14:textId="77777777" w:rsidR="003A4BF1" w:rsidRDefault="003A4BF1" w:rsidP="002B6508">
      <w:pPr>
        <w:keepNext/>
        <w:keepLines/>
        <w:ind w:firstLine="709"/>
        <w:jc w:val="left"/>
        <w:rPr>
          <w:sz w:val="24"/>
          <w:szCs w:val="24"/>
        </w:rPr>
      </w:pPr>
    </w:p>
    <w:p w14:paraId="101D9275" w14:textId="55281F18" w:rsidR="00545B3E" w:rsidRPr="0074318C" w:rsidRDefault="00A03B22" w:rsidP="002B6508">
      <w:pPr>
        <w:keepNext/>
        <w:keepLines/>
        <w:tabs>
          <w:tab w:val="left" w:pos="4253"/>
        </w:tabs>
        <w:ind w:firstLine="708"/>
        <w:jc w:val="left"/>
        <w:rPr>
          <w:sz w:val="24"/>
          <w:szCs w:val="23"/>
        </w:rPr>
      </w:pPr>
      <w:r>
        <w:rPr>
          <w:sz w:val="24"/>
          <w:szCs w:val="23"/>
        </w:rPr>
        <w:t>Petra Lachová</w:t>
      </w:r>
      <w:r w:rsidR="00545B3E" w:rsidRPr="0074318C">
        <w:rPr>
          <w:sz w:val="24"/>
          <w:szCs w:val="23"/>
        </w:rPr>
        <w:tab/>
      </w:r>
      <w:r w:rsidR="00545B3E" w:rsidRPr="0074318C">
        <w:rPr>
          <w:sz w:val="24"/>
          <w:szCs w:val="23"/>
        </w:rPr>
        <w:tab/>
        <w:t>Telefon:</w:t>
      </w:r>
      <w:r w:rsidR="0074318C">
        <w:rPr>
          <w:sz w:val="24"/>
          <w:szCs w:val="23"/>
        </w:rPr>
        <w:t xml:space="preserve"> </w:t>
      </w:r>
      <w:r w:rsidR="00545B3E" w:rsidRPr="0074318C">
        <w:rPr>
          <w:sz w:val="24"/>
          <w:szCs w:val="23"/>
        </w:rPr>
        <w:t>+</w:t>
      </w:r>
      <w:r>
        <w:rPr>
          <w:sz w:val="24"/>
          <w:szCs w:val="23"/>
        </w:rPr>
        <w:t>420 734 422 361</w:t>
      </w:r>
    </w:p>
    <w:p w14:paraId="598840F5" w14:textId="1EC88CFC" w:rsidR="00545B3E" w:rsidRPr="00C35FAB" w:rsidRDefault="00545B3E" w:rsidP="002B6508">
      <w:pPr>
        <w:keepNext/>
        <w:keepLines/>
        <w:tabs>
          <w:tab w:val="left" w:pos="4253"/>
        </w:tabs>
        <w:ind w:firstLine="708"/>
        <w:jc w:val="left"/>
        <w:rPr>
          <w:sz w:val="24"/>
          <w:szCs w:val="24"/>
        </w:rPr>
      </w:pPr>
      <w:r w:rsidRPr="00C35FAB">
        <w:rPr>
          <w:sz w:val="24"/>
          <w:szCs w:val="24"/>
        </w:rPr>
        <w:tab/>
      </w:r>
      <w:r w:rsidRPr="00C35FAB">
        <w:rPr>
          <w:sz w:val="24"/>
          <w:szCs w:val="24"/>
        </w:rPr>
        <w:tab/>
        <w:t>E-mail:</w:t>
      </w:r>
      <w:r w:rsidR="0074318C">
        <w:rPr>
          <w:sz w:val="24"/>
          <w:szCs w:val="24"/>
        </w:rPr>
        <w:t xml:space="preserve"> </w:t>
      </w:r>
      <w:hyperlink r:id="rId12" w:history="1">
        <w:r w:rsidR="00A03B22" w:rsidRPr="009630FC">
          <w:rPr>
            <w:rStyle w:val="Hypertextovodkaz"/>
            <w:szCs w:val="24"/>
          </w:rPr>
          <w:t>petra.lachova@synthosgroup.com</w:t>
        </w:r>
      </w:hyperlink>
    </w:p>
    <w:p w14:paraId="5B30E885" w14:textId="77777777" w:rsidR="00545B3E" w:rsidRDefault="00545B3E" w:rsidP="002B6508">
      <w:pPr>
        <w:keepNext/>
        <w:keepLines/>
        <w:ind w:firstLine="709"/>
        <w:jc w:val="left"/>
        <w:rPr>
          <w:sz w:val="24"/>
          <w:szCs w:val="24"/>
        </w:rPr>
      </w:pPr>
    </w:p>
    <w:p w14:paraId="7E551745" w14:textId="77777777" w:rsidR="002D4FBB" w:rsidRDefault="002D4FBB" w:rsidP="002B6508">
      <w:pPr>
        <w:keepNext/>
        <w:keepLines/>
        <w:ind w:firstLine="709"/>
        <w:rPr>
          <w:sz w:val="24"/>
          <w:szCs w:val="23"/>
        </w:rPr>
      </w:pPr>
      <w:r>
        <w:rPr>
          <w:i/>
          <w:sz w:val="24"/>
          <w:u w:val="single"/>
        </w:rPr>
        <w:t>technické otázky této Smlouvy</w:t>
      </w:r>
    </w:p>
    <w:p w14:paraId="216AB3EB" w14:textId="2716E23D" w:rsidR="002D4FBB" w:rsidRPr="0074318C" w:rsidRDefault="00610F65" w:rsidP="002B6508">
      <w:pPr>
        <w:keepNext/>
        <w:keepLines/>
        <w:tabs>
          <w:tab w:val="left" w:pos="4253"/>
        </w:tabs>
        <w:ind w:firstLine="709"/>
        <w:jc w:val="left"/>
        <w:rPr>
          <w:sz w:val="24"/>
          <w:szCs w:val="23"/>
        </w:rPr>
      </w:pPr>
      <w:r>
        <w:rPr>
          <w:sz w:val="24"/>
          <w:szCs w:val="23"/>
        </w:rPr>
        <w:t>Jiří Mates</w:t>
      </w:r>
      <w:r w:rsidR="002D4FBB" w:rsidRPr="0074318C">
        <w:rPr>
          <w:sz w:val="24"/>
          <w:szCs w:val="23"/>
        </w:rPr>
        <w:tab/>
      </w:r>
      <w:r w:rsidR="002D4FBB" w:rsidRPr="0074318C">
        <w:rPr>
          <w:sz w:val="24"/>
          <w:szCs w:val="23"/>
        </w:rPr>
        <w:tab/>
        <w:t>Telefon:</w:t>
      </w:r>
      <w:r w:rsidR="0074318C">
        <w:rPr>
          <w:sz w:val="24"/>
          <w:szCs w:val="23"/>
        </w:rPr>
        <w:t xml:space="preserve"> </w:t>
      </w:r>
      <w:r w:rsidR="00E83E4B">
        <w:rPr>
          <w:sz w:val="24"/>
          <w:szCs w:val="23"/>
        </w:rPr>
        <w:t xml:space="preserve">+420 736 506 </w:t>
      </w:r>
      <w:r>
        <w:rPr>
          <w:sz w:val="24"/>
          <w:szCs w:val="23"/>
        </w:rPr>
        <w:t>743</w:t>
      </w:r>
    </w:p>
    <w:p w14:paraId="15850FF9" w14:textId="33F1FAC7" w:rsidR="002D4FBB" w:rsidRDefault="004F7DFC" w:rsidP="002B6508">
      <w:pPr>
        <w:keepNext/>
        <w:keepLines/>
        <w:tabs>
          <w:tab w:val="left" w:pos="4254"/>
        </w:tabs>
        <w:ind w:firstLine="709"/>
        <w:jc w:val="left"/>
        <w:rPr>
          <w:sz w:val="24"/>
          <w:szCs w:val="23"/>
        </w:rPr>
      </w:pPr>
      <w:r w:rsidRPr="008A6BA9">
        <w:rPr>
          <w:sz w:val="24"/>
        </w:rPr>
        <w:t>vedoucí</w:t>
      </w:r>
      <w:r w:rsidRPr="008E5F5A">
        <w:rPr>
          <w:sz w:val="24"/>
        </w:rPr>
        <w:t xml:space="preserve"> projektu</w:t>
      </w:r>
      <w:r w:rsidRPr="008A6BA9">
        <w:rPr>
          <w:sz w:val="24"/>
        </w:rPr>
        <w:tab/>
      </w:r>
      <w:proofErr w:type="gramStart"/>
      <w:r w:rsidR="002D4FBB" w:rsidRPr="008A6BA9">
        <w:rPr>
          <w:sz w:val="24"/>
        </w:rPr>
        <w:t>E-mail</w:t>
      </w:r>
      <w:proofErr w:type="gramEnd"/>
      <w:r w:rsidR="002D4FBB">
        <w:rPr>
          <w:sz w:val="24"/>
          <w:szCs w:val="23"/>
        </w:rPr>
        <w:t>:</w:t>
      </w:r>
      <w:r w:rsidR="0074318C">
        <w:rPr>
          <w:sz w:val="24"/>
          <w:szCs w:val="23"/>
        </w:rPr>
        <w:t xml:space="preserve"> </w:t>
      </w:r>
      <w:hyperlink r:id="rId13" w:history="1">
        <w:r w:rsidR="00610F65">
          <w:rPr>
            <w:rStyle w:val="Hypertextovodkaz"/>
            <w:sz w:val="24"/>
            <w:szCs w:val="23"/>
          </w:rPr>
          <w:t>jiri.mates</w:t>
        </w:r>
        <w:r w:rsidR="00610F65" w:rsidRPr="000C04C6">
          <w:rPr>
            <w:rStyle w:val="Hypertextovodkaz"/>
            <w:sz w:val="24"/>
            <w:szCs w:val="23"/>
          </w:rPr>
          <w:t>@synthosgroup.com</w:t>
        </w:r>
      </w:hyperlink>
      <w:r w:rsidR="003B5021">
        <w:rPr>
          <w:sz w:val="24"/>
          <w:szCs w:val="23"/>
        </w:rPr>
        <w:t xml:space="preserve"> </w:t>
      </w:r>
    </w:p>
    <w:p w14:paraId="2CC26F84" w14:textId="77777777" w:rsidR="002D4FBB" w:rsidRPr="008A6BA9" w:rsidRDefault="002D4FBB" w:rsidP="002B6508">
      <w:pPr>
        <w:keepNext/>
        <w:keepLines/>
        <w:ind w:firstLine="709"/>
        <w:rPr>
          <w:sz w:val="24"/>
        </w:rPr>
      </w:pPr>
    </w:p>
    <w:p w14:paraId="3A3CED4D" w14:textId="2B33D365" w:rsidR="002D4FBB" w:rsidRPr="0074318C" w:rsidRDefault="002D4FBB" w:rsidP="002B6508">
      <w:pPr>
        <w:keepNext/>
        <w:keepLines/>
        <w:tabs>
          <w:tab w:val="left" w:pos="4253"/>
        </w:tabs>
        <w:ind w:firstLine="709"/>
        <w:jc w:val="left"/>
        <w:rPr>
          <w:sz w:val="24"/>
          <w:szCs w:val="23"/>
        </w:rPr>
      </w:pPr>
      <w:r w:rsidRPr="0074318C">
        <w:rPr>
          <w:sz w:val="24"/>
          <w:szCs w:val="23"/>
        </w:rPr>
        <w:t xml:space="preserve">Petr </w:t>
      </w:r>
      <w:r w:rsidR="0074318C" w:rsidRPr="0074318C">
        <w:rPr>
          <w:sz w:val="24"/>
          <w:szCs w:val="23"/>
        </w:rPr>
        <w:t>Traxl</w:t>
      </w:r>
      <w:r w:rsidRPr="0074318C">
        <w:rPr>
          <w:sz w:val="24"/>
          <w:szCs w:val="23"/>
        </w:rPr>
        <w:tab/>
      </w:r>
      <w:r w:rsidRPr="0074318C">
        <w:rPr>
          <w:sz w:val="24"/>
          <w:szCs w:val="23"/>
        </w:rPr>
        <w:tab/>
        <w:t>Telefon:</w:t>
      </w:r>
      <w:r w:rsidR="0074318C">
        <w:rPr>
          <w:sz w:val="24"/>
          <w:szCs w:val="23"/>
        </w:rPr>
        <w:t xml:space="preserve"> </w:t>
      </w:r>
      <w:r w:rsidRPr="0074318C">
        <w:rPr>
          <w:sz w:val="24"/>
          <w:szCs w:val="23"/>
        </w:rPr>
        <w:t>+420 736 506 7</w:t>
      </w:r>
      <w:r w:rsidR="003B5021">
        <w:rPr>
          <w:sz w:val="24"/>
          <w:szCs w:val="23"/>
        </w:rPr>
        <w:t>62</w:t>
      </w:r>
    </w:p>
    <w:p w14:paraId="4E686E5A" w14:textId="4150A3BA" w:rsidR="002D4FBB" w:rsidRDefault="0074318C" w:rsidP="002B6508">
      <w:pPr>
        <w:keepNext/>
        <w:keepLines/>
        <w:tabs>
          <w:tab w:val="left" w:pos="4253"/>
        </w:tabs>
        <w:ind w:firstLine="709"/>
        <w:rPr>
          <w:rStyle w:val="Hypertextovodkaz"/>
          <w:sz w:val="24"/>
          <w:lang w:val="pl-PL"/>
        </w:rPr>
      </w:pPr>
      <w:r w:rsidRPr="0074318C">
        <w:rPr>
          <w:sz w:val="24"/>
          <w:lang w:val="pl-PL"/>
        </w:rPr>
        <w:t>ved.provozu-distribuce energií</w:t>
      </w:r>
      <w:r w:rsidR="002D4FBB" w:rsidRPr="00932F56">
        <w:rPr>
          <w:sz w:val="24"/>
          <w:lang w:val="pl-PL"/>
        </w:rPr>
        <w:tab/>
      </w:r>
      <w:r w:rsidR="002D4FBB" w:rsidRPr="00932F56">
        <w:rPr>
          <w:sz w:val="24"/>
          <w:lang w:val="pl-PL"/>
        </w:rPr>
        <w:tab/>
        <w:t>E-mail:</w:t>
      </w:r>
      <w:r>
        <w:rPr>
          <w:sz w:val="24"/>
          <w:lang w:val="pl-PL"/>
        </w:rPr>
        <w:t xml:space="preserve"> </w:t>
      </w:r>
      <w:hyperlink r:id="rId14" w:history="1">
        <w:r w:rsidRPr="00C97691">
          <w:rPr>
            <w:rStyle w:val="Hypertextovodkaz"/>
            <w:sz w:val="24"/>
            <w:lang w:val="pl-PL"/>
          </w:rPr>
          <w:t>petr.traxl@synthosgroup.com</w:t>
        </w:r>
      </w:hyperlink>
    </w:p>
    <w:p w14:paraId="4DA5F701" w14:textId="7301B26F" w:rsidR="003B5021" w:rsidRDefault="003B5021" w:rsidP="002B6508">
      <w:pPr>
        <w:keepNext/>
        <w:keepLines/>
        <w:tabs>
          <w:tab w:val="left" w:pos="4253"/>
        </w:tabs>
        <w:ind w:firstLine="709"/>
        <w:rPr>
          <w:rStyle w:val="Hypertextovodkaz"/>
          <w:sz w:val="24"/>
          <w:lang w:val="pl-PL"/>
        </w:rPr>
      </w:pPr>
    </w:p>
    <w:p w14:paraId="33038792" w14:textId="4F2556C6" w:rsidR="003B5021" w:rsidRPr="0074318C" w:rsidRDefault="003B5021" w:rsidP="002B6508">
      <w:pPr>
        <w:keepNext/>
        <w:keepLines/>
        <w:tabs>
          <w:tab w:val="left" w:pos="4253"/>
        </w:tabs>
        <w:ind w:firstLine="709"/>
        <w:jc w:val="left"/>
        <w:rPr>
          <w:sz w:val="24"/>
          <w:szCs w:val="23"/>
        </w:rPr>
      </w:pPr>
      <w:r>
        <w:rPr>
          <w:sz w:val="24"/>
          <w:szCs w:val="23"/>
        </w:rPr>
        <w:t>Jaroslav Ráž</w:t>
      </w:r>
      <w:r w:rsidRPr="0074318C">
        <w:rPr>
          <w:sz w:val="24"/>
          <w:szCs w:val="23"/>
        </w:rPr>
        <w:tab/>
      </w:r>
      <w:r w:rsidRPr="0074318C">
        <w:rPr>
          <w:sz w:val="24"/>
          <w:szCs w:val="23"/>
        </w:rPr>
        <w:tab/>
        <w:t>Telefon:</w:t>
      </w:r>
      <w:r>
        <w:rPr>
          <w:sz w:val="24"/>
          <w:szCs w:val="23"/>
        </w:rPr>
        <w:t xml:space="preserve"> +420 736 506 823</w:t>
      </w:r>
    </w:p>
    <w:p w14:paraId="2974BBC4" w14:textId="4816DC02" w:rsidR="003B5021" w:rsidRDefault="003B5021" w:rsidP="002B6508">
      <w:pPr>
        <w:keepNext/>
        <w:keepLines/>
        <w:tabs>
          <w:tab w:val="left" w:pos="4253"/>
        </w:tabs>
        <w:ind w:firstLine="709"/>
        <w:rPr>
          <w:sz w:val="24"/>
          <w:szCs w:val="23"/>
        </w:rPr>
      </w:pPr>
      <w:r>
        <w:rPr>
          <w:sz w:val="24"/>
          <w:lang w:val="pl-PL"/>
        </w:rPr>
        <w:t>Specialista řídících systémů</w:t>
      </w:r>
      <w:r w:rsidRPr="00932F56">
        <w:rPr>
          <w:sz w:val="24"/>
          <w:lang w:val="pl-PL"/>
        </w:rPr>
        <w:tab/>
      </w:r>
      <w:r w:rsidRPr="00932F56">
        <w:rPr>
          <w:sz w:val="24"/>
          <w:lang w:val="pl-PL"/>
        </w:rPr>
        <w:tab/>
        <w:t>E-mail:</w:t>
      </w:r>
      <w:r>
        <w:rPr>
          <w:sz w:val="24"/>
          <w:lang w:val="pl-PL"/>
        </w:rPr>
        <w:t xml:space="preserve"> </w:t>
      </w:r>
      <w:hyperlink r:id="rId15" w:history="1">
        <w:r w:rsidRPr="00B15EF6">
          <w:rPr>
            <w:rStyle w:val="Hypertextovodkaz"/>
            <w:sz w:val="24"/>
            <w:lang w:val="pl-PL"/>
          </w:rPr>
          <w:t>jaroslav.raz@synthosgroup.com</w:t>
        </w:r>
      </w:hyperlink>
    </w:p>
    <w:p w14:paraId="23273AB2" w14:textId="77777777" w:rsidR="003B5021" w:rsidRDefault="003B5021" w:rsidP="002B6508">
      <w:pPr>
        <w:keepNext/>
        <w:keepLines/>
        <w:tabs>
          <w:tab w:val="left" w:pos="4253"/>
        </w:tabs>
        <w:ind w:firstLine="709"/>
        <w:rPr>
          <w:sz w:val="24"/>
          <w:szCs w:val="23"/>
        </w:rPr>
      </w:pPr>
    </w:p>
    <w:p w14:paraId="175E4232" w14:textId="77777777" w:rsidR="002C75C5" w:rsidRDefault="002C75C5" w:rsidP="002B6508">
      <w:pPr>
        <w:keepNext/>
        <w:keepLines/>
        <w:rPr>
          <w:sz w:val="24"/>
        </w:rPr>
      </w:pPr>
    </w:p>
    <w:p w14:paraId="161E474B" w14:textId="77777777" w:rsidR="003E0AB7" w:rsidRDefault="003E0AB7" w:rsidP="002B6508">
      <w:pPr>
        <w:keepNext/>
        <w:keepLines/>
        <w:rPr>
          <w:sz w:val="24"/>
        </w:rPr>
      </w:pPr>
    </w:p>
    <w:p w14:paraId="22A1B488" w14:textId="77777777" w:rsidR="003E0AB7" w:rsidRDefault="003E0AB7" w:rsidP="002B6508">
      <w:pPr>
        <w:pStyle w:val="Zkladntextodsazen"/>
        <w:keepNext/>
        <w:keepLines/>
        <w:ind w:firstLine="0"/>
        <w:rPr>
          <w:b/>
        </w:rPr>
      </w:pPr>
    </w:p>
    <w:p w14:paraId="3097864C" w14:textId="77777777" w:rsidR="00545B3E" w:rsidRDefault="00EA4A87" w:rsidP="002B6508">
      <w:pPr>
        <w:pStyle w:val="Zkladntextodsazen"/>
        <w:keepNext/>
        <w:keepLines/>
        <w:ind w:firstLine="0"/>
        <w:rPr>
          <w:b/>
        </w:rPr>
      </w:pPr>
      <w:r>
        <w:rPr>
          <w:b/>
        </w:rPr>
        <w:t xml:space="preserve">Zhotovitel a Objednatel společně jako „smluvní strany“ a každý z nich jednotlivě jako „smluvní strana“ uzavírají tuto Smlouvu o dílo (dále jen „Smlouva“) podle </w:t>
      </w:r>
      <w:r w:rsidR="00545B3E" w:rsidRPr="00C35FAB">
        <w:rPr>
          <w:b/>
          <w:bCs/>
          <w:szCs w:val="24"/>
        </w:rPr>
        <w:t>zákona č. 89/2012 Sb., občanský zákoník v platném znění.</w:t>
      </w:r>
    </w:p>
    <w:p w14:paraId="4007D0A0" w14:textId="77777777" w:rsidR="003E0AB7" w:rsidRDefault="003E0AB7" w:rsidP="002B6508">
      <w:pPr>
        <w:pStyle w:val="Zkladntextodsazen"/>
        <w:keepNext/>
        <w:keepLines/>
        <w:ind w:firstLine="0"/>
        <w:rPr>
          <w:b/>
        </w:rPr>
      </w:pPr>
    </w:p>
    <w:p w14:paraId="06DB5AC0" w14:textId="77777777" w:rsidR="003E0AB7" w:rsidRDefault="003E0AB7" w:rsidP="002B6508">
      <w:pPr>
        <w:pStyle w:val="Zkladntextodsazen"/>
        <w:keepNext/>
        <w:keepLines/>
        <w:ind w:left="703" w:firstLine="0"/>
        <w:rPr>
          <w:b/>
        </w:rPr>
      </w:pPr>
    </w:p>
    <w:p w14:paraId="28353C50" w14:textId="77777777" w:rsidR="008B3CC8" w:rsidRDefault="008B3CC8" w:rsidP="002B6508">
      <w:pPr>
        <w:keepNext/>
        <w:keepLines/>
        <w:jc w:val="left"/>
        <w:rPr>
          <w:b/>
          <w:caps/>
          <w:kern w:val="28"/>
          <w:sz w:val="24"/>
        </w:rPr>
      </w:pPr>
      <w:r>
        <w:br w:type="page"/>
      </w:r>
    </w:p>
    <w:p w14:paraId="1D578442" w14:textId="77777777" w:rsidR="00EA4A87" w:rsidRDefault="00EA4A87" w:rsidP="002B6508">
      <w:pPr>
        <w:pStyle w:val="Nadpis1"/>
        <w:keepNext/>
        <w:keepLines/>
        <w:ind w:left="142"/>
        <w:rPr>
          <w:lang w:val="cs-CZ"/>
        </w:rPr>
      </w:pPr>
      <w:r>
        <w:rPr>
          <w:lang w:val="cs-CZ"/>
        </w:rPr>
        <w:lastRenderedPageBreak/>
        <w:br/>
      </w:r>
      <w:bookmarkStart w:id="2" w:name="_Toc20134342"/>
      <w:r>
        <w:rPr>
          <w:lang w:val="cs-CZ"/>
        </w:rPr>
        <w:t>Základní ustanovení</w:t>
      </w:r>
      <w:bookmarkEnd w:id="2"/>
    </w:p>
    <w:p w14:paraId="41799E7C" w14:textId="77777777" w:rsidR="00EA4A87" w:rsidRPr="00362EA1" w:rsidRDefault="00EA4A87" w:rsidP="002B6508">
      <w:pPr>
        <w:pStyle w:val="Nadpis2"/>
        <w:keepNext/>
        <w:keepLines/>
        <w:tabs>
          <w:tab w:val="clear" w:pos="718"/>
          <w:tab w:val="left" w:pos="567"/>
        </w:tabs>
        <w:rPr>
          <w:sz w:val="24"/>
          <w:szCs w:val="24"/>
        </w:rPr>
      </w:pPr>
      <w:r w:rsidRPr="00362EA1">
        <w:rPr>
          <w:sz w:val="24"/>
          <w:szCs w:val="24"/>
        </w:rPr>
        <w:t xml:space="preserve">Na základě této Smlouvy se Zhotovitel zavazuje </w:t>
      </w:r>
      <w:r w:rsidR="001D71FB">
        <w:rPr>
          <w:sz w:val="24"/>
          <w:szCs w:val="24"/>
        </w:rPr>
        <w:t>z</w:t>
      </w:r>
      <w:r w:rsidRPr="00362EA1">
        <w:rPr>
          <w:sz w:val="24"/>
          <w:szCs w:val="24"/>
        </w:rPr>
        <w:t>hotovit Dílo vlastním jménem, na vlastní zodpovědnost a předat Dílo Objednateli v rozsahu, kvalitě, podmínkách a termínech dohodnutých v této Smlouvě.</w:t>
      </w:r>
    </w:p>
    <w:p w14:paraId="71C1D1F6" w14:textId="77777777" w:rsidR="00EA4A87" w:rsidRPr="00362EA1" w:rsidRDefault="00EA4A87" w:rsidP="002B6508">
      <w:pPr>
        <w:pStyle w:val="Nadpis2"/>
        <w:keepNext/>
        <w:keepLines/>
        <w:tabs>
          <w:tab w:val="clear" w:pos="718"/>
          <w:tab w:val="left" w:pos="567"/>
        </w:tabs>
        <w:rPr>
          <w:sz w:val="24"/>
          <w:szCs w:val="24"/>
        </w:rPr>
      </w:pPr>
      <w:r w:rsidRPr="00362EA1">
        <w:rPr>
          <w:sz w:val="24"/>
          <w:szCs w:val="24"/>
        </w:rPr>
        <w:t>Objednatel se zavazuje Dílo od Zhotovitele převzít a zaplatit dohodnutou cenu, a to za podmí</w:t>
      </w:r>
      <w:bookmarkStart w:id="3" w:name="_Ref74628349"/>
      <w:r w:rsidRPr="00362EA1">
        <w:rPr>
          <w:sz w:val="24"/>
          <w:szCs w:val="24"/>
        </w:rPr>
        <w:t>nek dohodnutých v této Smlouvě.</w:t>
      </w:r>
    </w:p>
    <w:bookmarkEnd w:id="3"/>
    <w:p w14:paraId="33A0BF2E" w14:textId="77777777" w:rsidR="00EA4A87" w:rsidRPr="002C74C9" w:rsidRDefault="00EA4A87" w:rsidP="002B6508">
      <w:pPr>
        <w:pStyle w:val="Nadpis1"/>
        <w:keepNext/>
        <w:keepLines/>
        <w:ind w:left="142"/>
        <w:rPr>
          <w:lang w:val="cs-CZ"/>
        </w:rPr>
      </w:pPr>
      <w:r>
        <w:rPr>
          <w:lang w:val="cs-CZ"/>
        </w:rPr>
        <w:br/>
      </w:r>
      <w:bookmarkStart w:id="4" w:name="_Toc20134343"/>
      <w:r w:rsidRPr="002C74C9">
        <w:rPr>
          <w:lang w:val="cs-CZ"/>
        </w:rPr>
        <w:t>Vymezení Díla a jeho předmětu</w:t>
      </w:r>
      <w:bookmarkEnd w:id="4"/>
    </w:p>
    <w:p w14:paraId="38D32872" w14:textId="1392962E" w:rsidR="00737A33" w:rsidRPr="00AA0245" w:rsidRDefault="00EA4A87" w:rsidP="002B6508">
      <w:pPr>
        <w:pStyle w:val="Nadpis2"/>
        <w:keepNext/>
        <w:keepLines/>
        <w:rPr>
          <w:sz w:val="24"/>
          <w:szCs w:val="24"/>
        </w:rPr>
      </w:pPr>
      <w:bookmarkStart w:id="5" w:name="_Ref14152355"/>
      <w:bookmarkStart w:id="6" w:name="_Ref111868333"/>
      <w:bookmarkStart w:id="7" w:name="_Ref200937822"/>
      <w:r w:rsidRPr="00AA0245">
        <w:rPr>
          <w:sz w:val="24"/>
          <w:szCs w:val="24"/>
        </w:rPr>
        <w:t xml:space="preserve">Dílem se rozumí </w:t>
      </w:r>
      <w:bookmarkEnd w:id="5"/>
      <w:r w:rsidRPr="00AA0245">
        <w:rPr>
          <w:sz w:val="24"/>
          <w:szCs w:val="24"/>
        </w:rPr>
        <w:t xml:space="preserve">realizace investiční akce </w:t>
      </w:r>
      <w:bookmarkEnd w:id="6"/>
      <w:r w:rsidR="00737A33" w:rsidRPr="00AA0245">
        <w:rPr>
          <w:sz w:val="24"/>
          <w:szCs w:val="24"/>
        </w:rPr>
        <w:t xml:space="preserve">dle </w:t>
      </w:r>
      <w:r w:rsidR="00B85AEB">
        <w:rPr>
          <w:sz w:val="24"/>
          <w:szCs w:val="24"/>
        </w:rPr>
        <w:t xml:space="preserve">projektové </w:t>
      </w:r>
      <w:r w:rsidR="00B85AEB" w:rsidRPr="00AA0245">
        <w:rPr>
          <w:sz w:val="24"/>
          <w:szCs w:val="24"/>
        </w:rPr>
        <w:t>dokumentace</w:t>
      </w:r>
      <w:r w:rsidR="00B85AEB">
        <w:rPr>
          <w:sz w:val="24"/>
          <w:szCs w:val="24"/>
        </w:rPr>
        <w:t xml:space="preserve"> pro provádění stavby „</w:t>
      </w:r>
      <w:r w:rsidR="00B85AEB" w:rsidRPr="00CC1A17">
        <w:rPr>
          <w:sz w:val="24"/>
          <w:szCs w:val="24"/>
        </w:rPr>
        <w:t>Výměna ŘS ve výměníkových stanicích Kralupy</w:t>
      </w:r>
      <w:r w:rsidR="00B85AEB">
        <w:rPr>
          <w:sz w:val="24"/>
          <w:szCs w:val="24"/>
        </w:rPr>
        <w:t>“</w:t>
      </w:r>
      <w:r w:rsidR="00204C88">
        <w:rPr>
          <w:sz w:val="24"/>
          <w:szCs w:val="24"/>
        </w:rPr>
        <w:t xml:space="preserve">, (pro </w:t>
      </w:r>
      <w:r w:rsidR="00610F65">
        <w:rPr>
          <w:sz w:val="24"/>
          <w:szCs w:val="24"/>
        </w:rPr>
        <w:t xml:space="preserve">46 </w:t>
      </w:r>
      <w:r w:rsidR="00204C88">
        <w:rPr>
          <w:sz w:val="24"/>
          <w:szCs w:val="24"/>
        </w:rPr>
        <w:t>výměníkových stanic)</w:t>
      </w:r>
      <w:r w:rsidR="00737A33" w:rsidRPr="00AA0245">
        <w:rPr>
          <w:sz w:val="24"/>
          <w:szCs w:val="24"/>
        </w:rPr>
        <w:t xml:space="preserve"> </w:t>
      </w:r>
      <w:r w:rsidR="003A4BF1" w:rsidRPr="00AA0245">
        <w:rPr>
          <w:sz w:val="24"/>
          <w:szCs w:val="24"/>
        </w:rPr>
        <w:t xml:space="preserve">vypracované firmou </w:t>
      </w:r>
      <w:r w:rsidR="003D5173">
        <w:rPr>
          <w:sz w:val="24"/>
          <w:szCs w:val="24"/>
        </w:rPr>
        <w:t xml:space="preserve">ZPA </w:t>
      </w:r>
      <w:proofErr w:type="spellStart"/>
      <w:r w:rsidR="003D5173">
        <w:rPr>
          <w:sz w:val="24"/>
          <w:szCs w:val="24"/>
        </w:rPr>
        <w:t>Industry</w:t>
      </w:r>
      <w:proofErr w:type="spellEnd"/>
      <w:r w:rsidR="003D5173">
        <w:rPr>
          <w:sz w:val="24"/>
          <w:szCs w:val="24"/>
        </w:rPr>
        <w:t xml:space="preserve"> a.s.</w:t>
      </w:r>
      <w:r w:rsidR="00737A33" w:rsidRPr="00AA0245">
        <w:rPr>
          <w:sz w:val="24"/>
          <w:szCs w:val="24"/>
        </w:rPr>
        <w:t xml:space="preserve"> </w:t>
      </w:r>
      <w:r w:rsidR="00204C88">
        <w:rPr>
          <w:sz w:val="24"/>
          <w:szCs w:val="24"/>
        </w:rPr>
        <w:t xml:space="preserve">s datumem vydání </w:t>
      </w:r>
      <w:r w:rsidR="00610F65">
        <w:rPr>
          <w:sz w:val="24"/>
          <w:szCs w:val="24"/>
        </w:rPr>
        <w:t>03</w:t>
      </w:r>
      <w:r w:rsidR="00204C88">
        <w:rPr>
          <w:sz w:val="24"/>
          <w:szCs w:val="24"/>
        </w:rPr>
        <w:t>/201</w:t>
      </w:r>
      <w:r w:rsidR="00610F65">
        <w:rPr>
          <w:sz w:val="24"/>
          <w:szCs w:val="24"/>
        </w:rPr>
        <w:t>9</w:t>
      </w:r>
      <w:r w:rsidR="00BB308A">
        <w:rPr>
          <w:sz w:val="24"/>
          <w:szCs w:val="24"/>
        </w:rPr>
        <w:t xml:space="preserve"> zahrnující zejména:</w:t>
      </w:r>
    </w:p>
    <w:p w14:paraId="7FBE95E5" w14:textId="685AA401" w:rsidR="00737A33" w:rsidRPr="008D5BBB" w:rsidRDefault="00CF6B49" w:rsidP="00133206">
      <w:pPr>
        <w:pStyle w:val="Zkladntext"/>
        <w:keepNext/>
        <w:keepLines/>
        <w:numPr>
          <w:ilvl w:val="0"/>
          <w:numId w:val="7"/>
        </w:numPr>
        <w:spacing w:before="120"/>
      </w:pPr>
      <w:r w:rsidRPr="008D5BBB">
        <w:rPr>
          <w:b/>
          <w:u w:val="single"/>
        </w:rPr>
        <w:t>Dodávky</w:t>
      </w:r>
      <w:r w:rsidRPr="008D5BBB">
        <w:t xml:space="preserve"> – Zhotovitel</w:t>
      </w:r>
      <w:r w:rsidR="00737A33" w:rsidRPr="008D5BBB">
        <w:t xml:space="preserve"> zajistí veškeré dodávky vyplývající z</w:t>
      </w:r>
      <w:r w:rsidR="003D5173">
        <w:t>e zpracované realizační</w:t>
      </w:r>
      <w:r w:rsidR="00737A33" w:rsidRPr="008D5BBB">
        <w:t> dokumentace</w:t>
      </w:r>
      <w:r w:rsidR="00672626">
        <w:t>.</w:t>
      </w:r>
    </w:p>
    <w:p w14:paraId="4D896B80" w14:textId="30BA8B58" w:rsidR="00737A33" w:rsidRPr="008D5BBB" w:rsidRDefault="00691704" w:rsidP="00133206">
      <w:pPr>
        <w:pStyle w:val="Zkladntext"/>
        <w:keepNext/>
        <w:keepLines/>
        <w:numPr>
          <w:ilvl w:val="0"/>
          <w:numId w:val="7"/>
        </w:numPr>
        <w:spacing w:before="120"/>
      </w:pPr>
      <w:r>
        <w:rPr>
          <w:b/>
          <w:u w:val="single"/>
        </w:rPr>
        <w:t xml:space="preserve">Montážní </w:t>
      </w:r>
      <w:r w:rsidR="00CF6B49">
        <w:rPr>
          <w:b/>
          <w:u w:val="single"/>
        </w:rPr>
        <w:t>práce</w:t>
      </w:r>
      <w:r w:rsidR="00CF6B49" w:rsidRPr="008D5BBB">
        <w:t xml:space="preserve"> – Zhotovitel</w:t>
      </w:r>
      <w:r w:rsidR="00737A33" w:rsidRPr="008D5BBB">
        <w:t xml:space="preserve"> zabezpečí kompletní realizaci: </w:t>
      </w:r>
    </w:p>
    <w:p w14:paraId="22BFC4AA" w14:textId="6019EEC3" w:rsidR="0036764C" w:rsidRDefault="00737A33" w:rsidP="0036764C">
      <w:pPr>
        <w:pStyle w:val="Zkladntext"/>
        <w:keepNext/>
        <w:keepLines/>
        <w:numPr>
          <w:ilvl w:val="0"/>
          <w:numId w:val="21"/>
        </w:numPr>
        <w:tabs>
          <w:tab w:val="clear" w:pos="1494"/>
          <w:tab w:val="left" w:pos="360"/>
        </w:tabs>
        <w:overflowPunct w:val="0"/>
        <w:autoSpaceDE w:val="0"/>
        <w:autoSpaceDN w:val="0"/>
        <w:adjustRightInd w:val="0"/>
        <w:spacing w:before="120"/>
        <w:ind w:left="1843" w:hanging="426"/>
        <w:textAlignment w:val="baseline"/>
      </w:pPr>
      <w:r>
        <w:t xml:space="preserve">Provede </w:t>
      </w:r>
      <w:r w:rsidR="00CE2257">
        <w:t>montážní práce</w:t>
      </w:r>
      <w:r w:rsidRPr="003457B5">
        <w:t xml:space="preserve"> spojené s</w:t>
      </w:r>
      <w:r w:rsidR="00CE2257">
        <w:t> výměnou stávajících řídících systémů</w:t>
      </w:r>
      <w:r w:rsidRPr="003457B5">
        <w:t>.</w:t>
      </w:r>
    </w:p>
    <w:p w14:paraId="5DE991D2" w14:textId="56800773" w:rsidR="0036764C" w:rsidRDefault="0036764C" w:rsidP="0036764C">
      <w:pPr>
        <w:pStyle w:val="Zkladntext"/>
        <w:keepNext/>
        <w:keepLines/>
        <w:numPr>
          <w:ilvl w:val="0"/>
          <w:numId w:val="21"/>
        </w:numPr>
        <w:tabs>
          <w:tab w:val="clear" w:pos="1494"/>
          <w:tab w:val="left" w:pos="360"/>
        </w:tabs>
        <w:overflowPunct w:val="0"/>
        <w:autoSpaceDE w:val="0"/>
        <w:autoSpaceDN w:val="0"/>
        <w:adjustRightInd w:val="0"/>
        <w:spacing w:before="120"/>
        <w:ind w:left="1843" w:hanging="426"/>
        <w:textAlignment w:val="baseline"/>
      </w:pPr>
      <w:r>
        <w:t>Zajistí veškeré softwarové práce</w:t>
      </w:r>
    </w:p>
    <w:p w14:paraId="01765613" w14:textId="2C9594FA" w:rsidR="00737A33" w:rsidRDefault="00737A33" w:rsidP="000E2A0A">
      <w:pPr>
        <w:pStyle w:val="Zkladntext"/>
        <w:keepNext/>
        <w:keepLines/>
        <w:numPr>
          <w:ilvl w:val="0"/>
          <w:numId w:val="21"/>
        </w:numPr>
        <w:tabs>
          <w:tab w:val="clear" w:pos="1494"/>
          <w:tab w:val="left" w:pos="360"/>
        </w:tabs>
        <w:overflowPunct w:val="0"/>
        <w:autoSpaceDE w:val="0"/>
        <w:autoSpaceDN w:val="0"/>
        <w:adjustRightInd w:val="0"/>
        <w:spacing w:before="120"/>
        <w:ind w:left="1843" w:hanging="426"/>
        <w:textAlignment w:val="baseline"/>
      </w:pPr>
      <w:r>
        <w:t>Zajistí v</w:t>
      </w:r>
      <w:r w:rsidRPr="003457B5">
        <w:t>šechny zk</w:t>
      </w:r>
      <w:r w:rsidR="00CE2257">
        <w:t xml:space="preserve">oušky </w:t>
      </w:r>
      <w:r w:rsidR="00B02C04">
        <w:t xml:space="preserve">dle PD </w:t>
      </w:r>
      <w:r w:rsidR="00CE2257">
        <w:t>prokazující kvalitu Díla.</w:t>
      </w:r>
    </w:p>
    <w:p w14:paraId="018100E2" w14:textId="0ED5317D" w:rsidR="00F559C5" w:rsidRDefault="00F559C5" w:rsidP="000E2A0A">
      <w:pPr>
        <w:pStyle w:val="Zkladntext"/>
        <w:keepNext/>
        <w:keepLines/>
        <w:numPr>
          <w:ilvl w:val="0"/>
          <w:numId w:val="21"/>
        </w:numPr>
        <w:tabs>
          <w:tab w:val="clear" w:pos="1494"/>
          <w:tab w:val="left" w:pos="360"/>
        </w:tabs>
        <w:overflowPunct w:val="0"/>
        <w:autoSpaceDE w:val="0"/>
        <w:autoSpaceDN w:val="0"/>
        <w:adjustRightInd w:val="0"/>
        <w:spacing w:before="120"/>
        <w:ind w:left="1843" w:hanging="426"/>
        <w:textAlignment w:val="baseline"/>
      </w:pPr>
      <w:r>
        <w:t>Zajistí uvedení do provozu a provedení 72 hod zkušebního provozu</w:t>
      </w:r>
    </w:p>
    <w:p w14:paraId="23D85391" w14:textId="053241FF" w:rsidR="000E2A0A" w:rsidRDefault="000E2A0A" w:rsidP="000E2A0A">
      <w:pPr>
        <w:pStyle w:val="Zkladntext"/>
        <w:keepNext/>
        <w:keepLines/>
        <w:numPr>
          <w:ilvl w:val="0"/>
          <w:numId w:val="8"/>
        </w:numPr>
        <w:tabs>
          <w:tab w:val="clear" w:pos="1494"/>
          <w:tab w:val="left" w:pos="360"/>
        </w:tabs>
        <w:overflowPunct w:val="0"/>
        <w:autoSpaceDE w:val="0"/>
        <w:autoSpaceDN w:val="0"/>
        <w:adjustRightInd w:val="0"/>
        <w:spacing w:before="120"/>
        <w:ind w:left="1560" w:hanging="426"/>
        <w:textAlignment w:val="baseline"/>
        <w:rPr>
          <w:b/>
        </w:rPr>
      </w:pPr>
      <w:r w:rsidRPr="000E2A0A">
        <w:rPr>
          <w:b/>
        </w:rPr>
        <w:t>Práce související se systémem ENERGIS</w:t>
      </w:r>
    </w:p>
    <w:p w14:paraId="741A8024" w14:textId="4722DC62" w:rsidR="000E2A0A" w:rsidRPr="000E2A0A" w:rsidRDefault="000E2A0A" w:rsidP="000E2A0A">
      <w:pPr>
        <w:pStyle w:val="Zkladntext"/>
        <w:keepNext/>
        <w:keepLines/>
        <w:numPr>
          <w:ilvl w:val="0"/>
          <w:numId w:val="22"/>
        </w:numPr>
        <w:tabs>
          <w:tab w:val="clear" w:pos="1494"/>
          <w:tab w:val="left" w:pos="360"/>
        </w:tabs>
        <w:overflowPunct w:val="0"/>
        <w:autoSpaceDE w:val="0"/>
        <w:autoSpaceDN w:val="0"/>
        <w:adjustRightInd w:val="0"/>
        <w:spacing w:before="120"/>
        <w:ind w:left="1701"/>
        <w:textAlignment w:val="baseline"/>
      </w:pPr>
      <w:r w:rsidRPr="000E2A0A">
        <w:t>Zajistí přenos dat do systému ENERGIS v areálu SYNTHOS Kralupy a. s, dle PD, včetně software úprav na systému ENERGIS u společnosti INSTAR ITS</w:t>
      </w:r>
    </w:p>
    <w:p w14:paraId="6B2A65D5" w14:textId="138CC46A" w:rsidR="00672626" w:rsidRDefault="00672626" w:rsidP="00133206">
      <w:pPr>
        <w:pStyle w:val="Zkladntext"/>
        <w:keepNext/>
        <w:keepLines/>
        <w:numPr>
          <w:ilvl w:val="0"/>
          <w:numId w:val="7"/>
        </w:numPr>
        <w:spacing w:before="120"/>
      </w:pPr>
      <w:r w:rsidRPr="00DB4AB9">
        <w:rPr>
          <w:b/>
          <w:u w:val="single"/>
        </w:rPr>
        <w:t>Průvodně technick</w:t>
      </w:r>
      <w:r w:rsidR="00662D61">
        <w:rPr>
          <w:b/>
          <w:u w:val="single"/>
        </w:rPr>
        <w:t>á</w:t>
      </w:r>
      <w:r w:rsidRPr="00DB4AB9">
        <w:rPr>
          <w:b/>
          <w:u w:val="single"/>
        </w:rPr>
        <w:t xml:space="preserve"> dokumentac</w:t>
      </w:r>
      <w:r w:rsidR="00662D61">
        <w:rPr>
          <w:b/>
          <w:u w:val="single"/>
        </w:rPr>
        <w:t>e</w:t>
      </w:r>
      <w:r>
        <w:t xml:space="preserve"> (dále jen „PTD“) </w:t>
      </w:r>
      <w:r w:rsidRPr="00DC1EC0">
        <w:t>ve dv</w:t>
      </w:r>
      <w:r>
        <w:t>ojím (2) vyhotovení v papírové podob</w:t>
      </w:r>
      <w:r w:rsidRPr="00DC1EC0">
        <w:t xml:space="preserve">ě </w:t>
      </w:r>
      <w:r>
        <w:t>a v jednom vyhotovení v elektronické podobě na CD v českém jazyce</w:t>
      </w:r>
      <w:r w:rsidR="003878D9">
        <w:t xml:space="preserve"> v</w:t>
      </w:r>
      <w:r w:rsidR="00F82FAD">
        <w:t> </w:t>
      </w:r>
      <w:r w:rsidR="003878D9">
        <w:t>souladu</w:t>
      </w:r>
      <w:r w:rsidR="00F82FAD">
        <w:t xml:space="preserve"> s přílohou č. 4 obsahující zejména</w:t>
      </w:r>
      <w:r>
        <w:t>:</w:t>
      </w:r>
    </w:p>
    <w:p w14:paraId="54919114" w14:textId="77777777" w:rsidR="005B55B9" w:rsidRPr="00056496" w:rsidRDefault="005B55B9" w:rsidP="00133206">
      <w:pPr>
        <w:pStyle w:val="Zkladntext"/>
        <w:keepNext/>
        <w:keepLines/>
        <w:numPr>
          <w:ilvl w:val="0"/>
          <w:numId w:val="12"/>
        </w:numPr>
        <w:tabs>
          <w:tab w:val="clear" w:pos="720"/>
          <w:tab w:val="left" w:pos="360"/>
          <w:tab w:val="num" w:pos="2127"/>
        </w:tabs>
        <w:overflowPunct w:val="0"/>
        <w:autoSpaceDE w:val="0"/>
        <w:autoSpaceDN w:val="0"/>
        <w:adjustRightInd w:val="0"/>
        <w:ind w:left="2127" w:hanging="567"/>
        <w:textAlignment w:val="baseline"/>
      </w:pPr>
      <w:r w:rsidRPr="00056496">
        <w:t>Osvědčen</w:t>
      </w:r>
      <w:r>
        <w:t>í o jakosti a kompletnosti Díla.</w:t>
      </w:r>
    </w:p>
    <w:p w14:paraId="6F7795B0" w14:textId="77777777" w:rsidR="00672626" w:rsidRDefault="00672626" w:rsidP="00133206">
      <w:pPr>
        <w:pStyle w:val="Zkladntext"/>
        <w:keepNext/>
        <w:keepLines/>
        <w:numPr>
          <w:ilvl w:val="0"/>
          <w:numId w:val="12"/>
        </w:numPr>
        <w:tabs>
          <w:tab w:val="clear" w:pos="720"/>
          <w:tab w:val="left" w:pos="360"/>
          <w:tab w:val="num" w:pos="2127"/>
        </w:tabs>
        <w:overflowPunct w:val="0"/>
        <w:autoSpaceDE w:val="0"/>
        <w:autoSpaceDN w:val="0"/>
        <w:adjustRightInd w:val="0"/>
        <w:ind w:left="2127" w:hanging="567"/>
        <w:textAlignment w:val="baseline"/>
      </w:pPr>
      <w:r>
        <w:t>Originál stavebního (montážního) deníku stavby</w:t>
      </w:r>
    </w:p>
    <w:p w14:paraId="4FF97846" w14:textId="77777777" w:rsidR="00672626" w:rsidRPr="00056496" w:rsidRDefault="00672626" w:rsidP="00133206">
      <w:pPr>
        <w:pStyle w:val="Zkladntext"/>
        <w:keepNext/>
        <w:keepLines/>
        <w:numPr>
          <w:ilvl w:val="0"/>
          <w:numId w:val="12"/>
        </w:numPr>
        <w:tabs>
          <w:tab w:val="clear" w:pos="720"/>
          <w:tab w:val="left" w:pos="360"/>
          <w:tab w:val="num" w:pos="2127"/>
        </w:tabs>
        <w:overflowPunct w:val="0"/>
        <w:autoSpaceDE w:val="0"/>
        <w:autoSpaceDN w:val="0"/>
        <w:adjustRightInd w:val="0"/>
        <w:ind w:left="2127" w:hanging="567"/>
        <w:textAlignment w:val="baseline"/>
      </w:pPr>
      <w:r w:rsidRPr="00056496">
        <w:t xml:space="preserve">Doklad o uložení odpadů (vzniklých při </w:t>
      </w:r>
      <w:r>
        <w:t>realizaci</w:t>
      </w:r>
      <w:r w:rsidRPr="00056496">
        <w:t>) na příslušné skládky</w:t>
      </w:r>
      <w:r w:rsidR="002C4C3C">
        <w:t xml:space="preserve"> v souladu s platnou </w:t>
      </w:r>
      <w:r w:rsidR="008E5F5A">
        <w:t>legislativou</w:t>
      </w:r>
    </w:p>
    <w:p w14:paraId="3087ECF2" w14:textId="76F61A67" w:rsidR="00672626" w:rsidRDefault="00672626" w:rsidP="00133206">
      <w:pPr>
        <w:pStyle w:val="Zkladntext"/>
        <w:keepNext/>
        <w:keepLines/>
        <w:numPr>
          <w:ilvl w:val="0"/>
          <w:numId w:val="12"/>
        </w:numPr>
        <w:tabs>
          <w:tab w:val="clear" w:pos="720"/>
          <w:tab w:val="left" w:pos="360"/>
          <w:tab w:val="num" w:pos="2127"/>
        </w:tabs>
        <w:overflowPunct w:val="0"/>
        <w:autoSpaceDE w:val="0"/>
        <w:autoSpaceDN w:val="0"/>
        <w:adjustRightInd w:val="0"/>
        <w:ind w:left="2127" w:hanging="567"/>
        <w:textAlignment w:val="baseline"/>
      </w:pPr>
      <w:r w:rsidRPr="00056496">
        <w:t>Atesty a prohlášení o shodě na použité materiály</w:t>
      </w:r>
      <w:r>
        <w:t>.</w:t>
      </w:r>
    </w:p>
    <w:p w14:paraId="5A5FD40F" w14:textId="57B8DEAF" w:rsidR="00746387" w:rsidRPr="00F51DC9" w:rsidRDefault="00746387" w:rsidP="00133206">
      <w:pPr>
        <w:pStyle w:val="Zkladntext"/>
        <w:keepNext/>
        <w:keepLines/>
        <w:numPr>
          <w:ilvl w:val="0"/>
          <w:numId w:val="12"/>
        </w:numPr>
        <w:tabs>
          <w:tab w:val="clear" w:pos="720"/>
          <w:tab w:val="left" w:pos="360"/>
          <w:tab w:val="num" w:pos="2127"/>
        </w:tabs>
        <w:overflowPunct w:val="0"/>
        <w:autoSpaceDE w:val="0"/>
        <w:autoSpaceDN w:val="0"/>
        <w:adjustRightInd w:val="0"/>
        <w:ind w:left="2127" w:hanging="567"/>
        <w:textAlignment w:val="baseline"/>
      </w:pPr>
      <w:r w:rsidRPr="00F51DC9">
        <w:t>Protokoly o zkouškách obvodů</w:t>
      </w:r>
    </w:p>
    <w:p w14:paraId="7B633679" w14:textId="3001FCF9" w:rsidR="00821537" w:rsidRPr="008A6BA9" w:rsidRDefault="00821537" w:rsidP="00821537">
      <w:pPr>
        <w:pStyle w:val="Zkladntext"/>
        <w:keepNext/>
        <w:keepLines/>
        <w:numPr>
          <w:ilvl w:val="0"/>
          <w:numId w:val="12"/>
        </w:numPr>
        <w:tabs>
          <w:tab w:val="clear" w:pos="720"/>
          <w:tab w:val="left" w:pos="360"/>
          <w:tab w:val="num" w:pos="1418"/>
          <w:tab w:val="num" w:pos="2127"/>
        </w:tabs>
        <w:overflowPunct w:val="0"/>
        <w:autoSpaceDE w:val="0"/>
        <w:autoSpaceDN w:val="0"/>
        <w:adjustRightInd w:val="0"/>
        <w:ind w:left="2127" w:hanging="567"/>
        <w:textAlignment w:val="baseline"/>
      </w:pPr>
      <w:r w:rsidRPr="008A6BA9">
        <w:t xml:space="preserve">Revizní zprávy </w:t>
      </w:r>
    </w:p>
    <w:p w14:paraId="5752A104" w14:textId="0ED22190" w:rsidR="00300B25" w:rsidRPr="008A6BA9" w:rsidRDefault="00300B25" w:rsidP="00821537">
      <w:pPr>
        <w:pStyle w:val="Zkladntext"/>
        <w:keepNext/>
        <w:keepLines/>
        <w:numPr>
          <w:ilvl w:val="0"/>
          <w:numId w:val="12"/>
        </w:numPr>
        <w:tabs>
          <w:tab w:val="clear" w:pos="720"/>
          <w:tab w:val="left" w:pos="360"/>
          <w:tab w:val="num" w:pos="1418"/>
          <w:tab w:val="num" w:pos="2127"/>
        </w:tabs>
        <w:overflowPunct w:val="0"/>
        <w:autoSpaceDE w:val="0"/>
        <w:autoSpaceDN w:val="0"/>
        <w:adjustRightInd w:val="0"/>
        <w:ind w:left="2127" w:hanging="567"/>
        <w:textAlignment w:val="baseline"/>
      </w:pPr>
      <w:r w:rsidRPr="008A6BA9">
        <w:t>Manuály pro provoz a údržbu</w:t>
      </w:r>
    </w:p>
    <w:p w14:paraId="2E5E4D2E" w14:textId="0401ACEF" w:rsidR="00300B25" w:rsidRPr="008A6BA9" w:rsidRDefault="00746387" w:rsidP="00821537">
      <w:pPr>
        <w:pStyle w:val="Zkladntext"/>
        <w:keepNext/>
        <w:keepLines/>
        <w:numPr>
          <w:ilvl w:val="0"/>
          <w:numId w:val="12"/>
        </w:numPr>
        <w:tabs>
          <w:tab w:val="clear" w:pos="720"/>
          <w:tab w:val="left" w:pos="360"/>
          <w:tab w:val="num" w:pos="1418"/>
          <w:tab w:val="num" w:pos="2127"/>
        </w:tabs>
        <w:overflowPunct w:val="0"/>
        <w:autoSpaceDE w:val="0"/>
        <w:autoSpaceDN w:val="0"/>
        <w:adjustRightInd w:val="0"/>
        <w:ind w:left="2127" w:hanging="567"/>
        <w:textAlignment w:val="baseline"/>
      </w:pPr>
      <w:r w:rsidRPr="008A6BA9">
        <w:t xml:space="preserve">Popis </w:t>
      </w:r>
      <w:r w:rsidR="00B52AC4" w:rsidRPr="008A6BA9">
        <w:t>programu</w:t>
      </w:r>
      <w:r w:rsidR="00300B25" w:rsidRPr="008A6BA9">
        <w:t xml:space="preserve"> </w:t>
      </w:r>
      <w:r w:rsidRPr="008A6BA9">
        <w:t xml:space="preserve">včetně nastavení </w:t>
      </w:r>
    </w:p>
    <w:p w14:paraId="59602AD7" w14:textId="09371BF9" w:rsidR="00672626" w:rsidRDefault="00672626" w:rsidP="00133206">
      <w:pPr>
        <w:pStyle w:val="Zkladntext"/>
        <w:keepNext/>
        <w:keepLines/>
        <w:numPr>
          <w:ilvl w:val="0"/>
          <w:numId w:val="12"/>
        </w:numPr>
        <w:tabs>
          <w:tab w:val="clear" w:pos="720"/>
          <w:tab w:val="left" w:pos="360"/>
          <w:tab w:val="num" w:pos="1418"/>
          <w:tab w:val="num" w:pos="2127"/>
        </w:tabs>
        <w:overflowPunct w:val="0"/>
        <w:autoSpaceDE w:val="0"/>
        <w:autoSpaceDN w:val="0"/>
        <w:adjustRightInd w:val="0"/>
        <w:ind w:left="2127" w:hanging="567"/>
        <w:textAlignment w:val="baseline"/>
      </w:pPr>
      <w:r>
        <w:t>A další dokumentaci</w:t>
      </w:r>
      <w:r w:rsidR="00C20BB2">
        <w:t xml:space="preserve">, která zde není jmenována, ale je </w:t>
      </w:r>
      <w:r>
        <w:t>stanoven</w:t>
      </w:r>
      <w:r w:rsidR="00C20BB2">
        <w:t>a</w:t>
      </w:r>
      <w:r>
        <w:t xml:space="preserve"> příslušnými platnými předpisy, vyhláškami,</w:t>
      </w:r>
      <w:r w:rsidR="00C20BB2">
        <w:t xml:space="preserve"> </w:t>
      </w:r>
      <w:r>
        <w:t>ČSN.</w:t>
      </w:r>
    </w:p>
    <w:p w14:paraId="59586F38" w14:textId="3C1CA75F" w:rsidR="00737A33" w:rsidRPr="00A656E8" w:rsidRDefault="00737A33" w:rsidP="00133206">
      <w:pPr>
        <w:pStyle w:val="Zkladntext"/>
        <w:keepNext/>
        <w:keepLines/>
        <w:numPr>
          <w:ilvl w:val="0"/>
          <w:numId w:val="9"/>
        </w:numPr>
        <w:tabs>
          <w:tab w:val="left" w:pos="360"/>
          <w:tab w:val="num" w:pos="1418"/>
        </w:tabs>
        <w:overflowPunct w:val="0"/>
        <w:autoSpaceDE w:val="0"/>
        <w:autoSpaceDN w:val="0"/>
        <w:adjustRightInd w:val="0"/>
        <w:spacing w:before="120"/>
        <w:ind w:left="1418" w:hanging="284"/>
        <w:textAlignment w:val="baseline"/>
      </w:pPr>
      <w:r w:rsidRPr="00A656E8">
        <w:rPr>
          <w:b/>
          <w:u w:val="single"/>
        </w:rPr>
        <w:t xml:space="preserve">Dokumentace skutečného stavu </w:t>
      </w:r>
      <w:r w:rsidR="00662D61">
        <w:rPr>
          <w:b/>
          <w:u w:val="single"/>
        </w:rPr>
        <w:t xml:space="preserve">se zakreslenými změnami </w:t>
      </w:r>
      <w:r w:rsidRPr="00A656E8">
        <w:rPr>
          <w:b/>
          <w:u w:val="single"/>
        </w:rPr>
        <w:t>v tužce</w:t>
      </w:r>
      <w:r w:rsidRPr="00A656E8">
        <w:t xml:space="preserve"> </w:t>
      </w:r>
      <w:r w:rsidR="003C7CB2" w:rsidRPr="002140D9">
        <w:rPr>
          <w:b/>
          <w:u w:val="single"/>
        </w:rPr>
        <w:t xml:space="preserve">v souladu s přílohou č. </w:t>
      </w:r>
      <w:r w:rsidR="003C7CB2">
        <w:rPr>
          <w:b/>
          <w:u w:val="single"/>
        </w:rPr>
        <w:t>4</w:t>
      </w:r>
      <w:r w:rsidR="003C7CB2" w:rsidRPr="002140D9">
        <w:rPr>
          <w:b/>
          <w:u w:val="single"/>
        </w:rPr>
        <w:t xml:space="preserve"> této </w:t>
      </w:r>
      <w:r w:rsidR="003C7CB2">
        <w:rPr>
          <w:b/>
          <w:u w:val="single"/>
        </w:rPr>
        <w:t>Smlouvy</w:t>
      </w:r>
    </w:p>
    <w:p w14:paraId="30AF8D83" w14:textId="5FD25974" w:rsidR="002140D9" w:rsidRDefault="002140D9" w:rsidP="00133206">
      <w:pPr>
        <w:pStyle w:val="Zkladntext"/>
        <w:keepNext/>
        <w:keepLines/>
        <w:numPr>
          <w:ilvl w:val="0"/>
          <w:numId w:val="9"/>
        </w:numPr>
        <w:tabs>
          <w:tab w:val="left" w:pos="360"/>
          <w:tab w:val="num" w:pos="1418"/>
        </w:tabs>
        <w:overflowPunct w:val="0"/>
        <w:autoSpaceDE w:val="0"/>
        <w:autoSpaceDN w:val="0"/>
        <w:adjustRightInd w:val="0"/>
        <w:spacing w:before="120"/>
        <w:ind w:left="1418" w:hanging="284"/>
        <w:textAlignment w:val="baseline"/>
        <w:rPr>
          <w:b/>
          <w:u w:val="single"/>
        </w:rPr>
      </w:pPr>
      <w:r w:rsidRPr="00A656E8">
        <w:rPr>
          <w:b/>
          <w:u w:val="single"/>
        </w:rPr>
        <w:t>Finální Dokumentace skutečného stavu</w:t>
      </w:r>
      <w:r w:rsidRPr="002140D9">
        <w:rPr>
          <w:b/>
          <w:u w:val="single"/>
        </w:rPr>
        <w:t xml:space="preserve"> – zpracovaná v souladu s přílohou č. </w:t>
      </w:r>
      <w:r w:rsidR="003C7CB2">
        <w:rPr>
          <w:b/>
          <w:u w:val="single"/>
        </w:rPr>
        <w:t>4</w:t>
      </w:r>
      <w:r w:rsidR="003C7CB2" w:rsidRPr="002140D9">
        <w:rPr>
          <w:b/>
          <w:u w:val="single"/>
        </w:rPr>
        <w:t xml:space="preserve"> </w:t>
      </w:r>
      <w:r w:rsidRPr="002140D9">
        <w:rPr>
          <w:b/>
          <w:u w:val="single"/>
        </w:rPr>
        <w:t xml:space="preserve">této </w:t>
      </w:r>
      <w:r w:rsidR="007B12F4">
        <w:rPr>
          <w:b/>
          <w:u w:val="single"/>
        </w:rPr>
        <w:t>Smlouvy</w:t>
      </w:r>
    </w:p>
    <w:p w14:paraId="63AA85FC" w14:textId="77777777" w:rsidR="003C496A" w:rsidRPr="00357079" w:rsidRDefault="003C496A" w:rsidP="002B6508">
      <w:pPr>
        <w:pStyle w:val="Nadpis3"/>
        <w:keepLines/>
        <w:rPr>
          <w:color w:val="000000"/>
          <w:sz w:val="24"/>
          <w:szCs w:val="24"/>
        </w:rPr>
      </w:pPr>
      <w:bookmarkStart w:id="8" w:name="_Ref321555584"/>
      <w:bookmarkStart w:id="9" w:name="_Ref321555580"/>
      <w:r w:rsidRPr="00357079">
        <w:rPr>
          <w:color w:val="000000"/>
          <w:sz w:val="24"/>
          <w:szCs w:val="24"/>
        </w:rPr>
        <w:t>Zhotovitel předá Objednateli dokumentaci skutečného provedení v tužce při přejímce Díla v</w:t>
      </w:r>
      <w:r w:rsidR="00662D61">
        <w:rPr>
          <w:color w:val="000000"/>
          <w:sz w:val="24"/>
          <w:szCs w:val="24"/>
        </w:rPr>
        <w:t>e</w:t>
      </w:r>
      <w:r w:rsidRPr="00357079">
        <w:rPr>
          <w:color w:val="000000"/>
          <w:sz w:val="24"/>
          <w:szCs w:val="24"/>
        </w:rPr>
        <w:t xml:space="preserve"> </w:t>
      </w:r>
      <w:r w:rsidR="00662D61">
        <w:rPr>
          <w:color w:val="000000"/>
          <w:sz w:val="24"/>
          <w:szCs w:val="24"/>
        </w:rPr>
        <w:t>dvou</w:t>
      </w:r>
      <w:r w:rsidRPr="00357079">
        <w:rPr>
          <w:color w:val="000000"/>
          <w:sz w:val="24"/>
          <w:szCs w:val="24"/>
        </w:rPr>
        <w:t xml:space="preserve"> (</w:t>
      </w:r>
      <w:r w:rsidR="00662D61">
        <w:rPr>
          <w:color w:val="000000"/>
          <w:sz w:val="24"/>
          <w:szCs w:val="24"/>
        </w:rPr>
        <w:t>2</w:t>
      </w:r>
      <w:r w:rsidRPr="00357079">
        <w:rPr>
          <w:color w:val="000000"/>
          <w:sz w:val="24"/>
          <w:szCs w:val="24"/>
        </w:rPr>
        <w:t>) vyhotoveních v papírové podobě</w:t>
      </w:r>
      <w:bookmarkEnd w:id="8"/>
      <w:r w:rsidRPr="00357079">
        <w:rPr>
          <w:color w:val="000000"/>
          <w:sz w:val="24"/>
          <w:szCs w:val="24"/>
        </w:rPr>
        <w:t>.</w:t>
      </w:r>
    </w:p>
    <w:p w14:paraId="1FE3131A" w14:textId="77777777" w:rsidR="003C496A" w:rsidRPr="00357079" w:rsidRDefault="003C496A" w:rsidP="002B6508">
      <w:pPr>
        <w:pStyle w:val="Nadpis3"/>
        <w:keepLines/>
        <w:rPr>
          <w:color w:val="000000"/>
          <w:sz w:val="24"/>
          <w:szCs w:val="24"/>
        </w:rPr>
      </w:pPr>
      <w:r w:rsidRPr="00357079">
        <w:rPr>
          <w:color w:val="000000"/>
          <w:sz w:val="24"/>
          <w:szCs w:val="24"/>
        </w:rPr>
        <w:lastRenderedPageBreak/>
        <w:t xml:space="preserve">Zhotovitel předá Objednateli finální dokumentaci skutečného provedení </w:t>
      </w:r>
      <w:r w:rsidR="00662D61">
        <w:rPr>
          <w:color w:val="000000"/>
          <w:sz w:val="24"/>
          <w:szCs w:val="24"/>
        </w:rPr>
        <w:t xml:space="preserve">stavby </w:t>
      </w:r>
      <w:r w:rsidRPr="00357079">
        <w:rPr>
          <w:color w:val="000000"/>
          <w:sz w:val="24"/>
          <w:szCs w:val="24"/>
        </w:rPr>
        <w:t>do jednoho</w:t>
      </w:r>
      <w:r>
        <w:rPr>
          <w:color w:val="000000"/>
          <w:sz w:val="24"/>
          <w:szCs w:val="24"/>
        </w:rPr>
        <w:t xml:space="preserve"> (1) měsíce po přejímce Díla v šesti </w:t>
      </w:r>
      <w:r w:rsidRPr="00357079">
        <w:rPr>
          <w:color w:val="000000"/>
          <w:sz w:val="24"/>
          <w:szCs w:val="24"/>
        </w:rPr>
        <w:t>(</w:t>
      </w:r>
      <w:r>
        <w:rPr>
          <w:color w:val="000000"/>
          <w:sz w:val="24"/>
          <w:szCs w:val="24"/>
        </w:rPr>
        <w:t>6</w:t>
      </w:r>
      <w:r w:rsidRPr="00357079">
        <w:rPr>
          <w:color w:val="000000"/>
          <w:sz w:val="24"/>
          <w:szCs w:val="24"/>
        </w:rPr>
        <w:t>) vyh</w:t>
      </w:r>
      <w:r>
        <w:rPr>
          <w:color w:val="000000"/>
          <w:sz w:val="24"/>
          <w:szCs w:val="24"/>
        </w:rPr>
        <w:t xml:space="preserve">otoveních v papírové podobě a ve dvou </w:t>
      </w:r>
      <w:r w:rsidRPr="00357079">
        <w:rPr>
          <w:color w:val="000000"/>
          <w:sz w:val="24"/>
          <w:szCs w:val="24"/>
        </w:rPr>
        <w:t>(</w:t>
      </w:r>
      <w:r>
        <w:rPr>
          <w:color w:val="000000"/>
          <w:sz w:val="24"/>
          <w:szCs w:val="24"/>
        </w:rPr>
        <w:t>2</w:t>
      </w:r>
      <w:r w:rsidRPr="00357079">
        <w:rPr>
          <w:color w:val="000000"/>
          <w:sz w:val="24"/>
          <w:szCs w:val="24"/>
        </w:rPr>
        <w:t>) vyhotovení v elektronické formě na CD nebo na DVD (</w:t>
      </w:r>
      <w:proofErr w:type="spellStart"/>
      <w:r w:rsidRPr="00357079">
        <w:rPr>
          <w:color w:val="000000"/>
          <w:sz w:val="24"/>
          <w:szCs w:val="24"/>
        </w:rPr>
        <w:t>pdf</w:t>
      </w:r>
      <w:proofErr w:type="spellEnd"/>
      <w:r w:rsidRPr="00357079">
        <w:rPr>
          <w:color w:val="000000"/>
          <w:sz w:val="24"/>
          <w:szCs w:val="24"/>
        </w:rPr>
        <w:t xml:space="preserve"> + zdrojová data).</w:t>
      </w:r>
    </w:p>
    <w:p w14:paraId="65609E44" w14:textId="77777777" w:rsidR="00EA4A87" w:rsidRPr="00DC1EC0" w:rsidRDefault="00EA4A87" w:rsidP="002B6508">
      <w:pPr>
        <w:pStyle w:val="Nadpis3"/>
        <w:keepLines/>
        <w:rPr>
          <w:sz w:val="24"/>
        </w:rPr>
      </w:pPr>
      <w:bookmarkStart w:id="10" w:name="_Ref206488683"/>
      <w:bookmarkEnd w:id="7"/>
      <w:bookmarkEnd w:id="9"/>
      <w:r w:rsidRPr="00DC1EC0">
        <w:rPr>
          <w:sz w:val="24"/>
        </w:rPr>
        <w:t xml:space="preserve">Nedílnou součástí Díla vymezeného bodem </w:t>
      </w:r>
      <w:r w:rsidR="006C488B">
        <w:fldChar w:fldCharType="begin"/>
      </w:r>
      <w:r w:rsidR="00F2405F">
        <w:instrText xml:space="preserve"> REF _Ref200937822 \r \h  \* MERGEFORMAT </w:instrText>
      </w:r>
      <w:r w:rsidR="006C488B">
        <w:fldChar w:fldCharType="separate"/>
      </w:r>
      <w:r w:rsidR="007D0482" w:rsidRPr="007D0482">
        <w:rPr>
          <w:sz w:val="24"/>
        </w:rPr>
        <w:t>3.1</w:t>
      </w:r>
      <w:r w:rsidR="006C488B">
        <w:fldChar w:fldCharType="end"/>
      </w:r>
      <w:r w:rsidRPr="00DC1EC0">
        <w:rPr>
          <w:sz w:val="24"/>
        </w:rPr>
        <w:t xml:space="preserve"> je také:</w:t>
      </w:r>
      <w:bookmarkEnd w:id="10"/>
    </w:p>
    <w:p w14:paraId="46A47E07" w14:textId="77777777" w:rsidR="001D71FB" w:rsidRPr="00B70823" w:rsidRDefault="001D71FB">
      <w:pPr>
        <w:pStyle w:val="Zkladntext"/>
        <w:keepNext/>
        <w:keepLines/>
        <w:numPr>
          <w:ilvl w:val="0"/>
          <w:numId w:val="7"/>
        </w:numPr>
      </w:pPr>
      <w:r w:rsidRPr="00B70823">
        <w:t>zajištění staveniště, strojů, nářadí, materiálu, energií,</w:t>
      </w:r>
    </w:p>
    <w:p w14:paraId="2F83BEE4" w14:textId="77777777" w:rsidR="001D71FB" w:rsidRPr="00B70823" w:rsidRDefault="001D71FB">
      <w:pPr>
        <w:pStyle w:val="Zkladntext"/>
        <w:keepNext/>
        <w:keepLines/>
        <w:numPr>
          <w:ilvl w:val="0"/>
          <w:numId w:val="7"/>
        </w:numPr>
      </w:pPr>
      <w:r w:rsidRPr="00B70823">
        <w:t xml:space="preserve">zajištění energií včetně provedení přípojných bodů, </w:t>
      </w:r>
    </w:p>
    <w:p w14:paraId="6C3EFD54" w14:textId="77777777" w:rsidR="001D71FB" w:rsidRPr="00B70823" w:rsidRDefault="001D71FB">
      <w:pPr>
        <w:pStyle w:val="Zkladntext"/>
        <w:keepNext/>
        <w:keepLines/>
        <w:numPr>
          <w:ilvl w:val="0"/>
          <w:numId w:val="7"/>
        </w:numPr>
      </w:pPr>
      <w:r w:rsidRPr="00B70823">
        <w:t>zajištění zařízení staveniště, strojů, nářadí, materiálu a popř. technických plynů potřebných pro realizaci Díla,</w:t>
      </w:r>
    </w:p>
    <w:p w14:paraId="47896AD0" w14:textId="77777777" w:rsidR="001D71FB" w:rsidRPr="00B70823" w:rsidRDefault="001D71FB">
      <w:pPr>
        <w:pStyle w:val="Zkladntext"/>
        <w:keepNext/>
        <w:keepLines/>
        <w:numPr>
          <w:ilvl w:val="0"/>
          <w:numId w:val="7"/>
        </w:numPr>
      </w:pPr>
      <w:r w:rsidRPr="00B70823">
        <w:t>zajištění pomocných konstrukcí a lešení,</w:t>
      </w:r>
    </w:p>
    <w:p w14:paraId="7DD38B98" w14:textId="77777777" w:rsidR="001D71FB" w:rsidRPr="00B70823" w:rsidRDefault="001D71FB">
      <w:pPr>
        <w:pStyle w:val="Zkladntext"/>
        <w:keepNext/>
        <w:keepLines/>
        <w:numPr>
          <w:ilvl w:val="0"/>
          <w:numId w:val="7"/>
        </w:numPr>
      </w:pPr>
      <w:r w:rsidRPr="00B70823">
        <w:t>zajištění dopravy a přepravy, dopravních prostředků a strojů pro naložení, dovoz a odvoz potřebného materiálu,</w:t>
      </w:r>
    </w:p>
    <w:p w14:paraId="379F44D9" w14:textId="77777777" w:rsidR="001D71FB" w:rsidRPr="00B70823" w:rsidRDefault="001D71FB">
      <w:pPr>
        <w:pStyle w:val="Zkladntext"/>
        <w:keepNext/>
        <w:keepLines/>
        <w:numPr>
          <w:ilvl w:val="0"/>
          <w:numId w:val="7"/>
        </w:numPr>
      </w:pPr>
      <w:r w:rsidRPr="00B70823">
        <w:t>zabezpečení staveniště proti vstupu neoprávněných osob a zajištění bezpečnosti zdraví a života osob v okolí odstraňované stavby, zajištění výstražného označení,</w:t>
      </w:r>
    </w:p>
    <w:p w14:paraId="742111C5" w14:textId="77777777" w:rsidR="001D71FB" w:rsidRPr="00B70823" w:rsidRDefault="001D71FB">
      <w:pPr>
        <w:pStyle w:val="Zkladntext"/>
        <w:keepNext/>
        <w:keepLines/>
        <w:numPr>
          <w:ilvl w:val="0"/>
          <w:numId w:val="7"/>
        </w:numPr>
      </w:pPr>
      <w:r w:rsidRPr="00B70823">
        <w:t>řádné třídění odpadu vzniklého při zemních a bouracích prací podle druhu a charakteru,</w:t>
      </w:r>
    </w:p>
    <w:p w14:paraId="0D9C3B63" w14:textId="77777777" w:rsidR="001D71FB" w:rsidRPr="00B70823" w:rsidRDefault="001D71FB">
      <w:pPr>
        <w:pStyle w:val="Zkladntext"/>
        <w:keepNext/>
        <w:keepLines/>
        <w:numPr>
          <w:ilvl w:val="0"/>
          <w:numId w:val="7"/>
        </w:numPr>
      </w:pPr>
      <w:r w:rsidRPr="00B70823">
        <w:t xml:space="preserve">zajištění požárních hlídek a následný požární dohled, </w:t>
      </w:r>
    </w:p>
    <w:p w14:paraId="3D9EF645" w14:textId="77777777" w:rsidR="001D71FB" w:rsidRPr="00B70823" w:rsidRDefault="001D71FB">
      <w:pPr>
        <w:pStyle w:val="Zkladntext"/>
        <w:keepNext/>
        <w:keepLines/>
        <w:numPr>
          <w:ilvl w:val="0"/>
          <w:numId w:val="7"/>
        </w:numPr>
      </w:pPr>
      <w:r w:rsidRPr="00B70823">
        <w:t>naložení, odvoz a ekologické odstranění odpadu</w:t>
      </w:r>
      <w:r w:rsidR="00662D61">
        <w:t xml:space="preserve"> dle platné legislativy</w:t>
      </w:r>
    </w:p>
    <w:p w14:paraId="165A7C7A" w14:textId="77777777" w:rsidR="001D71FB" w:rsidRPr="00B70823" w:rsidRDefault="001D71FB">
      <w:pPr>
        <w:pStyle w:val="Zkladntext"/>
        <w:keepNext/>
        <w:keepLines/>
        <w:numPr>
          <w:ilvl w:val="0"/>
          <w:numId w:val="7"/>
        </w:numPr>
      </w:pPr>
      <w:r w:rsidRPr="00B70823">
        <w:t>zajištění případných shromažďovacích míst odpadu,</w:t>
      </w:r>
    </w:p>
    <w:p w14:paraId="28660BC5" w14:textId="77777777" w:rsidR="001D71FB" w:rsidRPr="00B70823" w:rsidRDefault="001D71FB">
      <w:pPr>
        <w:pStyle w:val="Zkladntext"/>
        <w:keepNext/>
        <w:keepLines/>
        <w:numPr>
          <w:ilvl w:val="0"/>
          <w:numId w:val="7"/>
        </w:numPr>
      </w:pPr>
      <w:r w:rsidRPr="00B70823">
        <w:t xml:space="preserve">ukládání jiným způsobem nevyužitého odpadu na řízené skládce,  </w:t>
      </w:r>
    </w:p>
    <w:p w14:paraId="6DDE47ED" w14:textId="77777777" w:rsidR="001D71FB" w:rsidRPr="00B70823" w:rsidRDefault="001D71FB">
      <w:pPr>
        <w:pStyle w:val="Zkladntext"/>
        <w:keepNext/>
        <w:keepLines/>
        <w:numPr>
          <w:ilvl w:val="0"/>
          <w:numId w:val="7"/>
        </w:numPr>
      </w:pPr>
      <w:r w:rsidRPr="00B70823">
        <w:t xml:space="preserve">zajištění účinné ochrany okolí staveniště proti zvýšené prašnosti a zvýšené hladině hluku, </w:t>
      </w:r>
    </w:p>
    <w:p w14:paraId="037A3441" w14:textId="77777777" w:rsidR="001D71FB" w:rsidRPr="00B70823" w:rsidRDefault="001D71FB">
      <w:pPr>
        <w:pStyle w:val="Zkladntext"/>
        <w:keepNext/>
        <w:keepLines/>
        <w:numPr>
          <w:ilvl w:val="0"/>
          <w:numId w:val="7"/>
        </w:numPr>
      </w:pPr>
      <w:r w:rsidRPr="00B70823">
        <w:t xml:space="preserve">zajištění bezpečnosti, požární ochrany a ochrany životního prostředí při realizaci Díla, </w:t>
      </w:r>
    </w:p>
    <w:p w14:paraId="02335D7C" w14:textId="77777777" w:rsidR="001D71FB" w:rsidRPr="00B70823" w:rsidRDefault="001D71FB">
      <w:pPr>
        <w:pStyle w:val="Zkladntext"/>
        <w:keepNext/>
        <w:keepLines/>
        <w:numPr>
          <w:ilvl w:val="0"/>
          <w:numId w:val="7"/>
        </w:numPr>
      </w:pPr>
      <w:r w:rsidRPr="00B70823">
        <w:t>spolupráce s pověřenými pracovníky firem SYNTHOS Kralupy a.s.</w:t>
      </w:r>
    </w:p>
    <w:p w14:paraId="0796168C" w14:textId="77777777" w:rsidR="001D71FB" w:rsidRPr="00B70823" w:rsidRDefault="001D71FB">
      <w:pPr>
        <w:pStyle w:val="Zkladntext"/>
        <w:keepNext/>
        <w:keepLines/>
        <w:numPr>
          <w:ilvl w:val="0"/>
          <w:numId w:val="7"/>
        </w:numPr>
      </w:pPr>
      <w:r w:rsidRPr="00B70823">
        <w:t>dodržení podmínek stanovených při předání staveniště a provedení přejímky po dokončení stavebních prací, vedení stavebního deníku,</w:t>
      </w:r>
    </w:p>
    <w:p w14:paraId="23EBAAB1" w14:textId="77777777" w:rsidR="001D71FB" w:rsidRPr="00B70823" w:rsidRDefault="001D71FB">
      <w:pPr>
        <w:pStyle w:val="Zkladntext"/>
        <w:keepNext/>
        <w:keepLines/>
        <w:numPr>
          <w:ilvl w:val="0"/>
          <w:numId w:val="7"/>
        </w:numPr>
      </w:pPr>
      <w:r>
        <w:t>z</w:t>
      </w:r>
      <w:r w:rsidRPr="00B70823">
        <w:t>ajištění potřebných subdodávek,</w:t>
      </w:r>
    </w:p>
    <w:p w14:paraId="23000AC1" w14:textId="77777777" w:rsidR="001D71FB" w:rsidRPr="00B70823" w:rsidRDefault="001D71FB">
      <w:pPr>
        <w:pStyle w:val="Zkladntext"/>
        <w:keepNext/>
        <w:keepLines/>
        <w:numPr>
          <w:ilvl w:val="0"/>
          <w:numId w:val="7"/>
        </w:numPr>
      </w:pPr>
      <w:r>
        <w:t>p</w:t>
      </w:r>
      <w:r w:rsidRPr="00B70823">
        <w:t>růběžný úklid staveniště včetně veškerých ploch a příjezdových komunikací,</w:t>
      </w:r>
    </w:p>
    <w:p w14:paraId="53A95D20" w14:textId="77777777" w:rsidR="001D71FB" w:rsidRPr="009A4CCC" w:rsidRDefault="001D71FB" w:rsidP="00B85AEB">
      <w:pPr>
        <w:pStyle w:val="Zkladntext"/>
        <w:keepNext/>
        <w:keepLines/>
        <w:numPr>
          <w:ilvl w:val="0"/>
          <w:numId w:val="7"/>
        </w:numPr>
        <w:ind w:left="1491" w:hanging="357"/>
        <w:rPr>
          <w:szCs w:val="24"/>
        </w:rPr>
      </w:pPr>
      <w:r w:rsidRPr="009A4CCC">
        <w:rPr>
          <w:szCs w:val="24"/>
        </w:rPr>
        <w:t xml:space="preserve">zajištění podmínek pro své </w:t>
      </w:r>
      <w:proofErr w:type="gramStart"/>
      <w:r w:rsidRPr="009A4CCC">
        <w:rPr>
          <w:szCs w:val="24"/>
        </w:rPr>
        <w:t>pracovníky</w:t>
      </w:r>
      <w:proofErr w:type="gramEnd"/>
      <w:r w:rsidRPr="009A4CCC">
        <w:rPr>
          <w:szCs w:val="24"/>
        </w:rPr>
        <w:t xml:space="preserve"> popř. subdodavatelů, tj. základní sociální vybavení (mobilní WC, buňka jako denní místnost), pro uskladnění nářadí a pro vedení stavby, </w:t>
      </w:r>
    </w:p>
    <w:p w14:paraId="2BE38A37" w14:textId="77777777" w:rsidR="001D71FB" w:rsidRPr="009A4CCC" w:rsidRDefault="001D71FB" w:rsidP="00B85AEB">
      <w:pPr>
        <w:pStyle w:val="Zkladntext"/>
        <w:keepNext/>
        <w:keepLines/>
        <w:numPr>
          <w:ilvl w:val="0"/>
          <w:numId w:val="7"/>
        </w:numPr>
        <w:ind w:left="1491" w:hanging="357"/>
        <w:rPr>
          <w:szCs w:val="24"/>
        </w:rPr>
      </w:pPr>
      <w:r w:rsidRPr="009A4CCC">
        <w:rPr>
          <w:szCs w:val="24"/>
        </w:rPr>
        <w:t>vyklizení a úklid staveniště po ukončení Díla.</w:t>
      </w:r>
    </w:p>
    <w:p w14:paraId="533A2E21" w14:textId="26A6B14F" w:rsidR="00471EAC" w:rsidRPr="00DC1EC0" w:rsidRDefault="00EA4A87" w:rsidP="002B6508">
      <w:pPr>
        <w:pStyle w:val="Nadpis3"/>
        <w:keepLines/>
        <w:rPr>
          <w:sz w:val="24"/>
        </w:rPr>
      </w:pPr>
      <w:r w:rsidRPr="00DC1EC0">
        <w:rPr>
          <w:sz w:val="24"/>
        </w:rPr>
        <w:t>Zhotovitel dodá i veškerý nutný materiál, který není sice specifikovaný v této Smlouvě, ale je nezbytný pro předání Díla v dobré kvalitě, nebo je předepsán českými normami, zákony nebo vyhláškami</w:t>
      </w:r>
      <w:r w:rsidR="00F21B86">
        <w:rPr>
          <w:sz w:val="24"/>
        </w:rPr>
        <w:t xml:space="preserve">, které </w:t>
      </w:r>
      <w:proofErr w:type="gramStart"/>
      <w:r w:rsidR="00F21B86">
        <w:rPr>
          <w:sz w:val="24"/>
        </w:rPr>
        <w:t xml:space="preserve">jsou </w:t>
      </w:r>
      <w:r w:rsidRPr="00DC1EC0">
        <w:rPr>
          <w:sz w:val="24"/>
        </w:rPr>
        <w:t xml:space="preserve"> Zhotovitel</w:t>
      </w:r>
      <w:r w:rsidR="00F21B86">
        <w:rPr>
          <w:sz w:val="24"/>
        </w:rPr>
        <w:t>i</w:t>
      </w:r>
      <w:proofErr w:type="gramEnd"/>
      <w:r w:rsidR="00F21B86">
        <w:rPr>
          <w:sz w:val="24"/>
        </w:rPr>
        <w:t xml:space="preserve"> známy</w:t>
      </w:r>
      <w:r w:rsidRPr="00DC1EC0">
        <w:rPr>
          <w:sz w:val="24"/>
        </w:rPr>
        <w:t xml:space="preserve">, nebo by </w:t>
      </w:r>
      <w:r w:rsidR="00F21B86">
        <w:rPr>
          <w:sz w:val="24"/>
        </w:rPr>
        <w:t>o nich</w:t>
      </w:r>
      <w:r w:rsidR="00F21B86" w:rsidRPr="00DC1EC0">
        <w:rPr>
          <w:sz w:val="24"/>
        </w:rPr>
        <w:t xml:space="preserve"> </w:t>
      </w:r>
      <w:r w:rsidRPr="00DC1EC0">
        <w:rPr>
          <w:sz w:val="24"/>
        </w:rPr>
        <w:t>na základě svých technických znalostí měl vědět.</w:t>
      </w:r>
    </w:p>
    <w:p w14:paraId="7A089322" w14:textId="63ECDB4B" w:rsidR="00EA4A87" w:rsidRPr="00DC1EC0" w:rsidRDefault="00EA4A87" w:rsidP="002B6508">
      <w:pPr>
        <w:pStyle w:val="Nadpis2"/>
        <w:keepNext/>
        <w:keepLines/>
        <w:rPr>
          <w:sz w:val="24"/>
        </w:rPr>
      </w:pPr>
      <w:bookmarkStart w:id="11" w:name="_Ref199049120"/>
      <w:bookmarkStart w:id="12" w:name="_Ref73356034"/>
      <w:bookmarkStart w:id="13" w:name="_Ref111871064"/>
      <w:bookmarkStart w:id="14" w:name="_Ref73355986"/>
      <w:bookmarkStart w:id="15" w:name="_Ref14158325"/>
      <w:r w:rsidRPr="00DC1EC0">
        <w:rPr>
          <w:sz w:val="24"/>
        </w:rPr>
        <w:t xml:space="preserve">V případě, že </w:t>
      </w:r>
      <w:r w:rsidR="00851CAF">
        <w:rPr>
          <w:sz w:val="24"/>
        </w:rPr>
        <w:t>budou nutné</w:t>
      </w:r>
      <w:r w:rsidRPr="00DC1EC0">
        <w:rPr>
          <w:sz w:val="24"/>
        </w:rPr>
        <w:t xml:space="preserve"> práce nad stanovený rozsah předmětu Díla podle bodu </w:t>
      </w:r>
      <w:r w:rsidR="006C488B">
        <w:fldChar w:fldCharType="begin"/>
      </w:r>
      <w:r w:rsidR="00F2405F">
        <w:instrText xml:space="preserve"> REF _Ref111868333 \r \h  \* MERGEFORMAT </w:instrText>
      </w:r>
      <w:r w:rsidR="006C488B">
        <w:fldChar w:fldCharType="separate"/>
      </w:r>
      <w:r w:rsidR="007D0482" w:rsidRPr="007D0482">
        <w:rPr>
          <w:sz w:val="24"/>
        </w:rPr>
        <w:t>3.1</w:t>
      </w:r>
      <w:r w:rsidR="006C488B">
        <w:fldChar w:fldCharType="end"/>
      </w:r>
      <w:r w:rsidRPr="00DC1EC0">
        <w:rPr>
          <w:sz w:val="24"/>
        </w:rPr>
        <w:t xml:space="preserve"> této Smlouvy, cena za tyto práce bude vycházet z</w:t>
      </w:r>
      <w:r w:rsidR="003E0AB7">
        <w:rPr>
          <w:sz w:val="24"/>
        </w:rPr>
        <w:t>e</w:t>
      </w:r>
      <w:r w:rsidRPr="00DC1EC0">
        <w:rPr>
          <w:sz w:val="24"/>
        </w:rPr>
        <w:t> sazeb uvedených v</w:t>
      </w:r>
      <w:r w:rsidR="00BB308A">
        <w:rPr>
          <w:sz w:val="24"/>
        </w:rPr>
        <w:t> bodě 5.2</w:t>
      </w:r>
      <w:r w:rsidR="008E5F5A">
        <w:rPr>
          <w:sz w:val="24"/>
        </w:rPr>
        <w:t>.</w:t>
      </w:r>
      <w:r w:rsidR="009B341F" w:rsidRPr="00DC1EC0">
        <w:rPr>
          <w:sz w:val="24"/>
        </w:rPr>
        <w:t xml:space="preserve"> </w:t>
      </w:r>
      <w:r w:rsidR="00F8003A">
        <w:rPr>
          <w:sz w:val="24"/>
        </w:rPr>
        <w:t>V případě nutnosti dodatečných dodávek materiálů zpracuje Zhotovitel</w:t>
      </w:r>
      <w:r w:rsidR="00996C8A">
        <w:rPr>
          <w:sz w:val="24"/>
        </w:rPr>
        <w:t xml:space="preserve"> nabídku ve formě Změnového listu a předloží Objednateli k vyjádření.</w:t>
      </w:r>
      <w:r w:rsidR="00F8003A">
        <w:rPr>
          <w:sz w:val="24"/>
        </w:rPr>
        <w:t xml:space="preserve"> </w:t>
      </w:r>
      <w:r w:rsidR="009B341F" w:rsidRPr="00DC1EC0">
        <w:rPr>
          <w:sz w:val="24"/>
        </w:rPr>
        <w:t>Takové</w:t>
      </w:r>
      <w:r w:rsidR="003E0AB7">
        <w:rPr>
          <w:sz w:val="24"/>
        </w:rPr>
        <w:t>to</w:t>
      </w:r>
      <w:r w:rsidRPr="00DC1EC0">
        <w:rPr>
          <w:sz w:val="24"/>
        </w:rPr>
        <w:t xml:space="preserve"> rozšíření podléhá schválení obou smluvních stran</w:t>
      </w:r>
      <w:r w:rsidR="007F2534">
        <w:rPr>
          <w:sz w:val="24"/>
        </w:rPr>
        <w:t xml:space="preserve"> </w:t>
      </w:r>
      <w:r w:rsidRPr="00DC1EC0">
        <w:rPr>
          <w:sz w:val="24"/>
        </w:rPr>
        <w:t xml:space="preserve">a </w:t>
      </w:r>
      <w:r w:rsidR="00253812" w:rsidRPr="00DC1EC0">
        <w:rPr>
          <w:sz w:val="24"/>
        </w:rPr>
        <w:t xml:space="preserve">podepsáním </w:t>
      </w:r>
      <w:r w:rsidR="009B341F" w:rsidRPr="00DC1EC0">
        <w:rPr>
          <w:sz w:val="24"/>
        </w:rPr>
        <w:t xml:space="preserve">písemného </w:t>
      </w:r>
      <w:r w:rsidRPr="00DC1EC0">
        <w:rPr>
          <w:sz w:val="24"/>
        </w:rPr>
        <w:t>dodatku k této Smlouvě</w:t>
      </w:r>
      <w:r w:rsidR="00253812" w:rsidRPr="00DC1EC0">
        <w:rPr>
          <w:sz w:val="24"/>
        </w:rPr>
        <w:t xml:space="preserve"> oběma smluvními stranami</w:t>
      </w:r>
      <w:r w:rsidRPr="00DC1EC0">
        <w:rPr>
          <w:sz w:val="24"/>
        </w:rPr>
        <w:t>.</w:t>
      </w:r>
      <w:bookmarkEnd w:id="11"/>
      <w:r w:rsidRPr="00DC1EC0">
        <w:rPr>
          <w:sz w:val="24"/>
        </w:rPr>
        <w:t xml:space="preserve"> </w:t>
      </w:r>
    </w:p>
    <w:p w14:paraId="360175D0" w14:textId="601D7C96" w:rsidR="006C488B" w:rsidRDefault="00932F56" w:rsidP="002B6508">
      <w:pPr>
        <w:pStyle w:val="Nadpis2"/>
        <w:keepNext/>
        <w:keepLines/>
        <w:rPr>
          <w:sz w:val="24"/>
        </w:rPr>
      </w:pPr>
      <w:bookmarkStart w:id="16" w:name="_Ref111870953"/>
      <w:bookmarkEnd w:id="12"/>
      <w:bookmarkEnd w:id="13"/>
      <w:r w:rsidRPr="00932F56">
        <w:rPr>
          <w:sz w:val="24"/>
        </w:rPr>
        <w:t>Z</w:t>
      </w:r>
      <w:r w:rsidR="00C23E64">
        <w:rPr>
          <w:sz w:val="24"/>
        </w:rPr>
        <w:t>hotovitel</w:t>
      </w:r>
      <w:r w:rsidRPr="00932F56">
        <w:rPr>
          <w:sz w:val="24"/>
        </w:rPr>
        <w:t xml:space="preserve"> neuskuteční žádnou změnu D</w:t>
      </w:r>
      <w:r w:rsidR="003A4BF1">
        <w:rPr>
          <w:sz w:val="24"/>
        </w:rPr>
        <w:t>íla</w:t>
      </w:r>
      <w:r w:rsidRPr="00932F56">
        <w:rPr>
          <w:sz w:val="24"/>
        </w:rPr>
        <w:t xml:space="preserve">, ceny, harmonogramu ani žádných jiných podmínek </w:t>
      </w:r>
      <w:r w:rsidR="003A4BF1">
        <w:rPr>
          <w:sz w:val="24"/>
        </w:rPr>
        <w:t>Smlouvy</w:t>
      </w:r>
      <w:r w:rsidRPr="00932F56">
        <w:rPr>
          <w:sz w:val="24"/>
        </w:rPr>
        <w:t xml:space="preserve"> bez předchozího písemného souhlasu </w:t>
      </w:r>
      <w:r w:rsidR="003A4BF1">
        <w:rPr>
          <w:sz w:val="24"/>
        </w:rPr>
        <w:t>Objednatele</w:t>
      </w:r>
      <w:r w:rsidRPr="00932F56">
        <w:rPr>
          <w:sz w:val="24"/>
        </w:rPr>
        <w:t xml:space="preserve">.  V případě, že by </w:t>
      </w:r>
      <w:r w:rsidR="00F21B86">
        <w:rPr>
          <w:sz w:val="24"/>
        </w:rPr>
        <w:t>případné</w:t>
      </w:r>
      <w:r w:rsidR="00F8003A">
        <w:rPr>
          <w:sz w:val="24"/>
        </w:rPr>
        <w:t xml:space="preserve"> </w:t>
      </w:r>
      <w:r w:rsidRPr="00932F56">
        <w:rPr>
          <w:sz w:val="24"/>
        </w:rPr>
        <w:t>změny měly vliv na cenu dodávaného D</w:t>
      </w:r>
      <w:r w:rsidR="003A4BF1">
        <w:rPr>
          <w:sz w:val="24"/>
        </w:rPr>
        <w:t>íla</w:t>
      </w:r>
      <w:r w:rsidRPr="00932F56">
        <w:rPr>
          <w:sz w:val="24"/>
        </w:rPr>
        <w:t>, musí být takovéto skutečnosti písemně dohodnuty mezi O</w:t>
      </w:r>
      <w:r w:rsidR="003A4BF1">
        <w:rPr>
          <w:sz w:val="24"/>
        </w:rPr>
        <w:t xml:space="preserve">bjednatelem </w:t>
      </w:r>
      <w:r w:rsidRPr="00932F56">
        <w:rPr>
          <w:sz w:val="24"/>
        </w:rPr>
        <w:t>a Z</w:t>
      </w:r>
      <w:r w:rsidR="003A4BF1">
        <w:rPr>
          <w:sz w:val="24"/>
        </w:rPr>
        <w:t xml:space="preserve">hotovitelem </w:t>
      </w:r>
      <w:r w:rsidRPr="00932F56">
        <w:rPr>
          <w:sz w:val="24"/>
        </w:rPr>
        <w:t>a následně potvrzeny formou písemného dodatku k této S</w:t>
      </w:r>
      <w:r w:rsidR="003A4BF1">
        <w:rPr>
          <w:sz w:val="24"/>
        </w:rPr>
        <w:t>mlouvě</w:t>
      </w:r>
      <w:r w:rsidRPr="00932F56">
        <w:rPr>
          <w:sz w:val="24"/>
        </w:rPr>
        <w:t xml:space="preserve">. </w:t>
      </w:r>
    </w:p>
    <w:p w14:paraId="71118D24" w14:textId="77777777" w:rsidR="006C488B" w:rsidRDefault="00932F56" w:rsidP="002B6508">
      <w:pPr>
        <w:pStyle w:val="Nadpis2"/>
        <w:keepNext/>
        <w:keepLines/>
        <w:rPr>
          <w:sz w:val="24"/>
        </w:rPr>
      </w:pPr>
      <w:r w:rsidRPr="00932F56">
        <w:rPr>
          <w:sz w:val="24"/>
        </w:rPr>
        <w:t>Jestliže budou nutné změny v kvantitě nebo kvalitě dodávek nebo výkonů Z</w:t>
      </w:r>
      <w:r w:rsidR="003A4BF1">
        <w:rPr>
          <w:sz w:val="24"/>
        </w:rPr>
        <w:t xml:space="preserve">hotovitele </w:t>
      </w:r>
      <w:r w:rsidRPr="00932F56">
        <w:rPr>
          <w:sz w:val="24"/>
        </w:rPr>
        <w:t>na základě změn obecně platných právních norem vyhlášených po datu podpisu této S</w:t>
      </w:r>
      <w:r w:rsidR="003A4BF1">
        <w:rPr>
          <w:sz w:val="24"/>
        </w:rPr>
        <w:t>mlouvy</w:t>
      </w:r>
      <w:r w:rsidRPr="00932F56">
        <w:rPr>
          <w:sz w:val="24"/>
        </w:rPr>
        <w:t>, anebo rozhodnutí úřadů požadujících provedení dodávek a výkonů nad rozsah předmětu D</w:t>
      </w:r>
      <w:r w:rsidR="003A4BF1">
        <w:rPr>
          <w:sz w:val="24"/>
        </w:rPr>
        <w:t>íla</w:t>
      </w:r>
      <w:r w:rsidRPr="00932F56">
        <w:rPr>
          <w:sz w:val="24"/>
        </w:rPr>
        <w:t xml:space="preserve"> dle této S</w:t>
      </w:r>
      <w:r w:rsidR="003A4BF1">
        <w:rPr>
          <w:sz w:val="24"/>
        </w:rPr>
        <w:t>mlouvy</w:t>
      </w:r>
      <w:r w:rsidRPr="00932F56">
        <w:rPr>
          <w:sz w:val="24"/>
        </w:rPr>
        <w:t xml:space="preserve">, platí obdobně bod </w:t>
      </w:r>
      <w:r w:rsidR="007F7C50">
        <w:rPr>
          <w:sz w:val="24"/>
        </w:rPr>
        <w:t>3.3</w:t>
      </w:r>
      <w:r w:rsidRPr="00932F56">
        <w:rPr>
          <w:sz w:val="24"/>
        </w:rPr>
        <w:t xml:space="preserve"> této S</w:t>
      </w:r>
      <w:r w:rsidR="003A4BF1">
        <w:rPr>
          <w:sz w:val="24"/>
        </w:rPr>
        <w:t>mlouvy</w:t>
      </w:r>
      <w:r w:rsidRPr="00932F56">
        <w:rPr>
          <w:sz w:val="24"/>
        </w:rPr>
        <w:t>.</w:t>
      </w:r>
    </w:p>
    <w:bookmarkEnd w:id="14"/>
    <w:bookmarkEnd w:id="15"/>
    <w:bookmarkEnd w:id="16"/>
    <w:p w14:paraId="4960A373" w14:textId="77777777" w:rsidR="00EA4A87" w:rsidRPr="00632E0B" w:rsidRDefault="00EA4A87" w:rsidP="002B6508">
      <w:pPr>
        <w:pStyle w:val="Nadpis1"/>
        <w:keepNext/>
        <w:keepLines/>
        <w:ind w:left="142"/>
        <w:rPr>
          <w:lang w:val="cs-CZ"/>
        </w:rPr>
      </w:pPr>
      <w:r>
        <w:rPr>
          <w:lang w:val="cs-CZ"/>
        </w:rPr>
        <w:lastRenderedPageBreak/>
        <w:br/>
      </w:r>
      <w:bookmarkStart w:id="17" w:name="_Toc20134344"/>
      <w:r w:rsidRPr="00632E0B">
        <w:rPr>
          <w:lang w:val="cs-CZ"/>
        </w:rPr>
        <w:t>Termíny plnění</w:t>
      </w:r>
      <w:bookmarkEnd w:id="17"/>
    </w:p>
    <w:p w14:paraId="1B6B58E8" w14:textId="238C10C1" w:rsidR="00633367" w:rsidRPr="0047166D" w:rsidRDefault="00EA4A87" w:rsidP="002B6508">
      <w:pPr>
        <w:pStyle w:val="Nadpis2"/>
        <w:keepNext/>
        <w:keepLines/>
        <w:rPr>
          <w:sz w:val="24"/>
          <w:szCs w:val="24"/>
        </w:rPr>
      </w:pPr>
      <w:bookmarkStart w:id="18" w:name="_Ref76184466"/>
      <w:r w:rsidRPr="0047166D">
        <w:rPr>
          <w:sz w:val="24"/>
          <w:szCs w:val="24"/>
        </w:rPr>
        <w:t xml:space="preserve">Zhotovitel zrealizuje Dílo </w:t>
      </w:r>
      <w:r w:rsidR="00F21B86">
        <w:rPr>
          <w:sz w:val="24"/>
          <w:szCs w:val="24"/>
        </w:rPr>
        <w:t xml:space="preserve">ve dvou částech </w:t>
      </w:r>
      <w:r w:rsidRPr="0047166D">
        <w:rPr>
          <w:sz w:val="24"/>
          <w:szCs w:val="24"/>
        </w:rPr>
        <w:t xml:space="preserve">v souladu </w:t>
      </w:r>
      <w:r w:rsidR="00E30E5E" w:rsidRPr="0047166D">
        <w:rPr>
          <w:sz w:val="24"/>
          <w:szCs w:val="24"/>
        </w:rPr>
        <w:t xml:space="preserve">s detailním </w:t>
      </w:r>
      <w:r w:rsidRPr="0047166D">
        <w:rPr>
          <w:sz w:val="24"/>
          <w:szCs w:val="24"/>
        </w:rPr>
        <w:t>harmonogram</w:t>
      </w:r>
      <w:r w:rsidR="00E30E5E" w:rsidRPr="0047166D">
        <w:rPr>
          <w:sz w:val="24"/>
          <w:szCs w:val="24"/>
        </w:rPr>
        <w:t>em</w:t>
      </w:r>
      <w:r w:rsidR="008A6BA9">
        <w:rPr>
          <w:sz w:val="24"/>
          <w:szCs w:val="24"/>
        </w:rPr>
        <w:t xml:space="preserve"> (1. část v roce 2020 a 2. část v roce 2021)</w:t>
      </w:r>
      <w:r w:rsidR="00E30E5E" w:rsidRPr="0047166D">
        <w:rPr>
          <w:sz w:val="24"/>
          <w:szCs w:val="24"/>
        </w:rPr>
        <w:t xml:space="preserve">, který </w:t>
      </w:r>
      <w:bookmarkStart w:id="19" w:name="_Ref111870545"/>
      <w:bookmarkStart w:id="20" w:name="_Ref27465837"/>
      <w:bookmarkEnd w:id="18"/>
      <w:r w:rsidR="002500B4" w:rsidRPr="0047166D">
        <w:rPr>
          <w:sz w:val="24"/>
          <w:szCs w:val="24"/>
        </w:rPr>
        <w:t xml:space="preserve">bude </w:t>
      </w:r>
      <w:r w:rsidR="00633367" w:rsidRPr="0047166D">
        <w:rPr>
          <w:sz w:val="24"/>
          <w:szCs w:val="24"/>
        </w:rPr>
        <w:t xml:space="preserve">vypracovaný Zhotovitelem </w:t>
      </w:r>
      <w:r w:rsidR="002500B4" w:rsidRPr="0047166D">
        <w:rPr>
          <w:sz w:val="24"/>
          <w:szCs w:val="24"/>
        </w:rPr>
        <w:t xml:space="preserve">do </w:t>
      </w:r>
      <w:r w:rsidR="003732AA" w:rsidRPr="0047166D">
        <w:rPr>
          <w:sz w:val="24"/>
          <w:szCs w:val="24"/>
        </w:rPr>
        <w:t xml:space="preserve">jednoho (1) </w:t>
      </w:r>
      <w:r w:rsidR="003D703C">
        <w:rPr>
          <w:sz w:val="24"/>
          <w:szCs w:val="24"/>
        </w:rPr>
        <w:t>měsíce</w:t>
      </w:r>
      <w:r w:rsidR="003732AA" w:rsidRPr="0047166D">
        <w:rPr>
          <w:sz w:val="24"/>
          <w:szCs w:val="24"/>
        </w:rPr>
        <w:t xml:space="preserve"> po </w:t>
      </w:r>
      <w:r w:rsidR="003D703C">
        <w:rPr>
          <w:sz w:val="24"/>
          <w:szCs w:val="24"/>
        </w:rPr>
        <w:t>podpisu smlouvy</w:t>
      </w:r>
      <w:r w:rsidR="003732AA" w:rsidRPr="0047166D">
        <w:rPr>
          <w:sz w:val="24"/>
          <w:szCs w:val="24"/>
        </w:rPr>
        <w:t xml:space="preserve"> </w:t>
      </w:r>
      <w:r w:rsidR="00633367" w:rsidRPr="0047166D">
        <w:rPr>
          <w:sz w:val="24"/>
          <w:szCs w:val="24"/>
        </w:rPr>
        <w:t xml:space="preserve">a bude předán k vyjádření Objednateli. </w:t>
      </w:r>
      <w:r w:rsidR="00F21B86">
        <w:rPr>
          <w:sz w:val="24"/>
          <w:szCs w:val="24"/>
        </w:rPr>
        <w:t xml:space="preserve">Detailní harmonogram nicméně bude plně v souladu s termíny, které jsou uvedeny v bodech 4.2 až 4.5 tohoto článku. </w:t>
      </w:r>
      <w:r w:rsidR="00633367" w:rsidRPr="0047166D">
        <w:rPr>
          <w:sz w:val="24"/>
          <w:szCs w:val="24"/>
        </w:rPr>
        <w:t xml:space="preserve">Objednatel sdělí Zhotoviteli případné připomínky písemně do </w:t>
      </w:r>
      <w:r w:rsidR="003D703C">
        <w:rPr>
          <w:sz w:val="24"/>
          <w:szCs w:val="24"/>
        </w:rPr>
        <w:t>sedmi</w:t>
      </w:r>
      <w:r w:rsidR="00633367" w:rsidRPr="0047166D">
        <w:rPr>
          <w:sz w:val="24"/>
          <w:szCs w:val="24"/>
        </w:rPr>
        <w:t xml:space="preserve"> (</w:t>
      </w:r>
      <w:r w:rsidR="003D703C">
        <w:rPr>
          <w:sz w:val="24"/>
          <w:szCs w:val="24"/>
        </w:rPr>
        <w:t>7</w:t>
      </w:r>
      <w:r w:rsidR="00633367" w:rsidRPr="0047166D">
        <w:rPr>
          <w:sz w:val="24"/>
          <w:szCs w:val="24"/>
        </w:rPr>
        <w:t xml:space="preserve">) pracovních dnů. </w:t>
      </w:r>
    </w:p>
    <w:p w14:paraId="440881B8" w14:textId="0C136B04" w:rsidR="008E5AC5" w:rsidRPr="009E5484" w:rsidRDefault="00F21B86" w:rsidP="002B6508">
      <w:pPr>
        <w:pStyle w:val="Nadpis2"/>
        <w:keepNext/>
        <w:keepLines/>
        <w:rPr>
          <w:sz w:val="24"/>
          <w:szCs w:val="24"/>
        </w:rPr>
      </w:pPr>
      <w:r w:rsidRPr="009E5484">
        <w:rPr>
          <w:sz w:val="24"/>
          <w:szCs w:val="24"/>
        </w:rPr>
        <w:t>První část díla</w:t>
      </w:r>
      <w:r w:rsidR="00BB186A" w:rsidRPr="009E5484">
        <w:rPr>
          <w:sz w:val="24"/>
          <w:szCs w:val="24"/>
        </w:rPr>
        <w:t xml:space="preserve"> (dle přílohy č.1)</w:t>
      </w:r>
      <w:r w:rsidRPr="009E5484">
        <w:rPr>
          <w:sz w:val="24"/>
          <w:szCs w:val="24"/>
        </w:rPr>
        <w:t xml:space="preserve"> bude realizována v </w:t>
      </w:r>
      <w:r w:rsidR="00F2660D" w:rsidRPr="009E5484">
        <w:rPr>
          <w:sz w:val="24"/>
          <w:szCs w:val="24"/>
        </w:rPr>
        <w:t>O</w:t>
      </w:r>
      <w:r w:rsidR="006C488B" w:rsidRPr="009E5484">
        <w:rPr>
          <w:sz w:val="24"/>
          <w:szCs w:val="24"/>
        </w:rPr>
        <w:t>dstáv</w:t>
      </w:r>
      <w:r w:rsidRPr="009E5484">
        <w:rPr>
          <w:sz w:val="24"/>
          <w:szCs w:val="24"/>
        </w:rPr>
        <w:t>ce</w:t>
      </w:r>
      <w:r w:rsidR="00F2660D" w:rsidRPr="009E5484">
        <w:rPr>
          <w:sz w:val="24"/>
          <w:szCs w:val="24"/>
        </w:rPr>
        <w:t xml:space="preserve"> výměníkových/předávacích stanic</w:t>
      </w:r>
      <w:r w:rsidR="00F96E30" w:rsidRPr="009E5484">
        <w:rPr>
          <w:sz w:val="24"/>
          <w:szCs w:val="24"/>
        </w:rPr>
        <w:t xml:space="preserve"> určených pro 1. část díla</w:t>
      </w:r>
      <w:r w:rsidRPr="009E5484">
        <w:rPr>
          <w:sz w:val="24"/>
          <w:szCs w:val="24"/>
        </w:rPr>
        <w:t>, která proběhne</w:t>
      </w:r>
      <w:r w:rsidR="00F2660D" w:rsidRPr="009E5484">
        <w:rPr>
          <w:sz w:val="24"/>
          <w:szCs w:val="24"/>
        </w:rPr>
        <w:t xml:space="preserve"> </w:t>
      </w:r>
      <w:r w:rsidR="006C488B" w:rsidRPr="009E5484">
        <w:rPr>
          <w:sz w:val="24"/>
          <w:szCs w:val="24"/>
        </w:rPr>
        <w:t xml:space="preserve">v termínu </w:t>
      </w:r>
      <w:r w:rsidR="006C488B" w:rsidRPr="009E5484">
        <w:rPr>
          <w:b/>
          <w:sz w:val="24"/>
          <w:szCs w:val="24"/>
        </w:rPr>
        <w:t xml:space="preserve">od </w:t>
      </w:r>
      <w:r w:rsidR="00AD7375" w:rsidRPr="009E5484">
        <w:rPr>
          <w:b/>
          <w:sz w:val="24"/>
          <w:szCs w:val="24"/>
        </w:rPr>
        <w:t>1.6</w:t>
      </w:r>
      <w:r w:rsidR="006C488B" w:rsidRPr="009E5484">
        <w:rPr>
          <w:b/>
          <w:sz w:val="24"/>
          <w:szCs w:val="24"/>
        </w:rPr>
        <w:t>.</w:t>
      </w:r>
      <w:r w:rsidR="009E5484">
        <w:rPr>
          <w:b/>
          <w:sz w:val="24"/>
          <w:szCs w:val="24"/>
        </w:rPr>
        <w:t>2020</w:t>
      </w:r>
      <w:r w:rsidR="006C488B" w:rsidRPr="009E5484">
        <w:rPr>
          <w:b/>
          <w:sz w:val="24"/>
          <w:szCs w:val="24"/>
        </w:rPr>
        <w:t xml:space="preserve"> do </w:t>
      </w:r>
      <w:r w:rsidR="00C06865" w:rsidRPr="009E5484">
        <w:rPr>
          <w:b/>
          <w:sz w:val="24"/>
          <w:szCs w:val="24"/>
        </w:rPr>
        <w:t>3</w:t>
      </w:r>
      <w:r w:rsidR="00224E15" w:rsidRPr="009E5484">
        <w:rPr>
          <w:b/>
          <w:sz w:val="24"/>
          <w:szCs w:val="24"/>
        </w:rPr>
        <w:t>1</w:t>
      </w:r>
      <w:r w:rsidR="006C488B" w:rsidRPr="009E5484">
        <w:rPr>
          <w:b/>
          <w:sz w:val="24"/>
          <w:szCs w:val="24"/>
        </w:rPr>
        <w:t xml:space="preserve">. </w:t>
      </w:r>
      <w:r w:rsidR="00C06865" w:rsidRPr="009E5484">
        <w:rPr>
          <w:b/>
          <w:sz w:val="24"/>
          <w:szCs w:val="24"/>
        </w:rPr>
        <w:t>8</w:t>
      </w:r>
      <w:r w:rsidR="006C488B" w:rsidRPr="009E5484">
        <w:rPr>
          <w:b/>
          <w:sz w:val="24"/>
          <w:szCs w:val="24"/>
        </w:rPr>
        <w:t>.</w:t>
      </w:r>
      <w:r w:rsidR="008004CC" w:rsidRPr="009E5484">
        <w:rPr>
          <w:b/>
          <w:sz w:val="24"/>
          <w:szCs w:val="24"/>
        </w:rPr>
        <w:t xml:space="preserve"> </w:t>
      </w:r>
      <w:r w:rsidR="00833C38" w:rsidRPr="009E5484">
        <w:rPr>
          <w:b/>
          <w:sz w:val="24"/>
          <w:szCs w:val="24"/>
        </w:rPr>
        <w:t>2020</w:t>
      </w:r>
      <w:r w:rsidR="006C488B" w:rsidRPr="009E5484">
        <w:rPr>
          <w:b/>
          <w:sz w:val="24"/>
          <w:szCs w:val="24"/>
        </w:rPr>
        <w:t>.</w:t>
      </w:r>
      <w:r w:rsidRPr="009E5484">
        <w:rPr>
          <w:b/>
          <w:sz w:val="24"/>
          <w:szCs w:val="24"/>
        </w:rPr>
        <w:t xml:space="preserve"> </w:t>
      </w:r>
    </w:p>
    <w:p w14:paraId="480A9BFF" w14:textId="11909EF3" w:rsidR="00C06865" w:rsidRPr="009E5484" w:rsidRDefault="00C06865" w:rsidP="008A6BA9">
      <w:pPr>
        <w:pStyle w:val="Nadpis2"/>
        <w:keepNext/>
        <w:keepLines/>
        <w:numPr>
          <w:ilvl w:val="0"/>
          <w:numId w:val="0"/>
        </w:numPr>
        <w:ind w:left="709"/>
        <w:rPr>
          <w:sz w:val="24"/>
          <w:szCs w:val="24"/>
        </w:rPr>
      </w:pPr>
      <w:r w:rsidRPr="009E5484">
        <w:rPr>
          <w:sz w:val="24"/>
          <w:szCs w:val="24"/>
        </w:rPr>
        <w:t>Veškeré práce</w:t>
      </w:r>
      <w:r w:rsidR="00F96E30" w:rsidRPr="009E5484">
        <w:rPr>
          <w:sz w:val="24"/>
          <w:szCs w:val="24"/>
        </w:rPr>
        <w:t>, které mají být realizovány v průběhu odstávky,</w:t>
      </w:r>
      <w:r w:rsidRPr="009E5484">
        <w:rPr>
          <w:sz w:val="24"/>
          <w:szCs w:val="24"/>
        </w:rPr>
        <w:t xml:space="preserve"> budou realizovány a předány </w:t>
      </w:r>
      <w:r w:rsidR="00F96E30" w:rsidRPr="009E5484">
        <w:rPr>
          <w:sz w:val="24"/>
          <w:szCs w:val="24"/>
        </w:rPr>
        <w:t xml:space="preserve">nejpozději do 31. 8. 2020, a to </w:t>
      </w:r>
      <w:r w:rsidRPr="009E5484">
        <w:rPr>
          <w:sz w:val="24"/>
          <w:szCs w:val="24"/>
        </w:rPr>
        <w:t>zápisem do deníku</w:t>
      </w:r>
      <w:r w:rsidR="00F96E30" w:rsidRPr="009E5484">
        <w:rPr>
          <w:sz w:val="24"/>
          <w:szCs w:val="24"/>
        </w:rPr>
        <w:t>.</w:t>
      </w:r>
    </w:p>
    <w:p w14:paraId="5F21D7B7" w14:textId="672423D2" w:rsidR="00F96E30" w:rsidRPr="009E5484" w:rsidRDefault="00F96E30" w:rsidP="002B6508">
      <w:pPr>
        <w:pStyle w:val="Nadpis2"/>
        <w:keepNext/>
        <w:keepLines/>
        <w:rPr>
          <w:sz w:val="24"/>
          <w:szCs w:val="24"/>
        </w:rPr>
      </w:pPr>
      <w:r w:rsidRPr="009E5484">
        <w:rPr>
          <w:sz w:val="24"/>
          <w:szCs w:val="24"/>
        </w:rPr>
        <w:t>Druhá část díla</w:t>
      </w:r>
      <w:r w:rsidR="00BB186A" w:rsidRPr="009E5484">
        <w:rPr>
          <w:sz w:val="24"/>
          <w:szCs w:val="24"/>
        </w:rPr>
        <w:t xml:space="preserve"> (dle přílohy č.1)</w:t>
      </w:r>
      <w:r w:rsidRPr="009E5484">
        <w:rPr>
          <w:sz w:val="24"/>
          <w:szCs w:val="24"/>
        </w:rPr>
        <w:t xml:space="preserve"> bude realizována v </w:t>
      </w:r>
      <w:r w:rsidR="008E5AC5" w:rsidRPr="009E5484">
        <w:rPr>
          <w:sz w:val="24"/>
          <w:szCs w:val="24"/>
        </w:rPr>
        <w:t>Odstáv</w:t>
      </w:r>
      <w:r w:rsidRPr="009E5484">
        <w:rPr>
          <w:sz w:val="24"/>
          <w:szCs w:val="24"/>
        </w:rPr>
        <w:t>ce</w:t>
      </w:r>
      <w:r w:rsidR="008E5AC5" w:rsidRPr="009E5484">
        <w:rPr>
          <w:sz w:val="24"/>
          <w:szCs w:val="24"/>
        </w:rPr>
        <w:t xml:space="preserve"> výměníkových/předávacích stanic </w:t>
      </w:r>
      <w:r w:rsidRPr="009E5484">
        <w:rPr>
          <w:sz w:val="24"/>
          <w:szCs w:val="24"/>
        </w:rPr>
        <w:t xml:space="preserve">určených pro </w:t>
      </w:r>
      <w:r w:rsidR="008A6BA9" w:rsidRPr="009E5484">
        <w:rPr>
          <w:sz w:val="24"/>
          <w:szCs w:val="24"/>
        </w:rPr>
        <w:t>2. část</w:t>
      </w:r>
      <w:r w:rsidRPr="009E5484">
        <w:rPr>
          <w:sz w:val="24"/>
          <w:szCs w:val="24"/>
        </w:rPr>
        <w:t xml:space="preserve"> díla, která proběhne </w:t>
      </w:r>
      <w:r w:rsidR="008E5AC5" w:rsidRPr="009E5484">
        <w:rPr>
          <w:sz w:val="24"/>
          <w:szCs w:val="24"/>
        </w:rPr>
        <w:t xml:space="preserve">v termínu </w:t>
      </w:r>
      <w:r w:rsidRPr="009E5484">
        <w:rPr>
          <w:b/>
          <w:sz w:val="24"/>
          <w:szCs w:val="24"/>
        </w:rPr>
        <w:t>o</w:t>
      </w:r>
      <w:r w:rsidR="008E5AC5" w:rsidRPr="009E5484">
        <w:rPr>
          <w:b/>
          <w:sz w:val="24"/>
          <w:szCs w:val="24"/>
        </w:rPr>
        <w:t xml:space="preserve">d 1.6.2021 </w:t>
      </w:r>
      <w:r w:rsidRPr="009E5484">
        <w:rPr>
          <w:b/>
          <w:sz w:val="24"/>
          <w:szCs w:val="24"/>
        </w:rPr>
        <w:t xml:space="preserve">do </w:t>
      </w:r>
      <w:r w:rsidR="00C06865" w:rsidRPr="009E5484">
        <w:rPr>
          <w:b/>
          <w:sz w:val="24"/>
          <w:szCs w:val="24"/>
        </w:rPr>
        <w:t>3</w:t>
      </w:r>
      <w:r w:rsidR="008E5AC5" w:rsidRPr="009E5484">
        <w:rPr>
          <w:b/>
          <w:sz w:val="24"/>
          <w:szCs w:val="24"/>
        </w:rPr>
        <w:t>1.</w:t>
      </w:r>
      <w:r w:rsidR="00C06865" w:rsidRPr="009E5484">
        <w:rPr>
          <w:b/>
          <w:sz w:val="24"/>
          <w:szCs w:val="24"/>
        </w:rPr>
        <w:t>8</w:t>
      </w:r>
      <w:r w:rsidR="008E5AC5" w:rsidRPr="009E5484">
        <w:rPr>
          <w:b/>
          <w:sz w:val="24"/>
          <w:szCs w:val="24"/>
        </w:rPr>
        <w:t xml:space="preserve">.2021 </w:t>
      </w:r>
    </w:p>
    <w:p w14:paraId="79A230FE" w14:textId="707F2453" w:rsidR="005348F7" w:rsidRPr="009E5484" w:rsidRDefault="00BB308A" w:rsidP="00F96E30">
      <w:pPr>
        <w:pStyle w:val="Nadpis2"/>
        <w:keepNext/>
        <w:keepLines/>
        <w:numPr>
          <w:ilvl w:val="0"/>
          <w:numId w:val="0"/>
        </w:numPr>
        <w:ind w:left="718"/>
        <w:rPr>
          <w:sz w:val="24"/>
          <w:szCs w:val="24"/>
        </w:rPr>
      </w:pPr>
      <w:r w:rsidRPr="009E5484">
        <w:rPr>
          <w:sz w:val="24"/>
          <w:szCs w:val="24"/>
        </w:rPr>
        <w:t>Veškeré práce</w:t>
      </w:r>
      <w:r w:rsidR="00F96E30" w:rsidRPr="009E5484">
        <w:rPr>
          <w:sz w:val="24"/>
          <w:szCs w:val="24"/>
        </w:rPr>
        <w:t>, které mají být realizovány v průběhu odstávky,</w:t>
      </w:r>
      <w:r w:rsidRPr="009E5484">
        <w:rPr>
          <w:sz w:val="24"/>
          <w:szCs w:val="24"/>
        </w:rPr>
        <w:t xml:space="preserve"> </w:t>
      </w:r>
      <w:r w:rsidR="00F96E30" w:rsidRPr="009E5484">
        <w:rPr>
          <w:sz w:val="24"/>
          <w:szCs w:val="24"/>
        </w:rPr>
        <w:t xml:space="preserve">budou realizovány a předány nejpozději do 31. 8. 2021, a to </w:t>
      </w:r>
      <w:r w:rsidRPr="009E5484">
        <w:rPr>
          <w:sz w:val="24"/>
          <w:szCs w:val="24"/>
        </w:rPr>
        <w:t>zápisem do deníku</w:t>
      </w:r>
      <w:r w:rsidR="00F96E30" w:rsidRPr="009E5484">
        <w:rPr>
          <w:sz w:val="24"/>
          <w:szCs w:val="24"/>
        </w:rPr>
        <w:t>.</w:t>
      </w:r>
    </w:p>
    <w:p w14:paraId="208B7498" w14:textId="3C872492" w:rsidR="00AA0245" w:rsidRPr="00AC1A88" w:rsidRDefault="00F96E30" w:rsidP="002B6508">
      <w:pPr>
        <w:pStyle w:val="Nadpis2"/>
        <w:keepNext/>
        <w:keepLines/>
        <w:rPr>
          <w:sz w:val="24"/>
          <w:szCs w:val="24"/>
        </w:rPr>
      </w:pPr>
      <w:bookmarkStart w:id="21" w:name="_Ref87777696"/>
      <w:bookmarkStart w:id="22" w:name="_Ref238272625"/>
      <w:bookmarkStart w:id="23" w:name="_Ref237315456"/>
      <w:bookmarkStart w:id="24" w:name="_Ref74629289"/>
      <w:bookmarkStart w:id="25" w:name="_Ref110245849"/>
      <w:bookmarkStart w:id="26" w:name="_Ref114386311"/>
      <w:bookmarkStart w:id="27" w:name="_Ref113333507"/>
      <w:bookmarkStart w:id="28" w:name="_Ref198618566"/>
      <w:r w:rsidRPr="00AC1A88">
        <w:rPr>
          <w:sz w:val="24"/>
          <w:szCs w:val="24"/>
        </w:rPr>
        <w:t xml:space="preserve">1. část </w:t>
      </w:r>
      <w:r w:rsidR="00E30E5E" w:rsidRPr="00AC1A88">
        <w:rPr>
          <w:sz w:val="24"/>
          <w:szCs w:val="24"/>
        </w:rPr>
        <w:t>Díl</w:t>
      </w:r>
      <w:r w:rsidRPr="00AC1A88">
        <w:rPr>
          <w:sz w:val="24"/>
          <w:szCs w:val="24"/>
        </w:rPr>
        <w:t>a</w:t>
      </w:r>
      <w:r w:rsidR="00E30E5E" w:rsidRPr="00AC1A88">
        <w:rPr>
          <w:sz w:val="24"/>
          <w:szCs w:val="24"/>
        </w:rPr>
        <w:t xml:space="preserve"> </w:t>
      </w:r>
      <w:r w:rsidR="00BB186A" w:rsidRPr="00AC1A88">
        <w:rPr>
          <w:sz w:val="24"/>
          <w:szCs w:val="24"/>
        </w:rPr>
        <w:t>realizovanou v roce 2020 (dle přílohy č. 1)</w:t>
      </w:r>
      <w:r w:rsidR="00BB186A" w:rsidRPr="00AC1A88">
        <w:rPr>
          <w:b/>
          <w:sz w:val="24"/>
          <w:szCs w:val="24"/>
        </w:rPr>
        <w:t xml:space="preserve"> </w:t>
      </w:r>
      <w:r w:rsidR="00E30E5E" w:rsidRPr="00AC1A88">
        <w:rPr>
          <w:sz w:val="24"/>
          <w:szCs w:val="24"/>
        </w:rPr>
        <w:t xml:space="preserve">Zhotovitel dokončí a </w:t>
      </w:r>
      <w:r w:rsidR="00616407" w:rsidRPr="00AC1A88">
        <w:rPr>
          <w:sz w:val="24"/>
          <w:szCs w:val="24"/>
        </w:rPr>
        <w:t xml:space="preserve">protokolárně </w:t>
      </w:r>
      <w:r w:rsidR="00E30E5E" w:rsidRPr="00AC1A88">
        <w:rPr>
          <w:sz w:val="24"/>
          <w:szCs w:val="24"/>
        </w:rPr>
        <w:t xml:space="preserve">předá Objednateli </w:t>
      </w:r>
      <w:bookmarkEnd w:id="21"/>
      <w:r w:rsidR="00E30E5E" w:rsidRPr="00AC1A88">
        <w:rPr>
          <w:b/>
          <w:sz w:val="24"/>
          <w:szCs w:val="24"/>
        </w:rPr>
        <w:t xml:space="preserve">nejpozději </w:t>
      </w:r>
      <w:r w:rsidR="006C488B" w:rsidRPr="00AC1A88">
        <w:rPr>
          <w:b/>
          <w:sz w:val="24"/>
          <w:szCs w:val="24"/>
        </w:rPr>
        <w:t xml:space="preserve">do </w:t>
      </w:r>
      <w:bookmarkEnd w:id="22"/>
      <w:r w:rsidR="00534A0B" w:rsidRPr="00AC1A88">
        <w:rPr>
          <w:b/>
          <w:sz w:val="24"/>
          <w:szCs w:val="24"/>
        </w:rPr>
        <w:t>15</w:t>
      </w:r>
      <w:r w:rsidR="006C488B" w:rsidRPr="00AC1A88">
        <w:rPr>
          <w:b/>
          <w:sz w:val="24"/>
          <w:szCs w:val="24"/>
        </w:rPr>
        <w:t>. 1</w:t>
      </w:r>
      <w:r w:rsidR="00534A0B" w:rsidRPr="00AC1A88">
        <w:rPr>
          <w:b/>
          <w:sz w:val="24"/>
          <w:szCs w:val="24"/>
        </w:rPr>
        <w:t>0</w:t>
      </w:r>
      <w:r w:rsidR="006C488B" w:rsidRPr="00AC1A88">
        <w:rPr>
          <w:b/>
          <w:sz w:val="24"/>
          <w:szCs w:val="24"/>
        </w:rPr>
        <w:t xml:space="preserve">. </w:t>
      </w:r>
      <w:r w:rsidR="00833C38" w:rsidRPr="00AC1A88">
        <w:rPr>
          <w:b/>
          <w:sz w:val="24"/>
          <w:szCs w:val="24"/>
        </w:rPr>
        <w:t>2020</w:t>
      </w:r>
      <w:r w:rsidR="008E5AC5" w:rsidRPr="00AC1A88">
        <w:rPr>
          <w:b/>
          <w:sz w:val="24"/>
          <w:szCs w:val="24"/>
        </w:rPr>
        <w:t xml:space="preserve"> </w:t>
      </w:r>
      <w:r w:rsidR="00373124" w:rsidRPr="00AC1A88">
        <w:rPr>
          <w:b/>
          <w:sz w:val="24"/>
          <w:szCs w:val="24"/>
        </w:rPr>
        <w:t>po úspěšném provedení zkušebního provozu</w:t>
      </w:r>
      <w:r w:rsidR="008E5AC5" w:rsidRPr="00AC1A88">
        <w:rPr>
          <w:b/>
          <w:sz w:val="24"/>
          <w:szCs w:val="24"/>
        </w:rPr>
        <w:t>.</w:t>
      </w:r>
    </w:p>
    <w:p w14:paraId="4B88E430" w14:textId="17B2EFFD" w:rsidR="008E5AC5" w:rsidRPr="00AC1A88" w:rsidRDefault="00F96E30" w:rsidP="008E5AC5">
      <w:pPr>
        <w:pStyle w:val="Nadpis2"/>
        <w:keepNext/>
        <w:keepLines/>
        <w:rPr>
          <w:sz w:val="24"/>
          <w:szCs w:val="24"/>
        </w:rPr>
      </w:pPr>
      <w:r w:rsidRPr="00AC1A88">
        <w:rPr>
          <w:sz w:val="24"/>
          <w:szCs w:val="24"/>
        </w:rPr>
        <w:t xml:space="preserve">2. část </w:t>
      </w:r>
      <w:r w:rsidR="008E5AC5" w:rsidRPr="00AC1A88">
        <w:rPr>
          <w:sz w:val="24"/>
          <w:szCs w:val="24"/>
        </w:rPr>
        <w:t>Díl</w:t>
      </w:r>
      <w:r w:rsidRPr="00AC1A88">
        <w:rPr>
          <w:sz w:val="24"/>
          <w:szCs w:val="24"/>
        </w:rPr>
        <w:t>a</w:t>
      </w:r>
      <w:r w:rsidR="00AC1A88" w:rsidRPr="00AC1A88">
        <w:rPr>
          <w:sz w:val="24"/>
          <w:szCs w:val="24"/>
        </w:rPr>
        <w:t xml:space="preserve"> realizovanou v roce 2021 (dle přílohy č. 1)</w:t>
      </w:r>
      <w:r w:rsidR="008E5AC5" w:rsidRPr="00AC1A88">
        <w:rPr>
          <w:sz w:val="24"/>
          <w:szCs w:val="24"/>
        </w:rPr>
        <w:t xml:space="preserve"> Zhotovitel dokončí a protokolárně předá Objednateli </w:t>
      </w:r>
      <w:r w:rsidR="008E5AC5" w:rsidRPr="00AC1A88">
        <w:rPr>
          <w:b/>
          <w:sz w:val="24"/>
          <w:szCs w:val="24"/>
        </w:rPr>
        <w:t>nejpozději do 15. 10. 2021</w:t>
      </w:r>
      <w:r w:rsidR="00373124" w:rsidRPr="00AC1A88">
        <w:rPr>
          <w:b/>
          <w:sz w:val="24"/>
          <w:szCs w:val="24"/>
        </w:rPr>
        <w:t xml:space="preserve"> po úspěšném provedení zkušebního provozu</w:t>
      </w:r>
      <w:r w:rsidR="008E5AC5" w:rsidRPr="00AC1A88">
        <w:rPr>
          <w:b/>
          <w:sz w:val="24"/>
          <w:szCs w:val="24"/>
        </w:rPr>
        <w:t xml:space="preserve"> – </w:t>
      </w:r>
      <w:r w:rsidR="008A6BA9" w:rsidRPr="00AC1A88">
        <w:rPr>
          <w:b/>
          <w:sz w:val="24"/>
          <w:szCs w:val="24"/>
        </w:rPr>
        <w:t xml:space="preserve">2. </w:t>
      </w:r>
      <w:r w:rsidR="008E5AC5" w:rsidRPr="00AC1A88">
        <w:rPr>
          <w:b/>
          <w:sz w:val="24"/>
          <w:szCs w:val="24"/>
        </w:rPr>
        <w:t>část realizovaná v roce 2021.</w:t>
      </w:r>
      <w:r w:rsidRPr="00AC1A88">
        <w:rPr>
          <w:b/>
          <w:sz w:val="24"/>
          <w:szCs w:val="24"/>
        </w:rPr>
        <w:t xml:space="preserve"> </w:t>
      </w:r>
      <w:r w:rsidRPr="00AC1A88">
        <w:rPr>
          <w:sz w:val="24"/>
          <w:szCs w:val="24"/>
        </w:rPr>
        <w:t>Společně s 2. částí díla proběhne též protokolární předání kompletního díla, tedy obou jeho částí.</w:t>
      </w:r>
      <w:r w:rsidRPr="00AC1A88">
        <w:rPr>
          <w:b/>
          <w:sz w:val="24"/>
          <w:szCs w:val="24"/>
        </w:rPr>
        <w:t xml:space="preserve"> </w:t>
      </w:r>
    </w:p>
    <w:p w14:paraId="2104AF1B" w14:textId="527B85BB" w:rsidR="003E0AB7" w:rsidRPr="00AA0245" w:rsidRDefault="00142A2C" w:rsidP="002B6508">
      <w:pPr>
        <w:pStyle w:val="Nadpis2"/>
        <w:keepNext/>
        <w:keepLines/>
        <w:rPr>
          <w:sz w:val="24"/>
          <w:szCs w:val="24"/>
        </w:rPr>
      </w:pPr>
      <w:r w:rsidRPr="0047166D">
        <w:rPr>
          <w:sz w:val="24"/>
          <w:szCs w:val="24"/>
        </w:rPr>
        <w:t xml:space="preserve">Zhotovitel předá Objednateli finální verzi Dokumentace skutečného stavu </w:t>
      </w:r>
      <w:r w:rsidR="00851CAF">
        <w:rPr>
          <w:sz w:val="24"/>
          <w:szCs w:val="24"/>
        </w:rPr>
        <w:t xml:space="preserve">pro každou část díla </w:t>
      </w:r>
      <w:r w:rsidRPr="00AA0245">
        <w:rPr>
          <w:sz w:val="24"/>
          <w:szCs w:val="24"/>
        </w:rPr>
        <w:t xml:space="preserve">do </w:t>
      </w:r>
      <w:r w:rsidR="00AA0245" w:rsidRPr="00AA0245">
        <w:rPr>
          <w:sz w:val="24"/>
          <w:szCs w:val="24"/>
        </w:rPr>
        <w:t xml:space="preserve">jednoho kalendářního měsíce od data podpisu Protokolu o předání </w:t>
      </w:r>
      <w:r w:rsidR="00851CAF">
        <w:rPr>
          <w:sz w:val="24"/>
          <w:szCs w:val="24"/>
        </w:rPr>
        <w:t xml:space="preserve">příslušné části </w:t>
      </w:r>
      <w:r w:rsidR="00AA0245" w:rsidRPr="00AA0245">
        <w:rPr>
          <w:sz w:val="24"/>
          <w:szCs w:val="24"/>
        </w:rPr>
        <w:t>Díla</w:t>
      </w:r>
      <w:r w:rsidR="00226D4B">
        <w:rPr>
          <w:sz w:val="24"/>
          <w:szCs w:val="24"/>
        </w:rPr>
        <w:t>, a to po vypořádání připomínek dle bodu 8.6.</w:t>
      </w:r>
    </w:p>
    <w:p w14:paraId="4BBE6803" w14:textId="76529C34" w:rsidR="003E0AB7" w:rsidRDefault="003E0AB7" w:rsidP="002B6508">
      <w:pPr>
        <w:pStyle w:val="Nadpis2"/>
        <w:keepNext/>
        <w:keepLines/>
        <w:rPr>
          <w:sz w:val="24"/>
          <w:szCs w:val="24"/>
        </w:rPr>
      </w:pPr>
      <w:r w:rsidRPr="000936BA">
        <w:rPr>
          <w:sz w:val="24"/>
          <w:szCs w:val="24"/>
        </w:rPr>
        <w:t>V případě nutnosti</w:t>
      </w:r>
      <w:r w:rsidRPr="006D703F">
        <w:rPr>
          <w:sz w:val="24"/>
          <w:szCs w:val="24"/>
        </w:rPr>
        <w:t xml:space="preserve"> pro dodržení konečného termínu je Zhotovitel povinen bez vlivu na cenu dohodnutou dle bodu </w:t>
      </w:r>
      <w:r w:rsidR="006C488B">
        <w:fldChar w:fldCharType="begin"/>
      </w:r>
      <w:r w:rsidR="00F2405F">
        <w:instrText xml:space="preserve"> REF _Ref111873068 \r \h  \* MERGEFORMAT </w:instrText>
      </w:r>
      <w:r w:rsidR="006C488B">
        <w:fldChar w:fldCharType="separate"/>
      </w:r>
      <w:r w:rsidR="007D0482">
        <w:rPr>
          <w:sz w:val="24"/>
          <w:szCs w:val="24"/>
        </w:rPr>
        <w:t>5.1</w:t>
      </w:r>
      <w:r w:rsidR="006C488B">
        <w:fldChar w:fldCharType="end"/>
      </w:r>
      <w:r w:rsidRPr="006D703F">
        <w:rPr>
          <w:sz w:val="24"/>
          <w:szCs w:val="24"/>
        </w:rPr>
        <w:t xml:space="preserve"> zajistit práce i v prodloužených směnách v nepřetržitém režimu, tj. včetně práce o sobotách, nedělích případně svátcích.</w:t>
      </w:r>
    </w:p>
    <w:p w14:paraId="62A926AF" w14:textId="77777777" w:rsidR="00EA4A87" w:rsidRDefault="00EA4A87" w:rsidP="002B6508">
      <w:pPr>
        <w:pStyle w:val="Nadpis1"/>
        <w:keepNext/>
        <w:keepLines/>
        <w:ind w:left="142"/>
        <w:rPr>
          <w:lang w:val="cs-CZ"/>
        </w:rPr>
      </w:pPr>
      <w:bookmarkStart w:id="29" w:name="_Toc461955289"/>
      <w:bookmarkEnd w:id="19"/>
      <w:bookmarkEnd w:id="20"/>
      <w:bookmarkEnd w:id="23"/>
      <w:bookmarkEnd w:id="24"/>
      <w:bookmarkEnd w:id="25"/>
      <w:bookmarkEnd w:id="26"/>
      <w:bookmarkEnd w:id="27"/>
      <w:bookmarkEnd w:id="28"/>
      <w:r w:rsidRPr="00B55832">
        <w:rPr>
          <w:szCs w:val="24"/>
          <w:lang w:val="cs-CZ"/>
        </w:rPr>
        <w:br/>
      </w:r>
      <w:bookmarkStart w:id="30" w:name="_Toc20134345"/>
      <w:r>
        <w:rPr>
          <w:lang w:val="cs-CZ"/>
        </w:rPr>
        <w:t>Cena Díla</w:t>
      </w:r>
      <w:bookmarkEnd w:id="30"/>
    </w:p>
    <w:p w14:paraId="0E3E017C" w14:textId="77777777" w:rsidR="00EA4A87" w:rsidRPr="00E779D5" w:rsidRDefault="005B4FE2" w:rsidP="002B6508">
      <w:pPr>
        <w:pStyle w:val="Nadpis2"/>
        <w:keepNext/>
        <w:keepLines/>
        <w:rPr>
          <w:b/>
          <w:sz w:val="24"/>
        </w:rPr>
      </w:pPr>
      <w:bookmarkStart w:id="31" w:name="_Ref14158078"/>
      <w:bookmarkStart w:id="32" w:name="_Ref111873068"/>
      <w:r w:rsidRPr="00E779D5">
        <w:rPr>
          <w:sz w:val="24"/>
        </w:rPr>
        <w:t>Cena Díla v rozsahu článku 3</w:t>
      </w:r>
      <w:r w:rsidR="00EA4A87" w:rsidRPr="00E779D5">
        <w:rPr>
          <w:sz w:val="24"/>
        </w:rPr>
        <w:t xml:space="preserve"> bodu </w:t>
      </w:r>
      <w:r w:rsidR="006C488B">
        <w:fldChar w:fldCharType="begin"/>
      </w:r>
      <w:r w:rsidR="00F2405F">
        <w:instrText xml:space="preserve"> REF _Ref14152355 \w \h  \* MERGEFORMAT </w:instrText>
      </w:r>
      <w:r w:rsidR="006C488B">
        <w:fldChar w:fldCharType="separate"/>
      </w:r>
      <w:r w:rsidR="007D0482" w:rsidRPr="007D0482">
        <w:rPr>
          <w:sz w:val="24"/>
        </w:rPr>
        <w:t>3.1</w:t>
      </w:r>
      <w:r w:rsidR="006C488B">
        <w:fldChar w:fldCharType="end"/>
      </w:r>
      <w:r w:rsidR="00EA4A87" w:rsidRPr="00E779D5">
        <w:rPr>
          <w:sz w:val="24"/>
        </w:rPr>
        <w:t xml:space="preserve"> této Smlouvy byla stanovena dohodou smluvních stran ve výši:</w:t>
      </w:r>
      <w:bookmarkEnd w:id="31"/>
      <w:r w:rsidR="00EA4A87" w:rsidRPr="00E779D5">
        <w:rPr>
          <w:sz w:val="24"/>
        </w:rPr>
        <w:tab/>
      </w:r>
      <w:r w:rsidR="00EA4A87" w:rsidRPr="00E779D5">
        <w:rPr>
          <w:sz w:val="24"/>
        </w:rPr>
        <w:tab/>
      </w:r>
    </w:p>
    <w:bookmarkEnd w:id="32"/>
    <w:p w14:paraId="7BCBB9D3" w14:textId="5A3AA3D9" w:rsidR="00E05FD0" w:rsidRPr="00C84475" w:rsidRDefault="008A6BA9" w:rsidP="008A6BA9">
      <w:pPr>
        <w:pStyle w:val="Nadpis3"/>
        <w:keepLines/>
        <w:numPr>
          <w:ilvl w:val="0"/>
          <w:numId w:val="0"/>
        </w:numPr>
        <w:ind w:left="1429" w:hanging="720"/>
        <w:jc w:val="left"/>
        <w:rPr>
          <w:sz w:val="24"/>
          <w:u w:val="single"/>
        </w:rPr>
      </w:pPr>
      <w:r>
        <w:rPr>
          <w:b/>
          <w:sz w:val="24"/>
          <w:u w:val="single"/>
        </w:rPr>
        <w:t>1. č</w:t>
      </w:r>
      <w:r w:rsidR="00D664FD">
        <w:rPr>
          <w:b/>
          <w:sz w:val="24"/>
          <w:u w:val="single"/>
        </w:rPr>
        <w:t>ást rok 2020</w:t>
      </w:r>
      <w:r w:rsidR="00D16661">
        <w:rPr>
          <w:b/>
          <w:sz w:val="24"/>
          <w:u w:val="single"/>
        </w:rPr>
        <w:t xml:space="preserve"> </w:t>
      </w:r>
      <w:r w:rsidR="00D16661">
        <w:rPr>
          <w:b/>
          <w:sz w:val="24"/>
          <w:u w:val="single"/>
        </w:rPr>
        <w:t>(50% celkové ceny Díla)</w:t>
      </w:r>
      <w:r w:rsidR="00D664FD">
        <w:rPr>
          <w:b/>
          <w:sz w:val="24"/>
          <w:u w:val="single"/>
        </w:rPr>
        <w:tab/>
      </w:r>
      <w:r w:rsidR="00D664FD">
        <w:rPr>
          <w:b/>
          <w:sz w:val="24"/>
          <w:u w:val="single"/>
        </w:rPr>
        <w:tab/>
      </w:r>
      <w:r w:rsidR="00D664FD">
        <w:rPr>
          <w:b/>
          <w:sz w:val="24"/>
          <w:u w:val="single"/>
        </w:rPr>
        <w:tab/>
      </w:r>
      <w:r w:rsidR="00D664FD">
        <w:rPr>
          <w:b/>
          <w:sz w:val="24"/>
          <w:u w:val="single"/>
        </w:rPr>
        <w:tab/>
      </w:r>
      <w:proofErr w:type="gramStart"/>
      <w:r w:rsidR="00C84475" w:rsidRPr="00C84475">
        <w:rPr>
          <w:b/>
          <w:sz w:val="24"/>
          <w:u w:val="single"/>
        </w:rPr>
        <w:t>ne</w:t>
      </w:r>
      <w:r w:rsidR="00387E72" w:rsidRPr="00C84475">
        <w:rPr>
          <w:b/>
          <w:sz w:val="24"/>
          <w:u w:val="single"/>
        </w:rPr>
        <w:t xml:space="preserve">vyplňovat </w:t>
      </w:r>
      <w:r w:rsidR="00E779D5" w:rsidRPr="00C84475">
        <w:rPr>
          <w:b/>
          <w:sz w:val="24"/>
          <w:u w:val="single"/>
        </w:rPr>
        <w:t>,</w:t>
      </w:r>
      <w:proofErr w:type="gramEnd"/>
      <w:r w:rsidR="00E779D5" w:rsidRPr="00C84475">
        <w:rPr>
          <w:b/>
          <w:sz w:val="24"/>
          <w:u w:val="single"/>
        </w:rPr>
        <w:t>-</w:t>
      </w:r>
      <w:r w:rsidR="003D7024" w:rsidRPr="00C84475">
        <w:rPr>
          <w:b/>
          <w:sz w:val="24"/>
          <w:u w:val="single"/>
        </w:rPr>
        <w:t xml:space="preserve"> </w:t>
      </w:r>
      <w:r w:rsidR="000D3280" w:rsidRPr="00C84475">
        <w:rPr>
          <w:b/>
          <w:sz w:val="24"/>
          <w:u w:val="single"/>
        </w:rPr>
        <w:t>Kč</w:t>
      </w:r>
      <w:bookmarkStart w:id="33" w:name="_Ref222037382"/>
    </w:p>
    <w:p w14:paraId="51A4D44E" w14:textId="2B7B679B" w:rsidR="00EA4A87" w:rsidRDefault="00EA4A87" w:rsidP="002B6508">
      <w:pPr>
        <w:pStyle w:val="Nadpis3"/>
        <w:keepLines/>
        <w:numPr>
          <w:ilvl w:val="0"/>
          <w:numId w:val="0"/>
        </w:numPr>
        <w:ind w:left="720" w:hanging="11"/>
        <w:rPr>
          <w:sz w:val="24"/>
        </w:rPr>
      </w:pPr>
      <w:r w:rsidRPr="00E779D5">
        <w:rPr>
          <w:sz w:val="24"/>
        </w:rPr>
        <w:t xml:space="preserve">(slovy: </w:t>
      </w:r>
      <w:r w:rsidR="003E0AB7">
        <w:rPr>
          <w:sz w:val="24"/>
        </w:rPr>
        <w:t>………………….</w:t>
      </w:r>
      <w:r w:rsidR="00E779D5" w:rsidRPr="00E779D5">
        <w:rPr>
          <w:sz w:val="24"/>
        </w:rPr>
        <w:t xml:space="preserve"> korun českých</w:t>
      </w:r>
      <w:r w:rsidRPr="00E779D5">
        <w:rPr>
          <w:sz w:val="24"/>
        </w:rPr>
        <w:t>)</w:t>
      </w:r>
      <w:bookmarkEnd w:id="33"/>
    </w:p>
    <w:p w14:paraId="38426200" w14:textId="77CA4DC8" w:rsidR="00D664FD" w:rsidRDefault="008A6BA9" w:rsidP="002B6508">
      <w:pPr>
        <w:pStyle w:val="Nadpis3"/>
        <w:keepLines/>
        <w:numPr>
          <w:ilvl w:val="0"/>
          <w:numId w:val="0"/>
        </w:numPr>
        <w:ind w:left="720" w:hanging="11"/>
        <w:rPr>
          <w:b/>
          <w:sz w:val="24"/>
          <w:u w:val="single"/>
        </w:rPr>
      </w:pPr>
      <w:r>
        <w:rPr>
          <w:b/>
          <w:sz w:val="24"/>
          <w:u w:val="single"/>
        </w:rPr>
        <w:t>2. č</w:t>
      </w:r>
      <w:r w:rsidR="00D664FD">
        <w:rPr>
          <w:b/>
          <w:sz w:val="24"/>
          <w:u w:val="single"/>
        </w:rPr>
        <w:t>ást rok 2021</w:t>
      </w:r>
      <w:r w:rsidR="00D16661">
        <w:rPr>
          <w:b/>
          <w:sz w:val="24"/>
          <w:u w:val="single"/>
        </w:rPr>
        <w:t xml:space="preserve"> (50% celkové ceny Díla)</w:t>
      </w:r>
      <w:r w:rsidR="00D664FD">
        <w:rPr>
          <w:b/>
          <w:sz w:val="24"/>
          <w:u w:val="single"/>
        </w:rPr>
        <w:tab/>
      </w:r>
      <w:r w:rsidR="00D664FD">
        <w:rPr>
          <w:b/>
          <w:sz w:val="24"/>
          <w:u w:val="single"/>
        </w:rPr>
        <w:tab/>
      </w:r>
      <w:r w:rsidR="00D664FD">
        <w:rPr>
          <w:b/>
          <w:sz w:val="24"/>
          <w:u w:val="single"/>
        </w:rPr>
        <w:tab/>
      </w:r>
      <w:r w:rsidR="00D664FD">
        <w:rPr>
          <w:b/>
          <w:sz w:val="24"/>
          <w:u w:val="single"/>
        </w:rPr>
        <w:tab/>
      </w:r>
      <w:proofErr w:type="gramStart"/>
      <w:r w:rsidR="00D664FD" w:rsidRPr="00C84475">
        <w:rPr>
          <w:b/>
          <w:sz w:val="24"/>
          <w:u w:val="single"/>
        </w:rPr>
        <w:t>nevyplňovat ,</w:t>
      </w:r>
      <w:proofErr w:type="gramEnd"/>
      <w:r w:rsidR="00D664FD" w:rsidRPr="00C84475">
        <w:rPr>
          <w:b/>
          <w:sz w:val="24"/>
          <w:u w:val="single"/>
        </w:rPr>
        <w:t>- Kč</w:t>
      </w:r>
    </w:p>
    <w:p w14:paraId="1AF5EABB" w14:textId="77777777" w:rsidR="00493495" w:rsidRDefault="00493495" w:rsidP="00493495">
      <w:pPr>
        <w:pStyle w:val="Nadpis3"/>
        <w:keepLines/>
        <w:numPr>
          <w:ilvl w:val="0"/>
          <w:numId w:val="0"/>
        </w:numPr>
        <w:ind w:left="720" w:hanging="11"/>
        <w:rPr>
          <w:sz w:val="24"/>
        </w:rPr>
      </w:pPr>
      <w:r w:rsidRPr="00E779D5">
        <w:rPr>
          <w:sz w:val="24"/>
        </w:rPr>
        <w:t xml:space="preserve">(slovy: </w:t>
      </w:r>
      <w:r>
        <w:rPr>
          <w:sz w:val="24"/>
        </w:rPr>
        <w:t>………………….</w:t>
      </w:r>
      <w:r w:rsidRPr="00E779D5">
        <w:rPr>
          <w:sz w:val="24"/>
        </w:rPr>
        <w:t xml:space="preserve"> korun českých)</w:t>
      </w:r>
    </w:p>
    <w:p w14:paraId="4BED2DC7" w14:textId="77777777" w:rsidR="00493495" w:rsidRDefault="00493495" w:rsidP="002B6508">
      <w:pPr>
        <w:pStyle w:val="Nadpis3"/>
        <w:keepLines/>
        <w:numPr>
          <w:ilvl w:val="0"/>
          <w:numId w:val="0"/>
        </w:numPr>
        <w:ind w:left="720" w:hanging="11"/>
        <w:rPr>
          <w:b/>
          <w:sz w:val="24"/>
          <w:u w:val="single"/>
        </w:rPr>
      </w:pPr>
    </w:p>
    <w:p w14:paraId="3B4FCCD7" w14:textId="0411BC08" w:rsidR="00D664FD" w:rsidRDefault="00493495" w:rsidP="002B6508">
      <w:pPr>
        <w:pStyle w:val="Nadpis3"/>
        <w:keepLines/>
        <w:numPr>
          <w:ilvl w:val="0"/>
          <w:numId w:val="0"/>
        </w:numPr>
        <w:ind w:left="720" w:hanging="11"/>
        <w:rPr>
          <w:b/>
          <w:sz w:val="24"/>
          <w:u w:val="single"/>
        </w:rPr>
      </w:pPr>
      <w:r w:rsidRPr="008A6BA9">
        <w:rPr>
          <w:b/>
          <w:sz w:val="24"/>
          <w:u w:val="single"/>
        </w:rPr>
        <w:t>Suma celkem</w:t>
      </w:r>
      <w:r w:rsidRPr="008A6BA9">
        <w:rPr>
          <w:b/>
          <w:sz w:val="24"/>
          <w:u w:val="single"/>
        </w:rPr>
        <w:tab/>
      </w:r>
      <w:r w:rsidRPr="008A6BA9">
        <w:rPr>
          <w:b/>
          <w:sz w:val="24"/>
          <w:u w:val="single"/>
        </w:rPr>
        <w:tab/>
      </w:r>
      <w:r w:rsidRPr="008A6BA9">
        <w:rPr>
          <w:b/>
          <w:sz w:val="24"/>
          <w:u w:val="single"/>
        </w:rPr>
        <w:tab/>
      </w:r>
      <w:r w:rsidRPr="008A6BA9">
        <w:rPr>
          <w:b/>
          <w:sz w:val="24"/>
          <w:u w:val="single"/>
        </w:rPr>
        <w:tab/>
      </w:r>
      <w:r w:rsidRPr="008A6BA9">
        <w:rPr>
          <w:b/>
          <w:sz w:val="24"/>
          <w:u w:val="single"/>
        </w:rPr>
        <w:tab/>
      </w:r>
      <w:proofErr w:type="gramStart"/>
      <w:r w:rsidRPr="00C84475">
        <w:rPr>
          <w:b/>
          <w:sz w:val="24"/>
          <w:u w:val="single"/>
        </w:rPr>
        <w:t>nevyplňovat ,</w:t>
      </w:r>
      <w:proofErr w:type="gramEnd"/>
      <w:r w:rsidRPr="00C84475">
        <w:rPr>
          <w:b/>
          <w:sz w:val="24"/>
          <w:u w:val="single"/>
        </w:rPr>
        <w:t>- Kč</w:t>
      </w:r>
    </w:p>
    <w:p w14:paraId="37673382" w14:textId="5ACC7A8E" w:rsidR="00493495" w:rsidRPr="008A6BA9" w:rsidRDefault="00493495" w:rsidP="002B6508">
      <w:pPr>
        <w:pStyle w:val="Nadpis3"/>
        <w:keepLines/>
        <w:numPr>
          <w:ilvl w:val="0"/>
          <w:numId w:val="0"/>
        </w:numPr>
        <w:ind w:left="720" w:hanging="11"/>
        <w:rPr>
          <w:b/>
          <w:sz w:val="24"/>
          <w:u w:val="single"/>
        </w:rPr>
      </w:pPr>
      <w:r w:rsidRPr="00E779D5">
        <w:rPr>
          <w:sz w:val="24"/>
        </w:rPr>
        <w:t xml:space="preserve">(slovy: </w:t>
      </w:r>
      <w:r>
        <w:rPr>
          <w:sz w:val="24"/>
        </w:rPr>
        <w:t>………………….</w:t>
      </w:r>
      <w:r w:rsidRPr="00E779D5">
        <w:rPr>
          <w:sz w:val="24"/>
        </w:rPr>
        <w:t xml:space="preserve"> korun českých)</w:t>
      </w:r>
    </w:p>
    <w:p w14:paraId="2444883E" w14:textId="77777777" w:rsidR="00D664FD" w:rsidRPr="00E779D5" w:rsidRDefault="00D664FD" w:rsidP="002B6508">
      <w:pPr>
        <w:pStyle w:val="Nadpis3"/>
        <w:keepLines/>
        <w:numPr>
          <w:ilvl w:val="0"/>
          <w:numId w:val="0"/>
        </w:numPr>
        <w:ind w:left="720" w:hanging="11"/>
        <w:rPr>
          <w:sz w:val="24"/>
        </w:rPr>
      </w:pPr>
    </w:p>
    <w:p w14:paraId="4A235C6D" w14:textId="0AC16FBE" w:rsidR="00BB308A" w:rsidRPr="00BB308A" w:rsidRDefault="00EA4A87" w:rsidP="002B6508">
      <w:pPr>
        <w:pStyle w:val="Nadpis2"/>
        <w:keepNext/>
        <w:keepLines/>
        <w:rPr>
          <w:sz w:val="24"/>
        </w:rPr>
      </w:pPr>
      <w:bookmarkStart w:id="34" w:name="_Ref69009239"/>
      <w:r w:rsidRPr="00554097">
        <w:rPr>
          <w:sz w:val="24"/>
        </w:rPr>
        <w:t xml:space="preserve">Cena za práce dle bodu </w:t>
      </w:r>
      <w:r w:rsidR="006C488B">
        <w:fldChar w:fldCharType="begin"/>
      </w:r>
      <w:r w:rsidR="00F2405F">
        <w:instrText xml:space="preserve"> REF _Ref199049120 \r \h  \* MERGEFORMAT </w:instrText>
      </w:r>
      <w:r w:rsidR="006C488B">
        <w:fldChar w:fldCharType="separate"/>
      </w:r>
      <w:r w:rsidR="006C488B" w:rsidRPr="00263D70">
        <w:rPr>
          <w:sz w:val="24"/>
        </w:rPr>
        <w:t>3.2</w:t>
      </w:r>
      <w:r w:rsidR="006C488B">
        <w:fldChar w:fldCharType="end"/>
      </w:r>
      <w:r w:rsidRPr="00554097">
        <w:rPr>
          <w:sz w:val="24"/>
        </w:rPr>
        <w:t xml:space="preserve"> bude účtována dle dohodnutých sazeb na základě skutečně odpracovaných a Objednatelem odsouhlasených hodin</w:t>
      </w:r>
      <w:bookmarkEnd w:id="34"/>
      <w:r w:rsidR="00BB308A">
        <w:rPr>
          <w:sz w:val="24"/>
        </w:rPr>
        <w:t>:</w:t>
      </w:r>
    </w:p>
    <w:p w14:paraId="13B14D0C" w14:textId="368EE9F6" w:rsidR="00BB308A" w:rsidRPr="0036764C" w:rsidRDefault="00BB308A" w:rsidP="002B6508">
      <w:pPr>
        <w:pStyle w:val="Nadpis2"/>
        <w:keepNext/>
        <w:keepLines/>
        <w:numPr>
          <w:ilvl w:val="0"/>
          <w:numId w:val="0"/>
        </w:numPr>
        <w:ind w:left="718"/>
        <w:rPr>
          <w:sz w:val="24"/>
          <w:szCs w:val="24"/>
        </w:rPr>
      </w:pPr>
      <w:r w:rsidRPr="0036764C">
        <w:rPr>
          <w:sz w:val="24"/>
          <w:szCs w:val="24"/>
        </w:rPr>
        <w:t>Sazby jednotlivých profesí</w:t>
      </w:r>
      <w:r w:rsidR="00996C8A" w:rsidRPr="0036764C">
        <w:rPr>
          <w:sz w:val="24"/>
          <w:szCs w:val="24"/>
        </w:rPr>
        <w:t xml:space="preserve"> (bez DPH)</w:t>
      </w:r>
      <w:r w:rsidRPr="0036764C">
        <w:rPr>
          <w:sz w:val="24"/>
          <w:szCs w:val="24"/>
        </w:rPr>
        <w:t>:</w:t>
      </w:r>
    </w:p>
    <w:p w14:paraId="647AB6F8" w14:textId="603A0F43" w:rsidR="002B6508" w:rsidRPr="00BB308A" w:rsidRDefault="002B6508" w:rsidP="002B6508">
      <w:pPr>
        <w:pStyle w:val="Nadpis2"/>
        <w:keepNext/>
        <w:keepLines/>
        <w:numPr>
          <w:ilvl w:val="0"/>
          <w:numId w:val="0"/>
        </w:numPr>
        <w:ind w:left="718"/>
        <w:rPr>
          <w:lang w:val="en-US"/>
        </w:rPr>
      </w:pPr>
      <w:r>
        <w:rPr>
          <w:lang w:val="en-US"/>
        </w:rPr>
        <w:lastRenderedPageBreak/>
        <w:t>………</w:t>
      </w:r>
    </w:p>
    <w:p w14:paraId="1779C1FD" w14:textId="77777777" w:rsidR="00ED5830" w:rsidRDefault="00ED5830" w:rsidP="002B6508">
      <w:pPr>
        <w:pStyle w:val="Nadpis2"/>
        <w:keepNext/>
        <w:keepLines/>
        <w:rPr>
          <w:sz w:val="24"/>
        </w:rPr>
      </w:pPr>
      <w:r>
        <w:rPr>
          <w:sz w:val="24"/>
        </w:rPr>
        <w:t xml:space="preserve">Dohodnutá cena podle bodu </w:t>
      </w:r>
      <w:r w:rsidR="006C488B">
        <w:fldChar w:fldCharType="begin"/>
      </w:r>
      <w:r w:rsidR="00F2405F">
        <w:instrText xml:space="preserve"> REF _Ref14158078 \w \h  \* MERGEFORMAT </w:instrText>
      </w:r>
      <w:r w:rsidR="006C488B">
        <w:fldChar w:fldCharType="separate"/>
      </w:r>
      <w:r w:rsidR="007D0482" w:rsidRPr="007D0482">
        <w:rPr>
          <w:sz w:val="24"/>
        </w:rPr>
        <w:t>5.1</w:t>
      </w:r>
      <w:r w:rsidR="006C488B">
        <w:fldChar w:fldCharType="end"/>
      </w:r>
      <w:r>
        <w:rPr>
          <w:sz w:val="24"/>
        </w:rPr>
        <w:t xml:space="preserve"> je pevná, neměnná a zahrnuje veškeré náklady za řádné provedení Díla Zhotovitelem až do jeho předání Objednateli v dohodnutých podmínkách této Smlouvy. Cena je bez daně z přidané hodnoty (DPH). Režim DPH bude uplatněn v souladu se zněním zákona č. 235/2004 Sb. platným k datu uskutečnění zdanitelného plnění (dále jen Zákon). Při poskytnutí plnění dle § 92 e Zákona se Zhotovitel zavazuje uvést na </w:t>
      </w:r>
      <w:proofErr w:type="gramStart"/>
      <w:r>
        <w:rPr>
          <w:sz w:val="24"/>
        </w:rPr>
        <w:t>faktuře - daňovém</w:t>
      </w:r>
      <w:proofErr w:type="gramEnd"/>
      <w:r>
        <w:rPr>
          <w:sz w:val="24"/>
        </w:rPr>
        <w:t xml:space="preserve"> dokladu kromě náležitostí stanovených Zákonem také příslušný kód klasifikace produkce CZ-CPA.</w:t>
      </w:r>
    </w:p>
    <w:p w14:paraId="3513BDE9" w14:textId="77777777" w:rsidR="00EA4A87" w:rsidRPr="00C037C1" w:rsidRDefault="00EA4A87" w:rsidP="002B6508">
      <w:pPr>
        <w:pStyle w:val="Nadpis1"/>
        <w:keepNext/>
        <w:keepLines/>
      </w:pPr>
      <w:r w:rsidRPr="006504EC">
        <w:rPr>
          <w:lang w:val="cs-CZ"/>
        </w:rPr>
        <w:br/>
      </w:r>
      <w:bookmarkStart w:id="35" w:name="_Toc20134346"/>
      <w:r w:rsidRPr="00C037C1">
        <w:t>Platební a fakturační podmínky</w:t>
      </w:r>
      <w:bookmarkEnd w:id="35"/>
    </w:p>
    <w:p w14:paraId="5169538F" w14:textId="77777777" w:rsidR="00084191" w:rsidRDefault="00AF1D87" w:rsidP="002B6508">
      <w:pPr>
        <w:pStyle w:val="Nadpis2"/>
        <w:keepNext/>
        <w:keepLines/>
        <w:rPr>
          <w:sz w:val="24"/>
        </w:rPr>
      </w:pPr>
      <w:bookmarkStart w:id="36" w:name="_Ref137885753"/>
      <w:bookmarkStart w:id="37" w:name="_Ref216073779"/>
      <w:r w:rsidRPr="00ED5830">
        <w:rPr>
          <w:sz w:val="24"/>
        </w:rPr>
        <w:t xml:space="preserve">Úhrada dohodnuté ceny uvedené v bodě </w:t>
      </w:r>
      <w:r w:rsidR="006C488B" w:rsidRPr="00ED5830">
        <w:rPr>
          <w:sz w:val="24"/>
        </w:rPr>
        <w:fldChar w:fldCharType="begin"/>
      </w:r>
      <w:r w:rsidRPr="00ED5830">
        <w:rPr>
          <w:sz w:val="24"/>
        </w:rPr>
        <w:instrText xml:space="preserve"> REF _Ref14158078 \r \h </w:instrText>
      </w:r>
      <w:r w:rsidR="006C488B" w:rsidRPr="00ED5830">
        <w:rPr>
          <w:sz w:val="24"/>
        </w:rPr>
      </w:r>
      <w:r w:rsidR="006C488B" w:rsidRPr="00ED5830">
        <w:rPr>
          <w:sz w:val="24"/>
        </w:rPr>
        <w:fldChar w:fldCharType="separate"/>
      </w:r>
      <w:r w:rsidR="007D0482">
        <w:rPr>
          <w:sz w:val="24"/>
        </w:rPr>
        <w:t>5.1</w:t>
      </w:r>
      <w:r w:rsidR="006C488B" w:rsidRPr="00ED5830">
        <w:rPr>
          <w:sz w:val="24"/>
        </w:rPr>
        <w:fldChar w:fldCharType="end"/>
      </w:r>
      <w:r w:rsidRPr="00ED5830">
        <w:rPr>
          <w:sz w:val="24"/>
        </w:rPr>
        <w:t xml:space="preserve"> bude provedena bankovním převodem přímo na účet Zhotovitele </w:t>
      </w:r>
      <w:bookmarkEnd w:id="36"/>
      <w:bookmarkEnd w:id="37"/>
      <w:r w:rsidR="00084191">
        <w:rPr>
          <w:sz w:val="24"/>
        </w:rPr>
        <w:t>takto:</w:t>
      </w:r>
    </w:p>
    <w:p w14:paraId="50B76C77" w14:textId="439B379D" w:rsidR="001629D8" w:rsidRPr="002B6508" w:rsidRDefault="001629D8" w:rsidP="002B6508">
      <w:pPr>
        <w:pStyle w:val="Nadpis3"/>
        <w:keepLines/>
        <w:rPr>
          <w:sz w:val="24"/>
        </w:rPr>
      </w:pPr>
      <w:r w:rsidRPr="002B6508">
        <w:rPr>
          <w:sz w:val="24"/>
        </w:rPr>
        <w:t xml:space="preserve">1. </w:t>
      </w:r>
      <w:r w:rsidRPr="002B6508">
        <w:rPr>
          <w:sz w:val="24"/>
          <w:szCs w:val="24"/>
        </w:rPr>
        <w:t xml:space="preserve">platba ve </w:t>
      </w:r>
      <w:proofErr w:type="gramStart"/>
      <w:r w:rsidRPr="002B6508">
        <w:rPr>
          <w:sz w:val="24"/>
          <w:szCs w:val="24"/>
        </w:rPr>
        <w:t xml:space="preserve">výši </w:t>
      </w:r>
      <w:r w:rsidR="007C74ED">
        <w:rPr>
          <w:sz w:val="24"/>
          <w:szCs w:val="24"/>
        </w:rPr>
        <w:t xml:space="preserve"> </w:t>
      </w:r>
      <w:proofErr w:type="spellStart"/>
      <w:r w:rsidR="007C74ED" w:rsidRPr="005D0C26">
        <w:t>xxxxxxxxxxxxxxxx</w:t>
      </w:r>
      <w:proofErr w:type="spellEnd"/>
      <w:proofErr w:type="gramEnd"/>
      <w:r w:rsidRPr="002B6508">
        <w:rPr>
          <w:sz w:val="24"/>
          <w:szCs w:val="24"/>
        </w:rPr>
        <w:t>,- Kč (slovy: korun českých) (</w:t>
      </w:r>
      <w:r w:rsidR="000B15B4" w:rsidRPr="002B6508">
        <w:rPr>
          <w:b/>
          <w:sz w:val="24"/>
          <w:szCs w:val="24"/>
        </w:rPr>
        <w:t>20</w:t>
      </w:r>
      <w:r w:rsidRPr="002B6508">
        <w:rPr>
          <w:b/>
          <w:sz w:val="24"/>
          <w:szCs w:val="24"/>
        </w:rPr>
        <w:t>% z ceny za DÍLO</w:t>
      </w:r>
      <w:r w:rsidRPr="002B6508">
        <w:rPr>
          <w:sz w:val="24"/>
          <w:szCs w:val="24"/>
        </w:rPr>
        <w:t xml:space="preserve">) navýšené o DPH (pokud bude aplikována) bude provedena na základě zálohové faktury vystavené po podpisu této Smlouvy, ale ne dříve než bude </w:t>
      </w:r>
      <w:r w:rsidR="00851CAF">
        <w:rPr>
          <w:sz w:val="24"/>
          <w:szCs w:val="24"/>
        </w:rPr>
        <w:t xml:space="preserve">Objednateli </w:t>
      </w:r>
      <w:r w:rsidRPr="002B6508">
        <w:rPr>
          <w:sz w:val="24"/>
          <w:szCs w:val="24"/>
        </w:rPr>
        <w:t xml:space="preserve">doručena bankovní záruka za zálohu a ověřena </w:t>
      </w:r>
      <w:r w:rsidR="00851CAF">
        <w:rPr>
          <w:sz w:val="24"/>
          <w:szCs w:val="24"/>
        </w:rPr>
        <w:t>bankou Objednatele</w:t>
      </w:r>
      <w:r w:rsidRPr="002B6508">
        <w:rPr>
          <w:sz w:val="24"/>
          <w:szCs w:val="24"/>
        </w:rPr>
        <w:t xml:space="preserve">. Faktura bude mít splatnost </w:t>
      </w:r>
      <w:r w:rsidR="00156E9B" w:rsidRPr="002B6508">
        <w:rPr>
          <w:sz w:val="24"/>
          <w:szCs w:val="24"/>
        </w:rPr>
        <w:t>třicet</w:t>
      </w:r>
      <w:r w:rsidRPr="002B6508">
        <w:rPr>
          <w:sz w:val="24"/>
          <w:szCs w:val="24"/>
        </w:rPr>
        <w:t xml:space="preserve"> (</w:t>
      </w:r>
      <w:r w:rsidR="00156E9B" w:rsidRPr="002B6508">
        <w:rPr>
          <w:sz w:val="24"/>
          <w:szCs w:val="24"/>
        </w:rPr>
        <w:t>3</w:t>
      </w:r>
      <w:r w:rsidRPr="002B6508">
        <w:rPr>
          <w:sz w:val="24"/>
          <w:szCs w:val="24"/>
        </w:rPr>
        <w:t xml:space="preserve">0) dnů.  </w:t>
      </w:r>
      <w:bookmarkStart w:id="38" w:name="_Ref312147977"/>
      <w:r w:rsidRPr="002B6508">
        <w:rPr>
          <w:sz w:val="24"/>
          <w:szCs w:val="24"/>
        </w:rPr>
        <w:t>Bankovní záruka na zálohu bude vystavená ve výši zálohové platby</w:t>
      </w:r>
      <w:r w:rsidR="002D3940" w:rsidRPr="002B6508">
        <w:rPr>
          <w:sz w:val="24"/>
          <w:szCs w:val="24"/>
        </w:rPr>
        <w:t xml:space="preserve"> navýšené o DPH</w:t>
      </w:r>
      <w:r w:rsidRPr="002B6508">
        <w:rPr>
          <w:sz w:val="24"/>
          <w:szCs w:val="24"/>
        </w:rPr>
        <w:t xml:space="preserve"> po podpisu této Smlouvy a bude platná až do doby podepsání </w:t>
      </w:r>
      <w:r w:rsidRPr="002B6508">
        <w:rPr>
          <w:bCs/>
          <w:sz w:val="24"/>
          <w:szCs w:val="24"/>
        </w:rPr>
        <w:t xml:space="preserve">protokolu o předání a převzetí </w:t>
      </w:r>
      <w:r w:rsidR="00C34F4F">
        <w:rPr>
          <w:bCs/>
          <w:sz w:val="24"/>
          <w:szCs w:val="24"/>
        </w:rPr>
        <w:t>Díla pro 1.část (rok 2020)</w:t>
      </w:r>
      <w:r w:rsidRPr="002B6508">
        <w:rPr>
          <w:bCs/>
          <w:sz w:val="24"/>
          <w:szCs w:val="24"/>
        </w:rPr>
        <w:t xml:space="preserve"> </w:t>
      </w:r>
      <w:r w:rsidRPr="002B6508">
        <w:rPr>
          <w:sz w:val="24"/>
          <w:szCs w:val="24"/>
        </w:rPr>
        <w:t>plus 30 dní.</w:t>
      </w:r>
      <w:bookmarkEnd w:id="38"/>
    </w:p>
    <w:p w14:paraId="1A907F43" w14:textId="7EA8BE44" w:rsidR="001629D8" w:rsidRPr="00BF36E9" w:rsidRDefault="002B6508" w:rsidP="002B6508">
      <w:pPr>
        <w:pStyle w:val="Nadpis3"/>
        <w:keepLines/>
        <w:rPr>
          <w:sz w:val="24"/>
          <w:szCs w:val="24"/>
        </w:rPr>
      </w:pPr>
      <w:r w:rsidRPr="00BF36E9">
        <w:rPr>
          <w:sz w:val="24"/>
          <w:szCs w:val="24"/>
        </w:rPr>
        <w:t>2</w:t>
      </w:r>
      <w:r w:rsidR="001629D8" w:rsidRPr="00BF36E9">
        <w:rPr>
          <w:sz w:val="24"/>
          <w:szCs w:val="24"/>
        </w:rPr>
        <w:t xml:space="preserve">. platba ve výši </w:t>
      </w:r>
      <w:proofErr w:type="spellStart"/>
      <w:proofErr w:type="gramStart"/>
      <w:r w:rsidR="001629D8" w:rsidRPr="00BF36E9">
        <w:rPr>
          <w:sz w:val="24"/>
          <w:szCs w:val="24"/>
        </w:rPr>
        <w:t>xxxxxxxxxxxxxxxx</w:t>
      </w:r>
      <w:proofErr w:type="spellEnd"/>
      <w:r w:rsidR="001629D8" w:rsidRPr="00BF36E9">
        <w:rPr>
          <w:sz w:val="24"/>
          <w:szCs w:val="24"/>
        </w:rPr>
        <w:t>,-</w:t>
      </w:r>
      <w:proofErr w:type="gramEnd"/>
      <w:r w:rsidR="001629D8" w:rsidRPr="00BF36E9">
        <w:rPr>
          <w:sz w:val="24"/>
          <w:szCs w:val="24"/>
        </w:rPr>
        <w:t xml:space="preserve"> Kč (slovy:</w:t>
      </w:r>
      <w:r w:rsidR="008E5F5A" w:rsidRPr="00BF36E9">
        <w:rPr>
          <w:sz w:val="24"/>
          <w:szCs w:val="24"/>
        </w:rPr>
        <w:t xml:space="preserve"> </w:t>
      </w:r>
      <w:proofErr w:type="spellStart"/>
      <w:r w:rsidR="008E5F5A" w:rsidRPr="00BF36E9">
        <w:rPr>
          <w:sz w:val="24"/>
          <w:szCs w:val="24"/>
        </w:rPr>
        <w:t>xxxxxxx</w:t>
      </w:r>
      <w:proofErr w:type="spellEnd"/>
      <w:r w:rsidR="008E5F5A" w:rsidRPr="00BF36E9">
        <w:rPr>
          <w:sz w:val="24"/>
          <w:szCs w:val="24"/>
        </w:rPr>
        <w:t xml:space="preserve"> </w:t>
      </w:r>
      <w:r w:rsidR="001629D8" w:rsidRPr="00BF36E9">
        <w:rPr>
          <w:sz w:val="24"/>
          <w:szCs w:val="24"/>
        </w:rPr>
        <w:t xml:space="preserve">korun českých) </w:t>
      </w:r>
      <w:r w:rsidR="001629D8" w:rsidRPr="00BF36E9">
        <w:rPr>
          <w:b/>
          <w:sz w:val="24"/>
          <w:szCs w:val="24"/>
        </w:rPr>
        <w:t>(</w:t>
      </w:r>
      <w:r w:rsidR="00BF36E9">
        <w:rPr>
          <w:b/>
          <w:sz w:val="24"/>
          <w:szCs w:val="24"/>
        </w:rPr>
        <w:t>30</w:t>
      </w:r>
      <w:r w:rsidR="001629D8" w:rsidRPr="00BF36E9">
        <w:rPr>
          <w:b/>
          <w:sz w:val="24"/>
          <w:szCs w:val="24"/>
        </w:rPr>
        <w:t>% z ceny za DÍLO</w:t>
      </w:r>
      <w:r w:rsidR="001629D8" w:rsidRPr="00BF36E9">
        <w:rPr>
          <w:sz w:val="24"/>
          <w:szCs w:val="24"/>
        </w:rPr>
        <w:t xml:space="preserve">) navýšené o DPH (pokud bude aplikována) bude provedena na základě konečné faktury </w:t>
      </w:r>
      <w:r w:rsidR="002D3940" w:rsidRPr="00BF36E9">
        <w:rPr>
          <w:sz w:val="24"/>
          <w:szCs w:val="24"/>
        </w:rPr>
        <w:t xml:space="preserve">vystavené na částku </w:t>
      </w:r>
      <w:r w:rsidR="00BF36E9">
        <w:rPr>
          <w:sz w:val="24"/>
          <w:szCs w:val="24"/>
        </w:rPr>
        <w:t>50</w:t>
      </w:r>
      <w:r w:rsidR="002D3940" w:rsidRPr="00BF36E9">
        <w:rPr>
          <w:sz w:val="24"/>
          <w:szCs w:val="24"/>
        </w:rPr>
        <w:t xml:space="preserve">% ceny Díla </w:t>
      </w:r>
      <w:r w:rsidR="001629D8" w:rsidRPr="00BF36E9">
        <w:rPr>
          <w:sz w:val="24"/>
          <w:szCs w:val="24"/>
        </w:rPr>
        <w:t xml:space="preserve">po podepsání </w:t>
      </w:r>
      <w:r w:rsidR="00BD1533" w:rsidRPr="00BF36E9">
        <w:rPr>
          <w:sz w:val="24"/>
          <w:szCs w:val="24"/>
        </w:rPr>
        <w:t>P</w:t>
      </w:r>
      <w:r w:rsidR="001629D8" w:rsidRPr="00BF36E9">
        <w:rPr>
          <w:sz w:val="24"/>
          <w:szCs w:val="24"/>
        </w:rPr>
        <w:t xml:space="preserve">rotokolu o předání a převzetí </w:t>
      </w:r>
      <w:r w:rsidR="00BD1533" w:rsidRPr="00BF36E9">
        <w:rPr>
          <w:sz w:val="24"/>
          <w:szCs w:val="24"/>
        </w:rPr>
        <w:t>Díla</w:t>
      </w:r>
      <w:r w:rsidR="008064ED" w:rsidRPr="008064ED">
        <w:rPr>
          <w:sz w:val="24"/>
          <w:szCs w:val="24"/>
        </w:rPr>
        <w:t xml:space="preserve"> </w:t>
      </w:r>
      <w:r w:rsidR="008064ED" w:rsidRPr="00BF36E9">
        <w:rPr>
          <w:sz w:val="24"/>
          <w:szCs w:val="24"/>
        </w:rPr>
        <w:t>pro 1. část (rok 2020)</w:t>
      </w:r>
      <w:r w:rsidR="00BD1533" w:rsidRPr="00BF36E9">
        <w:rPr>
          <w:sz w:val="24"/>
          <w:szCs w:val="24"/>
        </w:rPr>
        <w:t xml:space="preserve"> </w:t>
      </w:r>
      <w:r w:rsidR="001629D8" w:rsidRPr="00BF36E9">
        <w:rPr>
          <w:sz w:val="24"/>
          <w:szCs w:val="24"/>
        </w:rPr>
        <w:t>podepsaného zástupci smluvních stra</w:t>
      </w:r>
      <w:r w:rsidR="00C46910" w:rsidRPr="00BF36E9">
        <w:rPr>
          <w:sz w:val="24"/>
          <w:szCs w:val="24"/>
        </w:rPr>
        <w:t>n dle bodu 9.7.</w:t>
      </w:r>
      <w:r w:rsidR="001629D8" w:rsidRPr="00BF36E9">
        <w:rPr>
          <w:sz w:val="24"/>
          <w:szCs w:val="24"/>
        </w:rPr>
        <w:t xml:space="preserve"> Faktura bude mít splatnost </w:t>
      </w:r>
      <w:r w:rsidR="00156E9B" w:rsidRPr="00BF36E9">
        <w:rPr>
          <w:sz w:val="24"/>
          <w:szCs w:val="24"/>
        </w:rPr>
        <w:t>třicet</w:t>
      </w:r>
      <w:r w:rsidR="001629D8" w:rsidRPr="00BF36E9">
        <w:rPr>
          <w:sz w:val="24"/>
          <w:szCs w:val="24"/>
        </w:rPr>
        <w:t xml:space="preserve"> (</w:t>
      </w:r>
      <w:r w:rsidR="00156E9B" w:rsidRPr="00BF36E9">
        <w:rPr>
          <w:sz w:val="24"/>
          <w:szCs w:val="24"/>
        </w:rPr>
        <w:t>3</w:t>
      </w:r>
      <w:r w:rsidR="001629D8" w:rsidRPr="00BF36E9">
        <w:rPr>
          <w:sz w:val="24"/>
          <w:szCs w:val="24"/>
        </w:rPr>
        <w:t>0) dnů a bude k ní přiložena kopie</w:t>
      </w:r>
      <w:r w:rsidR="009F3572" w:rsidRPr="00BF36E9">
        <w:rPr>
          <w:sz w:val="24"/>
          <w:szCs w:val="24"/>
        </w:rPr>
        <w:t xml:space="preserve"> oboustranně podepsaného</w:t>
      </w:r>
      <w:r w:rsidR="001629D8" w:rsidRPr="00BF36E9">
        <w:rPr>
          <w:sz w:val="24"/>
          <w:szCs w:val="24"/>
        </w:rPr>
        <w:t xml:space="preserve"> </w:t>
      </w:r>
      <w:r w:rsidR="00BD1533" w:rsidRPr="00BF36E9">
        <w:rPr>
          <w:sz w:val="24"/>
          <w:szCs w:val="24"/>
        </w:rPr>
        <w:t>Protokolu o předání a převzetí Díla</w:t>
      </w:r>
      <w:r w:rsidR="001629D8" w:rsidRPr="00BF36E9">
        <w:rPr>
          <w:sz w:val="24"/>
          <w:szCs w:val="24"/>
        </w:rPr>
        <w:t xml:space="preserve">.  </w:t>
      </w:r>
      <w:r w:rsidR="001629D8" w:rsidRPr="00BF36E9">
        <w:rPr>
          <w:bCs/>
          <w:sz w:val="24"/>
          <w:szCs w:val="24"/>
        </w:rPr>
        <w:t>V této faktuře bude zúčtována záloha dle bodu 6.1.1.</w:t>
      </w:r>
    </w:p>
    <w:p w14:paraId="2FD4EDEF" w14:textId="53CB353E" w:rsidR="00254160" w:rsidRPr="00BF36E9" w:rsidRDefault="00254160" w:rsidP="002B6508">
      <w:pPr>
        <w:pStyle w:val="Nadpis3"/>
        <w:keepLines/>
        <w:rPr>
          <w:sz w:val="24"/>
          <w:szCs w:val="24"/>
        </w:rPr>
      </w:pPr>
      <w:r w:rsidRPr="00BF36E9">
        <w:rPr>
          <w:sz w:val="24"/>
          <w:szCs w:val="24"/>
        </w:rPr>
        <w:t xml:space="preserve">3. platba ve výši </w:t>
      </w:r>
      <w:proofErr w:type="spellStart"/>
      <w:proofErr w:type="gramStart"/>
      <w:r w:rsidRPr="00BF36E9">
        <w:rPr>
          <w:sz w:val="24"/>
          <w:szCs w:val="24"/>
        </w:rPr>
        <w:t>xxxxxxxxxxxxxxxx</w:t>
      </w:r>
      <w:proofErr w:type="spellEnd"/>
      <w:r w:rsidRPr="00BF36E9">
        <w:rPr>
          <w:sz w:val="24"/>
          <w:szCs w:val="24"/>
        </w:rPr>
        <w:t>,-</w:t>
      </w:r>
      <w:proofErr w:type="gramEnd"/>
      <w:r w:rsidRPr="00BF36E9">
        <w:rPr>
          <w:sz w:val="24"/>
          <w:szCs w:val="24"/>
        </w:rPr>
        <w:t xml:space="preserve"> Kč (slovy: </w:t>
      </w:r>
      <w:proofErr w:type="spellStart"/>
      <w:r w:rsidRPr="00BF36E9">
        <w:rPr>
          <w:sz w:val="24"/>
          <w:szCs w:val="24"/>
        </w:rPr>
        <w:t>xxxxxxx</w:t>
      </w:r>
      <w:proofErr w:type="spellEnd"/>
      <w:r w:rsidRPr="00BF36E9">
        <w:rPr>
          <w:sz w:val="24"/>
          <w:szCs w:val="24"/>
        </w:rPr>
        <w:t xml:space="preserve"> korun českých) </w:t>
      </w:r>
      <w:r w:rsidRPr="00BF36E9">
        <w:rPr>
          <w:b/>
          <w:sz w:val="24"/>
          <w:szCs w:val="24"/>
        </w:rPr>
        <w:t>(</w:t>
      </w:r>
      <w:r w:rsidR="00BF36E9">
        <w:rPr>
          <w:b/>
          <w:sz w:val="24"/>
          <w:szCs w:val="24"/>
        </w:rPr>
        <w:t>50</w:t>
      </w:r>
      <w:r w:rsidRPr="00BF36E9">
        <w:rPr>
          <w:b/>
          <w:sz w:val="24"/>
          <w:szCs w:val="24"/>
        </w:rPr>
        <w:t>% z ceny za DÍLO</w:t>
      </w:r>
      <w:r w:rsidRPr="00BF36E9">
        <w:rPr>
          <w:sz w:val="24"/>
          <w:szCs w:val="24"/>
        </w:rPr>
        <w:t xml:space="preserve">) navýšené o DPH (pokud bude aplikována) bude provedena na základě konečné faktury vystavené na částku </w:t>
      </w:r>
      <w:r w:rsidR="00BF36E9">
        <w:rPr>
          <w:sz w:val="24"/>
          <w:szCs w:val="24"/>
        </w:rPr>
        <w:t>50</w:t>
      </w:r>
      <w:r w:rsidRPr="00BF36E9">
        <w:rPr>
          <w:sz w:val="24"/>
          <w:szCs w:val="24"/>
        </w:rPr>
        <w:t>% ceny Díla po podepsání Protokolu o předání a převzetí Díla</w:t>
      </w:r>
      <w:r w:rsidR="00C90AFE" w:rsidRPr="00C90AFE">
        <w:rPr>
          <w:sz w:val="24"/>
          <w:szCs w:val="24"/>
        </w:rPr>
        <w:t xml:space="preserve"> </w:t>
      </w:r>
      <w:r w:rsidR="00C90AFE" w:rsidRPr="00BF36E9">
        <w:rPr>
          <w:sz w:val="24"/>
          <w:szCs w:val="24"/>
        </w:rPr>
        <w:t>pro 2. část (rok 2021)</w:t>
      </w:r>
      <w:r w:rsidRPr="00BF36E9">
        <w:rPr>
          <w:sz w:val="24"/>
          <w:szCs w:val="24"/>
        </w:rPr>
        <w:t xml:space="preserve"> podepsaného zástupci smluvních stran dle bodu 9.7.</w:t>
      </w:r>
      <w:r w:rsidR="003C56DF" w:rsidRPr="00BF36E9">
        <w:rPr>
          <w:sz w:val="24"/>
          <w:szCs w:val="24"/>
        </w:rPr>
        <w:t xml:space="preserve">. </w:t>
      </w:r>
      <w:r w:rsidRPr="00BF36E9">
        <w:rPr>
          <w:sz w:val="24"/>
          <w:szCs w:val="24"/>
        </w:rPr>
        <w:t>Faktura bude mít splatnost třicet (30) dnů a bude k ní přiložena kopie oboustranně podepsaného Protokolu o předání a převzetí Díla.</w:t>
      </w:r>
    </w:p>
    <w:p w14:paraId="346EF32D" w14:textId="5B0B5063" w:rsidR="00EE5BDB" w:rsidRPr="0047166D" w:rsidRDefault="00EA4A87" w:rsidP="002B6508">
      <w:pPr>
        <w:pStyle w:val="Nadpis3"/>
        <w:keepLines/>
        <w:rPr>
          <w:sz w:val="24"/>
        </w:rPr>
      </w:pPr>
      <w:r w:rsidRPr="0047166D">
        <w:rPr>
          <w:sz w:val="24"/>
        </w:rPr>
        <w:t xml:space="preserve">Objednatel má právo pozastavit částku až do výše </w:t>
      </w:r>
      <w:proofErr w:type="gramStart"/>
      <w:r w:rsidR="00C62674" w:rsidRPr="0047166D">
        <w:rPr>
          <w:sz w:val="24"/>
        </w:rPr>
        <w:t>10%</w:t>
      </w:r>
      <w:proofErr w:type="gramEnd"/>
      <w:r w:rsidR="00C62674" w:rsidRPr="0047166D">
        <w:rPr>
          <w:sz w:val="24"/>
        </w:rPr>
        <w:t xml:space="preserve"> (slovy: deseti procent) </w:t>
      </w:r>
      <w:r w:rsidR="00AF1D87" w:rsidRPr="0047166D">
        <w:rPr>
          <w:sz w:val="24"/>
        </w:rPr>
        <w:t>z</w:t>
      </w:r>
      <w:r w:rsidR="00AC166F" w:rsidRPr="0047166D">
        <w:rPr>
          <w:sz w:val="24"/>
        </w:rPr>
        <w:t xml:space="preserve"> ceny dle bodu </w:t>
      </w:r>
      <w:r w:rsidR="009F3572">
        <w:rPr>
          <w:sz w:val="24"/>
        </w:rPr>
        <w:t>5</w:t>
      </w:r>
      <w:r w:rsidR="000652FE" w:rsidRPr="0047166D">
        <w:rPr>
          <w:sz w:val="24"/>
        </w:rPr>
        <w:t>.1</w:t>
      </w:r>
      <w:r w:rsidR="00DF7A6E" w:rsidRPr="0047166D">
        <w:rPr>
          <w:sz w:val="24"/>
        </w:rPr>
        <w:t xml:space="preserve"> u </w:t>
      </w:r>
      <w:r w:rsidR="002B6508">
        <w:rPr>
          <w:sz w:val="24"/>
        </w:rPr>
        <w:t>2</w:t>
      </w:r>
      <w:r w:rsidR="005D135C" w:rsidRPr="0047166D">
        <w:rPr>
          <w:sz w:val="24"/>
        </w:rPr>
        <w:t>.</w:t>
      </w:r>
      <w:r w:rsidR="008C72EA">
        <w:rPr>
          <w:sz w:val="24"/>
        </w:rPr>
        <w:t xml:space="preserve"> a 3.</w:t>
      </w:r>
      <w:r w:rsidR="005D135C" w:rsidRPr="0047166D">
        <w:rPr>
          <w:sz w:val="24"/>
        </w:rPr>
        <w:t xml:space="preserve"> platby,</w:t>
      </w:r>
      <w:r w:rsidR="00AC166F" w:rsidRPr="0047166D">
        <w:rPr>
          <w:sz w:val="24"/>
        </w:rPr>
        <w:t xml:space="preserve"> </w:t>
      </w:r>
      <w:r w:rsidR="00260305" w:rsidRPr="0047166D">
        <w:rPr>
          <w:sz w:val="24"/>
        </w:rPr>
        <w:t xml:space="preserve">dále </w:t>
      </w:r>
      <w:r w:rsidRPr="0047166D">
        <w:rPr>
          <w:sz w:val="24"/>
        </w:rPr>
        <w:t>jen „zádržné“</w:t>
      </w:r>
      <w:r w:rsidR="00C62674" w:rsidRPr="0047166D">
        <w:rPr>
          <w:sz w:val="24"/>
        </w:rPr>
        <w:t>,</w:t>
      </w:r>
      <w:r w:rsidRPr="0047166D">
        <w:rPr>
          <w:sz w:val="24"/>
        </w:rPr>
        <w:t xml:space="preserve"> </w:t>
      </w:r>
      <w:r w:rsidR="00C62674" w:rsidRPr="0047166D">
        <w:rPr>
          <w:sz w:val="24"/>
        </w:rPr>
        <w:t xml:space="preserve">až </w:t>
      </w:r>
      <w:r w:rsidRPr="0047166D">
        <w:rPr>
          <w:sz w:val="24"/>
        </w:rPr>
        <w:t>do</w:t>
      </w:r>
      <w:r w:rsidR="005213AB" w:rsidRPr="0047166D">
        <w:rPr>
          <w:sz w:val="24"/>
        </w:rPr>
        <w:t xml:space="preserve"> doby odstranění </w:t>
      </w:r>
      <w:r w:rsidR="009F3572">
        <w:rPr>
          <w:sz w:val="24"/>
        </w:rPr>
        <w:t xml:space="preserve">všech </w:t>
      </w:r>
      <w:r w:rsidR="005213AB" w:rsidRPr="0047166D">
        <w:rPr>
          <w:sz w:val="24"/>
        </w:rPr>
        <w:t>vad uvedených v</w:t>
      </w:r>
      <w:r w:rsidR="00C62674" w:rsidRPr="0047166D">
        <w:rPr>
          <w:sz w:val="24"/>
        </w:rPr>
        <w:t xml:space="preserve"> </w:t>
      </w:r>
      <w:r w:rsidR="00104BCC" w:rsidRPr="0047166D">
        <w:rPr>
          <w:sz w:val="24"/>
        </w:rPr>
        <w:t xml:space="preserve">Protokolu </w:t>
      </w:r>
      <w:r w:rsidRPr="0047166D">
        <w:rPr>
          <w:sz w:val="24"/>
        </w:rPr>
        <w:t>o předání a převzetí Díla</w:t>
      </w:r>
      <w:r w:rsidR="00104BCC" w:rsidRPr="0047166D">
        <w:rPr>
          <w:sz w:val="24"/>
        </w:rPr>
        <w:t>.</w:t>
      </w:r>
      <w:r w:rsidRPr="0047166D">
        <w:rPr>
          <w:sz w:val="24"/>
        </w:rPr>
        <w:t xml:space="preserve"> </w:t>
      </w:r>
    </w:p>
    <w:p w14:paraId="372FB52F" w14:textId="1805C6C5" w:rsidR="00EA4A87" w:rsidRDefault="00EA4A87" w:rsidP="002B6508">
      <w:pPr>
        <w:pStyle w:val="Nadpis2"/>
        <w:keepNext/>
        <w:keepLines/>
        <w:rPr>
          <w:sz w:val="24"/>
        </w:rPr>
      </w:pPr>
      <w:r w:rsidRPr="007F74A1">
        <w:rPr>
          <w:sz w:val="24"/>
        </w:rPr>
        <w:t xml:space="preserve">V případě, že </w:t>
      </w:r>
      <w:r w:rsidR="00851CAF">
        <w:rPr>
          <w:sz w:val="24"/>
        </w:rPr>
        <w:t>budou nutné</w:t>
      </w:r>
      <w:r w:rsidRPr="007F74A1">
        <w:rPr>
          <w:sz w:val="24"/>
        </w:rPr>
        <w:t xml:space="preserve"> práce nad rozsah předmětu Díla dle bodu </w:t>
      </w:r>
      <w:r w:rsidR="006C488B">
        <w:fldChar w:fldCharType="begin"/>
      </w:r>
      <w:r w:rsidR="00F2405F">
        <w:instrText xml:space="preserve"> REF _Ref199049120 \r \h  \* MERGEFORMAT </w:instrText>
      </w:r>
      <w:r w:rsidR="006C488B">
        <w:fldChar w:fldCharType="separate"/>
      </w:r>
      <w:r w:rsidR="007D0482" w:rsidRPr="007D0482">
        <w:rPr>
          <w:sz w:val="24"/>
        </w:rPr>
        <w:t>3.2</w:t>
      </w:r>
      <w:r w:rsidR="006C488B">
        <w:fldChar w:fldCharType="end"/>
      </w:r>
      <w:r w:rsidRPr="007F74A1">
        <w:rPr>
          <w:sz w:val="24"/>
        </w:rPr>
        <w:t xml:space="preserve"> této Smlouvy, úhrada ceny bude provedena bankovním převodem přímo na účet Zhotovitele na podkladě faktury, vystavené po podpisu příslušného</w:t>
      </w:r>
      <w:r>
        <w:rPr>
          <w:sz w:val="24"/>
        </w:rPr>
        <w:t xml:space="preserve"> ZL a </w:t>
      </w:r>
      <w:r w:rsidR="00C62674">
        <w:rPr>
          <w:sz w:val="24"/>
        </w:rPr>
        <w:t xml:space="preserve">písemného </w:t>
      </w:r>
      <w:r>
        <w:rPr>
          <w:sz w:val="24"/>
        </w:rPr>
        <w:t xml:space="preserve">dodatku k této Smlouvě. Faktura bude mít splatnost </w:t>
      </w:r>
      <w:r w:rsidR="00156E9B">
        <w:rPr>
          <w:sz w:val="24"/>
        </w:rPr>
        <w:t>třicet</w:t>
      </w:r>
      <w:r w:rsidR="0078509F">
        <w:rPr>
          <w:sz w:val="24"/>
        </w:rPr>
        <w:t xml:space="preserve"> </w:t>
      </w:r>
      <w:r>
        <w:rPr>
          <w:sz w:val="24"/>
        </w:rPr>
        <w:t>(</w:t>
      </w:r>
      <w:r w:rsidR="00156E9B">
        <w:rPr>
          <w:sz w:val="24"/>
        </w:rPr>
        <w:t>3</w:t>
      </w:r>
      <w:r w:rsidR="00545B3E">
        <w:rPr>
          <w:sz w:val="24"/>
        </w:rPr>
        <w:t>0</w:t>
      </w:r>
      <w:r>
        <w:rPr>
          <w:sz w:val="24"/>
        </w:rPr>
        <w:t xml:space="preserve">) </w:t>
      </w:r>
      <w:r w:rsidR="005F2BEB">
        <w:rPr>
          <w:sz w:val="24"/>
        </w:rPr>
        <w:t xml:space="preserve">kalendářních </w:t>
      </w:r>
      <w:r>
        <w:rPr>
          <w:sz w:val="24"/>
        </w:rPr>
        <w:t>dní.</w:t>
      </w:r>
    </w:p>
    <w:p w14:paraId="3C46A95C" w14:textId="77777777" w:rsidR="00EA4A87" w:rsidRDefault="00EA4A87" w:rsidP="002B6508">
      <w:pPr>
        <w:pStyle w:val="Nadpis2"/>
        <w:keepNext/>
        <w:keepLines/>
        <w:rPr>
          <w:sz w:val="24"/>
        </w:rPr>
      </w:pPr>
      <w:r>
        <w:rPr>
          <w:sz w:val="24"/>
        </w:rPr>
        <w:t xml:space="preserve">Faktury musí obsahovat náležitosti daňového dokladu v souladu se zákonem o dani z přidané hodnoty v platném znění, budou doplněny o číslo Smlouvy a objednávky Objednatele a budou jako písemný úkon podepsány a orazítkovány. </w:t>
      </w:r>
    </w:p>
    <w:p w14:paraId="7DDC0DBA" w14:textId="77777777" w:rsidR="00EA4A87" w:rsidRDefault="00EA4A87" w:rsidP="002B6508">
      <w:pPr>
        <w:pStyle w:val="Nadpis2"/>
        <w:keepNext/>
        <w:keepLines/>
        <w:rPr>
          <w:sz w:val="24"/>
        </w:rPr>
      </w:pPr>
      <w:r>
        <w:rPr>
          <w:sz w:val="24"/>
        </w:rPr>
        <w:t xml:space="preserve">Splatnost faktur se počítá od data jejich doručení k Objednateli a jedná se o kalendářní dny. Nebude-li prokázáno jinak, má se za to, že byly doručeny do třetího dne od data jejich odeslání. Každá faktura bude mít jeden (1) originál a dvě (2) kopie. </w:t>
      </w:r>
    </w:p>
    <w:p w14:paraId="7E079A91" w14:textId="77777777" w:rsidR="00EA4A87" w:rsidRDefault="00EA4A87" w:rsidP="002B6508">
      <w:pPr>
        <w:pStyle w:val="Nadpis2"/>
        <w:keepNext/>
        <w:keepLines/>
        <w:rPr>
          <w:sz w:val="24"/>
        </w:rPr>
      </w:pPr>
      <w:bookmarkStart w:id="39" w:name="_Ref111873318"/>
      <w:r>
        <w:rPr>
          <w:sz w:val="24"/>
        </w:rPr>
        <w:t>Objednatel může platbu odmítnout v případech, kdy platební doklad:</w:t>
      </w:r>
      <w:bookmarkEnd w:id="39"/>
    </w:p>
    <w:p w14:paraId="04C1B294" w14:textId="77777777" w:rsidR="00EA4A87" w:rsidRDefault="00EA4A87" w:rsidP="002B6508">
      <w:pPr>
        <w:keepNext/>
        <w:keepLines/>
        <w:ind w:left="709" w:hanging="709"/>
        <w:rPr>
          <w:sz w:val="24"/>
        </w:rPr>
      </w:pPr>
      <w:r>
        <w:rPr>
          <w:sz w:val="24"/>
        </w:rPr>
        <w:tab/>
        <w:t>- obsahuje nesprávné nebo neúplné údaje,</w:t>
      </w:r>
    </w:p>
    <w:p w14:paraId="15EC7BA9" w14:textId="77777777" w:rsidR="00EA4A87" w:rsidRDefault="00EA4A87" w:rsidP="002B6508">
      <w:pPr>
        <w:keepNext/>
        <w:keepLines/>
        <w:ind w:left="709" w:hanging="709"/>
        <w:rPr>
          <w:sz w:val="24"/>
        </w:rPr>
      </w:pPr>
      <w:r>
        <w:rPr>
          <w:sz w:val="24"/>
        </w:rPr>
        <w:tab/>
        <w:t>- obsahuje chybné cenové údaje,</w:t>
      </w:r>
    </w:p>
    <w:p w14:paraId="2C50B619" w14:textId="77777777" w:rsidR="00EA4A87" w:rsidRDefault="00EA4A87" w:rsidP="002B6508">
      <w:pPr>
        <w:keepNext/>
        <w:keepLines/>
        <w:ind w:left="709" w:hanging="709"/>
        <w:rPr>
          <w:sz w:val="24"/>
        </w:rPr>
      </w:pPr>
      <w:r>
        <w:rPr>
          <w:sz w:val="24"/>
        </w:rPr>
        <w:lastRenderedPageBreak/>
        <w:tab/>
        <w:t>- nebylo splněno věcné plnění Díla, kterým je platba podmíněna.</w:t>
      </w:r>
    </w:p>
    <w:p w14:paraId="2F669D4C" w14:textId="77777777" w:rsidR="000652FE" w:rsidRDefault="000652FE" w:rsidP="002B6508">
      <w:pPr>
        <w:keepNext/>
        <w:keepLines/>
        <w:ind w:left="709" w:hanging="709"/>
        <w:rPr>
          <w:sz w:val="24"/>
        </w:rPr>
      </w:pPr>
      <w:r>
        <w:rPr>
          <w:sz w:val="24"/>
        </w:rPr>
        <w:tab/>
        <w:t>- neobsahuje přílohu dle článku 6 této smlouvy</w:t>
      </w:r>
    </w:p>
    <w:p w14:paraId="0EAD39A4" w14:textId="46944B69" w:rsidR="00EA4A87" w:rsidRPr="00B468C6" w:rsidRDefault="00EA4A87" w:rsidP="002B6508">
      <w:pPr>
        <w:pStyle w:val="Nadpis3"/>
        <w:keepLines/>
        <w:rPr>
          <w:sz w:val="24"/>
        </w:rPr>
      </w:pPr>
      <w:r>
        <w:rPr>
          <w:sz w:val="24"/>
        </w:rPr>
        <w:t xml:space="preserve">Pokud Objednatel odmítne z důvodů uvedených v bodě </w:t>
      </w:r>
      <w:r w:rsidR="002B6508">
        <w:t>6.5</w:t>
      </w:r>
      <w:r>
        <w:rPr>
          <w:sz w:val="24"/>
        </w:rPr>
        <w:t xml:space="preserve"> proplatit zaslanou fakturu, je povinen zaslat tuto zpět Zhotoviteli nejdéle </w:t>
      </w:r>
      <w:r w:rsidR="002B6508">
        <w:rPr>
          <w:sz w:val="24"/>
        </w:rPr>
        <w:t>dvacet</w:t>
      </w:r>
      <w:r w:rsidR="00B468C6">
        <w:rPr>
          <w:sz w:val="24"/>
        </w:rPr>
        <w:t xml:space="preserve"> </w:t>
      </w:r>
      <w:r>
        <w:rPr>
          <w:sz w:val="24"/>
        </w:rPr>
        <w:t>(</w:t>
      </w:r>
      <w:r w:rsidR="002B6508">
        <w:rPr>
          <w:sz w:val="24"/>
        </w:rPr>
        <w:t>20</w:t>
      </w:r>
      <w:r>
        <w:rPr>
          <w:sz w:val="24"/>
        </w:rPr>
        <w:t xml:space="preserve">) kalendářních dnů před datem splatnosti s průvodním dopisem, ve kterém uvede důvody odmítnutí platby. </w:t>
      </w:r>
      <w:r w:rsidRPr="00B468C6">
        <w:rPr>
          <w:sz w:val="24"/>
        </w:rPr>
        <w:t>V takovém případě běží lhůta splatnosti znovu od doručení opravené nebo nově vystavené faktury Objednateli.</w:t>
      </w:r>
    </w:p>
    <w:p w14:paraId="2688F191" w14:textId="77777777" w:rsidR="00EA4A87" w:rsidRDefault="00EA4A87" w:rsidP="002B6508">
      <w:pPr>
        <w:pStyle w:val="Nadpis2"/>
        <w:keepNext/>
        <w:keepLines/>
        <w:rPr>
          <w:sz w:val="24"/>
        </w:rPr>
      </w:pPr>
      <w:r>
        <w:rPr>
          <w:sz w:val="24"/>
        </w:rPr>
        <w:t>Faktury budou</w:t>
      </w:r>
      <w:r w:rsidR="001629D8">
        <w:rPr>
          <w:sz w:val="24"/>
        </w:rPr>
        <w:t xml:space="preserve"> vystaveny na Objednatele a</w:t>
      </w:r>
      <w:r>
        <w:rPr>
          <w:sz w:val="24"/>
        </w:rPr>
        <w:t xml:space="preserve"> zasílány na adresu: </w:t>
      </w:r>
    </w:p>
    <w:p w14:paraId="6EA808DC" w14:textId="77777777" w:rsidR="00EA4A87" w:rsidRDefault="00EA4A87" w:rsidP="002B6508">
      <w:pPr>
        <w:keepNext/>
        <w:keepLines/>
        <w:ind w:firstLine="709"/>
        <w:rPr>
          <w:sz w:val="24"/>
        </w:rPr>
      </w:pPr>
      <w:proofErr w:type="spellStart"/>
      <w:r>
        <w:rPr>
          <w:sz w:val="24"/>
        </w:rPr>
        <w:t>S</w:t>
      </w:r>
      <w:r w:rsidR="00AC166F">
        <w:rPr>
          <w:sz w:val="24"/>
        </w:rPr>
        <w:t>ynthos</w:t>
      </w:r>
      <w:proofErr w:type="spellEnd"/>
      <w:r>
        <w:rPr>
          <w:sz w:val="24"/>
        </w:rPr>
        <w:t xml:space="preserve"> </w:t>
      </w:r>
      <w:r w:rsidR="00AF1D87">
        <w:rPr>
          <w:sz w:val="24"/>
        </w:rPr>
        <w:t>S.A. (organizační složka)</w:t>
      </w:r>
    </w:p>
    <w:p w14:paraId="3F68E12C" w14:textId="58A4E6E7" w:rsidR="00EA4A87" w:rsidRDefault="00A63D79" w:rsidP="002B6508">
      <w:pPr>
        <w:keepNext/>
        <w:keepLines/>
        <w:ind w:firstLine="709"/>
        <w:rPr>
          <w:sz w:val="24"/>
        </w:rPr>
      </w:pPr>
      <w:r>
        <w:rPr>
          <w:sz w:val="24"/>
        </w:rPr>
        <w:t>Petr Martínek</w:t>
      </w:r>
    </w:p>
    <w:p w14:paraId="35933B90" w14:textId="77777777" w:rsidR="00AC166F" w:rsidRDefault="00AC166F" w:rsidP="002B6508">
      <w:pPr>
        <w:keepNext/>
        <w:keepLines/>
        <w:ind w:firstLine="709"/>
        <w:rPr>
          <w:sz w:val="24"/>
        </w:rPr>
      </w:pPr>
      <w:r>
        <w:rPr>
          <w:sz w:val="24"/>
        </w:rPr>
        <w:t>Odbor Nákup</w:t>
      </w:r>
    </w:p>
    <w:p w14:paraId="6C60D056" w14:textId="77777777" w:rsidR="00EA4A87" w:rsidRDefault="00EA4A87" w:rsidP="002B6508">
      <w:pPr>
        <w:keepNext/>
        <w:keepLines/>
        <w:ind w:firstLine="709"/>
        <w:rPr>
          <w:sz w:val="24"/>
        </w:rPr>
      </w:pPr>
      <w:r>
        <w:rPr>
          <w:sz w:val="24"/>
        </w:rPr>
        <w:t>O. Wichterleho 810</w:t>
      </w:r>
    </w:p>
    <w:p w14:paraId="592568F4" w14:textId="77777777" w:rsidR="00EA4A87" w:rsidRDefault="00930EC1" w:rsidP="002B6508">
      <w:pPr>
        <w:keepNext/>
        <w:keepLines/>
        <w:ind w:firstLine="709"/>
        <w:rPr>
          <w:sz w:val="24"/>
        </w:rPr>
      </w:pPr>
      <w:r>
        <w:rPr>
          <w:sz w:val="24"/>
        </w:rPr>
        <w:t>278 01 Kralupy</w:t>
      </w:r>
      <w:r w:rsidR="00EA4A87">
        <w:rPr>
          <w:sz w:val="24"/>
        </w:rPr>
        <w:t xml:space="preserve"> nad Vltavou</w:t>
      </w:r>
    </w:p>
    <w:p w14:paraId="0B384045" w14:textId="77777777" w:rsidR="00EA4A87" w:rsidRDefault="00EA4A87" w:rsidP="002B6508">
      <w:pPr>
        <w:pStyle w:val="Nadpis2"/>
        <w:keepNext/>
        <w:keepLines/>
        <w:rPr>
          <w:sz w:val="24"/>
          <w:szCs w:val="24"/>
        </w:rPr>
      </w:pPr>
      <w:r w:rsidRPr="0005351D">
        <w:rPr>
          <w:sz w:val="24"/>
          <w:szCs w:val="24"/>
        </w:rPr>
        <w:t>Dnem provedení platby se rozumí den odepsání částky z účtu Objednatele.</w:t>
      </w:r>
    </w:p>
    <w:p w14:paraId="08065290" w14:textId="623AC80D" w:rsidR="00D731A5" w:rsidRDefault="00D731A5" w:rsidP="002B6508">
      <w:pPr>
        <w:pStyle w:val="Nadpis2"/>
        <w:keepNext/>
        <w:keepLines/>
        <w:rPr>
          <w:sz w:val="24"/>
          <w:szCs w:val="24"/>
        </w:rPr>
      </w:pPr>
      <w:r w:rsidRPr="00D731A5">
        <w:rPr>
          <w:sz w:val="24"/>
          <w:szCs w:val="24"/>
        </w:rPr>
        <w:t xml:space="preserve">Objednatel bude hradit veškeré finanční částky pouze na účet Zhotovitele zveřejněný správcem daně dálkově přístupným způsobem a vedený poskytovatelem platebních služeb v tuzemsku. Zhotovitel je povinen uvádět na fakturách číslo účtu, které splňuje výše uvedená kritéria. </w:t>
      </w:r>
      <w:r>
        <w:rPr>
          <w:sz w:val="24"/>
          <w:szCs w:val="24"/>
        </w:rPr>
        <w:br/>
      </w:r>
      <w:r w:rsidRPr="00D731A5">
        <w:rPr>
          <w:sz w:val="24"/>
          <w:szCs w:val="24"/>
        </w:rPr>
        <w:t xml:space="preserve">V případě, že se Zhotovitel stane nespolehlivým plátcem ve smyslu zákona č. 235/2004 Sb., o dani z přidané hodnoty, souhlasí Zhotovitel s tím, že Objednatel bude hradit část faktur </w:t>
      </w:r>
      <w:r w:rsidR="00851CAF">
        <w:rPr>
          <w:sz w:val="24"/>
          <w:szCs w:val="24"/>
        </w:rPr>
        <w:t xml:space="preserve">TAMERO INVEST s. r. o. </w:t>
      </w:r>
      <w:r w:rsidRPr="00D731A5">
        <w:rPr>
          <w:sz w:val="24"/>
          <w:szCs w:val="24"/>
        </w:rPr>
        <w:t xml:space="preserve"> odpovídající výši DPH přímo na účet správce daně postupem dle § 109a zákona č. 235/2004 Sb., o dani z přidané hodnoty; základ daně bude uhrazen na účet Zhotovitele.</w:t>
      </w:r>
    </w:p>
    <w:p w14:paraId="7AAF68BC" w14:textId="77777777" w:rsidR="00937614" w:rsidRPr="008800C2" w:rsidRDefault="00937614" w:rsidP="002B6508">
      <w:pPr>
        <w:pStyle w:val="Nadpis2"/>
        <w:keepNext/>
        <w:keepLines/>
        <w:rPr>
          <w:sz w:val="24"/>
          <w:szCs w:val="24"/>
        </w:rPr>
      </w:pPr>
      <w:bookmarkStart w:id="40" w:name="_Ref331513075"/>
      <w:r w:rsidRPr="008800C2">
        <w:rPr>
          <w:sz w:val="24"/>
          <w:szCs w:val="24"/>
        </w:rPr>
        <w:t>Smluvní strany se dohodly, že Objednatel je oprávněn jednostranně započíst smluvní pokuty podle článku 11 /nebo nárok na náhradu škody podle</w:t>
      </w:r>
      <w:r>
        <w:rPr>
          <w:sz w:val="24"/>
          <w:szCs w:val="24"/>
        </w:rPr>
        <w:t xml:space="preserve"> </w:t>
      </w:r>
      <w:r w:rsidRPr="008800C2">
        <w:rPr>
          <w:sz w:val="24"/>
          <w:szCs w:val="24"/>
        </w:rPr>
        <w:t xml:space="preserve">článku 11 proti jakékoliv platbě ve prospěch </w:t>
      </w:r>
      <w:r>
        <w:rPr>
          <w:sz w:val="24"/>
          <w:szCs w:val="24"/>
        </w:rPr>
        <w:t>Zhotovitele</w:t>
      </w:r>
      <w:r w:rsidRPr="008800C2">
        <w:rPr>
          <w:sz w:val="24"/>
          <w:szCs w:val="24"/>
        </w:rPr>
        <w:t xml:space="preserve"> na základě této </w:t>
      </w:r>
      <w:r>
        <w:rPr>
          <w:sz w:val="24"/>
          <w:szCs w:val="24"/>
        </w:rPr>
        <w:t>Smlouvy</w:t>
      </w:r>
      <w:r w:rsidRPr="008800C2">
        <w:rPr>
          <w:sz w:val="24"/>
          <w:szCs w:val="24"/>
        </w:rPr>
        <w:t>.</w:t>
      </w:r>
      <w:bookmarkEnd w:id="40"/>
    </w:p>
    <w:p w14:paraId="0079CBB3" w14:textId="77777777" w:rsidR="00EA4A87" w:rsidRDefault="00EA4A87" w:rsidP="002B6508">
      <w:pPr>
        <w:pStyle w:val="Nadpis1"/>
        <w:keepNext/>
        <w:keepLines/>
        <w:rPr>
          <w:lang w:val="cs-CZ"/>
        </w:rPr>
      </w:pPr>
      <w:bookmarkStart w:id="41" w:name="_Toc461955291"/>
      <w:bookmarkEnd w:id="29"/>
      <w:r w:rsidRPr="00ED6A74">
        <w:rPr>
          <w:lang w:val="cs-CZ"/>
        </w:rPr>
        <w:br/>
      </w:r>
      <w:bookmarkStart w:id="42" w:name="_Toc20134347"/>
      <w:r w:rsidRPr="00ED6A74">
        <w:rPr>
          <w:lang w:val="cs-CZ"/>
        </w:rPr>
        <w:t xml:space="preserve">Povinnosti </w:t>
      </w:r>
      <w:bookmarkEnd w:id="41"/>
      <w:r w:rsidRPr="00ED6A74">
        <w:rPr>
          <w:lang w:val="cs-CZ"/>
        </w:rPr>
        <w:t>Objednatele</w:t>
      </w:r>
      <w:bookmarkEnd w:id="42"/>
    </w:p>
    <w:p w14:paraId="5B883159" w14:textId="77777777" w:rsidR="00AF1D87" w:rsidRPr="00632E0B" w:rsidRDefault="00AF1D87" w:rsidP="002B6508">
      <w:pPr>
        <w:pStyle w:val="Nadpis2"/>
        <w:keepNext/>
        <w:keepLines/>
        <w:tabs>
          <w:tab w:val="clear" w:pos="718"/>
          <w:tab w:val="num" w:pos="576"/>
          <w:tab w:val="left" w:pos="709"/>
        </w:tabs>
        <w:ind w:left="576"/>
        <w:rPr>
          <w:sz w:val="24"/>
        </w:rPr>
      </w:pPr>
      <w:r w:rsidRPr="003D7024">
        <w:rPr>
          <w:sz w:val="24"/>
        </w:rPr>
        <w:t>Objednatel předá Zhotoviteli potřebné místo pro realizaci Díla na nezbytnou dobu jejího konání a v nutném rozsahu.</w:t>
      </w:r>
      <w:r w:rsidRPr="00632E0B">
        <w:rPr>
          <w:sz w:val="24"/>
        </w:rPr>
        <w:t xml:space="preserve"> </w:t>
      </w:r>
    </w:p>
    <w:p w14:paraId="12D9FA54" w14:textId="77777777" w:rsidR="00AF1D87" w:rsidRPr="00A53691" w:rsidRDefault="00AF1D87"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r w:rsidRPr="00A53691">
        <w:rPr>
          <w:sz w:val="24"/>
          <w:szCs w:val="24"/>
        </w:rPr>
        <w:t>Objednatel zajistí spolupráci svých odborných pracovníků s pracovníky Zhotovitele.</w:t>
      </w:r>
    </w:p>
    <w:p w14:paraId="4F652309" w14:textId="77777777" w:rsidR="00AF1D87" w:rsidRDefault="00AF1D87"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r w:rsidRPr="00A53691">
        <w:rPr>
          <w:sz w:val="24"/>
          <w:szCs w:val="24"/>
        </w:rPr>
        <w:t>Objednatel je povinen se vyjadřovat k zápisům v </w:t>
      </w:r>
      <w:r>
        <w:rPr>
          <w:sz w:val="24"/>
          <w:szCs w:val="24"/>
        </w:rPr>
        <w:t>Deníku</w:t>
      </w:r>
      <w:r w:rsidRPr="00A53691">
        <w:rPr>
          <w:sz w:val="24"/>
          <w:szCs w:val="24"/>
        </w:rPr>
        <w:t xml:space="preserve"> učiněným Zhotovitelem nejpozději do tří (3) pracovních dnů.</w:t>
      </w:r>
      <w:r w:rsidR="000652FE">
        <w:rPr>
          <w:sz w:val="24"/>
          <w:szCs w:val="24"/>
        </w:rPr>
        <w:t xml:space="preserve"> Na zápis vyžadující vyjádření Objednatele bude tento předem od zástupce Zhotovitele</w:t>
      </w:r>
      <w:r w:rsidR="001802A3">
        <w:rPr>
          <w:sz w:val="24"/>
          <w:szCs w:val="24"/>
        </w:rPr>
        <w:t xml:space="preserve"> prokazatelnou formou </w:t>
      </w:r>
      <w:r w:rsidR="000652FE">
        <w:rPr>
          <w:sz w:val="24"/>
          <w:szCs w:val="24"/>
        </w:rPr>
        <w:t>upozorněn.</w:t>
      </w:r>
    </w:p>
    <w:p w14:paraId="283EEF07" w14:textId="77777777" w:rsidR="00EA4A87" w:rsidRPr="00D4162C" w:rsidRDefault="00EA4A87" w:rsidP="002B6508">
      <w:pPr>
        <w:pStyle w:val="Nadpis1"/>
        <w:keepNext/>
        <w:keepLines/>
      </w:pPr>
      <w:bookmarkStart w:id="43" w:name="_Toc461955292"/>
      <w:r w:rsidRPr="00D4162C">
        <w:rPr>
          <w:lang w:val="cs-CZ"/>
        </w:rPr>
        <w:br/>
      </w:r>
      <w:bookmarkStart w:id="44" w:name="_Toc20134348"/>
      <w:r w:rsidRPr="00D4162C">
        <w:t>Povinnosti Zhotovitele</w:t>
      </w:r>
      <w:bookmarkEnd w:id="44"/>
    </w:p>
    <w:p w14:paraId="1164AAB3" w14:textId="77777777" w:rsidR="00EA4A87" w:rsidRPr="009F5BB5" w:rsidRDefault="00EA4A87" w:rsidP="002B6508">
      <w:pPr>
        <w:pStyle w:val="Nadpis2"/>
        <w:keepNext/>
        <w:keepLines/>
        <w:rPr>
          <w:spacing w:val="-2"/>
          <w:sz w:val="24"/>
        </w:rPr>
      </w:pPr>
      <w:r w:rsidRPr="009F5BB5">
        <w:rPr>
          <w:spacing w:val="-2"/>
          <w:sz w:val="24"/>
        </w:rPr>
        <w:t>Pracovníci Zhotovitele jsou povinni dodržovat zákony ČR, ČSN platné v době podpisu této Smlouvy a jsou povinni uposlechnout pokyny Objednatele příp. jiných oprávněných osob týkajících se dodržování bezpečnosti práce a požárního zabezpečení.</w:t>
      </w:r>
      <w:bookmarkEnd w:id="43"/>
    </w:p>
    <w:p w14:paraId="5DF54F9F" w14:textId="77777777" w:rsidR="00EA4A87" w:rsidRPr="000A2BC9" w:rsidRDefault="00EA4A87" w:rsidP="002B6508">
      <w:pPr>
        <w:pStyle w:val="Nadpis2"/>
        <w:keepNext/>
        <w:keepLines/>
        <w:rPr>
          <w:sz w:val="24"/>
        </w:rPr>
      </w:pPr>
      <w:r w:rsidRPr="000A2BC9">
        <w:rPr>
          <w:sz w:val="24"/>
        </w:rPr>
        <w:t xml:space="preserve"> Zhotovitel nese plnou zodpovědnost za vlastní řízení postupu prací, za sledování dodržování předpisů o bezpečnosti práce a ochraně zdraví.</w:t>
      </w:r>
    </w:p>
    <w:p w14:paraId="26FC6240" w14:textId="77777777" w:rsidR="00EA4A87" w:rsidRPr="000A2BC9" w:rsidRDefault="00EA4A87" w:rsidP="002B6508">
      <w:pPr>
        <w:pStyle w:val="Nadpis2"/>
        <w:keepNext/>
        <w:keepLines/>
        <w:rPr>
          <w:sz w:val="24"/>
        </w:rPr>
      </w:pPr>
      <w:r w:rsidRPr="000A2BC9">
        <w:rPr>
          <w:sz w:val="24"/>
        </w:rPr>
        <w:t>Zhotovitel bude informovat Objednatele o rizikách vyplývajících z charakteru jím vykonávaných činností, která mohou ohrozit bezpečnost a zdraví osob, které se v místě realizace Díla pohybují s jeho vědomím.</w:t>
      </w:r>
    </w:p>
    <w:p w14:paraId="3B5202C6" w14:textId="77777777" w:rsidR="00EA4A87" w:rsidRDefault="00EA4A87" w:rsidP="002B6508">
      <w:pPr>
        <w:pStyle w:val="Nadpis2"/>
        <w:keepNext/>
        <w:keepLines/>
        <w:rPr>
          <w:sz w:val="24"/>
        </w:rPr>
      </w:pPr>
      <w:r w:rsidRPr="000A2BC9">
        <w:rPr>
          <w:sz w:val="24"/>
        </w:rPr>
        <w:lastRenderedPageBreak/>
        <w:t xml:space="preserve">Zhotovitel se zavazuje udržovat na převzatém pracovišti pořádek a čistotu, odstraňovat odpady a nečistoty vzniklé jeho pracemi. </w:t>
      </w:r>
    </w:p>
    <w:p w14:paraId="54413162" w14:textId="77777777" w:rsidR="00C97587" w:rsidRPr="007F7C50" w:rsidRDefault="00C97587" w:rsidP="002B6508">
      <w:pPr>
        <w:pStyle w:val="Nadpis2"/>
        <w:keepNext/>
        <w:keepLines/>
        <w:rPr>
          <w:sz w:val="24"/>
          <w:szCs w:val="24"/>
        </w:rPr>
      </w:pPr>
      <w:r w:rsidRPr="00C97587">
        <w:rPr>
          <w:sz w:val="24"/>
        </w:rPr>
        <w:t xml:space="preserve">Zhotovitel zajistí v průběhu projektování a realizace Díla pravidelné pracovní schůzky projekčního a realizačního týmu za účasti zástupců Objednatele, které se budou scházet </w:t>
      </w:r>
      <w:r w:rsidRPr="007F7C50">
        <w:rPr>
          <w:sz w:val="24"/>
          <w:szCs w:val="24"/>
        </w:rPr>
        <w:t xml:space="preserve">podle potřeby. </w:t>
      </w:r>
    </w:p>
    <w:p w14:paraId="64105311" w14:textId="77777777" w:rsidR="00C97587" w:rsidRPr="007F7C50" w:rsidRDefault="00C97587" w:rsidP="002B6508">
      <w:pPr>
        <w:pStyle w:val="Nadpis3"/>
        <w:keepLines/>
        <w:rPr>
          <w:sz w:val="24"/>
          <w:szCs w:val="24"/>
        </w:rPr>
      </w:pPr>
      <w:r w:rsidRPr="007F7C50">
        <w:rPr>
          <w:sz w:val="24"/>
          <w:szCs w:val="24"/>
        </w:rPr>
        <w:t xml:space="preserve">O průběhu pracovních schůzek Zhotovitel bude vést podrobné zápisy, které vyhotoví vždy do dvou (2) pracovních dnů se všemi důležitými rozhodnutími včetně termínů a zašle jej Objednateli k odsouhlasení. Pokud Objednatel nezašle do dvou (2) pracovních dnů připomínky považuje se tento zápis za schválený. Zhotovitel má povinnost archivovat všechny zápisy z pracovních schůzek do konce realizace projektu. </w:t>
      </w:r>
    </w:p>
    <w:p w14:paraId="614FA48A" w14:textId="77777777" w:rsidR="00C97587" w:rsidRPr="007F7C50" w:rsidRDefault="00C97587" w:rsidP="002B6508">
      <w:pPr>
        <w:pStyle w:val="Nadpis3"/>
        <w:keepLines/>
        <w:rPr>
          <w:sz w:val="24"/>
          <w:szCs w:val="24"/>
        </w:rPr>
      </w:pPr>
      <w:r w:rsidRPr="007F7C50">
        <w:rPr>
          <w:sz w:val="24"/>
          <w:szCs w:val="24"/>
        </w:rPr>
        <w:t xml:space="preserve">Zhotovitel </w:t>
      </w:r>
      <w:r w:rsidR="006A45EF">
        <w:rPr>
          <w:sz w:val="24"/>
          <w:szCs w:val="24"/>
        </w:rPr>
        <w:t xml:space="preserve">průběžně </w:t>
      </w:r>
      <w:r w:rsidRPr="007F7C50">
        <w:rPr>
          <w:sz w:val="24"/>
          <w:szCs w:val="24"/>
        </w:rPr>
        <w:t>zajistí možnost přístupu odpovědných osob Objednatele ke všem projekčním i realizačním činnostem v rámci inspekc</w:t>
      </w:r>
      <w:r w:rsidR="006A45EF">
        <w:rPr>
          <w:sz w:val="24"/>
          <w:szCs w:val="24"/>
        </w:rPr>
        <w:t>í</w:t>
      </w:r>
      <w:r w:rsidRPr="007F7C50">
        <w:rPr>
          <w:sz w:val="24"/>
          <w:szCs w:val="24"/>
        </w:rPr>
        <w:t xml:space="preserve"> probíhajících prací na požádání Objednatele. </w:t>
      </w:r>
    </w:p>
    <w:p w14:paraId="47683B84" w14:textId="1D6416B3" w:rsidR="00C97587" w:rsidRPr="007F7C50" w:rsidRDefault="00226D4B" w:rsidP="002B6508">
      <w:pPr>
        <w:pStyle w:val="Nadpis2"/>
        <w:keepNext/>
        <w:keepLines/>
        <w:rPr>
          <w:sz w:val="24"/>
          <w:szCs w:val="24"/>
        </w:rPr>
      </w:pPr>
      <w:r w:rsidRPr="0047166D">
        <w:rPr>
          <w:sz w:val="24"/>
          <w:szCs w:val="24"/>
        </w:rPr>
        <w:t>Zhotovitel předá Objednateli verzi Dokumentace skutečného stavu</w:t>
      </w:r>
      <w:r>
        <w:rPr>
          <w:sz w:val="24"/>
          <w:szCs w:val="24"/>
        </w:rPr>
        <w:t xml:space="preserve"> pro každou část díla k připomínkám do 10 pracovních dnů od</w:t>
      </w:r>
      <w:r w:rsidRPr="0047166D">
        <w:rPr>
          <w:sz w:val="24"/>
          <w:szCs w:val="24"/>
        </w:rPr>
        <w:t xml:space="preserve"> </w:t>
      </w:r>
      <w:r>
        <w:rPr>
          <w:sz w:val="24"/>
          <w:szCs w:val="24"/>
        </w:rPr>
        <w:t xml:space="preserve">data podpisu Protokolu o předání příslušné části díla. Objednatel zašle případné připomínky do 5 pracovních dnů od převzetí dokumentace k připomínkám. </w:t>
      </w:r>
      <w:r w:rsidR="00C97587" w:rsidRPr="007F7C50">
        <w:rPr>
          <w:sz w:val="24"/>
          <w:szCs w:val="24"/>
        </w:rPr>
        <w:t>Připomínky Objednatele budou projednány mezi Objednatelem a Zhotovitelem. Zhotovitel v souladu s tímto jednáním upraví předanou dokumentaci do sedmi (7) pracovních dnů.</w:t>
      </w:r>
    </w:p>
    <w:p w14:paraId="04C01AB0" w14:textId="77777777" w:rsidR="00EA4A87" w:rsidRPr="007F7C50" w:rsidRDefault="00EA4A87" w:rsidP="002B6508">
      <w:pPr>
        <w:pStyle w:val="Nadpis2"/>
        <w:keepNext/>
        <w:keepLines/>
        <w:rPr>
          <w:sz w:val="24"/>
          <w:szCs w:val="24"/>
        </w:rPr>
      </w:pPr>
      <w:r w:rsidRPr="007F7C50">
        <w:rPr>
          <w:sz w:val="24"/>
          <w:szCs w:val="24"/>
        </w:rPr>
        <w:t>Zhotovitel bude provádět práce na základě povolení na práci</w:t>
      </w:r>
      <w:r w:rsidR="00956AFE" w:rsidRPr="007F7C50">
        <w:rPr>
          <w:sz w:val="24"/>
          <w:szCs w:val="24"/>
        </w:rPr>
        <w:t xml:space="preserve">. Způsob vystavení povolení na práci bude dohodnut </w:t>
      </w:r>
      <w:r w:rsidRPr="007F7C50">
        <w:rPr>
          <w:sz w:val="24"/>
          <w:szCs w:val="24"/>
        </w:rPr>
        <w:t>při předání staveniště</w:t>
      </w:r>
      <w:r w:rsidR="00614E6D">
        <w:rPr>
          <w:sz w:val="24"/>
          <w:szCs w:val="24"/>
        </w:rPr>
        <w:t>, pokud nebude</w:t>
      </w:r>
      <w:r w:rsidRPr="007F7C50">
        <w:rPr>
          <w:sz w:val="24"/>
          <w:szCs w:val="24"/>
        </w:rPr>
        <w:t xml:space="preserve"> rozhodnuto jinak</w:t>
      </w:r>
      <w:r w:rsidR="00614E6D">
        <w:rPr>
          <w:sz w:val="24"/>
          <w:szCs w:val="24"/>
        </w:rPr>
        <w:t>.</w:t>
      </w:r>
    </w:p>
    <w:p w14:paraId="58CC7C59" w14:textId="5834629E" w:rsidR="00866CAA" w:rsidRPr="009F5BB5" w:rsidRDefault="00866CAA" w:rsidP="002B6508">
      <w:pPr>
        <w:pStyle w:val="Nadpis2"/>
        <w:keepNext/>
        <w:keepLines/>
        <w:rPr>
          <w:spacing w:val="-2"/>
          <w:sz w:val="24"/>
        </w:rPr>
      </w:pPr>
      <w:r w:rsidRPr="009F5BB5">
        <w:rPr>
          <w:spacing w:val="-2"/>
          <w:sz w:val="24"/>
        </w:rPr>
        <w:t xml:space="preserve">Původcem veškerého odpadu vznikajícího činností Zhotovitele při realizaci Díla je Zhotovitel, který je povinen nakládat se vznikajícím odpadem plně ve smyslu </w:t>
      </w:r>
      <w:r w:rsidR="00930EC1" w:rsidRPr="009F5BB5">
        <w:rPr>
          <w:spacing w:val="-2"/>
          <w:sz w:val="24"/>
        </w:rPr>
        <w:t>zák. č.</w:t>
      </w:r>
      <w:r w:rsidRPr="009F5BB5">
        <w:rPr>
          <w:spacing w:val="-2"/>
          <w:sz w:val="24"/>
        </w:rPr>
        <w:t xml:space="preserve"> 185/2001 Sb., o </w:t>
      </w:r>
      <w:r w:rsidR="00930EC1" w:rsidRPr="009F5BB5">
        <w:rPr>
          <w:spacing w:val="-2"/>
          <w:sz w:val="24"/>
        </w:rPr>
        <w:t>odpadech a souvisejících</w:t>
      </w:r>
      <w:r w:rsidRPr="009F5BB5">
        <w:rPr>
          <w:spacing w:val="-2"/>
          <w:sz w:val="24"/>
        </w:rPr>
        <w:t xml:space="preserve"> prováděcích přepisech</w:t>
      </w:r>
      <w:r w:rsidR="006E587F">
        <w:rPr>
          <w:spacing w:val="-2"/>
          <w:sz w:val="24"/>
        </w:rPr>
        <w:t xml:space="preserve"> </w:t>
      </w:r>
      <w:r w:rsidRPr="009F5BB5">
        <w:rPr>
          <w:spacing w:val="-2"/>
          <w:sz w:val="24"/>
        </w:rPr>
        <w:t>(zejména pokud se týká kategorizace, evidence a odpovídající odstranění odpadů, nakládání s nebezpečnými odpady atd.).</w:t>
      </w:r>
    </w:p>
    <w:p w14:paraId="37CB34D4" w14:textId="77777777" w:rsidR="00866CAA" w:rsidRDefault="00866CAA" w:rsidP="002B6508">
      <w:pPr>
        <w:pStyle w:val="Nadpis2"/>
        <w:keepNext/>
        <w:keepLines/>
        <w:rPr>
          <w:sz w:val="24"/>
        </w:rPr>
      </w:pPr>
      <w:r>
        <w:rPr>
          <w:sz w:val="24"/>
        </w:rPr>
        <w:t>Zhotovitel prohlašuje, že se před podpisem této Smlouvy seznámil se staveništěm a obstaral si veškeré informace o riziku a jiných okolnostech, které by mohly mít vliv na provádění prací. Žádné opomenutí při studiu uvedených podkladů nezbavuje Zhotovitele odpovědnosti za řádné a včasné provedení prací. Objednatel je odpovědný za správnost předaných podkladů.</w:t>
      </w:r>
    </w:p>
    <w:p w14:paraId="09B68255" w14:textId="77777777" w:rsidR="00EA4A87" w:rsidRPr="000A2BC9" w:rsidRDefault="00EA4A87" w:rsidP="002B6508">
      <w:pPr>
        <w:pStyle w:val="Nadpis2"/>
        <w:keepNext/>
        <w:keepLines/>
        <w:rPr>
          <w:sz w:val="24"/>
        </w:rPr>
      </w:pPr>
      <w:r w:rsidRPr="000A2BC9">
        <w:rPr>
          <w:sz w:val="24"/>
        </w:rPr>
        <w:t>Zhotovitel upozorní Objednatele na vady v údajích, předaných mu Objednatelem, pokud o nich jako odborná firma věděl nebo mohl vědět.</w:t>
      </w:r>
    </w:p>
    <w:p w14:paraId="39B2BE23" w14:textId="77777777" w:rsidR="00EA4A87" w:rsidRPr="004557AA" w:rsidRDefault="00EA4A87" w:rsidP="002B6508">
      <w:pPr>
        <w:pStyle w:val="Nadpis2"/>
        <w:keepNext/>
        <w:keepLines/>
        <w:rPr>
          <w:color w:val="000000"/>
          <w:sz w:val="24"/>
        </w:rPr>
      </w:pPr>
      <w:r w:rsidRPr="000A2BC9">
        <w:rPr>
          <w:sz w:val="24"/>
        </w:rPr>
        <w:t>Zhotovitel je povinen označit pracovní oděvy svých zaměstnanců svým logem a zabezpečit označení pracovních oděvů subdodavatelů logem příslušného subdodavatele</w:t>
      </w:r>
      <w:r w:rsidRPr="000A2BC9">
        <w:rPr>
          <w:color w:val="000000"/>
          <w:sz w:val="24"/>
        </w:rPr>
        <w:t xml:space="preserve">. </w:t>
      </w:r>
      <w:r w:rsidRPr="004557AA">
        <w:rPr>
          <w:color w:val="000000"/>
          <w:sz w:val="24"/>
        </w:rPr>
        <w:t>Zhotovitel</w:t>
      </w:r>
      <w:r w:rsidR="005B55B9" w:rsidRPr="004557AA">
        <w:rPr>
          <w:color w:val="000000"/>
          <w:sz w:val="24"/>
        </w:rPr>
        <w:t xml:space="preserve"> na své náklady</w:t>
      </w:r>
      <w:r w:rsidRPr="004557AA">
        <w:rPr>
          <w:color w:val="000000"/>
          <w:sz w:val="24"/>
        </w:rPr>
        <w:t xml:space="preserve"> zabezpečí pro své zaměstnance základní hygienické podmínky (používání WC, šatna, umývárna atd.) v rámci zařízení staveniště</w:t>
      </w:r>
      <w:r w:rsidR="000652FE">
        <w:rPr>
          <w:color w:val="000000"/>
          <w:sz w:val="24"/>
        </w:rPr>
        <w:t>, nebo jinak</w:t>
      </w:r>
      <w:r w:rsidRPr="004557AA">
        <w:rPr>
          <w:color w:val="000000"/>
          <w:sz w:val="24"/>
        </w:rPr>
        <w:t>.</w:t>
      </w:r>
    </w:p>
    <w:p w14:paraId="19351497" w14:textId="77777777" w:rsidR="00EA4A87" w:rsidRPr="000A2BC9" w:rsidRDefault="00EA4A87" w:rsidP="002B6508">
      <w:pPr>
        <w:pStyle w:val="Nadpis2"/>
        <w:keepNext/>
        <w:keepLines/>
        <w:rPr>
          <w:sz w:val="24"/>
        </w:rPr>
      </w:pPr>
      <w:r w:rsidRPr="004557AA">
        <w:rPr>
          <w:sz w:val="24"/>
        </w:rPr>
        <w:t xml:space="preserve">Zhotovitel povede </w:t>
      </w:r>
      <w:r w:rsidR="00DC1EC0" w:rsidRPr="004557AA">
        <w:rPr>
          <w:sz w:val="24"/>
        </w:rPr>
        <w:t>Stavební</w:t>
      </w:r>
      <w:r w:rsidRPr="004557AA">
        <w:rPr>
          <w:sz w:val="24"/>
        </w:rPr>
        <w:t xml:space="preserve"> deník </w:t>
      </w:r>
      <w:r w:rsidR="00BE26AD" w:rsidRPr="004557AA">
        <w:rPr>
          <w:sz w:val="24"/>
        </w:rPr>
        <w:t>(dále jen „D</w:t>
      </w:r>
      <w:r w:rsidRPr="004557AA">
        <w:rPr>
          <w:sz w:val="24"/>
        </w:rPr>
        <w:t>eník</w:t>
      </w:r>
      <w:r w:rsidR="00BE26AD" w:rsidRPr="004557AA">
        <w:rPr>
          <w:sz w:val="24"/>
        </w:rPr>
        <w:t>“</w:t>
      </w:r>
      <w:r w:rsidRPr="004557AA">
        <w:rPr>
          <w:sz w:val="24"/>
        </w:rPr>
        <w:t>) ode dne protokolárního předání staveniště a v něm záznamy o evidenci o proškolení svých pracovníků. Na úvodním listě bude uveden název, označení předmětu Díla a projektu</w:t>
      </w:r>
      <w:r w:rsidRPr="00F02A2C">
        <w:rPr>
          <w:sz w:val="24"/>
        </w:rPr>
        <w:t xml:space="preserve"> jako podkladu pro provedení Díla případně další podklady. Denní záznamy se píší do jeho očíslovaných listů se</w:t>
      </w:r>
      <w:r w:rsidRPr="000A2BC9">
        <w:rPr>
          <w:sz w:val="24"/>
        </w:rPr>
        <w:t xml:space="preserve"> dvěma oddělitelnými průpisy. V denních záznamech nesmí být vynechána volná místa. Zhotovitel odevzdá Objednateli první průpis každého popsaného listu </w:t>
      </w:r>
      <w:r w:rsidR="00295E01">
        <w:rPr>
          <w:sz w:val="24"/>
        </w:rPr>
        <w:t>s</w:t>
      </w:r>
      <w:r w:rsidRPr="000A2BC9">
        <w:rPr>
          <w:sz w:val="24"/>
        </w:rPr>
        <w:t xml:space="preserve"> denním záznamem následující pracovní den. Deník bude trv</w:t>
      </w:r>
      <w:r w:rsidR="00BE26AD" w:rsidRPr="000A2BC9">
        <w:rPr>
          <w:sz w:val="24"/>
        </w:rPr>
        <w:t>ale přístupný u Zhotovitele. V D</w:t>
      </w:r>
      <w:r w:rsidRPr="000A2BC9">
        <w:rPr>
          <w:sz w:val="24"/>
        </w:rPr>
        <w:t>eníku budou uváděny veškeré rozhodné skutečnosti o průběhu realiz</w:t>
      </w:r>
      <w:r w:rsidR="00BE26AD" w:rsidRPr="000A2BC9">
        <w:rPr>
          <w:sz w:val="24"/>
        </w:rPr>
        <w:t>ace Díla. Povinnost vést tento D</w:t>
      </w:r>
      <w:r w:rsidRPr="000A2BC9">
        <w:rPr>
          <w:sz w:val="24"/>
        </w:rPr>
        <w:t>eník končí odstraněním poslední vady uvedené v </w:t>
      </w:r>
      <w:r w:rsidR="005213AB">
        <w:rPr>
          <w:sz w:val="24"/>
          <w:szCs w:val="24"/>
        </w:rPr>
        <w:t xml:space="preserve">Protokolu </w:t>
      </w:r>
      <w:r w:rsidRPr="000A2BC9">
        <w:rPr>
          <w:sz w:val="24"/>
        </w:rPr>
        <w:t xml:space="preserve">o předání a převzetí Díla. </w:t>
      </w:r>
      <w:r w:rsidR="005B55B9">
        <w:rPr>
          <w:sz w:val="24"/>
        </w:rPr>
        <w:t>Originál Stavebního deníku po ukončení jeho vedení předá Zhotovitel Objednateli.</w:t>
      </w:r>
    </w:p>
    <w:p w14:paraId="2463B076" w14:textId="77777777" w:rsidR="00EA4A87" w:rsidRPr="000A2BC9" w:rsidRDefault="00EA4A87" w:rsidP="002B6508">
      <w:pPr>
        <w:pStyle w:val="Nadpis3"/>
        <w:keepLines/>
        <w:rPr>
          <w:sz w:val="24"/>
        </w:rPr>
      </w:pPr>
      <w:r w:rsidRPr="000A2BC9">
        <w:rPr>
          <w:sz w:val="24"/>
        </w:rPr>
        <w:t>Zhotovitel je povinen se vyjadřovat k</w:t>
      </w:r>
      <w:r w:rsidR="005213AB">
        <w:rPr>
          <w:sz w:val="24"/>
        </w:rPr>
        <w:t> </w:t>
      </w:r>
      <w:r w:rsidRPr="000A2BC9">
        <w:rPr>
          <w:sz w:val="24"/>
        </w:rPr>
        <w:t>zápisům</w:t>
      </w:r>
      <w:r w:rsidR="005213AB">
        <w:rPr>
          <w:sz w:val="24"/>
        </w:rPr>
        <w:t xml:space="preserve"> v deníku</w:t>
      </w:r>
      <w:r w:rsidRPr="000A2BC9">
        <w:rPr>
          <w:sz w:val="24"/>
        </w:rPr>
        <w:t xml:space="preserve"> učiněným Objednatelem </w:t>
      </w:r>
      <w:r w:rsidR="005B55B9">
        <w:rPr>
          <w:sz w:val="24"/>
        </w:rPr>
        <w:t xml:space="preserve">či jinými oprávněnými osobami </w:t>
      </w:r>
      <w:r w:rsidRPr="000A2BC9">
        <w:rPr>
          <w:sz w:val="24"/>
        </w:rPr>
        <w:t>nejpozději do tří (3) pracovních dnů.</w:t>
      </w:r>
    </w:p>
    <w:p w14:paraId="1F755CE9" w14:textId="77777777" w:rsidR="00EA4A87" w:rsidRPr="00AF1D87" w:rsidRDefault="00BE26AD" w:rsidP="002B6508">
      <w:pPr>
        <w:pStyle w:val="Nadpis3"/>
        <w:keepLines/>
        <w:rPr>
          <w:sz w:val="24"/>
        </w:rPr>
      </w:pPr>
      <w:r w:rsidRPr="00AF1D87">
        <w:rPr>
          <w:sz w:val="24"/>
        </w:rPr>
        <w:lastRenderedPageBreak/>
        <w:t>Zápisy v D</w:t>
      </w:r>
      <w:r w:rsidR="00EA4A87" w:rsidRPr="00AF1D87">
        <w:rPr>
          <w:sz w:val="24"/>
        </w:rPr>
        <w:t xml:space="preserve">eníku se nepovažují za změnu Smlouvy, ale slouží jako podklad pro vypracování Změnových listů a následně </w:t>
      </w:r>
      <w:r w:rsidR="00F868A1" w:rsidRPr="00AF1D87">
        <w:rPr>
          <w:sz w:val="24"/>
        </w:rPr>
        <w:t xml:space="preserve">písemných </w:t>
      </w:r>
      <w:r w:rsidR="00EA4A87" w:rsidRPr="00AF1D87">
        <w:rPr>
          <w:sz w:val="24"/>
        </w:rPr>
        <w:t>dodatků k této Smlouvě.</w:t>
      </w:r>
    </w:p>
    <w:p w14:paraId="747A1967" w14:textId="77777777" w:rsidR="000C79E6" w:rsidRDefault="000C79E6" w:rsidP="002B6508">
      <w:pPr>
        <w:pStyle w:val="Nadpis2"/>
        <w:keepNext/>
        <w:keepLines/>
        <w:rPr>
          <w:sz w:val="24"/>
        </w:rPr>
      </w:pPr>
      <w:r w:rsidRPr="000A2BC9">
        <w:rPr>
          <w:sz w:val="24"/>
        </w:rPr>
        <w:t>Po dokončení Díla předlož</w:t>
      </w:r>
      <w:r w:rsidR="005B55B9">
        <w:rPr>
          <w:sz w:val="24"/>
        </w:rPr>
        <w:t xml:space="preserve">í Zhotovitel Objednateli </w:t>
      </w:r>
      <w:r w:rsidRPr="000A2BC9">
        <w:rPr>
          <w:sz w:val="24"/>
        </w:rPr>
        <w:t>specifikac</w:t>
      </w:r>
      <w:r w:rsidR="005B55B9">
        <w:rPr>
          <w:sz w:val="24"/>
        </w:rPr>
        <w:t>i</w:t>
      </w:r>
      <w:r w:rsidRPr="000A2BC9">
        <w:rPr>
          <w:sz w:val="24"/>
        </w:rPr>
        <w:t xml:space="preserve"> odpadů a jejich množství a bude doložen způsob jejich likvidace.   </w:t>
      </w:r>
    </w:p>
    <w:p w14:paraId="0B2D7E8E" w14:textId="77777777" w:rsidR="00FF617E" w:rsidRDefault="00FF617E" w:rsidP="002B6508">
      <w:pPr>
        <w:pStyle w:val="Nadpis2"/>
        <w:keepNext/>
        <w:keepLines/>
        <w:rPr>
          <w:sz w:val="24"/>
          <w:szCs w:val="24"/>
        </w:rPr>
      </w:pPr>
      <w:r w:rsidRPr="00FF617E">
        <w:rPr>
          <w:sz w:val="24"/>
          <w:szCs w:val="24"/>
        </w:rPr>
        <w:t xml:space="preserve">Zhotovitel se zavazuje spolupůsobit při finanční kontrole dle §2e) zákona č. 320/2001 Sb., o finanční kontrole ve veřejné správě a případných dalších kontrol z EU.  </w:t>
      </w:r>
    </w:p>
    <w:p w14:paraId="6B5CC40E" w14:textId="77777777" w:rsidR="00EA4A87" w:rsidRPr="00E8289E" w:rsidRDefault="00EA4A87" w:rsidP="002B6508">
      <w:pPr>
        <w:pStyle w:val="Nadpis1"/>
        <w:keepNext/>
        <w:keepLines/>
      </w:pPr>
      <w:r>
        <w:rPr>
          <w:lang w:val="cs-CZ"/>
        </w:rPr>
        <w:br/>
      </w:r>
      <w:bookmarkStart w:id="45" w:name="_Toc20134349"/>
      <w:r w:rsidRPr="00E8289E">
        <w:t>Provedení Díla a jeho předání</w:t>
      </w:r>
      <w:bookmarkEnd w:id="45"/>
    </w:p>
    <w:p w14:paraId="60DA4F4F" w14:textId="77777777" w:rsidR="00866CAA" w:rsidRPr="00043A18" w:rsidRDefault="00866CAA"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r w:rsidRPr="00043A18">
        <w:rPr>
          <w:sz w:val="24"/>
          <w:szCs w:val="24"/>
        </w:rPr>
        <w:t>Pro způsob provedení Díla, platí ustanovení</w:t>
      </w:r>
      <w:r w:rsidR="000C641F">
        <w:rPr>
          <w:sz w:val="24"/>
          <w:szCs w:val="24"/>
        </w:rPr>
        <w:t xml:space="preserve"> </w:t>
      </w:r>
      <w:r w:rsidR="000C641F" w:rsidRPr="009145B4">
        <w:rPr>
          <w:sz w:val="24"/>
          <w:szCs w:val="24"/>
        </w:rPr>
        <w:t>občanského zákoníku uvedená v § 2589 až 2595 včetně</w:t>
      </w:r>
      <w:r w:rsidRPr="00043A18">
        <w:rPr>
          <w:sz w:val="24"/>
          <w:szCs w:val="24"/>
        </w:rPr>
        <w:t>.</w:t>
      </w:r>
    </w:p>
    <w:p w14:paraId="32217E37" w14:textId="77777777" w:rsidR="00866CAA" w:rsidRPr="00043A18" w:rsidRDefault="00866CAA"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r w:rsidRPr="00043A18">
        <w:rPr>
          <w:sz w:val="24"/>
          <w:szCs w:val="24"/>
        </w:rPr>
        <w:t xml:space="preserve">Na provádění prací se vztahují normy a zákony platné v ČR a instrukce </w:t>
      </w:r>
      <w:r w:rsidR="00741F54">
        <w:rPr>
          <w:sz w:val="24"/>
          <w:szCs w:val="24"/>
        </w:rPr>
        <w:t xml:space="preserve">Objednatele </w:t>
      </w:r>
      <w:r w:rsidRPr="00043A18">
        <w:rPr>
          <w:sz w:val="24"/>
          <w:szCs w:val="24"/>
        </w:rPr>
        <w:t xml:space="preserve">platné v době podpisu této Smlouvy. Zhotovitel bude na svůj náklad prokazovat postupně kvalitu prováděných prací a při přejímacím řízení předloží Objednateli příslušné doklady o kvalitě a kompletnosti Díla. Zhotovitel bude vždy Objednatele informovat o provádění zkoušek a pozve jej k účasti zápisem do </w:t>
      </w:r>
      <w:r w:rsidR="00BB1C29">
        <w:rPr>
          <w:sz w:val="24"/>
          <w:szCs w:val="24"/>
        </w:rPr>
        <w:t xml:space="preserve">stavebního </w:t>
      </w:r>
      <w:r w:rsidRPr="00043A18">
        <w:rPr>
          <w:sz w:val="24"/>
          <w:szCs w:val="24"/>
        </w:rPr>
        <w:t xml:space="preserve">deníku minimálně </w:t>
      </w:r>
      <w:r w:rsidR="005B55B9">
        <w:rPr>
          <w:sz w:val="24"/>
          <w:szCs w:val="24"/>
        </w:rPr>
        <w:t xml:space="preserve">tři </w:t>
      </w:r>
      <w:r w:rsidRPr="00043A18">
        <w:rPr>
          <w:sz w:val="24"/>
          <w:szCs w:val="24"/>
        </w:rPr>
        <w:t>(</w:t>
      </w:r>
      <w:r w:rsidR="005B55B9">
        <w:rPr>
          <w:sz w:val="24"/>
          <w:szCs w:val="24"/>
        </w:rPr>
        <w:t>3</w:t>
      </w:r>
      <w:r w:rsidRPr="00043A18">
        <w:rPr>
          <w:sz w:val="24"/>
          <w:szCs w:val="24"/>
        </w:rPr>
        <w:t>) pracovní dny předem, pokud se smluvní strany nedohodnou jinak. O průběhu a výsledcích zkoušek bude sepsán zápis podepsaný oběma stranami.</w:t>
      </w:r>
    </w:p>
    <w:p w14:paraId="49F3C8C4" w14:textId="2EEFE6FE" w:rsidR="00866CAA" w:rsidRDefault="00866CAA"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r w:rsidRPr="00043A18">
        <w:rPr>
          <w:sz w:val="24"/>
          <w:szCs w:val="24"/>
        </w:rPr>
        <w:t xml:space="preserve">Zhotovitel je </w:t>
      </w:r>
      <w:r w:rsidR="005B55B9">
        <w:rPr>
          <w:sz w:val="24"/>
          <w:szCs w:val="24"/>
        </w:rPr>
        <w:t xml:space="preserve">stejným způsobem </w:t>
      </w:r>
      <w:r w:rsidRPr="00043A18">
        <w:rPr>
          <w:sz w:val="24"/>
          <w:szCs w:val="24"/>
        </w:rPr>
        <w:t>povinen vyzvat písemně Objednatele ke kontrolnímu prověření všech prací, které budou v dalším postupu prací zakryty, nebo se stanou nepřístupnými. Tímto se Zhotovitel nezbavuje odpovědnosti za kvalitu a případné skryté vady provedených prací.</w:t>
      </w:r>
    </w:p>
    <w:p w14:paraId="447D65D4" w14:textId="5ED924EA" w:rsidR="003C7CB2" w:rsidRPr="00043A18" w:rsidRDefault="003C7CB2"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r>
        <w:rPr>
          <w:sz w:val="24"/>
          <w:szCs w:val="24"/>
        </w:rPr>
        <w:t xml:space="preserve">Zhotovitel po předání výměníkové stanice k pracím </w:t>
      </w:r>
      <w:r w:rsidR="00E87D2C">
        <w:rPr>
          <w:sz w:val="24"/>
          <w:szCs w:val="24"/>
        </w:rPr>
        <w:t>(</w:t>
      </w:r>
      <w:r>
        <w:rPr>
          <w:sz w:val="24"/>
          <w:szCs w:val="24"/>
        </w:rPr>
        <w:t>odstávce konkrétní výměníkové stanice</w:t>
      </w:r>
      <w:r w:rsidR="00E87D2C">
        <w:rPr>
          <w:sz w:val="24"/>
          <w:szCs w:val="24"/>
        </w:rPr>
        <w:t>)</w:t>
      </w:r>
      <w:r>
        <w:rPr>
          <w:sz w:val="24"/>
          <w:szCs w:val="24"/>
        </w:rPr>
        <w:t xml:space="preserve"> </w:t>
      </w:r>
      <w:r w:rsidR="00E87D2C">
        <w:rPr>
          <w:sz w:val="24"/>
          <w:szCs w:val="24"/>
        </w:rPr>
        <w:t xml:space="preserve">provede </w:t>
      </w:r>
      <w:r w:rsidR="00261D87">
        <w:rPr>
          <w:sz w:val="24"/>
          <w:szCs w:val="24"/>
        </w:rPr>
        <w:t xml:space="preserve">práce a </w:t>
      </w:r>
      <w:r w:rsidR="00E87D2C">
        <w:rPr>
          <w:sz w:val="24"/>
          <w:szCs w:val="24"/>
        </w:rPr>
        <w:t>úpravy</w:t>
      </w:r>
      <w:r w:rsidR="00261D87">
        <w:rPr>
          <w:sz w:val="24"/>
          <w:szCs w:val="24"/>
        </w:rPr>
        <w:t xml:space="preserve"> dle této smlouvy</w:t>
      </w:r>
      <w:r w:rsidR="00E87D2C">
        <w:rPr>
          <w:sz w:val="24"/>
          <w:szCs w:val="24"/>
        </w:rPr>
        <w:t xml:space="preserve">. Tyto </w:t>
      </w:r>
      <w:r w:rsidR="00261D87">
        <w:rPr>
          <w:sz w:val="24"/>
          <w:szCs w:val="24"/>
        </w:rPr>
        <w:t xml:space="preserve">práce či </w:t>
      </w:r>
      <w:r w:rsidR="00E87D2C">
        <w:rPr>
          <w:sz w:val="24"/>
          <w:szCs w:val="24"/>
        </w:rPr>
        <w:t xml:space="preserve">úpravy </w:t>
      </w:r>
      <w:r>
        <w:rPr>
          <w:sz w:val="24"/>
          <w:szCs w:val="24"/>
        </w:rPr>
        <w:t xml:space="preserve">mohou trvat v topné sezóně </w:t>
      </w:r>
      <w:r w:rsidR="00261D87">
        <w:rPr>
          <w:sz w:val="24"/>
          <w:szCs w:val="24"/>
        </w:rPr>
        <w:t xml:space="preserve">(otopné období dle vyhlášky 194/2007 Sb.) </w:t>
      </w:r>
      <w:r>
        <w:rPr>
          <w:sz w:val="24"/>
          <w:szCs w:val="24"/>
        </w:rPr>
        <w:t>maximálně 10 hodin a mimo topnou sezónu 48 hodin</w:t>
      </w:r>
      <w:r w:rsidR="00A27654">
        <w:rPr>
          <w:sz w:val="24"/>
          <w:szCs w:val="24"/>
        </w:rPr>
        <w:t>, přičemž Objednatel má právo kontrolovat dodržování tohoto stanoveného časového rozsahu a každé prodlení zaznamenat minimálně formou zápisu do stavebního deníku</w:t>
      </w:r>
      <w:r w:rsidR="00E87D2C">
        <w:rPr>
          <w:sz w:val="24"/>
          <w:szCs w:val="24"/>
        </w:rPr>
        <w:t xml:space="preserve">. Po jejich dokončení </w:t>
      </w:r>
      <w:r>
        <w:rPr>
          <w:sz w:val="24"/>
          <w:szCs w:val="24"/>
        </w:rPr>
        <w:t xml:space="preserve">uvede výměníkovou stanici </w:t>
      </w:r>
      <w:r w:rsidR="00E87D2C">
        <w:rPr>
          <w:sz w:val="24"/>
          <w:szCs w:val="24"/>
        </w:rPr>
        <w:t xml:space="preserve">zpět </w:t>
      </w:r>
      <w:r>
        <w:rPr>
          <w:sz w:val="24"/>
          <w:szCs w:val="24"/>
        </w:rPr>
        <w:t>do provozu. Tato skutečnost bude zapsána ve stavebním deníku, kter</w:t>
      </w:r>
      <w:r w:rsidR="00E87D2C">
        <w:rPr>
          <w:sz w:val="24"/>
          <w:szCs w:val="24"/>
        </w:rPr>
        <w:t>ou</w:t>
      </w:r>
      <w:r>
        <w:rPr>
          <w:sz w:val="24"/>
          <w:szCs w:val="24"/>
        </w:rPr>
        <w:t xml:space="preserve"> potvrdí zástupce Objednatele. </w:t>
      </w:r>
    </w:p>
    <w:p w14:paraId="21F51B20" w14:textId="4D18A1AF" w:rsidR="008F31C0" w:rsidRDefault="00E87D2C"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r>
        <w:rPr>
          <w:sz w:val="24"/>
          <w:szCs w:val="24"/>
        </w:rPr>
        <w:t xml:space="preserve">Po dokončení ucelené části díla v daném roce (dle přílohy č. </w:t>
      </w:r>
      <w:proofErr w:type="gramStart"/>
      <w:r>
        <w:rPr>
          <w:sz w:val="24"/>
          <w:szCs w:val="24"/>
        </w:rPr>
        <w:t>1 - 1</w:t>
      </w:r>
      <w:proofErr w:type="gramEnd"/>
      <w:r>
        <w:rPr>
          <w:sz w:val="24"/>
          <w:szCs w:val="24"/>
        </w:rPr>
        <w:t xml:space="preserve">. část v roce 2020, 2. část v roce 2021) </w:t>
      </w:r>
      <w:r w:rsidR="00866CAA" w:rsidRPr="00043A18">
        <w:rPr>
          <w:sz w:val="24"/>
          <w:szCs w:val="24"/>
        </w:rPr>
        <w:t>Zhotovitel nejméně</w:t>
      </w:r>
      <w:r w:rsidR="005B55B9">
        <w:rPr>
          <w:sz w:val="24"/>
          <w:szCs w:val="24"/>
        </w:rPr>
        <w:t xml:space="preserve"> </w:t>
      </w:r>
      <w:r w:rsidR="00A63D79">
        <w:rPr>
          <w:sz w:val="24"/>
          <w:szCs w:val="24"/>
        </w:rPr>
        <w:t>pět</w:t>
      </w:r>
      <w:r w:rsidR="00866CAA" w:rsidRPr="00043A18">
        <w:rPr>
          <w:sz w:val="24"/>
          <w:szCs w:val="24"/>
        </w:rPr>
        <w:t xml:space="preserve"> (</w:t>
      </w:r>
      <w:r w:rsidR="005B55B9">
        <w:rPr>
          <w:sz w:val="24"/>
          <w:szCs w:val="24"/>
        </w:rPr>
        <w:t>5</w:t>
      </w:r>
      <w:r w:rsidR="00866CAA" w:rsidRPr="00043A18">
        <w:rPr>
          <w:sz w:val="24"/>
          <w:szCs w:val="24"/>
        </w:rPr>
        <w:t>) pracovní</w:t>
      </w:r>
      <w:r w:rsidR="005B55B9">
        <w:rPr>
          <w:sz w:val="24"/>
          <w:szCs w:val="24"/>
        </w:rPr>
        <w:t>ch</w:t>
      </w:r>
      <w:r w:rsidR="00866CAA" w:rsidRPr="00043A18">
        <w:rPr>
          <w:sz w:val="24"/>
          <w:szCs w:val="24"/>
        </w:rPr>
        <w:t xml:space="preserve"> dn</w:t>
      </w:r>
      <w:r w:rsidR="005B55B9">
        <w:rPr>
          <w:sz w:val="24"/>
          <w:szCs w:val="24"/>
        </w:rPr>
        <w:t>ů</w:t>
      </w:r>
      <w:r w:rsidR="00866CAA" w:rsidRPr="00043A18">
        <w:rPr>
          <w:sz w:val="24"/>
          <w:szCs w:val="24"/>
        </w:rPr>
        <w:t xml:space="preserve"> předem vyzve Objednatele ke svolání jednání zástupců stran </w:t>
      </w:r>
      <w:r w:rsidR="005B55B9">
        <w:rPr>
          <w:sz w:val="24"/>
          <w:szCs w:val="24"/>
        </w:rPr>
        <w:t xml:space="preserve">k provedení kontroly </w:t>
      </w:r>
      <w:r w:rsidR="008F31C0">
        <w:rPr>
          <w:sz w:val="24"/>
          <w:szCs w:val="24"/>
        </w:rPr>
        <w:t xml:space="preserve">kompletnosti </w:t>
      </w:r>
      <w:r w:rsidR="0034783E">
        <w:rPr>
          <w:sz w:val="24"/>
          <w:szCs w:val="24"/>
        </w:rPr>
        <w:t xml:space="preserve">dané části </w:t>
      </w:r>
      <w:r w:rsidR="005B55B9">
        <w:rPr>
          <w:sz w:val="24"/>
          <w:szCs w:val="24"/>
        </w:rPr>
        <w:t>Díla. Na jednání (provedení kompletní kontroly) b</w:t>
      </w:r>
      <w:r w:rsidR="00866CAA" w:rsidRPr="00043A18">
        <w:rPr>
          <w:sz w:val="24"/>
          <w:szCs w:val="24"/>
        </w:rPr>
        <w:t xml:space="preserve">udou sepsány případné vady </w:t>
      </w:r>
      <w:r w:rsidR="008F31C0">
        <w:rPr>
          <w:sz w:val="24"/>
          <w:szCs w:val="24"/>
        </w:rPr>
        <w:t xml:space="preserve">a nedodělky </w:t>
      </w:r>
      <w:r w:rsidR="00866CAA" w:rsidRPr="00043A18">
        <w:rPr>
          <w:sz w:val="24"/>
          <w:szCs w:val="24"/>
        </w:rPr>
        <w:t>na provedené</w:t>
      </w:r>
      <w:r w:rsidR="00BC2680">
        <w:rPr>
          <w:sz w:val="24"/>
          <w:szCs w:val="24"/>
        </w:rPr>
        <w:t xml:space="preserve"> části</w:t>
      </w:r>
      <w:r w:rsidR="00866CAA" w:rsidRPr="00043A18">
        <w:rPr>
          <w:sz w:val="24"/>
          <w:szCs w:val="24"/>
        </w:rPr>
        <w:t xml:space="preserve"> Díl</w:t>
      </w:r>
      <w:r w:rsidR="00BC2680">
        <w:rPr>
          <w:sz w:val="24"/>
          <w:szCs w:val="24"/>
        </w:rPr>
        <w:t>a</w:t>
      </w:r>
      <w:r w:rsidR="005B55B9">
        <w:rPr>
          <w:sz w:val="24"/>
          <w:szCs w:val="24"/>
        </w:rPr>
        <w:t xml:space="preserve"> s</w:t>
      </w:r>
      <w:r w:rsidR="008F31C0">
        <w:rPr>
          <w:sz w:val="24"/>
          <w:szCs w:val="24"/>
        </w:rPr>
        <w:t>e</w:t>
      </w:r>
      <w:r w:rsidR="005B55B9">
        <w:rPr>
          <w:sz w:val="24"/>
          <w:szCs w:val="24"/>
        </w:rPr>
        <w:t xml:space="preserve"> </w:t>
      </w:r>
      <w:r w:rsidR="008F31C0">
        <w:rPr>
          <w:sz w:val="24"/>
          <w:szCs w:val="24"/>
        </w:rPr>
        <w:t xml:space="preserve">závaznými </w:t>
      </w:r>
      <w:r w:rsidR="00866CAA" w:rsidRPr="00043A18">
        <w:rPr>
          <w:sz w:val="24"/>
          <w:szCs w:val="24"/>
        </w:rPr>
        <w:t>termín</w:t>
      </w:r>
      <w:r w:rsidR="005B55B9">
        <w:rPr>
          <w:sz w:val="24"/>
          <w:szCs w:val="24"/>
        </w:rPr>
        <w:t>y</w:t>
      </w:r>
      <w:r w:rsidR="00866CAA" w:rsidRPr="00043A18">
        <w:rPr>
          <w:sz w:val="24"/>
          <w:szCs w:val="24"/>
        </w:rPr>
        <w:t xml:space="preserve"> jejich odstranění. </w:t>
      </w:r>
      <w:r w:rsidR="005B55B9">
        <w:rPr>
          <w:sz w:val="24"/>
          <w:szCs w:val="24"/>
        </w:rPr>
        <w:t xml:space="preserve">Pokud Dílo při kontrole nevykáže velké množství drobných vad či jakékoli </w:t>
      </w:r>
      <w:r w:rsidR="00866CAA" w:rsidRPr="00043A18">
        <w:rPr>
          <w:sz w:val="24"/>
          <w:szCs w:val="24"/>
        </w:rPr>
        <w:t>vad</w:t>
      </w:r>
      <w:r w:rsidR="005B55B9">
        <w:rPr>
          <w:sz w:val="24"/>
          <w:szCs w:val="24"/>
        </w:rPr>
        <w:t>y</w:t>
      </w:r>
      <w:r w:rsidR="00866CAA" w:rsidRPr="00043A18">
        <w:rPr>
          <w:sz w:val="24"/>
          <w:szCs w:val="24"/>
        </w:rPr>
        <w:t xml:space="preserve"> </w:t>
      </w:r>
      <w:r w:rsidR="008F31C0">
        <w:rPr>
          <w:sz w:val="24"/>
          <w:szCs w:val="24"/>
        </w:rPr>
        <w:t xml:space="preserve">či nedodělky </w:t>
      </w:r>
      <w:r w:rsidR="00866CAA" w:rsidRPr="00043A18">
        <w:rPr>
          <w:sz w:val="24"/>
          <w:szCs w:val="24"/>
        </w:rPr>
        <w:t>bránících uvedení Díla do provozu</w:t>
      </w:r>
      <w:r w:rsidR="005B55B9">
        <w:rPr>
          <w:sz w:val="24"/>
          <w:szCs w:val="24"/>
        </w:rPr>
        <w:t>,</w:t>
      </w:r>
      <w:r w:rsidR="00866CAA" w:rsidRPr="00043A18">
        <w:rPr>
          <w:sz w:val="24"/>
          <w:szCs w:val="24"/>
        </w:rPr>
        <w:t xml:space="preserve"> doporučí zástupci </w:t>
      </w:r>
      <w:r w:rsidR="008F31C0">
        <w:rPr>
          <w:sz w:val="24"/>
          <w:szCs w:val="24"/>
        </w:rPr>
        <w:t xml:space="preserve">smluvních stran </w:t>
      </w:r>
      <w:r w:rsidR="00226D4B">
        <w:rPr>
          <w:sz w:val="24"/>
          <w:szCs w:val="24"/>
        </w:rPr>
        <w:t xml:space="preserve">příslušnou část </w:t>
      </w:r>
      <w:r w:rsidR="00866CAA" w:rsidRPr="00043A18">
        <w:rPr>
          <w:sz w:val="24"/>
          <w:szCs w:val="24"/>
        </w:rPr>
        <w:t>Díl</w:t>
      </w:r>
      <w:r w:rsidR="00226D4B">
        <w:rPr>
          <w:sz w:val="24"/>
          <w:szCs w:val="24"/>
        </w:rPr>
        <w:t>a</w:t>
      </w:r>
      <w:r w:rsidR="00866CAA" w:rsidRPr="00043A18">
        <w:rPr>
          <w:sz w:val="24"/>
          <w:szCs w:val="24"/>
        </w:rPr>
        <w:t xml:space="preserve"> k</w:t>
      </w:r>
      <w:r w:rsidR="008F31C0">
        <w:rPr>
          <w:sz w:val="24"/>
          <w:szCs w:val="24"/>
        </w:rPr>
        <w:t xml:space="preserve"> provedení </w:t>
      </w:r>
      <w:proofErr w:type="gramStart"/>
      <w:r w:rsidR="008F31C0">
        <w:rPr>
          <w:sz w:val="24"/>
          <w:szCs w:val="24"/>
        </w:rPr>
        <w:t>72-hod</w:t>
      </w:r>
      <w:proofErr w:type="gramEnd"/>
      <w:r w:rsidR="008F31C0">
        <w:rPr>
          <w:sz w:val="24"/>
          <w:szCs w:val="24"/>
        </w:rPr>
        <w:t xml:space="preserve"> zkušebního provozu.</w:t>
      </w:r>
    </w:p>
    <w:p w14:paraId="2869D74E" w14:textId="677145F6" w:rsidR="00866CAA" w:rsidRPr="003946AE" w:rsidRDefault="008F31C0" w:rsidP="003946AE">
      <w:pPr>
        <w:pStyle w:val="Nadpis2"/>
        <w:tabs>
          <w:tab w:val="clear" w:pos="718"/>
          <w:tab w:val="num" w:pos="851"/>
        </w:tabs>
        <w:ind w:left="567"/>
        <w:rPr>
          <w:sz w:val="24"/>
          <w:szCs w:val="24"/>
        </w:rPr>
      </w:pPr>
      <w:r w:rsidRPr="003946AE">
        <w:rPr>
          <w:sz w:val="24"/>
          <w:szCs w:val="24"/>
        </w:rPr>
        <w:t>Po provedení 72-hod</w:t>
      </w:r>
      <w:r w:rsidR="00DF405C" w:rsidRPr="003946AE">
        <w:rPr>
          <w:sz w:val="24"/>
          <w:szCs w:val="24"/>
        </w:rPr>
        <w:t>.</w:t>
      </w:r>
      <w:r w:rsidRPr="003946AE">
        <w:rPr>
          <w:sz w:val="24"/>
          <w:szCs w:val="24"/>
        </w:rPr>
        <w:t xml:space="preserve"> </w:t>
      </w:r>
      <w:r w:rsidR="003946AE" w:rsidRPr="003946AE">
        <w:rPr>
          <w:sz w:val="24"/>
          <w:szCs w:val="24"/>
        </w:rPr>
        <w:t>z</w:t>
      </w:r>
      <w:r w:rsidRPr="003946AE">
        <w:rPr>
          <w:sz w:val="24"/>
          <w:szCs w:val="24"/>
        </w:rPr>
        <w:t>kušebního provozu zástupci smluvních stran vyhodnotí</w:t>
      </w:r>
      <w:r w:rsidR="00585BF4" w:rsidRPr="003946AE">
        <w:rPr>
          <w:sz w:val="24"/>
          <w:szCs w:val="24"/>
        </w:rPr>
        <w:t xml:space="preserve"> výsledky </w:t>
      </w:r>
      <w:r w:rsidR="00AF11C2" w:rsidRPr="003946AE">
        <w:rPr>
          <w:sz w:val="24"/>
          <w:szCs w:val="24"/>
        </w:rPr>
        <w:t xml:space="preserve">zkušebního provozu </w:t>
      </w:r>
      <w:r w:rsidR="00585BF4" w:rsidRPr="003946AE">
        <w:rPr>
          <w:sz w:val="24"/>
          <w:szCs w:val="24"/>
        </w:rPr>
        <w:t xml:space="preserve">a v případě </w:t>
      </w:r>
      <w:r w:rsidR="003946AE" w:rsidRPr="003946AE">
        <w:rPr>
          <w:sz w:val="24"/>
          <w:szCs w:val="24"/>
        </w:rPr>
        <w:t>úspěšného</w:t>
      </w:r>
      <w:r w:rsidR="00585BF4" w:rsidRPr="003946AE">
        <w:rPr>
          <w:sz w:val="24"/>
          <w:szCs w:val="24"/>
        </w:rPr>
        <w:t xml:space="preserve"> výsledku doporučí</w:t>
      </w:r>
      <w:r w:rsidR="003946AE" w:rsidRPr="003946AE">
        <w:rPr>
          <w:sz w:val="24"/>
          <w:szCs w:val="24"/>
        </w:rPr>
        <w:t xml:space="preserve"> danou část</w:t>
      </w:r>
      <w:r w:rsidR="00585BF4" w:rsidRPr="003946AE">
        <w:rPr>
          <w:sz w:val="24"/>
          <w:szCs w:val="24"/>
        </w:rPr>
        <w:t xml:space="preserve"> Díl</w:t>
      </w:r>
      <w:r w:rsidR="003946AE" w:rsidRPr="003946AE">
        <w:rPr>
          <w:sz w:val="24"/>
          <w:szCs w:val="24"/>
        </w:rPr>
        <w:t>a</w:t>
      </w:r>
      <w:r w:rsidR="00585BF4" w:rsidRPr="003946AE">
        <w:rPr>
          <w:sz w:val="24"/>
          <w:szCs w:val="24"/>
        </w:rPr>
        <w:t xml:space="preserve"> k </w:t>
      </w:r>
      <w:r w:rsidR="00866CAA" w:rsidRPr="003946AE">
        <w:rPr>
          <w:sz w:val="24"/>
          <w:szCs w:val="24"/>
        </w:rPr>
        <w:t xml:space="preserve">přejímacímu řízení, podepsání </w:t>
      </w:r>
      <w:r w:rsidR="005213AB" w:rsidRPr="003946AE">
        <w:rPr>
          <w:sz w:val="24"/>
          <w:szCs w:val="24"/>
        </w:rPr>
        <w:t>Protokolu</w:t>
      </w:r>
      <w:r w:rsidR="00866CAA" w:rsidRPr="003946AE">
        <w:rPr>
          <w:sz w:val="24"/>
          <w:szCs w:val="24"/>
        </w:rPr>
        <w:t xml:space="preserve"> o předání a převzetí </w:t>
      </w:r>
      <w:r w:rsidR="006E28BE">
        <w:rPr>
          <w:sz w:val="24"/>
          <w:szCs w:val="24"/>
        </w:rPr>
        <w:t xml:space="preserve">příslušné části </w:t>
      </w:r>
      <w:r w:rsidR="00866CAA" w:rsidRPr="003946AE">
        <w:rPr>
          <w:sz w:val="24"/>
          <w:szCs w:val="24"/>
        </w:rPr>
        <w:t xml:space="preserve">Díla, dále jen </w:t>
      </w:r>
      <w:r w:rsidR="005213AB" w:rsidRPr="003946AE">
        <w:rPr>
          <w:sz w:val="24"/>
          <w:szCs w:val="24"/>
        </w:rPr>
        <w:t>Protokol</w:t>
      </w:r>
      <w:r w:rsidR="00585BF4" w:rsidRPr="003946AE">
        <w:rPr>
          <w:sz w:val="24"/>
          <w:szCs w:val="24"/>
        </w:rPr>
        <w:t xml:space="preserve">. Oboustranné podepsání Protokolu </w:t>
      </w:r>
      <w:r w:rsidR="00866CAA" w:rsidRPr="003946AE">
        <w:rPr>
          <w:sz w:val="24"/>
          <w:szCs w:val="24"/>
        </w:rPr>
        <w:t xml:space="preserve">svolá Objednatel nejpozději do sedmi (7) pracovních dnů ode dne obdržení doporučení. </w:t>
      </w:r>
      <w:r w:rsidR="003946AE" w:rsidRPr="003946AE">
        <w:rPr>
          <w:sz w:val="24"/>
          <w:szCs w:val="24"/>
        </w:rPr>
        <w:t xml:space="preserve">Popis úspěšného zkušebního provozu je uveden v Příloze </w:t>
      </w:r>
      <w:proofErr w:type="gramStart"/>
      <w:r w:rsidR="003946AE" w:rsidRPr="003946AE">
        <w:rPr>
          <w:sz w:val="24"/>
          <w:szCs w:val="24"/>
        </w:rPr>
        <w:t>A1 - Technické</w:t>
      </w:r>
      <w:proofErr w:type="gramEnd"/>
      <w:r w:rsidR="003946AE" w:rsidRPr="003946AE">
        <w:rPr>
          <w:sz w:val="24"/>
          <w:szCs w:val="24"/>
        </w:rPr>
        <w:t xml:space="preserve"> požadavky na provedení Díla</w:t>
      </w:r>
      <w:r w:rsidR="003946AE">
        <w:rPr>
          <w:sz w:val="24"/>
          <w:szCs w:val="24"/>
        </w:rPr>
        <w:t xml:space="preserve">. V případě neúspěšného výsledku zkušebního provozu Objednatel </w:t>
      </w:r>
      <w:r w:rsidR="00AA6342">
        <w:rPr>
          <w:sz w:val="24"/>
          <w:szCs w:val="24"/>
        </w:rPr>
        <w:t>provede nápravu na Díle a 72-hod. zkušební provoz se bude opakovat.</w:t>
      </w:r>
    </w:p>
    <w:p w14:paraId="7F75857A" w14:textId="7F8599DC" w:rsidR="00EA4A87" w:rsidRPr="0047166D" w:rsidRDefault="00866CAA"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r w:rsidRPr="00866CAA">
        <w:rPr>
          <w:sz w:val="24"/>
          <w:szCs w:val="24"/>
        </w:rPr>
        <w:lastRenderedPageBreak/>
        <w:t>Objednatel se zavazuje, že Dílo převezme i tehdy, jestliže má případné ojedinělé drobné vady</w:t>
      </w:r>
      <w:r w:rsidR="008F31C0">
        <w:rPr>
          <w:sz w:val="24"/>
          <w:szCs w:val="24"/>
        </w:rPr>
        <w:t xml:space="preserve"> či nedodělky</w:t>
      </w:r>
      <w:r w:rsidR="009F085C">
        <w:rPr>
          <w:sz w:val="24"/>
          <w:szCs w:val="24"/>
        </w:rPr>
        <w:t xml:space="preserve">, </w:t>
      </w:r>
      <w:r w:rsidRPr="00866CAA">
        <w:rPr>
          <w:sz w:val="24"/>
          <w:szCs w:val="24"/>
        </w:rPr>
        <w:t xml:space="preserve">za něž odpovídá Zhotovitel a které samy o sobě ani ve spojení s jinými nebrání jeho </w:t>
      </w:r>
      <w:r w:rsidR="00585BF4">
        <w:rPr>
          <w:sz w:val="24"/>
          <w:szCs w:val="24"/>
        </w:rPr>
        <w:t xml:space="preserve">úspěšnému </w:t>
      </w:r>
      <w:r w:rsidRPr="0047166D">
        <w:rPr>
          <w:sz w:val="24"/>
          <w:szCs w:val="24"/>
        </w:rPr>
        <w:t xml:space="preserve">provozu. Soupis </w:t>
      </w:r>
      <w:r w:rsidR="009F085C">
        <w:rPr>
          <w:sz w:val="24"/>
          <w:szCs w:val="24"/>
        </w:rPr>
        <w:t xml:space="preserve">ojedinělých </w:t>
      </w:r>
      <w:r w:rsidRPr="0047166D">
        <w:rPr>
          <w:sz w:val="24"/>
          <w:szCs w:val="24"/>
        </w:rPr>
        <w:t xml:space="preserve">drobných vad s dohodnutými termíny jejich odstranění bude součástí </w:t>
      </w:r>
      <w:r w:rsidR="005213AB" w:rsidRPr="0047166D">
        <w:rPr>
          <w:sz w:val="24"/>
          <w:szCs w:val="24"/>
        </w:rPr>
        <w:t>Protokolu</w:t>
      </w:r>
      <w:r w:rsidRPr="0047166D">
        <w:rPr>
          <w:sz w:val="24"/>
          <w:szCs w:val="24"/>
        </w:rPr>
        <w:t xml:space="preserve"> a vady budou bezplatně odstraněny Zhotovitelem. </w:t>
      </w:r>
      <w:r w:rsidR="00D1382D" w:rsidRPr="0047166D">
        <w:rPr>
          <w:sz w:val="24"/>
          <w:szCs w:val="24"/>
        </w:rPr>
        <w:t>Jejich o</w:t>
      </w:r>
      <w:r w:rsidRPr="0047166D">
        <w:rPr>
          <w:sz w:val="24"/>
          <w:szCs w:val="24"/>
        </w:rPr>
        <w:t xml:space="preserve">dstranění </w:t>
      </w:r>
      <w:r w:rsidR="00D1382D" w:rsidRPr="0047166D">
        <w:rPr>
          <w:sz w:val="24"/>
          <w:szCs w:val="24"/>
        </w:rPr>
        <w:t xml:space="preserve">na výzvu Zhotovitele po kontrole </w:t>
      </w:r>
      <w:r w:rsidRPr="0047166D">
        <w:rPr>
          <w:sz w:val="24"/>
          <w:szCs w:val="24"/>
        </w:rPr>
        <w:t>potvrdí Objednatel v Deníku.</w:t>
      </w:r>
      <w:r w:rsidR="00DC557D" w:rsidRPr="0047166D">
        <w:rPr>
          <w:sz w:val="24"/>
          <w:szCs w:val="24"/>
        </w:rPr>
        <w:t xml:space="preserve"> </w:t>
      </w:r>
    </w:p>
    <w:p w14:paraId="2B5F7E88" w14:textId="35D729BF" w:rsidR="00EA4A87" w:rsidRDefault="00585BF4"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bookmarkStart w:id="46" w:name="_Ref215898726"/>
      <w:r>
        <w:rPr>
          <w:sz w:val="24"/>
          <w:szCs w:val="24"/>
        </w:rPr>
        <w:t>Podepsáním</w:t>
      </w:r>
      <w:r w:rsidR="00EA4A87" w:rsidRPr="0047166D">
        <w:rPr>
          <w:sz w:val="24"/>
          <w:szCs w:val="24"/>
        </w:rPr>
        <w:t xml:space="preserve"> Protokolu o předání a převzetí</w:t>
      </w:r>
      <w:r w:rsidR="00EA4A87" w:rsidRPr="00741F54">
        <w:rPr>
          <w:sz w:val="24"/>
          <w:szCs w:val="24"/>
        </w:rPr>
        <w:t xml:space="preserve"> </w:t>
      </w:r>
      <w:r w:rsidR="00226D4B">
        <w:rPr>
          <w:sz w:val="24"/>
          <w:szCs w:val="24"/>
        </w:rPr>
        <w:t xml:space="preserve">příslušné části </w:t>
      </w:r>
      <w:r w:rsidR="00EA4A87" w:rsidRPr="00741F54">
        <w:rPr>
          <w:sz w:val="24"/>
          <w:szCs w:val="24"/>
        </w:rPr>
        <w:t>Díla</w:t>
      </w:r>
      <w:r w:rsidR="00EE1904" w:rsidRPr="00741F54">
        <w:rPr>
          <w:sz w:val="24"/>
          <w:szCs w:val="24"/>
        </w:rPr>
        <w:t xml:space="preserve"> </w:t>
      </w:r>
      <w:r w:rsidR="00EA4A87" w:rsidRPr="00741F54">
        <w:rPr>
          <w:sz w:val="24"/>
          <w:szCs w:val="24"/>
        </w:rPr>
        <w:t>začíná běžet záruční lhůta podle článku 1</w:t>
      </w:r>
      <w:r w:rsidR="00E138B3" w:rsidRPr="00741F54">
        <w:rPr>
          <w:sz w:val="24"/>
          <w:szCs w:val="24"/>
        </w:rPr>
        <w:t>0</w:t>
      </w:r>
      <w:r w:rsidR="00EA4A87" w:rsidRPr="00741F54">
        <w:rPr>
          <w:sz w:val="24"/>
          <w:szCs w:val="24"/>
        </w:rPr>
        <w:t xml:space="preserve"> bodu</w:t>
      </w:r>
      <w:r w:rsidR="00EE1904" w:rsidRPr="00741F54">
        <w:rPr>
          <w:sz w:val="24"/>
          <w:szCs w:val="24"/>
        </w:rPr>
        <w:t xml:space="preserve"> </w:t>
      </w:r>
      <w:r w:rsidR="006C488B">
        <w:fldChar w:fldCharType="begin"/>
      </w:r>
      <w:r w:rsidR="00F2405F">
        <w:instrText xml:space="preserve"> REF _Ref237649906 \r \h  \* MERGEFORMAT </w:instrText>
      </w:r>
      <w:r w:rsidR="006C488B">
        <w:fldChar w:fldCharType="separate"/>
      </w:r>
      <w:r w:rsidR="007D0482" w:rsidRPr="007D0482">
        <w:rPr>
          <w:sz w:val="24"/>
          <w:szCs w:val="24"/>
        </w:rPr>
        <w:t>10.1</w:t>
      </w:r>
      <w:r w:rsidR="006C488B">
        <w:fldChar w:fldCharType="end"/>
      </w:r>
      <w:r w:rsidR="00EA4A87" w:rsidRPr="00741F54">
        <w:rPr>
          <w:sz w:val="24"/>
          <w:szCs w:val="24"/>
        </w:rPr>
        <w:t>.</w:t>
      </w:r>
      <w:bookmarkEnd w:id="46"/>
      <w:r w:rsidR="00E87D2C">
        <w:rPr>
          <w:sz w:val="24"/>
          <w:szCs w:val="24"/>
        </w:rPr>
        <w:t xml:space="preserve"> </w:t>
      </w:r>
      <w:r w:rsidR="00226D4B">
        <w:rPr>
          <w:sz w:val="24"/>
          <w:szCs w:val="24"/>
        </w:rPr>
        <w:t xml:space="preserve">pro </w:t>
      </w:r>
      <w:r w:rsidR="00E87D2C">
        <w:rPr>
          <w:sz w:val="24"/>
          <w:szCs w:val="24"/>
        </w:rPr>
        <w:t>dan</w:t>
      </w:r>
      <w:r w:rsidR="00226D4B">
        <w:rPr>
          <w:sz w:val="24"/>
          <w:szCs w:val="24"/>
        </w:rPr>
        <w:t>ou</w:t>
      </w:r>
      <w:r w:rsidR="00E87D2C">
        <w:rPr>
          <w:sz w:val="24"/>
          <w:szCs w:val="24"/>
        </w:rPr>
        <w:t xml:space="preserve"> část díla</w:t>
      </w:r>
      <w:r w:rsidR="00226D4B">
        <w:rPr>
          <w:sz w:val="24"/>
          <w:szCs w:val="24"/>
        </w:rPr>
        <w:t>.</w:t>
      </w:r>
    </w:p>
    <w:p w14:paraId="1A695889" w14:textId="455C6778" w:rsidR="006E28BE" w:rsidRPr="00741F54" w:rsidRDefault="006E28BE"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r w:rsidRPr="006E28BE">
        <w:rPr>
          <w:sz w:val="24"/>
          <w:szCs w:val="24"/>
        </w:rPr>
        <w:t>Veškeré protokoly o předání díla musí spolu</w:t>
      </w:r>
      <w:r>
        <w:rPr>
          <w:sz w:val="24"/>
          <w:szCs w:val="24"/>
        </w:rPr>
        <w:t>podepsat</w:t>
      </w:r>
      <w:r w:rsidRPr="006E28BE">
        <w:rPr>
          <w:sz w:val="24"/>
          <w:szCs w:val="24"/>
        </w:rPr>
        <w:t xml:space="preserve"> vedoucí investic</w:t>
      </w:r>
      <w:r>
        <w:rPr>
          <w:sz w:val="24"/>
          <w:szCs w:val="24"/>
        </w:rPr>
        <w:t xml:space="preserve"> Objednatele.</w:t>
      </w:r>
    </w:p>
    <w:p w14:paraId="0985F795" w14:textId="77777777" w:rsidR="00EA4A87" w:rsidRDefault="00EA4A87" w:rsidP="002B6508">
      <w:pPr>
        <w:pStyle w:val="Nadpis1"/>
        <w:keepNext/>
        <w:keepLines/>
        <w:rPr>
          <w:lang w:val="cs-CZ"/>
        </w:rPr>
      </w:pPr>
      <w:r>
        <w:rPr>
          <w:lang w:val="cs-CZ"/>
        </w:rPr>
        <w:br/>
      </w:r>
      <w:bookmarkStart w:id="47" w:name="_Toc20134350"/>
      <w:r>
        <w:rPr>
          <w:lang w:val="cs-CZ"/>
        </w:rPr>
        <w:t>Záruky</w:t>
      </w:r>
      <w:bookmarkEnd w:id="47"/>
    </w:p>
    <w:p w14:paraId="7377D03D" w14:textId="1B6B1DBB" w:rsidR="00EA4A87" w:rsidRPr="007F7C50" w:rsidRDefault="00866CAA" w:rsidP="002B6508">
      <w:pPr>
        <w:pStyle w:val="Nadpis2"/>
        <w:keepNext/>
        <w:keepLines/>
        <w:tabs>
          <w:tab w:val="clear" w:pos="718"/>
          <w:tab w:val="num" w:pos="576"/>
        </w:tabs>
        <w:overflowPunct w:val="0"/>
        <w:autoSpaceDE w:val="0"/>
        <w:autoSpaceDN w:val="0"/>
        <w:adjustRightInd w:val="0"/>
        <w:ind w:left="576"/>
        <w:textAlignment w:val="baseline"/>
        <w:rPr>
          <w:sz w:val="24"/>
          <w:szCs w:val="24"/>
        </w:rPr>
      </w:pPr>
      <w:bookmarkStart w:id="48" w:name="_Ref237649906"/>
      <w:bookmarkStart w:id="49" w:name="_Ref14161993"/>
      <w:bookmarkStart w:id="50" w:name="_Ref14162170"/>
      <w:bookmarkStart w:id="51" w:name="_Ref26320173"/>
      <w:bookmarkStart w:id="52" w:name="_Ref26320382"/>
      <w:r w:rsidRPr="00E779D5">
        <w:rPr>
          <w:sz w:val="24"/>
          <w:szCs w:val="24"/>
        </w:rPr>
        <w:t xml:space="preserve">Zhotovitel poskytuje Objednateli záruku na předmět Díla </w:t>
      </w:r>
      <w:r w:rsidRPr="007F7C50">
        <w:rPr>
          <w:sz w:val="24"/>
          <w:szCs w:val="24"/>
        </w:rPr>
        <w:t xml:space="preserve">v délce </w:t>
      </w:r>
      <w:r w:rsidR="00B9296D">
        <w:rPr>
          <w:sz w:val="24"/>
          <w:szCs w:val="24"/>
        </w:rPr>
        <w:t>dvacet čtyři</w:t>
      </w:r>
      <w:r w:rsidR="009C2E51" w:rsidRPr="007F7C50">
        <w:rPr>
          <w:sz w:val="24"/>
          <w:szCs w:val="24"/>
        </w:rPr>
        <w:t xml:space="preserve"> (</w:t>
      </w:r>
      <w:r w:rsidR="00B9296D">
        <w:rPr>
          <w:sz w:val="24"/>
          <w:szCs w:val="24"/>
        </w:rPr>
        <w:t>24</w:t>
      </w:r>
      <w:r w:rsidR="009C2E51" w:rsidRPr="007F7C50">
        <w:rPr>
          <w:sz w:val="24"/>
          <w:szCs w:val="24"/>
        </w:rPr>
        <w:t xml:space="preserve">) </w:t>
      </w:r>
      <w:r w:rsidRPr="007F7C50">
        <w:rPr>
          <w:sz w:val="24"/>
          <w:szCs w:val="24"/>
        </w:rPr>
        <w:t xml:space="preserve">měsíců od data podpisu </w:t>
      </w:r>
      <w:r w:rsidR="005213AB" w:rsidRPr="007F7C50">
        <w:rPr>
          <w:sz w:val="24"/>
          <w:szCs w:val="24"/>
        </w:rPr>
        <w:t>Protokolu</w:t>
      </w:r>
      <w:r w:rsidRPr="007F7C50">
        <w:rPr>
          <w:sz w:val="24"/>
          <w:szCs w:val="24"/>
        </w:rPr>
        <w:t xml:space="preserve"> o předání a převzetí </w:t>
      </w:r>
      <w:r w:rsidR="00A27654">
        <w:rPr>
          <w:sz w:val="24"/>
          <w:szCs w:val="24"/>
        </w:rPr>
        <w:t>příslušné části</w:t>
      </w:r>
      <w:r w:rsidR="00A27654" w:rsidRPr="007F7C50">
        <w:rPr>
          <w:sz w:val="24"/>
          <w:szCs w:val="24"/>
        </w:rPr>
        <w:t xml:space="preserve"> </w:t>
      </w:r>
      <w:r w:rsidRPr="007F7C50">
        <w:rPr>
          <w:sz w:val="24"/>
          <w:szCs w:val="24"/>
        </w:rPr>
        <w:t>Díla oběma smluvními stranami.</w:t>
      </w:r>
      <w:bookmarkEnd w:id="48"/>
    </w:p>
    <w:bookmarkEnd w:id="49"/>
    <w:bookmarkEnd w:id="50"/>
    <w:bookmarkEnd w:id="51"/>
    <w:bookmarkEnd w:id="52"/>
    <w:p w14:paraId="567CAE71" w14:textId="77777777" w:rsidR="00EA4A87" w:rsidRDefault="00EA4A87" w:rsidP="002B6508">
      <w:pPr>
        <w:pStyle w:val="Nadpis3"/>
        <w:keepLines/>
        <w:rPr>
          <w:sz w:val="24"/>
        </w:rPr>
      </w:pPr>
      <w:r w:rsidRPr="00E779D5">
        <w:rPr>
          <w:sz w:val="24"/>
        </w:rPr>
        <w:t>Zhotovitelem předané Dílo musí v záruční době splňovat požadavky na kvalitu</w:t>
      </w:r>
      <w:r>
        <w:rPr>
          <w:sz w:val="24"/>
        </w:rPr>
        <w:t xml:space="preserve"> určenou výchozími podklady a obecně platnými zákonnými předpisy a normami. Jestliže Dílo tyto požadavky nesplňuje, je taková odchylka kvality Díla považována za vadu a Zhotovitel je povinen ji v přiměřené lhůtě na vlastní náklady odstranit.</w:t>
      </w:r>
    </w:p>
    <w:p w14:paraId="083D0FAD" w14:textId="776043D4" w:rsidR="00EA4A87" w:rsidRDefault="00EA4A87" w:rsidP="002B6508">
      <w:pPr>
        <w:pStyle w:val="Nadpis3"/>
        <w:keepLines/>
        <w:rPr>
          <w:sz w:val="24"/>
        </w:rPr>
      </w:pPr>
      <w:r>
        <w:rPr>
          <w:sz w:val="24"/>
        </w:rPr>
        <w:t xml:space="preserve">Objednatel je povinen vady písemně </w:t>
      </w:r>
      <w:r w:rsidR="0081315A">
        <w:rPr>
          <w:sz w:val="24"/>
        </w:rPr>
        <w:t>reklamovat,</w:t>
      </w:r>
      <w:r>
        <w:rPr>
          <w:sz w:val="24"/>
        </w:rPr>
        <w:t xml:space="preserve"> a to bez zbytečného odkladu po jejich zjištění. Nejprve telefonicky informovat Zhotovitele a následně potom nejdéle však do tří (3) pracovních dnů písemně.</w:t>
      </w:r>
    </w:p>
    <w:p w14:paraId="298F2588" w14:textId="77777777" w:rsidR="008B01FA" w:rsidRDefault="00EA4A87" w:rsidP="002B6508">
      <w:pPr>
        <w:pStyle w:val="Nadpis3"/>
        <w:keepLines/>
        <w:rPr>
          <w:sz w:val="24"/>
        </w:rPr>
      </w:pPr>
      <w:r>
        <w:rPr>
          <w:sz w:val="24"/>
        </w:rPr>
        <w:t xml:space="preserve">V reklamaci musí být reklamovaná vada popsána a uvedeno místo, kde a </w:t>
      </w:r>
      <w:proofErr w:type="gramStart"/>
      <w:r>
        <w:rPr>
          <w:sz w:val="24"/>
        </w:rPr>
        <w:t>způsob</w:t>
      </w:r>
      <w:proofErr w:type="gramEnd"/>
      <w:r>
        <w:rPr>
          <w:sz w:val="24"/>
        </w:rPr>
        <w:t xml:space="preserve"> jak se projevuje. Dále v reklamaci může být uveden požadavek na způsob odstranění vady</w:t>
      </w:r>
      <w:r w:rsidR="008B01FA">
        <w:rPr>
          <w:sz w:val="24"/>
        </w:rPr>
        <w:t xml:space="preserve">. </w:t>
      </w:r>
    </w:p>
    <w:p w14:paraId="739FA965" w14:textId="1E2FF3E7" w:rsidR="000C641F" w:rsidRPr="009145B4" w:rsidRDefault="000C641F" w:rsidP="002B6508">
      <w:pPr>
        <w:pStyle w:val="Nadpis3"/>
        <w:keepLines/>
        <w:tabs>
          <w:tab w:val="clear" w:pos="720"/>
          <w:tab w:val="num" w:pos="1571"/>
        </w:tabs>
        <w:ind w:left="719"/>
        <w:rPr>
          <w:sz w:val="24"/>
          <w:szCs w:val="24"/>
        </w:rPr>
      </w:pPr>
      <w:r w:rsidRPr="009145B4">
        <w:rPr>
          <w:sz w:val="24"/>
          <w:szCs w:val="24"/>
        </w:rPr>
        <w:t xml:space="preserve">Zhotovitel je povinen se k závadě vyjádřit </w:t>
      </w:r>
      <w:r w:rsidRPr="0081315A">
        <w:rPr>
          <w:sz w:val="24"/>
          <w:szCs w:val="24"/>
        </w:rPr>
        <w:t xml:space="preserve">do </w:t>
      </w:r>
      <w:r w:rsidR="0081315A" w:rsidRPr="0081315A">
        <w:rPr>
          <w:sz w:val="24"/>
          <w:szCs w:val="24"/>
        </w:rPr>
        <w:t>dvou</w:t>
      </w:r>
      <w:r w:rsidRPr="0081315A">
        <w:rPr>
          <w:sz w:val="24"/>
          <w:szCs w:val="24"/>
        </w:rPr>
        <w:t xml:space="preserve"> (</w:t>
      </w:r>
      <w:r w:rsidR="0081315A" w:rsidRPr="0081315A">
        <w:rPr>
          <w:sz w:val="24"/>
          <w:szCs w:val="24"/>
        </w:rPr>
        <w:t>2</w:t>
      </w:r>
      <w:r w:rsidRPr="0081315A">
        <w:rPr>
          <w:sz w:val="24"/>
          <w:szCs w:val="24"/>
        </w:rPr>
        <w:t>) pracovních dnů</w:t>
      </w:r>
      <w:r w:rsidRPr="009145B4">
        <w:rPr>
          <w:sz w:val="24"/>
          <w:szCs w:val="24"/>
        </w:rPr>
        <w:t xml:space="preserve"> po obdržení oznámení o vzniku závady a zároveň zahájit práce na odstranění této závady na vlastní náklady, pokud závadu uznává. </w:t>
      </w:r>
      <w:r>
        <w:rPr>
          <w:sz w:val="24"/>
        </w:rPr>
        <w:t>Pokud se v této lhůtě k oznámení závady nevyjádří, má se za to, že reklamaci Objednatel uznává.</w:t>
      </w:r>
    </w:p>
    <w:p w14:paraId="4F328379" w14:textId="51ACC9C9" w:rsidR="000C641F" w:rsidRPr="000C641F" w:rsidRDefault="000C641F" w:rsidP="002B6508">
      <w:pPr>
        <w:pStyle w:val="Nadpis3"/>
        <w:keepLines/>
        <w:rPr>
          <w:sz w:val="24"/>
        </w:rPr>
      </w:pPr>
      <w:r w:rsidRPr="009145B4">
        <w:rPr>
          <w:sz w:val="24"/>
          <w:szCs w:val="24"/>
        </w:rPr>
        <w:t xml:space="preserve">Zhotovitel je povinen závadu odstranit do </w:t>
      </w:r>
      <w:r w:rsidR="0081315A" w:rsidRPr="0081315A">
        <w:rPr>
          <w:sz w:val="24"/>
          <w:szCs w:val="24"/>
        </w:rPr>
        <w:t>pěti</w:t>
      </w:r>
      <w:r w:rsidRPr="0081315A">
        <w:rPr>
          <w:sz w:val="24"/>
          <w:szCs w:val="24"/>
        </w:rPr>
        <w:t xml:space="preserve"> (</w:t>
      </w:r>
      <w:r w:rsidR="0081315A" w:rsidRPr="0081315A">
        <w:rPr>
          <w:sz w:val="24"/>
          <w:szCs w:val="24"/>
        </w:rPr>
        <w:t>5</w:t>
      </w:r>
      <w:r w:rsidRPr="0081315A">
        <w:rPr>
          <w:sz w:val="24"/>
          <w:szCs w:val="24"/>
        </w:rPr>
        <w:t>) pracovních dnů</w:t>
      </w:r>
      <w:r w:rsidRPr="009145B4">
        <w:rPr>
          <w:sz w:val="24"/>
          <w:szCs w:val="24"/>
        </w:rPr>
        <w:t xml:space="preserve"> od data zahájení prací na odstranění závady. Toto ujednání nevylučuje jinou písemnou dohodu mezi Objednatelem a Zhotovitelem</w:t>
      </w:r>
    </w:p>
    <w:p w14:paraId="5FEA957E" w14:textId="77777777" w:rsidR="00EA4A87" w:rsidRDefault="00EA4A87" w:rsidP="002B6508">
      <w:pPr>
        <w:pStyle w:val="Nadpis3"/>
        <w:keepLines/>
        <w:rPr>
          <w:sz w:val="24"/>
        </w:rPr>
      </w:pPr>
      <w:r>
        <w:rPr>
          <w:sz w:val="24"/>
        </w:rPr>
        <w:t>Vadou Díla není:</w:t>
      </w:r>
    </w:p>
    <w:p w14:paraId="4575E920" w14:textId="6A0D2193" w:rsidR="00EA4A87" w:rsidRDefault="00EA4A87" w:rsidP="002B6508">
      <w:pPr>
        <w:keepNext/>
        <w:keepLines/>
        <w:numPr>
          <w:ilvl w:val="0"/>
          <w:numId w:val="4"/>
        </w:numPr>
        <w:rPr>
          <w:sz w:val="24"/>
        </w:rPr>
      </w:pPr>
      <w:r>
        <w:rPr>
          <w:sz w:val="24"/>
        </w:rPr>
        <w:t>odchylka od projektu či jiné dokumentace uvedené ve Smlouvě, která je podkladem pro provedení Díla, byla-li dohodnuta a odsouhlasena zápisem v deníku a potvrzena odpovědnými zástupci obou stran</w:t>
      </w:r>
      <w:r w:rsidR="00A45CE1">
        <w:rPr>
          <w:sz w:val="24"/>
        </w:rPr>
        <w:t>.</w:t>
      </w:r>
    </w:p>
    <w:p w14:paraId="577D4F1C" w14:textId="77777777" w:rsidR="00EA4A87" w:rsidRDefault="00EA4A87" w:rsidP="002B6508">
      <w:pPr>
        <w:pStyle w:val="Nadpis3"/>
        <w:keepLines/>
        <w:rPr>
          <w:sz w:val="24"/>
        </w:rPr>
      </w:pPr>
      <w:r>
        <w:rPr>
          <w:sz w:val="24"/>
        </w:rPr>
        <w:t xml:space="preserve">Záruka podle bodu </w:t>
      </w:r>
      <w:r w:rsidR="006C488B">
        <w:fldChar w:fldCharType="begin"/>
      </w:r>
      <w:r w:rsidR="00F2405F">
        <w:instrText xml:space="preserve"> REF _Ref26320382 \w \h  \* MERGEFORMAT </w:instrText>
      </w:r>
      <w:r w:rsidR="006C488B">
        <w:fldChar w:fldCharType="separate"/>
      </w:r>
      <w:r w:rsidR="007D0482" w:rsidRPr="007D0482">
        <w:rPr>
          <w:sz w:val="24"/>
        </w:rPr>
        <w:t>10.1</w:t>
      </w:r>
      <w:r w:rsidR="006C488B">
        <w:fldChar w:fldCharType="end"/>
      </w:r>
      <w:r>
        <w:rPr>
          <w:sz w:val="24"/>
        </w:rPr>
        <w:t xml:space="preserve"> se nevztahuje na zařízení:</w:t>
      </w:r>
    </w:p>
    <w:p w14:paraId="7D50C0E1" w14:textId="77777777" w:rsidR="00EA4A87" w:rsidRDefault="00EA4A87" w:rsidP="002B6508">
      <w:pPr>
        <w:keepNext/>
        <w:keepLines/>
        <w:numPr>
          <w:ilvl w:val="0"/>
          <w:numId w:val="3"/>
        </w:numPr>
        <w:ind w:left="987" w:hanging="284"/>
        <w:rPr>
          <w:sz w:val="24"/>
        </w:rPr>
      </w:pPr>
      <w:r>
        <w:rPr>
          <w:sz w:val="24"/>
        </w:rPr>
        <w:t>u něhož Objednatel provedl dodatečné změny nebo úpravy bez souhlasu Zhotovitele,</w:t>
      </w:r>
    </w:p>
    <w:p w14:paraId="1E048488" w14:textId="7952C7C4" w:rsidR="00EA4A87" w:rsidRDefault="00EA4A87" w:rsidP="002B6508">
      <w:pPr>
        <w:keepNext/>
        <w:keepLines/>
        <w:numPr>
          <w:ilvl w:val="0"/>
          <w:numId w:val="3"/>
        </w:numPr>
        <w:ind w:left="1418" w:hanging="715"/>
        <w:rPr>
          <w:sz w:val="24"/>
        </w:rPr>
      </w:pPr>
      <w:r>
        <w:rPr>
          <w:sz w:val="24"/>
        </w:rPr>
        <w:t>které bylo poškozeno nedodržením zásad provozování a údržby uvedených v</w:t>
      </w:r>
      <w:r w:rsidR="009F085C">
        <w:rPr>
          <w:sz w:val="24"/>
        </w:rPr>
        <w:t xml:space="preserve"> předané </w:t>
      </w:r>
      <w:r w:rsidR="00DF405C">
        <w:rPr>
          <w:sz w:val="24"/>
        </w:rPr>
        <w:t>průvodně – technické</w:t>
      </w:r>
      <w:r w:rsidR="004E0BF5">
        <w:rPr>
          <w:sz w:val="24"/>
        </w:rPr>
        <w:t xml:space="preserve"> dokumentaci</w:t>
      </w:r>
      <w:r w:rsidR="00A45CE1">
        <w:rPr>
          <w:sz w:val="24"/>
        </w:rPr>
        <w:t>.</w:t>
      </w:r>
    </w:p>
    <w:p w14:paraId="2E5D1492" w14:textId="77777777" w:rsidR="00EA4A87" w:rsidRDefault="00EA4A87" w:rsidP="002B6508">
      <w:pPr>
        <w:pStyle w:val="Nadpis3"/>
        <w:keepLines/>
        <w:rPr>
          <w:sz w:val="24"/>
        </w:rPr>
      </w:pPr>
      <w:r>
        <w:rPr>
          <w:sz w:val="24"/>
        </w:rPr>
        <w:t>Reklamaci lze uplatnit nejpozději do posledního dne záruční lhůty, přičemž i reklamace odeslaná Objednatelem poslední den záruční lhůty se považuje za včas uplatněnou.</w:t>
      </w:r>
    </w:p>
    <w:p w14:paraId="43EB0399" w14:textId="77777777" w:rsidR="00EA4A87" w:rsidRDefault="00EA4A87" w:rsidP="002B6508">
      <w:pPr>
        <w:pStyle w:val="Nadpis3"/>
        <w:keepLines/>
        <w:rPr>
          <w:sz w:val="24"/>
        </w:rPr>
      </w:pPr>
      <w:r>
        <w:rPr>
          <w:sz w:val="24"/>
        </w:rPr>
        <w:t>Zhotovitel je povinen bezplatně odstranit každou uznanou reklamaci v dohodnutém termínu po oznámení ze strany Objednatele. Toto ujednání nevylučuje jinou písemnou dohodu mezi Objednatelem a Zhotovitelem.</w:t>
      </w:r>
    </w:p>
    <w:p w14:paraId="29F5E744" w14:textId="77777777" w:rsidR="000C641F" w:rsidRPr="009145B4" w:rsidRDefault="000C641F" w:rsidP="002B6508">
      <w:pPr>
        <w:pStyle w:val="Nadpis3"/>
        <w:keepLines/>
        <w:tabs>
          <w:tab w:val="clear" w:pos="720"/>
          <w:tab w:val="num" w:pos="1571"/>
        </w:tabs>
        <w:ind w:left="719"/>
        <w:rPr>
          <w:sz w:val="24"/>
          <w:szCs w:val="24"/>
        </w:rPr>
      </w:pPr>
      <w:r w:rsidRPr="009145B4">
        <w:rPr>
          <w:sz w:val="24"/>
          <w:szCs w:val="24"/>
        </w:rPr>
        <w:t>Pokud dojde k výměně dílů za nové, vztahuje se na ně nová záruční lhůta podle bodu 10.</w:t>
      </w:r>
      <w:r>
        <w:rPr>
          <w:sz w:val="24"/>
          <w:szCs w:val="24"/>
        </w:rPr>
        <w:t>1</w:t>
      </w:r>
      <w:r w:rsidRPr="009145B4">
        <w:rPr>
          <w:sz w:val="24"/>
          <w:szCs w:val="24"/>
        </w:rPr>
        <w:t>.</w:t>
      </w:r>
    </w:p>
    <w:p w14:paraId="59B5D7A5" w14:textId="54A80ABC" w:rsidR="00EA4A87" w:rsidRDefault="00616407" w:rsidP="002B6508">
      <w:pPr>
        <w:pStyle w:val="Nadpis3"/>
        <w:keepLines/>
        <w:rPr>
          <w:sz w:val="24"/>
        </w:rPr>
      </w:pPr>
      <w:r>
        <w:rPr>
          <w:sz w:val="24"/>
        </w:rPr>
        <w:lastRenderedPageBreak/>
        <w:t xml:space="preserve">Jestliže Zhotovitel nenastoupí k odstranění reklamované vady ani do čtrnácti (14) kalendářních dnů po obdržení reklamace, je Objednatel oprávněn pověřit odstraněním vady jinou specializovanou </w:t>
      </w:r>
      <w:r w:rsidR="00A27654">
        <w:rPr>
          <w:sz w:val="24"/>
        </w:rPr>
        <w:t>společnost</w:t>
      </w:r>
      <w:r>
        <w:rPr>
          <w:sz w:val="24"/>
        </w:rPr>
        <w:t>, pokud se nedohodnou jinak.</w:t>
      </w:r>
      <w:r w:rsidR="00A27654">
        <w:rPr>
          <w:sz w:val="24"/>
        </w:rPr>
        <w:t xml:space="preserve"> V tomto případě nebude mít odstranění vady jinou společností vliv na záruky dle ustanovení 10.1.</w:t>
      </w:r>
      <w:r>
        <w:rPr>
          <w:sz w:val="24"/>
        </w:rPr>
        <w:t xml:space="preserve"> Veškeré prokazatelně vynaložené náklady vzniklé s odstraněním reklamované vady je Zhotovitel povinen uhradit Objednateli. Termín nástupu na odstranění reklamované vady se prodlužuje v případě nevhodných klimatických podmínek bránících odstranění vady</w:t>
      </w:r>
      <w:r w:rsidR="00EA4A87">
        <w:rPr>
          <w:sz w:val="24"/>
        </w:rPr>
        <w:t xml:space="preserve">. </w:t>
      </w:r>
    </w:p>
    <w:p w14:paraId="301EBAC5" w14:textId="77777777" w:rsidR="00EA4A87" w:rsidRPr="0047166D" w:rsidRDefault="00EA4A87" w:rsidP="002B6508">
      <w:pPr>
        <w:pStyle w:val="Nadpis1"/>
        <w:keepNext/>
        <w:keepLines/>
        <w:rPr>
          <w:lang w:val="cs-CZ"/>
        </w:rPr>
      </w:pPr>
      <w:r>
        <w:rPr>
          <w:lang w:val="cs-CZ"/>
        </w:rPr>
        <w:br/>
      </w:r>
      <w:bookmarkStart w:id="53" w:name="_Toc20134351"/>
      <w:r w:rsidRPr="0047166D">
        <w:rPr>
          <w:lang w:val="cs-CZ"/>
        </w:rPr>
        <w:t>Smluvní pokuta, úrok z</w:t>
      </w:r>
      <w:r w:rsidR="00EF03DC" w:rsidRPr="0047166D">
        <w:rPr>
          <w:lang w:val="cs-CZ"/>
        </w:rPr>
        <w:t> </w:t>
      </w:r>
      <w:r w:rsidRPr="0047166D">
        <w:rPr>
          <w:lang w:val="cs-CZ"/>
        </w:rPr>
        <w:t>prodlení</w:t>
      </w:r>
      <w:r w:rsidR="00EF03DC" w:rsidRPr="0047166D">
        <w:rPr>
          <w:lang w:val="cs-CZ"/>
        </w:rPr>
        <w:t>, náhrada škody</w:t>
      </w:r>
      <w:bookmarkEnd w:id="53"/>
    </w:p>
    <w:p w14:paraId="002F9E6A" w14:textId="09D23A64" w:rsidR="00741F54" w:rsidRPr="001B74B8" w:rsidRDefault="00FC7B9F" w:rsidP="004B6392">
      <w:pPr>
        <w:pStyle w:val="Nadpis2"/>
        <w:keepNext/>
        <w:keepLines/>
        <w:rPr>
          <w:sz w:val="24"/>
          <w:szCs w:val="22"/>
        </w:rPr>
      </w:pPr>
      <w:bookmarkStart w:id="54" w:name="_Ref216086116"/>
      <w:bookmarkStart w:id="55" w:name="_Ref231873186"/>
      <w:bookmarkStart w:id="56" w:name="_Ref206513242"/>
      <w:bookmarkStart w:id="57" w:name="_Ref113333034"/>
      <w:r w:rsidRPr="001B74B8">
        <w:rPr>
          <w:sz w:val="24"/>
          <w:szCs w:val="22"/>
        </w:rPr>
        <w:t>V případě, že z důvodů, které jsou na straně Zhotovitele</w:t>
      </w:r>
      <w:r w:rsidR="00930EC1" w:rsidRPr="001B74B8">
        <w:rPr>
          <w:sz w:val="24"/>
          <w:szCs w:val="22"/>
        </w:rPr>
        <w:t>,</w:t>
      </w:r>
      <w:r w:rsidRPr="001B74B8">
        <w:rPr>
          <w:sz w:val="24"/>
          <w:szCs w:val="22"/>
        </w:rPr>
        <w:t xml:space="preserve"> nebude dodržen termín </w:t>
      </w:r>
      <w:r w:rsidR="001B74B8" w:rsidRPr="001B74B8">
        <w:rPr>
          <w:sz w:val="24"/>
          <w:szCs w:val="22"/>
        </w:rPr>
        <w:t xml:space="preserve">ukončení prací </w:t>
      </w:r>
      <w:r w:rsidR="001B74B8">
        <w:rPr>
          <w:sz w:val="24"/>
          <w:szCs w:val="22"/>
        </w:rPr>
        <w:t xml:space="preserve">dle bodu 4.2, </w:t>
      </w:r>
      <w:r w:rsidR="00741F54" w:rsidRPr="001B74B8">
        <w:rPr>
          <w:sz w:val="24"/>
          <w:szCs w:val="22"/>
        </w:rPr>
        <w:t xml:space="preserve">Objednatel má právo uplatnit smluvní pokutu ve výši </w:t>
      </w:r>
      <w:proofErr w:type="gramStart"/>
      <w:r w:rsidR="00741F54" w:rsidRPr="001B74B8">
        <w:rPr>
          <w:sz w:val="24"/>
          <w:szCs w:val="22"/>
        </w:rPr>
        <w:t>1%</w:t>
      </w:r>
      <w:proofErr w:type="gramEnd"/>
      <w:r w:rsidR="00741F54" w:rsidRPr="001B74B8">
        <w:rPr>
          <w:sz w:val="24"/>
          <w:szCs w:val="22"/>
        </w:rPr>
        <w:t xml:space="preserve"> (slovy: jedno </w:t>
      </w:r>
      <w:r w:rsidR="00741F54" w:rsidRPr="001B74B8">
        <w:rPr>
          <w:sz w:val="24"/>
          <w:szCs w:val="22"/>
        </w:rPr>
        <w:t xml:space="preserve">procento) z ceny dle bodu </w:t>
      </w:r>
      <w:r w:rsidR="006C488B">
        <w:fldChar w:fldCharType="begin"/>
      </w:r>
      <w:r w:rsidR="00F2405F">
        <w:instrText xml:space="preserve"> REF _Ref14158078 \r \h  \* MERGEFORMAT </w:instrText>
      </w:r>
      <w:r w:rsidR="006C488B">
        <w:fldChar w:fldCharType="separate"/>
      </w:r>
      <w:r w:rsidR="007D0482" w:rsidRPr="001B74B8">
        <w:rPr>
          <w:sz w:val="24"/>
          <w:szCs w:val="22"/>
        </w:rPr>
        <w:t>5.1</w:t>
      </w:r>
      <w:r w:rsidR="006C488B">
        <w:fldChar w:fldCharType="end"/>
      </w:r>
      <w:r w:rsidR="000E5CB6">
        <w:t xml:space="preserve"> </w:t>
      </w:r>
      <w:r w:rsidR="000E5CB6" w:rsidRPr="00D16661">
        <w:rPr>
          <w:sz w:val="24"/>
          <w:szCs w:val="24"/>
        </w:rPr>
        <w:t>(1.část rok 2020)</w:t>
      </w:r>
      <w:r w:rsidR="00741F54" w:rsidRPr="001B74B8">
        <w:rPr>
          <w:sz w:val="24"/>
          <w:szCs w:val="22"/>
        </w:rPr>
        <w:t xml:space="preserve"> za každý den </w:t>
      </w:r>
      <w:r w:rsidR="001B74B8">
        <w:rPr>
          <w:sz w:val="24"/>
          <w:szCs w:val="22"/>
        </w:rPr>
        <w:t xml:space="preserve">překročení termínu </w:t>
      </w:r>
      <w:r w:rsidR="00741F54" w:rsidRPr="001B74B8">
        <w:rPr>
          <w:sz w:val="24"/>
          <w:szCs w:val="22"/>
        </w:rPr>
        <w:t xml:space="preserve">odstávky </w:t>
      </w:r>
      <w:r w:rsidR="001B74B8">
        <w:rPr>
          <w:sz w:val="24"/>
          <w:szCs w:val="22"/>
        </w:rPr>
        <w:t>dle bodu 4.2</w:t>
      </w:r>
      <w:r w:rsidR="00741F54" w:rsidRPr="001B74B8">
        <w:rPr>
          <w:sz w:val="24"/>
          <w:szCs w:val="22"/>
        </w:rPr>
        <w:t>.</w:t>
      </w:r>
      <w:r w:rsidR="000E5CB6">
        <w:rPr>
          <w:sz w:val="24"/>
          <w:szCs w:val="22"/>
        </w:rPr>
        <w:t xml:space="preserve"> </w:t>
      </w:r>
      <w:r w:rsidR="000E5CB6" w:rsidRPr="003F211F">
        <w:rPr>
          <w:sz w:val="24"/>
          <w:szCs w:val="22"/>
        </w:rPr>
        <w:t>V případě, že z důvodů, které jsou na straně Zhotovitele</w:t>
      </w:r>
      <w:r w:rsidR="000E5CB6">
        <w:rPr>
          <w:sz w:val="24"/>
          <w:szCs w:val="22"/>
        </w:rPr>
        <w:t>,</w:t>
      </w:r>
      <w:r w:rsidR="000E5CB6" w:rsidRPr="003F211F">
        <w:rPr>
          <w:sz w:val="24"/>
          <w:szCs w:val="22"/>
        </w:rPr>
        <w:t xml:space="preserve"> nebude dodržen termín předání</w:t>
      </w:r>
      <w:r w:rsidR="00A34AF7">
        <w:rPr>
          <w:sz w:val="24"/>
          <w:szCs w:val="22"/>
        </w:rPr>
        <w:t xml:space="preserve"> </w:t>
      </w:r>
      <w:r w:rsidR="00283F67">
        <w:rPr>
          <w:sz w:val="24"/>
          <w:szCs w:val="22"/>
        </w:rPr>
        <w:t>části</w:t>
      </w:r>
      <w:r w:rsidR="000E5CB6" w:rsidRPr="003F211F">
        <w:rPr>
          <w:sz w:val="24"/>
          <w:szCs w:val="22"/>
        </w:rPr>
        <w:t xml:space="preserve"> Díla dle bodu 4.</w:t>
      </w:r>
      <w:r w:rsidR="000E5CB6">
        <w:rPr>
          <w:sz w:val="24"/>
          <w:szCs w:val="22"/>
        </w:rPr>
        <w:t>4</w:t>
      </w:r>
      <w:r w:rsidR="000E5CB6" w:rsidRPr="003F211F">
        <w:rPr>
          <w:sz w:val="24"/>
          <w:szCs w:val="22"/>
        </w:rPr>
        <w:t xml:space="preserve"> Objednatel má právo uplatnit smluvní pokutu ve výši </w:t>
      </w:r>
      <w:proofErr w:type="gramStart"/>
      <w:r w:rsidR="000E5CB6">
        <w:rPr>
          <w:sz w:val="24"/>
          <w:szCs w:val="22"/>
        </w:rPr>
        <w:t>1</w:t>
      </w:r>
      <w:r w:rsidR="000E5CB6" w:rsidRPr="003F211F">
        <w:rPr>
          <w:sz w:val="24"/>
          <w:szCs w:val="22"/>
        </w:rPr>
        <w:t>%</w:t>
      </w:r>
      <w:proofErr w:type="gramEnd"/>
      <w:r w:rsidR="000E5CB6" w:rsidRPr="003F211F">
        <w:rPr>
          <w:sz w:val="24"/>
          <w:szCs w:val="22"/>
        </w:rPr>
        <w:t xml:space="preserve"> (slovy: </w:t>
      </w:r>
      <w:r w:rsidR="000E5CB6">
        <w:rPr>
          <w:sz w:val="24"/>
          <w:szCs w:val="22"/>
        </w:rPr>
        <w:t xml:space="preserve">jedno </w:t>
      </w:r>
      <w:r w:rsidR="000E5CB6" w:rsidRPr="003F211F">
        <w:rPr>
          <w:sz w:val="24"/>
          <w:szCs w:val="22"/>
        </w:rPr>
        <w:t>procent</w:t>
      </w:r>
      <w:r w:rsidR="000E5CB6">
        <w:rPr>
          <w:sz w:val="24"/>
          <w:szCs w:val="22"/>
        </w:rPr>
        <w:t>o</w:t>
      </w:r>
      <w:r w:rsidR="000E5CB6" w:rsidRPr="003F211F">
        <w:rPr>
          <w:sz w:val="24"/>
          <w:szCs w:val="22"/>
        </w:rPr>
        <w:t xml:space="preserve">) z ceny dle bodu </w:t>
      </w:r>
      <w:r w:rsidR="000E5CB6">
        <w:fldChar w:fldCharType="begin"/>
      </w:r>
      <w:r w:rsidR="000E5CB6">
        <w:instrText xml:space="preserve"> REF _Ref14158078 \r \h  \* MERGEFORMAT </w:instrText>
      </w:r>
      <w:r w:rsidR="000E5CB6">
        <w:fldChar w:fldCharType="separate"/>
      </w:r>
      <w:r w:rsidR="000E5CB6">
        <w:rPr>
          <w:sz w:val="24"/>
          <w:szCs w:val="22"/>
        </w:rPr>
        <w:t>5.1</w:t>
      </w:r>
      <w:r w:rsidR="000E5CB6">
        <w:fldChar w:fldCharType="end"/>
      </w:r>
      <w:r w:rsidR="000E5CB6">
        <w:t xml:space="preserve"> </w:t>
      </w:r>
      <w:r w:rsidR="000E5CB6" w:rsidRPr="00D16661">
        <w:rPr>
          <w:sz w:val="24"/>
          <w:szCs w:val="24"/>
        </w:rPr>
        <w:t>(</w:t>
      </w:r>
      <w:r w:rsidR="00D16661">
        <w:rPr>
          <w:sz w:val="24"/>
          <w:szCs w:val="24"/>
        </w:rPr>
        <w:t>1</w:t>
      </w:r>
      <w:r w:rsidR="000E5CB6" w:rsidRPr="00D16661">
        <w:rPr>
          <w:sz w:val="24"/>
          <w:szCs w:val="24"/>
        </w:rPr>
        <w:t>.část rok 202</w:t>
      </w:r>
      <w:r w:rsidR="00D16661">
        <w:rPr>
          <w:sz w:val="24"/>
          <w:szCs w:val="24"/>
        </w:rPr>
        <w:t>0</w:t>
      </w:r>
      <w:r w:rsidR="000E5CB6" w:rsidRPr="00D16661">
        <w:rPr>
          <w:sz w:val="24"/>
          <w:szCs w:val="24"/>
        </w:rPr>
        <w:t>)</w:t>
      </w:r>
      <w:r w:rsidR="000E5CB6" w:rsidRPr="003F211F">
        <w:rPr>
          <w:sz w:val="24"/>
          <w:szCs w:val="22"/>
        </w:rPr>
        <w:t xml:space="preserve"> </w:t>
      </w:r>
      <w:r w:rsidR="000E5CB6" w:rsidRPr="001B74B8">
        <w:rPr>
          <w:sz w:val="24"/>
          <w:szCs w:val="22"/>
        </w:rPr>
        <w:t xml:space="preserve">za každý </w:t>
      </w:r>
      <w:r w:rsidR="00283F67">
        <w:rPr>
          <w:sz w:val="24"/>
          <w:szCs w:val="22"/>
        </w:rPr>
        <w:t>týden</w:t>
      </w:r>
      <w:r w:rsidR="000E5CB6" w:rsidRPr="001B74B8">
        <w:rPr>
          <w:sz w:val="24"/>
          <w:szCs w:val="22"/>
        </w:rPr>
        <w:t xml:space="preserve"> </w:t>
      </w:r>
      <w:r w:rsidR="000E5CB6">
        <w:rPr>
          <w:sz w:val="24"/>
          <w:szCs w:val="22"/>
        </w:rPr>
        <w:t xml:space="preserve">překročení termínu </w:t>
      </w:r>
      <w:r w:rsidR="00283F67">
        <w:rPr>
          <w:sz w:val="24"/>
          <w:szCs w:val="22"/>
        </w:rPr>
        <w:t>předání části Díla</w:t>
      </w:r>
      <w:r w:rsidR="000E5CB6" w:rsidRPr="001B74B8">
        <w:rPr>
          <w:sz w:val="24"/>
          <w:szCs w:val="22"/>
        </w:rPr>
        <w:t xml:space="preserve"> </w:t>
      </w:r>
      <w:r w:rsidR="000E5CB6">
        <w:rPr>
          <w:sz w:val="24"/>
          <w:szCs w:val="22"/>
        </w:rPr>
        <w:t>dle bodu 4.</w:t>
      </w:r>
      <w:r w:rsidR="00283F67">
        <w:rPr>
          <w:sz w:val="24"/>
          <w:szCs w:val="22"/>
        </w:rPr>
        <w:t>4</w:t>
      </w:r>
      <w:r w:rsidR="000E5CB6" w:rsidRPr="003F211F">
        <w:rPr>
          <w:sz w:val="24"/>
          <w:szCs w:val="22"/>
        </w:rPr>
        <w:t>.</w:t>
      </w:r>
    </w:p>
    <w:p w14:paraId="3DDD05F3" w14:textId="20E9649E" w:rsidR="00EA4A87" w:rsidRPr="003F211F" w:rsidRDefault="00EA4A87" w:rsidP="002B6508">
      <w:pPr>
        <w:pStyle w:val="Nadpis2"/>
        <w:keepNext/>
        <w:keepLines/>
        <w:rPr>
          <w:sz w:val="24"/>
          <w:szCs w:val="22"/>
        </w:rPr>
      </w:pPr>
      <w:r w:rsidRPr="003F211F">
        <w:rPr>
          <w:sz w:val="24"/>
          <w:szCs w:val="22"/>
        </w:rPr>
        <w:t>V případě, že z důvodů, které jsou na straně Zhotovitele</w:t>
      </w:r>
      <w:r w:rsidR="00930EC1">
        <w:rPr>
          <w:sz w:val="24"/>
          <w:szCs w:val="22"/>
        </w:rPr>
        <w:t>,</w:t>
      </w:r>
      <w:r w:rsidRPr="003F211F">
        <w:rPr>
          <w:sz w:val="24"/>
          <w:szCs w:val="22"/>
        </w:rPr>
        <w:t xml:space="preserve"> nebude dodržen termín </w:t>
      </w:r>
      <w:r w:rsidR="000E5CB6" w:rsidRPr="001B74B8">
        <w:rPr>
          <w:sz w:val="24"/>
          <w:szCs w:val="22"/>
        </w:rPr>
        <w:t xml:space="preserve">ukončení prací </w:t>
      </w:r>
      <w:r w:rsidR="000E5CB6">
        <w:rPr>
          <w:sz w:val="24"/>
          <w:szCs w:val="22"/>
        </w:rPr>
        <w:t>dle bodu</w:t>
      </w:r>
      <w:r w:rsidRPr="003F211F">
        <w:rPr>
          <w:sz w:val="24"/>
          <w:szCs w:val="22"/>
        </w:rPr>
        <w:t xml:space="preserve"> dle bod</w:t>
      </w:r>
      <w:r w:rsidR="00BE03D5" w:rsidRPr="003F211F">
        <w:rPr>
          <w:sz w:val="24"/>
          <w:szCs w:val="22"/>
        </w:rPr>
        <w:t xml:space="preserve">u </w:t>
      </w:r>
      <w:r w:rsidR="00E47DE4" w:rsidRPr="003F211F">
        <w:rPr>
          <w:sz w:val="24"/>
          <w:szCs w:val="22"/>
        </w:rPr>
        <w:t>4.</w:t>
      </w:r>
      <w:r w:rsidR="001B74B8">
        <w:rPr>
          <w:sz w:val="24"/>
          <w:szCs w:val="22"/>
        </w:rPr>
        <w:t>3</w:t>
      </w:r>
      <w:r w:rsidR="0092480F" w:rsidRPr="003F211F">
        <w:rPr>
          <w:sz w:val="24"/>
          <w:szCs w:val="22"/>
        </w:rPr>
        <w:t xml:space="preserve"> </w:t>
      </w:r>
      <w:r w:rsidRPr="003F211F">
        <w:rPr>
          <w:sz w:val="24"/>
          <w:szCs w:val="22"/>
        </w:rPr>
        <w:t>Objednatel má právo uplatnit smluvní pokutu</w:t>
      </w:r>
      <w:r w:rsidR="00F868A1" w:rsidRPr="003F211F">
        <w:rPr>
          <w:sz w:val="24"/>
          <w:szCs w:val="22"/>
        </w:rPr>
        <w:t xml:space="preserve"> ve výši </w:t>
      </w:r>
      <w:proofErr w:type="gramStart"/>
      <w:r w:rsidR="000E5CB6">
        <w:rPr>
          <w:sz w:val="24"/>
          <w:szCs w:val="22"/>
        </w:rPr>
        <w:t>1</w:t>
      </w:r>
      <w:r w:rsidR="00677AF9" w:rsidRPr="003F211F">
        <w:rPr>
          <w:sz w:val="24"/>
          <w:szCs w:val="22"/>
        </w:rPr>
        <w:t>%</w:t>
      </w:r>
      <w:proofErr w:type="gramEnd"/>
      <w:r w:rsidR="00677AF9" w:rsidRPr="003F211F">
        <w:rPr>
          <w:sz w:val="24"/>
          <w:szCs w:val="22"/>
        </w:rPr>
        <w:t xml:space="preserve"> (slovy: </w:t>
      </w:r>
      <w:r w:rsidR="000E5CB6">
        <w:rPr>
          <w:sz w:val="24"/>
          <w:szCs w:val="22"/>
        </w:rPr>
        <w:t>jedno</w:t>
      </w:r>
      <w:r w:rsidR="00096975">
        <w:rPr>
          <w:sz w:val="24"/>
          <w:szCs w:val="22"/>
        </w:rPr>
        <w:t xml:space="preserve"> </w:t>
      </w:r>
      <w:r w:rsidR="00A07DFE" w:rsidRPr="003F211F">
        <w:rPr>
          <w:sz w:val="24"/>
          <w:szCs w:val="22"/>
        </w:rPr>
        <w:t>procent</w:t>
      </w:r>
      <w:r w:rsidR="000E5CB6">
        <w:rPr>
          <w:sz w:val="24"/>
          <w:szCs w:val="22"/>
        </w:rPr>
        <w:t>o</w:t>
      </w:r>
      <w:r w:rsidR="00677AF9" w:rsidRPr="003F211F">
        <w:rPr>
          <w:sz w:val="24"/>
          <w:szCs w:val="22"/>
        </w:rPr>
        <w:t xml:space="preserve">) z ceny dle bodu </w:t>
      </w:r>
      <w:r w:rsidR="006C488B">
        <w:fldChar w:fldCharType="begin"/>
      </w:r>
      <w:r w:rsidR="00F2405F">
        <w:instrText xml:space="preserve"> REF _Ref14158078 \r \h  \* MERGEFORMAT </w:instrText>
      </w:r>
      <w:r w:rsidR="006C488B">
        <w:fldChar w:fldCharType="separate"/>
      </w:r>
      <w:r w:rsidR="007D0482">
        <w:rPr>
          <w:sz w:val="24"/>
          <w:szCs w:val="22"/>
        </w:rPr>
        <w:t>5.1</w:t>
      </w:r>
      <w:r w:rsidR="006C488B">
        <w:fldChar w:fldCharType="end"/>
      </w:r>
      <w:r w:rsidR="000E5CB6">
        <w:t xml:space="preserve"> (2.část rok 2021)</w:t>
      </w:r>
      <w:r w:rsidR="00F868A1" w:rsidRPr="003F211F">
        <w:rPr>
          <w:sz w:val="24"/>
          <w:szCs w:val="22"/>
        </w:rPr>
        <w:t xml:space="preserve"> </w:t>
      </w:r>
      <w:bookmarkEnd w:id="54"/>
      <w:r w:rsidR="000E5CB6" w:rsidRPr="001B74B8">
        <w:rPr>
          <w:sz w:val="24"/>
          <w:szCs w:val="22"/>
        </w:rPr>
        <w:t xml:space="preserve">za každý den </w:t>
      </w:r>
      <w:r w:rsidR="000E5CB6">
        <w:rPr>
          <w:sz w:val="24"/>
          <w:szCs w:val="22"/>
        </w:rPr>
        <w:t xml:space="preserve">překročení termínu </w:t>
      </w:r>
      <w:r w:rsidR="000E5CB6" w:rsidRPr="001B74B8">
        <w:rPr>
          <w:sz w:val="24"/>
          <w:szCs w:val="22"/>
        </w:rPr>
        <w:t xml:space="preserve">odstávky </w:t>
      </w:r>
      <w:r w:rsidR="000E5CB6">
        <w:rPr>
          <w:sz w:val="24"/>
          <w:szCs w:val="22"/>
        </w:rPr>
        <w:t>dle bodu 4.3</w:t>
      </w:r>
      <w:r w:rsidR="00F868A1" w:rsidRPr="003F211F">
        <w:rPr>
          <w:sz w:val="24"/>
          <w:szCs w:val="22"/>
        </w:rPr>
        <w:t>.</w:t>
      </w:r>
      <w:bookmarkEnd w:id="55"/>
      <w:r w:rsidR="000E5CB6">
        <w:rPr>
          <w:sz w:val="24"/>
          <w:szCs w:val="22"/>
        </w:rPr>
        <w:t xml:space="preserve"> </w:t>
      </w:r>
      <w:r w:rsidR="000E5CB6" w:rsidRPr="003F211F">
        <w:rPr>
          <w:sz w:val="24"/>
          <w:szCs w:val="22"/>
        </w:rPr>
        <w:t>V případě, že z důvodů, které jsou na straně Zhotovitele</w:t>
      </w:r>
      <w:r w:rsidR="000E5CB6">
        <w:rPr>
          <w:sz w:val="24"/>
          <w:szCs w:val="22"/>
        </w:rPr>
        <w:t>,</w:t>
      </w:r>
      <w:r w:rsidR="000E5CB6" w:rsidRPr="003F211F">
        <w:rPr>
          <w:sz w:val="24"/>
          <w:szCs w:val="22"/>
        </w:rPr>
        <w:t xml:space="preserve"> nebude dodržen termín předání</w:t>
      </w:r>
      <w:r w:rsidR="00283F67">
        <w:rPr>
          <w:sz w:val="24"/>
          <w:szCs w:val="22"/>
        </w:rPr>
        <w:t xml:space="preserve"> části</w:t>
      </w:r>
      <w:r w:rsidR="000E5CB6" w:rsidRPr="003F211F">
        <w:rPr>
          <w:sz w:val="24"/>
          <w:szCs w:val="22"/>
        </w:rPr>
        <w:t xml:space="preserve"> Díla dle bodu 4.</w:t>
      </w:r>
      <w:r w:rsidR="000E5CB6">
        <w:rPr>
          <w:sz w:val="24"/>
          <w:szCs w:val="22"/>
        </w:rPr>
        <w:t>5</w:t>
      </w:r>
      <w:r w:rsidR="000E5CB6" w:rsidRPr="003F211F">
        <w:rPr>
          <w:sz w:val="24"/>
          <w:szCs w:val="22"/>
        </w:rPr>
        <w:t xml:space="preserve"> Objednatel má právo uplatnit smluvní pokutu ve výši </w:t>
      </w:r>
      <w:proofErr w:type="gramStart"/>
      <w:r w:rsidR="000E5CB6">
        <w:rPr>
          <w:sz w:val="24"/>
          <w:szCs w:val="22"/>
        </w:rPr>
        <w:t>1</w:t>
      </w:r>
      <w:r w:rsidR="000E5CB6" w:rsidRPr="003F211F">
        <w:rPr>
          <w:sz w:val="24"/>
          <w:szCs w:val="22"/>
        </w:rPr>
        <w:t>%</w:t>
      </w:r>
      <w:proofErr w:type="gramEnd"/>
      <w:r w:rsidR="000E5CB6" w:rsidRPr="003F211F">
        <w:rPr>
          <w:sz w:val="24"/>
          <w:szCs w:val="22"/>
        </w:rPr>
        <w:t xml:space="preserve"> (slovy: </w:t>
      </w:r>
      <w:r w:rsidR="000E5CB6">
        <w:rPr>
          <w:sz w:val="24"/>
          <w:szCs w:val="22"/>
        </w:rPr>
        <w:t xml:space="preserve">jedno </w:t>
      </w:r>
      <w:r w:rsidR="000E5CB6" w:rsidRPr="003F211F">
        <w:rPr>
          <w:sz w:val="24"/>
          <w:szCs w:val="22"/>
        </w:rPr>
        <w:t>procent</w:t>
      </w:r>
      <w:r w:rsidR="000E5CB6">
        <w:rPr>
          <w:sz w:val="24"/>
          <w:szCs w:val="22"/>
        </w:rPr>
        <w:t>o</w:t>
      </w:r>
      <w:r w:rsidR="000E5CB6" w:rsidRPr="003F211F">
        <w:rPr>
          <w:sz w:val="24"/>
          <w:szCs w:val="22"/>
        </w:rPr>
        <w:t xml:space="preserve">) z ceny dle bodu </w:t>
      </w:r>
      <w:r w:rsidR="000E5CB6">
        <w:fldChar w:fldCharType="begin"/>
      </w:r>
      <w:r w:rsidR="000E5CB6">
        <w:instrText xml:space="preserve"> REF _Ref14158078 \r \h  \* MERGEFORMAT </w:instrText>
      </w:r>
      <w:r w:rsidR="000E5CB6">
        <w:fldChar w:fldCharType="separate"/>
      </w:r>
      <w:r w:rsidR="000E5CB6">
        <w:rPr>
          <w:sz w:val="24"/>
          <w:szCs w:val="22"/>
        </w:rPr>
        <w:t>5.1</w:t>
      </w:r>
      <w:r w:rsidR="000E5CB6">
        <w:fldChar w:fldCharType="end"/>
      </w:r>
      <w:r w:rsidR="000E5CB6">
        <w:t xml:space="preserve"> (2.část rok 2021)</w:t>
      </w:r>
      <w:r w:rsidR="000E5CB6" w:rsidRPr="003F211F">
        <w:rPr>
          <w:sz w:val="24"/>
          <w:szCs w:val="22"/>
        </w:rPr>
        <w:t xml:space="preserve"> </w:t>
      </w:r>
      <w:r w:rsidR="000E5CB6" w:rsidRPr="001B74B8">
        <w:rPr>
          <w:sz w:val="24"/>
          <w:szCs w:val="22"/>
        </w:rPr>
        <w:t xml:space="preserve">za každý </w:t>
      </w:r>
      <w:r w:rsidR="00283F67">
        <w:rPr>
          <w:sz w:val="24"/>
          <w:szCs w:val="22"/>
        </w:rPr>
        <w:t>týden</w:t>
      </w:r>
      <w:r w:rsidR="000E5CB6" w:rsidRPr="001B74B8">
        <w:rPr>
          <w:sz w:val="24"/>
          <w:szCs w:val="22"/>
        </w:rPr>
        <w:t xml:space="preserve"> </w:t>
      </w:r>
      <w:r w:rsidR="000E5CB6">
        <w:rPr>
          <w:sz w:val="24"/>
          <w:szCs w:val="22"/>
        </w:rPr>
        <w:t xml:space="preserve">překročení termínu </w:t>
      </w:r>
      <w:r w:rsidR="00283F67">
        <w:rPr>
          <w:sz w:val="24"/>
          <w:szCs w:val="22"/>
        </w:rPr>
        <w:t>předání části Díla</w:t>
      </w:r>
      <w:r w:rsidR="00283F67" w:rsidRPr="001B74B8">
        <w:rPr>
          <w:sz w:val="24"/>
          <w:szCs w:val="22"/>
        </w:rPr>
        <w:t xml:space="preserve"> </w:t>
      </w:r>
      <w:r w:rsidR="000E5CB6">
        <w:rPr>
          <w:sz w:val="24"/>
          <w:szCs w:val="22"/>
        </w:rPr>
        <w:t>dle bodu 4.</w:t>
      </w:r>
      <w:r w:rsidR="00283F67">
        <w:rPr>
          <w:sz w:val="24"/>
          <w:szCs w:val="22"/>
        </w:rPr>
        <w:t>5</w:t>
      </w:r>
      <w:r w:rsidR="000E5CB6" w:rsidRPr="003F211F">
        <w:rPr>
          <w:sz w:val="24"/>
          <w:szCs w:val="22"/>
        </w:rPr>
        <w:t>.</w:t>
      </w:r>
    </w:p>
    <w:p w14:paraId="45F88394" w14:textId="34980ED3" w:rsidR="00EA4A87" w:rsidRDefault="00EA4A87" w:rsidP="002B6508">
      <w:pPr>
        <w:pStyle w:val="Nadpis2"/>
        <w:keepNext/>
        <w:keepLines/>
        <w:rPr>
          <w:sz w:val="24"/>
          <w:szCs w:val="22"/>
        </w:rPr>
      </w:pPr>
      <w:bookmarkStart w:id="58" w:name="_Ref206513477"/>
      <w:bookmarkEnd w:id="56"/>
      <w:r w:rsidRPr="00DC1EC0">
        <w:rPr>
          <w:sz w:val="24"/>
          <w:szCs w:val="22"/>
        </w:rPr>
        <w:t>V případě, že z důvodů, které jsou na straně Zhotovitele</w:t>
      </w:r>
      <w:r w:rsidR="00930EC1">
        <w:rPr>
          <w:sz w:val="24"/>
          <w:szCs w:val="22"/>
        </w:rPr>
        <w:t>,</w:t>
      </w:r>
      <w:r w:rsidRPr="00DC1EC0">
        <w:rPr>
          <w:sz w:val="24"/>
          <w:szCs w:val="22"/>
        </w:rPr>
        <w:t xml:space="preserve"> nebude dodržen termín odstranění vad uveden</w:t>
      </w:r>
      <w:r w:rsidR="00B250C9" w:rsidRPr="00DC1EC0">
        <w:rPr>
          <w:sz w:val="24"/>
          <w:szCs w:val="22"/>
        </w:rPr>
        <w:t>ých</w:t>
      </w:r>
      <w:r w:rsidRPr="00DC1EC0">
        <w:rPr>
          <w:sz w:val="24"/>
          <w:szCs w:val="22"/>
        </w:rPr>
        <w:t xml:space="preserve"> v </w:t>
      </w:r>
      <w:r w:rsidR="00B250C9" w:rsidRPr="00DC1EC0">
        <w:rPr>
          <w:sz w:val="24"/>
          <w:szCs w:val="22"/>
        </w:rPr>
        <w:t xml:space="preserve">Protokolu </w:t>
      </w:r>
      <w:r w:rsidRPr="00DC1EC0">
        <w:rPr>
          <w:sz w:val="24"/>
          <w:szCs w:val="22"/>
        </w:rPr>
        <w:t xml:space="preserve">o předání a převzetí </w:t>
      </w:r>
      <w:r w:rsidR="00B250C9" w:rsidRPr="00DC1EC0">
        <w:rPr>
          <w:sz w:val="24"/>
          <w:szCs w:val="22"/>
        </w:rPr>
        <w:t xml:space="preserve">celého </w:t>
      </w:r>
      <w:r w:rsidRPr="00DC1EC0">
        <w:rPr>
          <w:sz w:val="24"/>
          <w:szCs w:val="22"/>
        </w:rPr>
        <w:t xml:space="preserve">Díla, Objednatel má právo uplatnit smluvní pokutu ve výši </w:t>
      </w:r>
      <w:proofErr w:type="gramStart"/>
      <w:r w:rsidR="00B13C43">
        <w:rPr>
          <w:sz w:val="24"/>
          <w:szCs w:val="22"/>
        </w:rPr>
        <w:t>1</w:t>
      </w:r>
      <w:r w:rsidRPr="00DC1EC0">
        <w:rPr>
          <w:sz w:val="24"/>
          <w:szCs w:val="22"/>
        </w:rPr>
        <w:t>.000,-</w:t>
      </w:r>
      <w:proofErr w:type="gramEnd"/>
      <w:r w:rsidRPr="00DC1EC0">
        <w:rPr>
          <w:sz w:val="24"/>
          <w:szCs w:val="22"/>
        </w:rPr>
        <w:t xml:space="preserve"> Kč (slovy: </w:t>
      </w:r>
      <w:r w:rsidR="008D6429">
        <w:rPr>
          <w:sz w:val="24"/>
          <w:szCs w:val="22"/>
        </w:rPr>
        <w:t>jeden</w:t>
      </w:r>
      <w:r w:rsidRPr="00DC1EC0">
        <w:rPr>
          <w:sz w:val="24"/>
          <w:szCs w:val="22"/>
        </w:rPr>
        <w:t xml:space="preserve"> tisíc korun českých) za každou vadu a den prodlení.</w:t>
      </w:r>
      <w:bookmarkEnd w:id="58"/>
    </w:p>
    <w:p w14:paraId="69DC99A8" w14:textId="1B7AC419" w:rsidR="003A4BF1" w:rsidRDefault="003A4BF1" w:rsidP="002B6508">
      <w:pPr>
        <w:pStyle w:val="Nadpis2"/>
        <w:keepNext/>
        <w:keepLines/>
        <w:rPr>
          <w:sz w:val="24"/>
          <w:szCs w:val="24"/>
        </w:rPr>
      </w:pPr>
      <w:r w:rsidRPr="0083136C">
        <w:rPr>
          <w:sz w:val="24"/>
          <w:szCs w:val="24"/>
        </w:rPr>
        <w:t xml:space="preserve">V případě, že z důvodů, které jsou na straně Zhotovitele, nebude dodržen termín předání jakékoliv dokumentace, má Objednatel právo uplatnit smluvní pokutu ve výši </w:t>
      </w:r>
      <w:proofErr w:type="gramStart"/>
      <w:r w:rsidRPr="0083136C">
        <w:rPr>
          <w:sz w:val="24"/>
          <w:szCs w:val="24"/>
        </w:rPr>
        <w:t>1.000,-</w:t>
      </w:r>
      <w:proofErr w:type="gramEnd"/>
      <w:r w:rsidRPr="0083136C">
        <w:rPr>
          <w:sz w:val="24"/>
          <w:szCs w:val="24"/>
        </w:rPr>
        <w:t xml:space="preserve"> Kč (slovy: jeden tisíc korun českých) za každou dokumentaci a den prodlení.</w:t>
      </w:r>
    </w:p>
    <w:p w14:paraId="4FC1AB81" w14:textId="718E03D7" w:rsidR="00261D87" w:rsidRPr="0083136C" w:rsidRDefault="00261D87" w:rsidP="002B6508">
      <w:pPr>
        <w:pStyle w:val="Nadpis2"/>
        <w:keepNext/>
        <w:keepLines/>
        <w:rPr>
          <w:sz w:val="24"/>
          <w:szCs w:val="24"/>
        </w:rPr>
      </w:pPr>
      <w:r>
        <w:rPr>
          <w:sz w:val="24"/>
          <w:szCs w:val="24"/>
        </w:rPr>
        <w:t xml:space="preserve">Za překročení </w:t>
      </w:r>
      <w:r w:rsidR="00AF11C2">
        <w:rPr>
          <w:sz w:val="24"/>
          <w:szCs w:val="24"/>
        </w:rPr>
        <w:t xml:space="preserve">časových limitů stanovených v bodě 9.4 má Objednatel právo udělit Zhotoviteli smluvní pokutu ve výši </w:t>
      </w:r>
      <w:proofErr w:type="gramStart"/>
      <w:r w:rsidR="00B13C43">
        <w:rPr>
          <w:sz w:val="24"/>
          <w:szCs w:val="24"/>
        </w:rPr>
        <w:t>1</w:t>
      </w:r>
      <w:r w:rsidR="00283F67">
        <w:rPr>
          <w:sz w:val="24"/>
          <w:szCs w:val="24"/>
        </w:rPr>
        <w:t>.000</w:t>
      </w:r>
      <w:r w:rsidR="00AF11C2">
        <w:rPr>
          <w:sz w:val="24"/>
          <w:szCs w:val="24"/>
        </w:rPr>
        <w:t>,-</w:t>
      </w:r>
      <w:proofErr w:type="gramEnd"/>
      <w:r w:rsidR="00AF11C2">
        <w:rPr>
          <w:sz w:val="24"/>
          <w:szCs w:val="24"/>
        </w:rPr>
        <w:t xml:space="preserve"> Kč za každou započatou hodinu prodlení. </w:t>
      </w:r>
      <w:r w:rsidR="008D6429">
        <w:rPr>
          <w:sz w:val="24"/>
          <w:szCs w:val="24"/>
        </w:rPr>
        <w:t>První dvě hodiny prodlení nejsou penalizovány.</w:t>
      </w:r>
    </w:p>
    <w:p w14:paraId="43A336CA" w14:textId="1254DA85" w:rsidR="000C641F" w:rsidRPr="00283F67" w:rsidRDefault="000C641F" w:rsidP="00283F67">
      <w:pPr>
        <w:pStyle w:val="Nadpis2"/>
        <w:keepNext/>
        <w:keepLines/>
        <w:rPr>
          <w:sz w:val="24"/>
          <w:szCs w:val="24"/>
        </w:rPr>
      </w:pPr>
      <w:r w:rsidRPr="00283F67">
        <w:rPr>
          <w:sz w:val="24"/>
          <w:szCs w:val="24"/>
        </w:rPr>
        <w:t xml:space="preserve">V případě, že z důvodů, za které odpovídá Zhotovitel, nebude dodržen termín zahájení prací na uznané reklamaci dle článku 10 bodu 10.1.4 této Smlouvy, nebo termín odstranění závady dle bodu 10.1.5, Objednatel má právo uplatnit smluvní pokutu až ve výši </w:t>
      </w:r>
      <w:proofErr w:type="gramStart"/>
      <w:r w:rsidRPr="00283F67">
        <w:rPr>
          <w:sz w:val="24"/>
          <w:szCs w:val="24"/>
        </w:rPr>
        <w:t>5</w:t>
      </w:r>
      <w:r w:rsidR="009874C4">
        <w:rPr>
          <w:sz w:val="24"/>
          <w:szCs w:val="24"/>
        </w:rPr>
        <w:t>.</w:t>
      </w:r>
      <w:r w:rsidRPr="00283F67">
        <w:rPr>
          <w:sz w:val="24"/>
          <w:szCs w:val="24"/>
        </w:rPr>
        <w:t>000,-</w:t>
      </w:r>
      <w:proofErr w:type="gramEnd"/>
      <w:r w:rsidRPr="00283F67">
        <w:rPr>
          <w:sz w:val="24"/>
          <w:szCs w:val="24"/>
        </w:rPr>
        <w:t xml:space="preserve"> Kč (slovy: pět tisíc korun českých) za každý započatý týden prodlení.</w:t>
      </w:r>
    </w:p>
    <w:p w14:paraId="6779BF3E" w14:textId="77777777" w:rsidR="005D2F26" w:rsidRPr="00EF03DC" w:rsidRDefault="00EA4A87" w:rsidP="002B6508">
      <w:pPr>
        <w:pStyle w:val="Nadpis2"/>
        <w:keepNext/>
        <w:keepLines/>
        <w:rPr>
          <w:sz w:val="24"/>
          <w:szCs w:val="24"/>
        </w:rPr>
      </w:pPr>
      <w:bookmarkStart w:id="59" w:name="_Ref206776093"/>
      <w:r w:rsidRPr="00283F67">
        <w:rPr>
          <w:sz w:val="24"/>
          <w:szCs w:val="24"/>
        </w:rPr>
        <w:t>V případě prodlení s úhradou faktury ze strany Objednatele má Zhotovitel právo uplatnit úrok</w:t>
      </w:r>
      <w:r>
        <w:rPr>
          <w:sz w:val="24"/>
          <w:szCs w:val="22"/>
        </w:rPr>
        <w:t xml:space="preserve"> z prodlení ve výši 0,015 % z dlužné částky za každý den</w:t>
      </w:r>
      <w:r w:rsidR="008A2CC8">
        <w:rPr>
          <w:sz w:val="24"/>
          <w:szCs w:val="22"/>
        </w:rPr>
        <w:t xml:space="preserve"> prodlení</w:t>
      </w:r>
      <w:r w:rsidR="00677AF9">
        <w:rPr>
          <w:sz w:val="24"/>
          <w:szCs w:val="22"/>
        </w:rPr>
        <w:t>.</w:t>
      </w:r>
      <w:r>
        <w:rPr>
          <w:sz w:val="24"/>
          <w:szCs w:val="22"/>
        </w:rPr>
        <w:t xml:space="preserve"> </w:t>
      </w:r>
      <w:bookmarkEnd w:id="59"/>
    </w:p>
    <w:p w14:paraId="44AAA1E3" w14:textId="77777777" w:rsidR="00EF03DC" w:rsidRDefault="00EF03DC" w:rsidP="002B6508">
      <w:pPr>
        <w:pStyle w:val="Nadpis2"/>
        <w:keepNext/>
        <w:keepLines/>
        <w:rPr>
          <w:sz w:val="24"/>
          <w:szCs w:val="24"/>
        </w:rPr>
      </w:pPr>
      <w:r w:rsidRPr="00EF03DC">
        <w:rPr>
          <w:sz w:val="24"/>
          <w:szCs w:val="24"/>
        </w:rPr>
        <w:t>Platbou jakékoli smluvní pokuty dle tohoto článku není dotčeno právo Objednatele na náhradu škody způsobené Zhotovitelem porušení povinností dle této Smlouvy.</w:t>
      </w:r>
    </w:p>
    <w:p w14:paraId="61115EAD" w14:textId="6D0C24CC" w:rsidR="00B53E7F" w:rsidRPr="001B74B8" w:rsidRDefault="00261D87" w:rsidP="002B6508">
      <w:pPr>
        <w:pStyle w:val="Nadpis2"/>
        <w:keepNext/>
        <w:keepLines/>
        <w:rPr>
          <w:sz w:val="24"/>
          <w:szCs w:val="24"/>
        </w:rPr>
      </w:pPr>
      <w:r>
        <w:rPr>
          <w:sz w:val="24"/>
          <w:szCs w:val="22"/>
        </w:rPr>
        <w:t>P</w:t>
      </w:r>
      <w:r w:rsidR="00B53E7F" w:rsidRPr="00401532">
        <w:rPr>
          <w:sz w:val="24"/>
          <w:szCs w:val="22"/>
        </w:rPr>
        <w:t>řípadné škody</w:t>
      </w:r>
      <w:r>
        <w:rPr>
          <w:sz w:val="24"/>
          <w:szCs w:val="22"/>
        </w:rPr>
        <w:t xml:space="preserve"> či újmy</w:t>
      </w:r>
      <w:r w:rsidR="00B53E7F" w:rsidRPr="00401532">
        <w:rPr>
          <w:sz w:val="24"/>
          <w:szCs w:val="22"/>
        </w:rPr>
        <w:t xml:space="preserve"> </w:t>
      </w:r>
      <w:r>
        <w:rPr>
          <w:sz w:val="24"/>
          <w:szCs w:val="22"/>
        </w:rPr>
        <w:t>vzniklé zejména porušením povinností sjednaných mezi stranami a nedodržením závazků dohodnutých v této smlouvě je povinen</w:t>
      </w:r>
      <w:r w:rsidR="00285F47">
        <w:rPr>
          <w:sz w:val="24"/>
          <w:szCs w:val="22"/>
        </w:rPr>
        <w:t xml:space="preserve"> </w:t>
      </w:r>
      <w:r w:rsidR="00B53E7F">
        <w:rPr>
          <w:sz w:val="24"/>
          <w:szCs w:val="22"/>
        </w:rPr>
        <w:t>Zhotovitel</w:t>
      </w:r>
      <w:r w:rsidR="00B53E7F" w:rsidRPr="00401532">
        <w:rPr>
          <w:sz w:val="24"/>
          <w:szCs w:val="22"/>
        </w:rPr>
        <w:t xml:space="preserve"> </w:t>
      </w:r>
      <w:r>
        <w:rPr>
          <w:sz w:val="24"/>
          <w:szCs w:val="22"/>
        </w:rPr>
        <w:t xml:space="preserve">nahradit </w:t>
      </w:r>
      <w:r w:rsidR="00B53E7F" w:rsidRPr="00401532">
        <w:rPr>
          <w:sz w:val="24"/>
          <w:szCs w:val="22"/>
        </w:rPr>
        <w:t>v souladu se zněním příslušných ustanovení občanského zákoníku.  </w:t>
      </w:r>
    </w:p>
    <w:p w14:paraId="7269EB2F" w14:textId="77777777" w:rsidR="00EA4A87" w:rsidRDefault="00EA4A87" w:rsidP="002B6508">
      <w:pPr>
        <w:pStyle w:val="Nadpis1"/>
        <w:keepNext/>
        <w:keepLines/>
        <w:rPr>
          <w:lang w:val="cs-CZ"/>
        </w:rPr>
      </w:pPr>
      <w:bookmarkStart w:id="60" w:name="_Toc207162583"/>
      <w:bookmarkEnd w:id="57"/>
      <w:bookmarkEnd w:id="60"/>
      <w:r>
        <w:rPr>
          <w:lang w:val="cs-CZ"/>
        </w:rPr>
        <w:lastRenderedPageBreak/>
        <w:br/>
      </w:r>
      <w:bookmarkStart w:id="61" w:name="_Toc20134352"/>
      <w:r>
        <w:rPr>
          <w:lang w:val="cs-CZ"/>
        </w:rPr>
        <w:t>Pojištění</w:t>
      </w:r>
      <w:bookmarkEnd w:id="61"/>
      <w:r>
        <w:rPr>
          <w:lang w:val="cs-CZ"/>
        </w:rPr>
        <w:t xml:space="preserve"> </w:t>
      </w:r>
    </w:p>
    <w:p w14:paraId="64707032" w14:textId="6338096E" w:rsidR="00EA4A87" w:rsidRPr="00610417" w:rsidRDefault="00EA4A87" w:rsidP="002B6508">
      <w:pPr>
        <w:pStyle w:val="Nadpis2"/>
        <w:keepNext/>
        <w:keepLines/>
        <w:rPr>
          <w:sz w:val="24"/>
        </w:rPr>
      </w:pPr>
      <w:bookmarkStart w:id="62" w:name="_Ref14162469"/>
      <w:r w:rsidRPr="00610417">
        <w:rPr>
          <w:sz w:val="24"/>
        </w:rPr>
        <w:t xml:space="preserve">Zhotovitel prohlašuje, že je pojištěn proti všem škodám a rizikům souvisejícím s realizací Díla, včetně zákonné odpovědnosti za zranění třetích osob nebo za škody na majetku způsobené třetím stranám nebo na jiném majetku </w:t>
      </w:r>
      <w:r w:rsidR="00277AD3" w:rsidRPr="00610417">
        <w:rPr>
          <w:sz w:val="24"/>
        </w:rPr>
        <w:t>Objednatele,</w:t>
      </w:r>
      <w:r w:rsidRPr="00610417">
        <w:rPr>
          <w:sz w:val="24"/>
        </w:rPr>
        <w:t xml:space="preserve"> než je realizované Dílo.</w:t>
      </w:r>
      <w:bookmarkEnd w:id="62"/>
    </w:p>
    <w:p w14:paraId="488D0D66" w14:textId="77777777" w:rsidR="00BA62FC" w:rsidRPr="009F5BB5" w:rsidRDefault="00616407" w:rsidP="002B6508">
      <w:pPr>
        <w:pStyle w:val="Nadpis2"/>
        <w:keepNext/>
        <w:keepLines/>
        <w:tabs>
          <w:tab w:val="clear" w:pos="718"/>
        </w:tabs>
        <w:overflowPunct w:val="0"/>
        <w:autoSpaceDE w:val="0"/>
        <w:autoSpaceDN w:val="0"/>
        <w:adjustRightInd w:val="0"/>
        <w:textAlignment w:val="baseline"/>
        <w:rPr>
          <w:sz w:val="24"/>
          <w:szCs w:val="24"/>
        </w:rPr>
      </w:pPr>
      <w:bookmarkStart w:id="63" w:name="_Ref74629379"/>
      <w:r w:rsidRPr="009F5BB5">
        <w:rPr>
          <w:sz w:val="24"/>
          <w:szCs w:val="24"/>
        </w:rPr>
        <w:t xml:space="preserve">Zhotovitel prohlašuje, že má uzavřenou Pojistnou smlouvu na pojištění odpovědnosti za škodu č. </w:t>
      </w:r>
      <w:r w:rsidR="00387E72" w:rsidRPr="00BF1066">
        <w:rPr>
          <w:szCs w:val="24"/>
        </w:rPr>
        <w:t>[·]</w:t>
      </w:r>
      <w:r w:rsidR="00387E72">
        <w:rPr>
          <w:szCs w:val="24"/>
        </w:rPr>
        <w:t xml:space="preserve"> </w:t>
      </w:r>
      <w:r w:rsidR="004B2A80" w:rsidRPr="009F5BB5">
        <w:rPr>
          <w:sz w:val="24"/>
          <w:szCs w:val="24"/>
        </w:rPr>
        <w:t xml:space="preserve">na </w:t>
      </w:r>
      <w:r w:rsidR="00387E72" w:rsidRPr="00BF1066">
        <w:rPr>
          <w:szCs w:val="24"/>
        </w:rPr>
        <w:t>[·</w:t>
      </w:r>
      <w:proofErr w:type="gramStart"/>
      <w:r w:rsidR="00387E72" w:rsidRPr="00BF1066">
        <w:rPr>
          <w:szCs w:val="24"/>
        </w:rPr>
        <w:t>]</w:t>
      </w:r>
      <w:r w:rsidR="00387E72">
        <w:rPr>
          <w:szCs w:val="24"/>
        </w:rPr>
        <w:t>,-</w:t>
      </w:r>
      <w:proofErr w:type="gramEnd"/>
      <w:r w:rsidR="00387E72">
        <w:rPr>
          <w:szCs w:val="24"/>
        </w:rPr>
        <w:t xml:space="preserve"> </w:t>
      </w:r>
      <w:r w:rsidRPr="009F5BB5">
        <w:rPr>
          <w:sz w:val="24"/>
          <w:szCs w:val="24"/>
        </w:rPr>
        <w:t xml:space="preserve">CZK (slovy: </w:t>
      </w:r>
      <w:r w:rsidR="003E0AB7">
        <w:rPr>
          <w:sz w:val="24"/>
          <w:szCs w:val="24"/>
        </w:rPr>
        <w:t>.</w:t>
      </w:r>
      <w:r w:rsidRPr="009F5BB5">
        <w:rPr>
          <w:sz w:val="24"/>
          <w:szCs w:val="24"/>
        </w:rPr>
        <w:t xml:space="preserve"> </w:t>
      </w:r>
      <w:r w:rsidR="00387E72" w:rsidRPr="00BF1066">
        <w:rPr>
          <w:szCs w:val="24"/>
        </w:rPr>
        <w:t>[·]</w:t>
      </w:r>
      <w:r w:rsidR="00387E72">
        <w:rPr>
          <w:szCs w:val="24"/>
        </w:rPr>
        <w:t xml:space="preserve"> </w:t>
      </w:r>
      <w:r w:rsidRPr="009F5BB5">
        <w:rPr>
          <w:sz w:val="24"/>
          <w:szCs w:val="24"/>
        </w:rPr>
        <w:t xml:space="preserve">korun českých) pro každou pojistnou událost se společností </w:t>
      </w:r>
      <w:r w:rsidR="00387E72" w:rsidRPr="00BF1066">
        <w:rPr>
          <w:szCs w:val="24"/>
        </w:rPr>
        <w:t>[·]</w:t>
      </w:r>
      <w:r w:rsidR="00387E72">
        <w:rPr>
          <w:szCs w:val="24"/>
        </w:rPr>
        <w:t xml:space="preserve"> </w:t>
      </w:r>
      <w:r w:rsidRPr="009F5BB5">
        <w:rPr>
          <w:sz w:val="24"/>
          <w:szCs w:val="24"/>
        </w:rPr>
        <w:t>a do čtrnácti (14) kalendářních dnů po podpisu Smlouvy předloží kopii této pojistné smlouvy</w:t>
      </w:r>
      <w:r w:rsidR="00EB4B4E" w:rsidRPr="009F5BB5">
        <w:rPr>
          <w:sz w:val="24"/>
          <w:szCs w:val="24"/>
        </w:rPr>
        <w:t>.</w:t>
      </w:r>
      <w:bookmarkEnd w:id="63"/>
    </w:p>
    <w:p w14:paraId="6647D6B9" w14:textId="77777777" w:rsidR="00EA4A87" w:rsidRDefault="00EA4A87" w:rsidP="002B6508">
      <w:pPr>
        <w:pStyle w:val="Nadpis2"/>
        <w:keepNext/>
        <w:keepLines/>
        <w:rPr>
          <w:sz w:val="24"/>
        </w:rPr>
      </w:pPr>
      <w:r w:rsidRPr="00610417">
        <w:rPr>
          <w:sz w:val="24"/>
        </w:rPr>
        <w:t xml:space="preserve">Zhotovitel se zavazuje, že pojištění podle bodu </w:t>
      </w:r>
      <w:r w:rsidR="006C488B">
        <w:fldChar w:fldCharType="begin"/>
      </w:r>
      <w:r w:rsidR="00F2405F">
        <w:instrText xml:space="preserve"> REF _Ref14162469 \w \h  \* MERGEFORMAT </w:instrText>
      </w:r>
      <w:r w:rsidR="006C488B">
        <w:fldChar w:fldCharType="separate"/>
      </w:r>
      <w:r w:rsidR="007D0482" w:rsidRPr="007D0482">
        <w:rPr>
          <w:sz w:val="24"/>
        </w:rPr>
        <w:t>12.1</w:t>
      </w:r>
      <w:r w:rsidR="006C488B">
        <w:fldChar w:fldCharType="end"/>
      </w:r>
      <w:r w:rsidRPr="00610417">
        <w:rPr>
          <w:sz w:val="24"/>
        </w:rPr>
        <w:t xml:space="preserve"> ponechá v</w:t>
      </w:r>
      <w:r w:rsidR="00616407">
        <w:rPr>
          <w:sz w:val="24"/>
        </w:rPr>
        <w:t> </w:t>
      </w:r>
      <w:r w:rsidRPr="00610417">
        <w:rPr>
          <w:sz w:val="24"/>
        </w:rPr>
        <w:t>platnosti</w:t>
      </w:r>
      <w:r w:rsidR="00616407">
        <w:rPr>
          <w:sz w:val="24"/>
        </w:rPr>
        <w:t xml:space="preserve"> a účinnosti</w:t>
      </w:r>
      <w:r w:rsidRPr="00610417">
        <w:rPr>
          <w:sz w:val="24"/>
        </w:rPr>
        <w:t xml:space="preserve"> po celou dobu realizace Díla</w:t>
      </w:r>
      <w:r w:rsidR="00871678" w:rsidRPr="00610417">
        <w:rPr>
          <w:sz w:val="24"/>
        </w:rPr>
        <w:t xml:space="preserve"> nebo zajistí jiné adekvátní pojištění</w:t>
      </w:r>
      <w:r w:rsidRPr="00610417">
        <w:rPr>
          <w:sz w:val="24"/>
        </w:rPr>
        <w:t xml:space="preserve"> a kdykoli na výzvu Objednatele prokáže existenci tohoto pojištění.</w:t>
      </w:r>
    </w:p>
    <w:p w14:paraId="6D055AC9" w14:textId="77777777" w:rsidR="00EA4A87" w:rsidRDefault="00EA4A87" w:rsidP="002B6508">
      <w:pPr>
        <w:pStyle w:val="Nadpis1"/>
        <w:keepNext/>
        <w:keepLines/>
        <w:rPr>
          <w:lang w:val="cs-CZ"/>
        </w:rPr>
      </w:pPr>
      <w:r>
        <w:rPr>
          <w:lang w:val="cs-CZ"/>
        </w:rPr>
        <w:br/>
      </w:r>
      <w:bookmarkStart w:id="64" w:name="_Toc20134353"/>
      <w:r>
        <w:rPr>
          <w:lang w:val="cs-CZ"/>
        </w:rPr>
        <w:t>Rozhodčí řízení a použité právo</w:t>
      </w:r>
      <w:bookmarkEnd w:id="64"/>
    </w:p>
    <w:p w14:paraId="0178BA39" w14:textId="77777777" w:rsidR="00EA4A87" w:rsidRDefault="00EA4A87" w:rsidP="002B6508">
      <w:pPr>
        <w:pStyle w:val="Nadpis2"/>
        <w:keepNext/>
        <w:keepLines/>
        <w:rPr>
          <w:sz w:val="24"/>
        </w:rPr>
      </w:pPr>
      <w:r>
        <w:rPr>
          <w:sz w:val="24"/>
        </w:rPr>
        <w:t>Tato Smlouva se uzavírá a vykládá podle českých zákonů a jiných obecně platných a závazných norem především podle</w:t>
      </w:r>
      <w:r w:rsidR="000C641F">
        <w:rPr>
          <w:sz w:val="24"/>
        </w:rPr>
        <w:t xml:space="preserve"> </w:t>
      </w:r>
      <w:r w:rsidR="000C641F" w:rsidRPr="00C35FAB">
        <w:rPr>
          <w:sz w:val="24"/>
          <w:szCs w:val="24"/>
        </w:rPr>
        <w:t>zákona č. 89/2012 Sb., Občanský zákoník v platném znění</w:t>
      </w:r>
      <w:r>
        <w:rPr>
          <w:sz w:val="24"/>
        </w:rPr>
        <w:t xml:space="preserve">. </w:t>
      </w:r>
    </w:p>
    <w:p w14:paraId="0F8CD116" w14:textId="77777777" w:rsidR="00EA4A87" w:rsidRDefault="004A02F6" w:rsidP="002B6508">
      <w:pPr>
        <w:pStyle w:val="Nadpis2"/>
        <w:keepNext/>
        <w:keepLines/>
        <w:rPr>
          <w:sz w:val="24"/>
        </w:rPr>
      </w:pPr>
      <w:r w:rsidRPr="004A02F6">
        <w:rPr>
          <w:sz w:val="24"/>
        </w:rPr>
        <w:t xml:space="preserve">Veškeré spory z této Smlouvy nebo v souvislosti s ní, které by se nepodařilo vyřešit smírnou cestou nejpozději do </w:t>
      </w:r>
      <w:r w:rsidR="00677AF9">
        <w:rPr>
          <w:sz w:val="24"/>
        </w:rPr>
        <w:t>dvou</w:t>
      </w:r>
      <w:r w:rsidRPr="004A02F6">
        <w:rPr>
          <w:sz w:val="24"/>
        </w:rPr>
        <w:t xml:space="preserve"> (</w:t>
      </w:r>
      <w:r w:rsidR="00677AF9">
        <w:rPr>
          <w:sz w:val="24"/>
        </w:rPr>
        <w:t>2</w:t>
      </w:r>
      <w:r w:rsidRPr="004A02F6">
        <w:rPr>
          <w:sz w:val="24"/>
        </w:rPr>
        <w:t xml:space="preserve">) měsíců od vzniku sporu, budou s konečnou platností </w:t>
      </w:r>
      <w:r w:rsidR="000C641F">
        <w:rPr>
          <w:sz w:val="24"/>
        </w:rPr>
        <w:t>roz</w:t>
      </w:r>
      <w:r w:rsidRPr="004A02F6">
        <w:rPr>
          <w:sz w:val="24"/>
        </w:rPr>
        <w:t>hodnuty v rozhodčím řízení u Rozhodčího soudu při Hospodářské komoře České republiky a Agrární komoře České republiky v Praze v souladu s Řádem rozhodčího soudu</w:t>
      </w:r>
      <w:r>
        <w:rPr>
          <w:sz w:val="24"/>
        </w:rPr>
        <w:t>.</w:t>
      </w:r>
    </w:p>
    <w:p w14:paraId="283DEB32" w14:textId="77777777" w:rsidR="00EA4A87" w:rsidRDefault="00EA4A87" w:rsidP="002B6508">
      <w:pPr>
        <w:pStyle w:val="Nadpis2"/>
        <w:keepNext/>
        <w:keepLines/>
        <w:rPr>
          <w:sz w:val="24"/>
        </w:rPr>
      </w:pPr>
      <w:r>
        <w:rPr>
          <w:sz w:val="24"/>
        </w:rPr>
        <w:t>Rozhodčí senát bude složen ze tří rozhodců. Každá strana jmenuje jednoho rozhodce. Třetí rozhodce, předseda senátu, bude jmenován na základě dohody prvních dvou rozhodců. Pokud se tito rozhodci nedohodnou, předseda výše zmíněného Rozhodčího soudu jmenuje třetího rozhodce.</w:t>
      </w:r>
    </w:p>
    <w:p w14:paraId="6A74B6F7" w14:textId="77777777" w:rsidR="00EA4A87" w:rsidRDefault="00EA4A87" w:rsidP="002B6508">
      <w:pPr>
        <w:pStyle w:val="Nadpis1"/>
        <w:keepNext/>
        <w:keepLines/>
        <w:rPr>
          <w:lang w:val="cs-CZ"/>
        </w:rPr>
      </w:pPr>
      <w:r>
        <w:rPr>
          <w:lang w:val="cs-CZ"/>
        </w:rPr>
        <w:br/>
      </w:r>
      <w:bookmarkStart w:id="65" w:name="_Toc20134354"/>
      <w:r>
        <w:rPr>
          <w:lang w:val="cs-CZ"/>
        </w:rPr>
        <w:t>Vyšší moc</w:t>
      </w:r>
      <w:bookmarkEnd w:id="65"/>
    </w:p>
    <w:p w14:paraId="1A9C031A" w14:textId="77777777" w:rsidR="00EA4A87" w:rsidRDefault="00EA4A87" w:rsidP="002B6508">
      <w:pPr>
        <w:pStyle w:val="Nadpis2"/>
        <w:keepNext/>
        <w:keepLines/>
        <w:rPr>
          <w:sz w:val="24"/>
        </w:rPr>
      </w:pPr>
      <w:r>
        <w:rPr>
          <w:sz w:val="24"/>
        </w:rPr>
        <w:t>Smluvní strany se zprošťují veškeré odpovědnosti za nesplnění svých povinností z této Smlouvy po dobu trvání vyšší moci.</w:t>
      </w:r>
    </w:p>
    <w:p w14:paraId="6E2FC4AC" w14:textId="77777777" w:rsidR="00EA4A87" w:rsidRDefault="00EA4A87" w:rsidP="002B6508">
      <w:pPr>
        <w:pStyle w:val="Nadpis2"/>
        <w:keepNext/>
        <w:keepLines/>
        <w:rPr>
          <w:sz w:val="24"/>
        </w:rPr>
      </w:pPr>
      <w:r>
        <w:rPr>
          <w:sz w:val="24"/>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přírodní katastrofa, karantény, epidemie, požáry, výbuchy, silné vichřice, zemětřesení, záplavy, válka, nepokoje, generální stávky, revoluce a jiné události, které jsou mimo jakoukoliv kontrolu smluvní strany.</w:t>
      </w:r>
    </w:p>
    <w:p w14:paraId="3998FE95" w14:textId="77777777" w:rsidR="00EA4A87" w:rsidRDefault="00EA4A87" w:rsidP="002B6508">
      <w:pPr>
        <w:pStyle w:val="Nadpis2"/>
        <w:keepNext/>
        <w:keepLines/>
        <w:rPr>
          <w:sz w:val="24"/>
        </w:rPr>
      </w:pPr>
      <w:r>
        <w:rPr>
          <w:sz w:val="24"/>
        </w:rPr>
        <w:t>O vzniku a ukončení vyšší moci se budou smluvní partneři vzájemně písemně informovat, přičemž každý ze smluvních partnerů má právo se osobně přesvědčit o důsledcích vyšší moci a druhá strana má povinnost tuto prohlídku umožnit. Po dobu trvání vyšší moci se plnění závazků dle této Smlouvy pozastavuje do doby ukončení vyšší moci, popř. odstranění jejích následků, kdy se obě smluvní strany dohodnou písemně na změně některých ustanovení této Smlouvy. Lhůta pro oznámení vzniku a ukončení vyšší moci je pět (5) kalendářních dní a začíná běžet ode dne, kdy se kterákoliv ze smluvních stran o vzniku či ukončení vyšší moci dozví.</w:t>
      </w:r>
    </w:p>
    <w:p w14:paraId="3D6B7CF6" w14:textId="77777777" w:rsidR="00EA4A87" w:rsidRDefault="00EA4A87" w:rsidP="002B6508">
      <w:pPr>
        <w:pStyle w:val="Nadpis2"/>
        <w:keepNext/>
        <w:keepLines/>
      </w:pPr>
      <w:r>
        <w:rPr>
          <w:sz w:val="24"/>
        </w:rPr>
        <w:t>Pokud vyšší moc a její následky zabrání plnění závazků z této Smlouvy po dobu delší než třicet (30) kalendářních dnů, dohodnou smluvní strany další postup.</w:t>
      </w:r>
    </w:p>
    <w:p w14:paraId="5FA5B33F" w14:textId="77777777" w:rsidR="00EA4A87" w:rsidRDefault="00EA4A87" w:rsidP="002B6508">
      <w:pPr>
        <w:pStyle w:val="Nadpis1"/>
        <w:keepNext/>
        <w:keepLines/>
        <w:rPr>
          <w:lang w:val="cs-CZ"/>
        </w:rPr>
      </w:pPr>
      <w:r>
        <w:rPr>
          <w:lang w:val="cs-CZ"/>
        </w:rPr>
        <w:lastRenderedPageBreak/>
        <w:br/>
      </w:r>
      <w:bookmarkStart w:id="66" w:name="_Toc20134355"/>
      <w:r>
        <w:rPr>
          <w:lang w:val="cs-CZ"/>
        </w:rPr>
        <w:t>Odstoupení od Smlouvy</w:t>
      </w:r>
      <w:bookmarkEnd w:id="66"/>
    </w:p>
    <w:p w14:paraId="72DA5578" w14:textId="77777777" w:rsidR="00EA4A87" w:rsidRDefault="00EA4A87" w:rsidP="002B6508">
      <w:pPr>
        <w:pStyle w:val="Nadpis2"/>
        <w:keepNext/>
        <w:keepLines/>
        <w:rPr>
          <w:sz w:val="24"/>
        </w:rPr>
      </w:pPr>
      <w:r>
        <w:rPr>
          <w:sz w:val="24"/>
        </w:rPr>
        <w:t xml:space="preserve">Obě strany se zavazují řešit spory před odstoupením od Smlouvy vzájemnou dohodou. Nedojde-li k dohodě do čtrnácti (14) dnů mezi zmocněnci v technických jednáních, bude záležitost postoupena statutárním zástupcům. Pokud se tito nedohodnou do třiceti (30) kalendářních dnů, bude se postupovat dle bodu </w:t>
      </w:r>
      <w:r w:rsidR="006C488B">
        <w:fldChar w:fldCharType="begin"/>
      </w:r>
      <w:r w:rsidR="00F2405F">
        <w:instrText xml:space="preserve"> REF _Ref35838396 \r \h  \* MERGEFORMAT </w:instrText>
      </w:r>
      <w:r w:rsidR="006C488B">
        <w:fldChar w:fldCharType="separate"/>
      </w:r>
      <w:r w:rsidR="007D0482" w:rsidRPr="007D0482">
        <w:rPr>
          <w:sz w:val="24"/>
        </w:rPr>
        <w:t>15.2</w:t>
      </w:r>
      <w:r w:rsidR="006C488B">
        <w:fldChar w:fldCharType="end"/>
      </w:r>
      <w:r>
        <w:rPr>
          <w:sz w:val="24"/>
        </w:rPr>
        <w:t xml:space="preserve">, </w:t>
      </w:r>
      <w:r w:rsidR="0009469F">
        <w:fldChar w:fldCharType="begin"/>
      </w:r>
      <w:r w:rsidR="0009469F">
        <w:instrText xml:space="preserve"> REF _Ref16479229 \r \h  \* MERGEFORMAT </w:instrText>
      </w:r>
      <w:r w:rsidR="0009469F">
        <w:fldChar w:fldCharType="separate"/>
      </w:r>
      <w:r w:rsidR="007D0482" w:rsidRPr="007D0482">
        <w:rPr>
          <w:sz w:val="24"/>
        </w:rPr>
        <w:t>15.3</w:t>
      </w:r>
      <w:r w:rsidR="0009469F">
        <w:fldChar w:fldCharType="end"/>
      </w:r>
      <w:r>
        <w:rPr>
          <w:sz w:val="24"/>
        </w:rPr>
        <w:t xml:space="preserve"> </w:t>
      </w:r>
      <w:r w:rsidR="009D681A">
        <w:rPr>
          <w:sz w:val="24"/>
        </w:rPr>
        <w:t>a</w:t>
      </w:r>
      <w:r w:rsidR="007D0482">
        <w:t xml:space="preserve"> </w:t>
      </w:r>
      <w:r w:rsidR="006C488B">
        <w:fldChar w:fldCharType="begin"/>
      </w:r>
      <w:r w:rsidR="007D0482">
        <w:instrText xml:space="preserve"> REF _Ref473794763 \r \h </w:instrText>
      </w:r>
      <w:r w:rsidR="006C488B">
        <w:fldChar w:fldCharType="separate"/>
      </w:r>
      <w:r w:rsidR="007D0482">
        <w:t>15.4</w:t>
      </w:r>
      <w:r w:rsidR="006C488B">
        <w:fldChar w:fldCharType="end"/>
      </w:r>
      <w:r>
        <w:rPr>
          <w:sz w:val="24"/>
        </w:rPr>
        <w:t>.</w:t>
      </w:r>
    </w:p>
    <w:p w14:paraId="3D0DD7C7" w14:textId="77777777" w:rsidR="00EA4A87" w:rsidRDefault="00EA4A87" w:rsidP="002B6508">
      <w:pPr>
        <w:pStyle w:val="Nadpis2"/>
        <w:keepNext/>
        <w:keepLines/>
        <w:rPr>
          <w:sz w:val="24"/>
        </w:rPr>
      </w:pPr>
      <w:bookmarkStart w:id="67" w:name="_Ref35838396"/>
      <w:r>
        <w:rPr>
          <w:sz w:val="24"/>
        </w:rPr>
        <w:t>Objednatel má dále právo odstoupit od Smlouvy pokud:</w:t>
      </w:r>
      <w:bookmarkEnd w:id="67"/>
    </w:p>
    <w:p w14:paraId="571BB872" w14:textId="77777777" w:rsidR="00EA4A87" w:rsidRDefault="000C641F" w:rsidP="002B6508">
      <w:pPr>
        <w:pStyle w:val="Seznamsodrkami5"/>
        <w:keepLines/>
        <w:rPr>
          <w:sz w:val="24"/>
        </w:rPr>
      </w:pPr>
      <w:r w:rsidRPr="00DC2FD1">
        <w:rPr>
          <w:sz w:val="24"/>
          <w:szCs w:val="24"/>
        </w:rPr>
        <w:t xml:space="preserve">Kteroukoliv stranou </w:t>
      </w:r>
      <w:r w:rsidR="00EA4A87">
        <w:rPr>
          <w:sz w:val="24"/>
        </w:rPr>
        <w:t xml:space="preserve">oznámené okolnosti vyšší moci trvají déle než </w:t>
      </w:r>
      <w:r w:rsidR="004E2FE5">
        <w:rPr>
          <w:sz w:val="24"/>
        </w:rPr>
        <w:t>jeden</w:t>
      </w:r>
      <w:r w:rsidR="00B250C9">
        <w:rPr>
          <w:sz w:val="24"/>
        </w:rPr>
        <w:t xml:space="preserve"> </w:t>
      </w:r>
      <w:r w:rsidR="00EA4A87">
        <w:rPr>
          <w:sz w:val="24"/>
        </w:rPr>
        <w:t>(</w:t>
      </w:r>
      <w:r w:rsidR="004E2FE5">
        <w:rPr>
          <w:sz w:val="24"/>
        </w:rPr>
        <w:t>1</w:t>
      </w:r>
      <w:r w:rsidR="00EA4A87">
        <w:rPr>
          <w:sz w:val="24"/>
        </w:rPr>
        <w:t>) měsíc a smluvní</w:t>
      </w:r>
      <w:r w:rsidR="005A0F63">
        <w:rPr>
          <w:sz w:val="24"/>
        </w:rPr>
        <w:t xml:space="preserve"> </w:t>
      </w:r>
      <w:r w:rsidR="00EA4A87">
        <w:rPr>
          <w:sz w:val="24"/>
        </w:rPr>
        <w:t xml:space="preserve">strany se nedohodnou na přijatelném řešení, </w:t>
      </w:r>
    </w:p>
    <w:p w14:paraId="5D7FCE5F" w14:textId="77777777" w:rsidR="00EA4A87" w:rsidRDefault="00EA4A87" w:rsidP="002B6508">
      <w:pPr>
        <w:pStyle w:val="Seznamsodrkami5"/>
        <w:keepLines/>
        <w:rPr>
          <w:sz w:val="24"/>
        </w:rPr>
      </w:pPr>
      <w:r>
        <w:rPr>
          <w:sz w:val="24"/>
        </w:rPr>
        <w:t>Zhotovitel vstoupí do likvidace nebo bude na jeho majetek prohlášen soudem konkurz, nebo bude zamítnut návrh na vyhlášení konkurzu pro nedostatek majetku, nebo zanikne bez likvidace,</w:t>
      </w:r>
    </w:p>
    <w:p w14:paraId="0B1CEE01" w14:textId="77777777" w:rsidR="00EA4A87" w:rsidRPr="00F92653" w:rsidRDefault="00EA4A87" w:rsidP="002B6508">
      <w:pPr>
        <w:pStyle w:val="Seznamsodrkami5"/>
        <w:keepLines/>
        <w:rPr>
          <w:sz w:val="24"/>
        </w:rPr>
      </w:pPr>
      <w:r>
        <w:rPr>
          <w:sz w:val="24"/>
        </w:rPr>
        <w:t xml:space="preserve">Zhotovitel převede Smlouvu nebo jakákoliv práva a závazky nebo zájem ve vztahu ke </w:t>
      </w:r>
      <w:r w:rsidRPr="00F92653">
        <w:rPr>
          <w:sz w:val="24"/>
        </w:rPr>
        <w:t>Smlouvě o dílo na třetí osobu bez písemného souhlasu Objednatele,</w:t>
      </w:r>
      <w:r w:rsidRPr="00F92653">
        <w:rPr>
          <w:sz w:val="24"/>
        </w:rPr>
        <w:tab/>
      </w:r>
    </w:p>
    <w:p w14:paraId="6FE34785" w14:textId="77777777" w:rsidR="00EA4A87" w:rsidRDefault="00EA4A87" w:rsidP="002B6508">
      <w:pPr>
        <w:pStyle w:val="Seznamsodrkami5"/>
        <w:keepLines/>
        <w:rPr>
          <w:color w:val="000000"/>
          <w:sz w:val="24"/>
        </w:rPr>
      </w:pPr>
      <w:r w:rsidRPr="00F92653">
        <w:rPr>
          <w:color w:val="000000"/>
          <w:sz w:val="24"/>
        </w:rPr>
        <w:t xml:space="preserve">Zhotovitel bude </w:t>
      </w:r>
      <w:r w:rsidR="000C641F">
        <w:rPr>
          <w:color w:val="000000"/>
          <w:sz w:val="24"/>
        </w:rPr>
        <w:t>prokazatelně</w:t>
      </w:r>
      <w:r w:rsidR="000C641F" w:rsidRPr="00C35FAB">
        <w:rPr>
          <w:color w:val="000000"/>
          <w:sz w:val="24"/>
        </w:rPr>
        <w:t xml:space="preserve"> </w:t>
      </w:r>
      <w:r w:rsidRPr="00F92653">
        <w:rPr>
          <w:color w:val="000000"/>
          <w:sz w:val="24"/>
        </w:rPr>
        <w:t>neuspokojivě provádět, zanedbávat, odmítat nebo nebude schopen zajišťovat vyhovující materiály, služby nebo práce k provádění a kompletaci Díla,</w:t>
      </w:r>
    </w:p>
    <w:p w14:paraId="7D3BAB21" w14:textId="77777777" w:rsidR="000C641F" w:rsidRDefault="000C641F" w:rsidP="002B6508">
      <w:pPr>
        <w:pStyle w:val="Seznamsodrkami5"/>
        <w:keepLines/>
        <w:rPr>
          <w:color w:val="000000"/>
          <w:sz w:val="24"/>
        </w:rPr>
      </w:pPr>
      <w:r w:rsidRPr="00C35FAB">
        <w:rPr>
          <w:color w:val="000000"/>
          <w:sz w:val="24"/>
        </w:rPr>
        <w:t>Zhotovitel neodstraní vady vzniklé vadným prováděním Díla po jejich zjištění</w:t>
      </w:r>
      <w:r>
        <w:rPr>
          <w:color w:val="000000"/>
          <w:sz w:val="24"/>
        </w:rPr>
        <w:t xml:space="preserve"> v souladu s podmínkami Smlouvy</w:t>
      </w:r>
      <w:r w:rsidRPr="00C35FAB">
        <w:rPr>
          <w:color w:val="000000"/>
          <w:sz w:val="24"/>
        </w:rPr>
        <w:t>.</w:t>
      </w:r>
    </w:p>
    <w:p w14:paraId="75210DE4" w14:textId="77777777" w:rsidR="00EA4A87" w:rsidRDefault="001B6387" w:rsidP="002B6508">
      <w:pPr>
        <w:pStyle w:val="Seznamsodrkami5"/>
        <w:keepLines/>
        <w:rPr>
          <w:color w:val="000000"/>
          <w:sz w:val="24"/>
        </w:rPr>
      </w:pPr>
      <w:r w:rsidRPr="00F92653">
        <w:rPr>
          <w:color w:val="000000"/>
          <w:sz w:val="24"/>
        </w:rPr>
        <w:t>Zhotovitel bude</w:t>
      </w:r>
      <w:r w:rsidR="00F92653" w:rsidRPr="00F92653">
        <w:rPr>
          <w:color w:val="000000"/>
          <w:sz w:val="24"/>
        </w:rPr>
        <w:t xml:space="preserve"> v prodlení 30 dnů </w:t>
      </w:r>
      <w:r w:rsidR="00C20F36">
        <w:rPr>
          <w:color w:val="000000"/>
          <w:sz w:val="24"/>
        </w:rPr>
        <w:t xml:space="preserve">od </w:t>
      </w:r>
      <w:r w:rsidR="00F92653">
        <w:rPr>
          <w:color w:val="000000"/>
          <w:sz w:val="24"/>
        </w:rPr>
        <w:t>termínů uved</w:t>
      </w:r>
      <w:r w:rsidR="00C20F36">
        <w:rPr>
          <w:color w:val="000000"/>
          <w:sz w:val="24"/>
        </w:rPr>
        <w:t>e</w:t>
      </w:r>
      <w:r w:rsidR="00F92653">
        <w:rPr>
          <w:color w:val="000000"/>
          <w:sz w:val="24"/>
        </w:rPr>
        <w:t>ných v článku 4</w:t>
      </w:r>
      <w:r w:rsidR="00D13A22">
        <w:rPr>
          <w:color w:val="000000"/>
          <w:sz w:val="24"/>
        </w:rPr>
        <w:t>.</w:t>
      </w:r>
      <w:r w:rsidR="00EA4A87" w:rsidRPr="00F92653">
        <w:rPr>
          <w:color w:val="000000"/>
          <w:sz w:val="24"/>
        </w:rPr>
        <w:t xml:space="preserve"> </w:t>
      </w:r>
    </w:p>
    <w:p w14:paraId="101EDC3E" w14:textId="77777777" w:rsidR="000C641F" w:rsidRPr="00D21B89" w:rsidRDefault="000C641F" w:rsidP="002B6508">
      <w:pPr>
        <w:pStyle w:val="Seznamsodrkami5"/>
        <w:keepLines/>
        <w:rPr>
          <w:color w:val="000000"/>
          <w:sz w:val="24"/>
        </w:rPr>
      </w:pPr>
      <w:r w:rsidRPr="00D21B89">
        <w:rPr>
          <w:color w:val="000000"/>
          <w:sz w:val="24"/>
        </w:rPr>
        <w:t xml:space="preserve">Objednatel dle okolností případu </w:t>
      </w:r>
      <w:r w:rsidR="00D760A9" w:rsidRPr="00D21B89">
        <w:rPr>
          <w:color w:val="000000"/>
          <w:sz w:val="24"/>
        </w:rPr>
        <w:t>nabude</w:t>
      </w:r>
      <w:r w:rsidRPr="00D21B89">
        <w:rPr>
          <w:color w:val="000000"/>
          <w:sz w:val="24"/>
        </w:rPr>
        <w:t xml:space="preserve"> dojmu, že Zhotovitel nebude </w:t>
      </w:r>
      <w:r>
        <w:rPr>
          <w:color w:val="000000"/>
          <w:sz w:val="24"/>
        </w:rPr>
        <w:t xml:space="preserve">prokazatelně </w:t>
      </w:r>
      <w:r w:rsidRPr="00D21B89">
        <w:rPr>
          <w:color w:val="000000"/>
          <w:sz w:val="24"/>
        </w:rPr>
        <w:t xml:space="preserve">schopen včas a řádně poskytnout </w:t>
      </w:r>
      <w:r>
        <w:rPr>
          <w:color w:val="000000"/>
          <w:sz w:val="24"/>
        </w:rPr>
        <w:t>Dílo.</w:t>
      </w:r>
    </w:p>
    <w:p w14:paraId="0AF3E61B" w14:textId="77777777" w:rsidR="000C641F" w:rsidRPr="00F92653" w:rsidRDefault="000C641F" w:rsidP="002B6508">
      <w:pPr>
        <w:pStyle w:val="Seznamsodrkami5"/>
        <w:keepLines/>
        <w:numPr>
          <w:ilvl w:val="0"/>
          <w:numId w:val="0"/>
        </w:numPr>
        <w:ind w:left="1069"/>
        <w:rPr>
          <w:color w:val="000000"/>
          <w:sz w:val="24"/>
        </w:rPr>
      </w:pPr>
    </w:p>
    <w:p w14:paraId="49CF5A66" w14:textId="688EF3BB" w:rsidR="000C641F" w:rsidRDefault="00EA4A87" w:rsidP="002B6508">
      <w:pPr>
        <w:pStyle w:val="Nadpis3"/>
        <w:keepLines/>
        <w:ind w:left="709" w:hanging="709"/>
        <w:rPr>
          <w:sz w:val="24"/>
        </w:rPr>
      </w:pPr>
      <w:r w:rsidRPr="00F92653">
        <w:rPr>
          <w:sz w:val="24"/>
        </w:rPr>
        <w:t>Pro tyto případy odstoupení od Smlouvy</w:t>
      </w:r>
      <w:r>
        <w:rPr>
          <w:sz w:val="24"/>
        </w:rPr>
        <w:t xml:space="preserve"> dojde mezi stranami k vypořádání již </w:t>
      </w:r>
      <w:r w:rsidR="00AF11C2">
        <w:rPr>
          <w:sz w:val="24"/>
        </w:rPr>
        <w:t xml:space="preserve">řádně </w:t>
      </w:r>
      <w:r>
        <w:rPr>
          <w:sz w:val="24"/>
        </w:rPr>
        <w:t>poskytnutého plnění</w:t>
      </w:r>
      <w:r w:rsidR="00553553">
        <w:rPr>
          <w:sz w:val="24"/>
        </w:rPr>
        <w:t xml:space="preserve"> a to tak, že za řádně poskytnuté plnění ze strany Zhotovitele </w:t>
      </w:r>
      <w:r w:rsidR="004E2FE5">
        <w:rPr>
          <w:sz w:val="24"/>
        </w:rPr>
        <w:t xml:space="preserve">do doby odstoupení od Smlouvy </w:t>
      </w:r>
      <w:r w:rsidR="00553553">
        <w:rPr>
          <w:sz w:val="24"/>
        </w:rPr>
        <w:t>Objednatel zaplatí Zhotoviteli cenu</w:t>
      </w:r>
      <w:r w:rsidR="00B14037">
        <w:rPr>
          <w:sz w:val="24"/>
        </w:rPr>
        <w:t xml:space="preserve"> odpovídající </w:t>
      </w:r>
      <w:r w:rsidR="004E2FE5">
        <w:rPr>
          <w:sz w:val="24"/>
        </w:rPr>
        <w:t xml:space="preserve">tomuto plnění dle podmínek </w:t>
      </w:r>
      <w:r w:rsidR="00B14037">
        <w:rPr>
          <w:sz w:val="24"/>
        </w:rPr>
        <w:t>této S</w:t>
      </w:r>
      <w:r w:rsidR="00553553">
        <w:rPr>
          <w:sz w:val="24"/>
        </w:rPr>
        <w:t>mlouvy</w:t>
      </w:r>
      <w:r>
        <w:rPr>
          <w:sz w:val="24"/>
        </w:rPr>
        <w:t xml:space="preserve">. </w:t>
      </w:r>
      <w:r w:rsidR="000C641F">
        <w:rPr>
          <w:sz w:val="24"/>
        </w:rPr>
        <w:t xml:space="preserve"> </w:t>
      </w:r>
    </w:p>
    <w:p w14:paraId="32CBC48F" w14:textId="05EC8DF7" w:rsidR="000C641F" w:rsidRPr="004F63BF" w:rsidRDefault="000C641F" w:rsidP="002B6508">
      <w:pPr>
        <w:pStyle w:val="Nadpis3"/>
        <w:keepLines/>
        <w:ind w:left="709" w:hanging="709"/>
        <w:rPr>
          <w:sz w:val="24"/>
          <w:szCs w:val="24"/>
        </w:rPr>
      </w:pPr>
      <w:bookmarkStart w:id="68" w:name="_Ref473794748"/>
      <w:r w:rsidRPr="004F63BF">
        <w:rPr>
          <w:sz w:val="24"/>
          <w:szCs w:val="24"/>
        </w:rPr>
        <w:t xml:space="preserve">V případě, že Objednatel odstoupí od Smlouvy, má právo požadovat po </w:t>
      </w:r>
      <w:r w:rsidRPr="004F63BF">
        <w:rPr>
          <w:color w:val="000000"/>
          <w:sz w:val="24"/>
          <w:szCs w:val="24"/>
        </w:rPr>
        <w:t xml:space="preserve">Zhotoviteli </w:t>
      </w:r>
      <w:r w:rsidRPr="004F63BF">
        <w:rPr>
          <w:sz w:val="24"/>
          <w:szCs w:val="24"/>
        </w:rPr>
        <w:t xml:space="preserve">úhradu </w:t>
      </w:r>
      <w:r w:rsidR="00261D87">
        <w:rPr>
          <w:sz w:val="24"/>
          <w:szCs w:val="24"/>
        </w:rPr>
        <w:t>smluvní pokuty</w:t>
      </w:r>
      <w:r w:rsidR="00261D87" w:rsidRPr="004F63BF">
        <w:rPr>
          <w:sz w:val="24"/>
          <w:szCs w:val="24"/>
        </w:rPr>
        <w:t xml:space="preserve"> </w:t>
      </w:r>
      <w:r w:rsidRPr="004F63BF">
        <w:rPr>
          <w:sz w:val="24"/>
          <w:szCs w:val="24"/>
        </w:rPr>
        <w:t xml:space="preserve">ve výši </w:t>
      </w:r>
      <w:proofErr w:type="gramStart"/>
      <w:r w:rsidRPr="004F63BF">
        <w:rPr>
          <w:sz w:val="24"/>
          <w:szCs w:val="24"/>
        </w:rPr>
        <w:t>10%</w:t>
      </w:r>
      <w:proofErr w:type="gramEnd"/>
      <w:r w:rsidRPr="004F63BF">
        <w:rPr>
          <w:sz w:val="24"/>
          <w:szCs w:val="24"/>
        </w:rPr>
        <w:t xml:space="preserve"> z dohodnuté ceny za Dílo.</w:t>
      </w:r>
      <w:bookmarkEnd w:id="68"/>
    </w:p>
    <w:p w14:paraId="1BF09983" w14:textId="77777777" w:rsidR="00EA4A87" w:rsidRDefault="00EA4A87" w:rsidP="002B6508">
      <w:pPr>
        <w:pStyle w:val="Nadpis2"/>
        <w:keepNext/>
        <w:keepLines/>
        <w:tabs>
          <w:tab w:val="clear" w:pos="718"/>
        </w:tabs>
        <w:rPr>
          <w:sz w:val="24"/>
        </w:rPr>
      </w:pPr>
      <w:bookmarkStart w:id="69" w:name="_Ref16479229"/>
      <w:r>
        <w:rPr>
          <w:sz w:val="24"/>
        </w:rPr>
        <w:t>Zhotovitel má právo odstoupit od Smlouvy jestliže:</w:t>
      </w:r>
      <w:bookmarkEnd w:id="69"/>
    </w:p>
    <w:p w14:paraId="783DFFDE" w14:textId="77777777" w:rsidR="00EA4A87" w:rsidRDefault="000C641F" w:rsidP="002B6508">
      <w:pPr>
        <w:pStyle w:val="Seznamsodrkami5"/>
        <w:keepLines/>
        <w:rPr>
          <w:sz w:val="24"/>
        </w:rPr>
      </w:pPr>
      <w:r w:rsidRPr="00DC2FD1">
        <w:rPr>
          <w:sz w:val="24"/>
          <w:szCs w:val="24"/>
        </w:rPr>
        <w:t xml:space="preserve">Kteroukoliv stranou </w:t>
      </w:r>
      <w:r w:rsidR="00EA4A87">
        <w:rPr>
          <w:sz w:val="24"/>
        </w:rPr>
        <w:t xml:space="preserve">oznámené okolnosti vyšší moci trvají déle než </w:t>
      </w:r>
      <w:r w:rsidR="004E2FE5">
        <w:rPr>
          <w:sz w:val="24"/>
        </w:rPr>
        <w:t xml:space="preserve">jeden </w:t>
      </w:r>
      <w:r w:rsidR="00EA4A87">
        <w:rPr>
          <w:sz w:val="24"/>
        </w:rPr>
        <w:t>(</w:t>
      </w:r>
      <w:r w:rsidR="004E2FE5">
        <w:rPr>
          <w:sz w:val="24"/>
        </w:rPr>
        <w:t>1</w:t>
      </w:r>
      <w:r w:rsidR="00EA4A87">
        <w:rPr>
          <w:sz w:val="24"/>
        </w:rPr>
        <w:t xml:space="preserve">) měsíc a smluvní strany se nedohodnou na přijatelném řešení, </w:t>
      </w:r>
    </w:p>
    <w:p w14:paraId="7D8DDA36" w14:textId="77777777" w:rsidR="00EA4A87" w:rsidRDefault="00EA4A87" w:rsidP="002B6508">
      <w:pPr>
        <w:pStyle w:val="Seznamsodrkami5"/>
        <w:keepLines/>
        <w:rPr>
          <w:sz w:val="24"/>
        </w:rPr>
      </w:pPr>
      <w:r>
        <w:rPr>
          <w:sz w:val="24"/>
        </w:rPr>
        <w:t>Objednatel vstoupí do likvidace nebo bude na jeho majetek prohlášen soudem konkurz, nebo bude zamítnut návrh na vyhlášení konkurzu pro nedostatek majetku, nebo zanikne bez likvidace</w:t>
      </w:r>
      <w:r w:rsidR="004A73D2">
        <w:rPr>
          <w:sz w:val="24"/>
        </w:rPr>
        <w:t>,</w:t>
      </w:r>
    </w:p>
    <w:p w14:paraId="45F93F7B" w14:textId="77777777" w:rsidR="000C641F" w:rsidRDefault="000C641F" w:rsidP="002B6508">
      <w:pPr>
        <w:pStyle w:val="Seznamsodrkami5"/>
        <w:keepLines/>
        <w:rPr>
          <w:sz w:val="24"/>
        </w:rPr>
      </w:pPr>
      <w:r>
        <w:rPr>
          <w:sz w:val="24"/>
        </w:rPr>
        <w:t>Objednatel</w:t>
      </w:r>
      <w:r w:rsidRPr="00C35FAB">
        <w:rPr>
          <w:sz w:val="24"/>
        </w:rPr>
        <w:t xml:space="preserve"> převede Smlouvu nebo jakákoliv práva a závazky nebo zájem ve vztahu ke Smlouvě o dílo na třetí osobu bez písemného souhlasu </w:t>
      </w:r>
      <w:r>
        <w:rPr>
          <w:sz w:val="24"/>
        </w:rPr>
        <w:t>Zhotovitele.</w:t>
      </w:r>
    </w:p>
    <w:p w14:paraId="060520E3" w14:textId="70885955" w:rsidR="000C641F" w:rsidRDefault="000C641F" w:rsidP="002B6508">
      <w:pPr>
        <w:pStyle w:val="Seznamsodrkami5"/>
        <w:keepLines/>
        <w:rPr>
          <w:sz w:val="24"/>
        </w:rPr>
      </w:pPr>
      <w:r>
        <w:rPr>
          <w:sz w:val="24"/>
        </w:rPr>
        <w:t xml:space="preserve">Objednatel </w:t>
      </w:r>
      <w:r w:rsidR="00AF11C2">
        <w:rPr>
          <w:sz w:val="24"/>
        </w:rPr>
        <w:t xml:space="preserve">i přes předchozí písemné upozornění Zhotovitele </w:t>
      </w:r>
      <w:r>
        <w:rPr>
          <w:sz w:val="24"/>
        </w:rPr>
        <w:t>neuhradí své finanční závazky vůči Zhotoviteli do 60 (šedesáti) dnů od ukončení termínu splatnosti faktur vy</w:t>
      </w:r>
      <w:r w:rsidR="00553BD9">
        <w:rPr>
          <w:sz w:val="24"/>
        </w:rPr>
        <w:t>s</w:t>
      </w:r>
      <w:r>
        <w:rPr>
          <w:sz w:val="24"/>
        </w:rPr>
        <w:t>tavených Zhotovitelem v souladu s touto Smlouvou.</w:t>
      </w:r>
    </w:p>
    <w:p w14:paraId="0DCB57B8" w14:textId="77777777" w:rsidR="000C641F" w:rsidRPr="000C641F" w:rsidRDefault="00EA4A87" w:rsidP="002B6508">
      <w:pPr>
        <w:pStyle w:val="Nadpis3"/>
        <w:keepLines/>
        <w:ind w:left="709" w:hanging="709"/>
        <w:rPr>
          <w:sz w:val="24"/>
        </w:rPr>
      </w:pPr>
      <w:r w:rsidRPr="000C641F">
        <w:rPr>
          <w:sz w:val="24"/>
        </w:rPr>
        <w:t xml:space="preserve">Pro tyto případy odstoupení od Smlouvy dojde mezi stranami k vypořádání již poskytnutého plnění </w:t>
      </w:r>
      <w:r w:rsidR="00B14037" w:rsidRPr="000C641F">
        <w:rPr>
          <w:sz w:val="24"/>
        </w:rPr>
        <w:t xml:space="preserve">a to tak, že za řádně poskytnuté plnění ze strany Zhotovitele </w:t>
      </w:r>
      <w:r w:rsidR="004E2FE5" w:rsidRPr="000C641F">
        <w:rPr>
          <w:sz w:val="24"/>
        </w:rPr>
        <w:t xml:space="preserve">do doby odstoupení od Smlouvy </w:t>
      </w:r>
      <w:r w:rsidR="00B14037" w:rsidRPr="000C641F">
        <w:rPr>
          <w:sz w:val="24"/>
        </w:rPr>
        <w:t xml:space="preserve">Objednatel zaplatí Zhotoviteli cenu odpovídající </w:t>
      </w:r>
      <w:r w:rsidR="004E2FE5" w:rsidRPr="000C641F">
        <w:rPr>
          <w:sz w:val="24"/>
        </w:rPr>
        <w:t xml:space="preserve">tomuto plnění dle podmínek </w:t>
      </w:r>
      <w:r w:rsidR="00B14037" w:rsidRPr="000C641F">
        <w:rPr>
          <w:sz w:val="24"/>
        </w:rPr>
        <w:t>této Smlouvy</w:t>
      </w:r>
      <w:r w:rsidRPr="000C641F">
        <w:rPr>
          <w:sz w:val="24"/>
        </w:rPr>
        <w:t>.</w:t>
      </w:r>
      <w:r w:rsidR="009E4885">
        <w:rPr>
          <w:sz w:val="24"/>
        </w:rPr>
        <w:t xml:space="preserve"> </w:t>
      </w:r>
    </w:p>
    <w:p w14:paraId="4CF0EA9C" w14:textId="77777777" w:rsidR="000C641F" w:rsidRPr="00C35FAB" w:rsidRDefault="000C641F" w:rsidP="002B6508">
      <w:pPr>
        <w:pStyle w:val="Nadpis2"/>
        <w:keepNext/>
        <w:keepLines/>
        <w:tabs>
          <w:tab w:val="clear" w:pos="718"/>
          <w:tab w:val="num" w:pos="576"/>
          <w:tab w:val="left" w:pos="709"/>
        </w:tabs>
        <w:spacing w:before="80"/>
        <w:ind w:left="567" w:hanging="567"/>
        <w:rPr>
          <w:sz w:val="24"/>
          <w:szCs w:val="24"/>
        </w:rPr>
      </w:pPr>
      <w:bookmarkStart w:id="70" w:name="_Zhotovitel_i_Objednatel"/>
      <w:bookmarkStart w:id="71" w:name="_Ref473794763"/>
      <w:bookmarkEnd w:id="70"/>
      <w:r w:rsidRPr="00C35FAB">
        <w:rPr>
          <w:sz w:val="24"/>
          <w:szCs w:val="24"/>
        </w:rPr>
        <w:t xml:space="preserve">Zhotovitel i Objednatel mají právo odstoupit od Smlouvy za podmínek uvedených v § 2001 a násl. zákona č. 89/2012 Sb., Občanský zákoník, v platném znění nebo může od Smlouvy odstoupit v případě, že druhá smluvní strana neplní </w:t>
      </w:r>
      <w:r>
        <w:rPr>
          <w:sz w:val="24"/>
          <w:szCs w:val="24"/>
        </w:rPr>
        <w:t xml:space="preserve">podstatné </w:t>
      </w:r>
      <w:r w:rsidRPr="00C35FAB">
        <w:rPr>
          <w:sz w:val="24"/>
          <w:szCs w:val="24"/>
        </w:rPr>
        <w:t>smluvní povinnosti stanovené touto Smlouvou.</w:t>
      </w:r>
      <w:bookmarkEnd w:id="71"/>
      <w:r w:rsidRPr="00C35FAB">
        <w:rPr>
          <w:sz w:val="24"/>
          <w:szCs w:val="24"/>
        </w:rPr>
        <w:t xml:space="preserve"> </w:t>
      </w:r>
    </w:p>
    <w:p w14:paraId="5165486C" w14:textId="22FCB163" w:rsidR="000C641F" w:rsidRDefault="000C641F" w:rsidP="002B6508">
      <w:pPr>
        <w:pStyle w:val="Nadpis3"/>
        <w:keepLines/>
        <w:tabs>
          <w:tab w:val="clear" w:pos="720"/>
          <w:tab w:val="num" w:pos="709"/>
        </w:tabs>
        <w:ind w:left="709" w:hanging="709"/>
        <w:rPr>
          <w:sz w:val="24"/>
          <w:szCs w:val="24"/>
        </w:rPr>
      </w:pPr>
      <w:r w:rsidRPr="00C35FAB">
        <w:rPr>
          <w:sz w:val="24"/>
          <w:szCs w:val="24"/>
        </w:rPr>
        <w:lastRenderedPageBreak/>
        <w:t xml:space="preserve">Pro tyto případy odstoupení od Smlouvy dojde mezi stranami k vypořádání již </w:t>
      </w:r>
      <w:r w:rsidR="00AF11C2">
        <w:rPr>
          <w:sz w:val="24"/>
          <w:szCs w:val="24"/>
        </w:rPr>
        <w:t xml:space="preserve">řádně </w:t>
      </w:r>
      <w:r w:rsidRPr="00C35FAB">
        <w:rPr>
          <w:sz w:val="24"/>
          <w:szCs w:val="24"/>
        </w:rPr>
        <w:t>poskytnutého plnění v souladu se zákonem č. 89/2012 Sb., Občanský zákoník v platném znění.</w:t>
      </w:r>
    </w:p>
    <w:p w14:paraId="35984AB3" w14:textId="77777777" w:rsidR="00EA4A87" w:rsidRDefault="00EA4A87" w:rsidP="002B6508">
      <w:pPr>
        <w:pStyle w:val="Nadpis1"/>
        <w:keepNext/>
        <w:keepLines/>
        <w:rPr>
          <w:lang w:val="cs-CZ"/>
        </w:rPr>
      </w:pPr>
      <w:bookmarkStart w:id="72" w:name="_Toc467566346"/>
      <w:bookmarkStart w:id="73" w:name="_Toc467566347"/>
      <w:bookmarkStart w:id="74" w:name="_Toc467566348"/>
      <w:bookmarkEnd w:id="72"/>
      <w:bookmarkEnd w:id="73"/>
      <w:bookmarkEnd w:id="74"/>
      <w:r>
        <w:rPr>
          <w:lang w:val="cs-CZ"/>
        </w:rPr>
        <w:br/>
      </w:r>
      <w:bookmarkStart w:id="75" w:name="_Toc100717478"/>
      <w:bookmarkStart w:id="76" w:name="_Toc20134356"/>
      <w:r>
        <w:rPr>
          <w:lang w:val="cs-CZ"/>
        </w:rPr>
        <w:t>Všeobecná ustanovení</w:t>
      </w:r>
      <w:bookmarkEnd w:id="75"/>
      <w:bookmarkEnd w:id="76"/>
    </w:p>
    <w:p w14:paraId="2E768B59" w14:textId="27BDDAFA" w:rsidR="00D01B70" w:rsidRPr="00C62713" w:rsidRDefault="00D01B70" w:rsidP="002B6508">
      <w:pPr>
        <w:pStyle w:val="Nadpis2"/>
        <w:keepNext/>
        <w:keepLines/>
        <w:tabs>
          <w:tab w:val="clear" w:pos="718"/>
          <w:tab w:val="num" w:pos="860"/>
        </w:tabs>
        <w:ind w:left="860" w:hanging="718"/>
        <w:rPr>
          <w:sz w:val="24"/>
          <w:szCs w:val="24"/>
        </w:rPr>
      </w:pPr>
      <w:r>
        <w:rPr>
          <w:sz w:val="24"/>
        </w:rPr>
        <w:t>Objednatel</w:t>
      </w:r>
      <w:r w:rsidRPr="00C62713">
        <w:rPr>
          <w:sz w:val="24"/>
        </w:rPr>
        <w:t xml:space="preserve"> se stane vlastníkem </w:t>
      </w:r>
      <w:r w:rsidR="00AF11C2">
        <w:rPr>
          <w:sz w:val="24"/>
        </w:rPr>
        <w:t xml:space="preserve">příslušné části </w:t>
      </w:r>
      <w:r w:rsidRPr="00C62713">
        <w:rPr>
          <w:sz w:val="24"/>
        </w:rPr>
        <w:t>D</w:t>
      </w:r>
      <w:r>
        <w:rPr>
          <w:sz w:val="24"/>
        </w:rPr>
        <w:t xml:space="preserve">íla </w:t>
      </w:r>
      <w:r w:rsidRPr="0047166D">
        <w:rPr>
          <w:sz w:val="24"/>
        </w:rPr>
        <w:t xml:space="preserve">podpisem </w:t>
      </w:r>
      <w:r w:rsidRPr="0047166D">
        <w:rPr>
          <w:sz w:val="24"/>
          <w:szCs w:val="24"/>
        </w:rPr>
        <w:t xml:space="preserve">Protokolu o předání a převzetí </w:t>
      </w:r>
      <w:r w:rsidR="00AF11C2">
        <w:rPr>
          <w:sz w:val="24"/>
          <w:szCs w:val="24"/>
        </w:rPr>
        <w:t xml:space="preserve">příslušné části </w:t>
      </w:r>
      <w:r w:rsidRPr="0047166D">
        <w:rPr>
          <w:sz w:val="24"/>
          <w:szCs w:val="24"/>
        </w:rPr>
        <w:t xml:space="preserve">Díla </w:t>
      </w:r>
      <w:r w:rsidRPr="0047166D">
        <w:rPr>
          <w:sz w:val="24"/>
        </w:rPr>
        <w:t>oprávněnými zástupci smluvních stran.</w:t>
      </w:r>
      <w:r w:rsidRPr="0047166D">
        <w:rPr>
          <w:sz w:val="24"/>
          <w:szCs w:val="24"/>
        </w:rPr>
        <w:t xml:space="preserve"> Zhotovitel ponese veškerá rizika a odpovědnost za poškození Díla od okamžiku zahájení prací na Díle do doby podpisu Protokolu o předání a převzetí </w:t>
      </w:r>
      <w:r w:rsidR="00AF11C2">
        <w:rPr>
          <w:sz w:val="24"/>
          <w:szCs w:val="24"/>
        </w:rPr>
        <w:t xml:space="preserve">příslušné části </w:t>
      </w:r>
      <w:r w:rsidRPr="0047166D">
        <w:rPr>
          <w:sz w:val="24"/>
          <w:szCs w:val="24"/>
        </w:rPr>
        <w:t xml:space="preserve">Díla oprávněnými zástupci </w:t>
      </w:r>
      <w:r w:rsidRPr="0047166D">
        <w:rPr>
          <w:sz w:val="24"/>
        </w:rPr>
        <w:t>smluvních stran</w:t>
      </w:r>
      <w:r w:rsidRPr="00C62713">
        <w:rPr>
          <w:sz w:val="24"/>
          <w:szCs w:val="24"/>
        </w:rPr>
        <w:t xml:space="preserve">. </w:t>
      </w:r>
    </w:p>
    <w:p w14:paraId="14CC9267" w14:textId="77777777" w:rsidR="00D01B70" w:rsidRPr="008E0AF3" w:rsidRDefault="00D01B70" w:rsidP="002B6508">
      <w:pPr>
        <w:pStyle w:val="Nadpis2"/>
        <w:keepNext/>
        <w:keepLines/>
        <w:tabs>
          <w:tab w:val="clear" w:pos="718"/>
          <w:tab w:val="num" w:pos="860"/>
        </w:tabs>
        <w:ind w:left="860" w:hanging="718"/>
        <w:rPr>
          <w:sz w:val="24"/>
        </w:rPr>
      </w:pPr>
      <w:r w:rsidRPr="00C62713">
        <w:rPr>
          <w:sz w:val="24"/>
        </w:rPr>
        <w:t xml:space="preserve">Subdodavatelé </w:t>
      </w:r>
      <w:r>
        <w:rPr>
          <w:sz w:val="24"/>
        </w:rPr>
        <w:t>Zhotovitele</w:t>
      </w:r>
      <w:r w:rsidRPr="00C62713">
        <w:rPr>
          <w:sz w:val="24"/>
        </w:rPr>
        <w:t xml:space="preserve"> podléhají předchozímu písemnému</w:t>
      </w:r>
      <w:r w:rsidRPr="008E0AF3">
        <w:rPr>
          <w:sz w:val="24"/>
        </w:rPr>
        <w:t xml:space="preserve"> schválení </w:t>
      </w:r>
      <w:r>
        <w:rPr>
          <w:sz w:val="24"/>
        </w:rPr>
        <w:t>Objednatele</w:t>
      </w:r>
      <w:r w:rsidRPr="008E0AF3">
        <w:rPr>
          <w:sz w:val="24"/>
        </w:rPr>
        <w:t xml:space="preserve">. </w:t>
      </w:r>
      <w:r>
        <w:rPr>
          <w:sz w:val="24"/>
        </w:rPr>
        <w:t>Objednatel</w:t>
      </w:r>
      <w:r w:rsidRPr="008E0AF3">
        <w:rPr>
          <w:sz w:val="24"/>
        </w:rPr>
        <w:t xml:space="preserve"> je oprávněn v odůvodněných závažných případech odmítnout některé subdodavatele.</w:t>
      </w:r>
    </w:p>
    <w:p w14:paraId="07192E52" w14:textId="77777777" w:rsidR="00D01B70" w:rsidRDefault="00D01B70" w:rsidP="002B6508">
      <w:pPr>
        <w:pStyle w:val="Nadpis3"/>
        <w:keepLines/>
        <w:rPr>
          <w:sz w:val="24"/>
        </w:rPr>
      </w:pPr>
      <w:r>
        <w:rPr>
          <w:sz w:val="24"/>
        </w:rPr>
        <w:t xml:space="preserve">Za škody způsobené činností Zhotovitele a jeho subdodavatelů odpovídá Zhotovitel. Zhotovitel je povinen škody odstranit, nebo zajistit jejich odstranění. </w:t>
      </w:r>
    </w:p>
    <w:p w14:paraId="6C12BC67" w14:textId="77777777" w:rsidR="00A96A20" w:rsidRPr="00A96A20" w:rsidRDefault="00A96A20" w:rsidP="002B6508">
      <w:pPr>
        <w:pStyle w:val="Nadpis2"/>
        <w:keepNext/>
        <w:keepLines/>
        <w:rPr>
          <w:sz w:val="24"/>
        </w:rPr>
      </w:pPr>
      <w:r w:rsidRPr="00A96A20">
        <w:rPr>
          <w:sz w:val="24"/>
        </w:rPr>
        <w:t>Bez souhlasu druhé smluvní strany nemá Zhotovitel ani Objednatel právo postoupit svá práva a povinnosti vyplývající z této Smlouvy žádné třetí straně.</w:t>
      </w:r>
    </w:p>
    <w:p w14:paraId="25D2B999" w14:textId="77777777" w:rsidR="00A96A20" w:rsidRPr="00A96A20" w:rsidRDefault="00A96A20" w:rsidP="002B6508">
      <w:pPr>
        <w:pStyle w:val="Nadpis2"/>
        <w:keepNext/>
        <w:keepLines/>
        <w:rPr>
          <w:sz w:val="24"/>
        </w:rPr>
      </w:pPr>
      <w:r w:rsidRPr="00A96A20">
        <w:rPr>
          <w:sz w:val="24"/>
        </w:rPr>
        <w:t>Veškerá oznámení a další sdělení požadovaná touto Smlouvou či se jí týkající budou předávána písemně a doručována osobně, e-mailem či doporučeně poštou. Má se za to, že oznámení bylo řádně doručeno a je účinné:</w:t>
      </w:r>
    </w:p>
    <w:p w14:paraId="2026F7ED" w14:textId="77777777" w:rsidR="00A96A20" w:rsidRPr="00A96A20" w:rsidRDefault="00A96A20" w:rsidP="002B6508">
      <w:pPr>
        <w:pStyle w:val="Nadpis2"/>
        <w:keepNext/>
        <w:keepLines/>
        <w:numPr>
          <w:ilvl w:val="0"/>
          <w:numId w:val="6"/>
        </w:numPr>
        <w:tabs>
          <w:tab w:val="left" w:pos="709"/>
        </w:tabs>
        <w:rPr>
          <w:sz w:val="24"/>
        </w:rPr>
      </w:pPr>
      <w:r w:rsidRPr="00A96A20">
        <w:rPr>
          <w:sz w:val="24"/>
        </w:rPr>
        <w:t>dnem, kdy Objednatel/Zhotovitel obdržel potvrzení o přenosu e-mailu, nebo jinou příslušnou zprávu prokazující přenos a</w:t>
      </w:r>
    </w:p>
    <w:p w14:paraId="120214AB" w14:textId="77777777" w:rsidR="00A96A20" w:rsidRPr="00A96A20" w:rsidRDefault="00A96A20" w:rsidP="002B6508">
      <w:pPr>
        <w:pStyle w:val="Nadpis2"/>
        <w:keepNext/>
        <w:keepLines/>
        <w:numPr>
          <w:ilvl w:val="0"/>
          <w:numId w:val="6"/>
        </w:numPr>
        <w:tabs>
          <w:tab w:val="left" w:pos="709"/>
        </w:tabs>
        <w:rPr>
          <w:sz w:val="24"/>
        </w:rPr>
      </w:pPr>
      <w:r w:rsidRPr="00A96A20">
        <w:rPr>
          <w:sz w:val="24"/>
        </w:rPr>
        <w:t>ve všech dalších případech dnem přijetí zásilky Objednatelem/Zhotovitelem, jak vyplývá z potvrzení o přijetí, které obdržel Objednatel/Zhotovitel. Oznámení se doručují na adresy, které jedna smluvní strana oznámí druhé smluvní straně.</w:t>
      </w:r>
    </w:p>
    <w:p w14:paraId="74DFA83A" w14:textId="77777777" w:rsidR="00A96A20" w:rsidRPr="00A96A20" w:rsidRDefault="00A96A20" w:rsidP="002B6508">
      <w:pPr>
        <w:pStyle w:val="Nadpis2"/>
        <w:keepNext/>
        <w:keepLines/>
        <w:rPr>
          <w:sz w:val="24"/>
        </w:rPr>
      </w:pPr>
      <w:r w:rsidRPr="00A96A20">
        <w:rPr>
          <w:sz w:val="24"/>
        </w:rPr>
        <w:t>Jakékoli změny této Smlouvy jsou platné pouze tehdy, jestliže byly dohodnuty písemně, formou dodatku k této Smlouvě a byly podepsány oprávněnými zástupci obou smluvních stran. Číslované dodatky jsou nedílnou součástí Smlouvy.</w:t>
      </w:r>
    </w:p>
    <w:p w14:paraId="4345BD8B" w14:textId="77777777" w:rsidR="00A96A20" w:rsidRPr="00A96A20" w:rsidRDefault="00A96A20" w:rsidP="002B6508">
      <w:pPr>
        <w:pStyle w:val="Nadpis2"/>
        <w:keepNext/>
        <w:keepLines/>
        <w:rPr>
          <w:sz w:val="24"/>
        </w:rPr>
      </w:pPr>
      <w:r w:rsidRPr="00A96A20">
        <w:rPr>
          <w:sz w:val="24"/>
        </w:rPr>
        <w:t>Veškeré informace, které jedna strana druhé straně sdělí, či jinak zpřístupní v souvislosti s jednáním nebo realizací Díla nesmí druhá strana zpřístupnit třetí straně ani je použít v rozporu s jejich účelem pro své potřeby, nebo pro jiné osoby. Informace podle tohoto bodu může Zhotovitel poskytnout třetím osobám jen s předchozím písemným souhlasem Objednatele.</w:t>
      </w:r>
    </w:p>
    <w:p w14:paraId="65855CBA" w14:textId="77777777" w:rsidR="00A96A20" w:rsidRPr="00A96A20" w:rsidRDefault="00A96A20" w:rsidP="002B6508">
      <w:pPr>
        <w:pStyle w:val="Nadpis2"/>
        <w:keepNext/>
        <w:keepLines/>
        <w:rPr>
          <w:sz w:val="24"/>
        </w:rPr>
      </w:pPr>
      <w:r w:rsidRPr="00A96A20">
        <w:rPr>
          <w:sz w:val="24"/>
        </w:rPr>
        <w:t>Nevymahatelnost či neplatnost kteréhokoliv ustanovení této Smlouvy nebude mít vliv na vymahatelnost či platnost zbývajících ustanovení této Smlouvy, pokud takové nevymahatelné nebo neplatné ustanovení může být od této Smlouvy odděleno, aniž by mělo za následek pozbytí platnosti této Smlouvy. Za těchto okolností učiní smluvní strany v dobré víře veškeré nezbytné kroky k nahrazení neplatného či nevymahatelného ustanovení ustanovením, které je platné a vymahatelné, a které co nejblíže odpovídá původnímu účelu takového ustanovení a záměru podle podmínek této Smlouvy.</w:t>
      </w:r>
    </w:p>
    <w:p w14:paraId="57F86586" w14:textId="6136B237" w:rsidR="00AA0245" w:rsidRPr="0047166D" w:rsidRDefault="00AA0245" w:rsidP="002B6508">
      <w:pPr>
        <w:pStyle w:val="Nadpis2"/>
        <w:keepNext/>
        <w:keepLines/>
        <w:tabs>
          <w:tab w:val="clear" w:pos="718"/>
          <w:tab w:val="num" w:pos="709"/>
        </w:tabs>
        <w:ind w:left="709" w:hanging="567"/>
        <w:rPr>
          <w:sz w:val="24"/>
        </w:rPr>
      </w:pPr>
      <w:bookmarkStart w:id="77" w:name="_GoBack"/>
      <w:bookmarkEnd w:id="77"/>
      <w:r w:rsidRPr="0047166D">
        <w:rPr>
          <w:sz w:val="24"/>
        </w:rPr>
        <w:t xml:space="preserve">Přílohy </w:t>
      </w:r>
      <w:r w:rsidR="00E46FF0">
        <w:rPr>
          <w:sz w:val="24"/>
        </w:rPr>
        <w:t>č. 1</w:t>
      </w:r>
      <w:r w:rsidR="00E008D7">
        <w:rPr>
          <w:sz w:val="24"/>
        </w:rPr>
        <w:t xml:space="preserve"> až 9</w:t>
      </w:r>
      <w:r w:rsidR="00D760A9" w:rsidRPr="0047166D">
        <w:rPr>
          <w:sz w:val="24"/>
        </w:rPr>
        <w:t xml:space="preserve"> jsou</w:t>
      </w:r>
      <w:r w:rsidRPr="0047166D">
        <w:rPr>
          <w:sz w:val="24"/>
        </w:rPr>
        <w:t xml:space="preserve"> nedílnou součástí této Smlouvy. </w:t>
      </w:r>
    </w:p>
    <w:p w14:paraId="6F5BAEE0" w14:textId="77777777" w:rsidR="00A96A20" w:rsidRDefault="00A96A20" w:rsidP="002B6508">
      <w:pPr>
        <w:pStyle w:val="Nadpis2"/>
        <w:keepNext/>
        <w:keepLines/>
        <w:tabs>
          <w:tab w:val="clear" w:pos="718"/>
          <w:tab w:val="num" w:pos="860"/>
        </w:tabs>
        <w:ind w:left="860" w:hanging="718"/>
        <w:rPr>
          <w:sz w:val="24"/>
        </w:rPr>
      </w:pPr>
      <w:r w:rsidRPr="00A96A20">
        <w:rPr>
          <w:sz w:val="24"/>
        </w:rPr>
        <w:t xml:space="preserve">Smlouva je vyhotovena ve </w:t>
      </w:r>
      <w:r w:rsidR="002D3940">
        <w:rPr>
          <w:sz w:val="24"/>
        </w:rPr>
        <w:t>dvou</w:t>
      </w:r>
      <w:r w:rsidR="002D3940" w:rsidRPr="00A96A20">
        <w:rPr>
          <w:sz w:val="24"/>
        </w:rPr>
        <w:t xml:space="preserve"> </w:t>
      </w:r>
      <w:r w:rsidRPr="00A96A20">
        <w:rPr>
          <w:sz w:val="24"/>
        </w:rPr>
        <w:t>(</w:t>
      </w:r>
      <w:r w:rsidR="002D3940">
        <w:rPr>
          <w:sz w:val="24"/>
        </w:rPr>
        <w:t>2</w:t>
      </w:r>
      <w:r w:rsidRPr="00A96A20">
        <w:rPr>
          <w:sz w:val="24"/>
        </w:rPr>
        <w:t xml:space="preserve">) stejnopisech, z nichž každý má platnost originálu. Každá smluvní strana obdrží </w:t>
      </w:r>
      <w:r w:rsidR="002D3940">
        <w:rPr>
          <w:sz w:val="24"/>
        </w:rPr>
        <w:t>jeden</w:t>
      </w:r>
      <w:r w:rsidR="002D3940" w:rsidRPr="00A96A20">
        <w:rPr>
          <w:sz w:val="24"/>
        </w:rPr>
        <w:t xml:space="preserve"> </w:t>
      </w:r>
      <w:r w:rsidRPr="00A96A20">
        <w:rPr>
          <w:sz w:val="24"/>
        </w:rPr>
        <w:t>(</w:t>
      </w:r>
      <w:r w:rsidR="002D3940">
        <w:rPr>
          <w:sz w:val="24"/>
        </w:rPr>
        <w:t>1</w:t>
      </w:r>
      <w:r w:rsidRPr="00A96A20">
        <w:rPr>
          <w:sz w:val="24"/>
        </w:rPr>
        <w:t xml:space="preserve">) stejnopis Smlouvy. </w:t>
      </w:r>
    </w:p>
    <w:p w14:paraId="2B50C87A" w14:textId="28FE5EDB" w:rsidR="00632E0B" w:rsidRDefault="00A96A20" w:rsidP="002B6508">
      <w:pPr>
        <w:pStyle w:val="Nadpis2"/>
        <w:keepNext/>
        <w:keepLines/>
        <w:tabs>
          <w:tab w:val="clear" w:pos="718"/>
          <w:tab w:val="num" w:pos="860"/>
        </w:tabs>
        <w:ind w:left="860" w:hanging="718"/>
        <w:rPr>
          <w:sz w:val="24"/>
        </w:rPr>
      </w:pPr>
      <w:r w:rsidRPr="00A96A20">
        <w:rPr>
          <w:sz w:val="24"/>
        </w:rPr>
        <w:t>Zástupci smluvních stran prohlašují, že Smlouvu přečetli, s jejím obsahem souhlasí a na základě své pravé, vážné a svobodné vůle, nikoliv v tísni a za nevýhodných podmínek připojují své podpisy.</w:t>
      </w:r>
    </w:p>
    <w:p w14:paraId="4189CE1A" w14:textId="2ADCC4E9" w:rsidR="00E915EA" w:rsidRPr="00E008D7" w:rsidRDefault="00E915EA" w:rsidP="004F63BF">
      <w:pPr>
        <w:pStyle w:val="Nadpis2"/>
      </w:pPr>
      <w:r w:rsidRPr="00E915EA">
        <w:lastRenderedPageBreak/>
        <w:t xml:space="preserve">Tato </w:t>
      </w:r>
      <w:r w:rsidR="00E008D7">
        <w:t>Smlouva</w:t>
      </w:r>
      <w:r w:rsidRPr="00E915EA">
        <w:t xml:space="preserve"> nabývá platnosti dnem jejího podpisu </w:t>
      </w:r>
      <w:r w:rsidR="00503A36">
        <w:t>oběma</w:t>
      </w:r>
      <w:r w:rsidRPr="00E915EA">
        <w:t xml:space="preserve"> Smluvními stranami a účinnosti dnem, jímž bude </w:t>
      </w:r>
      <w:r w:rsidR="00E008D7">
        <w:t>Zhotoviteli</w:t>
      </w:r>
      <w:r w:rsidRPr="00E915EA">
        <w:t xml:space="preserve"> doručeno rozhodnutí MINISTERSTVA </w:t>
      </w:r>
      <w:r>
        <w:t>PRŮMYSLU A OBCHODU</w:t>
      </w:r>
      <w:r w:rsidRPr="00E915EA">
        <w:t xml:space="preserve">, kterým dojde ke schválení dotace požadované Objednatelem na základě dokumentu  </w:t>
      </w:r>
      <w:r w:rsidRPr="00E008D7">
        <w:t>„</w:t>
      </w:r>
      <w:r w:rsidR="006333E7" w:rsidRPr="006333E7">
        <w:t>Rozhodnutí o poskytnutí dotace na projekt „Modernizace vybraných částí SZT a souvisejících systémů“  v rámci Operačního programu Podnikání a inovace pro konkurenceschopnost (OP PIK)</w:t>
      </w:r>
      <w:r w:rsidR="006333E7" w:rsidRPr="00E008D7">
        <w:t xml:space="preserve"> </w:t>
      </w:r>
      <w:r w:rsidRPr="00E008D7">
        <w:t>kter</w:t>
      </w:r>
      <w:r w:rsidR="006333E7" w:rsidRPr="00E008D7">
        <w:t>é</w:t>
      </w:r>
      <w:r w:rsidRPr="00E008D7">
        <w:t xml:space="preserve"> se vztahuje k DÍLU specifikovanému v bodě 3. </w:t>
      </w:r>
      <w:r w:rsidR="00E008D7" w:rsidRPr="00E008D7">
        <w:t>Smlouvy</w:t>
      </w:r>
      <w:r w:rsidRPr="00E008D7">
        <w:t xml:space="preserve">, </w:t>
      </w:r>
      <w:r w:rsidR="00E008D7" w:rsidRPr="00E008D7">
        <w:t>s vyznačenou doložkou právní moci</w:t>
      </w:r>
      <w:r w:rsidRPr="00E008D7">
        <w:t xml:space="preserve">. </w:t>
      </w:r>
      <w:r w:rsidRPr="006333E7">
        <w:t xml:space="preserve">Jestliže MINISTERSTVO PRŮMYSLU A OBCHODU zcela a/nebo částečně žádost Objednatele zamítne a/nebo o žádosti nerozhodne </w:t>
      </w:r>
      <w:r w:rsidRPr="00E008D7">
        <w:t>do 31. 3. 20</w:t>
      </w:r>
      <w:r w:rsidR="00E008D7" w:rsidRPr="00E008D7">
        <w:t>20</w:t>
      </w:r>
      <w:r w:rsidRPr="006333E7">
        <w:t>, tato SMLOUVA zaniká</w:t>
      </w:r>
      <w:r w:rsidRPr="00E008D7">
        <w:t>.</w:t>
      </w:r>
    </w:p>
    <w:p w14:paraId="4FA210C5" w14:textId="77777777" w:rsidR="00E915EA" w:rsidRDefault="00E915EA" w:rsidP="00E915EA">
      <w:pPr>
        <w:pStyle w:val="Nadpis2"/>
        <w:keepNext/>
        <w:keepLines/>
        <w:numPr>
          <w:ilvl w:val="0"/>
          <w:numId w:val="0"/>
        </w:numPr>
        <w:ind w:left="860"/>
        <w:rPr>
          <w:sz w:val="24"/>
        </w:rPr>
      </w:pPr>
    </w:p>
    <w:p w14:paraId="21E3D457" w14:textId="77777777" w:rsidR="008004CC" w:rsidRDefault="008004CC" w:rsidP="002B6508">
      <w:pPr>
        <w:keepNext/>
        <w:keepLines/>
        <w:rPr>
          <w:b/>
          <w:sz w:val="24"/>
          <w:szCs w:val="24"/>
        </w:rPr>
      </w:pPr>
    </w:p>
    <w:p w14:paraId="5527C8F6" w14:textId="4CC44DA7" w:rsidR="00EA4A87" w:rsidRPr="00746CC4" w:rsidRDefault="00EA4A87" w:rsidP="002B6508">
      <w:pPr>
        <w:keepNext/>
        <w:keepLines/>
        <w:rPr>
          <w:b/>
          <w:sz w:val="24"/>
          <w:szCs w:val="24"/>
        </w:rPr>
      </w:pPr>
      <w:r w:rsidRPr="00746CC4">
        <w:rPr>
          <w:b/>
          <w:sz w:val="24"/>
          <w:szCs w:val="24"/>
        </w:rPr>
        <w:t>Datum:</w:t>
      </w:r>
      <w:r w:rsidRPr="00746CC4">
        <w:rPr>
          <w:b/>
          <w:sz w:val="24"/>
          <w:szCs w:val="24"/>
        </w:rPr>
        <w:tab/>
      </w:r>
      <w:r w:rsidRPr="00746CC4">
        <w:rPr>
          <w:b/>
          <w:sz w:val="24"/>
          <w:szCs w:val="24"/>
        </w:rPr>
        <w:tab/>
      </w:r>
      <w:r w:rsidRPr="00746CC4">
        <w:rPr>
          <w:b/>
          <w:sz w:val="24"/>
          <w:szCs w:val="24"/>
        </w:rPr>
        <w:tab/>
      </w:r>
      <w:r w:rsidRPr="00746CC4">
        <w:rPr>
          <w:b/>
          <w:sz w:val="24"/>
          <w:szCs w:val="24"/>
        </w:rPr>
        <w:tab/>
      </w:r>
      <w:r w:rsidRPr="00746CC4">
        <w:rPr>
          <w:b/>
          <w:sz w:val="24"/>
          <w:szCs w:val="24"/>
        </w:rPr>
        <w:tab/>
      </w:r>
      <w:r w:rsidRPr="00746CC4">
        <w:rPr>
          <w:b/>
          <w:sz w:val="24"/>
          <w:szCs w:val="24"/>
        </w:rPr>
        <w:tab/>
      </w:r>
      <w:r w:rsidRPr="00746CC4">
        <w:rPr>
          <w:b/>
          <w:sz w:val="24"/>
          <w:szCs w:val="24"/>
        </w:rPr>
        <w:tab/>
      </w:r>
      <w:r w:rsidRPr="00746CC4">
        <w:rPr>
          <w:b/>
          <w:sz w:val="24"/>
          <w:szCs w:val="24"/>
        </w:rPr>
        <w:tab/>
        <w:t xml:space="preserve">Datum: </w:t>
      </w:r>
    </w:p>
    <w:p w14:paraId="72555AA2" w14:textId="430E179D" w:rsidR="00EA4A87" w:rsidRDefault="00F432BF" w:rsidP="002B6508">
      <w:pPr>
        <w:keepNext/>
        <w:keepLines/>
        <w:rPr>
          <w:b/>
          <w:sz w:val="24"/>
          <w:szCs w:val="24"/>
        </w:rPr>
      </w:pPr>
      <w:r>
        <w:rPr>
          <w:b/>
          <w:sz w:val="24"/>
          <w:szCs w:val="24"/>
        </w:rPr>
        <w:t>O</w:t>
      </w:r>
      <w:r w:rsidR="00EA4A87" w:rsidRPr="00746CC4">
        <w:rPr>
          <w:b/>
          <w:sz w:val="24"/>
          <w:szCs w:val="24"/>
        </w:rPr>
        <w:t>bjednatel:</w:t>
      </w:r>
      <w:r w:rsidR="00EA4A87" w:rsidRPr="00746CC4">
        <w:rPr>
          <w:b/>
          <w:sz w:val="24"/>
          <w:szCs w:val="24"/>
        </w:rPr>
        <w:tab/>
      </w:r>
      <w:r w:rsidR="00EA4A87" w:rsidRPr="00746CC4">
        <w:rPr>
          <w:b/>
          <w:sz w:val="24"/>
          <w:szCs w:val="24"/>
        </w:rPr>
        <w:tab/>
      </w:r>
      <w:r w:rsidR="00EA4A87" w:rsidRPr="00746CC4">
        <w:rPr>
          <w:b/>
          <w:sz w:val="24"/>
          <w:szCs w:val="24"/>
        </w:rPr>
        <w:tab/>
      </w:r>
      <w:r w:rsidR="00EA4A87" w:rsidRPr="00746CC4">
        <w:rPr>
          <w:b/>
          <w:sz w:val="24"/>
          <w:szCs w:val="24"/>
        </w:rPr>
        <w:tab/>
      </w:r>
      <w:r w:rsidR="00EA4A87" w:rsidRPr="00746CC4">
        <w:rPr>
          <w:b/>
          <w:sz w:val="24"/>
          <w:szCs w:val="24"/>
        </w:rPr>
        <w:tab/>
      </w:r>
      <w:r w:rsidR="00EA4A87" w:rsidRPr="00746CC4">
        <w:rPr>
          <w:b/>
          <w:sz w:val="24"/>
          <w:szCs w:val="24"/>
        </w:rPr>
        <w:tab/>
      </w:r>
      <w:r w:rsidR="00EA4A87" w:rsidRPr="00746CC4">
        <w:rPr>
          <w:b/>
          <w:sz w:val="24"/>
          <w:szCs w:val="24"/>
        </w:rPr>
        <w:tab/>
      </w:r>
      <w:r>
        <w:rPr>
          <w:b/>
          <w:sz w:val="24"/>
          <w:szCs w:val="24"/>
        </w:rPr>
        <w:tab/>
        <w:t>Zhotovitel</w:t>
      </w:r>
      <w:r w:rsidR="00EA4A87" w:rsidRPr="00746CC4">
        <w:rPr>
          <w:b/>
          <w:sz w:val="24"/>
          <w:szCs w:val="24"/>
        </w:rPr>
        <w:t xml:space="preserve">: </w:t>
      </w:r>
    </w:p>
    <w:p w14:paraId="0EACC671" w14:textId="77777777" w:rsidR="00BB308A" w:rsidRPr="00746CC4" w:rsidRDefault="00BB308A" w:rsidP="002B6508">
      <w:pPr>
        <w:keepNext/>
        <w:keepLines/>
        <w:rPr>
          <w:b/>
          <w:sz w:val="24"/>
          <w:szCs w:val="24"/>
        </w:rPr>
      </w:pPr>
    </w:p>
    <w:p w14:paraId="4F82EDD0" w14:textId="77777777" w:rsidR="004D51A3" w:rsidRPr="00746CC4" w:rsidRDefault="004D51A3" w:rsidP="002B6508">
      <w:pPr>
        <w:keepNext/>
        <w:keepLines/>
        <w:rPr>
          <w:b/>
          <w:sz w:val="24"/>
          <w:szCs w:val="24"/>
        </w:rPr>
      </w:pPr>
    </w:p>
    <w:p w14:paraId="07CB1E90" w14:textId="77777777" w:rsidR="008004CC" w:rsidRPr="00746CC4" w:rsidRDefault="008004CC" w:rsidP="002B6508">
      <w:pPr>
        <w:keepNext/>
        <w:keepLines/>
        <w:rPr>
          <w:b/>
          <w:sz w:val="24"/>
          <w:szCs w:val="24"/>
        </w:rPr>
      </w:pP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t>
      </w:r>
    </w:p>
    <w:p w14:paraId="2468745A" w14:textId="6D8DF8EA" w:rsidR="00E01DB5" w:rsidRPr="004D51A3" w:rsidRDefault="00E43719" w:rsidP="002B6508">
      <w:pPr>
        <w:keepNext/>
        <w:keepLines/>
        <w:rPr>
          <w:b/>
          <w:sz w:val="24"/>
          <w:szCs w:val="24"/>
        </w:rPr>
      </w:pPr>
      <w:r>
        <w:rPr>
          <w:b/>
          <w:sz w:val="24"/>
          <w:szCs w:val="24"/>
        </w:rPr>
        <w:t xml:space="preserve">Marek </w:t>
      </w:r>
      <w:proofErr w:type="spellStart"/>
      <w:r>
        <w:rPr>
          <w:b/>
          <w:sz w:val="24"/>
          <w:szCs w:val="24"/>
        </w:rPr>
        <w:t>Rościszewski</w:t>
      </w:r>
      <w:proofErr w:type="spellEnd"/>
      <w:r w:rsidR="00A96A20" w:rsidRPr="004D51A3">
        <w:rPr>
          <w:b/>
          <w:sz w:val="24"/>
          <w:szCs w:val="24"/>
        </w:rPr>
        <w:tab/>
      </w:r>
      <w:r w:rsidR="00A96A20" w:rsidRPr="004D51A3">
        <w:rPr>
          <w:b/>
          <w:sz w:val="24"/>
          <w:szCs w:val="24"/>
        </w:rPr>
        <w:tab/>
      </w:r>
      <w:r w:rsidR="00A96A20" w:rsidRPr="004D51A3">
        <w:rPr>
          <w:b/>
          <w:sz w:val="24"/>
          <w:szCs w:val="24"/>
        </w:rPr>
        <w:tab/>
      </w:r>
      <w:r w:rsidR="008004CC">
        <w:rPr>
          <w:b/>
          <w:sz w:val="24"/>
          <w:szCs w:val="24"/>
        </w:rPr>
        <w:tab/>
      </w:r>
      <w:r w:rsidR="008004CC">
        <w:rPr>
          <w:b/>
          <w:sz w:val="24"/>
          <w:szCs w:val="24"/>
        </w:rPr>
        <w:tab/>
      </w:r>
      <w:r w:rsidR="00677AF9" w:rsidRPr="004D51A3">
        <w:rPr>
          <w:b/>
          <w:sz w:val="24"/>
          <w:szCs w:val="24"/>
        </w:rPr>
        <w:tab/>
      </w:r>
      <w:r w:rsidR="00387E72" w:rsidRPr="00BF1066">
        <w:rPr>
          <w:szCs w:val="24"/>
        </w:rPr>
        <w:t>[·]</w:t>
      </w:r>
    </w:p>
    <w:p w14:paraId="5644640E" w14:textId="76C3FAD9" w:rsidR="00E01DB5" w:rsidRPr="004D51A3" w:rsidRDefault="00E43719" w:rsidP="002B6508">
      <w:pPr>
        <w:keepNext/>
        <w:keepLines/>
        <w:rPr>
          <w:b/>
          <w:sz w:val="24"/>
          <w:szCs w:val="24"/>
        </w:rPr>
      </w:pPr>
      <w:r>
        <w:rPr>
          <w:b/>
          <w:sz w:val="24"/>
          <w:szCs w:val="24"/>
        </w:rPr>
        <w:t xml:space="preserve">jednatel </w:t>
      </w:r>
    </w:p>
    <w:p w14:paraId="18BF523E" w14:textId="77777777" w:rsidR="00152ABF" w:rsidRPr="004D51A3" w:rsidRDefault="00152ABF" w:rsidP="002B6508">
      <w:pPr>
        <w:keepNext/>
        <w:keepLines/>
        <w:rPr>
          <w:b/>
          <w:sz w:val="24"/>
          <w:szCs w:val="24"/>
        </w:rPr>
      </w:pPr>
    </w:p>
    <w:p w14:paraId="40E75D00" w14:textId="77777777" w:rsidR="00E43719" w:rsidRDefault="00E43719" w:rsidP="002B6508">
      <w:pPr>
        <w:keepNext/>
        <w:keepLines/>
        <w:rPr>
          <w:b/>
          <w:sz w:val="24"/>
          <w:szCs w:val="24"/>
        </w:rPr>
      </w:pPr>
    </w:p>
    <w:p w14:paraId="7EFDF60A" w14:textId="77777777" w:rsidR="00E43719" w:rsidRDefault="00E43719" w:rsidP="002B6508">
      <w:pPr>
        <w:keepNext/>
        <w:keepLines/>
        <w:rPr>
          <w:b/>
          <w:sz w:val="24"/>
          <w:szCs w:val="24"/>
        </w:rPr>
      </w:pPr>
    </w:p>
    <w:p w14:paraId="0233BFD4" w14:textId="268FA23B" w:rsidR="00E43719" w:rsidRDefault="00E43719" w:rsidP="002B6508">
      <w:pPr>
        <w:keepNext/>
        <w:keepLines/>
        <w:rPr>
          <w:b/>
          <w:sz w:val="24"/>
          <w:szCs w:val="24"/>
        </w:rPr>
      </w:pPr>
      <w:r>
        <w:rPr>
          <w:b/>
          <w:sz w:val="24"/>
          <w:szCs w:val="24"/>
        </w:rPr>
        <w:t>…………………….</w:t>
      </w:r>
    </w:p>
    <w:p w14:paraId="6F4F7325" w14:textId="7491C66B" w:rsidR="00E43719" w:rsidRDefault="00E43719" w:rsidP="002B6508">
      <w:pPr>
        <w:keepNext/>
        <w:keepLines/>
        <w:rPr>
          <w:b/>
          <w:sz w:val="24"/>
          <w:szCs w:val="24"/>
        </w:rPr>
      </w:pPr>
      <w:r>
        <w:rPr>
          <w:b/>
          <w:sz w:val="24"/>
          <w:szCs w:val="24"/>
        </w:rPr>
        <w:t xml:space="preserve">Laurent </w:t>
      </w:r>
      <w:proofErr w:type="spellStart"/>
      <w:r>
        <w:rPr>
          <w:b/>
          <w:sz w:val="24"/>
          <w:szCs w:val="24"/>
        </w:rPr>
        <w:t>Guillermin</w:t>
      </w:r>
      <w:proofErr w:type="spellEnd"/>
    </w:p>
    <w:p w14:paraId="1775D9DB" w14:textId="7EA18C6B" w:rsidR="00E43719" w:rsidRDefault="00E43719" w:rsidP="002B6508">
      <w:pPr>
        <w:keepNext/>
        <w:keepLines/>
        <w:rPr>
          <w:b/>
          <w:sz w:val="24"/>
          <w:szCs w:val="24"/>
        </w:rPr>
      </w:pPr>
      <w:r>
        <w:rPr>
          <w:b/>
          <w:sz w:val="24"/>
          <w:szCs w:val="24"/>
        </w:rPr>
        <w:t xml:space="preserve">Jednatel </w:t>
      </w:r>
    </w:p>
    <w:p w14:paraId="54EE2149" w14:textId="3F462CDC" w:rsidR="00C84475" w:rsidRDefault="00D15451" w:rsidP="002B6508">
      <w:pPr>
        <w:keepNext/>
        <w:keepLines/>
        <w:rPr>
          <w:b/>
          <w:sz w:val="24"/>
          <w:szCs w:val="24"/>
        </w:rPr>
      </w:pPr>
      <w:r w:rsidRPr="004D51A3">
        <w:rPr>
          <w:b/>
          <w:sz w:val="24"/>
          <w:szCs w:val="24"/>
        </w:rPr>
        <w:tab/>
      </w:r>
    </w:p>
    <w:p w14:paraId="1A43213D" w14:textId="77777777" w:rsidR="00D15451" w:rsidRPr="004D51A3" w:rsidRDefault="00D15451" w:rsidP="002B6508">
      <w:pPr>
        <w:keepNext/>
        <w:keepLines/>
        <w:rPr>
          <w:b/>
          <w:sz w:val="24"/>
          <w:szCs w:val="24"/>
        </w:rPr>
      </w:pPr>
      <w:r w:rsidRPr="004D51A3">
        <w:rPr>
          <w:b/>
          <w:sz w:val="24"/>
          <w:szCs w:val="24"/>
        </w:rPr>
        <w:tab/>
      </w:r>
      <w:r w:rsidRPr="004D51A3">
        <w:rPr>
          <w:b/>
          <w:sz w:val="24"/>
          <w:szCs w:val="24"/>
        </w:rPr>
        <w:tab/>
      </w:r>
      <w:r w:rsidRPr="004D51A3">
        <w:rPr>
          <w:b/>
          <w:sz w:val="24"/>
          <w:szCs w:val="24"/>
        </w:rPr>
        <w:tab/>
      </w:r>
      <w:r w:rsidRPr="004D51A3">
        <w:rPr>
          <w:b/>
          <w:sz w:val="24"/>
          <w:szCs w:val="24"/>
        </w:rPr>
        <w:tab/>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126"/>
        <w:gridCol w:w="812"/>
        <w:gridCol w:w="1740"/>
        <w:gridCol w:w="1559"/>
        <w:gridCol w:w="1032"/>
      </w:tblGrid>
      <w:tr w:rsidR="00301E66" w:rsidRPr="000A7C1A" w14:paraId="3A6BD8F9" w14:textId="77777777" w:rsidTr="00301E66">
        <w:trPr>
          <w:cantSplit/>
          <w:trHeight w:val="270"/>
        </w:trPr>
        <w:tc>
          <w:tcPr>
            <w:tcW w:w="4993" w:type="dxa"/>
            <w:gridSpan w:val="3"/>
          </w:tcPr>
          <w:p w14:paraId="1C5EE2F3" w14:textId="77777777" w:rsidR="00301E66" w:rsidRPr="000A7C1A" w:rsidRDefault="00301E66" w:rsidP="002B6508">
            <w:pPr>
              <w:keepNext/>
              <w:keepLines/>
              <w:jc w:val="center"/>
              <w:rPr>
                <w:sz w:val="24"/>
                <w:szCs w:val="22"/>
              </w:rPr>
            </w:pPr>
            <w:r w:rsidRPr="000A7C1A">
              <w:rPr>
                <w:b/>
                <w:sz w:val="24"/>
                <w:szCs w:val="22"/>
              </w:rPr>
              <w:t xml:space="preserve"> Objednatele:</w:t>
            </w:r>
          </w:p>
        </w:tc>
        <w:tc>
          <w:tcPr>
            <w:tcW w:w="4331" w:type="dxa"/>
            <w:gridSpan w:val="3"/>
          </w:tcPr>
          <w:p w14:paraId="7F354A2F" w14:textId="77777777" w:rsidR="00301E66" w:rsidRPr="000A7C1A" w:rsidRDefault="00301E66" w:rsidP="002B6508">
            <w:pPr>
              <w:keepNext/>
              <w:keepLines/>
              <w:jc w:val="center"/>
              <w:rPr>
                <w:sz w:val="24"/>
                <w:szCs w:val="22"/>
              </w:rPr>
            </w:pPr>
            <w:r w:rsidRPr="000A7C1A">
              <w:rPr>
                <w:b/>
                <w:sz w:val="24"/>
                <w:szCs w:val="22"/>
              </w:rPr>
              <w:t>Za Zhotovitele:</w:t>
            </w:r>
          </w:p>
        </w:tc>
      </w:tr>
      <w:tr w:rsidR="00301E66" w:rsidRPr="002E2688" w14:paraId="7FEB7F11" w14:textId="77777777" w:rsidTr="00EC03A5">
        <w:trPr>
          <w:trHeight w:val="552"/>
        </w:trPr>
        <w:tc>
          <w:tcPr>
            <w:tcW w:w="2055" w:type="dxa"/>
          </w:tcPr>
          <w:p w14:paraId="566F9183" w14:textId="77777777" w:rsidR="00301E66" w:rsidRPr="002E2688" w:rsidRDefault="00301E66" w:rsidP="00E008D7">
            <w:pPr>
              <w:pStyle w:val="Obsah1"/>
              <w:rPr>
                <w:b/>
              </w:rPr>
            </w:pPr>
            <w:r w:rsidRPr="002E2688">
              <w:t>Specialista ON</w:t>
            </w:r>
          </w:p>
        </w:tc>
        <w:tc>
          <w:tcPr>
            <w:tcW w:w="2126" w:type="dxa"/>
          </w:tcPr>
          <w:p w14:paraId="112E2C41" w14:textId="1D5ED22A" w:rsidR="00301E66" w:rsidRPr="002E2688" w:rsidRDefault="00EC03A5" w:rsidP="002B6508">
            <w:pPr>
              <w:keepNext/>
              <w:keepLines/>
              <w:rPr>
                <w:bCs/>
                <w:sz w:val="24"/>
                <w:szCs w:val="24"/>
              </w:rPr>
            </w:pPr>
            <w:r>
              <w:rPr>
                <w:bCs/>
                <w:sz w:val="24"/>
                <w:szCs w:val="24"/>
              </w:rPr>
              <w:t xml:space="preserve">Ing. </w:t>
            </w:r>
            <w:proofErr w:type="spellStart"/>
            <w:r w:rsidR="00833C38">
              <w:rPr>
                <w:bCs/>
                <w:sz w:val="24"/>
                <w:szCs w:val="24"/>
              </w:rPr>
              <w:t>P</w:t>
            </w:r>
            <w:r w:rsidR="00301E66" w:rsidRPr="002E2688">
              <w:rPr>
                <w:bCs/>
                <w:sz w:val="24"/>
                <w:szCs w:val="24"/>
              </w:rPr>
              <w:t>.</w:t>
            </w:r>
            <w:r w:rsidR="00833C38">
              <w:rPr>
                <w:bCs/>
                <w:sz w:val="24"/>
                <w:szCs w:val="24"/>
              </w:rPr>
              <w:t>Martínek</w:t>
            </w:r>
            <w:proofErr w:type="spellEnd"/>
          </w:p>
        </w:tc>
        <w:tc>
          <w:tcPr>
            <w:tcW w:w="812" w:type="dxa"/>
          </w:tcPr>
          <w:p w14:paraId="33646F0A" w14:textId="77777777" w:rsidR="00301E66" w:rsidRPr="002E2688" w:rsidRDefault="00301E66" w:rsidP="002B6508">
            <w:pPr>
              <w:keepNext/>
              <w:keepLines/>
              <w:rPr>
                <w:bCs/>
                <w:sz w:val="24"/>
                <w:szCs w:val="22"/>
              </w:rPr>
            </w:pPr>
          </w:p>
        </w:tc>
        <w:tc>
          <w:tcPr>
            <w:tcW w:w="1740" w:type="dxa"/>
          </w:tcPr>
          <w:p w14:paraId="2F0499AB" w14:textId="77777777" w:rsidR="00301E66" w:rsidRPr="002E2688" w:rsidRDefault="00301E66" w:rsidP="00E008D7">
            <w:pPr>
              <w:pStyle w:val="Obsah1"/>
            </w:pPr>
          </w:p>
        </w:tc>
        <w:tc>
          <w:tcPr>
            <w:tcW w:w="1559" w:type="dxa"/>
          </w:tcPr>
          <w:p w14:paraId="5E87F017" w14:textId="77777777" w:rsidR="00301E66" w:rsidRPr="002E2688" w:rsidRDefault="00301E66" w:rsidP="002B6508">
            <w:pPr>
              <w:keepNext/>
              <w:keepLines/>
              <w:rPr>
                <w:sz w:val="24"/>
                <w:szCs w:val="22"/>
              </w:rPr>
            </w:pPr>
          </w:p>
        </w:tc>
        <w:tc>
          <w:tcPr>
            <w:tcW w:w="1032" w:type="dxa"/>
          </w:tcPr>
          <w:p w14:paraId="20127A53" w14:textId="77777777" w:rsidR="00301E66" w:rsidRPr="002E2688" w:rsidRDefault="00301E66" w:rsidP="002B6508">
            <w:pPr>
              <w:keepNext/>
              <w:keepLines/>
              <w:rPr>
                <w:sz w:val="24"/>
                <w:szCs w:val="22"/>
              </w:rPr>
            </w:pPr>
          </w:p>
        </w:tc>
      </w:tr>
      <w:tr w:rsidR="00301E66" w:rsidRPr="000A7C1A" w14:paraId="0CC49EED" w14:textId="77777777" w:rsidTr="00EC03A5">
        <w:trPr>
          <w:trHeight w:val="552"/>
        </w:trPr>
        <w:tc>
          <w:tcPr>
            <w:tcW w:w="2055" w:type="dxa"/>
          </w:tcPr>
          <w:p w14:paraId="0876A2DE" w14:textId="77777777" w:rsidR="00301E66" w:rsidRPr="000A7C1A" w:rsidRDefault="00301E66" w:rsidP="00E008D7">
            <w:pPr>
              <w:pStyle w:val="Obsah1"/>
              <w:rPr>
                <w:b/>
              </w:rPr>
            </w:pPr>
            <w:r w:rsidRPr="000A7C1A">
              <w:t xml:space="preserve">Vedoucí </w:t>
            </w:r>
            <w:r w:rsidR="00D15451">
              <w:t>T</w:t>
            </w:r>
            <w:r>
              <w:t>N</w:t>
            </w:r>
            <w:r w:rsidRPr="000A7C1A">
              <w:t xml:space="preserve"> </w:t>
            </w:r>
          </w:p>
        </w:tc>
        <w:tc>
          <w:tcPr>
            <w:tcW w:w="2126" w:type="dxa"/>
          </w:tcPr>
          <w:p w14:paraId="4A52E382" w14:textId="5B6F3492" w:rsidR="00301E66" w:rsidRPr="000A7C1A" w:rsidRDefault="00503A36" w:rsidP="002B6508">
            <w:pPr>
              <w:keepNext/>
              <w:keepLines/>
              <w:rPr>
                <w:bCs/>
                <w:sz w:val="24"/>
                <w:szCs w:val="24"/>
              </w:rPr>
            </w:pPr>
            <w:r>
              <w:rPr>
                <w:bCs/>
                <w:sz w:val="24"/>
                <w:szCs w:val="24"/>
              </w:rPr>
              <w:t xml:space="preserve">Ing. </w:t>
            </w:r>
            <w:proofErr w:type="spellStart"/>
            <w:r>
              <w:rPr>
                <w:bCs/>
                <w:sz w:val="24"/>
                <w:szCs w:val="24"/>
              </w:rPr>
              <w:t>P.Lachová</w:t>
            </w:r>
            <w:proofErr w:type="spellEnd"/>
          </w:p>
        </w:tc>
        <w:tc>
          <w:tcPr>
            <w:tcW w:w="812" w:type="dxa"/>
          </w:tcPr>
          <w:p w14:paraId="68EEC94B" w14:textId="77777777" w:rsidR="00301E66" w:rsidRPr="000A7C1A" w:rsidRDefault="00301E66" w:rsidP="002B6508">
            <w:pPr>
              <w:keepNext/>
              <w:keepLines/>
              <w:rPr>
                <w:bCs/>
                <w:sz w:val="24"/>
                <w:szCs w:val="22"/>
              </w:rPr>
            </w:pPr>
          </w:p>
        </w:tc>
        <w:tc>
          <w:tcPr>
            <w:tcW w:w="1740" w:type="dxa"/>
          </w:tcPr>
          <w:p w14:paraId="2BAD1EA2" w14:textId="77777777" w:rsidR="00301E66" w:rsidRPr="000A7C1A" w:rsidRDefault="00301E66" w:rsidP="00E008D7">
            <w:pPr>
              <w:pStyle w:val="Obsah1"/>
            </w:pPr>
          </w:p>
        </w:tc>
        <w:tc>
          <w:tcPr>
            <w:tcW w:w="1559" w:type="dxa"/>
          </w:tcPr>
          <w:p w14:paraId="2B7D0545" w14:textId="77777777" w:rsidR="00301E66" w:rsidRPr="000A7C1A" w:rsidRDefault="00301E66" w:rsidP="002B6508">
            <w:pPr>
              <w:keepNext/>
              <w:keepLines/>
              <w:rPr>
                <w:sz w:val="24"/>
                <w:szCs w:val="22"/>
              </w:rPr>
            </w:pPr>
          </w:p>
        </w:tc>
        <w:tc>
          <w:tcPr>
            <w:tcW w:w="1032" w:type="dxa"/>
          </w:tcPr>
          <w:p w14:paraId="763FE86D" w14:textId="77777777" w:rsidR="00301E66" w:rsidRPr="000A7C1A" w:rsidRDefault="00301E66" w:rsidP="002B6508">
            <w:pPr>
              <w:keepNext/>
              <w:keepLines/>
              <w:rPr>
                <w:sz w:val="24"/>
                <w:szCs w:val="22"/>
              </w:rPr>
            </w:pPr>
          </w:p>
        </w:tc>
      </w:tr>
      <w:tr w:rsidR="00301E66" w:rsidRPr="000A7C1A" w14:paraId="142686E6" w14:textId="77777777" w:rsidTr="00EC03A5">
        <w:trPr>
          <w:trHeight w:val="552"/>
        </w:trPr>
        <w:tc>
          <w:tcPr>
            <w:tcW w:w="2055" w:type="dxa"/>
          </w:tcPr>
          <w:p w14:paraId="6E11B15A" w14:textId="77777777" w:rsidR="00301E66" w:rsidRPr="000A7C1A" w:rsidRDefault="004D34D0" w:rsidP="002B6508">
            <w:pPr>
              <w:keepNext/>
              <w:keepLines/>
              <w:rPr>
                <w:sz w:val="24"/>
                <w:szCs w:val="22"/>
              </w:rPr>
            </w:pPr>
            <w:r>
              <w:rPr>
                <w:sz w:val="24"/>
                <w:szCs w:val="22"/>
              </w:rPr>
              <w:t>Vedoucí projektu</w:t>
            </w:r>
          </w:p>
        </w:tc>
        <w:tc>
          <w:tcPr>
            <w:tcW w:w="2126" w:type="dxa"/>
          </w:tcPr>
          <w:p w14:paraId="37CDBFEF" w14:textId="041D24FF" w:rsidR="00301E66" w:rsidRPr="000A7C1A" w:rsidRDefault="00833C38" w:rsidP="002B6508">
            <w:pPr>
              <w:keepNext/>
              <w:keepLines/>
              <w:rPr>
                <w:sz w:val="24"/>
                <w:szCs w:val="22"/>
              </w:rPr>
            </w:pPr>
            <w:r>
              <w:rPr>
                <w:sz w:val="24"/>
                <w:szCs w:val="22"/>
              </w:rPr>
              <w:t>Ing. J. Mates</w:t>
            </w:r>
          </w:p>
        </w:tc>
        <w:tc>
          <w:tcPr>
            <w:tcW w:w="812" w:type="dxa"/>
          </w:tcPr>
          <w:p w14:paraId="6B48FF93" w14:textId="77777777" w:rsidR="00301E66" w:rsidRPr="000A7C1A" w:rsidRDefault="00301E66" w:rsidP="002B6508">
            <w:pPr>
              <w:keepNext/>
              <w:keepLines/>
              <w:rPr>
                <w:sz w:val="24"/>
                <w:szCs w:val="22"/>
              </w:rPr>
            </w:pPr>
          </w:p>
        </w:tc>
        <w:tc>
          <w:tcPr>
            <w:tcW w:w="1740" w:type="dxa"/>
          </w:tcPr>
          <w:p w14:paraId="6A819CBE" w14:textId="77777777" w:rsidR="00301E66" w:rsidRPr="000A7C1A" w:rsidRDefault="00301E66" w:rsidP="002B6508">
            <w:pPr>
              <w:keepNext/>
              <w:keepLines/>
              <w:rPr>
                <w:sz w:val="24"/>
                <w:szCs w:val="22"/>
              </w:rPr>
            </w:pPr>
          </w:p>
        </w:tc>
        <w:tc>
          <w:tcPr>
            <w:tcW w:w="1559" w:type="dxa"/>
          </w:tcPr>
          <w:p w14:paraId="0967060F" w14:textId="77777777" w:rsidR="00301E66" w:rsidRPr="000A7C1A" w:rsidRDefault="00301E66" w:rsidP="002B6508">
            <w:pPr>
              <w:keepNext/>
              <w:keepLines/>
              <w:rPr>
                <w:sz w:val="24"/>
                <w:szCs w:val="22"/>
              </w:rPr>
            </w:pPr>
          </w:p>
        </w:tc>
        <w:tc>
          <w:tcPr>
            <w:tcW w:w="1032" w:type="dxa"/>
          </w:tcPr>
          <w:p w14:paraId="5060298B" w14:textId="77777777" w:rsidR="00301E66" w:rsidRPr="000A7C1A" w:rsidRDefault="00301E66" w:rsidP="002B6508">
            <w:pPr>
              <w:keepNext/>
              <w:keepLines/>
              <w:rPr>
                <w:sz w:val="24"/>
                <w:szCs w:val="22"/>
              </w:rPr>
            </w:pPr>
          </w:p>
        </w:tc>
      </w:tr>
      <w:tr w:rsidR="00301E66" w:rsidRPr="000A7C1A" w14:paraId="2D67AC3A" w14:textId="77777777" w:rsidTr="00EC03A5">
        <w:trPr>
          <w:trHeight w:val="552"/>
        </w:trPr>
        <w:tc>
          <w:tcPr>
            <w:tcW w:w="2055" w:type="dxa"/>
          </w:tcPr>
          <w:p w14:paraId="2511F162" w14:textId="77777777" w:rsidR="00301E66" w:rsidRPr="000A7C1A" w:rsidRDefault="00301E66" w:rsidP="002B6508">
            <w:pPr>
              <w:keepNext/>
              <w:keepLines/>
              <w:rPr>
                <w:sz w:val="24"/>
                <w:szCs w:val="22"/>
              </w:rPr>
            </w:pPr>
            <w:r w:rsidRPr="000A7C1A">
              <w:rPr>
                <w:sz w:val="24"/>
                <w:szCs w:val="22"/>
              </w:rPr>
              <w:t>Vedoucí OI</w:t>
            </w:r>
          </w:p>
        </w:tc>
        <w:tc>
          <w:tcPr>
            <w:tcW w:w="2126" w:type="dxa"/>
          </w:tcPr>
          <w:p w14:paraId="3C660F8C" w14:textId="77777777" w:rsidR="00301E66" w:rsidRPr="000A7C1A" w:rsidRDefault="00170F91" w:rsidP="002B6508">
            <w:pPr>
              <w:keepNext/>
              <w:keepLines/>
              <w:rPr>
                <w:sz w:val="24"/>
                <w:szCs w:val="22"/>
              </w:rPr>
            </w:pPr>
            <w:r>
              <w:rPr>
                <w:sz w:val="24"/>
                <w:szCs w:val="22"/>
              </w:rPr>
              <w:t xml:space="preserve">Ing. </w:t>
            </w:r>
            <w:proofErr w:type="spellStart"/>
            <w:r>
              <w:rPr>
                <w:sz w:val="24"/>
                <w:szCs w:val="22"/>
              </w:rPr>
              <w:t>M.</w:t>
            </w:r>
            <w:r w:rsidR="00EC03A5">
              <w:rPr>
                <w:sz w:val="24"/>
                <w:szCs w:val="22"/>
              </w:rPr>
              <w:t>Czechman</w:t>
            </w:r>
            <w:proofErr w:type="spellEnd"/>
          </w:p>
        </w:tc>
        <w:tc>
          <w:tcPr>
            <w:tcW w:w="812" w:type="dxa"/>
          </w:tcPr>
          <w:p w14:paraId="326F4A9F" w14:textId="77777777" w:rsidR="00301E66" w:rsidRPr="000A7C1A" w:rsidRDefault="00301E66" w:rsidP="002B6508">
            <w:pPr>
              <w:keepNext/>
              <w:keepLines/>
              <w:rPr>
                <w:sz w:val="24"/>
                <w:szCs w:val="22"/>
              </w:rPr>
            </w:pPr>
          </w:p>
        </w:tc>
        <w:tc>
          <w:tcPr>
            <w:tcW w:w="1740" w:type="dxa"/>
          </w:tcPr>
          <w:p w14:paraId="728E8AA7" w14:textId="77777777" w:rsidR="00301E66" w:rsidRPr="000A7C1A" w:rsidRDefault="00301E66" w:rsidP="002B6508">
            <w:pPr>
              <w:keepNext/>
              <w:keepLines/>
              <w:rPr>
                <w:sz w:val="24"/>
                <w:szCs w:val="22"/>
              </w:rPr>
            </w:pPr>
          </w:p>
        </w:tc>
        <w:tc>
          <w:tcPr>
            <w:tcW w:w="1559" w:type="dxa"/>
          </w:tcPr>
          <w:p w14:paraId="616A2127" w14:textId="77777777" w:rsidR="00301E66" w:rsidRPr="000A7C1A" w:rsidRDefault="00301E66" w:rsidP="002B6508">
            <w:pPr>
              <w:keepNext/>
              <w:keepLines/>
              <w:rPr>
                <w:sz w:val="24"/>
                <w:szCs w:val="22"/>
              </w:rPr>
            </w:pPr>
          </w:p>
        </w:tc>
        <w:tc>
          <w:tcPr>
            <w:tcW w:w="1032" w:type="dxa"/>
          </w:tcPr>
          <w:p w14:paraId="3F86B201" w14:textId="77777777" w:rsidR="00301E66" w:rsidRPr="000A7C1A" w:rsidRDefault="00301E66" w:rsidP="002B6508">
            <w:pPr>
              <w:keepNext/>
              <w:keepLines/>
              <w:rPr>
                <w:sz w:val="24"/>
                <w:szCs w:val="22"/>
              </w:rPr>
            </w:pPr>
          </w:p>
        </w:tc>
      </w:tr>
      <w:tr w:rsidR="00EC03A5" w:rsidRPr="000A7C1A" w14:paraId="699E6C98" w14:textId="77777777" w:rsidTr="00EC03A5">
        <w:trPr>
          <w:trHeight w:val="552"/>
        </w:trPr>
        <w:tc>
          <w:tcPr>
            <w:tcW w:w="2055" w:type="dxa"/>
            <w:tcBorders>
              <w:top w:val="single" w:sz="4" w:space="0" w:color="auto"/>
              <w:left w:val="single" w:sz="4" w:space="0" w:color="auto"/>
              <w:bottom w:val="single" w:sz="4" w:space="0" w:color="auto"/>
              <w:right w:val="single" w:sz="4" w:space="0" w:color="auto"/>
            </w:tcBorders>
          </w:tcPr>
          <w:p w14:paraId="7D46FB11" w14:textId="4E556CD3" w:rsidR="00EC03A5" w:rsidRPr="000A7C1A" w:rsidRDefault="00EC03A5" w:rsidP="002B6508">
            <w:pPr>
              <w:keepNext/>
              <w:keepLines/>
              <w:rPr>
                <w:sz w:val="24"/>
                <w:szCs w:val="22"/>
              </w:rPr>
            </w:pPr>
            <w:r>
              <w:rPr>
                <w:sz w:val="24"/>
                <w:szCs w:val="22"/>
              </w:rPr>
              <w:t>Ředitel TN</w:t>
            </w:r>
          </w:p>
        </w:tc>
        <w:tc>
          <w:tcPr>
            <w:tcW w:w="2126" w:type="dxa"/>
            <w:tcBorders>
              <w:top w:val="single" w:sz="4" w:space="0" w:color="auto"/>
              <w:left w:val="single" w:sz="4" w:space="0" w:color="auto"/>
              <w:bottom w:val="single" w:sz="4" w:space="0" w:color="auto"/>
              <w:right w:val="single" w:sz="4" w:space="0" w:color="auto"/>
            </w:tcBorders>
          </w:tcPr>
          <w:p w14:paraId="271ABEC0" w14:textId="3152A3F8" w:rsidR="00EC03A5" w:rsidRPr="000A7C1A" w:rsidRDefault="00503A36" w:rsidP="002B6508">
            <w:pPr>
              <w:keepNext/>
              <w:keepLines/>
              <w:rPr>
                <w:bCs/>
                <w:sz w:val="24"/>
                <w:szCs w:val="24"/>
              </w:rPr>
            </w:pPr>
            <w:proofErr w:type="spellStart"/>
            <w:r>
              <w:rPr>
                <w:bCs/>
                <w:sz w:val="24"/>
                <w:szCs w:val="24"/>
              </w:rPr>
              <w:t>R.Oleksa</w:t>
            </w:r>
            <w:proofErr w:type="spellEnd"/>
          </w:p>
        </w:tc>
        <w:tc>
          <w:tcPr>
            <w:tcW w:w="812" w:type="dxa"/>
            <w:tcBorders>
              <w:top w:val="single" w:sz="4" w:space="0" w:color="auto"/>
              <w:left w:val="single" w:sz="4" w:space="0" w:color="auto"/>
              <w:bottom w:val="single" w:sz="4" w:space="0" w:color="auto"/>
              <w:right w:val="single" w:sz="4" w:space="0" w:color="auto"/>
            </w:tcBorders>
          </w:tcPr>
          <w:p w14:paraId="4814A417" w14:textId="77777777" w:rsidR="00EC03A5" w:rsidRPr="000A7C1A" w:rsidRDefault="00EC03A5" w:rsidP="002B6508">
            <w:pPr>
              <w:keepNext/>
              <w:keepLines/>
              <w:rPr>
                <w:sz w:val="24"/>
                <w:szCs w:val="22"/>
              </w:rPr>
            </w:pPr>
          </w:p>
        </w:tc>
        <w:tc>
          <w:tcPr>
            <w:tcW w:w="1740" w:type="dxa"/>
            <w:tcBorders>
              <w:top w:val="single" w:sz="4" w:space="0" w:color="auto"/>
              <w:left w:val="single" w:sz="4" w:space="0" w:color="auto"/>
              <w:bottom w:val="single" w:sz="4" w:space="0" w:color="auto"/>
              <w:right w:val="single" w:sz="4" w:space="0" w:color="auto"/>
            </w:tcBorders>
          </w:tcPr>
          <w:p w14:paraId="5AE7E61D" w14:textId="77777777" w:rsidR="00EC03A5" w:rsidRPr="000A7C1A" w:rsidRDefault="00EC03A5" w:rsidP="002B6508">
            <w:pPr>
              <w:keepNext/>
              <w:keepLines/>
              <w:rPr>
                <w:sz w:val="24"/>
                <w:szCs w:val="22"/>
              </w:rPr>
            </w:pPr>
          </w:p>
        </w:tc>
        <w:tc>
          <w:tcPr>
            <w:tcW w:w="1559" w:type="dxa"/>
            <w:tcBorders>
              <w:top w:val="single" w:sz="4" w:space="0" w:color="auto"/>
              <w:left w:val="single" w:sz="4" w:space="0" w:color="auto"/>
              <w:bottom w:val="single" w:sz="4" w:space="0" w:color="auto"/>
              <w:right w:val="single" w:sz="4" w:space="0" w:color="auto"/>
            </w:tcBorders>
          </w:tcPr>
          <w:p w14:paraId="0D73C59F" w14:textId="77777777" w:rsidR="00EC03A5" w:rsidRPr="000A7C1A" w:rsidRDefault="00EC03A5" w:rsidP="002B6508">
            <w:pPr>
              <w:keepNext/>
              <w:keepLines/>
              <w:rPr>
                <w:sz w:val="24"/>
                <w:szCs w:val="22"/>
              </w:rPr>
            </w:pPr>
          </w:p>
        </w:tc>
        <w:tc>
          <w:tcPr>
            <w:tcW w:w="1032" w:type="dxa"/>
            <w:tcBorders>
              <w:top w:val="single" w:sz="4" w:space="0" w:color="auto"/>
              <w:left w:val="single" w:sz="4" w:space="0" w:color="auto"/>
              <w:bottom w:val="single" w:sz="4" w:space="0" w:color="auto"/>
              <w:right w:val="single" w:sz="4" w:space="0" w:color="auto"/>
            </w:tcBorders>
          </w:tcPr>
          <w:p w14:paraId="2D712B7F" w14:textId="77777777" w:rsidR="00EC03A5" w:rsidRPr="000A7C1A" w:rsidRDefault="00EC03A5" w:rsidP="002B6508">
            <w:pPr>
              <w:keepNext/>
              <w:keepLines/>
              <w:rPr>
                <w:sz w:val="24"/>
                <w:szCs w:val="22"/>
              </w:rPr>
            </w:pPr>
          </w:p>
        </w:tc>
      </w:tr>
    </w:tbl>
    <w:p w14:paraId="33855299" w14:textId="77777777" w:rsidR="008004CC" w:rsidRDefault="008004CC" w:rsidP="002B6508">
      <w:pPr>
        <w:pStyle w:val="Nadpis1"/>
        <w:keepNext/>
        <w:keepLines/>
        <w:numPr>
          <w:ilvl w:val="12"/>
          <w:numId w:val="0"/>
        </w:numPr>
        <w:rPr>
          <w:lang w:val="cs-CZ"/>
        </w:rPr>
      </w:pPr>
      <w:bookmarkStart w:id="78" w:name="_Toc358375801"/>
    </w:p>
    <w:bookmarkEnd w:id="78"/>
    <w:p w14:paraId="55F78CBE" w14:textId="739CAB87" w:rsidR="008004CC" w:rsidRDefault="008004CC" w:rsidP="002B6508">
      <w:pPr>
        <w:keepNext/>
        <w:keepLines/>
        <w:jc w:val="left"/>
        <w:rPr>
          <w:b/>
          <w:caps/>
          <w:kern w:val="28"/>
          <w:sz w:val="24"/>
        </w:rPr>
      </w:pPr>
    </w:p>
    <w:sectPr w:rsidR="008004CC" w:rsidSect="00D017B2">
      <w:headerReference w:type="default" r:id="rId16"/>
      <w:headerReference w:type="first" r:id="rId17"/>
      <w:pgSz w:w="11906" w:h="16838" w:code="9"/>
      <w:pgMar w:top="1134" w:right="1134" w:bottom="851" w:left="1134" w:header="567" w:footer="42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CAAED" w14:textId="77777777" w:rsidR="004C5516" w:rsidRDefault="004C5516">
      <w:r>
        <w:separator/>
      </w:r>
    </w:p>
  </w:endnote>
  <w:endnote w:type="continuationSeparator" w:id="0">
    <w:p w14:paraId="1EAFF72B" w14:textId="77777777" w:rsidR="004C5516" w:rsidRDefault="004C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Unico Condensed">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B9FF" w14:textId="77777777" w:rsidR="004C5516" w:rsidRDefault="004C5516">
      <w:r>
        <w:separator/>
      </w:r>
    </w:p>
  </w:footnote>
  <w:footnote w:type="continuationSeparator" w:id="0">
    <w:p w14:paraId="1E2425B5" w14:textId="77777777" w:rsidR="004C5516" w:rsidRDefault="004C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9205" w14:textId="77777777" w:rsidR="004C5516" w:rsidRDefault="004C5516" w:rsidP="002D4FBB">
    <w:pPr>
      <w:pStyle w:val="Zhlav"/>
      <w:pBdr>
        <w:bottom w:val="single" w:sz="4" w:space="1" w:color="auto"/>
      </w:pBdr>
      <w:tabs>
        <w:tab w:val="clear" w:pos="4536"/>
        <w:tab w:val="clear" w:pos="9072"/>
        <w:tab w:val="right" w:pos="0"/>
      </w:tabs>
      <w:rPr>
        <w:b/>
        <w:sz w:val="20"/>
      </w:rPr>
    </w:pPr>
    <w:r>
      <w:rPr>
        <w:rFonts w:ascii="Unico Condensed" w:hAnsi="Unico Condensed"/>
        <w:b/>
        <w:sz w:val="20"/>
      </w:rPr>
      <w:t>TAMERO INVEST s.r.o.</w:t>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t xml:space="preserve">          </w:t>
    </w:r>
  </w:p>
  <w:p w14:paraId="64F1B3FD" w14:textId="77777777" w:rsidR="004C5516" w:rsidRPr="002D4FBB" w:rsidRDefault="004C5516" w:rsidP="002D4F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3FF2" w14:textId="77777777" w:rsidR="004C5516" w:rsidRDefault="004C5516" w:rsidP="002D4FBB">
    <w:pPr>
      <w:pStyle w:val="Zhlav"/>
      <w:pBdr>
        <w:bottom w:val="single" w:sz="4" w:space="1" w:color="auto"/>
      </w:pBdr>
      <w:tabs>
        <w:tab w:val="clear" w:pos="4536"/>
        <w:tab w:val="clear" w:pos="9072"/>
        <w:tab w:val="right" w:pos="0"/>
      </w:tabs>
      <w:rPr>
        <w:b/>
        <w:sz w:val="20"/>
      </w:rPr>
    </w:pPr>
    <w:r>
      <w:rPr>
        <w:rFonts w:ascii="Unico Condensed" w:hAnsi="Unico Condensed"/>
        <w:b/>
        <w:sz w:val="20"/>
      </w:rPr>
      <w:t>TAMERO INVEST s.r.o.</w:t>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t xml:space="preserve">          </w:t>
    </w:r>
  </w:p>
  <w:p w14:paraId="2934FA16" w14:textId="77777777" w:rsidR="004C5516" w:rsidRPr="00502BFC" w:rsidRDefault="004C5516" w:rsidP="00502B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CB235FC"/>
    <w:lvl w:ilvl="0">
      <w:numFmt w:val="decimal"/>
      <w:lvlText w:val="*"/>
      <w:lvlJc w:val="left"/>
    </w:lvl>
  </w:abstractNum>
  <w:abstractNum w:abstractNumId="1" w15:restartNumberingAfterBreak="0">
    <w:nsid w:val="1A381F12"/>
    <w:multiLevelType w:val="hybridMultilevel"/>
    <w:tmpl w:val="A64EAA18"/>
    <w:lvl w:ilvl="0" w:tplc="04050001">
      <w:start w:val="1"/>
      <w:numFmt w:val="bullet"/>
      <w:lvlText w:val=""/>
      <w:lvlJc w:val="left"/>
      <w:pPr>
        <w:tabs>
          <w:tab w:val="num" w:pos="1276"/>
        </w:tabs>
        <w:ind w:left="1276" w:hanging="360"/>
      </w:pPr>
      <w:rPr>
        <w:rFonts w:ascii="Symbol" w:hAnsi="Symbol" w:hint="default"/>
      </w:rPr>
    </w:lvl>
    <w:lvl w:ilvl="1" w:tplc="FF483422">
      <w:numFmt w:val="bullet"/>
      <w:lvlText w:val="-"/>
      <w:lvlJc w:val="left"/>
      <w:pPr>
        <w:tabs>
          <w:tab w:val="num" w:pos="2131"/>
        </w:tabs>
        <w:ind w:left="2131" w:hanging="495"/>
      </w:pPr>
      <w:rPr>
        <w:rFonts w:ascii="Times New Roman" w:eastAsia="Times New Roman" w:hAnsi="Times New Roman" w:cs="Times New Roman"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2" w15:restartNumberingAfterBreak="0">
    <w:nsid w:val="2CDE7019"/>
    <w:multiLevelType w:val="hybridMultilevel"/>
    <w:tmpl w:val="30FA5494"/>
    <w:lvl w:ilvl="0" w:tplc="FFFFFFFF">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139E4"/>
    <w:multiLevelType w:val="hybridMultilevel"/>
    <w:tmpl w:val="5F28F786"/>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F316D6"/>
    <w:multiLevelType w:val="multilevel"/>
    <w:tmpl w:val="38DA5308"/>
    <w:lvl w:ilvl="0">
      <w:start w:val="1"/>
      <w:numFmt w:val="bullet"/>
      <w:pStyle w:val="Seznamsodrkami5"/>
      <w:lvlText w:val=""/>
      <w:lvlJc w:val="left"/>
      <w:pPr>
        <w:tabs>
          <w:tab w:val="num" w:pos="1069"/>
        </w:tabs>
        <w:ind w:left="1069" w:hanging="360"/>
      </w:pPr>
      <w:rPr>
        <w:rFonts w:ascii="Symbol" w:hAnsi="Symbol" w:hint="default"/>
      </w:rPr>
    </w:lvl>
    <w:lvl w:ilvl="1">
      <w:start w:val="1"/>
      <w:numFmt w:val="decimal"/>
      <w:isLgl/>
      <w:lvlText w:val="%1.%2"/>
      <w:lvlJc w:val="left"/>
      <w:pPr>
        <w:tabs>
          <w:tab w:val="num" w:pos="1285"/>
        </w:tabs>
        <w:ind w:left="1285" w:hanging="576"/>
      </w:pPr>
      <w:rPr>
        <w:rFonts w:ascii="Times New Roman" w:hAnsi="Times New Roman" w:hint="default"/>
        <w:b/>
        <w:i w:val="0"/>
        <w:sz w:val="22"/>
      </w:rPr>
    </w:lvl>
    <w:lvl w:ilvl="2">
      <w:start w:val="1"/>
      <w:numFmt w:val="decimal"/>
      <w:lvlText w:val="%1.%2.%3"/>
      <w:lvlJc w:val="left"/>
      <w:pPr>
        <w:tabs>
          <w:tab w:val="num" w:pos="1429"/>
        </w:tabs>
        <w:ind w:left="1429" w:hanging="720"/>
      </w:pPr>
      <w:rPr>
        <w:rFonts w:ascii="Times New Roman" w:hAnsi="Times New Roman" w:hint="default"/>
        <w:b/>
        <w:i w:val="0"/>
        <w:sz w:val="22"/>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 w15:restartNumberingAfterBreak="0">
    <w:nsid w:val="3881700B"/>
    <w:multiLevelType w:val="hybridMultilevel"/>
    <w:tmpl w:val="29F60972"/>
    <w:lvl w:ilvl="0" w:tplc="7D7691AA">
      <w:start w:val="1"/>
      <w:numFmt w:val="bullet"/>
      <w:lvlText w:val="o"/>
      <w:lvlJc w:val="left"/>
      <w:pPr>
        <w:tabs>
          <w:tab w:val="num" w:pos="1494"/>
        </w:tabs>
        <w:ind w:left="1494" w:hanging="360"/>
      </w:pPr>
      <w:rPr>
        <w:rFonts w:ascii="Courier New" w:hAnsi="Courier New"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39DD0B8B"/>
    <w:multiLevelType w:val="hybridMultilevel"/>
    <w:tmpl w:val="0AD4E560"/>
    <w:lvl w:ilvl="0" w:tplc="7D7691AA">
      <w:start w:val="1"/>
      <w:numFmt w:val="bullet"/>
      <w:lvlText w:val="o"/>
      <w:lvlJc w:val="left"/>
      <w:pPr>
        <w:tabs>
          <w:tab w:val="num" w:pos="1494"/>
        </w:tabs>
        <w:ind w:left="1494" w:hanging="360"/>
      </w:pPr>
      <w:rPr>
        <w:rFonts w:ascii="Courier New" w:hAnsi="Courier New"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3C455480"/>
    <w:multiLevelType w:val="multilevel"/>
    <w:tmpl w:val="9394199A"/>
    <w:lvl w:ilvl="0">
      <w:start w:val="1"/>
      <w:numFmt w:val="decimal"/>
      <w:pStyle w:val="Nadpis1"/>
      <w:lvlText w:val="ČLÁNEK %1"/>
      <w:lvlJc w:val="left"/>
      <w:pPr>
        <w:tabs>
          <w:tab w:val="num" w:pos="1440"/>
        </w:tabs>
        <w:ind w:left="0" w:firstLine="0"/>
      </w:pPr>
      <w:rPr>
        <w:rFonts w:hint="default"/>
      </w:rPr>
    </w:lvl>
    <w:lvl w:ilvl="1">
      <w:start w:val="1"/>
      <w:numFmt w:val="decimal"/>
      <w:pStyle w:val="Nadpis2"/>
      <w:isLgl/>
      <w:lvlText w:val="%1.%2"/>
      <w:lvlJc w:val="left"/>
      <w:pPr>
        <w:tabs>
          <w:tab w:val="num" w:pos="718"/>
        </w:tabs>
        <w:ind w:left="718" w:hanging="576"/>
      </w:pPr>
      <w:rPr>
        <w:rFonts w:ascii="Times New Roman" w:hAnsi="Times New Roman" w:hint="default"/>
        <w:b/>
        <w:i w:val="0"/>
        <w:sz w:val="22"/>
      </w:rPr>
    </w:lvl>
    <w:lvl w:ilvl="2">
      <w:start w:val="1"/>
      <w:numFmt w:val="decimal"/>
      <w:pStyle w:val="Nadpis3"/>
      <w:lvlText w:val="%1.%2.%3"/>
      <w:lvlJc w:val="left"/>
      <w:pPr>
        <w:tabs>
          <w:tab w:val="num" w:pos="720"/>
        </w:tabs>
        <w:ind w:left="720" w:hanging="720"/>
      </w:pPr>
      <w:rPr>
        <w:rFonts w:ascii="Times New Roman" w:hAnsi="Times New Roman" w:hint="default"/>
        <w:b/>
        <w:i w:val="0"/>
        <w:sz w:val="22"/>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15:restartNumberingAfterBreak="0">
    <w:nsid w:val="412F6D94"/>
    <w:multiLevelType w:val="hybridMultilevel"/>
    <w:tmpl w:val="1C90101E"/>
    <w:lvl w:ilvl="0" w:tplc="6D06E700">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66B5D"/>
    <w:multiLevelType w:val="hybridMultilevel"/>
    <w:tmpl w:val="5FDE356C"/>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0" w15:restartNumberingAfterBreak="0">
    <w:nsid w:val="48DE2816"/>
    <w:multiLevelType w:val="multilevel"/>
    <w:tmpl w:val="5AF4DADA"/>
    <w:lvl w:ilvl="0">
      <w:start w:val="1"/>
      <w:numFmt w:val="decimal"/>
      <w:pStyle w:val="Bod"/>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907"/>
        </w:tabs>
        <w:ind w:left="907" w:hanging="907"/>
      </w:pPr>
      <w:rPr>
        <w:rFonts w:ascii="Times New Roman" w:hAnsi="Times New Roman" w:hint="default"/>
        <w:b w:val="0"/>
        <w:i w:val="0"/>
        <w:caps w:val="0"/>
        <w:strike w:val="0"/>
        <w:dstrike w:val="0"/>
        <w:vanish w:val="0"/>
        <w:sz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705675"/>
    <w:multiLevelType w:val="multilevel"/>
    <w:tmpl w:val="F120DD00"/>
    <w:lvl w:ilvl="0">
      <w:start w:val="1"/>
      <w:numFmt w:val="decimal"/>
      <w:pStyle w:val="Nadpis"/>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576"/>
        </w:tabs>
        <w:ind w:left="576" w:hanging="576"/>
      </w:pPr>
      <w:rPr>
        <w:rFonts w:ascii="Times New Roman" w:hAnsi="Times New Roman"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CDD0146"/>
    <w:multiLevelType w:val="singleLevel"/>
    <w:tmpl w:val="CEC053E2"/>
    <w:lvl w:ilvl="0">
      <w:start w:val="1"/>
      <w:numFmt w:val="lowerLetter"/>
      <w:lvlText w:val="%1) "/>
      <w:legacy w:legacy="1" w:legacySpace="0" w:legacyIndent="283"/>
      <w:lvlJc w:val="left"/>
      <w:pPr>
        <w:ind w:left="993" w:hanging="283"/>
      </w:pPr>
      <w:rPr>
        <w:b w:val="0"/>
        <w:i w:val="0"/>
        <w:sz w:val="24"/>
      </w:rPr>
    </w:lvl>
  </w:abstractNum>
  <w:abstractNum w:abstractNumId="13" w15:restartNumberingAfterBreak="0">
    <w:nsid w:val="572A26FB"/>
    <w:multiLevelType w:val="hybridMultilevel"/>
    <w:tmpl w:val="006EDD4C"/>
    <w:lvl w:ilvl="0" w:tplc="FFFFFFFF">
      <w:start w:val="1"/>
      <w:numFmt w:val="bullet"/>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5A5B2E91"/>
    <w:multiLevelType w:val="hybridMultilevel"/>
    <w:tmpl w:val="C62656A2"/>
    <w:lvl w:ilvl="0" w:tplc="958A48B6">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ADF2E23"/>
    <w:multiLevelType w:val="hybridMultilevel"/>
    <w:tmpl w:val="EF44A234"/>
    <w:lvl w:ilvl="0" w:tplc="DC729960">
      <w:start w:val="1"/>
      <w:numFmt w:val="bullet"/>
      <w:lvlText w:val=""/>
      <w:lvlJc w:val="left"/>
      <w:pPr>
        <w:tabs>
          <w:tab w:val="num" w:pos="1494"/>
        </w:tabs>
        <w:ind w:left="1494" w:hanging="360"/>
      </w:pPr>
      <w:rPr>
        <w:rFonts w:ascii="Symbol" w:hAnsi="Symbol"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70FC3CB3"/>
    <w:multiLevelType w:val="hybridMultilevel"/>
    <w:tmpl w:val="92C4D1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67D7982"/>
    <w:multiLevelType w:val="hybridMultilevel"/>
    <w:tmpl w:val="89644138"/>
    <w:lvl w:ilvl="0" w:tplc="DC729960">
      <w:start w:val="1"/>
      <w:numFmt w:val="bullet"/>
      <w:lvlText w:val=""/>
      <w:lvlJc w:val="left"/>
      <w:pPr>
        <w:tabs>
          <w:tab w:val="num" w:pos="1065"/>
        </w:tabs>
        <w:ind w:left="1065" w:hanging="360"/>
      </w:pPr>
      <w:rPr>
        <w:rFonts w:ascii="Symbol" w:hAnsi="Symbol" w:hint="default"/>
      </w:rPr>
    </w:lvl>
    <w:lvl w:ilvl="1" w:tplc="7D7691AA">
      <w:start w:val="1"/>
      <w:numFmt w:val="bullet"/>
      <w:lvlText w:val="o"/>
      <w:lvlJc w:val="left"/>
      <w:pPr>
        <w:tabs>
          <w:tab w:val="num" w:pos="2145"/>
        </w:tabs>
        <w:ind w:left="2145" w:hanging="360"/>
      </w:pPr>
      <w:rPr>
        <w:rFonts w:ascii="Courier New" w:hAnsi="Courier New" w:hint="default"/>
      </w:rPr>
    </w:lvl>
    <w:lvl w:ilvl="2" w:tplc="9B4655B8" w:tentative="1">
      <w:start w:val="1"/>
      <w:numFmt w:val="bullet"/>
      <w:lvlText w:val=""/>
      <w:lvlJc w:val="left"/>
      <w:pPr>
        <w:tabs>
          <w:tab w:val="num" w:pos="2865"/>
        </w:tabs>
        <w:ind w:left="2865" w:hanging="360"/>
      </w:pPr>
      <w:rPr>
        <w:rFonts w:ascii="Wingdings" w:hAnsi="Wingdings" w:hint="default"/>
      </w:rPr>
    </w:lvl>
    <w:lvl w:ilvl="3" w:tplc="D1706E4C" w:tentative="1">
      <w:start w:val="1"/>
      <w:numFmt w:val="bullet"/>
      <w:lvlText w:val=""/>
      <w:lvlJc w:val="left"/>
      <w:pPr>
        <w:tabs>
          <w:tab w:val="num" w:pos="3585"/>
        </w:tabs>
        <w:ind w:left="3585" w:hanging="360"/>
      </w:pPr>
      <w:rPr>
        <w:rFonts w:ascii="Symbol" w:hAnsi="Symbol" w:hint="default"/>
      </w:rPr>
    </w:lvl>
    <w:lvl w:ilvl="4" w:tplc="F12E3166" w:tentative="1">
      <w:start w:val="1"/>
      <w:numFmt w:val="bullet"/>
      <w:lvlText w:val="o"/>
      <w:lvlJc w:val="left"/>
      <w:pPr>
        <w:tabs>
          <w:tab w:val="num" w:pos="4305"/>
        </w:tabs>
        <w:ind w:left="4305" w:hanging="360"/>
      </w:pPr>
      <w:rPr>
        <w:rFonts w:ascii="Courier New" w:hAnsi="Courier New" w:hint="default"/>
      </w:rPr>
    </w:lvl>
    <w:lvl w:ilvl="5" w:tplc="5F5A602E" w:tentative="1">
      <w:start w:val="1"/>
      <w:numFmt w:val="bullet"/>
      <w:lvlText w:val=""/>
      <w:lvlJc w:val="left"/>
      <w:pPr>
        <w:tabs>
          <w:tab w:val="num" w:pos="5025"/>
        </w:tabs>
        <w:ind w:left="5025" w:hanging="360"/>
      </w:pPr>
      <w:rPr>
        <w:rFonts w:ascii="Wingdings" w:hAnsi="Wingdings" w:hint="default"/>
      </w:rPr>
    </w:lvl>
    <w:lvl w:ilvl="6" w:tplc="3F007392" w:tentative="1">
      <w:start w:val="1"/>
      <w:numFmt w:val="bullet"/>
      <w:lvlText w:val=""/>
      <w:lvlJc w:val="left"/>
      <w:pPr>
        <w:tabs>
          <w:tab w:val="num" w:pos="5745"/>
        </w:tabs>
        <w:ind w:left="5745" w:hanging="360"/>
      </w:pPr>
      <w:rPr>
        <w:rFonts w:ascii="Symbol" w:hAnsi="Symbol" w:hint="default"/>
      </w:rPr>
    </w:lvl>
    <w:lvl w:ilvl="7" w:tplc="1EA03D76" w:tentative="1">
      <w:start w:val="1"/>
      <w:numFmt w:val="bullet"/>
      <w:lvlText w:val="o"/>
      <w:lvlJc w:val="left"/>
      <w:pPr>
        <w:tabs>
          <w:tab w:val="num" w:pos="6465"/>
        </w:tabs>
        <w:ind w:left="6465" w:hanging="360"/>
      </w:pPr>
      <w:rPr>
        <w:rFonts w:ascii="Courier New" w:hAnsi="Courier New" w:hint="default"/>
      </w:rPr>
    </w:lvl>
    <w:lvl w:ilvl="8" w:tplc="5050A6A6"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77122CDF"/>
    <w:multiLevelType w:val="hybridMultilevel"/>
    <w:tmpl w:val="40C41E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B9271DA"/>
    <w:multiLevelType w:val="singleLevel"/>
    <w:tmpl w:val="A6A0EC06"/>
    <w:lvl w:ilvl="0">
      <w:start w:val="1"/>
      <w:numFmt w:val="lowerLetter"/>
      <w:lvlText w:val="%1) "/>
      <w:legacy w:legacy="1" w:legacySpace="0" w:legacyIndent="283"/>
      <w:lvlJc w:val="left"/>
      <w:pPr>
        <w:ind w:left="988" w:hanging="283"/>
      </w:pPr>
      <w:rPr>
        <w:b w:val="0"/>
        <w:i w:val="0"/>
        <w:sz w:val="24"/>
      </w:rPr>
    </w:lvl>
  </w:abstractNum>
  <w:abstractNum w:abstractNumId="20" w15:restartNumberingAfterBreak="0">
    <w:nsid w:val="7D2B1F9B"/>
    <w:multiLevelType w:val="hybridMultilevel"/>
    <w:tmpl w:val="81480A86"/>
    <w:lvl w:ilvl="0" w:tplc="6D06E700">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2"/>
  </w:num>
  <w:num w:numId="4">
    <w:abstractNumId w:val="19"/>
  </w:num>
  <w:num w:numId="5">
    <w:abstractNumId w:val="4"/>
  </w:num>
  <w:num w:numId="6">
    <w:abstractNumId w:val="17"/>
  </w:num>
  <w:num w:numId="7">
    <w:abstractNumId w:val="13"/>
  </w:num>
  <w:num w:numId="8">
    <w:abstractNumId w:val="15"/>
  </w:num>
  <w:num w:numId="9">
    <w:abstractNumId w:val="2"/>
  </w:num>
  <w:num w:numId="10">
    <w:abstractNumId w:val="1"/>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
  </w:num>
  <w:num w:numId="13">
    <w:abstractNumId w:val="7"/>
  </w:num>
  <w:num w:numId="14">
    <w:abstractNumId w:val="14"/>
  </w:num>
  <w:num w:numId="15">
    <w:abstractNumId w:val="7"/>
  </w:num>
  <w:num w:numId="16">
    <w:abstractNumId w:val="18"/>
  </w:num>
  <w:num w:numId="17">
    <w:abstractNumId w:val="16"/>
  </w:num>
  <w:num w:numId="18">
    <w:abstractNumId w:val="9"/>
  </w:num>
  <w:num w:numId="19">
    <w:abstractNumId w:val="20"/>
  </w:num>
  <w:num w:numId="20">
    <w:abstractNumId w:val="8"/>
  </w:num>
  <w:num w:numId="21">
    <w:abstractNumId w:val="5"/>
  </w:num>
  <w:num w:numId="22">
    <w:abstractNumId w:val="6"/>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80"/>
    <w:rsid w:val="0000145D"/>
    <w:rsid w:val="000029B7"/>
    <w:rsid w:val="00002D5B"/>
    <w:rsid w:val="00006B2B"/>
    <w:rsid w:val="000145F8"/>
    <w:rsid w:val="0001784F"/>
    <w:rsid w:val="00022397"/>
    <w:rsid w:val="00026C52"/>
    <w:rsid w:val="00027541"/>
    <w:rsid w:val="00027E3A"/>
    <w:rsid w:val="00031DD7"/>
    <w:rsid w:val="00033C3B"/>
    <w:rsid w:val="0003652A"/>
    <w:rsid w:val="000409A5"/>
    <w:rsid w:val="00044901"/>
    <w:rsid w:val="00045EDF"/>
    <w:rsid w:val="0005351D"/>
    <w:rsid w:val="00053F77"/>
    <w:rsid w:val="0005445E"/>
    <w:rsid w:val="00054C39"/>
    <w:rsid w:val="00063D63"/>
    <w:rsid w:val="000652FE"/>
    <w:rsid w:val="000703AD"/>
    <w:rsid w:val="00072956"/>
    <w:rsid w:val="00072DB8"/>
    <w:rsid w:val="00074307"/>
    <w:rsid w:val="000744B8"/>
    <w:rsid w:val="0007776A"/>
    <w:rsid w:val="000826EB"/>
    <w:rsid w:val="00084191"/>
    <w:rsid w:val="000845D2"/>
    <w:rsid w:val="00084B5B"/>
    <w:rsid w:val="000936BA"/>
    <w:rsid w:val="00094313"/>
    <w:rsid w:val="0009469F"/>
    <w:rsid w:val="00096975"/>
    <w:rsid w:val="000A2BC9"/>
    <w:rsid w:val="000A2EE1"/>
    <w:rsid w:val="000A54C3"/>
    <w:rsid w:val="000A5795"/>
    <w:rsid w:val="000A5A17"/>
    <w:rsid w:val="000B0C86"/>
    <w:rsid w:val="000B15B4"/>
    <w:rsid w:val="000B2C59"/>
    <w:rsid w:val="000B61E7"/>
    <w:rsid w:val="000C0A36"/>
    <w:rsid w:val="000C2F54"/>
    <w:rsid w:val="000C641F"/>
    <w:rsid w:val="000C79E6"/>
    <w:rsid w:val="000D2AAB"/>
    <w:rsid w:val="000D3280"/>
    <w:rsid w:val="000D338E"/>
    <w:rsid w:val="000D33A8"/>
    <w:rsid w:val="000E05D8"/>
    <w:rsid w:val="000E2226"/>
    <w:rsid w:val="000E2A0A"/>
    <w:rsid w:val="000E3A96"/>
    <w:rsid w:val="000E4A79"/>
    <w:rsid w:val="000E5738"/>
    <w:rsid w:val="000E5CB6"/>
    <w:rsid w:val="000F36E9"/>
    <w:rsid w:val="000F7C7C"/>
    <w:rsid w:val="00102F8F"/>
    <w:rsid w:val="00104BCC"/>
    <w:rsid w:val="00111261"/>
    <w:rsid w:val="00113E1A"/>
    <w:rsid w:val="00115426"/>
    <w:rsid w:val="00115C88"/>
    <w:rsid w:val="001207DF"/>
    <w:rsid w:val="001225E2"/>
    <w:rsid w:val="0012542F"/>
    <w:rsid w:val="00133206"/>
    <w:rsid w:val="00133747"/>
    <w:rsid w:val="00134179"/>
    <w:rsid w:val="0013669C"/>
    <w:rsid w:val="00137A60"/>
    <w:rsid w:val="00142A2C"/>
    <w:rsid w:val="00152ABF"/>
    <w:rsid w:val="001549BA"/>
    <w:rsid w:val="00155100"/>
    <w:rsid w:val="001561F8"/>
    <w:rsid w:val="0015624B"/>
    <w:rsid w:val="00156308"/>
    <w:rsid w:val="00156E9B"/>
    <w:rsid w:val="001629D8"/>
    <w:rsid w:val="001644C4"/>
    <w:rsid w:val="001671F6"/>
    <w:rsid w:val="0016777F"/>
    <w:rsid w:val="00170F91"/>
    <w:rsid w:val="00171CE5"/>
    <w:rsid w:val="00171E78"/>
    <w:rsid w:val="001731E6"/>
    <w:rsid w:val="001733CA"/>
    <w:rsid w:val="001744C3"/>
    <w:rsid w:val="0017549F"/>
    <w:rsid w:val="0017552C"/>
    <w:rsid w:val="001802A3"/>
    <w:rsid w:val="00185427"/>
    <w:rsid w:val="00191623"/>
    <w:rsid w:val="00192791"/>
    <w:rsid w:val="00195C44"/>
    <w:rsid w:val="00196196"/>
    <w:rsid w:val="00196214"/>
    <w:rsid w:val="0019726D"/>
    <w:rsid w:val="001A0495"/>
    <w:rsid w:val="001A0879"/>
    <w:rsid w:val="001A0EF1"/>
    <w:rsid w:val="001A6D80"/>
    <w:rsid w:val="001A6F06"/>
    <w:rsid w:val="001B2412"/>
    <w:rsid w:val="001B28F2"/>
    <w:rsid w:val="001B3F5B"/>
    <w:rsid w:val="001B6387"/>
    <w:rsid w:val="001B74B8"/>
    <w:rsid w:val="001B78ED"/>
    <w:rsid w:val="001C0F77"/>
    <w:rsid w:val="001C20CB"/>
    <w:rsid w:val="001C2828"/>
    <w:rsid w:val="001C2D69"/>
    <w:rsid w:val="001C4193"/>
    <w:rsid w:val="001C66A7"/>
    <w:rsid w:val="001D1107"/>
    <w:rsid w:val="001D47AB"/>
    <w:rsid w:val="001D4C84"/>
    <w:rsid w:val="001D6B95"/>
    <w:rsid w:val="001D71FB"/>
    <w:rsid w:val="001E1BB0"/>
    <w:rsid w:val="001E46DF"/>
    <w:rsid w:val="001F122C"/>
    <w:rsid w:val="001F2FCD"/>
    <w:rsid w:val="001F3254"/>
    <w:rsid w:val="001F337A"/>
    <w:rsid w:val="001F445B"/>
    <w:rsid w:val="001F6C5E"/>
    <w:rsid w:val="00204134"/>
    <w:rsid w:val="00204C88"/>
    <w:rsid w:val="00205BEA"/>
    <w:rsid w:val="00206858"/>
    <w:rsid w:val="00206E74"/>
    <w:rsid w:val="002140D9"/>
    <w:rsid w:val="002157FE"/>
    <w:rsid w:val="002241EE"/>
    <w:rsid w:val="00224E15"/>
    <w:rsid w:val="00226D4B"/>
    <w:rsid w:val="00230E29"/>
    <w:rsid w:val="00231C96"/>
    <w:rsid w:val="00231D5C"/>
    <w:rsid w:val="00232493"/>
    <w:rsid w:val="002356B5"/>
    <w:rsid w:val="00235B5D"/>
    <w:rsid w:val="00236B96"/>
    <w:rsid w:val="0024081B"/>
    <w:rsid w:val="00240B99"/>
    <w:rsid w:val="00240C3D"/>
    <w:rsid w:val="00240C8C"/>
    <w:rsid w:val="002450EF"/>
    <w:rsid w:val="002500B4"/>
    <w:rsid w:val="00253812"/>
    <w:rsid w:val="00254160"/>
    <w:rsid w:val="00254CA8"/>
    <w:rsid w:val="002569CE"/>
    <w:rsid w:val="00260305"/>
    <w:rsid w:val="00261D87"/>
    <w:rsid w:val="00263BFD"/>
    <w:rsid w:val="00263D70"/>
    <w:rsid w:val="002703A9"/>
    <w:rsid w:val="00271FD7"/>
    <w:rsid w:val="002721CA"/>
    <w:rsid w:val="00272825"/>
    <w:rsid w:val="00272AD7"/>
    <w:rsid w:val="002731ED"/>
    <w:rsid w:val="00277AD3"/>
    <w:rsid w:val="00283F67"/>
    <w:rsid w:val="00284263"/>
    <w:rsid w:val="00285EC8"/>
    <w:rsid w:val="00285F47"/>
    <w:rsid w:val="00286A0A"/>
    <w:rsid w:val="00295381"/>
    <w:rsid w:val="00295E01"/>
    <w:rsid w:val="00296CA2"/>
    <w:rsid w:val="00297B46"/>
    <w:rsid w:val="002A421E"/>
    <w:rsid w:val="002A5162"/>
    <w:rsid w:val="002A6807"/>
    <w:rsid w:val="002B24A8"/>
    <w:rsid w:val="002B2D56"/>
    <w:rsid w:val="002B6508"/>
    <w:rsid w:val="002C0D52"/>
    <w:rsid w:val="002C1104"/>
    <w:rsid w:val="002C2C65"/>
    <w:rsid w:val="002C43DB"/>
    <w:rsid w:val="002C45CA"/>
    <w:rsid w:val="002C46A5"/>
    <w:rsid w:val="002C4C3C"/>
    <w:rsid w:val="002C5891"/>
    <w:rsid w:val="002C74C9"/>
    <w:rsid w:val="002C75C5"/>
    <w:rsid w:val="002D035A"/>
    <w:rsid w:val="002D1620"/>
    <w:rsid w:val="002D3940"/>
    <w:rsid w:val="002D4FBB"/>
    <w:rsid w:val="002E5A98"/>
    <w:rsid w:val="002F0BA3"/>
    <w:rsid w:val="002F0F1B"/>
    <w:rsid w:val="002F1ABE"/>
    <w:rsid w:val="002F1BF2"/>
    <w:rsid w:val="002F208A"/>
    <w:rsid w:val="002F2A23"/>
    <w:rsid w:val="002F2DCF"/>
    <w:rsid w:val="002F67E0"/>
    <w:rsid w:val="00300B25"/>
    <w:rsid w:val="00301E66"/>
    <w:rsid w:val="00304A33"/>
    <w:rsid w:val="003054E6"/>
    <w:rsid w:val="00306F63"/>
    <w:rsid w:val="003103F9"/>
    <w:rsid w:val="0031046B"/>
    <w:rsid w:val="00327B3C"/>
    <w:rsid w:val="003316C3"/>
    <w:rsid w:val="0033239A"/>
    <w:rsid w:val="0033327A"/>
    <w:rsid w:val="00335EB4"/>
    <w:rsid w:val="00341852"/>
    <w:rsid w:val="00343DCA"/>
    <w:rsid w:val="00345612"/>
    <w:rsid w:val="003457B5"/>
    <w:rsid w:val="0034783E"/>
    <w:rsid w:val="00357AC3"/>
    <w:rsid w:val="00357FA3"/>
    <w:rsid w:val="00362404"/>
    <w:rsid w:val="00362EA1"/>
    <w:rsid w:val="00363B1D"/>
    <w:rsid w:val="0036764C"/>
    <w:rsid w:val="00371F6F"/>
    <w:rsid w:val="00373124"/>
    <w:rsid w:val="003732AA"/>
    <w:rsid w:val="00377E35"/>
    <w:rsid w:val="00380A80"/>
    <w:rsid w:val="00382DA1"/>
    <w:rsid w:val="003836B2"/>
    <w:rsid w:val="00386B97"/>
    <w:rsid w:val="00386C23"/>
    <w:rsid w:val="00386F85"/>
    <w:rsid w:val="003878D9"/>
    <w:rsid w:val="00387E72"/>
    <w:rsid w:val="0039237D"/>
    <w:rsid w:val="003946AE"/>
    <w:rsid w:val="003965E8"/>
    <w:rsid w:val="003A2A39"/>
    <w:rsid w:val="003A2F3B"/>
    <w:rsid w:val="003A3BCF"/>
    <w:rsid w:val="003A3F65"/>
    <w:rsid w:val="003A4BF1"/>
    <w:rsid w:val="003A601B"/>
    <w:rsid w:val="003A64C0"/>
    <w:rsid w:val="003B36D4"/>
    <w:rsid w:val="003B3B9B"/>
    <w:rsid w:val="003B5021"/>
    <w:rsid w:val="003B5549"/>
    <w:rsid w:val="003B7FD9"/>
    <w:rsid w:val="003C1BB0"/>
    <w:rsid w:val="003C2E57"/>
    <w:rsid w:val="003C496A"/>
    <w:rsid w:val="003C5241"/>
    <w:rsid w:val="003C56DF"/>
    <w:rsid w:val="003C7C32"/>
    <w:rsid w:val="003C7CB2"/>
    <w:rsid w:val="003D2101"/>
    <w:rsid w:val="003D46FC"/>
    <w:rsid w:val="003D509A"/>
    <w:rsid w:val="003D5173"/>
    <w:rsid w:val="003D7024"/>
    <w:rsid w:val="003D703C"/>
    <w:rsid w:val="003E0AB7"/>
    <w:rsid w:val="003F211F"/>
    <w:rsid w:val="003F45B6"/>
    <w:rsid w:val="003F469E"/>
    <w:rsid w:val="00401D53"/>
    <w:rsid w:val="004034B1"/>
    <w:rsid w:val="0040399C"/>
    <w:rsid w:val="00410C1F"/>
    <w:rsid w:val="00415159"/>
    <w:rsid w:val="0042081F"/>
    <w:rsid w:val="004220D1"/>
    <w:rsid w:val="004233A2"/>
    <w:rsid w:val="00424C8D"/>
    <w:rsid w:val="0043530C"/>
    <w:rsid w:val="00443014"/>
    <w:rsid w:val="00443CC1"/>
    <w:rsid w:val="00443FC1"/>
    <w:rsid w:val="004463A6"/>
    <w:rsid w:val="00450044"/>
    <w:rsid w:val="00450D7E"/>
    <w:rsid w:val="00452D4B"/>
    <w:rsid w:val="004557AA"/>
    <w:rsid w:val="00460DFA"/>
    <w:rsid w:val="00463B1D"/>
    <w:rsid w:val="00464085"/>
    <w:rsid w:val="0047166D"/>
    <w:rsid w:val="00471EAC"/>
    <w:rsid w:val="004748AA"/>
    <w:rsid w:val="00474D24"/>
    <w:rsid w:val="00474EE0"/>
    <w:rsid w:val="0047779E"/>
    <w:rsid w:val="004865E4"/>
    <w:rsid w:val="0049096A"/>
    <w:rsid w:val="00493227"/>
    <w:rsid w:val="00493495"/>
    <w:rsid w:val="00494B5C"/>
    <w:rsid w:val="00495464"/>
    <w:rsid w:val="004A02F6"/>
    <w:rsid w:val="004A3444"/>
    <w:rsid w:val="004A3674"/>
    <w:rsid w:val="004A6BD7"/>
    <w:rsid w:val="004A73D2"/>
    <w:rsid w:val="004B2496"/>
    <w:rsid w:val="004B2A80"/>
    <w:rsid w:val="004B6392"/>
    <w:rsid w:val="004B6D2B"/>
    <w:rsid w:val="004B7E54"/>
    <w:rsid w:val="004C1258"/>
    <w:rsid w:val="004C5516"/>
    <w:rsid w:val="004C6170"/>
    <w:rsid w:val="004D1F1F"/>
    <w:rsid w:val="004D34D0"/>
    <w:rsid w:val="004D51A3"/>
    <w:rsid w:val="004D5AA9"/>
    <w:rsid w:val="004D6AD4"/>
    <w:rsid w:val="004E0BF5"/>
    <w:rsid w:val="004E2FE5"/>
    <w:rsid w:val="004E7E0A"/>
    <w:rsid w:val="004F23A5"/>
    <w:rsid w:val="004F5650"/>
    <w:rsid w:val="004F63BF"/>
    <w:rsid w:val="004F72F1"/>
    <w:rsid w:val="004F7DFC"/>
    <w:rsid w:val="00500180"/>
    <w:rsid w:val="00502BFC"/>
    <w:rsid w:val="00502E9E"/>
    <w:rsid w:val="00503A36"/>
    <w:rsid w:val="005114D2"/>
    <w:rsid w:val="00511873"/>
    <w:rsid w:val="00513547"/>
    <w:rsid w:val="005143C5"/>
    <w:rsid w:val="005148A2"/>
    <w:rsid w:val="0051666C"/>
    <w:rsid w:val="005213AB"/>
    <w:rsid w:val="00523822"/>
    <w:rsid w:val="00530AD6"/>
    <w:rsid w:val="00532690"/>
    <w:rsid w:val="005348F7"/>
    <w:rsid w:val="00534A0B"/>
    <w:rsid w:val="00534AF1"/>
    <w:rsid w:val="00535A07"/>
    <w:rsid w:val="00542342"/>
    <w:rsid w:val="00543408"/>
    <w:rsid w:val="00545B3E"/>
    <w:rsid w:val="00546887"/>
    <w:rsid w:val="00550362"/>
    <w:rsid w:val="005523EF"/>
    <w:rsid w:val="00553553"/>
    <w:rsid w:val="00553BD9"/>
    <w:rsid w:val="00554097"/>
    <w:rsid w:val="005573C3"/>
    <w:rsid w:val="0057353D"/>
    <w:rsid w:val="00574905"/>
    <w:rsid w:val="00584434"/>
    <w:rsid w:val="00585BF4"/>
    <w:rsid w:val="00586B76"/>
    <w:rsid w:val="00590BDC"/>
    <w:rsid w:val="0059741C"/>
    <w:rsid w:val="005A0978"/>
    <w:rsid w:val="005A0F63"/>
    <w:rsid w:val="005A1605"/>
    <w:rsid w:val="005A2589"/>
    <w:rsid w:val="005A3C3B"/>
    <w:rsid w:val="005A4E12"/>
    <w:rsid w:val="005A7A3F"/>
    <w:rsid w:val="005B4FE2"/>
    <w:rsid w:val="005B55B9"/>
    <w:rsid w:val="005C1A57"/>
    <w:rsid w:val="005C240B"/>
    <w:rsid w:val="005C3E4F"/>
    <w:rsid w:val="005C6452"/>
    <w:rsid w:val="005D0C26"/>
    <w:rsid w:val="005D1035"/>
    <w:rsid w:val="005D135C"/>
    <w:rsid w:val="005D2F26"/>
    <w:rsid w:val="005D3349"/>
    <w:rsid w:val="005D5A03"/>
    <w:rsid w:val="005D6039"/>
    <w:rsid w:val="005D785C"/>
    <w:rsid w:val="005E11A5"/>
    <w:rsid w:val="005E1D34"/>
    <w:rsid w:val="005E2CB3"/>
    <w:rsid w:val="005F09CC"/>
    <w:rsid w:val="005F2BEB"/>
    <w:rsid w:val="005F4FA1"/>
    <w:rsid w:val="005F5832"/>
    <w:rsid w:val="005F5A36"/>
    <w:rsid w:val="00601245"/>
    <w:rsid w:val="00602B85"/>
    <w:rsid w:val="00610417"/>
    <w:rsid w:val="00610F65"/>
    <w:rsid w:val="00614E6D"/>
    <w:rsid w:val="00616407"/>
    <w:rsid w:val="0061796C"/>
    <w:rsid w:val="00627F96"/>
    <w:rsid w:val="006309CF"/>
    <w:rsid w:val="00632867"/>
    <w:rsid w:val="00632E0B"/>
    <w:rsid w:val="00633367"/>
    <w:rsid w:val="006333E7"/>
    <w:rsid w:val="0063614C"/>
    <w:rsid w:val="00643269"/>
    <w:rsid w:val="00646E0C"/>
    <w:rsid w:val="006504EC"/>
    <w:rsid w:val="00650D05"/>
    <w:rsid w:val="0065124B"/>
    <w:rsid w:val="0065260E"/>
    <w:rsid w:val="00652EB3"/>
    <w:rsid w:val="006549D5"/>
    <w:rsid w:val="0066129C"/>
    <w:rsid w:val="00661B2D"/>
    <w:rsid w:val="00662D61"/>
    <w:rsid w:val="006723C2"/>
    <w:rsid w:val="00672626"/>
    <w:rsid w:val="00677AF9"/>
    <w:rsid w:val="0068078B"/>
    <w:rsid w:val="00691539"/>
    <w:rsid w:val="00691704"/>
    <w:rsid w:val="00693BAD"/>
    <w:rsid w:val="00697214"/>
    <w:rsid w:val="006A0119"/>
    <w:rsid w:val="006A3689"/>
    <w:rsid w:val="006A45EF"/>
    <w:rsid w:val="006A4FD1"/>
    <w:rsid w:val="006A65EC"/>
    <w:rsid w:val="006A769E"/>
    <w:rsid w:val="006B3457"/>
    <w:rsid w:val="006B406A"/>
    <w:rsid w:val="006C109D"/>
    <w:rsid w:val="006C15C0"/>
    <w:rsid w:val="006C2C3E"/>
    <w:rsid w:val="006C488B"/>
    <w:rsid w:val="006C7AF7"/>
    <w:rsid w:val="006D13BA"/>
    <w:rsid w:val="006D4E8F"/>
    <w:rsid w:val="006D573D"/>
    <w:rsid w:val="006D703F"/>
    <w:rsid w:val="006D72AB"/>
    <w:rsid w:val="006E28BE"/>
    <w:rsid w:val="006E587F"/>
    <w:rsid w:val="006E58E3"/>
    <w:rsid w:val="006E6828"/>
    <w:rsid w:val="006F3ADB"/>
    <w:rsid w:val="006F5B36"/>
    <w:rsid w:val="006F6BF4"/>
    <w:rsid w:val="006F702B"/>
    <w:rsid w:val="0070118B"/>
    <w:rsid w:val="00701BE9"/>
    <w:rsid w:val="007022D6"/>
    <w:rsid w:val="0070238E"/>
    <w:rsid w:val="00704855"/>
    <w:rsid w:val="007056FC"/>
    <w:rsid w:val="00705A92"/>
    <w:rsid w:val="00711B87"/>
    <w:rsid w:val="007144CE"/>
    <w:rsid w:val="00720B11"/>
    <w:rsid w:val="007214EC"/>
    <w:rsid w:val="00722B88"/>
    <w:rsid w:val="007271FE"/>
    <w:rsid w:val="0072763A"/>
    <w:rsid w:val="00736255"/>
    <w:rsid w:val="00737A33"/>
    <w:rsid w:val="00737F5C"/>
    <w:rsid w:val="007405A9"/>
    <w:rsid w:val="00741F54"/>
    <w:rsid w:val="0074318C"/>
    <w:rsid w:val="00744C58"/>
    <w:rsid w:val="00746387"/>
    <w:rsid w:val="00746CC4"/>
    <w:rsid w:val="0075054D"/>
    <w:rsid w:val="007507A4"/>
    <w:rsid w:val="00754926"/>
    <w:rsid w:val="0075546C"/>
    <w:rsid w:val="00755BBE"/>
    <w:rsid w:val="007605F4"/>
    <w:rsid w:val="00761EA2"/>
    <w:rsid w:val="007621E9"/>
    <w:rsid w:val="00763A52"/>
    <w:rsid w:val="0076730A"/>
    <w:rsid w:val="00767BA7"/>
    <w:rsid w:val="00770060"/>
    <w:rsid w:val="0077434C"/>
    <w:rsid w:val="00781798"/>
    <w:rsid w:val="0078509F"/>
    <w:rsid w:val="00786F34"/>
    <w:rsid w:val="00787A26"/>
    <w:rsid w:val="00790AF6"/>
    <w:rsid w:val="007956CA"/>
    <w:rsid w:val="00795C28"/>
    <w:rsid w:val="007A2317"/>
    <w:rsid w:val="007A50F7"/>
    <w:rsid w:val="007A6787"/>
    <w:rsid w:val="007B10AD"/>
    <w:rsid w:val="007B12F4"/>
    <w:rsid w:val="007B4B25"/>
    <w:rsid w:val="007B7CB2"/>
    <w:rsid w:val="007C6294"/>
    <w:rsid w:val="007C74ED"/>
    <w:rsid w:val="007D0316"/>
    <w:rsid w:val="007D0482"/>
    <w:rsid w:val="007D04CF"/>
    <w:rsid w:val="007D6445"/>
    <w:rsid w:val="007D657B"/>
    <w:rsid w:val="007D7F99"/>
    <w:rsid w:val="007E100B"/>
    <w:rsid w:val="007E4664"/>
    <w:rsid w:val="007F06ED"/>
    <w:rsid w:val="007F1BE1"/>
    <w:rsid w:val="007F2534"/>
    <w:rsid w:val="007F2C7A"/>
    <w:rsid w:val="007F74A1"/>
    <w:rsid w:val="007F7C50"/>
    <w:rsid w:val="008004CC"/>
    <w:rsid w:val="00801AD7"/>
    <w:rsid w:val="00802F3D"/>
    <w:rsid w:val="008064CE"/>
    <w:rsid w:val="008064ED"/>
    <w:rsid w:val="00811721"/>
    <w:rsid w:val="0081315A"/>
    <w:rsid w:val="00821537"/>
    <w:rsid w:val="008226AB"/>
    <w:rsid w:val="008237D1"/>
    <w:rsid w:val="008244C5"/>
    <w:rsid w:val="0083136C"/>
    <w:rsid w:val="008319CA"/>
    <w:rsid w:val="00833C38"/>
    <w:rsid w:val="00835145"/>
    <w:rsid w:val="008371B7"/>
    <w:rsid w:val="008375E3"/>
    <w:rsid w:val="00837DCB"/>
    <w:rsid w:val="00840604"/>
    <w:rsid w:val="0084678F"/>
    <w:rsid w:val="008471A4"/>
    <w:rsid w:val="00851276"/>
    <w:rsid w:val="00851CAF"/>
    <w:rsid w:val="00854169"/>
    <w:rsid w:val="00854358"/>
    <w:rsid w:val="0085766F"/>
    <w:rsid w:val="00863E2E"/>
    <w:rsid w:val="00866CAA"/>
    <w:rsid w:val="0087159A"/>
    <w:rsid w:val="00871678"/>
    <w:rsid w:val="00871A07"/>
    <w:rsid w:val="008742A1"/>
    <w:rsid w:val="008800C2"/>
    <w:rsid w:val="008864E8"/>
    <w:rsid w:val="00887F80"/>
    <w:rsid w:val="00890EC4"/>
    <w:rsid w:val="00893343"/>
    <w:rsid w:val="00895338"/>
    <w:rsid w:val="008A0515"/>
    <w:rsid w:val="008A22AF"/>
    <w:rsid w:val="008A2CC8"/>
    <w:rsid w:val="008A598D"/>
    <w:rsid w:val="008A6B60"/>
    <w:rsid w:val="008A6BA9"/>
    <w:rsid w:val="008B01FA"/>
    <w:rsid w:val="008B26AB"/>
    <w:rsid w:val="008B3CC8"/>
    <w:rsid w:val="008B5A76"/>
    <w:rsid w:val="008B60C0"/>
    <w:rsid w:val="008C36D4"/>
    <w:rsid w:val="008C72EA"/>
    <w:rsid w:val="008D133A"/>
    <w:rsid w:val="008D22BF"/>
    <w:rsid w:val="008D54AB"/>
    <w:rsid w:val="008D6429"/>
    <w:rsid w:val="008E1ADD"/>
    <w:rsid w:val="008E3CA1"/>
    <w:rsid w:val="008E4610"/>
    <w:rsid w:val="008E5AC5"/>
    <w:rsid w:val="008E5F5A"/>
    <w:rsid w:val="008E7558"/>
    <w:rsid w:val="008F31C0"/>
    <w:rsid w:val="0090043B"/>
    <w:rsid w:val="00902A00"/>
    <w:rsid w:val="00904913"/>
    <w:rsid w:val="00905528"/>
    <w:rsid w:val="009058D3"/>
    <w:rsid w:val="009111CA"/>
    <w:rsid w:val="00911814"/>
    <w:rsid w:val="00916645"/>
    <w:rsid w:val="00916FA3"/>
    <w:rsid w:val="0092480F"/>
    <w:rsid w:val="00925665"/>
    <w:rsid w:val="0092618A"/>
    <w:rsid w:val="00930332"/>
    <w:rsid w:val="00930EC1"/>
    <w:rsid w:val="00932F56"/>
    <w:rsid w:val="00934417"/>
    <w:rsid w:val="00935F4F"/>
    <w:rsid w:val="00937614"/>
    <w:rsid w:val="00940879"/>
    <w:rsid w:val="00940BD8"/>
    <w:rsid w:val="00941A78"/>
    <w:rsid w:val="00941C65"/>
    <w:rsid w:val="00946C3A"/>
    <w:rsid w:val="00947040"/>
    <w:rsid w:val="00956AFE"/>
    <w:rsid w:val="00957CCD"/>
    <w:rsid w:val="0096042E"/>
    <w:rsid w:val="00960BD7"/>
    <w:rsid w:val="00962A38"/>
    <w:rsid w:val="00974AB5"/>
    <w:rsid w:val="009778C9"/>
    <w:rsid w:val="009874C4"/>
    <w:rsid w:val="00990641"/>
    <w:rsid w:val="009921E8"/>
    <w:rsid w:val="00996526"/>
    <w:rsid w:val="00996C8A"/>
    <w:rsid w:val="009A4CCC"/>
    <w:rsid w:val="009B341F"/>
    <w:rsid w:val="009B3D1E"/>
    <w:rsid w:val="009B411C"/>
    <w:rsid w:val="009C0272"/>
    <w:rsid w:val="009C18AA"/>
    <w:rsid w:val="009C2643"/>
    <w:rsid w:val="009C2E51"/>
    <w:rsid w:val="009D1294"/>
    <w:rsid w:val="009D6735"/>
    <w:rsid w:val="009D681A"/>
    <w:rsid w:val="009D6EB7"/>
    <w:rsid w:val="009D7397"/>
    <w:rsid w:val="009D7CCB"/>
    <w:rsid w:val="009E15BE"/>
    <w:rsid w:val="009E3AF2"/>
    <w:rsid w:val="009E4885"/>
    <w:rsid w:val="009E5484"/>
    <w:rsid w:val="009E5740"/>
    <w:rsid w:val="009F0716"/>
    <w:rsid w:val="009F085C"/>
    <w:rsid w:val="009F27D4"/>
    <w:rsid w:val="009F3572"/>
    <w:rsid w:val="009F36A9"/>
    <w:rsid w:val="009F3811"/>
    <w:rsid w:val="009F5BB5"/>
    <w:rsid w:val="00A0101F"/>
    <w:rsid w:val="00A03B22"/>
    <w:rsid w:val="00A048B8"/>
    <w:rsid w:val="00A06208"/>
    <w:rsid w:val="00A07360"/>
    <w:rsid w:val="00A07DFE"/>
    <w:rsid w:val="00A11CEF"/>
    <w:rsid w:val="00A134EE"/>
    <w:rsid w:val="00A13718"/>
    <w:rsid w:val="00A1499B"/>
    <w:rsid w:val="00A25091"/>
    <w:rsid w:val="00A27654"/>
    <w:rsid w:val="00A34AF7"/>
    <w:rsid w:val="00A37AEE"/>
    <w:rsid w:val="00A37E35"/>
    <w:rsid w:val="00A4026B"/>
    <w:rsid w:val="00A41317"/>
    <w:rsid w:val="00A41DA5"/>
    <w:rsid w:val="00A43F59"/>
    <w:rsid w:val="00A45CE1"/>
    <w:rsid w:val="00A52FFC"/>
    <w:rsid w:val="00A53458"/>
    <w:rsid w:val="00A53CA9"/>
    <w:rsid w:val="00A57DE2"/>
    <w:rsid w:val="00A63D79"/>
    <w:rsid w:val="00A650D5"/>
    <w:rsid w:val="00A67F97"/>
    <w:rsid w:val="00A70ED0"/>
    <w:rsid w:val="00A7169E"/>
    <w:rsid w:val="00A825ED"/>
    <w:rsid w:val="00A83CC3"/>
    <w:rsid w:val="00A84CB6"/>
    <w:rsid w:val="00A8582B"/>
    <w:rsid w:val="00A86788"/>
    <w:rsid w:val="00A877E0"/>
    <w:rsid w:val="00A910C3"/>
    <w:rsid w:val="00A961B3"/>
    <w:rsid w:val="00A96A20"/>
    <w:rsid w:val="00AA0245"/>
    <w:rsid w:val="00AA4A75"/>
    <w:rsid w:val="00AA6342"/>
    <w:rsid w:val="00AA7434"/>
    <w:rsid w:val="00AB0C3D"/>
    <w:rsid w:val="00AB2296"/>
    <w:rsid w:val="00AB3412"/>
    <w:rsid w:val="00AB6B59"/>
    <w:rsid w:val="00AC166F"/>
    <w:rsid w:val="00AC1A88"/>
    <w:rsid w:val="00AC4E4B"/>
    <w:rsid w:val="00AD19A7"/>
    <w:rsid w:val="00AD1A52"/>
    <w:rsid w:val="00AD204B"/>
    <w:rsid w:val="00AD3090"/>
    <w:rsid w:val="00AD4142"/>
    <w:rsid w:val="00AD7375"/>
    <w:rsid w:val="00AE00AA"/>
    <w:rsid w:val="00AE2229"/>
    <w:rsid w:val="00AE2274"/>
    <w:rsid w:val="00AE329D"/>
    <w:rsid w:val="00AF11C2"/>
    <w:rsid w:val="00AF1D87"/>
    <w:rsid w:val="00AF5609"/>
    <w:rsid w:val="00B02C04"/>
    <w:rsid w:val="00B103D7"/>
    <w:rsid w:val="00B13C43"/>
    <w:rsid w:val="00B13FBE"/>
    <w:rsid w:val="00B14037"/>
    <w:rsid w:val="00B16883"/>
    <w:rsid w:val="00B2077E"/>
    <w:rsid w:val="00B22974"/>
    <w:rsid w:val="00B250C9"/>
    <w:rsid w:val="00B31431"/>
    <w:rsid w:val="00B37E63"/>
    <w:rsid w:val="00B45784"/>
    <w:rsid w:val="00B468C6"/>
    <w:rsid w:val="00B50B56"/>
    <w:rsid w:val="00B52AC4"/>
    <w:rsid w:val="00B53E7F"/>
    <w:rsid w:val="00B54731"/>
    <w:rsid w:val="00B55832"/>
    <w:rsid w:val="00B57BDA"/>
    <w:rsid w:val="00B62BCA"/>
    <w:rsid w:val="00B719DD"/>
    <w:rsid w:val="00B71C18"/>
    <w:rsid w:val="00B80E3F"/>
    <w:rsid w:val="00B833C3"/>
    <w:rsid w:val="00B85AEB"/>
    <w:rsid w:val="00B8715A"/>
    <w:rsid w:val="00B87DA2"/>
    <w:rsid w:val="00B9296D"/>
    <w:rsid w:val="00B94FA2"/>
    <w:rsid w:val="00B9588F"/>
    <w:rsid w:val="00BA0946"/>
    <w:rsid w:val="00BA3F49"/>
    <w:rsid w:val="00BA5C3D"/>
    <w:rsid w:val="00BA62FC"/>
    <w:rsid w:val="00BB186A"/>
    <w:rsid w:val="00BB1C29"/>
    <w:rsid w:val="00BB28A0"/>
    <w:rsid w:val="00BB308A"/>
    <w:rsid w:val="00BB4DCF"/>
    <w:rsid w:val="00BB744D"/>
    <w:rsid w:val="00BC2680"/>
    <w:rsid w:val="00BC586D"/>
    <w:rsid w:val="00BC7BD6"/>
    <w:rsid w:val="00BD03AB"/>
    <w:rsid w:val="00BD1533"/>
    <w:rsid w:val="00BD27D7"/>
    <w:rsid w:val="00BD2EA6"/>
    <w:rsid w:val="00BD305B"/>
    <w:rsid w:val="00BD3333"/>
    <w:rsid w:val="00BD3C10"/>
    <w:rsid w:val="00BD7432"/>
    <w:rsid w:val="00BD7656"/>
    <w:rsid w:val="00BE03D5"/>
    <w:rsid w:val="00BE229B"/>
    <w:rsid w:val="00BE2636"/>
    <w:rsid w:val="00BE26AD"/>
    <w:rsid w:val="00BE2B0A"/>
    <w:rsid w:val="00BE41E2"/>
    <w:rsid w:val="00BE55A1"/>
    <w:rsid w:val="00BF07B6"/>
    <w:rsid w:val="00BF1B88"/>
    <w:rsid w:val="00BF36E9"/>
    <w:rsid w:val="00BF6963"/>
    <w:rsid w:val="00C0075B"/>
    <w:rsid w:val="00C00822"/>
    <w:rsid w:val="00C02982"/>
    <w:rsid w:val="00C02A61"/>
    <w:rsid w:val="00C02F2A"/>
    <w:rsid w:val="00C037C1"/>
    <w:rsid w:val="00C05E19"/>
    <w:rsid w:val="00C0625C"/>
    <w:rsid w:val="00C06865"/>
    <w:rsid w:val="00C132B9"/>
    <w:rsid w:val="00C1357E"/>
    <w:rsid w:val="00C15119"/>
    <w:rsid w:val="00C20BB2"/>
    <w:rsid w:val="00C20F36"/>
    <w:rsid w:val="00C23E64"/>
    <w:rsid w:val="00C256E1"/>
    <w:rsid w:val="00C25DC3"/>
    <w:rsid w:val="00C31AF3"/>
    <w:rsid w:val="00C33404"/>
    <w:rsid w:val="00C33C9B"/>
    <w:rsid w:val="00C34E08"/>
    <w:rsid w:val="00C34F4F"/>
    <w:rsid w:val="00C366CF"/>
    <w:rsid w:val="00C455AB"/>
    <w:rsid w:val="00C4645C"/>
    <w:rsid w:val="00C46910"/>
    <w:rsid w:val="00C51AB2"/>
    <w:rsid w:val="00C56764"/>
    <w:rsid w:val="00C6121C"/>
    <w:rsid w:val="00C62674"/>
    <w:rsid w:val="00C66049"/>
    <w:rsid w:val="00C6764E"/>
    <w:rsid w:val="00C705B0"/>
    <w:rsid w:val="00C713B0"/>
    <w:rsid w:val="00C7440C"/>
    <w:rsid w:val="00C74488"/>
    <w:rsid w:val="00C7565E"/>
    <w:rsid w:val="00C775B9"/>
    <w:rsid w:val="00C809B2"/>
    <w:rsid w:val="00C82674"/>
    <w:rsid w:val="00C82B3F"/>
    <w:rsid w:val="00C84475"/>
    <w:rsid w:val="00C858A5"/>
    <w:rsid w:val="00C87F36"/>
    <w:rsid w:val="00C903AB"/>
    <w:rsid w:val="00C90AFE"/>
    <w:rsid w:val="00C91013"/>
    <w:rsid w:val="00C915AC"/>
    <w:rsid w:val="00C92B56"/>
    <w:rsid w:val="00C973B2"/>
    <w:rsid w:val="00C97587"/>
    <w:rsid w:val="00CA0004"/>
    <w:rsid w:val="00CA00F7"/>
    <w:rsid w:val="00CA0507"/>
    <w:rsid w:val="00CA1297"/>
    <w:rsid w:val="00CA202E"/>
    <w:rsid w:val="00CA2ED2"/>
    <w:rsid w:val="00CA6977"/>
    <w:rsid w:val="00CB03E6"/>
    <w:rsid w:val="00CB507D"/>
    <w:rsid w:val="00CB5DFE"/>
    <w:rsid w:val="00CC1BD6"/>
    <w:rsid w:val="00CC230E"/>
    <w:rsid w:val="00CC367C"/>
    <w:rsid w:val="00CC4935"/>
    <w:rsid w:val="00CC4CAC"/>
    <w:rsid w:val="00CC6250"/>
    <w:rsid w:val="00CD5D59"/>
    <w:rsid w:val="00CD6FED"/>
    <w:rsid w:val="00CE2257"/>
    <w:rsid w:val="00CE3BDF"/>
    <w:rsid w:val="00CE7802"/>
    <w:rsid w:val="00CF1EBC"/>
    <w:rsid w:val="00CF4618"/>
    <w:rsid w:val="00CF5B6D"/>
    <w:rsid w:val="00CF5EB8"/>
    <w:rsid w:val="00CF6B49"/>
    <w:rsid w:val="00CF7723"/>
    <w:rsid w:val="00D007C2"/>
    <w:rsid w:val="00D017B2"/>
    <w:rsid w:val="00D01B70"/>
    <w:rsid w:val="00D030F9"/>
    <w:rsid w:val="00D03AB9"/>
    <w:rsid w:val="00D03D26"/>
    <w:rsid w:val="00D04AB7"/>
    <w:rsid w:val="00D0629C"/>
    <w:rsid w:val="00D06917"/>
    <w:rsid w:val="00D1351C"/>
    <w:rsid w:val="00D1382D"/>
    <w:rsid w:val="00D13A22"/>
    <w:rsid w:val="00D14426"/>
    <w:rsid w:val="00D15451"/>
    <w:rsid w:val="00D16661"/>
    <w:rsid w:val="00D240D1"/>
    <w:rsid w:val="00D25574"/>
    <w:rsid w:val="00D34D91"/>
    <w:rsid w:val="00D40E9C"/>
    <w:rsid w:val="00D4162C"/>
    <w:rsid w:val="00D43DFA"/>
    <w:rsid w:val="00D4734B"/>
    <w:rsid w:val="00D526F7"/>
    <w:rsid w:val="00D63459"/>
    <w:rsid w:val="00D664FD"/>
    <w:rsid w:val="00D711DB"/>
    <w:rsid w:val="00D71DB5"/>
    <w:rsid w:val="00D72494"/>
    <w:rsid w:val="00D731A5"/>
    <w:rsid w:val="00D731EC"/>
    <w:rsid w:val="00D7333A"/>
    <w:rsid w:val="00D760A9"/>
    <w:rsid w:val="00D81135"/>
    <w:rsid w:val="00D834AF"/>
    <w:rsid w:val="00D83B51"/>
    <w:rsid w:val="00D90A8D"/>
    <w:rsid w:val="00D937D6"/>
    <w:rsid w:val="00D96AB2"/>
    <w:rsid w:val="00DA02E5"/>
    <w:rsid w:val="00DA0F28"/>
    <w:rsid w:val="00DA1403"/>
    <w:rsid w:val="00DA1E27"/>
    <w:rsid w:val="00DA1FC2"/>
    <w:rsid w:val="00DA48AC"/>
    <w:rsid w:val="00DA5376"/>
    <w:rsid w:val="00DA62CE"/>
    <w:rsid w:val="00DA6C51"/>
    <w:rsid w:val="00DB1BF2"/>
    <w:rsid w:val="00DB5436"/>
    <w:rsid w:val="00DB5EED"/>
    <w:rsid w:val="00DC1D3F"/>
    <w:rsid w:val="00DC1EC0"/>
    <w:rsid w:val="00DC557D"/>
    <w:rsid w:val="00DD2F8C"/>
    <w:rsid w:val="00DD44B2"/>
    <w:rsid w:val="00DD5FE5"/>
    <w:rsid w:val="00DE071A"/>
    <w:rsid w:val="00DE3606"/>
    <w:rsid w:val="00DE38C8"/>
    <w:rsid w:val="00DE783F"/>
    <w:rsid w:val="00DF387C"/>
    <w:rsid w:val="00DF405C"/>
    <w:rsid w:val="00DF61BF"/>
    <w:rsid w:val="00DF6DC9"/>
    <w:rsid w:val="00DF7A6E"/>
    <w:rsid w:val="00E008D7"/>
    <w:rsid w:val="00E01DB5"/>
    <w:rsid w:val="00E05FD0"/>
    <w:rsid w:val="00E07874"/>
    <w:rsid w:val="00E10662"/>
    <w:rsid w:val="00E138B3"/>
    <w:rsid w:val="00E16E55"/>
    <w:rsid w:val="00E2257B"/>
    <w:rsid w:val="00E24CA6"/>
    <w:rsid w:val="00E25EAA"/>
    <w:rsid w:val="00E30752"/>
    <w:rsid w:val="00E30E5E"/>
    <w:rsid w:val="00E43719"/>
    <w:rsid w:val="00E46FF0"/>
    <w:rsid w:val="00E47DE4"/>
    <w:rsid w:val="00E502DD"/>
    <w:rsid w:val="00E523A0"/>
    <w:rsid w:val="00E52ECF"/>
    <w:rsid w:val="00E534B7"/>
    <w:rsid w:val="00E54094"/>
    <w:rsid w:val="00E5735C"/>
    <w:rsid w:val="00E60A2B"/>
    <w:rsid w:val="00E63651"/>
    <w:rsid w:val="00E677E2"/>
    <w:rsid w:val="00E67A7D"/>
    <w:rsid w:val="00E71B01"/>
    <w:rsid w:val="00E75DA2"/>
    <w:rsid w:val="00E779D5"/>
    <w:rsid w:val="00E824E1"/>
    <w:rsid w:val="00E8289E"/>
    <w:rsid w:val="00E83E4B"/>
    <w:rsid w:val="00E8490E"/>
    <w:rsid w:val="00E87D2C"/>
    <w:rsid w:val="00E915EA"/>
    <w:rsid w:val="00E933B2"/>
    <w:rsid w:val="00E93728"/>
    <w:rsid w:val="00E94F6D"/>
    <w:rsid w:val="00E95C12"/>
    <w:rsid w:val="00E9718F"/>
    <w:rsid w:val="00EA0B46"/>
    <w:rsid w:val="00EA1B1C"/>
    <w:rsid w:val="00EA4A87"/>
    <w:rsid w:val="00EB1822"/>
    <w:rsid w:val="00EB2075"/>
    <w:rsid w:val="00EB2736"/>
    <w:rsid w:val="00EB323B"/>
    <w:rsid w:val="00EB4B4E"/>
    <w:rsid w:val="00EB4B51"/>
    <w:rsid w:val="00EB4B63"/>
    <w:rsid w:val="00EB567E"/>
    <w:rsid w:val="00EB795A"/>
    <w:rsid w:val="00EC03A5"/>
    <w:rsid w:val="00EC1D4B"/>
    <w:rsid w:val="00EC1EB4"/>
    <w:rsid w:val="00EC3759"/>
    <w:rsid w:val="00EC44B1"/>
    <w:rsid w:val="00EC690F"/>
    <w:rsid w:val="00EC71E4"/>
    <w:rsid w:val="00ED28B6"/>
    <w:rsid w:val="00ED5830"/>
    <w:rsid w:val="00ED6A74"/>
    <w:rsid w:val="00EE1904"/>
    <w:rsid w:val="00EE3E5B"/>
    <w:rsid w:val="00EE5BDB"/>
    <w:rsid w:val="00EE772F"/>
    <w:rsid w:val="00EF03DC"/>
    <w:rsid w:val="00EF2DD6"/>
    <w:rsid w:val="00EF39FC"/>
    <w:rsid w:val="00EF5FC7"/>
    <w:rsid w:val="00EF727A"/>
    <w:rsid w:val="00F02A2C"/>
    <w:rsid w:val="00F03A57"/>
    <w:rsid w:val="00F04D95"/>
    <w:rsid w:val="00F0558B"/>
    <w:rsid w:val="00F12ED9"/>
    <w:rsid w:val="00F13542"/>
    <w:rsid w:val="00F15378"/>
    <w:rsid w:val="00F21B86"/>
    <w:rsid w:val="00F2405F"/>
    <w:rsid w:val="00F24C5B"/>
    <w:rsid w:val="00F25BC0"/>
    <w:rsid w:val="00F2660D"/>
    <w:rsid w:val="00F33243"/>
    <w:rsid w:val="00F35E0E"/>
    <w:rsid w:val="00F378AD"/>
    <w:rsid w:val="00F40081"/>
    <w:rsid w:val="00F432BF"/>
    <w:rsid w:val="00F45912"/>
    <w:rsid w:val="00F45A41"/>
    <w:rsid w:val="00F4647E"/>
    <w:rsid w:val="00F46DE3"/>
    <w:rsid w:val="00F47D3B"/>
    <w:rsid w:val="00F5190A"/>
    <w:rsid w:val="00F51DC9"/>
    <w:rsid w:val="00F5530F"/>
    <w:rsid w:val="00F559C5"/>
    <w:rsid w:val="00F55A37"/>
    <w:rsid w:val="00F5655F"/>
    <w:rsid w:val="00F604B3"/>
    <w:rsid w:val="00F6465A"/>
    <w:rsid w:val="00F670F2"/>
    <w:rsid w:val="00F73C5E"/>
    <w:rsid w:val="00F74E01"/>
    <w:rsid w:val="00F8003A"/>
    <w:rsid w:val="00F80DED"/>
    <w:rsid w:val="00F81174"/>
    <w:rsid w:val="00F8250B"/>
    <w:rsid w:val="00F82F72"/>
    <w:rsid w:val="00F82FAD"/>
    <w:rsid w:val="00F839AE"/>
    <w:rsid w:val="00F868A1"/>
    <w:rsid w:val="00F86941"/>
    <w:rsid w:val="00F91C83"/>
    <w:rsid w:val="00F91D9C"/>
    <w:rsid w:val="00F92653"/>
    <w:rsid w:val="00F93C53"/>
    <w:rsid w:val="00F9429F"/>
    <w:rsid w:val="00F94474"/>
    <w:rsid w:val="00F96E30"/>
    <w:rsid w:val="00FA26A0"/>
    <w:rsid w:val="00FA4E39"/>
    <w:rsid w:val="00FA6CCD"/>
    <w:rsid w:val="00FB2624"/>
    <w:rsid w:val="00FB34B3"/>
    <w:rsid w:val="00FB797C"/>
    <w:rsid w:val="00FC241D"/>
    <w:rsid w:val="00FC5DB8"/>
    <w:rsid w:val="00FC7B9F"/>
    <w:rsid w:val="00FD0F70"/>
    <w:rsid w:val="00FD11CC"/>
    <w:rsid w:val="00FD1AC7"/>
    <w:rsid w:val="00FD4278"/>
    <w:rsid w:val="00FD5200"/>
    <w:rsid w:val="00FD63C9"/>
    <w:rsid w:val="00FE396A"/>
    <w:rsid w:val="00FE4332"/>
    <w:rsid w:val="00FF3ECC"/>
    <w:rsid w:val="00FF5BC4"/>
    <w:rsid w:val="00FF617E"/>
    <w:rsid w:val="00FF6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5EC6AF"/>
  <w15:docId w15:val="{A0E04FE5-81E8-46D7-A61F-AAB13363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7776A"/>
    <w:pPr>
      <w:jc w:val="both"/>
    </w:pPr>
    <w:rPr>
      <w:sz w:val="22"/>
      <w:lang w:eastAsia="en-US"/>
    </w:rPr>
  </w:style>
  <w:style w:type="paragraph" w:styleId="Nadpis1">
    <w:name w:val="heading 1"/>
    <w:aliases w:val="Nadpis spec1,Za A,Hlavní nadpis,text-pozice,adpis 1,kapitola1,Modulo,- 1st Order Heading,Nadpis 1123,Nadpis 1 Char3,Nadpis Char,1 Char,Nadpis 1 Char Char2,Nadpis 1 Char1 Char,Nadpis 1 Char Char Char,Nadpis 11 Char,Nadpis 1 Char Char1 Char,AB"/>
    <w:basedOn w:val="Normln"/>
    <w:next w:val="Nadpis2"/>
    <w:link w:val="Nadpis1Char"/>
    <w:qFormat/>
    <w:rsid w:val="0007776A"/>
    <w:pPr>
      <w:numPr>
        <w:numId w:val="13"/>
      </w:numPr>
      <w:spacing w:before="600" w:after="120"/>
      <w:outlineLvl w:val="0"/>
    </w:pPr>
    <w:rPr>
      <w:b/>
      <w:caps/>
      <w:kern w:val="28"/>
      <w:sz w:val="24"/>
      <w:lang w:val="en-US"/>
    </w:rPr>
  </w:style>
  <w:style w:type="paragraph" w:styleId="Nadpis2">
    <w:name w:val="heading 2"/>
    <w:aliases w:val="1.1 Nadpis 2,14b B,Nadpis 2 Char,14b B Char,Nadpis 2 Char1 Char,14b B Char Char1,Nadpis 2 Char Char Char,14b B Char Char Char,14b B Char1 Char,Nadpis 2 Char2 Char Char Char,14b B Char2 Char Char Char,Nadpis 2 Char Char1 Char Char Char"/>
    <w:basedOn w:val="Normln"/>
    <w:link w:val="Nadpis2Char1"/>
    <w:qFormat/>
    <w:rsid w:val="0007776A"/>
    <w:pPr>
      <w:numPr>
        <w:ilvl w:val="1"/>
        <w:numId w:val="13"/>
      </w:numPr>
      <w:spacing w:before="120"/>
      <w:outlineLvl w:val="1"/>
    </w:pPr>
  </w:style>
  <w:style w:type="paragraph" w:styleId="Nadpis3">
    <w:name w:val="heading 3"/>
    <w:aliases w:val="14b B kurz,14b,Titul1,Za a),podclanek,adpis 3,kapitola3,- 3rd Order Heading,Nadpis 3 velká písmena,ABB..,Heading 3 Char Char"/>
    <w:basedOn w:val="Normln"/>
    <w:link w:val="Nadpis3Char"/>
    <w:qFormat/>
    <w:rsid w:val="0007776A"/>
    <w:pPr>
      <w:keepNext/>
      <w:numPr>
        <w:ilvl w:val="2"/>
        <w:numId w:val="13"/>
      </w:numPr>
      <w:spacing w:before="120"/>
      <w:outlineLvl w:val="2"/>
    </w:pPr>
  </w:style>
  <w:style w:type="paragraph" w:styleId="Nadpis4">
    <w:name w:val="heading 4"/>
    <w:aliases w:val="12b B,Titul2,kapitola4,Odstavec,text 4,DPB,ABB...,_"/>
    <w:basedOn w:val="Normln"/>
    <w:next w:val="Normln"/>
    <w:link w:val="Nadpis4Char"/>
    <w:qFormat/>
    <w:rsid w:val="0007776A"/>
    <w:pPr>
      <w:keepNext/>
      <w:numPr>
        <w:ilvl w:val="3"/>
        <w:numId w:val="13"/>
      </w:numPr>
      <w:pBdr>
        <w:top w:val="single" w:sz="6" w:space="1" w:color="auto"/>
        <w:left w:val="single" w:sz="6" w:space="1" w:color="auto"/>
        <w:bottom w:val="single" w:sz="6" w:space="1" w:color="auto"/>
        <w:right w:val="single" w:sz="6" w:space="1" w:color="auto"/>
      </w:pBdr>
      <w:shd w:val="pct10" w:color="auto" w:fill="auto"/>
      <w:jc w:val="center"/>
      <w:outlineLvl w:val="3"/>
    </w:pPr>
    <w:rPr>
      <w:b/>
      <w:caps/>
      <w:sz w:val="36"/>
      <w:u w:val="single"/>
    </w:rPr>
  </w:style>
  <w:style w:type="paragraph" w:styleId="Nadpis5">
    <w:name w:val="heading 5"/>
    <w:aliases w:val="12b B kurz,dokl.2,DokNad5,var. a -"/>
    <w:basedOn w:val="Normln"/>
    <w:next w:val="Normln"/>
    <w:link w:val="Nadpis5Char"/>
    <w:qFormat/>
    <w:rsid w:val="0007776A"/>
    <w:pPr>
      <w:keepNext/>
      <w:numPr>
        <w:ilvl w:val="4"/>
        <w:numId w:val="13"/>
      </w:numPr>
      <w:spacing w:after="60"/>
      <w:outlineLvl w:val="4"/>
    </w:pPr>
    <w:rPr>
      <w:sz w:val="24"/>
    </w:rPr>
  </w:style>
  <w:style w:type="paragraph" w:styleId="Nadpis6">
    <w:name w:val="heading 6"/>
    <w:aliases w:val="nein"/>
    <w:basedOn w:val="Normln"/>
    <w:next w:val="Normln"/>
    <w:link w:val="Nadpis6Char"/>
    <w:qFormat/>
    <w:rsid w:val="0007776A"/>
    <w:pPr>
      <w:keepNext/>
      <w:numPr>
        <w:ilvl w:val="5"/>
        <w:numId w:val="13"/>
      </w:numPr>
      <w:spacing w:after="60"/>
      <w:outlineLvl w:val="5"/>
    </w:pPr>
    <w:rPr>
      <w:sz w:val="24"/>
    </w:rPr>
  </w:style>
  <w:style w:type="paragraph" w:styleId="Nadpis7">
    <w:name w:val="heading 7"/>
    <w:aliases w:val="T7"/>
    <w:basedOn w:val="Normln"/>
    <w:next w:val="Normln"/>
    <w:link w:val="Nadpis7Char"/>
    <w:qFormat/>
    <w:rsid w:val="0007776A"/>
    <w:pPr>
      <w:keepNext/>
      <w:numPr>
        <w:ilvl w:val="6"/>
        <w:numId w:val="13"/>
      </w:numPr>
      <w:outlineLvl w:val="6"/>
    </w:pPr>
    <w:rPr>
      <w:sz w:val="24"/>
    </w:rPr>
  </w:style>
  <w:style w:type="paragraph" w:styleId="Nadpis8">
    <w:name w:val="heading 8"/>
    <w:aliases w:val="T8"/>
    <w:basedOn w:val="Normln"/>
    <w:next w:val="Normln"/>
    <w:link w:val="Nadpis8Char"/>
    <w:qFormat/>
    <w:rsid w:val="0007776A"/>
    <w:pPr>
      <w:keepNext/>
      <w:numPr>
        <w:ilvl w:val="7"/>
        <w:numId w:val="13"/>
      </w:numPr>
      <w:outlineLvl w:val="7"/>
    </w:pPr>
    <w:rPr>
      <w:sz w:val="24"/>
    </w:rPr>
  </w:style>
  <w:style w:type="paragraph" w:styleId="Nadpis9">
    <w:name w:val="heading 9"/>
    <w:aliases w:val="Poíloha,Poíl,T9"/>
    <w:basedOn w:val="Normln"/>
    <w:next w:val="Normln"/>
    <w:link w:val="Nadpis9Char"/>
    <w:qFormat/>
    <w:rsid w:val="0007776A"/>
    <w:pPr>
      <w:keepNext/>
      <w:numPr>
        <w:ilvl w:val="8"/>
        <w:numId w:val="13"/>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1">
    <w:name w:val="Nadpis 2 Char1"/>
    <w:aliases w:val="1.1 Nadpis 2 Char,14b B Char1,Nadpis 2 Char Char,14b B Char Char,Nadpis 2 Char1 Char Char,14b B Char Char1 Char,Nadpis 2 Char Char Char Char,14b B Char Char Char Char,14b B Char1 Char Char,Nadpis 2 Char2 Char Char Char Char"/>
    <w:basedOn w:val="Standardnpsmoodstavce"/>
    <w:link w:val="Nadpis2"/>
    <w:rsid w:val="00301E66"/>
    <w:rPr>
      <w:sz w:val="22"/>
      <w:lang w:eastAsia="en-US"/>
    </w:rPr>
  </w:style>
  <w:style w:type="character" w:customStyle="1" w:styleId="Nadpis1Char">
    <w:name w:val="Nadpis 1 Char"/>
    <w:aliases w:val="Nadpis spec1 Char,Za A Char,Hlavní nadpis Char,text-pozice Char,adpis 1 Char,kapitola1 Char,Modulo Char,- 1st Order Heading Char,Nadpis 1123 Char,Nadpis 1 Char3 Char,Nadpis Char Char,1 Char Char,Nadpis 1 Char Char2 Char,Nadpis 11 Char Char"/>
    <w:basedOn w:val="Standardnpsmoodstavce"/>
    <w:link w:val="Nadpis1"/>
    <w:rsid w:val="00301E66"/>
    <w:rPr>
      <w:b/>
      <w:caps/>
      <w:kern w:val="28"/>
      <w:sz w:val="24"/>
      <w:lang w:val="en-US" w:eastAsia="en-US"/>
    </w:rPr>
  </w:style>
  <w:style w:type="character" w:customStyle="1" w:styleId="Nadpis3Char">
    <w:name w:val="Nadpis 3 Char"/>
    <w:aliases w:val="14b B kurz Char,14b Char,Titul1 Char,Za a) Char,podclanek Char,adpis 3 Char,kapitola3 Char,- 3rd Order Heading Char,Nadpis 3 velká písmena Char,ABB.. Char,Heading 3 Char Char Char"/>
    <w:basedOn w:val="Standardnpsmoodstavce"/>
    <w:link w:val="Nadpis3"/>
    <w:rsid w:val="00ED5830"/>
    <w:rPr>
      <w:sz w:val="22"/>
      <w:lang w:eastAsia="en-US"/>
    </w:rPr>
  </w:style>
  <w:style w:type="character" w:customStyle="1" w:styleId="Nadpis4Char">
    <w:name w:val="Nadpis 4 Char"/>
    <w:aliases w:val="12b B Char,Titul2 Char,kapitola4 Char,Odstavec Char,text 4 Char,DPB Char,ABB... Char,_ Char"/>
    <w:basedOn w:val="Standardnpsmoodstavce"/>
    <w:link w:val="Nadpis4"/>
    <w:rsid w:val="00301E66"/>
    <w:rPr>
      <w:b/>
      <w:caps/>
      <w:sz w:val="36"/>
      <w:u w:val="single"/>
      <w:shd w:val="pct10" w:color="auto" w:fill="auto"/>
      <w:lang w:eastAsia="en-US"/>
    </w:rPr>
  </w:style>
  <w:style w:type="character" w:customStyle="1" w:styleId="Nadpis5Char">
    <w:name w:val="Nadpis 5 Char"/>
    <w:aliases w:val="12b B kurz Char,dokl.2 Char,DokNad5 Char,var. a - Char"/>
    <w:basedOn w:val="Standardnpsmoodstavce"/>
    <w:link w:val="Nadpis5"/>
    <w:rsid w:val="00301E66"/>
    <w:rPr>
      <w:sz w:val="24"/>
      <w:lang w:eastAsia="en-US"/>
    </w:rPr>
  </w:style>
  <w:style w:type="character" w:customStyle="1" w:styleId="Nadpis6Char">
    <w:name w:val="Nadpis 6 Char"/>
    <w:aliases w:val="nein Char"/>
    <w:basedOn w:val="Standardnpsmoodstavce"/>
    <w:link w:val="Nadpis6"/>
    <w:rsid w:val="00301E66"/>
    <w:rPr>
      <w:sz w:val="24"/>
      <w:lang w:eastAsia="en-US"/>
    </w:rPr>
  </w:style>
  <w:style w:type="character" w:customStyle="1" w:styleId="Nadpis7Char">
    <w:name w:val="Nadpis 7 Char"/>
    <w:aliases w:val="T7 Char"/>
    <w:basedOn w:val="Standardnpsmoodstavce"/>
    <w:link w:val="Nadpis7"/>
    <w:rsid w:val="00301E66"/>
    <w:rPr>
      <w:sz w:val="24"/>
      <w:lang w:eastAsia="en-US"/>
    </w:rPr>
  </w:style>
  <w:style w:type="character" w:customStyle="1" w:styleId="Nadpis8Char">
    <w:name w:val="Nadpis 8 Char"/>
    <w:aliases w:val="T8 Char"/>
    <w:basedOn w:val="Standardnpsmoodstavce"/>
    <w:link w:val="Nadpis8"/>
    <w:rsid w:val="00301E66"/>
    <w:rPr>
      <w:sz w:val="24"/>
      <w:lang w:eastAsia="en-US"/>
    </w:rPr>
  </w:style>
  <w:style w:type="character" w:customStyle="1" w:styleId="Nadpis9Char">
    <w:name w:val="Nadpis 9 Char"/>
    <w:aliases w:val="Poíloha Char,Poíl Char,T9 Char"/>
    <w:basedOn w:val="Standardnpsmoodstavce"/>
    <w:link w:val="Nadpis9"/>
    <w:rsid w:val="00301E66"/>
    <w:rPr>
      <w:b/>
      <w:sz w:val="28"/>
      <w:lang w:eastAsia="en-US"/>
    </w:rPr>
  </w:style>
  <w:style w:type="paragraph" w:styleId="Zpat">
    <w:name w:val="footer"/>
    <w:basedOn w:val="Normln"/>
    <w:link w:val="ZpatChar"/>
    <w:uiPriority w:val="99"/>
    <w:rsid w:val="0007776A"/>
    <w:pPr>
      <w:tabs>
        <w:tab w:val="center" w:pos="4536"/>
        <w:tab w:val="right" w:pos="9072"/>
      </w:tabs>
    </w:pPr>
  </w:style>
  <w:style w:type="character" w:customStyle="1" w:styleId="ZpatChar">
    <w:name w:val="Zápatí Char"/>
    <w:basedOn w:val="Standardnpsmoodstavce"/>
    <w:link w:val="Zpat"/>
    <w:uiPriority w:val="99"/>
    <w:rsid w:val="00301E66"/>
    <w:rPr>
      <w:sz w:val="22"/>
      <w:lang w:eastAsia="en-US"/>
    </w:rPr>
  </w:style>
  <w:style w:type="character" w:styleId="slostrnky">
    <w:name w:val="page number"/>
    <w:basedOn w:val="Standardnpsmoodstavce"/>
    <w:uiPriority w:val="99"/>
    <w:rsid w:val="0007776A"/>
  </w:style>
  <w:style w:type="paragraph" w:styleId="Zhlav">
    <w:name w:val="header"/>
    <w:basedOn w:val="Normln"/>
    <w:link w:val="ZhlavChar"/>
    <w:rsid w:val="0007776A"/>
    <w:pPr>
      <w:tabs>
        <w:tab w:val="center" w:pos="4536"/>
        <w:tab w:val="right" w:pos="9072"/>
      </w:tabs>
    </w:pPr>
  </w:style>
  <w:style w:type="character" w:customStyle="1" w:styleId="ZhlavChar">
    <w:name w:val="Záhlaví Char"/>
    <w:basedOn w:val="Standardnpsmoodstavce"/>
    <w:link w:val="Zhlav"/>
    <w:uiPriority w:val="99"/>
    <w:locked/>
    <w:rsid w:val="00443014"/>
    <w:rPr>
      <w:sz w:val="22"/>
      <w:lang w:eastAsia="en-US"/>
    </w:rPr>
  </w:style>
  <w:style w:type="paragraph" w:styleId="Zkladntext">
    <w:name w:val="Body Text"/>
    <w:basedOn w:val="Normln"/>
    <w:link w:val="ZkladntextChar"/>
    <w:uiPriority w:val="99"/>
    <w:rsid w:val="0007776A"/>
    <w:rPr>
      <w:sz w:val="24"/>
    </w:rPr>
  </w:style>
  <w:style w:type="character" w:customStyle="1" w:styleId="ZkladntextChar">
    <w:name w:val="Základní text Char"/>
    <w:basedOn w:val="Standardnpsmoodstavce"/>
    <w:link w:val="Zkladntext"/>
    <w:locked/>
    <w:rsid w:val="00301E66"/>
    <w:rPr>
      <w:sz w:val="24"/>
      <w:lang w:eastAsia="en-US"/>
    </w:rPr>
  </w:style>
  <w:style w:type="paragraph" w:styleId="Zkladntext2">
    <w:name w:val="Body Text 2"/>
    <w:basedOn w:val="Normln"/>
    <w:link w:val="Zkladntext2Char"/>
    <w:uiPriority w:val="99"/>
    <w:rsid w:val="0007776A"/>
    <w:rPr>
      <w:sz w:val="24"/>
    </w:rPr>
  </w:style>
  <w:style w:type="character" w:customStyle="1" w:styleId="Zkladntext2Char">
    <w:name w:val="Základní text 2 Char"/>
    <w:basedOn w:val="Standardnpsmoodstavce"/>
    <w:link w:val="Zkladntext2"/>
    <w:uiPriority w:val="99"/>
    <w:rsid w:val="00301E66"/>
    <w:rPr>
      <w:sz w:val="24"/>
      <w:lang w:eastAsia="en-US"/>
    </w:rPr>
  </w:style>
  <w:style w:type="paragraph" w:styleId="Zkladntextodsazen">
    <w:name w:val="Body Text Indent"/>
    <w:basedOn w:val="Normln"/>
    <w:link w:val="ZkladntextodsazenChar"/>
    <w:uiPriority w:val="99"/>
    <w:rsid w:val="0007776A"/>
    <w:pPr>
      <w:tabs>
        <w:tab w:val="left" w:pos="709"/>
      </w:tabs>
      <w:ind w:left="705" w:hanging="705"/>
    </w:pPr>
    <w:rPr>
      <w:sz w:val="24"/>
    </w:rPr>
  </w:style>
  <w:style w:type="character" w:customStyle="1" w:styleId="ZkladntextodsazenChar">
    <w:name w:val="Základní text odsazený Char"/>
    <w:basedOn w:val="Standardnpsmoodstavce"/>
    <w:link w:val="Zkladntextodsazen"/>
    <w:uiPriority w:val="99"/>
    <w:rsid w:val="00301E66"/>
    <w:rPr>
      <w:sz w:val="24"/>
      <w:lang w:eastAsia="en-US"/>
    </w:rPr>
  </w:style>
  <w:style w:type="paragraph" w:styleId="Zkladntextodsazen2">
    <w:name w:val="Body Text Indent 2"/>
    <w:basedOn w:val="Normln"/>
    <w:link w:val="Zkladntextodsazen2Char"/>
    <w:uiPriority w:val="99"/>
    <w:rsid w:val="0007776A"/>
    <w:pPr>
      <w:ind w:left="709" w:hanging="709"/>
    </w:pPr>
    <w:rPr>
      <w:sz w:val="24"/>
    </w:rPr>
  </w:style>
  <w:style w:type="character" w:customStyle="1" w:styleId="Zkladntextodsazen2Char">
    <w:name w:val="Základní text odsazený 2 Char"/>
    <w:basedOn w:val="Standardnpsmoodstavce"/>
    <w:link w:val="Zkladntextodsazen2"/>
    <w:uiPriority w:val="99"/>
    <w:rsid w:val="00301E66"/>
    <w:rPr>
      <w:sz w:val="24"/>
      <w:lang w:eastAsia="en-US"/>
    </w:rPr>
  </w:style>
  <w:style w:type="character" w:styleId="Hypertextovodkaz">
    <w:name w:val="Hyperlink"/>
    <w:basedOn w:val="Standardnpsmoodstavce"/>
    <w:uiPriority w:val="99"/>
    <w:rsid w:val="0007776A"/>
    <w:rPr>
      <w:color w:val="0000FF"/>
      <w:u w:val="single"/>
    </w:rPr>
  </w:style>
  <w:style w:type="paragraph" w:styleId="Zkladntextodsazen3">
    <w:name w:val="Body Text Indent 3"/>
    <w:basedOn w:val="Normln"/>
    <w:link w:val="Zkladntextodsazen3Char"/>
    <w:uiPriority w:val="99"/>
    <w:rsid w:val="0007776A"/>
    <w:pPr>
      <w:ind w:left="705"/>
    </w:pPr>
    <w:rPr>
      <w:sz w:val="24"/>
    </w:rPr>
  </w:style>
  <w:style w:type="character" w:customStyle="1" w:styleId="Zkladntextodsazen3Char">
    <w:name w:val="Základní text odsazený 3 Char"/>
    <w:basedOn w:val="Standardnpsmoodstavce"/>
    <w:link w:val="Zkladntextodsazen3"/>
    <w:uiPriority w:val="99"/>
    <w:rsid w:val="00301E66"/>
    <w:rPr>
      <w:sz w:val="24"/>
      <w:lang w:eastAsia="en-US"/>
    </w:rPr>
  </w:style>
  <w:style w:type="paragraph" w:customStyle="1" w:styleId="Nadpis">
    <w:name w:val="Nadpis"/>
    <w:basedOn w:val="Normln"/>
    <w:next w:val="Nadpis1"/>
    <w:autoRedefine/>
    <w:rsid w:val="0007776A"/>
    <w:pPr>
      <w:numPr>
        <w:numId w:val="1"/>
      </w:numPr>
      <w:spacing w:before="180" w:line="360" w:lineRule="auto"/>
    </w:pPr>
    <w:rPr>
      <w:b/>
      <w:caps/>
      <w:color w:val="000000"/>
      <w:sz w:val="28"/>
      <w:u w:val="single"/>
    </w:rPr>
  </w:style>
  <w:style w:type="paragraph" w:styleId="Obsah2">
    <w:name w:val="toc 2"/>
    <w:basedOn w:val="Normln"/>
    <w:next w:val="Normln"/>
    <w:autoRedefine/>
    <w:uiPriority w:val="99"/>
    <w:semiHidden/>
    <w:rsid w:val="0007776A"/>
    <w:pPr>
      <w:tabs>
        <w:tab w:val="right" w:pos="8788"/>
      </w:tabs>
      <w:spacing w:after="120"/>
    </w:pPr>
    <w:rPr>
      <w:sz w:val="24"/>
    </w:rPr>
  </w:style>
  <w:style w:type="character" w:styleId="Sledovanodkaz">
    <w:name w:val="FollowedHyperlink"/>
    <w:basedOn w:val="Standardnpsmoodstavce"/>
    <w:uiPriority w:val="99"/>
    <w:rsid w:val="0007776A"/>
    <w:rPr>
      <w:color w:val="800080"/>
      <w:u w:val="single"/>
    </w:rPr>
  </w:style>
  <w:style w:type="paragraph" w:styleId="Textvbloku">
    <w:name w:val="Block Text"/>
    <w:basedOn w:val="Normln"/>
    <w:rsid w:val="0007776A"/>
    <w:pPr>
      <w:tabs>
        <w:tab w:val="left" w:pos="709"/>
      </w:tabs>
      <w:ind w:left="709" w:right="-567"/>
    </w:pPr>
    <w:rPr>
      <w:sz w:val="24"/>
    </w:rPr>
  </w:style>
  <w:style w:type="paragraph" w:customStyle="1" w:styleId="Poslednzkladntext">
    <w:name w:val="Poslední základní text"/>
    <w:basedOn w:val="Zkladntext"/>
    <w:uiPriority w:val="99"/>
    <w:rsid w:val="0007776A"/>
    <w:pPr>
      <w:keepNext/>
      <w:spacing w:after="160"/>
      <w:jc w:val="left"/>
    </w:pPr>
  </w:style>
  <w:style w:type="paragraph" w:styleId="Titulek">
    <w:name w:val="caption"/>
    <w:basedOn w:val="Normln"/>
    <w:next w:val="Zkladntext"/>
    <w:uiPriority w:val="99"/>
    <w:qFormat/>
    <w:rsid w:val="0007776A"/>
    <w:pPr>
      <w:spacing w:before="120" w:after="160"/>
    </w:pPr>
    <w:rPr>
      <w:i/>
      <w:sz w:val="18"/>
    </w:rPr>
  </w:style>
  <w:style w:type="paragraph" w:styleId="Zkladntext3">
    <w:name w:val="Body Text 3"/>
    <w:basedOn w:val="Normln"/>
    <w:link w:val="Zkladntext3Char"/>
    <w:uiPriority w:val="99"/>
    <w:rsid w:val="0007776A"/>
    <w:pPr>
      <w:spacing w:after="60"/>
    </w:pPr>
  </w:style>
  <w:style w:type="character" w:customStyle="1" w:styleId="Zkladntext3Char">
    <w:name w:val="Základní text 3 Char"/>
    <w:basedOn w:val="Standardnpsmoodstavce"/>
    <w:link w:val="Zkladntext3"/>
    <w:uiPriority w:val="99"/>
    <w:rsid w:val="00301E66"/>
    <w:rPr>
      <w:sz w:val="22"/>
      <w:lang w:eastAsia="en-US"/>
    </w:rPr>
  </w:style>
  <w:style w:type="paragraph" w:styleId="Obsah1">
    <w:name w:val="toc 1"/>
    <w:basedOn w:val="Normln"/>
    <w:next w:val="Normln"/>
    <w:autoRedefine/>
    <w:uiPriority w:val="39"/>
    <w:rsid w:val="006C15C0"/>
    <w:pPr>
      <w:widowControl w:val="0"/>
      <w:tabs>
        <w:tab w:val="left" w:pos="1540"/>
        <w:tab w:val="right" w:leader="dot" w:pos="9628"/>
      </w:tabs>
    </w:pPr>
    <w:rPr>
      <w:sz w:val="24"/>
      <w:szCs w:val="24"/>
    </w:rPr>
  </w:style>
  <w:style w:type="paragraph" w:customStyle="1" w:styleId="Bod">
    <w:name w:val="Bod"/>
    <w:basedOn w:val="Normln"/>
    <w:autoRedefine/>
    <w:uiPriority w:val="99"/>
    <w:rsid w:val="0007776A"/>
    <w:pPr>
      <w:numPr>
        <w:numId w:val="2"/>
      </w:numPr>
    </w:pPr>
  </w:style>
  <w:style w:type="paragraph" w:styleId="Obsah3">
    <w:name w:val="toc 3"/>
    <w:basedOn w:val="Normln"/>
    <w:next w:val="Normln"/>
    <w:autoRedefine/>
    <w:uiPriority w:val="99"/>
    <w:semiHidden/>
    <w:rsid w:val="0007776A"/>
    <w:pPr>
      <w:ind w:left="440"/>
    </w:pPr>
  </w:style>
  <w:style w:type="paragraph" w:styleId="Obsah4">
    <w:name w:val="toc 4"/>
    <w:basedOn w:val="Normln"/>
    <w:next w:val="Normln"/>
    <w:autoRedefine/>
    <w:uiPriority w:val="99"/>
    <w:semiHidden/>
    <w:rsid w:val="0007776A"/>
    <w:pPr>
      <w:ind w:left="660"/>
    </w:pPr>
  </w:style>
  <w:style w:type="paragraph" w:styleId="Obsah5">
    <w:name w:val="toc 5"/>
    <w:basedOn w:val="Normln"/>
    <w:next w:val="Normln"/>
    <w:autoRedefine/>
    <w:uiPriority w:val="99"/>
    <w:semiHidden/>
    <w:rsid w:val="0007776A"/>
    <w:pPr>
      <w:ind w:left="880"/>
    </w:pPr>
  </w:style>
  <w:style w:type="paragraph" w:styleId="Obsah6">
    <w:name w:val="toc 6"/>
    <w:basedOn w:val="Normln"/>
    <w:next w:val="Normln"/>
    <w:autoRedefine/>
    <w:uiPriority w:val="99"/>
    <w:semiHidden/>
    <w:rsid w:val="0007776A"/>
    <w:pPr>
      <w:ind w:left="1100"/>
    </w:pPr>
  </w:style>
  <w:style w:type="paragraph" w:styleId="Obsah7">
    <w:name w:val="toc 7"/>
    <w:basedOn w:val="Normln"/>
    <w:next w:val="Normln"/>
    <w:autoRedefine/>
    <w:uiPriority w:val="99"/>
    <w:semiHidden/>
    <w:rsid w:val="0007776A"/>
    <w:pPr>
      <w:ind w:left="1320"/>
    </w:pPr>
  </w:style>
  <w:style w:type="paragraph" w:styleId="Obsah8">
    <w:name w:val="toc 8"/>
    <w:basedOn w:val="Normln"/>
    <w:next w:val="Normln"/>
    <w:autoRedefine/>
    <w:uiPriority w:val="99"/>
    <w:semiHidden/>
    <w:rsid w:val="0007776A"/>
    <w:pPr>
      <w:ind w:left="1540"/>
    </w:pPr>
  </w:style>
  <w:style w:type="paragraph" w:styleId="Obsah9">
    <w:name w:val="toc 9"/>
    <w:basedOn w:val="Normln"/>
    <w:next w:val="Normln"/>
    <w:autoRedefine/>
    <w:uiPriority w:val="99"/>
    <w:semiHidden/>
    <w:rsid w:val="0007776A"/>
    <w:pPr>
      <w:ind w:left="1760"/>
    </w:pPr>
  </w:style>
  <w:style w:type="paragraph" w:customStyle="1" w:styleId="Zkladntext21">
    <w:name w:val="Základní text 21"/>
    <w:basedOn w:val="Normln"/>
    <w:uiPriority w:val="99"/>
    <w:rsid w:val="0007776A"/>
    <w:pPr>
      <w:overflowPunct w:val="0"/>
      <w:autoSpaceDE w:val="0"/>
      <w:autoSpaceDN w:val="0"/>
      <w:adjustRightInd w:val="0"/>
      <w:ind w:left="1985" w:hanging="1276"/>
      <w:textAlignment w:val="baseline"/>
    </w:pPr>
    <w:rPr>
      <w:sz w:val="24"/>
    </w:rPr>
  </w:style>
  <w:style w:type="character" w:customStyle="1" w:styleId="Hypertextovodkaz1">
    <w:name w:val="Hypertextový odkaz1"/>
    <w:basedOn w:val="Standardnpsmoodstavce"/>
    <w:uiPriority w:val="99"/>
    <w:rsid w:val="0007776A"/>
    <w:rPr>
      <w:color w:val="0000FF"/>
      <w:u w:val="single"/>
    </w:rPr>
  </w:style>
  <w:style w:type="paragraph" w:styleId="Seznamsodrkami5">
    <w:name w:val="List Bullet 5"/>
    <w:basedOn w:val="Normln"/>
    <w:autoRedefine/>
    <w:uiPriority w:val="99"/>
    <w:rsid w:val="0007776A"/>
    <w:pPr>
      <w:keepNext/>
      <w:numPr>
        <w:numId w:val="5"/>
      </w:numPr>
    </w:pPr>
  </w:style>
  <w:style w:type="paragraph" w:styleId="Textbubliny">
    <w:name w:val="Balloon Text"/>
    <w:basedOn w:val="Normln"/>
    <w:link w:val="TextbublinyChar"/>
    <w:uiPriority w:val="99"/>
    <w:semiHidden/>
    <w:rsid w:val="0007776A"/>
    <w:rPr>
      <w:rFonts w:ascii="Tahoma" w:hAnsi="Tahoma" w:cs="Tahoma"/>
      <w:sz w:val="16"/>
      <w:szCs w:val="16"/>
    </w:rPr>
  </w:style>
  <w:style w:type="character" w:customStyle="1" w:styleId="TextbublinyChar">
    <w:name w:val="Text bubliny Char"/>
    <w:basedOn w:val="Standardnpsmoodstavce"/>
    <w:link w:val="Textbubliny"/>
    <w:uiPriority w:val="99"/>
    <w:semiHidden/>
    <w:rsid w:val="00301E66"/>
    <w:rPr>
      <w:rFonts w:ascii="Tahoma" w:hAnsi="Tahoma" w:cs="Tahoma"/>
      <w:sz w:val="16"/>
      <w:szCs w:val="16"/>
      <w:lang w:eastAsia="en-US"/>
    </w:rPr>
  </w:style>
  <w:style w:type="paragraph" w:customStyle="1" w:styleId="kapitola">
    <w:name w:val="kapitola"/>
    <w:uiPriority w:val="99"/>
    <w:rsid w:val="0007776A"/>
    <w:pPr>
      <w:widowControl w:val="0"/>
      <w:overflowPunct w:val="0"/>
      <w:autoSpaceDE w:val="0"/>
      <w:autoSpaceDN w:val="0"/>
      <w:adjustRightInd w:val="0"/>
      <w:spacing w:before="480" w:after="120"/>
      <w:textAlignment w:val="baseline"/>
    </w:pPr>
    <w:rPr>
      <w:b/>
      <w:color w:val="000000"/>
      <w:sz w:val="32"/>
    </w:rPr>
  </w:style>
  <w:style w:type="character" w:styleId="Odkaznakoment">
    <w:name w:val="annotation reference"/>
    <w:basedOn w:val="Standardnpsmoodstavce"/>
    <w:uiPriority w:val="99"/>
    <w:semiHidden/>
    <w:rsid w:val="0007776A"/>
    <w:rPr>
      <w:sz w:val="16"/>
      <w:szCs w:val="16"/>
    </w:rPr>
  </w:style>
  <w:style w:type="paragraph" w:styleId="Textkomente">
    <w:name w:val="annotation text"/>
    <w:basedOn w:val="Normln"/>
    <w:link w:val="TextkomenteChar"/>
    <w:uiPriority w:val="99"/>
    <w:semiHidden/>
    <w:rsid w:val="0007776A"/>
    <w:rPr>
      <w:sz w:val="20"/>
    </w:rPr>
  </w:style>
  <w:style w:type="character" w:customStyle="1" w:styleId="TextkomenteChar">
    <w:name w:val="Text komentáře Char"/>
    <w:basedOn w:val="Standardnpsmoodstavce"/>
    <w:link w:val="Textkomente"/>
    <w:uiPriority w:val="99"/>
    <w:semiHidden/>
    <w:rsid w:val="00301E66"/>
    <w:rPr>
      <w:lang w:eastAsia="en-US"/>
    </w:rPr>
  </w:style>
  <w:style w:type="paragraph" w:styleId="Pedmtkomente">
    <w:name w:val="annotation subject"/>
    <w:basedOn w:val="Textkomente"/>
    <w:next w:val="Textkomente"/>
    <w:link w:val="PedmtkomenteChar"/>
    <w:uiPriority w:val="99"/>
    <w:semiHidden/>
    <w:rsid w:val="0007776A"/>
    <w:rPr>
      <w:b/>
      <w:bCs/>
    </w:rPr>
  </w:style>
  <w:style w:type="character" w:customStyle="1" w:styleId="PedmtkomenteChar">
    <w:name w:val="Předmět komentáře Char"/>
    <w:basedOn w:val="TextkomenteChar"/>
    <w:link w:val="Pedmtkomente"/>
    <w:uiPriority w:val="99"/>
    <w:semiHidden/>
    <w:rsid w:val="00301E66"/>
    <w:rPr>
      <w:b/>
      <w:bCs/>
      <w:lang w:eastAsia="en-US"/>
    </w:rPr>
  </w:style>
  <w:style w:type="paragraph" w:customStyle="1" w:styleId="Styl1">
    <w:name w:val="Styl1"/>
    <w:basedOn w:val="Normln"/>
    <w:rsid w:val="00FA4E39"/>
    <w:pPr>
      <w:keepNext/>
      <w:overflowPunct w:val="0"/>
      <w:autoSpaceDE w:val="0"/>
      <w:autoSpaceDN w:val="0"/>
      <w:adjustRightInd w:val="0"/>
      <w:ind w:left="567"/>
      <w:textAlignment w:val="baseline"/>
    </w:pPr>
    <w:rPr>
      <w:lang w:eastAsia="cs-CZ"/>
    </w:rPr>
  </w:style>
  <w:style w:type="paragraph" w:styleId="Bezmezer">
    <w:name w:val="No Spacing"/>
    <w:uiPriority w:val="99"/>
    <w:qFormat/>
    <w:rsid w:val="000C79E6"/>
    <w:rPr>
      <w:rFonts w:ascii="Calibri" w:eastAsia="Calibri" w:hAnsi="Calibri"/>
      <w:sz w:val="22"/>
      <w:szCs w:val="22"/>
      <w:lang w:eastAsia="en-US"/>
    </w:rPr>
  </w:style>
  <w:style w:type="paragraph" w:styleId="Normlnweb">
    <w:name w:val="Normal (Web)"/>
    <w:basedOn w:val="Normln"/>
    <w:uiPriority w:val="99"/>
    <w:rsid w:val="00F81174"/>
    <w:pPr>
      <w:spacing w:before="100" w:beforeAutospacing="1" w:after="100" w:afterAutospacing="1"/>
      <w:jc w:val="left"/>
    </w:pPr>
    <w:rPr>
      <w:sz w:val="24"/>
      <w:szCs w:val="24"/>
      <w:lang w:eastAsia="cs-CZ"/>
    </w:rPr>
  </w:style>
  <w:style w:type="paragraph" w:customStyle="1" w:styleId="Odsazen">
    <w:name w:val="Odsazený"/>
    <w:basedOn w:val="Normln"/>
    <w:uiPriority w:val="99"/>
    <w:rsid w:val="00F55A37"/>
    <w:pPr>
      <w:spacing w:after="60"/>
      <w:ind w:left="851"/>
    </w:pPr>
    <w:rPr>
      <w:lang w:eastAsia="cs-CZ"/>
    </w:rPr>
  </w:style>
  <w:style w:type="paragraph" w:styleId="Seznam">
    <w:name w:val="List"/>
    <w:basedOn w:val="Normln"/>
    <w:rsid w:val="00006B2B"/>
    <w:pPr>
      <w:keepNext/>
      <w:overflowPunct w:val="0"/>
      <w:autoSpaceDE w:val="0"/>
      <w:autoSpaceDN w:val="0"/>
      <w:adjustRightInd w:val="0"/>
      <w:ind w:left="283" w:hanging="283"/>
      <w:textAlignment w:val="baseline"/>
    </w:pPr>
    <w:rPr>
      <w:lang w:eastAsia="cs-CZ"/>
    </w:rPr>
  </w:style>
  <w:style w:type="paragraph" w:customStyle="1" w:styleId="BlockText1">
    <w:name w:val="Block Text1"/>
    <w:basedOn w:val="Normln"/>
    <w:rsid w:val="00677AF9"/>
    <w:pPr>
      <w:keepNext/>
      <w:tabs>
        <w:tab w:val="left" w:pos="0"/>
      </w:tabs>
      <w:overflowPunct w:val="0"/>
      <w:autoSpaceDE w:val="0"/>
      <w:autoSpaceDN w:val="0"/>
      <w:adjustRightInd w:val="0"/>
      <w:ind w:left="709" w:right="-1" w:hanging="709"/>
    </w:pPr>
    <w:rPr>
      <w:sz w:val="24"/>
      <w:lang w:eastAsia="cs-CZ"/>
    </w:rPr>
  </w:style>
  <w:style w:type="paragraph" w:customStyle="1" w:styleId="Zkladntextodsazen21">
    <w:name w:val="Základní text odsazený 21"/>
    <w:basedOn w:val="Normln"/>
    <w:uiPriority w:val="99"/>
    <w:rsid w:val="00301E66"/>
    <w:pPr>
      <w:keepNext/>
      <w:overflowPunct w:val="0"/>
      <w:autoSpaceDE w:val="0"/>
      <w:autoSpaceDN w:val="0"/>
      <w:adjustRightInd w:val="0"/>
      <w:ind w:left="709" w:hanging="709"/>
      <w:textAlignment w:val="baseline"/>
    </w:pPr>
  </w:style>
  <w:style w:type="paragraph" w:styleId="Nzev">
    <w:name w:val="Title"/>
    <w:basedOn w:val="Normln"/>
    <w:next w:val="Normln"/>
    <w:link w:val="NzevChar"/>
    <w:qFormat/>
    <w:rsid w:val="00301E66"/>
    <w:pPr>
      <w:keepNext/>
      <w:widowControl w:val="0"/>
      <w:overflowPunct w:val="0"/>
      <w:autoSpaceDE w:val="0"/>
      <w:autoSpaceDN w:val="0"/>
      <w:adjustRightInd w:val="0"/>
      <w:spacing w:before="240" w:after="60"/>
      <w:jc w:val="center"/>
      <w:textAlignment w:val="baseline"/>
    </w:pPr>
    <w:rPr>
      <w:b/>
      <w:kern w:val="28"/>
      <w:sz w:val="28"/>
      <w:lang w:eastAsia="cs-CZ"/>
    </w:rPr>
  </w:style>
  <w:style w:type="character" w:customStyle="1" w:styleId="NzevChar">
    <w:name w:val="Název Char"/>
    <w:basedOn w:val="Standardnpsmoodstavce"/>
    <w:link w:val="Nzev"/>
    <w:rsid w:val="00301E66"/>
    <w:rPr>
      <w:b/>
      <w:kern w:val="28"/>
      <w:sz w:val="28"/>
    </w:rPr>
  </w:style>
  <w:style w:type="paragraph" w:customStyle="1" w:styleId="Zkladntext211">
    <w:name w:val="Základní text 211"/>
    <w:basedOn w:val="Normln"/>
    <w:uiPriority w:val="99"/>
    <w:rsid w:val="00301E66"/>
    <w:pPr>
      <w:keepNext/>
      <w:widowControl w:val="0"/>
      <w:overflowPunct w:val="0"/>
      <w:autoSpaceDE w:val="0"/>
      <w:autoSpaceDN w:val="0"/>
      <w:adjustRightInd w:val="0"/>
      <w:spacing w:after="120"/>
      <w:ind w:left="709" w:hanging="709"/>
      <w:textAlignment w:val="baseline"/>
    </w:pPr>
    <w:rPr>
      <w:sz w:val="24"/>
      <w:lang w:eastAsia="cs-CZ"/>
    </w:rPr>
  </w:style>
  <w:style w:type="paragraph" w:styleId="Odstavecseseznamem">
    <w:name w:val="List Paragraph"/>
    <w:basedOn w:val="Normln"/>
    <w:uiPriority w:val="34"/>
    <w:qFormat/>
    <w:rsid w:val="00301E66"/>
    <w:pPr>
      <w:overflowPunct w:val="0"/>
      <w:autoSpaceDE w:val="0"/>
      <w:autoSpaceDN w:val="0"/>
      <w:adjustRightInd w:val="0"/>
      <w:ind w:left="720"/>
      <w:contextualSpacing/>
      <w:jc w:val="left"/>
      <w:textAlignment w:val="baseline"/>
    </w:pPr>
    <w:rPr>
      <w:sz w:val="20"/>
      <w:lang w:eastAsia="cs-CZ"/>
    </w:rPr>
  </w:style>
  <w:style w:type="paragraph" w:customStyle="1" w:styleId="Zkladntext22">
    <w:name w:val="Základní text 22"/>
    <w:basedOn w:val="Normln"/>
    <w:uiPriority w:val="99"/>
    <w:rsid w:val="00301E66"/>
    <w:pPr>
      <w:overflowPunct w:val="0"/>
      <w:autoSpaceDE w:val="0"/>
      <w:autoSpaceDN w:val="0"/>
      <w:adjustRightInd w:val="0"/>
      <w:textAlignment w:val="baseline"/>
    </w:pPr>
    <w:rPr>
      <w:b/>
      <w:sz w:val="24"/>
      <w:lang w:eastAsia="cs-CZ"/>
    </w:rPr>
  </w:style>
  <w:style w:type="paragraph" w:styleId="Podnadpis">
    <w:name w:val="Subtitle"/>
    <w:basedOn w:val="Normln"/>
    <w:next w:val="Normln"/>
    <w:link w:val="PodnadpisChar"/>
    <w:qFormat/>
    <w:rsid w:val="00301E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301E66"/>
    <w:rPr>
      <w:rFonts w:asciiTheme="majorHAnsi" w:eastAsiaTheme="majorEastAsia" w:hAnsiTheme="majorHAnsi" w:cstheme="majorBidi"/>
      <w:i/>
      <w:iCs/>
      <w:color w:val="4F81BD" w:themeColor="accent1"/>
      <w:spacing w:val="15"/>
      <w:sz w:val="24"/>
      <w:szCs w:val="24"/>
      <w:lang w:eastAsia="en-US"/>
    </w:rPr>
  </w:style>
  <w:style w:type="paragraph" w:styleId="Revize">
    <w:name w:val="Revision"/>
    <w:hidden/>
    <w:uiPriority w:val="99"/>
    <w:semiHidden/>
    <w:rsid w:val="00672626"/>
    <w:rPr>
      <w:sz w:val="22"/>
      <w:lang w:eastAsia="en-US"/>
    </w:rPr>
  </w:style>
  <w:style w:type="character" w:styleId="Nevyeenzmnka">
    <w:name w:val="Unresolved Mention"/>
    <w:basedOn w:val="Standardnpsmoodstavce"/>
    <w:uiPriority w:val="99"/>
    <w:semiHidden/>
    <w:unhideWhenUsed/>
    <w:rsid w:val="00E83E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8539">
      <w:bodyDiv w:val="1"/>
      <w:marLeft w:val="0"/>
      <w:marRight w:val="0"/>
      <w:marTop w:val="0"/>
      <w:marBottom w:val="0"/>
      <w:divBdr>
        <w:top w:val="none" w:sz="0" w:space="0" w:color="auto"/>
        <w:left w:val="none" w:sz="0" w:space="0" w:color="auto"/>
        <w:bottom w:val="none" w:sz="0" w:space="0" w:color="auto"/>
        <w:right w:val="none" w:sz="0" w:space="0" w:color="auto"/>
      </w:divBdr>
    </w:div>
    <w:div w:id="586156310">
      <w:bodyDiv w:val="1"/>
      <w:marLeft w:val="0"/>
      <w:marRight w:val="0"/>
      <w:marTop w:val="0"/>
      <w:marBottom w:val="0"/>
      <w:divBdr>
        <w:top w:val="none" w:sz="0" w:space="0" w:color="auto"/>
        <w:left w:val="none" w:sz="0" w:space="0" w:color="auto"/>
        <w:bottom w:val="none" w:sz="0" w:space="0" w:color="auto"/>
        <w:right w:val="none" w:sz="0" w:space="0" w:color="auto"/>
      </w:divBdr>
    </w:div>
    <w:div w:id="1043599893">
      <w:bodyDiv w:val="1"/>
      <w:marLeft w:val="0"/>
      <w:marRight w:val="0"/>
      <w:marTop w:val="0"/>
      <w:marBottom w:val="0"/>
      <w:divBdr>
        <w:top w:val="none" w:sz="0" w:space="0" w:color="auto"/>
        <w:left w:val="none" w:sz="0" w:space="0" w:color="auto"/>
        <w:bottom w:val="none" w:sz="0" w:space="0" w:color="auto"/>
        <w:right w:val="none" w:sz="0" w:space="0" w:color="auto"/>
      </w:divBdr>
    </w:div>
    <w:div w:id="1423406540">
      <w:bodyDiv w:val="1"/>
      <w:marLeft w:val="0"/>
      <w:marRight w:val="0"/>
      <w:marTop w:val="0"/>
      <w:marBottom w:val="0"/>
      <w:divBdr>
        <w:top w:val="none" w:sz="0" w:space="0" w:color="auto"/>
        <w:left w:val="none" w:sz="0" w:space="0" w:color="auto"/>
        <w:bottom w:val="none" w:sz="0" w:space="0" w:color="auto"/>
        <w:right w:val="none" w:sz="0" w:space="0" w:color="auto"/>
      </w:divBdr>
    </w:div>
    <w:div w:id="1749575065">
      <w:bodyDiv w:val="1"/>
      <w:marLeft w:val="0"/>
      <w:marRight w:val="0"/>
      <w:marTop w:val="0"/>
      <w:marBottom w:val="0"/>
      <w:divBdr>
        <w:top w:val="none" w:sz="0" w:space="0" w:color="auto"/>
        <w:left w:val="none" w:sz="0" w:space="0" w:color="auto"/>
        <w:bottom w:val="none" w:sz="0" w:space="0" w:color="auto"/>
        <w:right w:val="none" w:sz="0" w:space="0" w:color="auto"/>
      </w:divBdr>
    </w:div>
    <w:div w:id="1788499411">
      <w:bodyDiv w:val="1"/>
      <w:marLeft w:val="0"/>
      <w:marRight w:val="0"/>
      <w:marTop w:val="0"/>
      <w:marBottom w:val="0"/>
      <w:divBdr>
        <w:top w:val="none" w:sz="0" w:space="0" w:color="auto"/>
        <w:left w:val="none" w:sz="0" w:space="0" w:color="auto"/>
        <w:bottom w:val="none" w:sz="0" w:space="0" w:color="auto"/>
        <w:right w:val="none" w:sz="0" w:space="0" w:color="auto"/>
      </w:divBdr>
    </w:div>
    <w:div w:id="19138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ladimir.fajdek@synthosgrou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a.lachova@synthosgroup.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jaroslav.raz@synthosgroup.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petr.traxl@synthosgroup.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DB32C-A0DC-4F33-BCB0-7D950487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17</Pages>
  <Words>6030</Words>
  <Characters>36562</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Kaucuk a.s.</Company>
  <LinksUpToDate>false</LinksUpToDate>
  <CharactersWithSpaces>42507</CharactersWithSpaces>
  <SharedDoc>false</SharedDoc>
  <HLinks>
    <vt:vector size="126" baseType="variant">
      <vt:variant>
        <vt:i4>983155</vt:i4>
      </vt:variant>
      <vt:variant>
        <vt:i4>116</vt:i4>
      </vt:variant>
      <vt:variant>
        <vt:i4>0</vt:i4>
      </vt:variant>
      <vt:variant>
        <vt:i4>5</vt:i4>
      </vt:variant>
      <vt:variant>
        <vt:lpwstr>mailto:michaela.novakova@synthosgroup.com</vt:lpwstr>
      </vt:variant>
      <vt:variant>
        <vt:lpwstr/>
      </vt:variant>
      <vt:variant>
        <vt:i4>2555977</vt:i4>
      </vt:variant>
      <vt:variant>
        <vt:i4>113</vt:i4>
      </vt:variant>
      <vt:variant>
        <vt:i4>0</vt:i4>
      </vt:variant>
      <vt:variant>
        <vt:i4>5</vt:i4>
      </vt:variant>
      <vt:variant>
        <vt:lpwstr>mailto:jitka.vanova@synthosgroup.com</vt:lpwstr>
      </vt:variant>
      <vt:variant>
        <vt:lpwstr/>
      </vt:variant>
      <vt:variant>
        <vt:i4>4784184</vt:i4>
      </vt:variant>
      <vt:variant>
        <vt:i4>110</vt:i4>
      </vt:variant>
      <vt:variant>
        <vt:i4>0</vt:i4>
      </vt:variant>
      <vt:variant>
        <vt:i4>5</vt:i4>
      </vt:variant>
      <vt:variant>
        <vt:lpwstr>mailto:oldrich.pasecny@konsit.cz</vt:lpwstr>
      </vt:variant>
      <vt:variant>
        <vt:lpwstr/>
      </vt:variant>
      <vt:variant>
        <vt:i4>7667742</vt:i4>
      </vt:variant>
      <vt:variant>
        <vt:i4>107</vt:i4>
      </vt:variant>
      <vt:variant>
        <vt:i4>0</vt:i4>
      </vt:variant>
      <vt:variant>
        <vt:i4>5</vt:i4>
      </vt:variant>
      <vt:variant>
        <vt:lpwstr>mailto:rangel.velkov@konsit.cz</vt:lpwstr>
      </vt:variant>
      <vt:variant>
        <vt:lpwstr/>
      </vt:variant>
      <vt:variant>
        <vt:i4>1114210</vt:i4>
      </vt:variant>
      <vt:variant>
        <vt:i4>104</vt:i4>
      </vt:variant>
      <vt:variant>
        <vt:i4>0</vt:i4>
      </vt:variant>
      <vt:variant>
        <vt:i4>5</vt:i4>
      </vt:variant>
      <vt:variant>
        <vt:lpwstr>mailto:martin.podzimek@konsit.cz</vt:lpwstr>
      </vt:variant>
      <vt:variant>
        <vt:lpwstr/>
      </vt:variant>
      <vt:variant>
        <vt:i4>1114173</vt:i4>
      </vt:variant>
      <vt:variant>
        <vt:i4>97</vt:i4>
      </vt:variant>
      <vt:variant>
        <vt:i4>0</vt:i4>
      </vt:variant>
      <vt:variant>
        <vt:i4>5</vt:i4>
      </vt:variant>
      <vt:variant>
        <vt:lpwstr/>
      </vt:variant>
      <vt:variant>
        <vt:lpwstr>_Toc238427562</vt:lpwstr>
      </vt:variant>
      <vt:variant>
        <vt:i4>1114173</vt:i4>
      </vt:variant>
      <vt:variant>
        <vt:i4>91</vt:i4>
      </vt:variant>
      <vt:variant>
        <vt:i4>0</vt:i4>
      </vt:variant>
      <vt:variant>
        <vt:i4>5</vt:i4>
      </vt:variant>
      <vt:variant>
        <vt:lpwstr/>
      </vt:variant>
      <vt:variant>
        <vt:lpwstr>_Toc238427561</vt:lpwstr>
      </vt:variant>
      <vt:variant>
        <vt:i4>1114173</vt:i4>
      </vt:variant>
      <vt:variant>
        <vt:i4>85</vt:i4>
      </vt:variant>
      <vt:variant>
        <vt:i4>0</vt:i4>
      </vt:variant>
      <vt:variant>
        <vt:i4>5</vt:i4>
      </vt:variant>
      <vt:variant>
        <vt:lpwstr/>
      </vt:variant>
      <vt:variant>
        <vt:lpwstr>_Toc238427560</vt:lpwstr>
      </vt:variant>
      <vt:variant>
        <vt:i4>1179709</vt:i4>
      </vt:variant>
      <vt:variant>
        <vt:i4>79</vt:i4>
      </vt:variant>
      <vt:variant>
        <vt:i4>0</vt:i4>
      </vt:variant>
      <vt:variant>
        <vt:i4>5</vt:i4>
      </vt:variant>
      <vt:variant>
        <vt:lpwstr/>
      </vt:variant>
      <vt:variant>
        <vt:lpwstr>_Toc238427559</vt:lpwstr>
      </vt:variant>
      <vt:variant>
        <vt:i4>1179709</vt:i4>
      </vt:variant>
      <vt:variant>
        <vt:i4>73</vt:i4>
      </vt:variant>
      <vt:variant>
        <vt:i4>0</vt:i4>
      </vt:variant>
      <vt:variant>
        <vt:i4>5</vt:i4>
      </vt:variant>
      <vt:variant>
        <vt:lpwstr/>
      </vt:variant>
      <vt:variant>
        <vt:lpwstr>_Toc238427558</vt:lpwstr>
      </vt:variant>
      <vt:variant>
        <vt:i4>1179709</vt:i4>
      </vt:variant>
      <vt:variant>
        <vt:i4>67</vt:i4>
      </vt:variant>
      <vt:variant>
        <vt:i4>0</vt:i4>
      </vt:variant>
      <vt:variant>
        <vt:i4>5</vt:i4>
      </vt:variant>
      <vt:variant>
        <vt:lpwstr/>
      </vt:variant>
      <vt:variant>
        <vt:lpwstr>_Toc238427557</vt:lpwstr>
      </vt:variant>
      <vt:variant>
        <vt:i4>1179709</vt:i4>
      </vt:variant>
      <vt:variant>
        <vt:i4>61</vt:i4>
      </vt:variant>
      <vt:variant>
        <vt:i4>0</vt:i4>
      </vt:variant>
      <vt:variant>
        <vt:i4>5</vt:i4>
      </vt:variant>
      <vt:variant>
        <vt:lpwstr/>
      </vt:variant>
      <vt:variant>
        <vt:lpwstr>_Toc238427556</vt:lpwstr>
      </vt:variant>
      <vt:variant>
        <vt:i4>1179709</vt:i4>
      </vt:variant>
      <vt:variant>
        <vt:i4>55</vt:i4>
      </vt:variant>
      <vt:variant>
        <vt:i4>0</vt:i4>
      </vt:variant>
      <vt:variant>
        <vt:i4>5</vt:i4>
      </vt:variant>
      <vt:variant>
        <vt:lpwstr/>
      </vt:variant>
      <vt:variant>
        <vt:lpwstr>_Toc238427555</vt:lpwstr>
      </vt:variant>
      <vt:variant>
        <vt:i4>1179709</vt:i4>
      </vt:variant>
      <vt:variant>
        <vt:i4>49</vt:i4>
      </vt:variant>
      <vt:variant>
        <vt:i4>0</vt:i4>
      </vt:variant>
      <vt:variant>
        <vt:i4>5</vt:i4>
      </vt:variant>
      <vt:variant>
        <vt:lpwstr/>
      </vt:variant>
      <vt:variant>
        <vt:lpwstr>_Toc238427554</vt:lpwstr>
      </vt:variant>
      <vt:variant>
        <vt:i4>1179709</vt:i4>
      </vt:variant>
      <vt:variant>
        <vt:i4>43</vt:i4>
      </vt:variant>
      <vt:variant>
        <vt:i4>0</vt:i4>
      </vt:variant>
      <vt:variant>
        <vt:i4>5</vt:i4>
      </vt:variant>
      <vt:variant>
        <vt:lpwstr/>
      </vt:variant>
      <vt:variant>
        <vt:lpwstr>_Toc238427553</vt:lpwstr>
      </vt:variant>
      <vt:variant>
        <vt:i4>1179709</vt:i4>
      </vt:variant>
      <vt:variant>
        <vt:i4>37</vt:i4>
      </vt:variant>
      <vt:variant>
        <vt:i4>0</vt:i4>
      </vt:variant>
      <vt:variant>
        <vt:i4>5</vt:i4>
      </vt:variant>
      <vt:variant>
        <vt:lpwstr/>
      </vt:variant>
      <vt:variant>
        <vt:lpwstr>_Toc238427552</vt:lpwstr>
      </vt:variant>
      <vt:variant>
        <vt:i4>1179709</vt:i4>
      </vt:variant>
      <vt:variant>
        <vt:i4>31</vt:i4>
      </vt:variant>
      <vt:variant>
        <vt:i4>0</vt:i4>
      </vt:variant>
      <vt:variant>
        <vt:i4>5</vt:i4>
      </vt:variant>
      <vt:variant>
        <vt:lpwstr/>
      </vt:variant>
      <vt:variant>
        <vt:lpwstr>_Toc238427551</vt:lpwstr>
      </vt:variant>
      <vt:variant>
        <vt:i4>1179709</vt:i4>
      </vt:variant>
      <vt:variant>
        <vt:i4>25</vt:i4>
      </vt:variant>
      <vt:variant>
        <vt:i4>0</vt:i4>
      </vt:variant>
      <vt:variant>
        <vt:i4>5</vt:i4>
      </vt:variant>
      <vt:variant>
        <vt:lpwstr/>
      </vt:variant>
      <vt:variant>
        <vt:lpwstr>_Toc238427550</vt:lpwstr>
      </vt:variant>
      <vt:variant>
        <vt:i4>1245245</vt:i4>
      </vt:variant>
      <vt:variant>
        <vt:i4>19</vt:i4>
      </vt:variant>
      <vt:variant>
        <vt:i4>0</vt:i4>
      </vt:variant>
      <vt:variant>
        <vt:i4>5</vt:i4>
      </vt:variant>
      <vt:variant>
        <vt:lpwstr/>
      </vt:variant>
      <vt:variant>
        <vt:lpwstr>_Toc238427549</vt:lpwstr>
      </vt:variant>
      <vt:variant>
        <vt:i4>1245245</vt:i4>
      </vt:variant>
      <vt:variant>
        <vt:i4>13</vt:i4>
      </vt:variant>
      <vt:variant>
        <vt:i4>0</vt:i4>
      </vt:variant>
      <vt:variant>
        <vt:i4>5</vt:i4>
      </vt:variant>
      <vt:variant>
        <vt:lpwstr/>
      </vt:variant>
      <vt:variant>
        <vt:lpwstr>_Toc238427548</vt:lpwstr>
      </vt:variant>
      <vt:variant>
        <vt:i4>1245245</vt:i4>
      </vt:variant>
      <vt:variant>
        <vt:i4>7</vt:i4>
      </vt:variant>
      <vt:variant>
        <vt:i4>0</vt:i4>
      </vt:variant>
      <vt:variant>
        <vt:i4>5</vt:i4>
      </vt:variant>
      <vt:variant>
        <vt:lpwstr/>
      </vt:variant>
      <vt:variant>
        <vt:lpwstr>_Toc238427547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Kaucuk</dc:creator>
  <cp:lastModifiedBy>Martinek Petr</cp:lastModifiedBy>
  <cp:revision>25</cp:revision>
  <cp:lastPrinted>2017-02-02T09:22:00Z</cp:lastPrinted>
  <dcterms:created xsi:type="dcterms:W3CDTF">2019-09-25T10:45:00Z</dcterms:created>
  <dcterms:modified xsi:type="dcterms:W3CDTF">2019-10-09T12:31:00Z</dcterms:modified>
</cp:coreProperties>
</file>