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760B" w14:textId="11993DF0" w:rsidR="00F1680A" w:rsidRPr="005E4CD5" w:rsidRDefault="00F1680A" w:rsidP="00872C30">
      <w:pPr>
        <w:pStyle w:val="Nadpis10"/>
      </w:pPr>
      <w:bookmarkStart w:id="0" w:name="_Toc180579910"/>
      <w:r w:rsidRPr="005E4CD5">
        <w:t>Smlouva o dílo</w:t>
      </w:r>
      <w:r w:rsidR="00D249BD" w:rsidRPr="005E4CD5">
        <w:t xml:space="preserve"> a obchodní podmínky</w:t>
      </w:r>
      <w:bookmarkEnd w:id="0"/>
    </w:p>
    <w:p w14:paraId="4F6E2304" w14:textId="77777777" w:rsidR="00A47C4E" w:rsidRPr="005E4CD5" w:rsidRDefault="00F1680A" w:rsidP="00124FD4">
      <w:pPr>
        <w:pStyle w:val="walnut-Nadpis1-textpod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uzavřen</w:t>
      </w:r>
      <w:r w:rsidR="00D249BD" w:rsidRPr="005E4CD5">
        <w:rPr>
          <w:rFonts w:ascii="Arial Narrow" w:hAnsi="Arial Narrow" w:cs="Times New Roman"/>
          <w:sz w:val="24"/>
        </w:rPr>
        <w:t>é</w:t>
      </w:r>
      <w:r w:rsidRPr="005E4CD5">
        <w:rPr>
          <w:rFonts w:ascii="Arial Narrow" w:hAnsi="Arial Narrow" w:cs="Times New Roman"/>
          <w:sz w:val="24"/>
        </w:rPr>
        <w:t xml:space="preserve"> podle § 2</w:t>
      </w:r>
      <w:r w:rsidR="00F90EBD" w:rsidRPr="005E4CD5">
        <w:rPr>
          <w:rFonts w:ascii="Arial Narrow" w:hAnsi="Arial Narrow" w:cs="Times New Roman"/>
          <w:sz w:val="24"/>
        </w:rPr>
        <w:t>586</w:t>
      </w:r>
      <w:r w:rsidRPr="005E4CD5">
        <w:rPr>
          <w:rFonts w:ascii="Arial Narrow" w:hAnsi="Arial Narrow" w:cs="Times New Roman"/>
          <w:sz w:val="24"/>
        </w:rPr>
        <w:t xml:space="preserve"> a násl. zákona č. 89/2012 Sb., občanský zákoník, v platném znění</w:t>
      </w:r>
    </w:p>
    <w:p w14:paraId="4F4231F0" w14:textId="77777777" w:rsidR="00F1680A" w:rsidRPr="005E4CD5" w:rsidRDefault="00F1680A" w:rsidP="00124FD4">
      <w:pPr>
        <w:pStyle w:val="walnut-Nadpis1-textpod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(dále jen „smlouva“) mezi:</w:t>
      </w:r>
    </w:p>
    <w:p w14:paraId="3982921D" w14:textId="77777777" w:rsidR="00E84037" w:rsidRPr="005E4CD5" w:rsidRDefault="00E84037" w:rsidP="00124FD4">
      <w:pPr>
        <w:pStyle w:val="walnut-Odstavec2"/>
        <w:numPr>
          <w:ilvl w:val="0"/>
          <w:numId w:val="0"/>
        </w:numPr>
        <w:ind w:left="680"/>
        <w:rPr>
          <w:rFonts w:ascii="Arial Narrow" w:eastAsia="Lucida Sans Unicode" w:hAnsi="Arial Narrow" w:cs="Times New Roman"/>
          <w:kern w:val="1"/>
          <w:sz w:val="24"/>
          <w:lang w:eastAsia="ar-SA"/>
        </w:rPr>
      </w:pPr>
    </w:p>
    <w:p w14:paraId="612C38C7" w14:textId="0D788D29" w:rsidR="00992FB2" w:rsidRPr="005E4CD5" w:rsidRDefault="00992FB2" w:rsidP="00992FB2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  <w:u w:val="single"/>
        </w:rPr>
        <w:t>1. Objednatel</w:t>
      </w:r>
      <w:r w:rsidRPr="005E4CD5">
        <w:rPr>
          <w:rFonts w:ascii="Arial Narrow" w:hAnsi="Arial Narrow" w:cs="Times New Roman"/>
          <w:snapToGrid w:val="0"/>
        </w:rPr>
        <w:t>:</w:t>
      </w:r>
      <w:r w:rsidRPr="005E4CD5">
        <w:rPr>
          <w:rFonts w:ascii="Arial Narrow" w:hAnsi="Arial Narrow" w:cs="Times New Roman"/>
          <w:snapToGrid w:val="0"/>
        </w:rPr>
        <w:tab/>
      </w:r>
      <w:r w:rsidRPr="005E4CD5">
        <w:rPr>
          <w:rFonts w:ascii="Arial Narrow" w:hAnsi="Arial Narrow" w:cs="Times New Roman"/>
          <w:snapToGrid w:val="0"/>
        </w:rPr>
        <w:tab/>
      </w:r>
      <w:r w:rsidR="00A52603">
        <w:rPr>
          <w:rFonts w:ascii="Arial Narrow" w:hAnsi="Arial Narrow" w:cs="Times New Roman"/>
          <w:snapToGrid w:val="0"/>
        </w:rPr>
        <w:t>Obec Přestavlky u Čerčan</w:t>
      </w:r>
    </w:p>
    <w:p w14:paraId="788B06C0" w14:textId="0859223F" w:rsidR="00136F3E" w:rsidRPr="005E4CD5" w:rsidRDefault="00136F3E" w:rsidP="00992FB2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ab/>
      </w:r>
      <w:r w:rsidRPr="005E4CD5">
        <w:rPr>
          <w:rFonts w:ascii="Arial Narrow" w:hAnsi="Arial Narrow" w:cs="Times New Roman"/>
          <w:snapToGrid w:val="0"/>
        </w:rPr>
        <w:tab/>
      </w:r>
      <w:r w:rsidRPr="005E4CD5">
        <w:rPr>
          <w:rFonts w:ascii="Arial Narrow" w:hAnsi="Arial Narrow" w:cs="Times New Roman"/>
          <w:snapToGrid w:val="0"/>
        </w:rPr>
        <w:tab/>
      </w:r>
      <w:r w:rsidR="00A52603">
        <w:rPr>
          <w:rFonts w:ascii="Arial Narrow" w:hAnsi="Arial Narrow" w:cs="Times New Roman"/>
          <w:snapToGrid w:val="0"/>
        </w:rPr>
        <w:t>Přestavlky u Čerčan 47</w:t>
      </w:r>
    </w:p>
    <w:p w14:paraId="088EF980" w14:textId="7AB7245A" w:rsidR="00136F3E" w:rsidRPr="005E4CD5" w:rsidRDefault="00136F3E" w:rsidP="00992FB2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ab/>
      </w:r>
      <w:r w:rsidRPr="005E4CD5">
        <w:rPr>
          <w:rFonts w:ascii="Arial Narrow" w:hAnsi="Arial Narrow" w:cs="Times New Roman"/>
          <w:snapToGrid w:val="0"/>
        </w:rPr>
        <w:tab/>
      </w:r>
      <w:r w:rsidRPr="005E4CD5">
        <w:rPr>
          <w:rFonts w:ascii="Arial Narrow" w:hAnsi="Arial Narrow" w:cs="Times New Roman"/>
          <w:snapToGrid w:val="0"/>
        </w:rPr>
        <w:tab/>
      </w:r>
      <w:r w:rsidR="00A52603">
        <w:rPr>
          <w:rFonts w:ascii="Arial Narrow" w:hAnsi="Arial Narrow" w:cs="Times New Roman"/>
          <w:snapToGrid w:val="0"/>
        </w:rPr>
        <w:t>257 23 Přestavlky u Čerčan</w:t>
      </w:r>
    </w:p>
    <w:p w14:paraId="52F46B8E" w14:textId="77777777" w:rsidR="00DE15DB" w:rsidRPr="005E4CD5" w:rsidRDefault="00DE15DB" w:rsidP="00992FB2">
      <w:pPr>
        <w:rPr>
          <w:rFonts w:ascii="Arial Narrow" w:hAnsi="Arial Narrow" w:cs="Times New Roman"/>
          <w:snapToGrid w:val="0"/>
        </w:rPr>
      </w:pPr>
    </w:p>
    <w:p w14:paraId="1DECDD04" w14:textId="2F6E1ADA" w:rsidR="00DE15DB" w:rsidRPr="005E4CD5" w:rsidRDefault="00136F3E" w:rsidP="00DE15DB">
      <w:pPr>
        <w:ind w:left="1412" w:firstLine="706"/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>t</w:t>
      </w:r>
      <w:r w:rsidR="00992FB2" w:rsidRPr="005E4CD5">
        <w:rPr>
          <w:rFonts w:ascii="Arial Narrow" w:hAnsi="Arial Narrow" w:cs="Times New Roman"/>
          <w:snapToGrid w:val="0"/>
        </w:rPr>
        <w:t>el.:</w:t>
      </w:r>
      <w:r w:rsidRPr="005E4CD5">
        <w:rPr>
          <w:rFonts w:ascii="Arial Narrow" w:hAnsi="Arial Narrow" w:cs="Times New Roman"/>
          <w:snapToGrid w:val="0"/>
        </w:rPr>
        <w:t xml:space="preserve"> </w:t>
      </w:r>
      <w:r w:rsidR="00A52603">
        <w:rPr>
          <w:rFonts w:ascii="Arial Narrow" w:hAnsi="Arial Narrow" w:cs="Times New Roman"/>
          <w:snapToGrid w:val="0"/>
        </w:rPr>
        <w:t>317 777 822</w:t>
      </w:r>
    </w:p>
    <w:p w14:paraId="06BFE9F7" w14:textId="1FA10270" w:rsidR="00DE15DB" w:rsidRPr="005E4CD5" w:rsidRDefault="00136F3E" w:rsidP="00DE15DB">
      <w:pPr>
        <w:ind w:left="1412" w:firstLine="706"/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>e-</w:t>
      </w:r>
      <w:r w:rsidR="00992FB2" w:rsidRPr="005E4CD5">
        <w:rPr>
          <w:rFonts w:ascii="Arial Narrow" w:hAnsi="Arial Narrow" w:cs="Times New Roman"/>
          <w:snapToGrid w:val="0"/>
        </w:rPr>
        <w:t>mail:</w:t>
      </w:r>
      <w:r w:rsidRPr="005E4CD5">
        <w:rPr>
          <w:rStyle w:val="Hypertextovodkaz"/>
          <w:rFonts w:ascii="Arial Narrow" w:hAnsi="Arial Narrow" w:cs="Times New Roman"/>
          <w:snapToGrid w:val="0"/>
          <w:u w:val="none"/>
        </w:rPr>
        <w:t xml:space="preserve"> </w:t>
      </w:r>
      <w:r w:rsidR="00A52603">
        <w:rPr>
          <w:rStyle w:val="Hypertextovodkaz"/>
          <w:rFonts w:ascii="Arial Narrow" w:hAnsi="Arial Narrow" w:cs="Times New Roman"/>
          <w:snapToGrid w:val="0"/>
          <w:color w:val="auto"/>
          <w:u w:val="none"/>
        </w:rPr>
        <w:t>ou@prestavlkyucercan.cz</w:t>
      </w:r>
    </w:p>
    <w:p w14:paraId="70065FD1" w14:textId="0EEAFA81" w:rsidR="00992FB2" w:rsidRPr="005E4CD5" w:rsidRDefault="00992FB2" w:rsidP="00DE15DB">
      <w:pPr>
        <w:ind w:left="1412" w:firstLine="706"/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>ID datové schránky:</w:t>
      </w:r>
      <w:r w:rsidR="00B73ACB">
        <w:rPr>
          <w:rFonts w:ascii="Arial Narrow" w:hAnsi="Arial Narrow" w:cs="Times New Roman"/>
          <w:snapToGrid w:val="0"/>
        </w:rPr>
        <w:t xml:space="preserve"> </w:t>
      </w:r>
      <w:r w:rsidR="00D40E9A">
        <w:rPr>
          <w:rFonts w:ascii="Arial Narrow" w:hAnsi="Arial Narrow" w:cs="Times New Roman"/>
          <w:snapToGrid w:val="0"/>
        </w:rPr>
        <w:t>rsgakc6</w:t>
      </w:r>
    </w:p>
    <w:p w14:paraId="0B1AB627" w14:textId="7850B5FC" w:rsidR="00DE15DB" w:rsidRPr="005E4CD5" w:rsidRDefault="00DE15DB" w:rsidP="00DE15DB">
      <w:pPr>
        <w:pStyle w:val="Nadpis20"/>
        <w:spacing w:before="0" w:after="0"/>
        <w:ind w:left="1412" w:firstLine="706"/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</w:pPr>
      <w:r w:rsidRPr="005E4CD5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 xml:space="preserve">IČ: </w:t>
      </w:r>
      <w:r w:rsidR="00B73ACB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>00</w:t>
      </w:r>
      <w:r w:rsidR="00D40E9A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>232564</w:t>
      </w:r>
    </w:p>
    <w:p w14:paraId="3D48A682" w14:textId="5BABA45E" w:rsidR="00DE15DB" w:rsidRPr="005E4CD5" w:rsidRDefault="00DE15DB" w:rsidP="00DE15DB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 xml:space="preserve">Bankovní spojení: </w:t>
      </w:r>
      <w:r w:rsidRPr="005E4CD5">
        <w:rPr>
          <w:rFonts w:ascii="Arial Narrow" w:hAnsi="Arial Narrow" w:cs="Times New Roman"/>
          <w:snapToGrid w:val="0"/>
        </w:rPr>
        <w:tab/>
        <w:t>Komerční banka, a.s.</w:t>
      </w:r>
    </w:p>
    <w:p w14:paraId="27289A13" w14:textId="254AB5EF" w:rsidR="00DE15DB" w:rsidRPr="005E4CD5" w:rsidRDefault="00DE15DB" w:rsidP="00DE15DB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 xml:space="preserve">Číslo účtu: </w:t>
      </w:r>
      <w:r w:rsidRPr="005E4CD5">
        <w:rPr>
          <w:rFonts w:ascii="Arial Narrow" w:hAnsi="Arial Narrow" w:cs="Times New Roman"/>
          <w:snapToGrid w:val="0"/>
        </w:rPr>
        <w:tab/>
      </w:r>
      <w:r w:rsidRPr="005E4CD5">
        <w:rPr>
          <w:rFonts w:ascii="Arial Narrow" w:hAnsi="Arial Narrow" w:cs="Times New Roman"/>
          <w:snapToGrid w:val="0"/>
        </w:rPr>
        <w:tab/>
      </w:r>
      <w:r w:rsidR="00DE7F14">
        <w:rPr>
          <w:rFonts w:ascii="Arial Narrow" w:hAnsi="Arial Narrow" w:cs="Times New Roman"/>
          <w:snapToGrid w:val="0"/>
        </w:rPr>
        <w:t>8224121</w:t>
      </w:r>
      <w:r w:rsidR="00771C13" w:rsidRPr="005E4CD5">
        <w:rPr>
          <w:rFonts w:ascii="Arial Narrow" w:hAnsi="Arial Narrow" w:cs="Times New Roman"/>
          <w:snapToGrid w:val="0"/>
        </w:rPr>
        <w:t>/0100</w:t>
      </w:r>
    </w:p>
    <w:p w14:paraId="649A361C" w14:textId="77777777" w:rsidR="00DE15DB" w:rsidRPr="005E4CD5" w:rsidRDefault="00DE15DB" w:rsidP="00DE15DB">
      <w:pPr>
        <w:ind w:left="1412" w:firstLine="706"/>
        <w:rPr>
          <w:rFonts w:ascii="Arial Narrow" w:hAnsi="Arial Narrow" w:cs="Times New Roman"/>
          <w:snapToGrid w:val="0"/>
        </w:rPr>
      </w:pPr>
    </w:p>
    <w:p w14:paraId="3F96B73B" w14:textId="364CD2E7" w:rsidR="00992FB2" w:rsidRPr="005E4CD5" w:rsidRDefault="00992FB2" w:rsidP="00992FB2">
      <w:pPr>
        <w:pStyle w:val="Nadpis20"/>
        <w:spacing w:before="0" w:after="0"/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</w:pPr>
      <w:r w:rsidRPr="005E4CD5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>Zastoupený:</w:t>
      </w:r>
      <w:r w:rsidR="00DE15DB" w:rsidRPr="005E4CD5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ab/>
      </w:r>
      <w:r w:rsidR="00DE15DB" w:rsidRPr="005E4CD5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ab/>
      </w:r>
      <w:r w:rsidR="00DE7F14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 xml:space="preserve">Jan </w:t>
      </w:r>
      <w:proofErr w:type="spellStart"/>
      <w:r w:rsidR="00DE7F14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>Mikulanda</w:t>
      </w:r>
      <w:proofErr w:type="spellEnd"/>
      <w:r w:rsidR="00771C13" w:rsidRPr="005E4CD5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 xml:space="preserve">, starosta </w:t>
      </w:r>
      <w:r w:rsidR="00DE7F14">
        <w:rPr>
          <w:rFonts w:ascii="Arial Narrow" w:hAnsi="Arial Narrow" w:cs="Times New Roman"/>
          <w:b w:val="0"/>
          <w:bCs w:val="0"/>
          <w:i w:val="0"/>
          <w:iCs w:val="0"/>
          <w:sz w:val="24"/>
          <w:szCs w:val="24"/>
        </w:rPr>
        <w:t>obce</w:t>
      </w:r>
    </w:p>
    <w:p w14:paraId="79E7ABCA" w14:textId="77777777" w:rsidR="00DE15DB" w:rsidRPr="005E4CD5" w:rsidRDefault="00DE15DB" w:rsidP="00DE15DB">
      <w:pPr>
        <w:pStyle w:val="Textbody"/>
      </w:pPr>
    </w:p>
    <w:p w14:paraId="14003844" w14:textId="77777777" w:rsidR="00992FB2" w:rsidRPr="005E4CD5" w:rsidRDefault="00992FB2" w:rsidP="00992FB2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>Osoby pověřené jednáním v rozsahu této smlouvy:</w:t>
      </w:r>
    </w:p>
    <w:p w14:paraId="677B3668" w14:textId="63709E95" w:rsidR="00992FB2" w:rsidRPr="005E4CD5" w:rsidRDefault="00992FB2" w:rsidP="00136F3E">
      <w:pPr>
        <w:pStyle w:val="Zkladntext2"/>
        <w:ind w:left="0"/>
        <w:rPr>
          <w:rFonts w:ascii="Arial Narrow" w:hAnsi="Arial Narrow" w:cs="Times New Roman"/>
          <w:szCs w:val="24"/>
        </w:rPr>
      </w:pPr>
      <w:r w:rsidRPr="005E4CD5">
        <w:rPr>
          <w:rFonts w:ascii="Arial Narrow" w:hAnsi="Arial Narrow" w:cs="Times New Roman"/>
          <w:szCs w:val="24"/>
        </w:rPr>
        <w:t>ve věcech smluvních:</w:t>
      </w:r>
      <w:r w:rsidRPr="005E4CD5">
        <w:rPr>
          <w:rFonts w:ascii="Arial Narrow" w:hAnsi="Arial Narrow" w:cs="Times New Roman"/>
          <w:szCs w:val="24"/>
        </w:rPr>
        <w:tab/>
      </w:r>
      <w:r w:rsidR="00DE7F14">
        <w:rPr>
          <w:rFonts w:ascii="Arial Narrow" w:hAnsi="Arial Narrow" w:cs="Times New Roman"/>
          <w:szCs w:val="24"/>
        </w:rPr>
        <w:t xml:space="preserve">Jan </w:t>
      </w:r>
      <w:proofErr w:type="spellStart"/>
      <w:r w:rsidR="00DE7F14">
        <w:rPr>
          <w:rFonts w:ascii="Arial Narrow" w:hAnsi="Arial Narrow" w:cs="Times New Roman"/>
          <w:szCs w:val="24"/>
        </w:rPr>
        <w:t>Mikulanda</w:t>
      </w:r>
      <w:proofErr w:type="spellEnd"/>
      <w:r w:rsidR="00DE7F14">
        <w:rPr>
          <w:rFonts w:ascii="Arial Narrow" w:hAnsi="Arial Narrow" w:cs="Times New Roman"/>
          <w:szCs w:val="24"/>
        </w:rPr>
        <w:t xml:space="preserve">, tel.: </w:t>
      </w:r>
      <w:r w:rsidR="008646D8">
        <w:rPr>
          <w:rFonts w:ascii="Arial Narrow" w:hAnsi="Arial Narrow" w:cs="Times New Roman"/>
          <w:szCs w:val="24"/>
        </w:rPr>
        <w:t>317 777 822, e-mail: ou@</w:t>
      </w:r>
      <w:r w:rsidR="0084426E">
        <w:rPr>
          <w:rFonts w:ascii="Arial Narrow" w:hAnsi="Arial Narrow" w:cs="Times New Roman"/>
          <w:szCs w:val="24"/>
        </w:rPr>
        <w:t>prestavlkyucercan.cz</w:t>
      </w:r>
      <w:r w:rsidR="00671875" w:rsidRPr="005E4CD5">
        <w:rPr>
          <w:rFonts w:ascii="Arial Narrow" w:hAnsi="Arial Narrow" w:cs="Times New Roman"/>
          <w:szCs w:val="24"/>
        </w:rPr>
        <w:tab/>
      </w:r>
    </w:p>
    <w:p w14:paraId="7CE32C56" w14:textId="77777777" w:rsidR="002633B6" w:rsidRPr="005E4CD5" w:rsidRDefault="00992FB2" w:rsidP="00136F3E">
      <w:pPr>
        <w:pStyle w:val="Zkladntext2"/>
        <w:ind w:left="0"/>
        <w:rPr>
          <w:rFonts w:ascii="Arial Narrow" w:hAnsi="Arial Narrow" w:cs="Times New Roman"/>
          <w:szCs w:val="24"/>
        </w:rPr>
      </w:pPr>
      <w:r w:rsidRPr="005E4CD5">
        <w:rPr>
          <w:rFonts w:ascii="Arial Narrow" w:hAnsi="Arial Narrow" w:cs="Times New Roman"/>
          <w:szCs w:val="24"/>
        </w:rPr>
        <w:t>ve věcech technických:</w:t>
      </w:r>
      <w:r w:rsidR="00136F3E" w:rsidRPr="005E4CD5">
        <w:rPr>
          <w:rFonts w:ascii="Arial Narrow" w:hAnsi="Arial Narrow" w:cs="Times New Roman"/>
          <w:szCs w:val="24"/>
        </w:rPr>
        <w:t xml:space="preserve"> …………………………………</w:t>
      </w:r>
      <w:r w:rsidRPr="005E4CD5">
        <w:rPr>
          <w:rFonts w:ascii="Arial Narrow" w:hAnsi="Arial Narrow" w:cs="Times New Roman"/>
          <w:szCs w:val="24"/>
        </w:rPr>
        <w:tab/>
      </w:r>
      <w:r w:rsidRPr="005E4CD5">
        <w:rPr>
          <w:rFonts w:ascii="Arial Narrow" w:hAnsi="Arial Narrow" w:cs="Times New Roman"/>
          <w:szCs w:val="24"/>
        </w:rPr>
        <w:tab/>
      </w:r>
    </w:p>
    <w:p w14:paraId="792653CB" w14:textId="77777777" w:rsidR="00FA6515" w:rsidRPr="005E4CD5" w:rsidRDefault="00FA6515" w:rsidP="00992FB2">
      <w:pPr>
        <w:rPr>
          <w:rFonts w:ascii="Arial Narrow" w:hAnsi="Arial Narrow" w:cs="Times New Roman"/>
          <w:snapToGrid w:val="0"/>
        </w:rPr>
      </w:pPr>
    </w:p>
    <w:p w14:paraId="4E697CD8" w14:textId="77777777" w:rsidR="00992FB2" w:rsidRPr="005E4CD5" w:rsidRDefault="00992FB2" w:rsidP="00992FB2">
      <w:pPr>
        <w:rPr>
          <w:rFonts w:ascii="Arial Narrow" w:hAnsi="Arial Narrow" w:cs="Times New Roman"/>
          <w:snapToGrid w:val="0"/>
        </w:rPr>
      </w:pPr>
    </w:p>
    <w:p w14:paraId="3FE74C1A" w14:textId="77777777" w:rsidR="00D57D37" w:rsidRPr="005E4CD5" w:rsidRDefault="00D57D37" w:rsidP="00992FB2">
      <w:pPr>
        <w:rPr>
          <w:rFonts w:ascii="Arial Narrow" w:hAnsi="Arial Narrow" w:cs="Times New Roman"/>
          <w:snapToGrid w:val="0"/>
        </w:rPr>
      </w:pPr>
    </w:p>
    <w:p w14:paraId="275F4EEC" w14:textId="77777777" w:rsidR="00D57D37" w:rsidRPr="005E4CD5" w:rsidRDefault="00D57D37" w:rsidP="00992FB2">
      <w:pPr>
        <w:rPr>
          <w:rFonts w:ascii="Arial Narrow" w:hAnsi="Arial Narrow" w:cs="Times New Roman"/>
          <w:snapToGrid w:val="0"/>
        </w:rPr>
      </w:pPr>
    </w:p>
    <w:p w14:paraId="0E638689" w14:textId="77777777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</w:rPr>
        <w:t xml:space="preserve">2.  </w:t>
      </w:r>
      <w:r w:rsidRPr="005E4CD5">
        <w:rPr>
          <w:rFonts w:ascii="Arial Narrow" w:hAnsi="Arial Narrow" w:cs="Times New Roman"/>
          <w:snapToGrid w:val="0"/>
          <w:highlight w:val="yellow"/>
          <w:u w:val="single"/>
        </w:rPr>
        <w:t>Zhotovitel:</w:t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="00FA6515" w:rsidRPr="005E4CD5">
        <w:rPr>
          <w:rFonts w:ascii="Arial Narrow" w:hAnsi="Arial Narrow" w:cs="Times New Roman"/>
          <w:snapToGrid w:val="0"/>
          <w:highlight w:val="yellow"/>
        </w:rPr>
        <w:t>………………………..</w:t>
      </w:r>
    </w:p>
    <w:p w14:paraId="1B2CDE3C" w14:textId="77777777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23565A92" w14:textId="77777777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6869AD42" w14:textId="77777777" w:rsidR="00771C13" w:rsidRPr="005E4CD5" w:rsidRDefault="00771C13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>t</w:t>
      </w:r>
      <w:r w:rsidR="00992FB2" w:rsidRPr="005E4CD5">
        <w:rPr>
          <w:rFonts w:ascii="Arial Narrow" w:hAnsi="Arial Narrow" w:cs="Times New Roman"/>
          <w:snapToGrid w:val="0"/>
          <w:highlight w:val="yellow"/>
        </w:rPr>
        <w:t xml:space="preserve">el.: </w:t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6959119E" w14:textId="77777777" w:rsidR="00771C13" w:rsidRPr="005E4CD5" w:rsidRDefault="00771C13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>e-</w:t>
      </w:r>
      <w:r w:rsidR="00992FB2" w:rsidRPr="005E4CD5">
        <w:rPr>
          <w:rFonts w:ascii="Arial Narrow" w:hAnsi="Arial Narrow" w:cs="Times New Roman"/>
          <w:snapToGrid w:val="0"/>
          <w:highlight w:val="yellow"/>
        </w:rPr>
        <w:t xml:space="preserve">mail: </w:t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  <w:r w:rsidR="00992FB2"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4261F406" w14:textId="48C07091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>ID datové schránky:</w:t>
      </w:r>
    </w:p>
    <w:p w14:paraId="63859719" w14:textId="77777777" w:rsidR="00771C13" w:rsidRPr="005E4CD5" w:rsidRDefault="00771C13" w:rsidP="00771C13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 xml:space="preserve">IČ: </w:t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5C9DF489" w14:textId="5A72070E" w:rsidR="00771C13" w:rsidRPr="005E4CD5" w:rsidRDefault="00771C13" w:rsidP="00771C13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 xml:space="preserve">DIČ: </w:t>
      </w:r>
    </w:p>
    <w:p w14:paraId="32BB0B4E" w14:textId="4C08114B" w:rsidR="00771C13" w:rsidRPr="005E4CD5" w:rsidRDefault="00771C13" w:rsidP="00771C13">
      <w:pPr>
        <w:pStyle w:val="Zkladntext2"/>
        <w:ind w:left="0"/>
        <w:rPr>
          <w:rFonts w:ascii="Arial Narrow" w:hAnsi="Arial Narrow" w:cs="Times New Roman"/>
          <w:szCs w:val="24"/>
          <w:highlight w:val="yellow"/>
        </w:rPr>
      </w:pPr>
      <w:r w:rsidRPr="005E4CD5">
        <w:rPr>
          <w:rFonts w:ascii="Arial Narrow" w:hAnsi="Arial Narrow" w:cs="Times New Roman"/>
          <w:szCs w:val="24"/>
          <w:highlight w:val="yellow"/>
        </w:rPr>
        <w:t>Zapsán v Obchodním rejstříku Krajského soudu v ….. oddíl …  , vložka ………….</w:t>
      </w:r>
    </w:p>
    <w:p w14:paraId="0D64D627" w14:textId="77777777" w:rsidR="00771C13" w:rsidRPr="005E4CD5" w:rsidRDefault="00771C13" w:rsidP="00771C13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 xml:space="preserve">Bankovní spojení: </w:t>
      </w:r>
      <w:r w:rsidRPr="005E4CD5">
        <w:rPr>
          <w:rFonts w:ascii="Arial Narrow" w:hAnsi="Arial Narrow" w:cs="Times New Roman"/>
          <w:snapToGrid w:val="0"/>
          <w:highlight w:val="yellow"/>
        </w:rPr>
        <w:tab/>
        <w:t>…………………..</w:t>
      </w:r>
    </w:p>
    <w:p w14:paraId="4CAD7984" w14:textId="23B5B81C" w:rsidR="00771C13" w:rsidRPr="005E4CD5" w:rsidRDefault="00771C13" w:rsidP="00771C13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>číslo účtu: ………………….</w:t>
      </w:r>
    </w:p>
    <w:p w14:paraId="19AB530E" w14:textId="77777777" w:rsidR="00771C13" w:rsidRPr="005E4CD5" w:rsidRDefault="00771C13" w:rsidP="00992FB2">
      <w:pPr>
        <w:rPr>
          <w:rFonts w:ascii="Arial Narrow" w:hAnsi="Arial Narrow" w:cs="Times New Roman"/>
          <w:snapToGrid w:val="0"/>
          <w:highlight w:val="yellow"/>
        </w:rPr>
      </w:pPr>
    </w:p>
    <w:p w14:paraId="0BA6B0E9" w14:textId="77777777" w:rsidR="00771C13" w:rsidRPr="005E4CD5" w:rsidRDefault="00771C13" w:rsidP="00992FB2">
      <w:pPr>
        <w:rPr>
          <w:rFonts w:ascii="Arial Narrow" w:hAnsi="Arial Narrow" w:cs="Times New Roman"/>
          <w:snapToGrid w:val="0"/>
          <w:highlight w:val="yellow"/>
        </w:rPr>
      </w:pPr>
    </w:p>
    <w:p w14:paraId="42DB68E4" w14:textId="33948830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>Zastoupený:</w:t>
      </w:r>
      <w:r w:rsidR="00771C13" w:rsidRPr="005E4CD5">
        <w:rPr>
          <w:rFonts w:ascii="Arial Narrow" w:hAnsi="Arial Narrow" w:cs="Times New Roman"/>
          <w:snapToGrid w:val="0"/>
          <w:highlight w:val="yellow"/>
        </w:rPr>
        <w:t xml:space="preserve"> …………………………….</w:t>
      </w:r>
    </w:p>
    <w:p w14:paraId="15F206C9" w14:textId="77777777" w:rsidR="00771C13" w:rsidRPr="005E4CD5" w:rsidRDefault="00771C13" w:rsidP="00992FB2">
      <w:pPr>
        <w:rPr>
          <w:rFonts w:ascii="Arial Narrow" w:hAnsi="Arial Narrow" w:cs="Times New Roman"/>
          <w:snapToGrid w:val="0"/>
          <w:highlight w:val="yellow"/>
        </w:rPr>
      </w:pPr>
    </w:p>
    <w:p w14:paraId="7653BD14" w14:textId="14DDA43A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>Osoby pověřené jednáním v rozsahu této smlouvy:</w:t>
      </w:r>
    </w:p>
    <w:p w14:paraId="0589A8B2" w14:textId="1BFF97A0" w:rsidR="00992FB2" w:rsidRPr="005E4CD5" w:rsidRDefault="00992FB2" w:rsidP="00992FB2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 xml:space="preserve"> ve věcech smluvních:</w:t>
      </w:r>
      <w:r w:rsidR="00771C13" w:rsidRPr="005E4CD5">
        <w:rPr>
          <w:rFonts w:ascii="Arial Narrow" w:hAnsi="Arial Narrow" w:cs="Times New Roman"/>
          <w:snapToGrid w:val="0"/>
          <w:highlight w:val="yellow"/>
        </w:rPr>
        <w:t xml:space="preserve"> …(jméno, příjmení, tel., e-mail)……</w:t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5850E6F7" w14:textId="77777777" w:rsidR="00771C13" w:rsidRPr="005E4CD5" w:rsidRDefault="00771C13" w:rsidP="00771C13">
      <w:pPr>
        <w:rPr>
          <w:rFonts w:ascii="Arial Narrow" w:hAnsi="Arial Narrow" w:cs="Times New Roman"/>
          <w:snapToGrid w:val="0"/>
          <w:highlight w:val="yellow"/>
        </w:rPr>
      </w:pPr>
      <w:r w:rsidRPr="005E4CD5">
        <w:rPr>
          <w:rFonts w:ascii="Arial Narrow" w:hAnsi="Arial Narrow" w:cs="Times New Roman"/>
          <w:snapToGrid w:val="0"/>
          <w:highlight w:val="yellow"/>
        </w:rPr>
        <w:t xml:space="preserve"> </w:t>
      </w:r>
      <w:r w:rsidR="00992FB2" w:rsidRPr="005E4CD5">
        <w:rPr>
          <w:rFonts w:ascii="Arial Narrow" w:hAnsi="Arial Narrow" w:cs="Times New Roman"/>
          <w:snapToGrid w:val="0"/>
          <w:highlight w:val="yellow"/>
        </w:rPr>
        <w:t>ve věcech technických:</w:t>
      </w:r>
      <w:r w:rsidRPr="005E4CD5">
        <w:rPr>
          <w:rFonts w:ascii="Arial Narrow" w:hAnsi="Arial Narrow" w:cs="Times New Roman"/>
          <w:snapToGrid w:val="0"/>
          <w:highlight w:val="yellow"/>
        </w:rPr>
        <w:t xml:space="preserve"> …(jméno, příjmení, tel., e-mail)……</w:t>
      </w:r>
      <w:r w:rsidRPr="005E4CD5">
        <w:rPr>
          <w:rFonts w:ascii="Arial Narrow" w:hAnsi="Arial Narrow" w:cs="Times New Roman"/>
          <w:snapToGrid w:val="0"/>
          <w:highlight w:val="yellow"/>
        </w:rPr>
        <w:tab/>
      </w:r>
    </w:p>
    <w:p w14:paraId="11C08FF4" w14:textId="7DE82CCF" w:rsidR="00644188" w:rsidRPr="005E4CD5" w:rsidRDefault="00992FB2" w:rsidP="00E83C17">
      <w:pPr>
        <w:rPr>
          <w:rFonts w:ascii="Arial Narrow" w:hAnsi="Arial Narrow" w:cs="Times New Roman"/>
          <w:snapToGrid w:val="0"/>
        </w:rPr>
      </w:pPr>
      <w:r w:rsidRPr="005E4CD5">
        <w:rPr>
          <w:rFonts w:ascii="Arial Narrow" w:hAnsi="Arial Narrow" w:cs="Times New Roman"/>
          <w:snapToGrid w:val="0"/>
        </w:rPr>
        <w:t xml:space="preserve">   </w:t>
      </w:r>
      <w:r w:rsidR="00480B00" w:rsidRPr="005E4CD5">
        <w:rPr>
          <w:rFonts w:ascii="Arial Narrow" w:eastAsia="Lucida Sans Unicode" w:hAnsi="Arial Narrow" w:cs="Times New Roman"/>
          <w:kern w:val="1"/>
          <w:lang w:eastAsia="ar-SA"/>
        </w:rPr>
        <w:br w:type="page"/>
      </w:r>
    </w:p>
    <w:sdt>
      <w:sdtPr>
        <w:rPr>
          <w:rFonts w:ascii="Times New Roman" w:eastAsia="Andale Sans UI" w:hAnsi="Times New Roman" w:cs="Tahoma"/>
          <w:color w:val="auto"/>
          <w:kern w:val="3"/>
          <w:sz w:val="24"/>
          <w:szCs w:val="24"/>
          <w:lang w:eastAsia="ja-JP" w:bidi="fa-IR"/>
        </w:rPr>
        <w:id w:val="1728492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521DE1" w14:textId="3970B2AE" w:rsidR="0006249A" w:rsidRPr="00205641" w:rsidRDefault="0006249A">
          <w:pPr>
            <w:pStyle w:val="Nadpisobsahu"/>
            <w:rPr>
              <w:rFonts w:ascii="Arial Narrow" w:hAnsi="Arial Narrow"/>
              <w:b/>
              <w:bCs/>
              <w:color w:val="auto"/>
              <w:sz w:val="24"/>
              <w:szCs w:val="24"/>
            </w:rPr>
          </w:pPr>
          <w:r w:rsidRPr="00205641">
            <w:rPr>
              <w:rFonts w:ascii="Arial Narrow" w:hAnsi="Arial Narrow"/>
              <w:b/>
              <w:bCs/>
              <w:color w:val="auto"/>
              <w:sz w:val="24"/>
              <w:szCs w:val="24"/>
            </w:rPr>
            <w:t>Obsah</w:t>
          </w:r>
        </w:p>
        <w:p w14:paraId="3E342CB1" w14:textId="04135BE7" w:rsidR="004F75FE" w:rsidRDefault="007F46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r>
            <w:rPr>
              <w:rFonts w:asciiTheme="minorHAnsi" w:hAnsiTheme="minorHAnsi"/>
              <w:sz w:val="20"/>
            </w:rPr>
            <w:fldChar w:fldCharType="begin"/>
          </w:r>
          <w:r>
            <w:rPr>
              <w:rFonts w:asciiTheme="minorHAnsi" w:hAnsiTheme="minorHAnsi"/>
              <w:sz w:val="20"/>
            </w:rPr>
            <w:instrText xml:space="preserve"> TOC \o "1-1" \h \z \t "Nadpis_1;1" </w:instrText>
          </w:r>
          <w:r>
            <w:rPr>
              <w:rFonts w:asciiTheme="minorHAnsi" w:hAnsiTheme="minorHAnsi"/>
              <w:sz w:val="20"/>
            </w:rPr>
            <w:fldChar w:fldCharType="separate"/>
          </w:r>
          <w:hyperlink w:anchor="_Toc180579910" w:history="1">
            <w:r w:rsidR="004F75FE" w:rsidRPr="00DB6D54">
              <w:rPr>
                <w:rStyle w:val="Hypertextovodkaz"/>
                <w:noProof/>
              </w:rPr>
              <w:t>Smlouva o dílo a obchodní podmínky</w:t>
            </w:r>
            <w:r w:rsidR="004F75FE">
              <w:rPr>
                <w:noProof/>
                <w:webHidden/>
              </w:rPr>
              <w:tab/>
            </w:r>
            <w:r w:rsidR="004F75FE">
              <w:rPr>
                <w:noProof/>
                <w:webHidden/>
              </w:rPr>
              <w:fldChar w:fldCharType="begin"/>
            </w:r>
            <w:r w:rsidR="004F75FE">
              <w:rPr>
                <w:noProof/>
                <w:webHidden/>
              </w:rPr>
              <w:instrText xml:space="preserve"> PAGEREF _Toc180579910 \h </w:instrText>
            </w:r>
            <w:r w:rsidR="004F75FE">
              <w:rPr>
                <w:noProof/>
                <w:webHidden/>
              </w:rPr>
            </w:r>
            <w:r w:rsidR="004F75FE">
              <w:rPr>
                <w:noProof/>
                <w:webHidden/>
              </w:rPr>
              <w:fldChar w:fldCharType="separate"/>
            </w:r>
            <w:r w:rsidR="004F75FE">
              <w:rPr>
                <w:noProof/>
                <w:webHidden/>
              </w:rPr>
              <w:t>1</w:t>
            </w:r>
            <w:r w:rsidR="004F75FE">
              <w:rPr>
                <w:noProof/>
                <w:webHidden/>
              </w:rPr>
              <w:fldChar w:fldCharType="end"/>
            </w:r>
          </w:hyperlink>
        </w:p>
        <w:p w14:paraId="72A35F6F" w14:textId="1AAC65B4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1" w:history="1">
            <w:r w:rsidRPr="00DB6D54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Účel smlouvy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11D10" w14:textId="7A25433A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2" w:history="1">
            <w:r w:rsidRPr="00DB6D54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Předmět smlouvy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4AC54" w14:textId="7CC145E5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3" w:history="1">
            <w:r w:rsidRPr="00DB6D54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Povinnosti zhotovitele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3F139" w14:textId="757E1381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4" w:history="1">
            <w:r w:rsidRPr="00DB6D54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Povinnosti objednatele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A13CB" w14:textId="2977C3B0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5" w:history="1">
            <w:r w:rsidRPr="00DB6D54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Předmět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5FE6E" w14:textId="31003364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6" w:history="1">
            <w:r w:rsidRPr="00DB6D54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Termíny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E97D4" w14:textId="4623297E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7" w:history="1">
            <w:r w:rsidRPr="00DB6D54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Cena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37FFF" w14:textId="5B649DEA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8" w:history="1">
            <w:r w:rsidRPr="00DB6D54">
              <w:rPr>
                <w:rStyle w:val="Hypertextovodkaz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Změna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24DA0" w14:textId="194E9209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19" w:history="1">
            <w:r w:rsidRPr="00DB6D54">
              <w:rPr>
                <w:rStyle w:val="Hypertextovodkaz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Platební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8D3DC" w14:textId="264CDCC7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0" w:history="1">
            <w:r w:rsidRPr="00DB6D54">
              <w:rPr>
                <w:rStyle w:val="Hypertextovodkaz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Sankce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46581" w14:textId="5AEAE0B5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1" w:history="1">
            <w:r w:rsidRPr="00DB6D54">
              <w:rPr>
                <w:rStyle w:val="Hypertextovodkaz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Staveniště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6E3C0" w14:textId="1B857B7A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2" w:history="1">
            <w:r w:rsidRPr="00DB6D54">
              <w:rPr>
                <w:rStyle w:val="Hypertextovodkaz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Stavební deník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C0714" w14:textId="0073E4C8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3" w:history="1">
            <w:r w:rsidRPr="00DB6D54">
              <w:rPr>
                <w:rStyle w:val="Hypertextovodkaz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Provádění díla a bezpečnost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86B4D" w14:textId="028F19FA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4" w:history="1">
            <w:r w:rsidRPr="00DB6D54">
              <w:rPr>
                <w:rStyle w:val="Hypertextovodkaz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Poddodavatelé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92511" w14:textId="7666E368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5" w:history="1">
            <w:r w:rsidRPr="00DB6D54">
              <w:rPr>
                <w:rStyle w:val="Hypertextovodkaz"/>
                <w:noProof/>
              </w:rPr>
              <w:t>15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Kontroly, zkoušky a revize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FCA93" w14:textId="2E18D538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6" w:history="1">
            <w:r w:rsidRPr="00DB6D54">
              <w:rPr>
                <w:rStyle w:val="Hypertextovodkaz"/>
                <w:noProof/>
              </w:rPr>
              <w:t>16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Předání a převzetí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B5B99" w14:textId="615B5323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7" w:history="1">
            <w:r w:rsidRPr="00DB6D54">
              <w:rPr>
                <w:rStyle w:val="Hypertextovodkaz"/>
                <w:noProof/>
              </w:rPr>
              <w:t>17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Užívání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5A92A" w14:textId="4351C133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8" w:history="1">
            <w:r w:rsidRPr="00DB6D54">
              <w:rPr>
                <w:rStyle w:val="Hypertextovodkaz"/>
                <w:noProof/>
              </w:rPr>
              <w:t>18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Záruka za jakost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78D05" w14:textId="172A61C4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29" w:history="1">
            <w:r w:rsidRPr="00DB6D54">
              <w:rPr>
                <w:rStyle w:val="Hypertextovodkaz"/>
                <w:noProof/>
              </w:rPr>
              <w:t>19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Vlastnictví díla a nebezpečí škody na díle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9CDB6" w14:textId="622107ED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0" w:history="1">
            <w:r w:rsidRPr="00DB6D54">
              <w:rPr>
                <w:rStyle w:val="Hypertextovodkaz"/>
                <w:noProof/>
              </w:rPr>
              <w:t>20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Pojištění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5913C" w14:textId="4C717761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1" w:history="1">
            <w:r w:rsidRPr="00DB6D54">
              <w:rPr>
                <w:rStyle w:val="Hypertextovodkaz"/>
                <w:noProof/>
              </w:rPr>
              <w:t>21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Bankovní záruka za řádné provedení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1ADFE" w14:textId="46ABB7D9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2" w:history="1">
            <w:r w:rsidRPr="00DB6D54">
              <w:rPr>
                <w:rStyle w:val="Hypertextovodkaz"/>
                <w:noProof/>
              </w:rPr>
              <w:t>22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Zádržné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CEB93" w14:textId="3DF3FA35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3" w:history="1">
            <w:r w:rsidRPr="00DB6D54">
              <w:rPr>
                <w:rStyle w:val="Hypertextovodkaz"/>
                <w:noProof/>
              </w:rPr>
              <w:t>23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Bankovní záruka za řádné dodržení záručních podmínek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63B72" w14:textId="12656613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4" w:history="1">
            <w:r w:rsidRPr="00DB6D54">
              <w:rPr>
                <w:rStyle w:val="Hypertextovodkaz"/>
                <w:noProof/>
              </w:rPr>
              <w:t>24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Změna smlouvy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36479" w14:textId="7250C1C8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5" w:history="1">
            <w:r w:rsidRPr="00DB6D54">
              <w:rPr>
                <w:rStyle w:val="Hypertextovodkaz"/>
                <w:noProof/>
              </w:rPr>
              <w:t>25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Technický dozor stavebníka (TDS)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24A8D" w14:textId="0728EE4E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6" w:history="1">
            <w:r w:rsidRPr="00DB6D54">
              <w:rPr>
                <w:rStyle w:val="Hypertextovodkaz"/>
                <w:noProof/>
              </w:rPr>
              <w:t>26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Odstoupení od smlouvy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2DFD5" w14:textId="2A4156AA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7" w:history="1">
            <w:r w:rsidRPr="00DB6D54">
              <w:rPr>
                <w:rStyle w:val="Hypertextovodkaz"/>
                <w:noProof/>
              </w:rPr>
              <w:t>27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Podmínky plynoucí ze způsobu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1DBB2" w14:textId="4E8C9B2F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8" w:history="1">
            <w:r w:rsidRPr="00DB6D54">
              <w:rPr>
                <w:rStyle w:val="Hypertextovodkaz"/>
                <w:rFonts w:eastAsia="Lucida Sans Unicode"/>
                <w:noProof/>
              </w:rPr>
              <w:t>28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rFonts w:eastAsia="Lucida Sans Unicode"/>
                <w:noProof/>
              </w:rPr>
              <w:t>Práva duševního vlastnictví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63C65" w14:textId="595C6D7F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39" w:history="1">
            <w:r w:rsidRPr="00DB6D54">
              <w:rPr>
                <w:rStyle w:val="Hypertextovodkaz"/>
                <w:rFonts w:eastAsia="Lucida Sans Unicode"/>
                <w:noProof/>
                <w:kern w:val="1"/>
              </w:rPr>
              <w:t>29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Závěrečná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7A46B" w14:textId="2FAD9F69" w:rsidR="004F75FE" w:rsidRDefault="004F75F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80579940" w:history="1">
            <w:r w:rsidRPr="00DB6D54">
              <w:rPr>
                <w:rStyle w:val="Hypertextovodkaz"/>
                <w:rFonts w:eastAsia="Lucida Sans Unicode"/>
                <w:noProof/>
                <w:kern w:val="1"/>
              </w:rPr>
              <w:t>30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Pr="00DB6D54">
              <w:rPr>
                <w:rStyle w:val="Hypertextovodkaz"/>
                <w:noProof/>
              </w:rPr>
              <w:t>Přílohy a nedílné součásti Smlouvy o dílo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125F8" w14:textId="7FDB5969" w:rsidR="0006249A" w:rsidRDefault="007F46A8">
          <w:r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sdtContent>
    </w:sdt>
    <w:p w14:paraId="61241AA8" w14:textId="77777777" w:rsidR="0006249A" w:rsidRDefault="0006249A" w:rsidP="00124FD4">
      <w:pPr>
        <w:pStyle w:val="walnut-Odstavec2"/>
        <w:numPr>
          <w:ilvl w:val="0"/>
          <w:numId w:val="0"/>
        </w:numPr>
        <w:rPr>
          <w:rFonts w:ascii="Arial Narrow" w:eastAsia="Lucida Sans Unicode" w:hAnsi="Arial Narrow" w:cs="Times New Roman"/>
          <w:kern w:val="1"/>
          <w:sz w:val="24"/>
          <w:lang w:eastAsia="ar-SA"/>
        </w:rPr>
      </w:pPr>
    </w:p>
    <w:p w14:paraId="72697248" w14:textId="77777777" w:rsidR="0006249A" w:rsidRDefault="0006249A">
      <w:pPr>
        <w:rPr>
          <w:rFonts w:ascii="Arial Narrow" w:eastAsia="Lucida Sans Unicode" w:hAnsi="Arial Narrow" w:cs="Times New Roman"/>
          <w:kern w:val="1"/>
          <w:lang w:eastAsia="ar-SA"/>
        </w:rPr>
      </w:pPr>
      <w:r>
        <w:rPr>
          <w:rFonts w:ascii="Arial Narrow" w:eastAsia="Lucida Sans Unicode" w:hAnsi="Arial Narrow" w:cs="Times New Roman"/>
          <w:kern w:val="1"/>
          <w:lang w:eastAsia="ar-SA"/>
        </w:rPr>
        <w:br w:type="page"/>
      </w:r>
    </w:p>
    <w:p w14:paraId="3788C23E" w14:textId="411F8CCD" w:rsidR="00357225" w:rsidRPr="005E4CD5" w:rsidRDefault="00E84037" w:rsidP="00124FD4">
      <w:pPr>
        <w:pStyle w:val="walnut-Odstavec2"/>
        <w:numPr>
          <w:ilvl w:val="0"/>
          <w:numId w:val="0"/>
        </w:numPr>
        <w:rPr>
          <w:rFonts w:ascii="Arial Narrow" w:eastAsia="Lucida Sans Unicode" w:hAnsi="Arial Narrow" w:cs="Times New Roman"/>
          <w:kern w:val="1"/>
          <w:sz w:val="24"/>
          <w:lang w:eastAsia="ar-SA"/>
        </w:rPr>
      </w:pP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lastRenderedPageBreak/>
        <w:t>Objednatel a Zhotovitel</w:t>
      </w:r>
      <w:r w:rsidR="00C22F62"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 xml:space="preserve"> společně také jako „smluvní strany“</w:t>
      </w: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 xml:space="preserve"> uzavírají níže uvedeného dne, měsíce a roku </w:t>
      </w:r>
      <w:r w:rsidRPr="005E4CD5">
        <w:rPr>
          <w:rFonts w:ascii="Arial Narrow" w:hAnsi="Arial Narrow" w:cs="Times New Roman"/>
          <w:sz w:val="24"/>
          <w:lang w:eastAsia="ar-SA"/>
        </w:rPr>
        <w:t>smlouvu</w:t>
      </w: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 xml:space="preserve"> následujícího znění</w:t>
      </w:r>
      <w:r w:rsidR="00C22F62"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:</w:t>
      </w:r>
    </w:p>
    <w:p w14:paraId="14908E7B" w14:textId="77777777" w:rsidR="008F0187" w:rsidRPr="005E4CD5" w:rsidRDefault="008F0187" w:rsidP="006844D2">
      <w:pPr>
        <w:pStyle w:val="Nadpis1"/>
      </w:pPr>
      <w:bookmarkStart w:id="1" w:name="_Toc180579911"/>
      <w:r w:rsidRPr="005E4CD5">
        <w:t>Účel smlouvy</w:t>
      </w:r>
      <w:bookmarkEnd w:id="1"/>
      <w:r w:rsidRPr="005E4CD5">
        <w:t xml:space="preserve"> </w:t>
      </w:r>
    </w:p>
    <w:p w14:paraId="08B6C2E1" w14:textId="19147BE9" w:rsidR="008F0187" w:rsidRPr="005E4CD5" w:rsidRDefault="00C743E5" w:rsidP="003B013E">
      <w:pPr>
        <w:pStyle w:val="Nadpis2"/>
        <w:rPr>
          <w:lang w:val="cs-CZ"/>
        </w:rPr>
      </w:pPr>
      <w:r w:rsidRPr="005E4CD5">
        <w:rPr>
          <w:lang w:val="cs-CZ"/>
        </w:rPr>
        <w:t>O</w:t>
      </w:r>
      <w:r w:rsidR="008239CA" w:rsidRPr="005E4CD5">
        <w:rPr>
          <w:lang w:val="cs-CZ"/>
        </w:rPr>
        <w:t>bjednatel</w:t>
      </w:r>
      <w:r w:rsidR="008F0187" w:rsidRPr="005E4CD5">
        <w:rPr>
          <w:lang w:val="cs-CZ"/>
        </w:rPr>
        <w:t xml:space="preserve"> je investorem projektu „</w:t>
      </w:r>
      <w:r w:rsidR="0084426E">
        <w:rPr>
          <w:lang w:val="cs-CZ"/>
        </w:rPr>
        <w:t>Kanalizace a ČOV Přestavlky</w:t>
      </w:r>
      <w:r w:rsidR="00874BCB" w:rsidRPr="005E4CD5">
        <w:rPr>
          <w:lang w:val="cs-CZ"/>
        </w:rPr>
        <w:t>“</w:t>
      </w:r>
      <w:r w:rsidR="008F0187" w:rsidRPr="005E4CD5">
        <w:rPr>
          <w:lang w:val="cs-CZ"/>
        </w:rPr>
        <w:t>.</w:t>
      </w:r>
      <w:r w:rsidR="002B531A" w:rsidRPr="005E4CD5">
        <w:rPr>
          <w:lang w:val="cs-CZ"/>
        </w:rPr>
        <w:t xml:space="preserve"> Za účelem</w:t>
      </w:r>
      <w:r w:rsidR="0094348A" w:rsidRPr="005E4CD5">
        <w:rPr>
          <w:lang w:val="cs-CZ"/>
        </w:rPr>
        <w:t xml:space="preserve"> </w:t>
      </w:r>
      <w:r w:rsidR="002B531A" w:rsidRPr="005E4CD5">
        <w:rPr>
          <w:lang w:val="cs-CZ"/>
        </w:rPr>
        <w:t xml:space="preserve">zajištění jeho realizace sjednává </w:t>
      </w:r>
      <w:r w:rsidR="001C2D2D" w:rsidRPr="005E4CD5">
        <w:rPr>
          <w:lang w:val="cs-CZ"/>
        </w:rPr>
        <w:t>O</w:t>
      </w:r>
      <w:r w:rsidR="008239CA" w:rsidRPr="005E4CD5">
        <w:rPr>
          <w:lang w:val="cs-CZ"/>
        </w:rPr>
        <w:t>bjednatel</w:t>
      </w:r>
      <w:r w:rsidR="0094348A" w:rsidRPr="005E4CD5">
        <w:rPr>
          <w:lang w:val="cs-CZ"/>
        </w:rPr>
        <w:t xml:space="preserve"> </w:t>
      </w:r>
      <w:r w:rsidR="00375434" w:rsidRPr="005E4CD5">
        <w:rPr>
          <w:lang w:val="cs-CZ"/>
        </w:rPr>
        <w:t xml:space="preserve">na základě výsledku </w:t>
      </w:r>
      <w:r w:rsidR="00B125F1" w:rsidRPr="005E4CD5">
        <w:rPr>
          <w:lang w:val="cs-CZ"/>
        </w:rPr>
        <w:t>zadávacího</w:t>
      </w:r>
      <w:r w:rsidR="00874BCB" w:rsidRPr="005E4CD5">
        <w:rPr>
          <w:lang w:val="cs-CZ"/>
        </w:rPr>
        <w:t xml:space="preserve"> řízení dle </w:t>
      </w:r>
      <w:r w:rsidR="004B3284" w:rsidRPr="005E4CD5">
        <w:rPr>
          <w:lang w:val="cs-CZ"/>
        </w:rPr>
        <w:t>zákona</w:t>
      </w:r>
      <w:r w:rsidR="00874BCB" w:rsidRPr="005E4CD5">
        <w:rPr>
          <w:lang w:val="cs-CZ"/>
        </w:rPr>
        <w:t xml:space="preserve"> č.</w:t>
      </w:r>
      <w:r w:rsidR="00B125F1" w:rsidRPr="005E4CD5">
        <w:rPr>
          <w:lang w:val="cs-CZ"/>
        </w:rPr>
        <w:t> </w:t>
      </w:r>
      <w:r w:rsidR="00874BCB" w:rsidRPr="005E4CD5">
        <w:rPr>
          <w:lang w:val="cs-CZ"/>
        </w:rPr>
        <w:t>134/2016 Sb., o</w:t>
      </w:r>
      <w:r w:rsidR="0084426E">
        <w:rPr>
          <w:lang w:val="cs-CZ"/>
        </w:rPr>
        <w:t> </w:t>
      </w:r>
      <w:r w:rsidR="00874BCB" w:rsidRPr="005E4CD5">
        <w:rPr>
          <w:lang w:val="cs-CZ"/>
        </w:rPr>
        <w:t>zadávání veřejných zakáz</w:t>
      </w:r>
      <w:r w:rsidR="004829A5" w:rsidRPr="005E4CD5">
        <w:rPr>
          <w:lang w:val="cs-CZ"/>
        </w:rPr>
        <w:t>e</w:t>
      </w:r>
      <w:r w:rsidR="00874BCB" w:rsidRPr="005E4CD5">
        <w:rPr>
          <w:lang w:val="cs-CZ"/>
        </w:rPr>
        <w:t>k, ve znění účinném ke dni zahájení zadávacího řízení („</w:t>
      </w:r>
      <w:r w:rsidR="004829A5" w:rsidRPr="005E4CD5">
        <w:rPr>
          <w:lang w:val="cs-CZ"/>
        </w:rPr>
        <w:t>zákon o</w:t>
      </w:r>
      <w:r w:rsidR="0084426E">
        <w:rPr>
          <w:lang w:val="cs-CZ"/>
        </w:rPr>
        <w:t> </w:t>
      </w:r>
      <w:r w:rsidR="004829A5" w:rsidRPr="005E4CD5">
        <w:rPr>
          <w:lang w:val="cs-CZ"/>
        </w:rPr>
        <w:t>zadávání veřejných zakázek</w:t>
      </w:r>
      <w:r w:rsidR="00874BCB" w:rsidRPr="005E4CD5">
        <w:rPr>
          <w:lang w:val="cs-CZ"/>
        </w:rPr>
        <w:t xml:space="preserve">“) </w:t>
      </w:r>
      <w:r w:rsidR="00375434" w:rsidRPr="005E4CD5">
        <w:rPr>
          <w:lang w:val="cs-CZ"/>
        </w:rPr>
        <w:t xml:space="preserve">tuto </w:t>
      </w:r>
      <w:r w:rsidR="00A8131B" w:rsidRPr="005E4CD5">
        <w:rPr>
          <w:lang w:val="cs-CZ"/>
        </w:rPr>
        <w:t>smlouvu.</w:t>
      </w:r>
    </w:p>
    <w:p w14:paraId="1530AA57" w14:textId="135F5D0B" w:rsidR="00AE2CFA" w:rsidRPr="005E4CD5" w:rsidRDefault="00AE2CFA" w:rsidP="003B013E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prohlašuje, že </w:t>
      </w:r>
      <w:r w:rsidR="00B125F1" w:rsidRPr="005E4CD5">
        <w:rPr>
          <w:lang w:val="cs-CZ"/>
        </w:rPr>
        <w:t>Projekt je zamýšlen ke spolufinancování z</w:t>
      </w:r>
      <w:r w:rsidR="00E4239F">
        <w:rPr>
          <w:lang w:val="cs-CZ"/>
        </w:rPr>
        <w:t> Národního programu životní prostředí</w:t>
      </w:r>
      <w:r w:rsidR="00D40ED3">
        <w:rPr>
          <w:lang w:val="cs-CZ"/>
        </w:rPr>
        <w:t xml:space="preserve">. </w:t>
      </w:r>
    </w:p>
    <w:p w14:paraId="070387C7" w14:textId="77777777" w:rsidR="008F0187" w:rsidRPr="005E4CD5" w:rsidRDefault="008F0187" w:rsidP="006844D2">
      <w:pPr>
        <w:pStyle w:val="Nadpis1"/>
      </w:pPr>
      <w:bookmarkStart w:id="2" w:name="_Toc180579912"/>
      <w:r w:rsidRPr="005E4CD5">
        <w:t>Předmět smlouvy</w:t>
      </w:r>
      <w:bookmarkEnd w:id="2"/>
    </w:p>
    <w:p w14:paraId="2D7C8B4D" w14:textId="77D47533" w:rsidR="00C743E5" w:rsidRPr="005E4CD5" w:rsidRDefault="00AB1FE4" w:rsidP="003B013E">
      <w:pPr>
        <w:pStyle w:val="Nadpis2"/>
        <w:rPr>
          <w:lang w:val="cs-CZ"/>
        </w:rPr>
      </w:pPr>
      <w:r w:rsidRPr="005E4CD5">
        <w:rPr>
          <w:lang w:val="cs-CZ"/>
        </w:rPr>
        <w:t xml:space="preserve">Touto smlouvou se </w:t>
      </w:r>
      <w:r w:rsidR="00E84037" w:rsidRPr="005E4CD5">
        <w:rPr>
          <w:lang w:val="cs-CZ"/>
        </w:rPr>
        <w:t>Z</w:t>
      </w:r>
      <w:r w:rsidRPr="005E4CD5">
        <w:rPr>
          <w:lang w:val="cs-CZ"/>
        </w:rPr>
        <w:t xml:space="preserve">hotovitel zavazuje zhotovit pro </w:t>
      </w:r>
      <w:r w:rsidR="00E84037" w:rsidRPr="005E4CD5">
        <w:rPr>
          <w:lang w:val="cs-CZ"/>
        </w:rPr>
        <w:t>O</w:t>
      </w:r>
      <w:r w:rsidRPr="005E4CD5">
        <w:rPr>
          <w:lang w:val="cs-CZ"/>
        </w:rPr>
        <w:t>bjednatele ve smlouvě určené dílo a</w:t>
      </w:r>
      <w:r w:rsidR="00B125F1" w:rsidRPr="005E4CD5">
        <w:rPr>
          <w:lang w:val="cs-CZ"/>
        </w:rPr>
        <w:t> </w:t>
      </w:r>
      <w:r w:rsidR="00E84037" w:rsidRPr="005E4CD5">
        <w:rPr>
          <w:lang w:val="cs-CZ"/>
        </w:rPr>
        <w:t>O</w:t>
      </w:r>
      <w:r w:rsidRPr="005E4CD5">
        <w:rPr>
          <w:lang w:val="cs-CZ"/>
        </w:rPr>
        <w:t>bjednatel se zavazuje zaplatit za zhotovené dílo</w:t>
      </w:r>
      <w:r w:rsidR="00E84037" w:rsidRPr="005E4CD5">
        <w:rPr>
          <w:lang w:val="cs-CZ"/>
        </w:rPr>
        <w:t xml:space="preserve"> Zhotoviteli</w:t>
      </w:r>
      <w:r w:rsidRPr="005E4CD5">
        <w:rPr>
          <w:lang w:val="cs-CZ"/>
        </w:rPr>
        <w:t xml:space="preserve"> cenu.</w:t>
      </w:r>
      <w:bookmarkStart w:id="3" w:name="_Toc97016108"/>
    </w:p>
    <w:p w14:paraId="1DF8D0AE" w14:textId="77777777" w:rsidR="00C2466E" w:rsidRPr="005E4CD5" w:rsidRDefault="00C2466E" w:rsidP="006844D2">
      <w:pPr>
        <w:pStyle w:val="Nadpis1"/>
      </w:pPr>
      <w:bookmarkStart w:id="4" w:name="_Toc180579913"/>
      <w:r w:rsidRPr="005E4CD5">
        <w:t>Povinnosti zhotovitele</w:t>
      </w:r>
      <w:bookmarkEnd w:id="3"/>
      <w:bookmarkEnd w:id="4"/>
    </w:p>
    <w:p w14:paraId="6D6A7687" w14:textId="77777777" w:rsidR="00C2466E" w:rsidRPr="005E4CD5" w:rsidRDefault="00C2466E" w:rsidP="003B013E">
      <w:pPr>
        <w:pStyle w:val="Nadpis2"/>
        <w:rPr>
          <w:lang w:val="cs-CZ"/>
        </w:rPr>
      </w:pPr>
      <w:r w:rsidRPr="005E4CD5">
        <w:rPr>
          <w:lang w:val="cs-CZ"/>
        </w:rPr>
        <w:t>Zhotovitel je povinen provést dílo na svůj náklad a na své nebezpečí ve sjednané době.</w:t>
      </w:r>
    </w:p>
    <w:p w14:paraId="285218A6" w14:textId="77777777" w:rsidR="00C2466E" w:rsidRPr="005E4CD5" w:rsidRDefault="00C2466E" w:rsidP="006844D2">
      <w:pPr>
        <w:pStyle w:val="Nadpis1"/>
      </w:pPr>
      <w:bookmarkStart w:id="5" w:name="_Toc97016109"/>
      <w:bookmarkStart w:id="6" w:name="_Toc180579914"/>
      <w:r w:rsidRPr="005E4CD5">
        <w:t>Povinnosti objednatele</w:t>
      </w:r>
      <w:bookmarkEnd w:id="5"/>
      <w:bookmarkEnd w:id="6"/>
    </w:p>
    <w:p w14:paraId="708858AA" w14:textId="738152DC" w:rsidR="00EB7440" w:rsidRPr="005E4CD5" w:rsidRDefault="00C2466E" w:rsidP="003B013E">
      <w:pPr>
        <w:pStyle w:val="Nadpis2"/>
        <w:rPr>
          <w:lang w:val="cs-CZ"/>
        </w:rPr>
      </w:pPr>
      <w:r w:rsidRPr="005E4CD5">
        <w:rPr>
          <w:lang w:val="cs-CZ"/>
        </w:rPr>
        <w:t>Objednatel je povinen řádně a včas provedené dílo převzít a zaplatit za něj dohodnutou cenu</w:t>
      </w:r>
      <w:r w:rsidR="0025112A">
        <w:rPr>
          <w:lang w:val="cs-CZ"/>
        </w:rPr>
        <w:t>.</w:t>
      </w:r>
    </w:p>
    <w:p w14:paraId="39BE7316" w14:textId="77777777" w:rsidR="00EB7440" w:rsidRPr="005E4CD5" w:rsidRDefault="00EB7440" w:rsidP="006844D2">
      <w:pPr>
        <w:pStyle w:val="Nadpis1"/>
      </w:pPr>
      <w:bookmarkStart w:id="7" w:name="_Toc180579915"/>
      <w:r w:rsidRPr="005E4CD5">
        <w:t>Předmět plnění</w:t>
      </w:r>
      <w:bookmarkEnd w:id="7"/>
      <w:r w:rsidRPr="005E4CD5">
        <w:t xml:space="preserve"> </w:t>
      </w:r>
    </w:p>
    <w:p w14:paraId="5A51DA3F" w14:textId="77777777" w:rsidR="00EB7440" w:rsidRPr="005E4CD5" w:rsidRDefault="00EB7440" w:rsidP="003B013E">
      <w:pPr>
        <w:pStyle w:val="Nadpis2"/>
        <w:rPr>
          <w:lang w:val="cs-CZ"/>
        </w:rPr>
      </w:pPr>
      <w:r w:rsidRPr="005E4CD5">
        <w:rPr>
          <w:lang w:val="cs-CZ"/>
        </w:rPr>
        <w:t>Rozsah předmětu smlouvy</w:t>
      </w:r>
      <w:r w:rsidR="00124FD4" w:rsidRPr="005E4CD5">
        <w:rPr>
          <w:lang w:val="cs-CZ"/>
        </w:rPr>
        <w:t xml:space="preserve"> (specifikace díla):</w:t>
      </w:r>
    </w:p>
    <w:p w14:paraId="112E9920" w14:textId="3B70DCDB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Předmětem smlouvy a těchto obchodních podmínek je zhotovení </w:t>
      </w:r>
      <w:r w:rsidR="00124FD4" w:rsidRPr="005E4CD5">
        <w:rPr>
          <w:rFonts w:ascii="Arial Narrow" w:hAnsi="Arial Narrow" w:cs="Times New Roman"/>
          <w:sz w:val="24"/>
        </w:rPr>
        <w:t>díla (</w:t>
      </w:r>
      <w:r w:rsidRPr="005E4CD5">
        <w:rPr>
          <w:rFonts w:ascii="Arial Narrow" w:hAnsi="Arial Narrow" w:cs="Times New Roman"/>
          <w:sz w:val="24"/>
        </w:rPr>
        <w:t>stavby</w:t>
      </w:r>
      <w:r w:rsidR="00124FD4" w:rsidRPr="005E4CD5">
        <w:rPr>
          <w:rFonts w:ascii="Arial Narrow" w:hAnsi="Arial Narrow" w:cs="Times New Roman"/>
          <w:sz w:val="24"/>
        </w:rPr>
        <w:t>)</w:t>
      </w:r>
      <w:r w:rsidRPr="005E4CD5">
        <w:rPr>
          <w:rFonts w:ascii="Arial Narrow" w:hAnsi="Arial Narrow" w:cs="Times New Roman"/>
          <w:sz w:val="24"/>
        </w:rPr>
        <w:t xml:space="preserve">. Zhotovením </w:t>
      </w:r>
      <w:r w:rsidR="00124FD4" w:rsidRPr="005E4CD5">
        <w:rPr>
          <w:rFonts w:ascii="Arial Narrow" w:hAnsi="Arial Narrow" w:cs="Times New Roman"/>
          <w:sz w:val="24"/>
        </w:rPr>
        <w:t>díla</w:t>
      </w:r>
      <w:r w:rsidRPr="005E4CD5">
        <w:rPr>
          <w:rFonts w:ascii="Arial Narrow" w:hAnsi="Arial Narrow" w:cs="Times New Roman"/>
          <w:sz w:val="24"/>
        </w:rPr>
        <w:t xml:space="preserve"> se rozumí úplné, funkční a bezvadné provedení všech stavebních a montážních prací a</w:t>
      </w:r>
      <w:r w:rsidR="00B125F1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konstrukcí, včetně dodávek potřebných materiálů a zařízení nezbytných pro řádné dokončení díla, dále provedení všech činností souvisejících s dodávkou stavebních prací a konstrukcí</w:t>
      </w:r>
      <w:r w:rsidR="00D57D37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jejichž provedení je pro řádné dokončení díla nezbytné (např. zařízení Staveniště, bezpečnostní opatření</w:t>
      </w:r>
      <w:r w:rsidR="00124FD4" w:rsidRPr="005E4CD5">
        <w:rPr>
          <w:rFonts w:ascii="Arial Narrow" w:hAnsi="Arial Narrow" w:cs="Times New Roman"/>
          <w:sz w:val="24"/>
        </w:rPr>
        <w:t>, zkušební provoz</w:t>
      </w:r>
      <w:r w:rsidRPr="005E4CD5">
        <w:rPr>
          <w:rFonts w:ascii="Arial Narrow" w:hAnsi="Arial Narrow" w:cs="Times New Roman"/>
          <w:sz w:val="24"/>
        </w:rPr>
        <w:t xml:space="preserve"> apod.) včetně koordinační a kompletační činnosti celé stavby.</w:t>
      </w:r>
    </w:p>
    <w:p w14:paraId="336E39CE" w14:textId="3C8B9EF7" w:rsidR="00754397" w:rsidRDefault="00EB7440" w:rsidP="0055191C">
      <w:pPr>
        <w:pStyle w:val="walnut-Odstavec3"/>
        <w:rPr>
          <w:rFonts w:ascii="Arial Narrow" w:hAnsi="Arial Narrow" w:cs="Times New Roman"/>
          <w:sz w:val="24"/>
        </w:rPr>
      </w:pPr>
      <w:r w:rsidRPr="00754397">
        <w:rPr>
          <w:rFonts w:ascii="Arial Narrow" w:hAnsi="Arial Narrow" w:cs="Times New Roman"/>
          <w:sz w:val="24"/>
        </w:rPr>
        <w:t xml:space="preserve">Rozsah předmětu stavby je vymezen </w:t>
      </w:r>
      <w:r w:rsidR="00124FD4" w:rsidRPr="00754397">
        <w:rPr>
          <w:rFonts w:ascii="Arial Narrow" w:hAnsi="Arial Narrow" w:cs="Times New Roman"/>
          <w:sz w:val="24"/>
        </w:rPr>
        <w:t>dokumentací pro provedení stavby</w:t>
      </w:r>
      <w:r w:rsidRPr="00754397">
        <w:rPr>
          <w:rFonts w:ascii="Arial Narrow" w:hAnsi="Arial Narrow" w:cs="Times New Roman"/>
          <w:sz w:val="24"/>
        </w:rPr>
        <w:t xml:space="preserve"> předanou Objednatelem Zhotoviteli.</w:t>
      </w:r>
      <w:r w:rsidR="0094348A" w:rsidRPr="00754397">
        <w:rPr>
          <w:rFonts w:ascii="Arial Narrow" w:hAnsi="Arial Narrow" w:cs="Times New Roman"/>
          <w:sz w:val="24"/>
        </w:rPr>
        <w:t xml:space="preserve"> </w:t>
      </w:r>
      <w:r w:rsidR="00124FD4" w:rsidRPr="00754397">
        <w:rPr>
          <w:rFonts w:ascii="Arial Narrow" w:hAnsi="Arial Narrow" w:cs="Times New Roman"/>
          <w:sz w:val="24"/>
        </w:rPr>
        <w:t xml:space="preserve">Dokumentace pro provedení stavby (projektová dokumentace) byla </w:t>
      </w:r>
      <w:r w:rsidR="00D55E57" w:rsidRPr="00754397">
        <w:rPr>
          <w:rFonts w:ascii="Arial Narrow" w:hAnsi="Arial Narrow" w:cs="Times New Roman"/>
          <w:sz w:val="24"/>
        </w:rPr>
        <w:t>z</w:t>
      </w:r>
      <w:r w:rsidR="00124FD4" w:rsidRPr="00754397">
        <w:rPr>
          <w:rFonts w:ascii="Arial Narrow" w:hAnsi="Arial Narrow" w:cs="Times New Roman"/>
          <w:sz w:val="24"/>
        </w:rPr>
        <w:t>pracována</w:t>
      </w:r>
      <w:r w:rsidR="00D55E57" w:rsidRPr="00754397">
        <w:rPr>
          <w:rFonts w:ascii="Arial Narrow" w:hAnsi="Arial Narrow" w:cs="Times New Roman"/>
          <w:sz w:val="24"/>
        </w:rPr>
        <w:t xml:space="preserve"> </w:t>
      </w:r>
      <w:r w:rsidR="00754397">
        <w:rPr>
          <w:rFonts w:ascii="Arial Narrow" w:hAnsi="Arial Narrow" w:cs="Times New Roman"/>
          <w:sz w:val="24"/>
        </w:rPr>
        <w:t xml:space="preserve">projektantem </w:t>
      </w:r>
      <w:r w:rsidR="00754397" w:rsidRPr="00754397">
        <w:rPr>
          <w:rFonts w:ascii="Arial Narrow" w:hAnsi="Arial Narrow" w:cs="Times New Roman"/>
          <w:sz w:val="24"/>
        </w:rPr>
        <w:t>Vodohospodářský rozvoj a výstavba a.s., Nábřežní 4, 150 56 Praha</w:t>
      </w:r>
      <w:r w:rsidR="00754397">
        <w:rPr>
          <w:rFonts w:ascii="Arial Narrow" w:hAnsi="Arial Narrow" w:cs="Times New Roman"/>
          <w:sz w:val="24"/>
        </w:rPr>
        <w:t> </w:t>
      </w:r>
      <w:r w:rsidR="00754397" w:rsidRPr="00754397">
        <w:rPr>
          <w:rFonts w:ascii="Arial Narrow" w:hAnsi="Arial Narrow" w:cs="Times New Roman"/>
          <w:sz w:val="24"/>
        </w:rPr>
        <w:t>5, IČ: 47116901</w:t>
      </w:r>
      <w:r w:rsidR="00754397">
        <w:rPr>
          <w:rFonts w:ascii="Arial Narrow" w:hAnsi="Arial Narrow" w:cs="Times New Roman"/>
          <w:sz w:val="24"/>
        </w:rPr>
        <w:t xml:space="preserve">. </w:t>
      </w:r>
    </w:p>
    <w:p w14:paraId="186E917A" w14:textId="66039B6B" w:rsidR="002D3CBB" w:rsidRPr="00754397" w:rsidRDefault="00EB7440" w:rsidP="0055191C">
      <w:pPr>
        <w:pStyle w:val="walnut-Odstavec3"/>
        <w:rPr>
          <w:rFonts w:ascii="Arial Narrow" w:hAnsi="Arial Narrow" w:cs="Times New Roman"/>
          <w:sz w:val="24"/>
        </w:rPr>
      </w:pPr>
      <w:r w:rsidRPr="00754397">
        <w:rPr>
          <w:rFonts w:ascii="Arial Narrow" w:hAnsi="Arial Narrow" w:cs="Times New Roman"/>
          <w:sz w:val="24"/>
        </w:rPr>
        <w:t xml:space="preserve">Součástí dodávky </w:t>
      </w:r>
      <w:r w:rsidR="00124FD4" w:rsidRPr="00754397">
        <w:rPr>
          <w:rFonts w:ascii="Arial Narrow" w:hAnsi="Arial Narrow" w:cs="Times New Roman"/>
          <w:sz w:val="24"/>
        </w:rPr>
        <w:t>díla</w:t>
      </w:r>
      <w:r w:rsidRPr="00754397">
        <w:rPr>
          <w:rFonts w:ascii="Arial Narrow" w:hAnsi="Arial Narrow" w:cs="Times New Roman"/>
          <w:sz w:val="24"/>
        </w:rPr>
        <w:t xml:space="preserve"> je i</w:t>
      </w:r>
    </w:p>
    <w:p w14:paraId="64CFB814" w14:textId="73D5949F" w:rsidR="002D3CBB" w:rsidRPr="005E4CD5" w:rsidRDefault="00EB7440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 vypracování projektové dokumentac</w:t>
      </w:r>
      <w:r w:rsidR="002D3CBB" w:rsidRPr="005E4CD5">
        <w:rPr>
          <w:rFonts w:ascii="Arial Narrow" w:hAnsi="Arial Narrow" w:cs="Times New Roman"/>
          <w:sz w:val="24"/>
        </w:rPr>
        <w:t xml:space="preserve">e skutečného provedení </w:t>
      </w:r>
      <w:r w:rsidR="00124FD4" w:rsidRPr="005E4CD5">
        <w:rPr>
          <w:rFonts w:ascii="Arial Narrow" w:hAnsi="Arial Narrow" w:cs="Times New Roman"/>
          <w:sz w:val="24"/>
        </w:rPr>
        <w:t>díla</w:t>
      </w:r>
      <w:r w:rsidR="002D3CBB" w:rsidRPr="005E4CD5">
        <w:rPr>
          <w:rFonts w:ascii="Arial Narrow" w:hAnsi="Arial Narrow" w:cs="Times New Roman"/>
          <w:sz w:val="24"/>
        </w:rPr>
        <w:t xml:space="preserve">; </w:t>
      </w:r>
    </w:p>
    <w:p w14:paraId="0FD5D167" w14:textId="77777777" w:rsidR="00EB7440" w:rsidRPr="005E4CD5" w:rsidRDefault="00EB7440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 geodetické zaměření d</w:t>
      </w:r>
      <w:r w:rsidR="00712679" w:rsidRPr="005E4CD5">
        <w:rPr>
          <w:rFonts w:ascii="Arial Narrow" w:hAnsi="Arial Narrow" w:cs="Times New Roman"/>
          <w:sz w:val="24"/>
        </w:rPr>
        <w:t>okončeného díla.</w:t>
      </w:r>
    </w:p>
    <w:p w14:paraId="18CF12BE" w14:textId="162A0036" w:rsidR="00EB7440" w:rsidRPr="005E4CD5" w:rsidRDefault="00EB7440" w:rsidP="003B013E">
      <w:pPr>
        <w:pStyle w:val="Nadpis2"/>
        <w:rPr>
          <w:lang w:val="cs-CZ"/>
        </w:rPr>
      </w:pPr>
      <w:r w:rsidRPr="005E4CD5">
        <w:rPr>
          <w:lang w:val="cs-CZ"/>
        </w:rPr>
        <w:t xml:space="preserve">Mimo všechny definované činností </w:t>
      </w:r>
      <w:r w:rsidR="00B125F1" w:rsidRPr="005E4CD5">
        <w:rPr>
          <w:lang w:val="cs-CZ"/>
        </w:rPr>
        <w:t>jsou součástí</w:t>
      </w:r>
      <w:r w:rsidRPr="005E4CD5">
        <w:rPr>
          <w:lang w:val="cs-CZ"/>
        </w:rPr>
        <w:t xml:space="preserve"> dodávky </w:t>
      </w:r>
      <w:r w:rsidR="00124FD4" w:rsidRPr="005E4CD5">
        <w:rPr>
          <w:lang w:val="cs-CZ"/>
        </w:rPr>
        <w:t>díla</w:t>
      </w:r>
      <w:r w:rsidRPr="005E4CD5">
        <w:rPr>
          <w:lang w:val="cs-CZ"/>
        </w:rPr>
        <w:t xml:space="preserve"> i následující práce a činnosti:</w:t>
      </w:r>
    </w:p>
    <w:p w14:paraId="5B0ED0F3" w14:textId="77777777" w:rsidR="00EB7440" w:rsidRPr="005E4CD5" w:rsidRDefault="00EB7440" w:rsidP="007576FF">
      <w:pPr>
        <w:pStyle w:val="walnut-Odstavec3"/>
        <w:numPr>
          <w:ilvl w:val="2"/>
          <w:numId w:val="1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vytýčení veškerých inženýrských sítí, odpovědnost za jejich neporušení během výstavby a zpětné protokolární předání jejich správcům,</w:t>
      </w:r>
    </w:p>
    <w:p w14:paraId="6272D085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všech nezbytných průzkumů nutných pro řádné provádění a dokončení díla,</w:t>
      </w:r>
    </w:p>
    <w:p w14:paraId="69B65AC7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zajištění a provedení všech opatření organizačního a stavebně technologického charakteru </w:t>
      </w:r>
      <w:r w:rsidRPr="005E4CD5">
        <w:rPr>
          <w:rFonts w:ascii="Arial Narrow" w:hAnsi="Arial Narrow" w:cs="Times New Roman"/>
          <w:sz w:val="24"/>
        </w:rPr>
        <w:lastRenderedPageBreak/>
        <w:t>k řádnému provedení díla,</w:t>
      </w:r>
    </w:p>
    <w:p w14:paraId="13C563AE" w14:textId="77777777" w:rsidR="00E02A4E" w:rsidRPr="005E4CD5" w:rsidRDefault="00E02A4E" w:rsidP="00E02A4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koordinaci vstupu na zemědělské pozemky s jejich majiteli, popř. nájemci s ohledem na pěstované plodiny a zajištění včasného informování (min. 2 měsíce předem) o termínu vstupu, </w:t>
      </w:r>
    </w:p>
    <w:p w14:paraId="168DC675" w14:textId="77777777" w:rsidR="00E02A4E" w:rsidRPr="005E4CD5" w:rsidRDefault="00E02A4E" w:rsidP="00E02A4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koordinaci případných oprav dešťových kanalizací jejich majiteli tak, aby nedocházelo k zásahům do již opravených povrchů komunikací, </w:t>
      </w:r>
    </w:p>
    <w:p w14:paraId="58032B7A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veškeré práce a dodávky související s bezpečnostními opatřeními na ochranu lidí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majetku (zejména chodců a vozidel v místech dotčených stavbou),</w:t>
      </w:r>
    </w:p>
    <w:p w14:paraId="0CA7D146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ostraha stavby a Staveniště, zajištění bezpečnosti práce a ochrany životního prostředí,</w:t>
      </w:r>
    </w:p>
    <w:p w14:paraId="1D1417C4" w14:textId="7089ADB7" w:rsidR="00011BBE" w:rsidRPr="005E4CD5" w:rsidRDefault="00EB7440" w:rsidP="00011BB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projednání a zajištění případného zvláštního užívání komunikací a </w:t>
      </w:r>
      <w:r w:rsidR="006A1EAB" w:rsidRPr="005E4CD5">
        <w:rPr>
          <w:rFonts w:ascii="Arial Narrow" w:hAnsi="Arial Narrow" w:cs="Times New Roman"/>
          <w:sz w:val="24"/>
        </w:rPr>
        <w:t>ostatních veřejných ploc</w:t>
      </w:r>
      <w:r w:rsidR="00011BBE" w:rsidRPr="005E4CD5">
        <w:rPr>
          <w:rFonts w:ascii="Arial Narrow" w:hAnsi="Arial Narrow" w:cs="Times New Roman"/>
          <w:sz w:val="24"/>
        </w:rPr>
        <w:t>h</w:t>
      </w:r>
      <w:r w:rsidR="006A1EAB" w:rsidRPr="005E4CD5">
        <w:rPr>
          <w:rFonts w:ascii="Arial Narrow" w:hAnsi="Arial Narrow" w:cs="Times New Roman"/>
          <w:sz w:val="24"/>
        </w:rPr>
        <w:t xml:space="preserve"> a případné povolení uzavírky komunikací a objízdných tras, zajištění odpovědnosti za všechny náklady spojené s úpravami a opravami, které budou potřebné k užívání a obnově těchto silnic, tratí, tras a cest ke spokojenosti </w:t>
      </w:r>
      <w:r w:rsidR="00965716" w:rsidRPr="005E4CD5">
        <w:rPr>
          <w:rFonts w:ascii="Arial Narrow" w:hAnsi="Arial Narrow" w:cs="Times New Roman"/>
          <w:sz w:val="24"/>
        </w:rPr>
        <w:t>technického dozoru stavebníka (dále jen „</w:t>
      </w:r>
      <w:r w:rsidR="00605495" w:rsidRPr="005E4CD5">
        <w:rPr>
          <w:rFonts w:ascii="Arial Narrow" w:hAnsi="Arial Narrow" w:cs="Times New Roman"/>
          <w:sz w:val="24"/>
        </w:rPr>
        <w:t>TDS</w:t>
      </w:r>
      <w:r w:rsidR="00965716" w:rsidRPr="005E4CD5">
        <w:rPr>
          <w:rFonts w:ascii="Arial Narrow" w:hAnsi="Arial Narrow" w:cs="Times New Roman"/>
          <w:sz w:val="24"/>
        </w:rPr>
        <w:t>“)</w:t>
      </w:r>
      <w:r w:rsidR="006A1EAB" w:rsidRPr="005E4CD5">
        <w:rPr>
          <w:rFonts w:ascii="Arial Narrow" w:hAnsi="Arial Narrow" w:cs="Times New Roman"/>
          <w:sz w:val="24"/>
        </w:rPr>
        <w:t>, vlastníka, správce komunikace a příslušných úřadů</w:t>
      </w:r>
      <w:r w:rsidRPr="005E4CD5">
        <w:rPr>
          <w:rFonts w:ascii="Arial Narrow" w:hAnsi="Arial Narrow" w:cs="Times New Roman"/>
          <w:sz w:val="24"/>
        </w:rPr>
        <w:t xml:space="preserve"> včetně úhrady vyměřených poplatků a</w:t>
      </w:r>
      <w:r w:rsidR="00B125F1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nájemného,</w:t>
      </w:r>
      <w:r w:rsidR="00011BBE" w:rsidRPr="005E4CD5">
        <w:rPr>
          <w:rFonts w:ascii="Arial Narrow" w:hAnsi="Arial Narrow" w:cs="Times New Roman"/>
          <w:sz w:val="24"/>
        </w:rPr>
        <w:t xml:space="preserve"> vypracování projektu dopravního značení a projednání se všemi dotčenými stranami,</w:t>
      </w:r>
    </w:p>
    <w:p w14:paraId="26E0698F" w14:textId="77777777" w:rsidR="00011BBE" w:rsidRPr="005E4CD5" w:rsidRDefault="00EB7440" w:rsidP="008922BF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dopravního značení k dopravním omezením, přemisťování a následné odstranění</w:t>
      </w:r>
      <w:r w:rsidR="00124FD4" w:rsidRPr="005E4CD5">
        <w:rPr>
          <w:rFonts w:ascii="Arial Narrow" w:hAnsi="Arial Narrow" w:cs="Times New Roman"/>
          <w:sz w:val="24"/>
        </w:rPr>
        <w:t xml:space="preserve"> (včetně příslušných souhlasů dotčených orgánů),</w:t>
      </w:r>
      <w:r w:rsidR="00AA50B5" w:rsidRPr="005E4CD5">
        <w:rPr>
          <w:rFonts w:ascii="Arial Narrow" w:hAnsi="Arial Narrow" w:cs="Times New Roman"/>
          <w:sz w:val="24"/>
        </w:rPr>
        <w:t xml:space="preserve"> </w:t>
      </w:r>
      <w:r w:rsidR="00DB4D93" w:rsidRPr="005E4CD5">
        <w:rPr>
          <w:rFonts w:ascii="Arial Narrow" w:hAnsi="Arial Narrow" w:cs="Times New Roman"/>
          <w:sz w:val="24"/>
        </w:rPr>
        <w:t>údržba dopravního značení po dobu výstavby souvisejícího s prováděním stavby, dle předpisů o</w:t>
      </w:r>
      <w:r w:rsidR="00FA6515" w:rsidRPr="005E4CD5">
        <w:rPr>
          <w:rFonts w:ascii="Arial Narrow" w:hAnsi="Arial Narrow" w:cs="Times New Roman"/>
          <w:sz w:val="24"/>
        </w:rPr>
        <w:t> </w:t>
      </w:r>
      <w:r w:rsidR="00DB4D93" w:rsidRPr="005E4CD5">
        <w:rPr>
          <w:rFonts w:ascii="Arial Narrow" w:hAnsi="Arial Narrow" w:cs="Times New Roman"/>
          <w:sz w:val="24"/>
        </w:rPr>
        <w:t>pozemních komunikacích</w:t>
      </w:r>
    </w:p>
    <w:p w14:paraId="0A3E6500" w14:textId="77777777" w:rsidR="00EB7440" w:rsidRPr="005E4CD5" w:rsidRDefault="00DB4D93" w:rsidP="008922BF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bezpečnosti všech osob, chodců a vozidel na staveništi a v okolí staveniště, zejména čištění znečištěných vozovek a příjezdových cest, zajištění náležitého oplocení staveniště, u liniových staveb pak náležité zabezpečení staveniště (ohrazení výkopů, osvětlení, bezpečný přechod či přejezd přes otevřený výkop, zajištění bezpečného přístupu na zastávky hromadné dopravy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pohotovostní přístup ke všem nemovitostem), dodržování platných předpisů,</w:t>
      </w:r>
    </w:p>
    <w:p w14:paraId="0066CF5C" w14:textId="77777777" w:rsidR="00005E26" w:rsidRPr="005E4CD5" w:rsidRDefault="00EB7440" w:rsidP="00005E26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a provedení všech nutných zkoušek dle ČSN (případně jiných norem vztahujících se k prováděnému dílu včetně pořízení protokolů),</w:t>
      </w:r>
    </w:p>
    <w:p w14:paraId="006C81DF" w14:textId="5A5379FE" w:rsidR="003B5B86" w:rsidRPr="005E4CD5" w:rsidRDefault="0082201C" w:rsidP="00005E26">
      <w:pPr>
        <w:pStyle w:val="walnut-Odstavec3"/>
        <w:rPr>
          <w:rFonts w:ascii="Arial Narrow" w:hAnsi="Arial Narrow" w:cs="Times New Roman"/>
          <w:sz w:val="28"/>
          <w:szCs w:val="28"/>
        </w:rPr>
      </w:pPr>
      <w:r w:rsidRPr="005E4CD5">
        <w:rPr>
          <w:rFonts w:ascii="Arial Narrow" w:hAnsi="Arial Narrow"/>
          <w:sz w:val="24"/>
          <w:szCs w:val="28"/>
        </w:rPr>
        <w:t>zajištění atestů a dokladů o požadovaných vlastnostech výrobků ke kolaudaci (i dle zákona č. 22/1997 Sb. – prohlášení o shodě) a revizí veškerých elektrických zařízení s případným odstraněním uvedených závad, použitých materiálů, manuálů a návodů k obsluze dodaných zařízení. Vše výlučně v českém jazyce a podle předpisů platných v ČR, pokud nebude dohodnuto jinak,</w:t>
      </w:r>
    </w:p>
    <w:p w14:paraId="19E09676" w14:textId="77777777" w:rsidR="00C743E5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všech ostatních nezbytných zkoušek, atestů a revizí podle ČSN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případných jiných právních nebo technických předpisů platných v době provádění a předání díla, kterými bude prokázáno dosažení předepsané kvality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předepsaných technických parametrů díla,</w:t>
      </w:r>
    </w:p>
    <w:p w14:paraId="57F8E73C" w14:textId="77777777" w:rsidR="00EB7440" w:rsidRPr="005E4CD5" w:rsidRDefault="006928D3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doklad o kamerových zkouškách gravitační </w:t>
      </w:r>
      <w:r w:rsidR="00965716" w:rsidRPr="005E4CD5">
        <w:rPr>
          <w:rFonts w:ascii="Arial Narrow" w:hAnsi="Arial Narrow" w:cs="Times New Roman"/>
          <w:sz w:val="24"/>
        </w:rPr>
        <w:t>a/nebo</w:t>
      </w:r>
      <w:r w:rsidRPr="005E4CD5">
        <w:rPr>
          <w:rFonts w:ascii="Arial Narrow" w:hAnsi="Arial Narrow" w:cs="Times New Roman"/>
          <w:sz w:val="24"/>
        </w:rPr>
        <w:t xml:space="preserve"> tlakové kanalizace, doklad o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těsnosti šachet a potrubí</w:t>
      </w:r>
      <w:r w:rsidR="00124FD4" w:rsidRPr="005E4CD5">
        <w:rPr>
          <w:rFonts w:ascii="Arial Narrow" w:hAnsi="Arial Narrow" w:cs="Times New Roman"/>
          <w:sz w:val="24"/>
        </w:rPr>
        <w:t>,</w:t>
      </w:r>
    </w:p>
    <w:p w14:paraId="02CBD5BF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zřízení a odstranění zařízení Staveniště</w:t>
      </w:r>
      <w:r w:rsidR="004B3284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včetně napojení na inženýrské sítě,</w:t>
      </w:r>
    </w:p>
    <w:p w14:paraId="60D3B7E8" w14:textId="15E12D89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odvoz a uložení vybouraných hmot</w:t>
      </w:r>
      <w:r w:rsidR="00124FD4" w:rsidRPr="005E4CD5">
        <w:rPr>
          <w:rFonts w:ascii="Arial Narrow" w:hAnsi="Arial Narrow" w:cs="Times New Roman"/>
          <w:sz w:val="24"/>
        </w:rPr>
        <w:t>, zeminy,</w:t>
      </w:r>
      <w:r w:rsidRPr="005E4CD5">
        <w:rPr>
          <w:rFonts w:ascii="Arial Narrow" w:hAnsi="Arial Narrow" w:cs="Times New Roman"/>
          <w:sz w:val="24"/>
        </w:rPr>
        <w:t xml:space="preserve"> a stavební suti na skládku</w:t>
      </w:r>
      <w:r w:rsidR="004B3284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včetně poplatku za uskladnění v souladu s ustanoveními zákona </w:t>
      </w:r>
      <w:r w:rsidR="00001283">
        <w:rPr>
          <w:rFonts w:ascii="Arial Narrow" w:hAnsi="Arial Narrow" w:cs="Times New Roman"/>
          <w:sz w:val="24"/>
        </w:rPr>
        <w:t>č. 1</w:t>
      </w:r>
      <w:r w:rsidRPr="005E4CD5">
        <w:rPr>
          <w:rFonts w:ascii="Arial Narrow" w:hAnsi="Arial Narrow" w:cs="Times New Roman"/>
          <w:sz w:val="24"/>
        </w:rPr>
        <w:t xml:space="preserve">85/2001 Sb. </w:t>
      </w:r>
      <w:r w:rsidR="00FA6515" w:rsidRPr="005E4CD5">
        <w:rPr>
          <w:rFonts w:ascii="Arial Narrow" w:hAnsi="Arial Narrow" w:cs="Times New Roman"/>
          <w:sz w:val="24"/>
        </w:rPr>
        <w:t>–</w:t>
      </w:r>
      <w:r w:rsidRPr="005E4CD5">
        <w:rPr>
          <w:rFonts w:ascii="Arial Narrow" w:hAnsi="Arial Narrow" w:cs="Times New Roman"/>
          <w:sz w:val="24"/>
        </w:rPr>
        <w:t xml:space="preserve"> o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odpadech,</w:t>
      </w:r>
      <w:r w:rsidR="00C61A4A" w:rsidRPr="005E4CD5">
        <w:rPr>
          <w:rFonts w:ascii="Arial Narrow" w:hAnsi="Arial Narrow" w:cs="Times New Roman"/>
          <w:sz w:val="24"/>
        </w:rPr>
        <w:t xml:space="preserve"> s tím </w:t>
      </w:r>
      <w:r w:rsidR="00083C09" w:rsidRPr="005E4CD5">
        <w:rPr>
          <w:rFonts w:ascii="Arial Narrow" w:hAnsi="Arial Narrow" w:cs="Times New Roman"/>
          <w:sz w:val="24"/>
        </w:rPr>
        <w:t>že</w:t>
      </w:r>
      <w:r w:rsidR="003825CE" w:rsidRPr="005E4CD5">
        <w:rPr>
          <w:rFonts w:ascii="Arial Narrow" w:hAnsi="Arial Narrow" w:cs="Times New Roman"/>
          <w:sz w:val="24"/>
        </w:rPr>
        <w:t xml:space="preserve"> nejméně 70 % (hmotnostních) stavebního a demoličního odpadu neklasifikovaného jako nebezpečný (s výjimkou v přírodě se vyskytujících mat</w:t>
      </w:r>
      <w:r w:rsidR="00227BBE" w:rsidRPr="005E4CD5">
        <w:rPr>
          <w:rFonts w:ascii="Arial Narrow" w:hAnsi="Arial Narrow" w:cs="Times New Roman"/>
          <w:sz w:val="24"/>
        </w:rPr>
        <w:t>eriálů uvedených v kategorii 17 05 04 v Evropském seznamu odpadů stanoveném rozhodnutím 2000/532/ES) vzniklého na staveništi</w:t>
      </w:r>
      <w:r w:rsidR="00FF6039" w:rsidRPr="005E4CD5">
        <w:rPr>
          <w:rFonts w:ascii="Arial Narrow" w:hAnsi="Arial Narrow" w:cs="Times New Roman"/>
          <w:sz w:val="24"/>
        </w:rPr>
        <w:t>, bude připraveno k opětovnému použití, recyklaci a k</w:t>
      </w:r>
      <w:r w:rsidR="00AD53F0" w:rsidRPr="005E4CD5">
        <w:rPr>
          <w:rFonts w:ascii="Arial Narrow" w:hAnsi="Arial Narrow" w:cs="Times New Roman"/>
          <w:sz w:val="24"/>
        </w:rPr>
        <w:t> </w:t>
      </w:r>
      <w:r w:rsidR="00FF6039" w:rsidRPr="005E4CD5">
        <w:rPr>
          <w:rFonts w:ascii="Arial Narrow" w:hAnsi="Arial Narrow" w:cs="Times New Roman"/>
          <w:sz w:val="24"/>
        </w:rPr>
        <w:t>jiným</w:t>
      </w:r>
      <w:r w:rsidR="00AD53F0" w:rsidRPr="005E4CD5">
        <w:rPr>
          <w:rFonts w:ascii="Arial Narrow" w:hAnsi="Arial Narrow" w:cs="Times New Roman"/>
          <w:sz w:val="24"/>
        </w:rPr>
        <w:t xml:space="preserve"> druhům materiálového využití, včetně zásypů, při nichž jsou jiné materiály nahrazeny odpadem, v soul</w:t>
      </w:r>
      <w:r w:rsidR="005A250A" w:rsidRPr="005E4CD5">
        <w:rPr>
          <w:rFonts w:ascii="Arial Narrow" w:hAnsi="Arial Narrow" w:cs="Times New Roman"/>
          <w:sz w:val="24"/>
        </w:rPr>
        <w:t>a</w:t>
      </w:r>
      <w:r w:rsidR="00AD53F0" w:rsidRPr="005E4CD5">
        <w:rPr>
          <w:rFonts w:ascii="Arial Narrow" w:hAnsi="Arial Narrow" w:cs="Times New Roman"/>
          <w:sz w:val="24"/>
        </w:rPr>
        <w:t>du s</w:t>
      </w:r>
      <w:r w:rsidR="005A250A" w:rsidRPr="005E4CD5">
        <w:rPr>
          <w:rFonts w:ascii="Arial Narrow" w:hAnsi="Arial Narrow" w:cs="Times New Roman"/>
          <w:sz w:val="24"/>
        </w:rPr>
        <w:t> </w:t>
      </w:r>
      <w:r w:rsidR="00AD53F0" w:rsidRPr="005E4CD5">
        <w:rPr>
          <w:rFonts w:ascii="Arial Narrow" w:hAnsi="Arial Narrow" w:cs="Times New Roman"/>
          <w:sz w:val="24"/>
        </w:rPr>
        <w:t>hierarchi</w:t>
      </w:r>
      <w:r w:rsidR="005A250A" w:rsidRPr="005E4CD5">
        <w:rPr>
          <w:rFonts w:ascii="Arial Narrow" w:hAnsi="Arial Narrow" w:cs="Times New Roman"/>
          <w:sz w:val="24"/>
        </w:rPr>
        <w:t>í způsobů nak</w:t>
      </w:r>
      <w:r w:rsidR="00204120" w:rsidRPr="005E4CD5">
        <w:rPr>
          <w:rFonts w:ascii="Arial Narrow" w:hAnsi="Arial Narrow" w:cs="Times New Roman"/>
          <w:sz w:val="24"/>
        </w:rPr>
        <w:t>l</w:t>
      </w:r>
      <w:r w:rsidR="005A250A" w:rsidRPr="005E4CD5">
        <w:rPr>
          <w:rFonts w:ascii="Arial Narrow" w:hAnsi="Arial Narrow" w:cs="Times New Roman"/>
          <w:sz w:val="24"/>
        </w:rPr>
        <w:t>ádání s odpady a protokolem EU pro nakládání se stavebním a demoličním odpadem</w:t>
      </w:r>
      <w:r w:rsidR="00204120" w:rsidRPr="005E4CD5">
        <w:rPr>
          <w:rFonts w:ascii="Arial Narrow" w:hAnsi="Arial Narrow" w:cs="Times New Roman"/>
          <w:sz w:val="24"/>
        </w:rPr>
        <w:t>.</w:t>
      </w:r>
    </w:p>
    <w:p w14:paraId="35432FFA" w14:textId="77777777" w:rsidR="00EB7440" w:rsidRPr="005E4CD5" w:rsidRDefault="00E02A4E" w:rsidP="00E02A4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>uvedení všech povrchů dotčených stavbou do původního stavu (komunikace, chodníky, zeleň, příkopy, propustky, zemědělské pozemky apod.) a to včetně odstranění všech kamenů na povrchu v šíři, kde byly prováděny práce nebo se zde pohybovala technika zhotovitele. Objednatel výslovně upozorňuje, že toto odstraňování požaduje dle potřeby po celou záruční dobu</w:t>
      </w:r>
      <w:r w:rsidR="00EB7440" w:rsidRPr="005E4CD5">
        <w:rPr>
          <w:rFonts w:ascii="Arial Narrow" w:hAnsi="Arial Narrow" w:cs="Times New Roman"/>
          <w:sz w:val="24"/>
        </w:rPr>
        <w:t>,</w:t>
      </w:r>
    </w:p>
    <w:p w14:paraId="6D945B7D" w14:textId="77777777" w:rsidR="00DB4D93" w:rsidRPr="005E4CD5" w:rsidRDefault="00965716" w:rsidP="00605495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nebude-li s Objednatelem dohodnuto jinak, </w:t>
      </w:r>
      <w:r w:rsidR="00DB4D93" w:rsidRPr="005E4CD5">
        <w:rPr>
          <w:rFonts w:ascii="Arial Narrow" w:hAnsi="Arial Narrow" w:cs="Times New Roman"/>
          <w:sz w:val="24"/>
        </w:rPr>
        <w:t>provedení opatření při realizaci díla tak, že komunikace a plochy v okolí místa provádění nebudou využívány jako skládky materiálům, prostor místa provádění nelze bez dalšího opatření a předchozího písemného souhlasu objednatele využít k umístění sociálního a hygienického zařízení zhotovitele,</w:t>
      </w:r>
    </w:p>
    <w:p w14:paraId="6F86CA29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souladu s platnými rozhodnutími a vyjádřeními oznámit zahájení stavebních prací např. správcům sítí apod.,</w:t>
      </w:r>
    </w:p>
    <w:p w14:paraId="21067B8F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zabezpečení podmínek stanovených správci inženýrských sítí,</w:t>
      </w:r>
    </w:p>
    <w:p w14:paraId="10BEEFC0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a splnění podmínek vyplývajících z územního rozhodnutí a ze stavebního povolení nebo jiných dokladů,</w:t>
      </w:r>
    </w:p>
    <w:p w14:paraId="08004137" w14:textId="77777777" w:rsidR="00124FD4" w:rsidRPr="005E4CD5" w:rsidRDefault="006A1EAB" w:rsidP="00605495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zpracování dílenské a výrobní dokumentace nezbytné pro řádné zhotovení díla</w:t>
      </w:r>
    </w:p>
    <w:p w14:paraId="0CD291C2" w14:textId="77777777" w:rsidR="0094348A" w:rsidRPr="005E4CD5" w:rsidRDefault="00D57D37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odstranění příp. náhrada </w:t>
      </w:r>
      <w:r w:rsidR="00124FD4" w:rsidRPr="005E4CD5">
        <w:rPr>
          <w:rFonts w:ascii="Arial Narrow" w:hAnsi="Arial Narrow" w:cs="Times New Roman"/>
          <w:sz w:val="24"/>
        </w:rPr>
        <w:t>vešker</w:t>
      </w:r>
      <w:r w:rsidRPr="005E4CD5">
        <w:rPr>
          <w:rFonts w:ascii="Arial Narrow" w:hAnsi="Arial Narrow" w:cs="Times New Roman"/>
          <w:sz w:val="24"/>
        </w:rPr>
        <w:t>ých</w:t>
      </w:r>
      <w:r w:rsidR="00124FD4" w:rsidRPr="005E4CD5">
        <w:rPr>
          <w:rFonts w:ascii="Arial Narrow" w:hAnsi="Arial Narrow" w:cs="Times New Roman"/>
          <w:sz w:val="24"/>
        </w:rPr>
        <w:t xml:space="preserve"> škod způsoben</w:t>
      </w:r>
      <w:r w:rsidRPr="005E4CD5">
        <w:rPr>
          <w:rFonts w:ascii="Arial Narrow" w:hAnsi="Arial Narrow" w:cs="Times New Roman"/>
          <w:sz w:val="24"/>
        </w:rPr>
        <w:t>ých</w:t>
      </w:r>
      <w:r w:rsidR="00124FD4" w:rsidRPr="005E4CD5">
        <w:rPr>
          <w:rFonts w:ascii="Arial Narrow" w:hAnsi="Arial Narrow" w:cs="Times New Roman"/>
          <w:sz w:val="24"/>
        </w:rPr>
        <w:t xml:space="preserve"> třetím osobám v rámci zhotovení díla</w:t>
      </w:r>
      <w:r w:rsidR="0094348A" w:rsidRPr="005E4CD5">
        <w:rPr>
          <w:rFonts w:ascii="Arial Narrow" w:hAnsi="Arial Narrow" w:cs="Times New Roman"/>
          <w:sz w:val="24"/>
        </w:rPr>
        <w:t>,</w:t>
      </w:r>
    </w:p>
    <w:p w14:paraId="052E6A7D" w14:textId="77777777" w:rsidR="00124FD4" w:rsidRPr="005E4CD5" w:rsidRDefault="0094348A" w:rsidP="002034A1">
      <w:pPr>
        <w:pStyle w:val="walnut-Odstavec3"/>
        <w:tabs>
          <w:tab w:val="clear" w:pos="1191"/>
        </w:tabs>
        <w:ind w:left="993" w:hanging="252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veškeré jiné výslovně neuvedené práce a činnosti, které jsou nezbytné pro řádné zhotovení díla</w:t>
      </w:r>
      <w:r w:rsidR="00124FD4" w:rsidRPr="005E4CD5">
        <w:rPr>
          <w:rFonts w:ascii="Arial Narrow" w:hAnsi="Arial Narrow" w:cs="Times New Roman"/>
          <w:sz w:val="24"/>
        </w:rPr>
        <w:t xml:space="preserve">. </w:t>
      </w:r>
    </w:p>
    <w:p w14:paraId="60B7FAED" w14:textId="7FC3611D" w:rsidR="006A1EAB" w:rsidRPr="005E4CD5" w:rsidRDefault="006A1EAB" w:rsidP="00A466CC">
      <w:pPr>
        <w:pStyle w:val="Nadpis2"/>
        <w:rPr>
          <w:lang w:val="cs-CZ"/>
        </w:rPr>
      </w:pPr>
      <w:r w:rsidRPr="005E4CD5">
        <w:rPr>
          <w:lang w:val="cs-CZ"/>
        </w:rPr>
        <w:t>Předmětem smlouvy je dále zpracování a projednání Provozního řádu kanalizace a</w:t>
      </w:r>
      <w:r w:rsidR="00FA6515" w:rsidRPr="005E4CD5">
        <w:rPr>
          <w:lang w:val="cs-CZ"/>
        </w:rPr>
        <w:t> </w:t>
      </w:r>
      <w:r w:rsidRPr="005E4CD5">
        <w:rPr>
          <w:lang w:val="cs-CZ"/>
        </w:rPr>
        <w:t>ČOV pro zkušební provoz</w:t>
      </w:r>
      <w:r w:rsidR="00965716" w:rsidRPr="005E4CD5">
        <w:rPr>
          <w:lang w:val="cs-CZ"/>
        </w:rPr>
        <w:t>,</w:t>
      </w:r>
      <w:r w:rsidRPr="005E4CD5">
        <w:rPr>
          <w:lang w:val="cs-CZ"/>
        </w:rPr>
        <w:t xml:space="preserve"> včetně řádného zaškolení obsluhy, </w:t>
      </w:r>
      <w:r w:rsidR="0094348A" w:rsidRPr="005E4CD5">
        <w:rPr>
          <w:lang w:val="cs-CZ"/>
        </w:rPr>
        <w:t xml:space="preserve">zajištění </w:t>
      </w:r>
      <w:r w:rsidRPr="005E4CD5">
        <w:rPr>
          <w:lang w:val="cs-CZ"/>
        </w:rPr>
        <w:t>likvidace veškerých odpadů dle zákona o odpadech na své náklady, účast Zhotovitele na řízeních při uvedení stavby do zkušebního a</w:t>
      </w:r>
      <w:r w:rsidR="000219B9">
        <w:rPr>
          <w:lang w:val="cs-CZ"/>
        </w:rPr>
        <w:t> </w:t>
      </w:r>
      <w:r w:rsidRPr="005E4CD5">
        <w:rPr>
          <w:lang w:val="cs-CZ"/>
        </w:rPr>
        <w:t>případně i trvalého provozu. Po ukončení zkušebního provozu provede Zhotovitel písemné vyhodnocení zkušebního provozu.</w:t>
      </w:r>
    </w:p>
    <w:p w14:paraId="0D2234CF" w14:textId="61496F36" w:rsidR="006A1EAB" w:rsidRPr="005E4CD5" w:rsidRDefault="006A1EAB" w:rsidP="00AB7515">
      <w:pPr>
        <w:pStyle w:val="Nadpis2"/>
        <w:rPr>
          <w:lang w:val="cs-CZ"/>
        </w:rPr>
      </w:pPr>
      <w:r w:rsidRPr="005E4CD5">
        <w:rPr>
          <w:lang w:val="cs-CZ"/>
        </w:rPr>
        <w:t>Dále je povinností Zhotovitele předat Objednateli kompletní dokumentaci prokazující technickou způsobilost použitých výrobků (dle platných právních předpisů) a</w:t>
      </w:r>
      <w:r w:rsidR="00FA6515" w:rsidRPr="005E4CD5">
        <w:rPr>
          <w:lang w:val="cs-CZ"/>
        </w:rPr>
        <w:t> </w:t>
      </w:r>
      <w:r w:rsidRPr="005E4CD5">
        <w:rPr>
          <w:lang w:val="cs-CZ"/>
        </w:rPr>
        <w:t>kompletní dokumentaci k</w:t>
      </w:r>
      <w:r w:rsidR="00697668" w:rsidRPr="005E4CD5">
        <w:rPr>
          <w:lang w:val="cs-CZ"/>
        </w:rPr>
        <w:t> </w:t>
      </w:r>
      <w:r w:rsidRPr="005E4CD5">
        <w:rPr>
          <w:lang w:val="cs-CZ"/>
        </w:rPr>
        <w:t>povolení zkušebního provozu.</w:t>
      </w:r>
    </w:p>
    <w:p w14:paraId="7450B373" w14:textId="77777777" w:rsidR="006A1EAB" w:rsidRPr="005E4CD5" w:rsidRDefault="00965716" w:rsidP="00AB7515">
      <w:pPr>
        <w:pStyle w:val="Nadpis2"/>
        <w:rPr>
          <w:lang w:val="cs-CZ"/>
        </w:rPr>
      </w:pPr>
      <w:r w:rsidRPr="005E4CD5">
        <w:rPr>
          <w:lang w:val="cs-CZ"/>
        </w:rPr>
        <w:t>Je-li relevantní, musí</w:t>
      </w:r>
      <w:r w:rsidR="006A1EAB" w:rsidRPr="005E4CD5">
        <w:rPr>
          <w:lang w:val="cs-CZ"/>
        </w:rPr>
        <w:t xml:space="preserve"> zhotovitel spolupracovat s provozovatelem na zachování funkčnosti </w:t>
      </w:r>
      <w:r w:rsidRPr="005E4CD5">
        <w:rPr>
          <w:lang w:val="cs-CZ"/>
        </w:rPr>
        <w:t xml:space="preserve">stávající </w:t>
      </w:r>
      <w:r w:rsidR="006A1EAB" w:rsidRPr="005E4CD5">
        <w:rPr>
          <w:lang w:val="cs-CZ"/>
        </w:rPr>
        <w:t>ČOV</w:t>
      </w:r>
      <w:r w:rsidRPr="005E4CD5">
        <w:rPr>
          <w:lang w:val="cs-CZ"/>
        </w:rPr>
        <w:t xml:space="preserve"> a kanalizace</w:t>
      </w:r>
      <w:r w:rsidR="006A1EAB" w:rsidRPr="005E4CD5">
        <w:rPr>
          <w:lang w:val="cs-CZ"/>
        </w:rPr>
        <w:t>, v otázkách bezpečnosti a ochrany zdraví, požární bezpečnosti, při ochraně majetku i životního prostředí.</w:t>
      </w:r>
    </w:p>
    <w:p w14:paraId="57014334" w14:textId="77777777" w:rsidR="00011BBE" w:rsidRPr="005E4CD5" w:rsidRDefault="00011BBE" w:rsidP="00AB7515">
      <w:pPr>
        <w:pStyle w:val="Nadpis2"/>
        <w:rPr>
          <w:lang w:val="cs-CZ"/>
        </w:rPr>
      </w:pPr>
      <w:r w:rsidRPr="005E4CD5">
        <w:rPr>
          <w:lang w:val="cs-CZ"/>
        </w:rPr>
        <w:t xml:space="preserve">Před započetím stavebních prací si zhotovitel provede podrobnou pasportizaci objektů, které by mohly být nepříznivě ovlivněny nebo poškozeny stavebním postupem. </w:t>
      </w:r>
    </w:p>
    <w:p w14:paraId="667C089E" w14:textId="77777777" w:rsidR="00011BBE" w:rsidRPr="005E4CD5" w:rsidRDefault="00011BBE" w:rsidP="00011BBE">
      <w:pPr>
        <w:ind w:left="709"/>
        <w:rPr>
          <w:rFonts w:ascii="Arial Narrow" w:hAnsi="Arial Narrow"/>
        </w:rPr>
      </w:pPr>
      <w:r w:rsidRPr="005E4CD5">
        <w:rPr>
          <w:rFonts w:ascii="Arial Narrow" w:eastAsia="Times New Roman" w:hAnsi="Arial Narrow"/>
        </w:rPr>
        <w:t>Podrobná pasportizace technického stavu se použije:</w:t>
      </w:r>
    </w:p>
    <w:p w14:paraId="3F63705D" w14:textId="77777777" w:rsidR="00011BBE" w:rsidRPr="005E4CD5" w:rsidRDefault="00011BBE" w:rsidP="007576FF">
      <w:pPr>
        <w:pStyle w:val="Odstavecseseznamem"/>
        <w:widowControl/>
        <w:numPr>
          <w:ilvl w:val="0"/>
          <w:numId w:val="14"/>
        </w:numPr>
        <w:tabs>
          <w:tab w:val="num" w:pos="284"/>
        </w:tabs>
        <w:suppressAutoHyphens w:val="0"/>
        <w:autoSpaceDN/>
        <w:spacing w:before="60"/>
        <w:ind w:left="1134" w:hanging="425"/>
        <w:contextualSpacing/>
        <w:textAlignment w:val="auto"/>
        <w:rPr>
          <w:rFonts w:ascii="Arial Narrow" w:eastAsia="Times New Roman" w:hAnsi="Arial Narrow"/>
        </w:rPr>
      </w:pPr>
      <w:r w:rsidRPr="005E4CD5">
        <w:rPr>
          <w:rFonts w:ascii="Arial Narrow" w:eastAsia="Times New Roman" w:hAnsi="Arial Narrow"/>
        </w:rPr>
        <w:t>jako podklad při řešení případných sporů o vzniku škod na objektu,</w:t>
      </w:r>
    </w:p>
    <w:p w14:paraId="64DA66E4" w14:textId="77777777" w:rsidR="00011BBE" w:rsidRPr="005E4CD5" w:rsidRDefault="00011BBE" w:rsidP="007576FF">
      <w:pPr>
        <w:pStyle w:val="Odstavecseseznamem"/>
        <w:widowControl/>
        <w:numPr>
          <w:ilvl w:val="0"/>
          <w:numId w:val="14"/>
        </w:numPr>
        <w:tabs>
          <w:tab w:val="num" w:pos="284"/>
        </w:tabs>
        <w:suppressAutoHyphens w:val="0"/>
        <w:autoSpaceDN/>
        <w:spacing w:before="60"/>
        <w:ind w:left="1134" w:hanging="425"/>
        <w:contextualSpacing/>
        <w:textAlignment w:val="auto"/>
        <w:rPr>
          <w:rFonts w:ascii="Arial Narrow" w:eastAsia="Times New Roman" w:hAnsi="Arial Narrow"/>
        </w:rPr>
      </w:pPr>
      <w:r w:rsidRPr="005E4CD5">
        <w:rPr>
          <w:rFonts w:ascii="Arial Narrow" w:eastAsia="Times New Roman" w:hAnsi="Arial Narrow"/>
        </w:rPr>
        <w:t>jako podklad pro monitorování případných změn technického stavu vlivem účinků stavby</w:t>
      </w:r>
    </w:p>
    <w:p w14:paraId="29AA2121" w14:textId="77777777" w:rsidR="00011BBE" w:rsidRPr="005E4CD5" w:rsidRDefault="00011BBE" w:rsidP="007576FF">
      <w:pPr>
        <w:pStyle w:val="Odstavecseseznamem"/>
        <w:widowControl/>
        <w:numPr>
          <w:ilvl w:val="0"/>
          <w:numId w:val="14"/>
        </w:numPr>
        <w:tabs>
          <w:tab w:val="num" w:pos="284"/>
        </w:tabs>
        <w:suppressAutoHyphens w:val="0"/>
        <w:autoSpaceDN/>
        <w:spacing w:before="60"/>
        <w:ind w:left="1134" w:hanging="425"/>
        <w:contextualSpacing/>
        <w:textAlignment w:val="auto"/>
        <w:rPr>
          <w:rFonts w:ascii="Arial Narrow" w:eastAsia="Times New Roman" w:hAnsi="Arial Narrow"/>
        </w:rPr>
      </w:pPr>
      <w:r w:rsidRPr="005E4CD5">
        <w:rPr>
          <w:rFonts w:ascii="Arial Narrow" w:eastAsia="Times New Roman" w:hAnsi="Arial Narrow"/>
        </w:rPr>
        <w:t>jako podklad pro volbu monitorovacích metod, stanovení druhu, počtu a umístění monitorovacích prvků pro sledování deformací objektu,</w:t>
      </w:r>
    </w:p>
    <w:p w14:paraId="7EC5C2D4" w14:textId="77777777" w:rsidR="00011BBE" w:rsidRPr="005E4CD5" w:rsidRDefault="00011BBE" w:rsidP="007576FF">
      <w:pPr>
        <w:pStyle w:val="Odstavecseseznamem"/>
        <w:widowControl/>
        <w:numPr>
          <w:ilvl w:val="0"/>
          <w:numId w:val="14"/>
        </w:numPr>
        <w:tabs>
          <w:tab w:val="num" w:pos="284"/>
        </w:tabs>
        <w:suppressAutoHyphens w:val="0"/>
        <w:autoSpaceDN/>
        <w:ind w:left="1134" w:hanging="425"/>
        <w:contextualSpacing/>
        <w:textAlignment w:val="auto"/>
        <w:rPr>
          <w:rFonts w:ascii="Arial Narrow" w:eastAsia="Times New Roman" w:hAnsi="Arial Narrow"/>
        </w:rPr>
      </w:pPr>
      <w:r w:rsidRPr="005E4CD5">
        <w:rPr>
          <w:rFonts w:ascii="Arial Narrow" w:eastAsia="Times New Roman" w:hAnsi="Arial Narrow"/>
        </w:rPr>
        <w:t xml:space="preserve">jako podklad pro upřesnění (stanovení) povolené hodnoty poklesů zatížení dotčených objektů a dovolené hodnoty posunu stavebních objektů a jejich části </w:t>
      </w:r>
    </w:p>
    <w:p w14:paraId="03D0490A" w14:textId="77777777" w:rsidR="00011BBE" w:rsidRPr="005E4CD5" w:rsidRDefault="00011BBE" w:rsidP="00011BBE">
      <w:pPr>
        <w:pStyle w:val="Odstavecseseznamem"/>
        <w:widowControl/>
        <w:suppressAutoHyphens w:val="0"/>
        <w:autoSpaceDN/>
        <w:ind w:left="1134"/>
        <w:contextualSpacing/>
        <w:textAlignment w:val="auto"/>
        <w:rPr>
          <w:rFonts w:ascii="Arial Narrow" w:eastAsia="Times New Roman" w:hAnsi="Arial Narrow"/>
        </w:rPr>
      </w:pPr>
    </w:p>
    <w:p w14:paraId="688EA839" w14:textId="77777777" w:rsidR="00011BBE" w:rsidRPr="005E4CD5" w:rsidRDefault="00011BBE" w:rsidP="00AB7515">
      <w:pPr>
        <w:pStyle w:val="Nadpis2"/>
        <w:rPr>
          <w:lang w:val="cs-CZ"/>
        </w:rPr>
      </w:pPr>
      <w:r w:rsidRPr="005E4CD5">
        <w:rPr>
          <w:lang w:val="cs-CZ"/>
        </w:rPr>
        <w:lastRenderedPageBreak/>
        <w:t xml:space="preserve">Jakékoliv poškození majetku </w:t>
      </w:r>
      <w:r w:rsidR="001C2D2D" w:rsidRPr="005E4CD5">
        <w:rPr>
          <w:lang w:val="cs-CZ"/>
        </w:rPr>
        <w:t>O</w:t>
      </w:r>
      <w:r w:rsidR="00DF63D6" w:rsidRPr="005E4CD5">
        <w:rPr>
          <w:lang w:val="cs-CZ"/>
        </w:rPr>
        <w:t xml:space="preserve">bjednatele nebo jiných osob </w:t>
      </w:r>
      <w:r w:rsidRPr="005E4CD5">
        <w:rPr>
          <w:lang w:val="cs-CZ"/>
        </w:rPr>
        <w:t>podléhá odpovědnosti zhotovitele.</w:t>
      </w:r>
    </w:p>
    <w:p w14:paraId="43D87743" w14:textId="77777777" w:rsidR="00EB7440" w:rsidRPr="005E4CD5" w:rsidRDefault="00EB7440" w:rsidP="00AB7515">
      <w:pPr>
        <w:pStyle w:val="Nadpis2"/>
        <w:rPr>
          <w:lang w:val="cs-CZ"/>
        </w:rPr>
      </w:pPr>
      <w:r w:rsidRPr="005E4CD5">
        <w:rPr>
          <w:lang w:val="cs-CZ"/>
        </w:rPr>
        <w:t>Projektová dokumentace skutečného provedení stavby</w:t>
      </w:r>
    </w:p>
    <w:p w14:paraId="62641609" w14:textId="77777777" w:rsidR="00EB7440" w:rsidRPr="005E4CD5" w:rsidRDefault="00EB7440" w:rsidP="007576FF">
      <w:pPr>
        <w:pStyle w:val="walnut-Odstavec3"/>
        <w:numPr>
          <w:ilvl w:val="2"/>
          <w:numId w:val="1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Dokumentaci skutečného provedení díla vypracuje Zhotovitel jako součást dodávky stavby</w:t>
      </w:r>
      <w:r w:rsidR="00124FD4" w:rsidRPr="005E4CD5">
        <w:rPr>
          <w:rFonts w:ascii="Arial Narrow" w:hAnsi="Arial Narrow" w:cs="Times New Roman"/>
          <w:sz w:val="24"/>
        </w:rPr>
        <w:t xml:space="preserve"> (díla)</w:t>
      </w:r>
      <w:r w:rsidRPr="005E4CD5">
        <w:rPr>
          <w:rFonts w:ascii="Arial Narrow" w:hAnsi="Arial Narrow" w:cs="Times New Roman"/>
          <w:sz w:val="24"/>
        </w:rPr>
        <w:t>.</w:t>
      </w:r>
    </w:p>
    <w:p w14:paraId="34AE4929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Dokumentace skutečného provedení stavby</w:t>
      </w:r>
      <w:r w:rsidR="00124FD4" w:rsidRPr="005E4CD5">
        <w:rPr>
          <w:rFonts w:ascii="Arial Narrow" w:hAnsi="Arial Narrow" w:cs="Times New Roman"/>
          <w:sz w:val="24"/>
        </w:rPr>
        <w:t xml:space="preserve"> (díla)</w:t>
      </w:r>
      <w:r w:rsidRPr="005E4CD5">
        <w:rPr>
          <w:rFonts w:ascii="Arial Narrow" w:hAnsi="Arial Narrow" w:cs="Times New Roman"/>
          <w:sz w:val="24"/>
        </w:rPr>
        <w:t xml:space="preserve"> bude předána Objednateli ve </w:t>
      </w:r>
      <w:r w:rsidR="00E35620" w:rsidRPr="005E4CD5">
        <w:rPr>
          <w:rFonts w:ascii="Arial Narrow" w:hAnsi="Arial Narrow" w:cs="Times New Roman"/>
          <w:sz w:val="24"/>
        </w:rPr>
        <w:t>dvou</w:t>
      </w:r>
      <w:r w:rsidR="00DF63D6" w:rsidRPr="005E4CD5">
        <w:rPr>
          <w:rFonts w:ascii="Arial Narrow" w:hAnsi="Arial Narrow" w:cs="Times New Roman"/>
          <w:sz w:val="24"/>
        </w:rPr>
        <w:t xml:space="preserve"> </w:t>
      </w:r>
      <w:r w:rsidR="00C7784F" w:rsidRPr="005E4CD5">
        <w:rPr>
          <w:rFonts w:ascii="Arial Narrow" w:hAnsi="Arial Narrow" w:cs="Times New Roman"/>
          <w:sz w:val="24"/>
        </w:rPr>
        <w:t>vyhotoveních</w:t>
      </w:r>
      <w:r w:rsidRPr="005E4CD5">
        <w:rPr>
          <w:rFonts w:ascii="Arial Narrow" w:hAnsi="Arial Narrow" w:cs="Times New Roman"/>
          <w:sz w:val="24"/>
        </w:rPr>
        <w:t xml:space="preserve"> v grafické (tištěné) </w:t>
      </w:r>
      <w:r w:rsidR="00874BCB" w:rsidRPr="005E4CD5">
        <w:rPr>
          <w:rFonts w:ascii="Arial Narrow" w:hAnsi="Arial Narrow" w:cs="Times New Roman"/>
          <w:sz w:val="24"/>
        </w:rPr>
        <w:t>podobě a v jedno</w:t>
      </w:r>
      <w:r w:rsidR="00C7784F" w:rsidRPr="005E4CD5">
        <w:rPr>
          <w:rFonts w:ascii="Arial Narrow" w:hAnsi="Arial Narrow" w:cs="Times New Roman"/>
          <w:sz w:val="24"/>
        </w:rPr>
        <w:t>m vyhotovení v digitální formě,</w:t>
      </w:r>
      <w:r w:rsidR="00E954CD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není-li dále stanoveno jinak.</w:t>
      </w:r>
    </w:p>
    <w:p w14:paraId="1D398755" w14:textId="77777777" w:rsidR="00EB7440" w:rsidRPr="005E4CD5" w:rsidRDefault="00EB7440" w:rsidP="00A466CC">
      <w:pPr>
        <w:pStyle w:val="Nadpis2"/>
        <w:rPr>
          <w:lang w:val="cs-CZ"/>
        </w:rPr>
      </w:pPr>
      <w:r w:rsidRPr="005E4CD5">
        <w:rPr>
          <w:lang w:val="cs-CZ"/>
        </w:rPr>
        <w:t xml:space="preserve">Dokumentace skutečného provedení </w:t>
      </w:r>
      <w:r w:rsidR="00123017" w:rsidRPr="005E4CD5">
        <w:rPr>
          <w:lang w:val="cs-CZ"/>
        </w:rPr>
        <w:t xml:space="preserve">díla </w:t>
      </w:r>
      <w:r w:rsidRPr="005E4CD5">
        <w:rPr>
          <w:lang w:val="cs-CZ"/>
        </w:rPr>
        <w:t>bude provedena podle následujících zásad</w:t>
      </w:r>
    </w:p>
    <w:p w14:paraId="43098EC3" w14:textId="018A56DF" w:rsidR="00EB7440" w:rsidRPr="005E4CD5" w:rsidRDefault="00EB7440" w:rsidP="007576FF">
      <w:pPr>
        <w:pStyle w:val="walnut-Odstavec3"/>
        <w:numPr>
          <w:ilvl w:val="2"/>
          <w:numId w:val="2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 projektové dokumentace pro provedení stavby</w:t>
      </w:r>
      <w:r w:rsidR="00124FD4" w:rsidRPr="005E4CD5">
        <w:rPr>
          <w:rFonts w:ascii="Arial Narrow" w:hAnsi="Arial Narrow" w:cs="Times New Roman"/>
          <w:sz w:val="24"/>
        </w:rPr>
        <w:t xml:space="preserve"> (díla)</w:t>
      </w:r>
      <w:r w:rsidRPr="005E4CD5">
        <w:rPr>
          <w:rFonts w:ascii="Arial Narrow" w:hAnsi="Arial Narrow" w:cs="Times New Roman"/>
          <w:sz w:val="24"/>
        </w:rPr>
        <w:t xml:space="preserve"> všech stavebních objektů a</w:t>
      </w:r>
      <w:r w:rsidR="002E6EC3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provozních souborů budou zřetelně vyznačeny všechny změny, k nimž došlo v průběhu zhotovení díla.</w:t>
      </w:r>
    </w:p>
    <w:p w14:paraId="60B6A23C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Ty části projektové dokumentace pro provedení stavby, u kterých nedošlo k žádným změnám</w:t>
      </w:r>
      <w:r w:rsidR="00873D4D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budou označeny nápisem „beze změn“,</w:t>
      </w:r>
    </w:p>
    <w:p w14:paraId="597AB801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Každý výkres dokumentace skutečného provedení stavby</w:t>
      </w:r>
      <w:r w:rsidR="00DF63D6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bude opatřen jménem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příjmením osoby, která změny zakreslila, jejím podpisem a razítkem Zhotovitele</w:t>
      </w:r>
      <w:r w:rsidR="00123017" w:rsidRPr="005E4CD5">
        <w:rPr>
          <w:rFonts w:ascii="Arial Narrow" w:hAnsi="Arial Narrow" w:cs="Times New Roman"/>
          <w:sz w:val="24"/>
        </w:rPr>
        <w:t>,</w:t>
      </w:r>
    </w:p>
    <w:p w14:paraId="53F1E0E5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U výkresů obsahujících změnu proti projektu pro provedení stavby</w:t>
      </w:r>
      <w:r w:rsidR="00DF63D6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bude přiložen i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doklad, ze kterého bude vyplývat projednání změny s odpovědnou osobou Objednatele a její souhlasné stanovisko,</w:t>
      </w:r>
    </w:p>
    <w:p w14:paraId="014D8591" w14:textId="54EE7364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Součástí dokumentace skutečného provedení stavby bude i celková situace včetně přívodů, přípojek, komunikací, podzemních i nadzemních vedení v areálu Staveniště s údaji o</w:t>
      </w:r>
      <w:r w:rsidR="002E6EC3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hloubkách uložení sítí (tato část bude i v digitální podobě).</w:t>
      </w:r>
    </w:p>
    <w:p w14:paraId="1609AD06" w14:textId="77777777" w:rsidR="00EB7440" w:rsidRPr="005E4CD5" w:rsidRDefault="00EB7440" w:rsidP="00937A0D">
      <w:pPr>
        <w:pStyle w:val="Nadpis2"/>
        <w:rPr>
          <w:lang w:val="cs-CZ"/>
        </w:rPr>
      </w:pPr>
      <w:r w:rsidRPr="005E4CD5">
        <w:rPr>
          <w:lang w:val="cs-CZ"/>
        </w:rPr>
        <w:t>Geodetické zaměření díla</w:t>
      </w:r>
    </w:p>
    <w:p w14:paraId="0C3F6C24" w14:textId="5ACDB2B5" w:rsidR="00EB7440" w:rsidRPr="005E4CD5" w:rsidRDefault="00EB7440" w:rsidP="007576FF">
      <w:pPr>
        <w:pStyle w:val="walnut-Odstavec3"/>
        <w:numPr>
          <w:ilvl w:val="2"/>
          <w:numId w:val="2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Geodetické zaměření skutečného provedení díla bude provedeno a ověřeno oprávněným zeměměřičským inženýrem podle zák. 200/1994 Sb., ve znění pozdějších předpisů a bude předáno zadavateli třikrát v grafické a jedenkrát v digitální podobě.</w:t>
      </w:r>
    </w:p>
    <w:p w14:paraId="78245F74" w14:textId="77777777" w:rsidR="00EB7440" w:rsidRPr="005E4CD5" w:rsidRDefault="00EB744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Součástí tohoto změření jsou:</w:t>
      </w:r>
    </w:p>
    <w:p w14:paraId="266EDA71" w14:textId="77777777" w:rsidR="00EB7440" w:rsidRPr="005E4CD5" w:rsidRDefault="00EB7440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Geodetické zaměření skutečného provedení díla.</w:t>
      </w:r>
    </w:p>
    <w:p w14:paraId="05BEF580" w14:textId="77777777" w:rsidR="00EB7440" w:rsidRPr="005E4CD5" w:rsidRDefault="00EB7440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Geometrický plán pro </w:t>
      </w:r>
      <w:r w:rsidR="00DF63D6" w:rsidRPr="005E4CD5">
        <w:rPr>
          <w:rFonts w:ascii="Arial Narrow" w:hAnsi="Arial Narrow" w:cs="Times New Roman"/>
          <w:sz w:val="24"/>
        </w:rPr>
        <w:t xml:space="preserve">případný </w:t>
      </w:r>
      <w:r w:rsidRPr="005E4CD5">
        <w:rPr>
          <w:rFonts w:ascii="Arial Narrow" w:hAnsi="Arial Narrow" w:cs="Times New Roman"/>
          <w:sz w:val="24"/>
        </w:rPr>
        <w:t>vklad do katastru nemovitostí.</w:t>
      </w:r>
    </w:p>
    <w:p w14:paraId="09DCD7D1" w14:textId="77777777" w:rsidR="00EB7440" w:rsidRPr="005E4CD5" w:rsidRDefault="00EB7440" w:rsidP="00124FD4">
      <w:pPr>
        <w:pStyle w:val="walnut-Odstavec4"/>
        <w:spacing w:after="58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Doklady o vytýčení stavby.</w:t>
      </w:r>
    </w:p>
    <w:p w14:paraId="785015C2" w14:textId="77777777" w:rsidR="004634CC" w:rsidRPr="005E4CD5" w:rsidRDefault="004634CC" w:rsidP="00BE6450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technické zprávě budou uvedeny délky kanalizace po jednotlivých stokách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celková délka kanalizačních přípojek s rozdělením na délku veřejné a soukromé části (je-li relevantní).</w:t>
      </w:r>
    </w:p>
    <w:p w14:paraId="335FB375" w14:textId="77777777" w:rsidR="00E761F6" w:rsidRPr="005E4CD5" w:rsidRDefault="004259ED" w:rsidP="00937A0D">
      <w:pPr>
        <w:pStyle w:val="Nadpis2"/>
        <w:rPr>
          <w:lang w:val="cs-CZ"/>
        </w:rPr>
      </w:pPr>
      <w:bookmarkStart w:id="8" w:name="_Toc97016111"/>
      <w:r w:rsidRPr="005E4CD5">
        <w:rPr>
          <w:lang w:val="cs-CZ"/>
        </w:rPr>
        <w:t>N</w:t>
      </w:r>
      <w:r w:rsidR="00E761F6" w:rsidRPr="005E4CD5">
        <w:rPr>
          <w:lang w:val="cs-CZ"/>
        </w:rPr>
        <w:t xml:space="preserve">íže uvedené dokumenty </w:t>
      </w:r>
      <w:r w:rsidR="00DF63D6" w:rsidRPr="005E4CD5">
        <w:rPr>
          <w:lang w:val="cs-CZ"/>
        </w:rPr>
        <w:t xml:space="preserve">se </w:t>
      </w:r>
      <w:r w:rsidR="00E761F6" w:rsidRPr="005E4CD5">
        <w:rPr>
          <w:lang w:val="cs-CZ"/>
        </w:rPr>
        <w:t xml:space="preserve">budou vykládat </w:t>
      </w:r>
      <w:r w:rsidRPr="005E4CD5">
        <w:rPr>
          <w:lang w:val="cs-CZ"/>
        </w:rPr>
        <w:t>v</w:t>
      </w:r>
      <w:r w:rsidR="00E761F6" w:rsidRPr="005E4CD5">
        <w:rPr>
          <w:lang w:val="cs-CZ"/>
        </w:rPr>
        <w:t> </w:t>
      </w:r>
      <w:r w:rsidRPr="005E4CD5">
        <w:rPr>
          <w:lang w:val="cs-CZ"/>
        </w:rPr>
        <w:t>následujícím</w:t>
      </w:r>
      <w:r w:rsidR="00DF63D6" w:rsidRPr="005E4CD5">
        <w:rPr>
          <w:lang w:val="cs-CZ"/>
        </w:rPr>
        <w:t xml:space="preserve"> </w:t>
      </w:r>
      <w:r w:rsidR="00E761F6" w:rsidRPr="005E4CD5">
        <w:rPr>
          <w:lang w:val="cs-CZ"/>
        </w:rPr>
        <w:t>pořadí priority:</w:t>
      </w:r>
    </w:p>
    <w:p w14:paraId="79744C44" w14:textId="77777777" w:rsidR="00E761F6" w:rsidRPr="005E4CD5" w:rsidRDefault="004259ED" w:rsidP="007576FF">
      <w:pPr>
        <w:pStyle w:val="walnut-Odstavec3"/>
        <w:numPr>
          <w:ilvl w:val="2"/>
          <w:numId w:val="2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Smlouva o dílo a o</w:t>
      </w:r>
      <w:r w:rsidR="00E761F6" w:rsidRPr="005E4CD5">
        <w:rPr>
          <w:rFonts w:ascii="Arial Narrow" w:hAnsi="Arial Narrow" w:cs="Times New Roman"/>
          <w:sz w:val="24"/>
        </w:rPr>
        <w:t>bchodní podmínky;</w:t>
      </w:r>
    </w:p>
    <w:p w14:paraId="7D9ED8D1" w14:textId="77777777" w:rsidR="00E761F6" w:rsidRPr="005E4CD5" w:rsidRDefault="00E761F6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Oceněný výkaz výměr</w:t>
      </w:r>
      <w:r w:rsidR="004259ED" w:rsidRPr="005E4CD5">
        <w:rPr>
          <w:rFonts w:ascii="Arial Narrow" w:hAnsi="Arial Narrow" w:cs="Times New Roman"/>
          <w:sz w:val="24"/>
        </w:rPr>
        <w:t xml:space="preserve">; </w:t>
      </w:r>
    </w:p>
    <w:p w14:paraId="51F0BD8A" w14:textId="77777777" w:rsidR="004259ED" w:rsidRPr="005E4CD5" w:rsidRDefault="00124FD4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Dokumentace pro provedení stavby (p</w:t>
      </w:r>
      <w:r w:rsidR="004259ED" w:rsidRPr="005E4CD5">
        <w:rPr>
          <w:rFonts w:ascii="Arial Narrow" w:hAnsi="Arial Narrow" w:cs="Times New Roman"/>
          <w:sz w:val="24"/>
        </w:rPr>
        <w:t>rojektová dokumentace stavby</w:t>
      </w:r>
      <w:r w:rsidRPr="005E4CD5">
        <w:rPr>
          <w:rFonts w:ascii="Arial Narrow" w:hAnsi="Arial Narrow" w:cs="Times New Roman"/>
          <w:sz w:val="24"/>
        </w:rPr>
        <w:t>)</w:t>
      </w:r>
      <w:r w:rsidR="004259ED" w:rsidRPr="005E4CD5">
        <w:rPr>
          <w:rFonts w:ascii="Arial Narrow" w:hAnsi="Arial Narrow" w:cs="Times New Roman"/>
          <w:sz w:val="24"/>
        </w:rPr>
        <w:t>;</w:t>
      </w:r>
    </w:p>
    <w:p w14:paraId="1BA43B77" w14:textId="77777777" w:rsidR="004259ED" w:rsidRPr="005E4CD5" w:rsidRDefault="004259E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Časový harmonogram plnění;</w:t>
      </w:r>
    </w:p>
    <w:p w14:paraId="068A0007" w14:textId="77777777" w:rsidR="00E761F6" w:rsidRPr="005E4CD5" w:rsidRDefault="00E761F6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Související dokumenty </w:t>
      </w:r>
      <w:r w:rsidR="004259ED" w:rsidRPr="005E4CD5">
        <w:rPr>
          <w:rFonts w:ascii="Arial Narrow" w:hAnsi="Arial Narrow" w:cs="Times New Roman"/>
          <w:sz w:val="24"/>
        </w:rPr>
        <w:t>n</w:t>
      </w:r>
      <w:r w:rsidRPr="005E4CD5">
        <w:rPr>
          <w:rFonts w:ascii="Arial Narrow" w:hAnsi="Arial Narrow" w:cs="Times New Roman"/>
          <w:sz w:val="24"/>
        </w:rPr>
        <w:t>abídky.</w:t>
      </w:r>
    </w:p>
    <w:p w14:paraId="772FBE11" w14:textId="77777777" w:rsidR="00873D4D" w:rsidRPr="005E4CD5" w:rsidRDefault="00873D4D" w:rsidP="006844D2">
      <w:pPr>
        <w:pStyle w:val="Nadpis1"/>
      </w:pPr>
      <w:bookmarkStart w:id="9" w:name="_Toc180579916"/>
      <w:r w:rsidRPr="005E4CD5">
        <w:lastRenderedPageBreak/>
        <w:t>Termíny plnění</w:t>
      </w:r>
      <w:bookmarkEnd w:id="8"/>
      <w:bookmarkEnd w:id="9"/>
    </w:p>
    <w:p w14:paraId="7D9B94D9" w14:textId="77777777" w:rsidR="00873D4D" w:rsidRPr="005E4CD5" w:rsidRDefault="00873D4D" w:rsidP="00D76CB6">
      <w:pPr>
        <w:pStyle w:val="Nadpis2"/>
        <w:rPr>
          <w:lang w:val="cs-CZ"/>
        </w:rPr>
      </w:pPr>
      <w:r w:rsidRPr="005E4CD5">
        <w:rPr>
          <w:lang w:val="cs-CZ"/>
        </w:rPr>
        <w:t> Termín zahájení</w:t>
      </w:r>
    </w:p>
    <w:p w14:paraId="54AA40A4" w14:textId="78C32CAD" w:rsidR="00873D4D" w:rsidRPr="005E4CD5" w:rsidRDefault="00873D4D" w:rsidP="007576FF">
      <w:pPr>
        <w:pStyle w:val="walnut-Odstavec3"/>
        <w:numPr>
          <w:ilvl w:val="2"/>
          <w:numId w:val="2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</w:t>
      </w:r>
      <w:r w:rsidR="002E6EC3" w:rsidRPr="005E4CD5">
        <w:rPr>
          <w:rFonts w:ascii="Arial Narrow" w:hAnsi="Arial Narrow" w:cs="Times New Roman"/>
          <w:sz w:val="24"/>
        </w:rPr>
        <w:t>j</w:t>
      </w:r>
      <w:r w:rsidRPr="005E4CD5">
        <w:rPr>
          <w:rFonts w:ascii="Arial Narrow" w:hAnsi="Arial Narrow" w:cs="Times New Roman"/>
          <w:sz w:val="24"/>
        </w:rPr>
        <w:t>e povinen zahájit práce na díle a řádně v nich pokračovat nejpozději do 14 dnů ode dne protokolárního předání Staveniště.</w:t>
      </w:r>
      <w:r w:rsidR="00DF63D6" w:rsidRPr="005E4CD5">
        <w:rPr>
          <w:rFonts w:ascii="Arial Narrow" w:hAnsi="Arial Narrow" w:cs="Times New Roman"/>
          <w:sz w:val="24"/>
        </w:rPr>
        <w:t xml:space="preserve"> Staveniště je Zhotovitel povinen převzít nejpozději do 10 dnů od písemné výzvy </w:t>
      </w:r>
      <w:r w:rsidR="001C2D2D" w:rsidRPr="005E4CD5">
        <w:rPr>
          <w:rFonts w:ascii="Arial Narrow" w:hAnsi="Arial Narrow" w:cs="Times New Roman"/>
          <w:sz w:val="24"/>
        </w:rPr>
        <w:t>O</w:t>
      </w:r>
      <w:r w:rsidR="00DF63D6" w:rsidRPr="005E4CD5">
        <w:rPr>
          <w:rFonts w:ascii="Arial Narrow" w:hAnsi="Arial Narrow" w:cs="Times New Roman"/>
          <w:sz w:val="24"/>
        </w:rPr>
        <w:t>bjednatele.</w:t>
      </w:r>
    </w:p>
    <w:p w14:paraId="227EBE81" w14:textId="77777777" w:rsidR="00873D4D" w:rsidRPr="005E4CD5" w:rsidRDefault="00873D4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Pokud Zhotovitel</w:t>
      </w:r>
      <w:r w:rsidR="001C2D2D" w:rsidRPr="005E4CD5">
        <w:rPr>
          <w:rFonts w:ascii="Arial Narrow" w:hAnsi="Arial Narrow" w:cs="Times New Roman"/>
          <w:sz w:val="24"/>
        </w:rPr>
        <w:t xml:space="preserve"> nepřevezme staveniště ani do 14 dnů od doručení písemné výzvy Objednatele nebo pokud Zhotovitel </w:t>
      </w:r>
      <w:r w:rsidRPr="005E4CD5">
        <w:rPr>
          <w:rFonts w:ascii="Arial Narrow" w:hAnsi="Arial Narrow" w:cs="Times New Roman"/>
          <w:sz w:val="24"/>
        </w:rPr>
        <w:t xml:space="preserve">práce na díle nezahájí ani ve lhůtě </w:t>
      </w:r>
      <w:r w:rsidR="005376C5"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30</w:t>
      </w:r>
      <w:r w:rsidRPr="005E4CD5">
        <w:rPr>
          <w:rFonts w:ascii="Arial Narrow" w:hAnsi="Arial Narrow" w:cs="Times New Roman"/>
          <w:sz w:val="24"/>
        </w:rPr>
        <w:t xml:space="preserve"> dnů ode dne, kdy měl práce na díle zahájit, je Objednatel oprávněn od smlouvy odstoupit.</w:t>
      </w:r>
    </w:p>
    <w:p w14:paraId="735F160E" w14:textId="77777777" w:rsidR="00873D4D" w:rsidRPr="005E4CD5" w:rsidRDefault="00873D4D" w:rsidP="00D76CB6">
      <w:pPr>
        <w:pStyle w:val="Nadpis2"/>
        <w:rPr>
          <w:lang w:val="cs-CZ"/>
        </w:rPr>
      </w:pPr>
      <w:r w:rsidRPr="005E4CD5">
        <w:rPr>
          <w:lang w:val="cs-CZ"/>
        </w:rPr>
        <w:t>Termín dokončení</w:t>
      </w:r>
    </w:p>
    <w:p w14:paraId="21DE03F5" w14:textId="1E32FB85" w:rsidR="002211F1" w:rsidRPr="005E4CD5" w:rsidRDefault="002211F1" w:rsidP="007576FF">
      <w:pPr>
        <w:pStyle w:val="walnut-Odstavec3"/>
        <w:numPr>
          <w:ilvl w:val="2"/>
          <w:numId w:val="2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dokončit práce na díle nejpozději </w:t>
      </w:r>
      <w:r w:rsidR="00FA6515" w:rsidRPr="005E4CD5">
        <w:rPr>
          <w:rFonts w:ascii="Arial Narrow" w:hAnsi="Arial Narrow" w:cs="Times New Roman"/>
          <w:sz w:val="24"/>
        </w:rPr>
        <w:t xml:space="preserve">do </w:t>
      </w:r>
      <w:r w:rsidR="00B10B8E">
        <w:rPr>
          <w:rFonts w:ascii="Arial Narrow" w:hAnsi="Arial Narrow" w:cs="Times New Roman"/>
          <w:sz w:val="24"/>
        </w:rPr>
        <w:t>2</w:t>
      </w:r>
      <w:r w:rsidR="00E019BD">
        <w:rPr>
          <w:rFonts w:ascii="Arial Narrow" w:hAnsi="Arial Narrow" w:cs="Times New Roman"/>
          <w:sz w:val="24"/>
        </w:rPr>
        <w:t>4</w:t>
      </w:r>
      <w:r w:rsidR="002E6EC3" w:rsidRPr="005E4CD5">
        <w:rPr>
          <w:rFonts w:ascii="Arial Narrow" w:hAnsi="Arial Narrow" w:cs="Times New Roman"/>
          <w:sz w:val="24"/>
        </w:rPr>
        <w:t xml:space="preserve"> měsíců</w:t>
      </w:r>
      <w:r w:rsidRPr="005E4CD5">
        <w:rPr>
          <w:rFonts w:ascii="Arial Narrow" w:hAnsi="Arial Narrow" w:cs="Times New Roman"/>
          <w:sz w:val="24"/>
        </w:rPr>
        <w:t xml:space="preserve"> ode dne </w:t>
      </w:r>
      <w:r w:rsidR="00E5038F" w:rsidRPr="005E4CD5">
        <w:rPr>
          <w:rFonts w:ascii="Arial Narrow" w:hAnsi="Arial Narrow" w:cs="Times New Roman"/>
          <w:sz w:val="24"/>
        </w:rPr>
        <w:t xml:space="preserve">převzetí </w:t>
      </w:r>
      <w:r w:rsidRPr="005E4CD5">
        <w:rPr>
          <w:rFonts w:ascii="Arial Narrow" w:hAnsi="Arial Narrow" w:cs="Times New Roman"/>
          <w:sz w:val="24"/>
        </w:rPr>
        <w:t xml:space="preserve">staveniště. </w:t>
      </w:r>
    </w:p>
    <w:p w14:paraId="5D4AA4FF" w14:textId="24E7EBC5" w:rsidR="00E5038F" w:rsidRPr="005E4CD5" w:rsidRDefault="006A22CE" w:rsidP="00E5038F">
      <w:pPr>
        <w:pStyle w:val="walnut-Odstavec3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Objednatel nebude z důvodu případné zimní přestávky prodlužovat lhůtu výstavby.</w:t>
      </w:r>
    </w:p>
    <w:p w14:paraId="13A8A00F" w14:textId="77777777" w:rsidR="004634CC" w:rsidRPr="005E4CD5" w:rsidRDefault="00873D4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oprávněn dokončit práce na díle i před sjednaným Termínem dokončení díla</w:t>
      </w:r>
      <w:r w:rsidR="00C7666D" w:rsidRPr="005E4CD5">
        <w:rPr>
          <w:rFonts w:ascii="Arial Narrow" w:hAnsi="Arial Narrow" w:cs="Times New Roman"/>
          <w:sz w:val="24"/>
        </w:rPr>
        <w:t>.</w:t>
      </w:r>
      <w:r w:rsidRPr="005E4CD5">
        <w:rPr>
          <w:rFonts w:ascii="Arial Narrow" w:hAnsi="Arial Narrow" w:cs="Times New Roman"/>
          <w:sz w:val="24"/>
        </w:rPr>
        <w:t> </w:t>
      </w:r>
      <w:r w:rsidR="004634CC" w:rsidRPr="005E4CD5" w:rsidDel="004634CC">
        <w:rPr>
          <w:rFonts w:ascii="Arial Narrow" w:hAnsi="Arial Narrow" w:cs="Times New Roman"/>
          <w:sz w:val="24"/>
        </w:rPr>
        <w:t xml:space="preserve"> </w:t>
      </w:r>
    </w:p>
    <w:p w14:paraId="4711159F" w14:textId="7868E4CB" w:rsidR="00873D4D" w:rsidRPr="005E4CD5" w:rsidRDefault="00873D4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Termín dokončení je závislý na řádném a včasném splnění součinností Objednatele dohodnutých ve smlouvě. Po dobu prodlení Objednatele s poskytnutím dohodnutých součinností není Zhotovitel v prodlení s plněním závazku</w:t>
      </w:r>
      <w:r w:rsidR="001C2D2D" w:rsidRPr="005E4CD5">
        <w:rPr>
          <w:rFonts w:ascii="Arial Narrow" w:hAnsi="Arial Narrow" w:cs="Times New Roman"/>
          <w:sz w:val="24"/>
        </w:rPr>
        <w:t>, pokud neposkytnutí součinnosti Objednatele nemohlo být nahrazeno jinak a pokud neposkytnutí součinnosti Objednatele mělo vliv na prodloužení Termínu dokončení</w:t>
      </w:r>
      <w:r w:rsidRPr="005E4CD5">
        <w:rPr>
          <w:rFonts w:ascii="Arial Narrow" w:hAnsi="Arial Narrow" w:cs="Times New Roman"/>
          <w:sz w:val="24"/>
        </w:rPr>
        <w:t>. Nedojde-li mezi stranami k jiné dohodě, prodlužuje se Termín dokončení díla o dobu shodnou s prodlením Objednatele v</w:t>
      </w:r>
      <w:r w:rsidR="00E86ADD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plnění jeho </w:t>
      </w:r>
      <w:r w:rsidR="00E954CD" w:rsidRPr="005E4CD5">
        <w:rPr>
          <w:rFonts w:ascii="Arial Narrow" w:hAnsi="Arial Narrow" w:cs="Times New Roman"/>
          <w:sz w:val="24"/>
        </w:rPr>
        <w:t>součinností, pokud</w:t>
      </w:r>
      <w:r w:rsidR="001C2D2D" w:rsidRPr="005E4CD5">
        <w:rPr>
          <w:rFonts w:ascii="Arial Narrow" w:hAnsi="Arial Narrow" w:cs="Times New Roman"/>
          <w:sz w:val="24"/>
        </w:rPr>
        <w:t xml:space="preserve"> neposkytnutí součinnosti Objednatele nemohlo být nahrazeno jinak a</w:t>
      </w:r>
      <w:r w:rsidR="003725DB">
        <w:rPr>
          <w:rFonts w:ascii="Arial Narrow" w:hAnsi="Arial Narrow" w:cs="Times New Roman"/>
          <w:sz w:val="24"/>
        </w:rPr>
        <w:t> </w:t>
      </w:r>
      <w:r w:rsidR="001C2D2D" w:rsidRPr="005E4CD5">
        <w:rPr>
          <w:rFonts w:ascii="Arial Narrow" w:hAnsi="Arial Narrow" w:cs="Times New Roman"/>
          <w:sz w:val="24"/>
        </w:rPr>
        <w:t>pokud neposkytnutí součinnosti Objednatele mělo vliv na prodloužení Termínu dokončení</w:t>
      </w:r>
      <w:r w:rsidRPr="005E4CD5">
        <w:rPr>
          <w:rFonts w:ascii="Arial Narrow" w:hAnsi="Arial Narrow" w:cs="Times New Roman"/>
          <w:sz w:val="24"/>
        </w:rPr>
        <w:t>.</w:t>
      </w:r>
    </w:p>
    <w:p w14:paraId="75775B1C" w14:textId="6BCECF3D" w:rsidR="00873D4D" w:rsidRPr="005E4CD5" w:rsidRDefault="00873D4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Prodlení Zhotovitele s dokončením díla delší jak 60 dnů se považuje za podstatné porušení smlouvy</w:t>
      </w:r>
      <w:r w:rsidR="00721CF6" w:rsidRPr="005E4CD5">
        <w:rPr>
          <w:rFonts w:ascii="Arial Narrow" w:hAnsi="Arial Narrow" w:cs="Times New Roman"/>
          <w:sz w:val="24"/>
        </w:rPr>
        <w:t>.</w:t>
      </w:r>
    </w:p>
    <w:p w14:paraId="7EEF4604" w14:textId="77777777" w:rsidR="00873D4D" w:rsidRPr="005E4CD5" w:rsidRDefault="00873D4D" w:rsidP="00D76CB6">
      <w:pPr>
        <w:pStyle w:val="Nadpis2"/>
        <w:rPr>
          <w:lang w:val="cs-CZ"/>
        </w:rPr>
      </w:pPr>
      <w:r w:rsidRPr="005E4CD5">
        <w:rPr>
          <w:lang w:val="cs-CZ"/>
        </w:rPr>
        <w:t>Termín předání a převzetí díla</w:t>
      </w:r>
    </w:p>
    <w:p w14:paraId="3C5E099B" w14:textId="77777777" w:rsidR="00873D4D" w:rsidRPr="005E4CD5" w:rsidRDefault="00873D4D" w:rsidP="007576FF">
      <w:pPr>
        <w:pStyle w:val="walnut-Odstavec3"/>
        <w:numPr>
          <w:ilvl w:val="2"/>
          <w:numId w:val="2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předat dílo Objednateli v termínu sjednaném dle smlouvy</w:t>
      </w:r>
      <w:r w:rsidR="00123017" w:rsidRPr="005E4CD5">
        <w:rPr>
          <w:rFonts w:ascii="Arial Narrow" w:hAnsi="Arial Narrow" w:cs="Times New Roman"/>
          <w:sz w:val="24"/>
        </w:rPr>
        <w:t>.</w:t>
      </w:r>
    </w:p>
    <w:p w14:paraId="7EA34669" w14:textId="77777777" w:rsidR="00873D4D" w:rsidRPr="005E4CD5" w:rsidRDefault="00873D4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oprávněn </w:t>
      </w:r>
      <w:r w:rsidR="00124FD4" w:rsidRPr="005E4CD5">
        <w:rPr>
          <w:rFonts w:ascii="Arial Narrow" w:hAnsi="Arial Narrow" w:cs="Times New Roman"/>
          <w:sz w:val="24"/>
        </w:rPr>
        <w:t xml:space="preserve">po předchozím souhlasu </w:t>
      </w:r>
      <w:r w:rsidRPr="005E4CD5">
        <w:rPr>
          <w:rFonts w:ascii="Arial Narrow" w:hAnsi="Arial Narrow" w:cs="Times New Roman"/>
          <w:sz w:val="24"/>
        </w:rPr>
        <w:t>předat dílo Objednateli i před sjednaným Termínem předání a převzetí díla.</w:t>
      </w:r>
    </w:p>
    <w:p w14:paraId="58D138CF" w14:textId="77777777" w:rsidR="00873D4D" w:rsidRPr="005E4CD5" w:rsidRDefault="00873D4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Obě smluvní strany mohou sjednat předávání a přejímání díla po částech</w:t>
      </w:r>
      <w:r w:rsidR="00123017" w:rsidRPr="005E4CD5">
        <w:rPr>
          <w:rFonts w:ascii="Arial Narrow" w:hAnsi="Arial Narrow" w:cs="Times New Roman"/>
          <w:sz w:val="24"/>
        </w:rPr>
        <w:t>.</w:t>
      </w:r>
    </w:p>
    <w:p w14:paraId="6D7D310B" w14:textId="77777777" w:rsidR="00873D4D" w:rsidRPr="005E4CD5" w:rsidRDefault="00873D4D" w:rsidP="00D76CB6">
      <w:pPr>
        <w:pStyle w:val="Nadpis2"/>
        <w:rPr>
          <w:lang w:val="cs-CZ"/>
        </w:rPr>
      </w:pPr>
      <w:r w:rsidRPr="005E4CD5">
        <w:rPr>
          <w:lang w:val="cs-CZ"/>
        </w:rPr>
        <w:t>Podmínky pro změnu sjednaných termínů</w:t>
      </w:r>
    </w:p>
    <w:p w14:paraId="76CF56A6" w14:textId="71ACECE4" w:rsidR="00873D4D" w:rsidRPr="005E4CD5" w:rsidRDefault="00873D4D" w:rsidP="007576FF">
      <w:pPr>
        <w:pStyle w:val="walnut-Odstavec3"/>
        <w:numPr>
          <w:ilvl w:val="2"/>
          <w:numId w:val="2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Vícepráce a Méněpráce, jejichž finanční objem nepřekročí 10</w:t>
      </w:r>
      <w:r w:rsidR="0084572F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% z hodnoty sjednané ceny díla, nemají vliv na Termín dokončení a dílo bude dokončeno ve sjednaném termínu, pokud se strany nedohodnou jinak.</w:t>
      </w:r>
    </w:p>
    <w:p w14:paraId="0B3C0EA0" w14:textId="77777777" w:rsidR="00873D4D" w:rsidRPr="005E4CD5" w:rsidRDefault="00873D4D" w:rsidP="00D76CB6">
      <w:pPr>
        <w:pStyle w:val="Nadpis2"/>
        <w:rPr>
          <w:lang w:val="cs-CZ"/>
        </w:rPr>
      </w:pPr>
      <w:r w:rsidRPr="005E4CD5">
        <w:rPr>
          <w:lang w:val="cs-CZ"/>
        </w:rPr>
        <w:t>Harmonogram postupu výstavby</w:t>
      </w:r>
    </w:p>
    <w:p w14:paraId="1A09CE65" w14:textId="788F468F" w:rsidR="00873D4D" w:rsidRPr="005E4CD5" w:rsidRDefault="00EB6B8E" w:rsidP="007576FF">
      <w:pPr>
        <w:pStyle w:val="walnut-Odstavec3"/>
        <w:numPr>
          <w:ilvl w:val="2"/>
          <w:numId w:val="2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ke smlouvě přiložit časový harmonogram provádění prací v</w:t>
      </w:r>
      <w:r w:rsidR="00BC5E7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podrobnostech na jednotlivé týdny, ze kterého bude patrno časové i finanční plnění stavby</w:t>
      </w:r>
      <w:r w:rsidR="00124FD4" w:rsidRPr="005E4CD5">
        <w:rPr>
          <w:rFonts w:ascii="Arial Narrow" w:hAnsi="Arial Narrow" w:cs="Times New Roman"/>
          <w:sz w:val="24"/>
        </w:rPr>
        <w:t xml:space="preserve">. </w:t>
      </w:r>
      <w:r w:rsidR="00E02A4E" w:rsidRPr="005E4CD5">
        <w:rPr>
          <w:rFonts w:ascii="Arial Narrow" w:hAnsi="Arial Narrow" w:cs="Times New Roman"/>
          <w:sz w:val="24"/>
        </w:rPr>
        <w:t xml:space="preserve">Pokud dojde k předání Staveniště později, než bylo předpokládáno, upraví Zhotovitel harmonogram před převzetím Staveniště dle aktuálního předpokladu. </w:t>
      </w:r>
      <w:r w:rsidR="00124FD4" w:rsidRPr="005E4CD5">
        <w:rPr>
          <w:rFonts w:ascii="Arial Narrow" w:hAnsi="Arial Narrow" w:cs="Times New Roman"/>
          <w:sz w:val="24"/>
        </w:rPr>
        <w:t>V</w:t>
      </w:r>
      <w:r w:rsidR="00BC5E75" w:rsidRPr="005E4CD5">
        <w:rPr>
          <w:rFonts w:ascii="Arial Narrow" w:hAnsi="Arial Narrow" w:cs="Times New Roman"/>
          <w:sz w:val="24"/>
        </w:rPr>
        <w:t> </w:t>
      </w:r>
      <w:r w:rsidR="00124FD4" w:rsidRPr="005E4CD5">
        <w:rPr>
          <w:rFonts w:ascii="Arial Narrow" w:hAnsi="Arial Narrow" w:cs="Times New Roman"/>
          <w:sz w:val="24"/>
        </w:rPr>
        <w:t>případě</w:t>
      </w:r>
      <w:r w:rsidR="00BC5E75" w:rsidRPr="005E4CD5">
        <w:rPr>
          <w:rFonts w:ascii="Arial Narrow" w:hAnsi="Arial Narrow" w:cs="Times New Roman"/>
          <w:sz w:val="24"/>
        </w:rPr>
        <w:t>,</w:t>
      </w:r>
      <w:r w:rsidR="00124FD4" w:rsidRPr="005E4CD5">
        <w:rPr>
          <w:rFonts w:ascii="Arial Narrow" w:hAnsi="Arial Narrow" w:cs="Times New Roman"/>
          <w:sz w:val="24"/>
        </w:rPr>
        <w:t xml:space="preserve"> kdy Zhotovitel není </w:t>
      </w:r>
      <w:r w:rsidR="00C7666D" w:rsidRPr="005E4CD5">
        <w:rPr>
          <w:rFonts w:ascii="Arial Narrow" w:hAnsi="Arial Narrow" w:cs="Times New Roman"/>
          <w:sz w:val="24"/>
        </w:rPr>
        <w:t xml:space="preserve">schopen </w:t>
      </w:r>
      <w:r w:rsidR="00124FD4" w:rsidRPr="005E4CD5">
        <w:rPr>
          <w:rFonts w:ascii="Arial Narrow" w:hAnsi="Arial Narrow" w:cs="Times New Roman"/>
          <w:sz w:val="24"/>
        </w:rPr>
        <w:t>z objektivních důvodů (klimatické podmínky) započít realizaci díla, zhotovitel aktualizuje harmonogram</w:t>
      </w:r>
      <w:r w:rsidR="00C7666D" w:rsidRPr="005E4CD5">
        <w:rPr>
          <w:rFonts w:ascii="Arial Narrow" w:hAnsi="Arial Narrow" w:cs="Times New Roman"/>
          <w:sz w:val="24"/>
        </w:rPr>
        <w:t>, kde zohlední dobu</w:t>
      </w:r>
      <w:r w:rsidR="00124FD4" w:rsidRPr="005E4CD5">
        <w:rPr>
          <w:rFonts w:ascii="Arial Narrow" w:hAnsi="Arial Narrow" w:cs="Times New Roman"/>
          <w:sz w:val="24"/>
        </w:rPr>
        <w:t xml:space="preserve"> trvání překážek k realizaci (klimatické podmínky) díla.  </w:t>
      </w:r>
    </w:p>
    <w:p w14:paraId="053FAA00" w14:textId="05717FCA" w:rsidR="00E84037" w:rsidRPr="005E4CD5" w:rsidRDefault="00873D4D" w:rsidP="00BE6450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>Pokud Zhotovitel nedodrží postup provádění díla v souladu s harmonogramem, tj. objem finančního plnění Zhotovitele nedosáhne alespoň 80</w:t>
      </w:r>
      <w:r w:rsidR="000219B9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% hodnoty uvedené v harmonogramu (má se na mysli hodnota daná součtem měsíčních objemů od počátku stavby do konce určitého měsíce), je Objednatel oprávněn od smlouvy odstoupit.</w:t>
      </w:r>
    </w:p>
    <w:p w14:paraId="7669630A" w14:textId="77777777" w:rsidR="00C604CF" w:rsidRPr="005E4CD5" w:rsidRDefault="00C604CF" w:rsidP="006844D2">
      <w:pPr>
        <w:pStyle w:val="Nadpis1"/>
      </w:pPr>
      <w:bookmarkStart w:id="10" w:name="_Toc180579917"/>
      <w:r w:rsidRPr="005E4CD5">
        <w:t>Cena</w:t>
      </w:r>
      <w:bookmarkEnd w:id="10"/>
      <w:r w:rsidRPr="005E4CD5">
        <w:t xml:space="preserve"> </w:t>
      </w:r>
    </w:p>
    <w:p w14:paraId="44097ACE" w14:textId="77777777" w:rsidR="00D84A7B" w:rsidRPr="005E4CD5" w:rsidRDefault="00AA3D5E" w:rsidP="00347CD4">
      <w:pPr>
        <w:pStyle w:val="walnut-Odstavec2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Sjednaná c</w:t>
      </w:r>
      <w:r w:rsidR="00D84A7B" w:rsidRPr="005E4CD5">
        <w:rPr>
          <w:rFonts w:ascii="Arial Narrow" w:hAnsi="Arial Narrow" w:cs="Times New Roman"/>
          <w:sz w:val="24"/>
        </w:rPr>
        <w:t xml:space="preserve">ena </w:t>
      </w:r>
      <w:r w:rsidR="00347CD4" w:rsidRPr="005E4CD5">
        <w:rPr>
          <w:rFonts w:ascii="Arial Narrow" w:hAnsi="Arial Narrow" w:cs="Times New Roman"/>
          <w:sz w:val="24"/>
        </w:rPr>
        <w:t xml:space="preserve">díla </w:t>
      </w:r>
      <w:r w:rsidR="00D84A7B" w:rsidRPr="005E4CD5">
        <w:rPr>
          <w:rFonts w:ascii="Arial Narrow" w:hAnsi="Arial Narrow" w:cs="Times New Roman"/>
          <w:sz w:val="24"/>
        </w:rPr>
        <w:t>činí:</w:t>
      </w:r>
    </w:p>
    <w:tbl>
      <w:tblPr>
        <w:tblStyle w:val="Mkatabulky"/>
        <w:tblW w:w="0" w:type="auto"/>
        <w:tblInd w:w="680" w:type="dxa"/>
        <w:tblLook w:val="04A0" w:firstRow="1" w:lastRow="0" w:firstColumn="1" w:lastColumn="0" w:noHBand="0" w:noVBand="1"/>
      </w:tblPr>
      <w:tblGrid>
        <w:gridCol w:w="4046"/>
        <w:gridCol w:w="4336"/>
      </w:tblGrid>
      <w:tr w:rsidR="00D84A7B" w:rsidRPr="005E4CD5" w14:paraId="2FEB03F8" w14:textId="77777777" w:rsidTr="00BE6450">
        <w:tc>
          <w:tcPr>
            <w:tcW w:w="4106" w:type="dxa"/>
          </w:tcPr>
          <w:p w14:paraId="3AB91A8F" w14:textId="77777777" w:rsidR="00347CD4" w:rsidRPr="005E4CD5" w:rsidRDefault="00347CD4" w:rsidP="00BF20D3">
            <w:pPr>
              <w:pStyle w:val="walnut-Odstavec2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hAnsi="Arial Narrow"/>
                <w:sz w:val="24"/>
              </w:rPr>
              <w:t xml:space="preserve">Cena </w:t>
            </w:r>
            <w:r w:rsidR="00D84A7B" w:rsidRPr="005E4CD5">
              <w:rPr>
                <w:rFonts w:ascii="Arial Narrow" w:hAnsi="Arial Narrow"/>
                <w:sz w:val="24"/>
              </w:rPr>
              <w:t xml:space="preserve">bez daně z přidané hodnoty </w:t>
            </w:r>
          </w:p>
          <w:p w14:paraId="6A3CC51A" w14:textId="77777777" w:rsidR="00D84A7B" w:rsidRPr="005E4CD5" w:rsidRDefault="00D84A7B" w:rsidP="00BF20D3">
            <w:pPr>
              <w:pStyle w:val="walnut-Odstavec2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hAnsi="Arial Narrow"/>
                <w:sz w:val="24"/>
              </w:rPr>
              <w:t>(dále jen "DPH")</w:t>
            </w:r>
          </w:p>
        </w:tc>
        <w:tc>
          <w:tcPr>
            <w:tcW w:w="4394" w:type="dxa"/>
          </w:tcPr>
          <w:p w14:paraId="38625887" w14:textId="77777777" w:rsidR="00D84A7B" w:rsidRPr="005E4CD5" w:rsidRDefault="00D84A7B" w:rsidP="00BF20D3">
            <w:pPr>
              <w:pStyle w:val="walnut-Odstavec2"/>
              <w:numPr>
                <w:ilvl w:val="0"/>
                <w:numId w:val="0"/>
              </w:numPr>
              <w:spacing w:after="0"/>
              <w:ind w:left="68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eastAsia="Lucida Sans Unicode" w:hAnsi="Arial Narrow"/>
                <w:kern w:val="1"/>
                <w:sz w:val="24"/>
                <w:highlight w:val="yellow"/>
                <w:lang w:eastAsia="ar-SA"/>
              </w:rPr>
              <w:t xml:space="preserve">                           XXX</w:t>
            </w:r>
            <w:r w:rsidRPr="005E4CD5">
              <w:rPr>
                <w:rFonts w:ascii="Arial Narrow" w:eastAsia="Lucida Sans Unicode" w:hAnsi="Arial Narrow"/>
                <w:kern w:val="1"/>
                <w:sz w:val="24"/>
                <w:lang w:eastAsia="ar-SA"/>
              </w:rPr>
              <w:t xml:space="preserve"> </w:t>
            </w:r>
            <w:r w:rsidRPr="005E4CD5">
              <w:rPr>
                <w:rFonts w:ascii="Arial Narrow" w:hAnsi="Arial Narrow"/>
                <w:sz w:val="24"/>
              </w:rPr>
              <w:t xml:space="preserve">Kč </w:t>
            </w:r>
          </w:p>
        </w:tc>
      </w:tr>
      <w:tr w:rsidR="00D84A7B" w:rsidRPr="005E4CD5" w14:paraId="15A1C3E3" w14:textId="77777777" w:rsidTr="00BE6450">
        <w:tc>
          <w:tcPr>
            <w:tcW w:w="4106" w:type="dxa"/>
          </w:tcPr>
          <w:p w14:paraId="6603FB29" w14:textId="77777777" w:rsidR="00D84A7B" w:rsidRPr="005E4CD5" w:rsidRDefault="00D84A7B" w:rsidP="00BF20D3">
            <w:pPr>
              <w:pStyle w:val="walnut-Odstavec2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hAnsi="Arial Narrow"/>
                <w:sz w:val="24"/>
              </w:rPr>
              <w:t xml:space="preserve">DPH  </w:t>
            </w:r>
          </w:p>
        </w:tc>
        <w:tc>
          <w:tcPr>
            <w:tcW w:w="4394" w:type="dxa"/>
          </w:tcPr>
          <w:p w14:paraId="41C74B55" w14:textId="77777777" w:rsidR="00D84A7B" w:rsidRPr="005E4CD5" w:rsidRDefault="00D84A7B" w:rsidP="00BF20D3">
            <w:pPr>
              <w:pStyle w:val="walnut-Odstavec2"/>
              <w:numPr>
                <w:ilvl w:val="0"/>
                <w:numId w:val="0"/>
              </w:numPr>
              <w:spacing w:after="0"/>
              <w:ind w:left="68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eastAsia="Lucida Sans Unicode" w:hAnsi="Arial Narrow"/>
                <w:kern w:val="1"/>
                <w:sz w:val="24"/>
                <w:highlight w:val="yellow"/>
                <w:lang w:eastAsia="ar-SA"/>
              </w:rPr>
              <w:t xml:space="preserve">                           XXX</w:t>
            </w:r>
            <w:r w:rsidRPr="005E4CD5">
              <w:rPr>
                <w:rFonts w:ascii="Arial Narrow" w:eastAsia="Lucida Sans Unicode" w:hAnsi="Arial Narrow"/>
                <w:kern w:val="1"/>
                <w:sz w:val="24"/>
                <w:lang w:eastAsia="ar-SA"/>
              </w:rPr>
              <w:t xml:space="preserve"> </w:t>
            </w:r>
            <w:r w:rsidRPr="005E4CD5">
              <w:rPr>
                <w:rFonts w:ascii="Arial Narrow" w:hAnsi="Arial Narrow"/>
                <w:sz w:val="24"/>
              </w:rPr>
              <w:t xml:space="preserve">Kč </w:t>
            </w:r>
          </w:p>
        </w:tc>
      </w:tr>
      <w:tr w:rsidR="00D84A7B" w:rsidRPr="005E4CD5" w14:paraId="67039802" w14:textId="77777777" w:rsidTr="00BE6450">
        <w:tc>
          <w:tcPr>
            <w:tcW w:w="4106" w:type="dxa"/>
          </w:tcPr>
          <w:p w14:paraId="79E4A44B" w14:textId="77777777" w:rsidR="00D84A7B" w:rsidRPr="005E4CD5" w:rsidRDefault="00347CD4" w:rsidP="00347CD4">
            <w:pPr>
              <w:pStyle w:val="walnut-Odstavec2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hAnsi="Arial Narrow"/>
                <w:sz w:val="24"/>
              </w:rPr>
              <w:t>Cena vč. DPH (Celková cena díla)</w:t>
            </w:r>
          </w:p>
        </w:tc>
        <w:tc>
          <w:tcPr>
            <w:tcW w:w="4394" w:type="dxa"/>
          </w:tcPr>
          <w:p w14:paraId="537FC05D" w14:textId="77777777" w:rsidR="00D84A7B" w:rsidRPr="005E4CD5" w:rsidRDefault="00D84A7B" w:rsidP="00BF20D3">
            <w:pPr>
              <w:pStyle w:val="walnut-Odstavec2"/>
              <w:numPr>
                <w:ilvl w:val="0"/>
                <w:numId w:val="0"/>
              </w:numPr>
              <w:spacing w:after="0"/>
              <w:ind w:left="680"/>
              <w:rPr>
                <w:rFonts w:ascii="Arial Narrow" w:hAnsi="Arial Narrow"/>
                <w:sz w:val="24"/>
              </w:rPr>
            </w:pPr>
            <w:r w:rsidRPr="005E4CD5">
              <w:rPr>
                <w:rFonts w:ascii="Arial Narrow" w:eastAsia="Lucida Sans Unicode" w:hAnsi="Arial Narrow"/>
                <w:kern w:val="1"/>
                <w:sz w:val="24"/>
                <w:highlight w:val="yellow"/>
                <w:lang w:eastAsia="ar-SA"/>
              </w:rPr>
              <w:t xml:space="preserve">                           XXX</w:t>
            </w:r>
            <w:r w:rsidRPr="005E4CD5">
              <w:rPr>
                <w:rFonts w:ascii="Arial Narrow" w:eastAsia="Lucida Sans Unicode" w:hAnsi="Arial Narrow"/>
                <w:kern w:val="1"/>
                <w:sz w:val="24"/>
                <w:lang w:eastAsia="ar-SA"/>
              </w:rPr>
              <w:t xml:space="preserve"> </w:t>
            </w:r>
            <w:r w:rsidRPr="005E4CD5">
              <w:rPr>
                <w:rFonts w:ascii="Arial Narrow" w:hAnsi="Arial Narrow"/>
                <w:sz w:val="24"/>
              </w:rPr>
              <w:t xml:space="preserve">Kč </w:t>
            </w:r>
          </w:p>
        </w:tc>
      </w:tr>
    </w:tbl>
    <w:p w14:paraId="0FEB77F8" w14:textId="77777777" w:rsidR="0040166C" w:rsidRPr="005E4CD5" w:rsidRDefault="0040166C" w:rsidP="00D84A7B">
      <w:pPr>
        <w:pStyle w:val="walnut-Odstavec2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</w:p>
    <w:p w14:paraId="57662681" w14:textId="77777777" w:rsidR="00347CD4" w:rsidRPr="005E4CD5" w:rsidRDefault="00347CD4" w:rsidP="00D84A7B">
      <w:pPr>
        <w:pStyle w:val="walnut-Odstavec2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Pro účely výpočtů (např. zádržné, sankce) dle této smlouvy se celkovou cenou díla míní cena vč. DPH, </w:t>
      </w:r>
      <w:r w:rsidR="004634CC" w:rsidRPr="005E4CD5">
        <w:rPr>
          <w:rFonts w:ascii="Arial Narrow" w:hAnsi="Arial Narrow" w:cs="Times New Roman"/>
          <w:sz w:val="24"/>
        </w:rPr>
        <w:t xml:space="preserve">resp. </w:t>
      </w:r>
      <w:r w:rsidR="00AA3D5E" w:rsidRPr="005E4CD5">
        <w:rPr>
          <w:rFonts w:ascii="Arial Narrow" w:hAnsi="Arial Narrow" w:cs="Times New Roman"/>
          <w:sz w:val="24"/>
        </w:rPr>
        <w:t xml:space="preserve">cena vč. DPH </w:t>
      </w:r>
      <w:r w:rsidRPr="005E4CD5">
        <w:rPr>
          <w:rFonts w:ascii="Arial Narrow" w:hAnsi="Arial Narrow" w:cs="Times New Roman"/>
          <w:sz w:val="24"/>
        </w:rPr>
        <w:t xml:space="preserve">platná dle posledního platného dodatku </w:t>
      </w:r>
      <w:r w:rsidR="00AA3D5E" w:rsidRPr="005E4CD5">
        <w:rPr>
          <w:rFonts w:ascii="Arial Narrow" w:hAnsi="Arial Narrow" w:cs="Times New Roman"/>
          <w:sz w:val="24"/>
        </w:rPr>
        <w:t xml:space="preserve">této smlouvy </w:t>
      </w:r>
      <w:r w:rsidRPr="005E4CD5">
        <w:rPr>
          <w:rFonts w:ascii="Arial Narrow" w:hAnsi="Arial Narrow" w:cs="Times New Roman"/>
          <w:sz w:val="24"/>
        </w:rPr>
        <w:t>v době výpočtu.</w:t>
      </w:r>
    </w:p>
    <w:p w14:paraId="04E012A9" w14:textId="77777777" w:rsidR="00347CD4" w:rsidRPr="005E4CD5" w:rsidRDefault="00347CD4" w:rsidP="00D84A7B">
      <w:pPr>
        <w:pStyle w:val="walnut-Odstavec2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</w:p>
    <w:p w14:paraId="2338912C" w14:textId="77777777" w:rsidR="00987312" w:rsidRPr="005E4CD5" w:rsidRDefault="00987312" w:rsidP="005A260C">
      <w:pPr>
        <w:pStyle w:val="Nadpis2"/>
        <w:rPr>
          <w:lang w:val="cs-CZ"/>
        </w:rPr>
      </w:pPr>
      <w:r w:rsidRPr="005E4CD5">
        <w:rPr>
          <w:lang w:val="cs-CZ"/>
        </w:rPr>
        <w:t xml:space="preserve">Cena je stanovena podle zhotovitelem oceněného položkového rozpočtu, který je zpracován na základě výkazu výměr jako nedílné součásti projektové dokumentace </w:t>
      </w:r>
      <w:r w:rsidR="00124FD4" w:rsidRPr="005E4CD5">
        <w:rPr>
          <w:lang w:val="cs-CZ"/>
        </w:rPr>
        <w:t xml:space="preserve">stavby </w:t>
      </w:r>
      <w:r w:rsidRPr="005E4CD5">
        <w:rPr>
          <w:lang w:val="cs-CZ"/>
        </w:rPr>
        <w:t xml:space="preserve">předané </w:t>
      </w:r>
      <w:r w:rsidR="00124FD4" w:rsidRPr="005E4CD5">
        <w:rPr>
          <w:lang w:val="cs-CZ"/>
        </w:rPr>
        <w:t>O</w:t>
      </w:r>
      <w:r w:rsidRPr="005E4CD5">
        <w:rPr>
          <w:lang w:val="cs-CZ"/>
        </w:rPr>
        <w:t xml:space="preserve">bjednatelem </w:t>
      </w:r>
      <w:r w:rsidR="00124FD4" w:rsidRPr="005E4CD5">
        <w:rPr>
          <w:lang w:val="cs-CZ"/>
        </w:rPr>
        <w:t>Z</w:t>
      </w:r>
      <w:r w:rsidRPr="005E4CD5">
        <w:rPr>
          <w:lang w:val="cs-CZ"/>
        </w:rPr>
        <w:t>hotoviteli. Pro obsah sjednané ceny je rozhodující výkaz výměr, který je součástí předané projektové dokumentace</w:t>
      </w:r>
      <w:r w:rsidR="00124FD4" w:rsidRPr="005E4CD5">
        <w:rPr>
          <w:lang w:val="cs-CZ"/>
        </w:rPr>
        <w:t xml:space="preserve"> stavby</w:t>
      </w:r>
      <w:r w:rsidRPr="005E4CD5">
        <w:rPr>
          <w:lang w:val="cs-CZ"/>
        </w:rPr>
        <w:t>. Položkový rozpočet je přílohou smlouvy a její nedílnou součástí.</w:t>
      </w:r>
    </w:p>
    <w:p w14:paraId="4C260C2A" w14:textId="77777777" w:rsidR="00987312" w:rsidRPr="005E4CD5" w:rsidRDefault="00987312" w:rsidP="005A260C">
      <w:pPr>
        <w:pStyle w:val="Nadpis2"/>
        <w:rPr>
          <w:lang w:val="cs-CZ"/>
        </w:rPr>
      </w:pPr>
      <w:r w:rsidRPr="005E4CD5">
        <w:rPr>
          <w:lang w:val="cs-CZ"/>
        </w:rPr>
        <w:t>Sjednaná cena je cenou pevnou a nejvýše přípustnou obsahující veškeré náklady a zisk zhotovitele nezbytné k řádnému a včasnému provedení díla. Cena obsahuje mimo vlastní provedení prací a dodávek zejména i náklady na:</w:t>
      </w:r>
    </w:p>
    <w:p w14:paraId="6AAD9686" w14:textId="77777777" w:rsidR="00987312" w:rsidRPr="005E4CD5" w:rsidRDefault="00987312" w:rsidP="007576FF">
      <w:pPr>
        <w:pStyle w:val="walnut-Odstavec3"/>
        <w:numPr>
          <w:ilvl w:val="2"/>
          <w:numId w:val="2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vybudování, udržování a odstranění zařízení staveniště;</w:t>
      </w:r>
    </w:p>
    <w:p w14:paraId="207488C5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zabezpečení bezpečnosti a hygieny práce;</w:t>
      </w:r>
    </w:p>
    <w:p w14:paraId="31AFAB3C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vypracování projektové dokumentace skutečného provedení stavby;</w:t>
      </w:r>
    </w:p>
    <w:p w14:paraId="3B48E315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umístění identifikační tabule na staveništi dle českých stavebních standardů; </w:t>
      </w:r>
    </w:p>
    <w:p w14:paraId="763C5EA3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opatření k ochraně životního prostředí;</w:t>
      </w:r>
    </w:p>
    <w:p w14:paraId="05079465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organizační a koordinační činnost;</w:t>
      </w:r>
    </w:p>
    <w:p w14:paraId="0ED49FDD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poplatky spojené s nutným záborem veřejného prostranství;</w:t>
      </w:r>
    </w:p>
    <w:p w14:paraId="0E05AB78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zajištění nezbytných dopravních opatření, značení;</w:t>
      </w:r>
    </w:p>
    <w:p w14:paraId="0A8FC754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pojištění stavby, pojištění osob, pojištění odpovědnosti</w:t>
      </w:r>
      <w:r w:rsidR="00124FD4" w:rsidRPr="005E4CD5">
        <w:rPr>
          <w:rFonts w:ascii="Arial Narrow" w:hAnsi="Arial Narrow" w:cs="Times New Roman"/>
          <w:sz w:val="24"/>
        </w:rPr>
        <w:t>, pojištění za případné škody či nároky třetích osob vzniklých při zhotovení díla</w:t>
      </w:r>
      <w:r w:rsidRPr="005E4CD5">
        <w:rPr>
          <w:rFonts w:ascii="Arial Narrow" w:hAnsi="Arial Narrow" w:cs="Times New Roman"/>
          <w:sz w:val="24"/>
        </w:rPr>
        <w:t xml:space="preserve"> a dalších nutných pojištění;</w:t>
      </w:r>
    </w:p>
    <w:p w14:paraId="48DEA5DA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daně, poplatky, ubytování, stravné a dopravu pracovníků;</w:t>
      </w:r>
    </w:p>
    <w:p w14:paraId="208D68D9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likvidaci odpadu;</w:t>
      </w:r>
    </w:p>
    <w:p w14:paraId="6BFC1FB3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náklady na používání zdrojů a služeb až do skutečného skončení díla;</w:t>
      </w:r>
    </w:p>
    <w:p w14:paraId="4259122F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náklady na zhotovování, výrobu, obstarání, přepravu věcí, zařízení, materiálů, dodávek;</w:t>
      </w:r>
    </w:p>
    <w:p w14:paraId="6E1B6E29" w14:textId="77777777" w:rsidR="00124FD4" w:rsidRPr="005E4CD5" w:rsidRDefault="00124FD4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náklady se zajištěním zkušebního provozu;</w:t>
      </w:r>
    </w:p>
    <w:p w14:paraId="2D5E19F9" w14:textId="77777777" w:rsidR="00124FD4" w:rsidRPr="005E4CD5" w:rsidRDefault="00124FD4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nároky Objednatele v rámci záruky za jakost;</w:t>
      </w:r>
    </w:p>
    <w:p w14:paraId="0E1741B2" w14:textId="77777777" w:rsidR="00F06469" w:rsidRPr="005E4CD5" w:rsidRDefault="00F06469" w:rsidP="00F06469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náklady na zhotovení a demontáž zařízení staveniště a veškerých výkonů sloužících ke zhotovení díla a pro užívání díla dále potřebných, </w:t>
      </w:r>
    </w:p>
    <w:p w14:paraId="2D401425" w14:textId="77777777" w:rsidR="00F06469" w:rsidRPr="005E4CD5" w:rsidRDefault="00F06469" w:rsidP="00F06469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náklady na úhradu specialistů pro provedení zkoušek, které jsou pro provoz díla potřebné,  </w:t>
      </w:r>
    </w:p>
    <w:p w14:paraId="0E51980D" w14:textId="7301FBC3" w:rsidR="00F06469" w:rsidRPr="005E4CD5" w:rsidRDefault="00F06469" w:rsidP="00F06469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náklady na dopravně inženýrské opatření (DIO) po dobu výstavby včetně projednání </w:t>
      </w:r>
      <w:r w:rsidRPr="005E4CD5">
        <w:rPr>
          <w:rFonts w:ascii="Arial Narrow" w:hAnsi="Arial Narrow" w:cs="Times New Roman"/>
          <w:sz w:val="24"/>
        </w:rPr>
        <w:lastRenderedPageBreak/>
        <w:t>s</w:t>
      </w:r>
      <w:r w:rsidR="00B146D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dotčenými orgány. </w:t>
      </w:r>
    </w:p>
    <w:p w14:paraId="6B42DE92" w14:textId="77777777" w:rsidR="00124FD4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jakékoliv další související náklady potřebné k provedení díla bez vad a nedodělků</w:t>
      </w:r>
      <w:r w:rsidR="00AE2CFA" w:rsidRPr="005E4CD5">
        <w:rPr>
          <w:rFonts w:ascii="Arial Narrow" w:hAnsi="Arial Narrow" w:cs="Times New Roman"/>
          <w:sz w:val="24"/>
        </w:rPr>
        <w:t>.</w:t>
      </w:r>
    </w:p>
    <w:p w14:paraId="7F617B8D" w14:textId="77777777" w:rsidR="00E02A4E" w:rsidRPr="005E4CD5" w:rsidRDefault="00E02A4E" w:rsidP="005A260C">
      <w:pPr>
        <w:pStyle w:val="Nadpis2"/>
        <w:rPr>
          <w:lang w:val="cs-CZ"/>
        </w:rPr>
      </w:pPr>
      <w:r w:rsidRPr="005E4CD5">
        <w:rPr>
          <w:lang w:val="cs-CZ"/>
        </w:rPr>
        <w:t>Změna závazku</w:t>
      </w:r>
    </w:p>
    <w:p w14:paraId="59CDBB72" w14:textId="5342D28D" w:rsidR="00E02A4E" w:rsidRPr="005E4CD5" w:rsidRDefault="00E02A4E" w:rsidP="007576FF">
      <w:pPr>
        <w:pStyle w:val="Odstavecseseznamem"/>
        <w:widowControl/>
        <w:numPr>
          <w:ilvl w:val="1"/>
          <w:numId w:val="16"/>
        </w:numPr>
        <w:suppressAutoHyphens w:val="0"/>
        <w:autoSpaceDN/>
        <w:spacing w:before="120" w:after="120"/>
        <w:ind w:left="993"/>
        <w:jc w:val="both"/>
        <w:textAlignment w:val="auto"/>
        <w:rPr>
          <w:rFonts w:ascii="Arial Narrow" w:hAnsi="Arial Narrow"/>
        </w:rPr>
      </w:pPr>
      <w:r w:rsidRPr="005E4CD5">
        <w:rPr>
          <w:rFonts w:ascii="Arial Narrow" w:hAnsi="Arial Narrow"/>
        </w:rPr>
        <w:t xml:space="preserve">V případě zjištění potřeby </w:t>
      </w:r>
      <w:r w:rsidRPr="005E4CD5">
        <w:rPr>
          <w:rFonts w:ascii="Arial Narrow" w:hAnsi="Arial Narrow" w:cs="Arial"/>
        </w:rPr>
        <w:t xml:space="preserve">změny závazků ze smlouvy ve významu § 100 odst. 1 zákona o zadávání veřejných zakázek (dále jen „variace“), nutnosti změny zadání stavby, potřeby </w:t>
      </w:r>
      <w:r w:rsidRPr="005E4CD5">
        <w:rPr>
          <w:rFonts w:ascii="Arial Narrow" w:hAnsi="Arial Narrow"/>
        </w:rPr>
        <w:t>dodatečných prací, či nových prací apod. se postupuje v souladu se zákonem o zadávání veřejných zakázek a dalšími pravidly pro zadávání veřejných zakázek pro objednatele závaznými.</w:t>
      </w:r>
    </w:p>
    <w:p w14:paraId="1ED6528E" w14:textId="4B0C1219" w:rsidR="009048F8" w:rsidRPr="005E4CD5" w:rsidRDefault="009048F8" w:rsidP="007576FF">
      <w:pPr>
        <w:pStyle w:val="Odstavecseseznamem"/>
        <w:widowControl/>
        <w:numPr>
          <w:ilvl w:val="1"/>
          <w:numId w:val="16"/>
        </w:numPr>
        <w:suppressAutoHyphens w:val="0"/>
        <w:autoSpaceDN/>
        <w:spacing w:before="120" w:after="120"/>
        <w:ind w:left="993"/>
        <w:jc w:val="both"/>
        <w:textAlignment w:val="auto"/>
        <w:rPr>
          <w:rFonts w:ascii="Arial Narrow" w:hAnsi="Arial Narrow"/>
        </w:rPr>
      </w:pPr>
      <w:r w:rsidRPr="005E4CD5">
        <w:rPr>
          <w:rFonts w:ascii="Arial Narrow" w:hAnsi="Arial Narrow"/>
        </w:rPr>
        <w:t xml:space="preserve">Překročí-li míra indexu spotřebitelských cen ČSÚ meziročně </w:t>
      </w:r>
      <w:r w:rsidR="00F1342E">
        <w:rPr>
          <w:rFonts w:ascii="Arial Narrow" w:hAnsi="Arial Narrow"/>
        </w:rPr>
        <w:t>minimálně 5</w:t>
      </w:r>
      <w:r w:rsidRPr="005E4CD5">
        <w:rPr>
          <w:rFonts w:ascii="Arial Narrow" w:hAnsi="Arial Narrow"/>
        </w:rPr>
        <w:t xml:space="preserve"> %, může být cena navýšena o ½ rozdílu indexu oproti předcházejícímu období.</w:t>
      </w:r>
    </w:p>
    <w:p w14:paraId="362FB7C8" w14:textId="77777777" w:rsidR="00227CE5" w:rsidRPr="005E4CD5" w:rsidRDefault="006C3B5E" w:rsidP="007576FF">
      <w:pPr>
        <w:pStyle w:val="Odstavecseseznamem"/>
        <w:widowControl/>
        <w:numPr>
          <w:ilvl w:val="1"/>
          <w:numId w:val="16"/>
        </w:numPr>
        <w:suppressAutoHyphens w:val="0"/>
        <w:autoSpaceDN/>
        <w:spacing w:before="120" w:after="120"/>
        <w:ind w:left="993"/>
        <w:jc w:val="both"/>
        <w:textAlignment w:val="auto"/>
        <w:rPr>
          <w:rFonts w:ascii="Arial Narrow" w:hAnsi="Arial Narrow"/>
        </w:rPr>
      </w:pPr>
      <w:r w:rsidRPr="005E4CD5">
        <w:rPr>
          <w:rFonts w:ascii="Arial Narrow" w:hAnsi="Arial Narrow"/>
        </w:rPr>
        <w:t>Pokud základ pro výpočet jednotkové ceny, kterou zhotovitel použil pro sestavení nabídkové ceny vzroste o více jak 10 %, může být výše jednotkové ceny, kterou zhotovitel použil pro sestavení nabídkové ceny navýšena o ½ růstu základu pro výpočet jednotkové ceny.</w:t>
      </w:r>
    </w:p>
    <w:p w14:paraId="19F72EB5" w14:textId="069FA189" w:rsidR="00227CE5" w:rsidRPr="005E4CD5" w:rsidRDefault="00227CE5" w:rsidP="007576FF">
      <w:pPr>
        <w:pStyle w:val="Odstavecseseznamem"/>
        <w:widowControl/>
        <w:numPr>
          <w:ilvl w:val="1"/>
          <w:numId w:val="16"/>
        </w:numPr>
        <w:suppressAutoHyphens w:val="0"/>
        <w:autoSpaceDN/>
        <w:spacing w:before="120" w:after="120"/>
        <w:ind w:left="993"/>
        <w:jc w:val="both"/>
        <w:textAlignment w:val="auto"/>
        <w:rPr>
          <w:rFonts w:ascii="Arial Narrow" w:hAnsi="Arial Narrow"/>
        </w:rPr>
      </w:pPr>
      <w:r w:rsidRPr="005E4CD5">
        <w:rPr>
          <w:rFonts w:ascii="Arial Narrow" w:hAnsi="Arial Narrow"/>
        </w:rPr>
        <w:t>Zadavatel si vyhrazuje, že prodloužení lhůty výstavby u skutečností, které jsou uvedeny v písm. e) tohoto bodu, nezpůsobuje změnu zadání stavby.</w:t>
      </w:r>
    </w:p>
    <w:p w14:paraId="449CDB8E" w14:textId="77777777" w:rsidR="00E02A4E" w:rsidRPr="005E4CD5" w:rsidRDefault="00E02A4E" w:rsidP="007576FF">
      <w:pPr>
        <w:pStyle w:val="Odstavecseseznamem"/>
        <w:widowControl/>
        <w:numPr>
          <w:ilvl w:val="1"/>
          <w:numId w:val="16"/>
        </w:numPr>
        <w:suppressAutoHyphens w:val="0"/>
        <w:autoSpaceDN/>
        <w:spacing w:before="120" w:after="120"/>
        <w:ind w:left="993"/>
        <w:jc w:val="both"/>
        <w:textAlignment w:val="auto"/>
        <w:rPr>
          <w:rFonts w:ascii="Arial Narrow" w:hAnsi="Arial Narrow"/>
        </w:rPr>
      </w:pPr>
      <w:r w:rsidRPr="005E4CD5">
        <w:rPr>
          <w:rFonts w:ascii="Arial Narrow" w:hAnsi="Arial Narrow"/>
        </w:rPr>
        <w:t>Zadavatel si vyhrazuje, že v tomto odstavci popsané skutečnosti způsobují variaci, tedy změnu určení ceny díla, nezpůsobují však změnu zadání stavby. Cena bude nově určena obdobně dle pravidel uvedených v ust. 8.2 této smlouvy. Změna smlouvy bude provedena v případě, že by se variací nově určená cena příslušné práce (položky) změnila o více než 10 % vzhledem k předpokladu uvedenému v soupisu prací. K variacím dojde, bude-li ve skutečnosti oproti předpokladům obsaženým v soupisu pracím, zjištěn kterýkoliv z následujících případů:</w:t>
      </w:r>
    </w:p>
    <w:p w14:paraId="509FB9F1" w14:textId="79028C4C" w:rsidR="00E02A4E" w:rsidRPr="005E4CD5" w:rsidRDefault="00E02A4E" w:rsidP="007576FF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993"/>
        <w:textAlignment w:val="auto"/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</w:pPr>
      <w:r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 xml:space="preserve">opravy komunikací nad rámec rozpočtu v případech, když jejich skutečný stav bude </w:t>
      </w:r>
      <w:r w:rsidR="0097765E"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>horší</w:t>
      </w:r>
      <w:r w:rsidR="009048F8"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 xml:space="preserve">, </w:t>
      </w:r>
      <w:r w:rsidR="009248FF"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>n</w:t>
      </w:r>
      <w:r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>ež projekt předpokládal,</w:t>
      </w:r>
    </w:p>
    <w:p w14:paraId="1AAD26D9" w14:textId="77777777" w:rsidR="00E02A4E" w:rsidRPr="005E4CD5" w:rsidRDefault="00E02A4E" w:rsidP="007576FF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993"/>
        <w:textAlignment w:val="auto"/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</w:pPr>
      <w:r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>přeložky sítí vyvolané kolizí s trasou kanalizace,</w:t>
      </w:r>
    </w:p>
    <w:p w14:paraId="7FB81391" w14:textId="04FC6A13" w:rsidR="00E02A4E" w:rsidRPr="005E4CD5" w:rsidRDefault="00E02A4E" w:rsidP="007576FF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993"/>
        <w:textAlignment w:val="auto"/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</w:pPr>
      <w:r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>horší/lepší geologické podmínky,</w:t>
      </w:r>
    </w:p>
    <w:p w14:paraId="53D39F7B" w14:textId="73FEAC11" w:rsidR="00E02A4E" w:rsidRPr="005E4CD5" w:rsidRDefault="00E02A4E" w:rsidP="007576FF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993"/>
        <w:textAlignment w:val="auto"/>
        <w:rPr>
          <w:rFonts w:ascii="Arial Narrow" w:eastAsia="Times New Roman" w:hAnsi="Arial Narrow" w:cs="Times New Roman"/>
          <w:kern w:val="0"/>
          <w:lang w:eastAsia="cs-CZ" w:bidi="ar-SA"/>
        </w:rPr>
      </w:pPr>
      <w:r w:rsidRPr="005E4CD5">
        <w:rPr>
          <w:rFonts w:ascii="Arial Narrow" w:eastAsia="Times New Roman" w:hAnsi="Arial Narrow" w:cs="Times New Roman"/>
          <w:color w:val="000000"/>
          <w:kern w:val="0"/>
          <w:lang w:eastAsia="cs-CZ" w:bidi="ar-SA"/>
        </w:rPr>
        <w:t>posuny trasy stok</w:t>
      </w:r>
      <w:r w:rsidR="009048F8" w:rsidRPr="005E4CD5">
        <w:rPr>
          <w:rFonts w:ascii="Arial Narrow" w:eastAsia="Times New Roman" w:hAnsi="Arial Narrow" w:cs="Times New Roman"/>
          <w:kern w:val="0"/>
          <w:lang w:eastAsia="cs-CZ" w:bidi="ar-SA"/>
        </w:rPr>
        <w:t>,</w:t>
      </w:r>
    </w:p>
    <w:p w14:paraId="0C1C0A1B" w14:textId="1A300033" w:rsidR="009048F8" w:rsidRPr="005E4CD5" w:rsidRDefault="009048F8" w:rsidP="007576FF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993"/>
        <w:textAlignment w:val="auto"/>
        <w:rPr>
          <w:rFonts w:ascii="Arial Narrow" w:eastAsia="Times New Roman" w:hAnsi="Arial Narrow" w:cs="Times New Roman"/>
          <w:kern w:val="0"/>
          <w:lang w:eastAsia="cs-CZ" w:bidi="ar-SA"/>
        </w:rPr>
      </w:pPr>
      <w:r w:rsidRPr="005E4CD5">
        <w:rPr>
          <w:rFonts w:ascii="Arial Narrow" w:eastAsia="Times New Roman" w:hAnsi="Arial Narrow" w:cs="Times New Roman"/>
          <w:kern w:val="0"/>
          <w:lang w:eastAsia="cs-CZ" w:bidi="ar-SA"/>
        </w:rPr>
        <w:t>skutečnosti uvedené v odst. 8.1 písm. c) a d) této smlouvy.</w:t>
      </w:r>
    </w:p>
    <w:p w14:paraId="3E8456BB" w14:textId="77777777" w:rsidR="00227CE5" w:rsidRPr="005E4CD5" w:rsidRDefault="00227CE5" w:rsidP="00227CE5">
      <w:pPr>
        <w:widowControl/>
        <w:suppressAutoHyphens w:val="0"/>
        <w:autoSpaceDN/>
        <w:ind w:left="633"/>
        <w:textAlignment w:val="auto"/>
        <w:rPr>
          <w:rFonts w:ascii="Arial Narrow" w:eastAsia="Times New Roman" w:hAnsi="Arial Narrow" w:cs="Times New Roman"/>
          <w:kern w:val="0"/>
          <w:lang w:eastAsia="cs-CZ" w:bidi="ar-SA"/>
        </w:rPr>
      </w:pPr>
    </w:p>
    <w:p w14:paraId="789A0A9F" w14:textId="046A8683" w:rsidR="00F06469" w:rsidRPr="005E4CD5" w:rsidRDefault="00F06469" w:rsidP="00C67C2D">
      <w:pPr>
        <w:pStyle w:val="Nadpis2"/>
        <w:rPr>
          <w:color w:val="FF0000"/>
          <w:lang w:val="cs-CZ"/>
        </w:rPr>
      </w:pPr>
      <w:r w:rsidRPr="005E4CD5">
        <w:rPr>
          <w:lang w:val="cs-CZ"/>
        </w:rPr>
        <w:t>Vyskytn</w:t>
      </w:r>
      <w:r w:rsidR="004D3A2B" w:rsidRPr="005E4CD5">
        <w:rPr>
          <w:lang w:val="cs-CZ"/>
        </w:rPr>
        <w:t>e</w:t>
      </w:r>
      <w:r w:rsidRPr="005E4CD5">
        <w:rPr>
          <w:lang w:val="cs-CZ"/>
        </w:rPr>
        <w:t xml:space="preserve">-li se při provádění díla </w:t>
      </w:r>
      <w:r w:rsidR="004D3A2B" w:rsidRPr="005E4CD5">
        <w:rPr>
          <w:lang w:val="cs-CZ"/>
        </w:rPr>
        <w:t xml:space="preserve">nezbytnost provedení </w:t>
      </w:r>
      <w:r w:rsidRPr="005E4CD5">
        <w:rPr>
          <w:lang w:val="cs-CZ"/>
        </w:rPr>
        <w:t>vícepr</w:t>
      </w:r>
      <w:r w:rsidR="00970A8A">
        <w:rPr>
          <w:lang w:val="cs-CZ"/>
        </w:rPr>
        <w:t>a</w:t>
      </w:r>
      <w:r w:rsidRPr="005E4CD5">
        <w:rPr>
          <w:lang w:val="cs-CZ"/>
        </w:rPr>
        <w:t>c</w:t>
      </w:r>
      <w:r w:rsidR="004D3A2B" w:rsidRPr="005E4CD5">
        <w:rPr>
          <w:lang w:val="cs-CZ"/>
        </w:rPr>
        <w:t>í</w:t>
      </w:r>
      <w:r w:rsidRPr="005E4CD5">
        <w:rPr>
          <w:lang w:val="cs-CZ"/>
        </w:rPr>
        <w:t xml:space="preserve"> nebo méněpr</w:t>
      </w:r>
      <w:r w:rsidR="00970A8A">
        <w:rPr>
          <w:lang w:val="cs-CZ"/>
        </w:rPr>
        <w:t>a</w:t>
      </w:r>
      <w:r w:rsidRPr="005E4CD5">
        <w:rPr>
          <w:lang w:val="cs-CZ"/>
        </w:rPr>
        <w:t>c</w:t>
      </w:r>
      <w:r w:rsidR="004D3A2B" w:rsidRPr="005E4CD5">
        <w:rPr>
          <w:lang w:val="cs-CZ"/>
        </w:rPr>
        <w:t>í</w:t>
      </w:r>
      <w:r w:rsidR="003532AF" w:rsidRPr="005E4CD5">
        <w:rPr>
          <w:lang w:val="cs-CZ"/>
        </w:rPr>
        <w:t>,</w:t>
      </w:r>
      <w:r w:rsidRPr="005E4CD5">
        <w:rPr>
          <w:lang w:val="cs-CZ"/>
        </w:rPr>
        <w:t xml:space="preserve"> je zhotovitel povinen provést jejich přesný soupis</w:t>
      </w:r>
      <w:r w:rsidR="00FE1AE6" w:rsidRPr="005E4CD5">
        <w:rPr>
          <w:lang w:val="cs-CZ"/>
        </w:rPr>
        <w:t>,</w:t>
      </w:r>
      <w:r w:rsidRPr="005E4CD5">
        <w:rPr>
          <w:lang w:val="cs-CZ"/>
        </w:rPr>
        <w:t xml:space="preserve"> včetně jejich ocenění a tento soupis formou změnového řízení, jehož konečným výstupem bude změnový list, předložit objednateli k odsouhlasení a objednatel je povinen se k němu vyjádřit. Tyto práce budou </w:t>
      </w:r>
      <w:r w:rsidR="003532AF" w:rsidRPr="005E4CD5">
        <w:rPr>
          <w:lang w:val="cs-CZ"/>
        </w:rPr>
        <w:t>ohodnoceny</w:t>
      </w:r>
      <w:r w:rsidRPr="005E4CD5">
        <w:rPr>
          <w:lang w:val="cs-CZ"/>
        </w:rPr>
        <w:t xml:space="preserve"> v souladu se zákonem č.</w:t>
      </w:r>
      <w:r w:rsidR="00825F78">
        <w:rPr>
          <w:lang w:val="cs-CZ"/>
        </w:rPr>
        <w:t> </w:t>
      </w:r>
      <w:r w:rsidRPr="005E4CD5">
        <w:rPr>
          <w:lang w:val="cs-CZ"/>
        </w:rPr>
        <w:t xml:space="preserve">134/2016 Sb., o </w:t>
      </w:r>
      <w:r w:rsidR="000D6966" w:rsidRPr="005E4CD5">
        <w:rPr>
          <w:lang w:val="cs-CZ"/>
        </w:rPr>
        <w:t xml:space="preserve">zadávání </w:t>
      </w:r>
      <w:r w:rsidRPr="005E4CD5">
        <w:rPr>
          <w:lang w:val="cs-CZ"/>
        </w:rPr>
        <w:t>veřejných zakáz</w:t>
      </w:r>
      <w:r w:rsidR="000D6966" w:rsidRPr="005E4CD5">
        <w:rPr>
          <w:lang w:val="cs-CZ"/>
        </w:rPr>
        <w:t>ek</w:t>
      </w:r>
      <w:r w:rsidRPr="005E4CD5">
        <w:rPr>
          <w:lang w:val="cs-CZ"/>
        </w:rPr>
        <w:t xml:space="preserve">, v platném znění. K finálnímu schvalování víceprací ve vztahu k uznatelnosti nákladů dojde až po odsouhlasení </w:t>
      </w:r>
      <w:r w:rsidR="00FE1AE6" w:rsidRPr="005E4CD5">
        <w:rPr>
          <w:lang w:val="cs-CZ"/>
        </w:rPr>
        <w:t>poskytovatelem dotace</w:t>
      </w:r>
      <w:r w:rsidRPr="005E4CD5">
        <w:rPr>
          <w:color w:val="FF0000"/>
          <w:lang w:val="cs-CZ"/>
        </w:rPr>
        <w:t xml:space="preserve">.  </w:t>
      </w:r>
      <w:r w:rsidR="004D3A2B" w:rsidRPr="005E4CD5">
        <w:rPr>
          <w:lang w:val="cs-CZ"/>
        </w:rPr>
        <w:t>Zhotovitel není oprávněn realizovat vícepráce nebo neprovést méněpráce do doby, než o nich dojde k dohodě s</w:t>
      </w:r>
      <w:r w:rsidR="00FA6515" w:rsidRPr="005E4CD5">
        <w:rPr>
          <w:lang w:val="cs-CZ"/>
        </w:rPr>
        <w:t> </w:t>
      </w:r>
      <w:r w:rsidR="004D3A2B" w:rsidRPr="005E4CD5">
        <w:rPr>
          <w:lang w:val="cs-CZ"/>
        </w:rPr>
        <w:t>Objednatelem. Při provedení víceprací bez dohody s Objednatelem platí, že tyto provedl Zhotovitel na své náklady a bez nároku na jejich zaplacení.</w:t>
      </w:r>
    </w:p>
    <w:p w14:paraId="489666E7" w14:textId="77777777" w:rsidR="00F06469" w:rsidRPr="005E4CD5" w:rsidRDefault="00F06469" w:rsidP="00C67C2D">
      <w:pPr>
        <w:pStyle w:val="Nadpis2"/>
        <w:rPr>
          <w:lang w:val="cs-CZ"/>
        </w:rPr>
      </w:pPr>
      <w:r w:rsidRPr="005E4CD5">
        <w:rPr>
          <w:lang w:val="cs-CZ"/>
        </w:rPr>
        <w:t xml:space="preserve">Zhotoviteli zaniká jakýkoliv nárok na zvýšení ceny, jestliže písemně neoznámí nutnost jejího překročení a výši požadovaného zvýšení ceny bez zbytečného odkladu poté, kdy se ukázalo, že je </w:t>
      </w:r>
      <w:r w:rsidRPr="005E4CD5">
        <w:rPr>
          <w:lang w:val="cs-CZ"/>
        </w:rPr>
        <w:lastRenderedPageBreak/>
        <w:t>zvýšení ceny nevyhnutelné. Samotné toto písemné oznámení však nezakládá právo zhotovitele na zvýšení ceny, které je možné pouze za podmínek daných touto smlouvou.</w:t>
      </w:r>
    </w:p>
    <w:p w14:paraId="4CF6908C" w14:textId="77777777" w:rsidR="00987312" w:rsidRPr="005E4CD5" w:rsidRDefault="00987312" w:rsidP="00C67C2D">
      <w:pPr>
        <w:pStyle w:val="Nadpis2"/>
        <w:rPr>
          <w:lang w:val="cs-CZ"/>
        </w:rPr>
      </w:pPr>
      <w:r w:rsidRPr="005E4CD5">
        <w:rPr>
          <w:lang w:val="cs-CZ"/>
        </w:rPr>
        <w:t xml:space="preserve">Sjednaná cena obsahuje i veškeré náklady </w:t>
      </w:r>
      <w:r w:rsidR="00124FD4" w:rsidRPr="005E4CD5">
        <w:rPr>
          <w:lang w:val="cs-CZ"/>
        </w:rPr>
        <w:t>Z</w:t>
      </w:r>
      <w:r w:rsidRPr="005E4CD5">
        <w:rPr>
          <w:lang w:val="cs-CZ"/>
        </w:rPr>
        <w:t>hotovitele nutné k realizaci díla vymezeného v této smlouvě a zadávací dokumentaci a jejich přílohách. Sjednaná cena obsahuje předpokládaný vývoj cen v národním hospodářství, a to po celou dobu lhůty plnění, rovněž obsahuje i předpokládaný vývoj kurzů české koruny k zahraničním měnám až do konce její platnosti.</w:t>
      </w:r>
    </w:p>
    <w:p w14:paraId="2A142287" w14:textId="77777777" w:rsidR="00987312" w:rsidRPr="005E4CD5" w:rsidRDefault="00987312" w:rsidP="00C67C2D">
      <w:pPr>
        <w:pStyle w:val="Nadpis2"/>
        <w:rPr>
          <w:lang w:val="cs-CZ"/>
        </w:rPr>
      </w:pPr>
      <w:r w:rsidRPr="005E4CD5">
        <w:rPr>
          <w:lang w:val="cs-CZ"/>
        </w:rPr>
        <w:t>Zhotovitel se před podpisem této smlouvy seznámil se všemi okolnostmi a</w:t>
      </w:r>
      <w:r w:rsidR="00FA6515" w:rsidRPr="005E4CD5">
        <w:rPr>
          <w:lang w:val="cs-CZ"/>
        </w:rPr>
        <w:t> </w:t>
      </w:r>
      <w:r w:rsidRPr="005E4CD5">
        <w:rPr>
          <w:lang w:val="cs-CZ"/>
        </w:rPr>
        <w:t>podmínkami, které mohl nebo měl při vynaložení veškeré odborné péče předpokládat, a které mohou mít jakýkoliv vliv na sjednanou cenu, a to včetně podmínek na staveništi. Tyto okolnosti a podmínky zhotovitel zahrnul do sjednané ceny a zejména do sjednaných podmínek dle této smlouvy.</w:t>
      </w:r>
    </w:p>
    <w:p w14:paraId="617D5C73" w14:textId="77777777" w:rsidR="00987312" w:rsidRPr="005E4CD5" w:rsidRDefault="00987312" w:rsidP="00C67C2D">
      <w:pPr>
        <w:pStyle w:val="Nadpis2"/>
        <w:rPr>
          <w:lang w:val="cs-CZ"/>
        </w:rPr>
      </w:pPr>
      <w:r w:rsidRPr="005E4CD5">
        <w:rPr>
          <w:lang w:val="cs-CZ"/>
        </w:rPr>
        <w:t xml:space="preserve">Veškerá manipulace se stavebním materiálem, popřípadě s vybouranými hmotami nebo vytěženou zeminou je obsahem sjednané ceny. Pokud objednatel výslovně písemně nestanoví, kam má být vytěžená zemina nebo vybourané hmoty odvezeny, pak je povinností </w:t>
      </w:r>
      <w:r w:rsidR="00124FD4" w:rsidRPr="005E4CD5">
        <w:rPr>
          <w:lang w:val="cs-CZ"/>
        </w:rPr>
        <w:t>Z</w:t>
      </w:r>
      <w:r w:rsidRPr="005E4CD5">
        <w:rPr>
          <w:lang w:val="cs-CZ"/>
        </w:rPr>
        <w:t xml:space="preserve">hotovitele zajistit místo pro jejich uložení v souladu s příslušnými právními předpisy a odvoz a uložení na zhotovitelem zajištěné místo je součástí sjednané ceny bez ohledu na to, jaká vzdálenost vodorovného přesunu těchto hmot je obsažena v položkovém rozpočtu </w:t>
      </w:r>
      <w:r w:rsidR="00124FD4" w:rsidRPr="005E4CD5">
        <w:rPr>
          <w:lang w:val="cs-CZ"/>
        </w:rPr>
        <w:t>Z</w:t>
      </w:r>
      <w:r w:rsidRPr="005E4CD5">
        <w:rPr>
          <w:lang w:val="cs-CZ"/>
        </w:rPr>
        <w:t>hotovitele.</w:t>
      </w:r>
    </w:p>
    <w:p w14:paraId="21508597" w14:textId="77777777" w:rsidR="00987312" w:rsidRPr="005E4CD5" w:rsidRDefault="00987312" w:rsidP="00C67C2D">
      <w:pPr>
        <w:pStyle w:val="Nadpis2"/>
        <w:rPr>
          <w:lang w:val="cs-CZ"/>
        </w:rPr>
      </w:pPr>
      <w:r w:rsidRPr="005E4CD5">
        <w:rPr>
          <w:lang w:val="cs-CZ"/>
        </w:rPr>
        <w:t>Doklady určující cenu</w:t>
      </w:r>
    </w:p>
    <w:p w14:paraId="2921B538" w14:textId="77777777" w:rsidR="00987312" w:rsidRPr="005E4CD5" w:rsidRDefault="00987312" w:rsidP="007576FF">
      <w:pPr>
        <w:pStyle w:val="walnut-Odstavec3"/>
        <w:numPr>
          <w:ilvl w:val="2"/>
          <w:numId w:val="2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Cena díla je doložena položkovým rozpočtem. Zhotovitel odpovídá za to, že položkový rozpočet je v úplném souladu s výkazem výměr předaným </w:t>
      </w:r>
      <w:r w:rsidR="00124FD4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bjednatelem </w:t>
      </w:r>
      <w:r w:rsidR="00124FD4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hotoviteli. Položkový rozpočet slouží k prokazování finančního objemu provedených prací (tj. jako podklad pro fakturaci) a dále pro ocenění případných víceprací nebo méněprací.</w:t>
      </w:r>
    </w:p>
    <w:p w14:paraId="0D31E423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nemá právo domáhat se zvýšení sjednané ceny z důvodů chyb nebo nedostatků v položkovém rozpočtu, pokud jsou tyto chyby důsledkem nepřesného nebo neúplného ocenění výkazu výměr.</w:t>
      </w:r>
    </w:p>
    <w:p w14:paraId="4E09CE6F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prohlašuje, že prověřil místní podmínky na staveništi a vzal na vědomí, že se v něm vyskytují dokončené stavby a nejasné podmínky pro realizaci stavby si vyjasnil s oprávněnými zástupci </w:t>
      </w:r>
      <w:r w:rsidR="00124FD4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bjednatele díla a zahrnul je do kalkulace ceny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veškeré své požadavky na </w:t>
      </w:r>
      <w:r w:rsidR="00124FD4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bjednatele uplatnil v této smlouvě.</w:t>
      </w:r>
    </w:p>
    <w:p w14:paraId="6941493F" w14:textId="77777777" w:rsidR="00C10F23" w:rsidRPr="005E4CD5" w:rsidRDefault="00C10F23" w:rsidP="006844D2">
      <w:pPr>
        <w:pStyle w:val="Nadpis1"/>
      </w:pPr>
      <w:bookmarkStart w:id="11" w:name="_Toc180579918"/>
      <w:r w:rsidRPr="005E4CD5">
        <w:t>Změna ceny</w:t>
      </w:r>
      <w:bookmarkEnd w:id="11"/>
      <w:r w:rsidRPr="005E4CD5">
        <w:t xml:space="preserve"> </w:t>
      </w:r>
    </w:p>
    <w:p w14:paraId="08A3D653" w14:textId="77777777" w:rsidR="00987312" w:rsidRPr="005E4CD5" w:rsidRDefault="00987312" w:rsidP="00C67C2D">
      <w:pPr>
        <w:pStyle w:val="Nadpis2"/>
        <w:rPr>
          <w:lang w:val="cs-CZ"/>
        </w:rPr>
      </w:pPr>
      <w:r w:rsidRPr="005E4CD5">
        <w:rPr>
          <w:lang w:val="cs-CZ"/>
        </w:rPr>
        <w:t>Podmínky pro změnu ceny</w:t>
      </w:r>
    </w:p>
    <w:p w14:paraId="1061D8DD" w14:textId="6C9D4875" w:rsidR="00987312" w:rsidRPr="005E4CD5" w:rsidRDefault="00987312" w:rsidP="007576FF">
      <w:pPr>
        <w:pStyle w:val="walnut-Odstavec3"/>
        <w:numPr>
          <w:ilvl w:val="2"/>
          <w:numId w:val="3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po podpisu smlouvy a před termínem dokončení díla dojde ke změnám sazeb DPH. </w:t>
      </w:r>
      <w:r w:rsidR="004D3A2B" w:rsidRPr="005E4CD5">
        <w:rPr>
          <w:rFonts w:ascii="Arial Narrow" w:hAnsi="Arial Narrow" w:cs="Times New Roman"/>
          <w:sz w:val="24"/>
        </w:rPr>
        <w:t>V</w:t>
      </w:r>
      <w:r w:rsidR="000D6966" w:rsidRPr="005E4CD5">
        <w:rPr>
          <w:rFonts w:ascii="Arial Narrow" w:hAnsi="Arial Narrow" w:cs="Times New Roman"/>
          <w:sz w:val="24"/>
        </w:rPr>
        <w:t> </w:t>
      </w:r>
      <w:r w:rsidR="004D3A2B" w:rsidRPr="005E4CD5">
        <w:rPr>
          <w:rFonts w:ascii="Arial Narrow" w:hAnsi="Arial Narrow" w:cs="Times New Roman"/>
          <w:sz w:val="24"/>
        </w:rPr>
        <w:t xml:space="preserve">takovém případě se cena díla změní podle změny sazby DPH. </w:t>
      </w:r>
      <w:r w:rsidRPr="005E4CD5">
        <w:rPr>
          <w:rFonts w:ascii="Arial Narrow" w:hAnsi="Arial Narrow" w:cs="Times New Roman"/>
          <w:sz w:val="24"/>
        </w:rPr>
        <w:t>V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tomto případě jsou smluvní strany povinny sepsat dodatek ke smlouvě</w:t>
      </w:r>
      <w:r w:rsidR="004D3A2B" w:rsidRPr="005E4CD5">
        <w:rPr>
          <w:rFonts w:ascii="Arial Narrow" w:hAnsi="Arial Narrow" w:cs="Times New Roman"/>
          <w:sz w:val="24"/>
        </w:rPr>
        <w:t xml:space="preserve"> a změnu ceny v něm stvrdit</w:t>
      </w:r>
      <w:r w:rsidRPr="005E4CD5">
        <w:rPr>
          <w:rFonts w:ascii="Arial Narrow" w:hAnsi="Arial Narrow" w:cs="Times New Roman"/>
          <w:sz w:val="24"/>
        </w:rPr>
        <w:t>;</w:t>
      </w:r>
    </w:p>
    <w:p w14:paraId="14C95E4B" w14:textId="1B9D6B66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</w:t>
      </w:r>
      <w:r w:rsidR="00124FD4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 bude požadovat i provedení jiných prací nebo dodávek než těch, které byly předmětem projektové dokumentace</w:t>
      </w:r>
      <w:r w:rsidR="00124FD4" w:rsidRPr="005E4CD5">
        <w:rPr>
          <w:rFonts w:ascii="Arial Narrow" w:hAnsi="Arial Narrow" w:cs="Times New Roman"/>
          <w:sz w:val="24"/>
        </w:rPr>
        <w:t xml:space="preserve"> stavby</w:t>
      </w:r>
      <w:r w:rsidRPr="005E4CD5">
        <w:rPr>
          <w:rFonts w:ascii="Arial Narrow" w:hAnsi="Arial Narrow" w:cs="Times New Roman"/>
          <w:sz w:val="24"/>
        </w:rPr>
        <w:t xml:space="preserve"> nebo pokud </w:t>
      </w:r>
      <w:r w:rsidR="00124FD4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 vyloučí některé práce nebo dodávky z předmětu plnění; povinnost zadavatele postupovat v souladu se zákonem </w:t>
      </w:r>
      <w:r w:rsidR="004829A5" w:rsidRPr="005E4CD5">
        <w:rPr>
          <w:rFonts w:ascii="Arial Narrow" w:hAnsi="Arial Narrow" w:cs="Times New Roman"/>
          <w:sz w:val="24"/>
        </w:rPr>
        <w:t>o</w:t>
      </w:r>
      <w:r w:rsidR="000D6966" w:rsidRPr="005E4CD5">
        <w:rPr>
          <w:rFonts w:ascii="Arial Narrow" w:hAnsi="Arial Narrow" w:cs="Times New Roman"/>
          <w:sz w:val="24"/>
        </w:rPr>
        <w:t> </w:t>
      </w:r>
      <w:r w:rsidR="004829A5" w:rsidRPr="005E4CD5">
        <w:rPr>
          <w:rFonts w:ascii="Arial Narrow" w:hAnsi="Arial Narrow" w:cs="Times New Roman"/>
          <w:sz w:val="24"/>
        </w:rPr>
        <w:t>zadávání veřejných z</w:t>
      </w:r>
      <w:r w:rsidR="00D249BD" w:rsidRPr="005E4CD5">
        <w:rPr>
          <w:rFonts w:ascii="Arial Narrow" w:hAnsi="Arial Narrow" w:cs="Times New Roman"/>
          <w:sz w:val="24"/>
        </w:rPr>
        <w:t>akázek</w:t>
      </w:r>
      <w:r w:rsidRPr="005E4CD5">
        <w:rPr>
          <w:rFonts w:ascii="Arial Narrow" w:hAnsi="Arial Narrow" w:cs="Times New Roman"/>
          <w:sz w:val="24"/>
        </w:rPr>
        <w:t>, tímto není dotčena.</w:t>
      </w:r>
    </w:p>
    <w:p w14:paraId="0C332C14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 případě nesouladu projektové dokumentace</w:t>
      </w:r>
      <w:r w:rsidR="00124FD4" w:rsidRPr="005E4CD5">
        <w:rPr>
          <w:rFonts w:ascii="Arial Narrow" w:hAnsi="Arial Narrow" w:cs="Times New Roman"/>
          <w:sz w:val="24"/>
        </w:rPr>
        <w:t xml:space="preserve"> stavby</w:t>
      </w:r>
      <w:r w:rsidRPr="005E4CD5">
        <w:rPr>
          <w:rFonts w:ascii="Arial Narrow" w:hAnsi="Arial Narrow" w:cs="Times New Roman"/>
          <w:sz w:val="24"/>
        </w:rPr>
        <w:t xml:space="preserve"> či výkazu výměr se skutečnou potřebou prací a dodávek k realizaci díla, </w:t>
      </w:r>
      <w:r w:rsidR="00D84347" w:rsidRPr="005E4CD5">
        <w:rPr>
          <w:rFonts w:ascii="Arial Narrow" w:hAnsi="Arial Narrow"/>
          <w:snapToGrid w:val="0"/>
          <w:sz w:val="24"/>
        </w:rPr>
        <w:t xml:space="preserve">který objednatel jednající s náležitou péčí nemohl předvídat v době před uzavřením smlouvy o dílo, </w:t>
      </w:r>
      <w:r w:rsidRPr="005E4CD5">
        <w:rPr>
          <w:rFonts w:ascii="Arial Narrow" w:hAnsi="Arial Narrow" w:cs="Times New Roman"/>
          <w:sz w:val="24"/>
        </w:rPr>
        <w:t xml:space="preserve">budou v případě nutnosti provedení dodatečných prací či dodávek zachovány jednotkové ceny stavebních prací a dodávek uvedených dodavatelem </w:t>
      </w:r>
      <w:r w:rsidRPr="005E4CD5">
        <w:rPr>
          <w:rFonts w:ascii="Arial Narrow" w:hAnsi="Arial Narrow" w:cs="Times New Roman"/>
          <w:sz w:val="24"/>
        </w:rPr>
        <w:lastRenderedPageBreak/>
        <w:t>ve výkazu výměr</w:t>
      </w:r>
      <w:r w:rsidR="004D3A2B" w:rsidRPr="005E4CD5">
        <w:rPr>
          <w:rFonts w:ascii="Arial Narrow" w:hAnsi="Arial Narrow" w:cs="Times New Roman"/>
          <w:sz w:val="24"/>
        </w:rPr>
        <w:t xml:space="preserve">. Provedení takových </w:t>
      </w:r>
      <w:r w:rsidR="00722917" w:rsidRPr="005E4CD5">
        <w:rPr>
          <w:rFonts w:ascii="Arial Narrow" w:hAnsi="Arial Narrow" w:cs="Times New Roman"/>
          <w:sz w:val="24"/>
        </w:rPr>
        <w:t xml:space="preserve">dodatečných </w:t>
      </w:r>
      <w:r w:rsidR="004D3A2B" w:rsidRPr="005E4CD5">
        <w:rPr>
          <w:rFonts w:ascii="Arial Narrow" w:hAnsi="Arial Narrow" w:cs="Times New Roman"/>
          <w:sz w:val="24"/>
        </w:rPr>
        <w:t>prací</w:t>
      </w:r>
      <w:r w:rsidR="00722917" w:rsidRPr="005E4CD5">
        <w:rPr>
          <w:rFonts w:ascii="Arial Narrow" w:hAnsi="Arial Narrow" w:cs="Times New Roman"/>
          <w:sz w:val="24"/>
        </w:rPr>
        <w:t xml:space="preserve"> či dodávek</w:t>
      </w:r>
      <w:r w:rsidR="004D3A2B" w:rsidRPr="005E4CD5">
        <w:rPr>
          <w:rFonts w:ascii="Arial Narrow" w:hAnsi="Arial Narrow" w:cs="Times New Roman"/>
          <w:sz w:val="24"/>
        </w:rPr>
        <w:t xml:space="preserve"> však musí být předem dohodnuto</w:t>
      </w:r>
      <w:r w:rsidR="00722917" w:rsidRPr="005E4CD5">
        <w:rPr>
          <w:rFonts w:ascii="Arial Narrow" w:hAnsi="Arial Narrow" w:cs="Times New Roman"/>
          <w:sz w:val="24"/>
        </w:rPr>
        <w:t xml:space="preserve"> smluvními stranami, jinak platí, že tyto práce a dodávky provedl Zhotovitel na své náklady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="00722917" w:rsidRPr="005E4CD5">
        <w:rPr>
          <w:rFonts w:ascii="Arial Narrow" w:hAnsi="Arial Narrow" w:cs="Times New Roman"/>
          <w:sz w:val="24"/>
        </w:rPr>
        <w:t>bez nároku na jejich zaplacení</w:t>
      </w:r>
      <w:r w:rsidRPr="005E4CD5">
        <w:rPr>
          <w:rFonts w:ascii="Arial Narrow" w:hAnsi="Arial Narrow" w:cs="Times New Roman"/>
          <w:sz w:val="24"/>
        </w:rPr>
        <w:t>;</w:t>
      </w:r>
    </w:p>
    <w:p w14:paraId="222EC406" w14:textId="71F2899F" w:rsidR="00AA20A5" w:rsidRPr="005E4CD5" w:rsidRDefault="00AA20A5" w:rsidP="00AA20A5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Jestliže nutnost provedení určitých prací vyplyne z rozhodnutí či jiného úkonu orgánu státního stavebního dohled</w:t>
      </w:r>
      <w:r w:rsidR="003532AF" w:rsidRPr="005E4CD5">
        <w:rPr>
          <w:rFonts w:ascii="Arial Narrow" w:hAnsi="Arial Narrow" w:cs="Times New Roman"/>
          <w:sz w:val="24"/>
        </w:rPr>
        <w:t>u, příp. jiných orgánů</w:t>
      </w:r>
      <w:r w:rsidRPr="005E4CD5">
        <w:rPr>
          <w:rFonts w:ascii="Arial Narrow" w:hAnsi="Arial Narrow" w:cs="Times New Roman"/>
          <w:sz w:val="24"/>
        </w:rPr>
        <w:t xml:space="preserve"> příslušný</w:t>
      </w:r>
      <w:r w:rsidR="003532AF" w:rsidRPr="005E4CD5">
        <w:rPr>
          <w:rFonts w:ascii="Arial Narrow" w:hAnsi="Arial Narrow" w:cs="Times New Roman"/>
          <w:sz w:val="24"/>
        </w:rPr>
        <w:t>ch ke kontrole staveb či z důvodů jiných</w:t>
      </w:r>
      <w:r w:rsidRPr="005E4CD5">
        <w:rPr>
          <w:rFonts w:ascii="Arial Narrow" w:hAnsi="Arial Narrow" w:cs="Times New Roman"/>
          <w:sz w:val="24"/>
        </w:rPr>
        <w:t xml:space="preserve"> okolnost</w:t>
      </w:r>
      <w:r w:rsidR="003532AF" w:rsidRPr="005E4CD5">
        <w:rPr>
          <w:rFonts w:ascii="Arial Narrow" w:hAnsi="Arial Narrow" w:cs="Times New Roman"/>
          <w:sz w:val="24"/>
        </w:rPr>
        <w:t>í</w:t>
      </w:r>
      <w:r w:rsidRPr="005E4CD5">
        <w:rPr>
          <w:rFonts w:ascii="Arial Narrow" w:hAnsi="Arial Narrow" w:cs="Times New Roman"/>
          <w:sz w:val="24"/>
        </w:rPr>
        <w:t xml:space="preserve"> smluvními stranami nepředvídanými, rozhodnutími, resp. vyjádřeními </w:t>
      </w:r>
      <w:r w:rsidR="003532AF" w:rsidRPr="005E4CD5">
        <w:rPr>
          <w:rFonts w:ascii="Arial Narrow" w:hAnsi="Arial Narrow" w:cs="Times New Roman"/>
          <w:sz w:val="24"/>
        </w:rPr>
        <w:t>veřejnoprávních orgánů, či změn</w:t>
      </w:r>
      <w:r w:rsidRPr="005E4CD5">
        <w:rPr>
          <w:rFonts w:ascii="Arial Narrow" w:hAnsi="Arial Narrow" w:cs="Times New Roman"/>
          <w:sz w:val="24"/>
        </w:rPr>
        <w:t xml:space="preserve"> předpisů a ČSN (EN) nebo z jiného důvodu, který nemůže </w:t>
      </w:r>
      <w:r w:rsidR="00722917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 ovlivnit, zavazuje se </w:t>
      </w:r>
      <w:r w:rsidR="00722917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 tyto práce provést na základě písemného pokynu </w:t>
      </w:r>
      <w:r w:rsidR="00AA50B5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bjednatele. </w:t>
      </w:r>
      <w:r w:rsidR="00722917" w:rsidRPr="005E4CD5">
        <w:rPr>
          <w:rFonts w:ascii="Arial Narrow" w:hAnsi="Arial Narrow" w:cs="Times New Roman"/>
          <w:sz w:val="24"/>
        </w:rPr>
        <w:t>T</w:t>
      </w:r>
      <w:r w:rsidRPr="005E4CD5">
        <w:rPr>
          <w:rFonts w:ascii="Arial Narrow" w:hAnsi="Arial Narrow" w:cs="Times New Roman"/>
          <w:sz w:val="24"/>
        </w:rPr>
        <w:t xml:space="preserve">yto práce provedené na základě písemného pokynu </w:t>
      </w:r>
      <w:r w:rsidR="00AA50B5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 budou považovány za dohodnuté, </w:t>
      </w:r>
      <w:r w:rsidR="00722917" w:rsidRPr="005E4CD5">
        <w:rPr>
          <w:rFonts w:ascii="Arial Narrow" w:hAnsi="Arial Narrow" w:cs="Times New Roman"/>
          <w:sz w:val="24"/>
        </w:rPr>
        <w:t xml:space="preserve">a v takovém případě </w:t>
      </w:r>
      <w:r w:rsidRPr="005E4CD5">
        <w:rPr>
          <w:rFonts w:ascii="Arial Narrow" w:hAnsi="Arial Narrow" w:cs="Times New Roman"/>
          <w:sz w:val="24"/>
        </w:rPr>
        <w:t xml:space="preserve">je </w:t>
      </w:r>
      <w:r w:rsidR="00722917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 povinen zaplatit cenu za dílo přiměřeně zvýšenou s ohledem na rozsah víceprací – při oceňování těchto prací bude přednostně použit způsob ocenění dle ust</w:t>
      </w:r>
      <w:r w:rsidR="003532AF" w:rsidRPr="005E4CD5">
        <w:rPr>
          <w:rFonts w:ascii="Arial Narrow" w:hAnsi="Arial Narrow" w:cs="Times New Roman"/>
          <w:sz w:val="24"/>
        </w:rPr>
        <w:t>.</w:t>
      </w:r>
      <w:r w:rsidRPr="005E4CD5">
        <w:rPr>
          <w:rFonts w:ascii="Arial Narrow" w:hAnsi="Arial Narrow" w:cs="Times New Roman"/>
          <w:sz w:val="24"/>
        </w:rPr>
        <w:t xml:space="preserve"> odst. 8.2. této smlouvy</w:t>
      </w:r>
      <w:r w:rsidR="003A521D" w:rsidRPr="005E4CD5">
        <w:rPr>
          <w:rFonts w:ascii="Arial Narrow" w:hAnsi="Arial Narrow" w:cs="Times New Roman"/>
          <w:sz w:val="24"/>
        </w:rPr>
        <w:t>.</w:t>
      </w:r>
    </w:p>
    <w:p w14:paraId="7722DBF7" w14:textId="77777777" w:rsidR="00AA20A5" w:rsidRPr="005E4CD5" w:rsidRDefault="00AA20A5" w:rsidP="00AA20A5">
      <w:pPr>
        <w:pStyle w:val="walnut-Odstavec3"/>
        <w:numPr>
          <w:ilvl w:val="0"/>
          <w:numId w:val="0"/>
        </w:numPr>
        <w:ind w:left="1021"/>
        <w:rPr>
          <w:rFonts w:ascii="Arial Narrow" w:hAnsi="Arial Narrow" w:cs="Times New Roman"/>
          <w:sz w:val="24"/>
        </w:rPr>
      </w:pPr>
    </w:p>
    <w:p w14:paraId="0F5D7F01" w14:textId="77777777" w:rsidR="00987312" w:rsidRPr="005E4CD5" w:rsidRDefault="00987312" w:rsidP="003A521D">
      <w:pPr>
        <w:pStyle w:val="Nadpis2"/>
        <w:rPr>
          <w:lang w:val="cs-CZ"/>
        </w:rPr>
      </w:pPr>
      <w:r w:rsidRPr="005E4CD5">
        <w:rPr>
          <w:lang w:val="cs-CZ"/>
        </w:rPr>
        <w:t>Vícepráce a méně práce a způsob jejich prokazování</w:t>
      </w:r>
    </w:p>
    <w:p w14:paraId="10DE0EFA" w14:textId="77777777" w:rsidR="00AE376E" w:rsidRPr="005E4CD5" w:rsidRDefault="00AE376E" w:rsidP="00AE376E">
      <w:pPr>
        <w:pStyle w:val="walnut-Odstavec3"/>
        <w:numPr>
          <w:ilvl w:val="0"/>
          <w:numId w:val="0"/>
        </w:numPr>
        <w:ind w:left="1021"/>
        <w:rPr>
          <w:rFonts w:ascii="Arial Narrow" w:hAnsi="Arial Narrow" w:cs="Times New Roman"/>
          <w:sz w:val="24"/>
        </w:rPr>
      </w:pPr>
    </w:p>
    <w:p w14:paraId="31F1367B" w14:textId="77777777" w:rsidR="00AE376E" w:rsidRPr="005E4CD5" w:rsidRDefault="00987312" w:rsidP="007576FF">
      <w:pPr>
        <w:pStyle w:val="walnut-Odstavec3"/>
        <w:numPr>
          <w:ilvl w:val="2"/>
          <w:numId w:val="3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Vyskytnou-li se při provádění díla vícepráce nebo méněpráce, je </w:t>
      </w:r>
      <w:r w:rsidR="00124FD4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povinen provést jejich přesný soupis</w:t>
      </w:r>
      <w:r w:rsidR="00FE1AE6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včetně jejich ocenění </w:t>
      </w:r>
      <w:r w:rsidR="00124FD4" w:rsidRPr="005E4CD5">
        <w:rPr>
          <w:rFonts w:ascii="Arial Narrow" w:hAnsi="Arial Narrow" w:cs="Times New Roman"/>
          <w:sz w:val="24"/>
        </w:rPr>
        <w:t xml:space="preserve">(změnový list) </w:t>
      </w:r>
      <w:r w:rsidRPr="005E4CD5">
        <w:rPr>
          <w:rFonts w:ascii="Arial Narrow" w:hAnsi="Arial Narrow" w:cs="Times New Roman"/>
          <w:sz w:val="24"/>
        </w:rPr>
        <w:t xml:space="preserve">a tento soupis </w:t>
      </w:r>
      <w:r w:rsidR="00124FD4" w:rsidRPr="005E4CD5">
        <w:rPr>
          <w:rFonts w:ascii="Arial Narrow" w:hAnsi="Arial Narrow" w:cs="Times New Roman"/>
          <w:sz w:val="24"/>
        </w:rPr>
        <w:t xml:space="preserve">(změnový list) </w:t>
      </w:r>
      <w:r w:rsidRPr="005E4CD5">
        <w:rPr>
          <w:rFonts w:ascii="Arial Narrow" w:hAnsi="Arial Narrow" w:cs="Times New Roman"/>
          <w:sz w:val="24"/>
        </w:rPr>
        <w:t xml:space="preserve">předložit </w:t>
      </w:r>
      <w:r w:rsidR="00124FD4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bjednateli k odsouhlasení. </w:t>
      </w:r>
    </w:p>
    <w:p w14:paraId="0DC3E63A" w14:textId="77777777" w:rsidR="00E27E17" w:rsidRPr="005E4CD5" w:rsidRDefault="00E27E17" w:rsidP="00E27E17">
      <w:pPr>
        <w:pStyle w:val="walnut-Odstavec3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</w:p>
    <w:p w14:paraId="2F63F4DF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Vícepráce budou oceněny takto:</w:t>
      </w:r>
    </w:p>
    <w:p w14:paraId="28B5D286" w14:textId="02E1F15C" w:rsidR="00AE376E" w:rsidRPr="005E4CD5" w:rsidRDefault="00AE376E" w:rsidP="00AE376E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 ocenění víceprací se použijí jednotkové ceny v té výši, kterou zhotovitel použil pro sestavení nabídkové ceny</w:t>
      </w:r>
      <w:r w:rsidR="00CB0466" w:rsidRPr="005E4CD5">
        <w:rPr>
          <w:rFonts w:ascii="Arial Narrow" w:hAnsi="Arial Narrow" w:cs="Times New Roman"/>
          <w:sz w:val="24"/>
        </w:rPr>
        <w:t>, resp. jednotkové ceny v té výši</w:t>
      </w:r>
      <w:r w:rsidR="00ED0D3C" w:rsidRPr="005E4CD5">
        <w:rPr>
          <w:rFonts w:ascii="Arial Narrow" w:hAnsi="Arial Narrow" w:cs="Times New Roman"/>
          <w:sz w:val="24"/>
        </w:rPr>
        <w:t>, kterou zhotovitel použije dle bodu 7.3 písm. c) této smlouvy.</w:t>
      </w:r>
      <w:r w:rsidRPr="005E4CD5">
        <w:rPr>
          <w:rFonts w:ascii="Arial Narrow" w:hAnsi="Arial Narrow" w:cs="Times New Roman"/>
          <w:sz w:val="24"/>
        </w:rPr>
        <w:t xml:space="preserve"> Nebudou-li práce či věci použité k provedení díla, které jsou předmětem víceprací, ohodnoceny (oceněny) v rozpočtu zhotovitele, budou se oceňovat dle ceníku Ústavu pro racionalizaci staveb ÚRS Praha, a.s. se sídlem Pražská 18, 120 00 Praha 10, platného pro </w:t>
      </w:r>
      <w:r w:rsidR="00FE1AE6" w:rsidRPr="005E4CD5">
        <w:rPr>
          <w:rFonts w:ascii="Arial Narrow" w:hAnsi="Arial Narrow" w:cs="Times New Roman"/>
          <w:sz w:val="24"/>
        </w:rPr>
        <w:t xml:space="preserve">aktuální </w:t>
      </w:r>
      <w:r w:rsidRPr="005E4CD5">
        <w:rPr>
          <w:rFonts w:ascii="Arial Narrow" w:hAnsi="Arial Narrow" w:cs="Times New Roman"/>
          <w:sz w:val="24"/>
        </w:rPr>
        <w:t>rok realizace předmětu díla. Vynásobením těchto jednotkových cen a množství provedených měrných jednotek budou stanoveny základní náklady</w:t>
      </w:r>
      <w:r w:rsidR="00E27E17" w:rsidRPr="005E4CD5">
        <w:rPr>
          <w:rFonts w:ascii="Arial Narrow" w:hAnsi="Arial Narrow" w:cs="Times New Roman"/>
          <w:sz w:val="24"/>
        </w:rPr>
        <w:t xml:space="preserve"> víceprací</w:t>
      </w:r>
      <w:r w:rsidRPr="005E4CD5">
        <w:rPr>
          <w:rFonts w:ascii="Arial Narrow" w:hAnsi="Arial Narrow" w:cs="Times New Roman"/>
          <w:sz w:val="24"/>
        </w:rPr>
        <w:t>. Daň z přidané hodnoty bude dopočtena dle platných předpisů v době zúčtování. Tento způsob ocenění se použije i v případě, kdy dojde k dohodě o ceně rozšíření předmětu díla nebo jeho změně.</w:t>
      </w:r>
    </w:p>
    <w:p w14:paraId="625A2B68" w14:textId="77777777" w:rsidR="00987312" w:rsidRPr="005E4CD5" w:rsidRDefault="00B36D62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Má-li provedení víceprací prokazatelně vliv na objem prací, které jsou předmětem vedlejších rozpočtových nákladů, dojde k úpravě cen příslušných položek </w:t>
      </w:r>
      <w:r w:rsidR="00987312" w:rsidRPr="005E4CD5">
        <w:rPr>
          <w:rFonts w:ascii="Arial Narrow" w:hAnsi="Arial Narrow" w:cs="Times New Roman"/>
          <w:sz w:val="24"/>
        </w:rPr>
        <w:t xml:space="preserve">vedlejších </w:t>
      </w:r>
      <w:r w:rsidRPr="005E4CD5">
        <w:rPr>
          <w:rFonts w:ascii="Arial Narrow" w:hAnsi="Arial Narrow" w:cs="Times New Roman"/>
          <w:sz w:val="24"/>
        </w:rPr>
        <w:t xml:space="preserve">rozpočtových </w:t>
      </w:r>
      <w:r w:rsidR="00987312" w:rsidRPr="005E4CD5">
        <w:rPr>
          <w:rFonts w:ascii="Arial Narrow" w:hAnsi="Arial Narrow" w:cs="Times New Roman"/>
          <w:sz w:val="24"/>
        </w:rPr>
        <w:t>nákladů v</w:t>
      </w:r>
      <w:r w:rsidRPr="005E4CD5">
        <w:rPr>
          <w:rFonts w:ascii="Arial Narrow" w:hAnsi="Arial Narrow" w:cs="Times New Roman"/>
          <w:sz w:val="24"/>
        </w:rPr>
        <w:t> závislosti na jejich poměru k celkové ceně (nedohodnou-li se smluvní strany jinak)</w:t>
      </w:r>
      <w:r w:rsidR="00987312" w:rsidRPr="005E4CD5">
        <w:rPr>
          <w:rFonts w:ascii="Arial Narrow" w:hAnsi="Arial Narrow" w:cs="Times New Roman"/>
          <w:sz w:val="24"/>
        </w:rPr>
        <w:t>;</w:t>
      </w:r>
    </w:p>
    <w:p w14:paraId="38400E9F" w14:textId="77777777" w:rsidR="00AE376E" w:rsidRPr="005E4CD5" w:rsidRDefault="00AE376E" w:rsidP="00E27E17">
      <w:pPr>
        <w:pStyle w:val="walnut-Odstavec4"/>
        <w:numPr>
          <w:ilvl w:val="0"/>
          <w:numId w:val="0"/>
        </w:numPr>
        <w:rPr>
          <w:rFonts w:ascii="Arial Narrow" w:hAnsi="Arial Narrow" w:cs="Times New Roman"/>
          <w:sz w:val="24"/>
        </w:rPr>
      </w:pPr>
    </w:p>
    <w:p w14:paraId="0C7DBB70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Méněpráce budou oceněny takto:</w:t>
      </w:r>
    </w:p>
    <w:p w14:paraId="4E8C6AB7" w14:textId="77777777" w:rsidR="00987312" w:rsidRPr="005E4CD5" w:rsidRDefault="00987312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na základě písemného soupisu méněprací, odsouhlaseného oběma smluvními stranami, doplní </w:t>
      </w:r>
      <w:r w:rsidR="00124FD4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jednotkové ceny ve výši jednotkových cen podle položkových rozpočtů;</w:t>
      </w:r>
    </w:p>
    <w:p w14:paraId="7BE6BCB4" w14:textId="77777777" w:rsidR="00987312" w:rsidRPr="005E4CD5" w:rsidRDefault="00987312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vynásobením jednotkových cen a množství neprovedených měrných jednotek budou stanoveny základní náklady méněprací;</w:t>
      </w:r>
    </w:p>
    <w:p w14:paraId="5DE23781" w14:textId="77777777" w:rsidR="00B36D62" w:rsidRPr="005E4CD5" w:rsidRDefault="00B36D62" w:rsidP="00B36D62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má-li neprovedení méněprací prokazatelně vliv na objem prací, které jsou předmětem vedlejších rozpočtových nákladů, dojde k úpravě cen příslušných položek vedlejších rozpočtových nákladů v závislosti na jejich poměru k celkové ceně (nedohodnou-li se smluvní strany jinak);</w:t>
      </w:r>
    </w:p>
    <w:p w14:paraId="4A784247" w14:textId="77777777" w:rsidR="00AE376E" w:rsidRPr="005E4CD5" w:rsidRDefault="00AE376E" w:rsidP="00AE376E">
      <w:pPr>
        <w:pStyle w:val="walnut-Odstavec4"/>
        <w:numPr>
          <w:ilvl w:val="0"/>
          <w:numId w:val="0"/>
        </w:numPr>
        <w:ind w:left="1134"/>
        <w:rPr>
          <w:rFonts w:ascii="Arial Narrow" w:hAnsi="Arial Narrow" w:cs="Times New Roman"/>
          <w:sz w:val="24"/>
        </w:rPr>
      </w:pPr>
    </w:p>
    <w:p w14:paraId="029385A6" w14:textId="77777777" w:rsidR="00AE376E" w:rsidRPr="005E4CD5" w:rsidRDefault="00AE376E" w:rsidP="00AE376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provede ocenění soupisu stavebních prací, dodávek a služeb, odsouhlaseného </w:t>
      </w:r>
      <w:r w:rsidRPr="005E4CD5">
        <w:rPr>
          <w:rFonts w:ascii="Arial Narrow" w:hAnsi="Arial Narrow" w:cs="Times New Roman"/>
          <w:sz w:val="24"/>
        </w:rPr>
        <w:lastRenderedPageBreak/>
        <w:t>oběma smluvními stranami, jež mají být provedeny navíc, s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odpočtem těch prací, jež mají být vypuštěny či nahrazeny, jednotkovými cenami položkových rozpočtů. Nelze-li změnu ceny vymezit podle jednotkových </w:t>
      </w:r>
      <w:r w:rsidR="00E27E17" w:rsidRPr="005E4CD5">
        <w:rPr>
          <w:rFonts w:ascii="Arial Narrow" w:hAnsi="Arial Narrow" w:cs="Times New Roman"/>
          <w:sz w:val="24"/>
        </w:rPr>
        <w:t>cen dle</w:t>
      </w:r>
      <w:r w:rsidRPr="005E4CD5">
        <w:rPr>
          <w:rFonts w:ascii="Arial Narrow" w:hAnsi="Arial Narrow" w:cs="Times New Roman"/>
          <w:sz w:val="24"/>
        </w:rPr>
        <w:t xml:space="preserve"> bodu </w:t>
      </w:r>
      <w:r w:rsidR="00E27E17" w:rsidRPr="005E4CD5">
        <w:rPr>
          <w:rFonts w:ascii="Arial Narrow" w:hAnsi="Arial Narrow" w:cs="Times New Roman"/>
          <w:sz w:val="24"/>
        </w:rPr>
        <w:t>8.2 písm. b), lze</w:t>
      </w:r>
      <w:r w:rsidRPr="005E4CD5">
        <w:rPr>
          <w:rFonts w:ascii="Arial Narrow" w:hAnsi="Arial Narrow" w:cs="Times New Roman"/>
          <w:sz w:val="24"/>
        </w:rPr>
        <w:t xml:space="preserve"> použít po dohodě a odsouhlasení s objednatelem dohodnutých hodinových sazeb. </w:t>
      </w:r>
    </w:p>
    <w:p w14:paraId="707ADB56" w14:textId="77777777" w:rsidR="00987312" w:rsidRPr="005E4CD5" w:rsidRDefault="009873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je povinen vyjádřit se k návrhu </w:t>
      </w:r>
      <w:r w:rsidR="00722917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hotovitele nejpozději do 10 dnů ode dne předložení návrhu </w:t>
      </w:r>
      <w:r w:rsidR="00722917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hotovitele.</w:t>
      </w:r>
    </w:p>
    <w:p w14:paraId="33C9CEC3" w14:textId="250EB78B" w:rsidR="00FA6515" w:rsidRPr="005E4CD5" w:rsidRDefault="00987312" w:rsidP="0071524F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Obě strany následně změnu sjednané ceny písemně dohodnou formou Dodatku ke smlouvě.</w:t>
      </w:r>
    </w:p>
    <w:p w14:paraId="600DD220" w14:textId="77777777" w:rsidR="00C604CF" w:rsidRPr="005E4CD5" w:rsidRDefault="00C604CF" w:rsidP="006844D2">
      <w:pPr>
        <w:pStyle w:val="Nadpis1"/>
      </w:pPr>
      <w:bookmarkStart w:id="12" w:name="_Toc180579919"/>
      <w:r w:rsidRPr="005E4CD5">
        <w:t>Platební podmínky</w:t>
      </w:r>
      <w:bookmarkEnd w:id="12"/>
    </w:p>
    <w:p w14:paraId="0D42F3D0" w14:textId="77777777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>Zálohy</w:t>
      </w:r>
    </w:p>
    <w:p w14:paraId="5C903266" w14:textId="77777777" w:rsidR="00E86ADD" w:rsidRPr="005E4CD5" w:rsidRDefault="00E86ADD" w:rsidP="007576FF">
      <w:pPr>
        <w:pStyle w:val="walnut-Odstavec3"/>
        <w:numPr>
          <w:ilvl w:val="2"/>
          <w:numId w:val="3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neposkytne Zhotoviteli zálohu.</w:t>
      </w:r>
    </w:p>
    <w:p w14:paraId="22EA69F8" w14:textId="77777777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>Postup plateb</w:t>
      </w:r>
    </w:p>
    <w:p w14:paraId="15F00CB0" w14:textId="77777777" w:rsidR="00914442" w:rsidRPr="005E4CD5" w:rsidRDefault="00914442" w:rsidP="007576FF">
      <w:pPr>
        <w:pStyle w:val="walnut-Odstavec3"/>
        <w:numPr>
          <w:ilvl w:val="2"/>
          <w:numId w:val="3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Sjednaná cena za dílo bude hrazena objednatelem na základě dílčích měsíčních faktur vystavených zhotovitelem v</w:t>
      </w:r>
      <w:r w:rsidR="00F55DA1" w:rsidRPr="005E4CD5">
        <w:rPr>
          <w:rFonts w:ascii="Arial Narrow" w:hAnsi="Arial Narrow" w:cs="Times New Roman"/>
          <w:sz w:val="24"/>
        </w:rPr>
        <w:t>e třech</w:t>
      </w:r>
      <w:r w:rsidRPr="005E4CD5">
        <w:rPr>
          <w:rFonts w:ascii="Arial Narrow" w:hAnsi="Arial Narrow" w:cs="Times New Roman"/>
          <w:sz w:val="24"/>
        </w:rPr>
        <w:t xml:space="preserve"> kopiích dle skutečného provedení na základě vzájemně odsouhlasených soupisů provedených prací a dodávek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zjišťovacích protokolů zpracovaných podle jednotlivých stavebních objektů formou odpočtu položek od celkového sestavení nabídkového rozpočtu stavby. Písemnou podobu zjišťovacího protokolu předloží formou vzoru </w:t>
      </w:r>
      <w:r w:rsidR="00605495" w:rsidRPr="005E4CD5">
        <w:rPr>
          <w:rFonts w:ascii="Arial Narrow" w:hAnsi="Arial Narrow" w:cs="Times New Roman"/>
          <w:sz w:val="24"/>
        </w:rPr>
        <w:t>TDS</w:t>
      </w:r>
      <w:r w:rsidRPr="005E4CD5">
        <w:rPr>
          <w:rFonts w:ascii="Arial Narrow" w:hAnsi="Arial Narrow" w:cs="Times New Roman"/>
          <w:sz w:val="24"/>
        </w:rPr>
        <w:t xml:space="preserve"> a zhotovitel ji bude akceptovat. Zjišťovací protokol bude odpovídat požadavkům poskytovatele dotace. Podmínkou akceptace předloženého zjišťovacího protokolu je vždy předložení dokladů o nakládání s odpady a přebytečnou zeminou, provedení tlakových zkoušek potrubí a šachet a geometrické zaměření provedené části díla oprávněným geodetem. Bez těchto dokladů nebude zahájena kontrola fakturované části díla. Termíny předkládání zjišťovacích protokolů a ostatních dokladů bude dohodnuta s objednatelem, resp.</w:t>
      </w:r>
      <w:r w:rsidR="00AA50B5" w:rsidRPr="005E4CD5">
        <w:rPr>
          <w:rFonts w:ascii="Arial Narrow" w:hAnsi="Arial Narrow" w:cs="Times New Roman"/>
          <w:sz w:val="24"/>
        </w:rPr>
        <w:t xml:space="preserve"> </w:t>
      </w:r>
      <w:r w:rsidR="00605495" w:rsidRPr="005E4CD5">
        <w:rPr>
          <w:rFonts w:ascii="Arial Narrow" w:hAnsi="Arial Narrow" w:cs="Times New Roman"/>
          <w:sz w:val="24"/>
        </w:rPr>
        <w:t>TDS</w:t>
      </w:r>
      <w:r w:rsidRPr="005E4CD5">
        <w:rPr>
          <w:rFonts w:ascii="Arial Narrow" w:hAnsi="Arial Narrow" w:cs="Times New Roman"/>
          <w:sz w:val="24"/>
        </w:rPr>
        <w:t xml:space="preserve">. </w:t>
      </w:r>
    </w:p>
    <w:p w14:paraId="35237B41" w14:textId="012DE19B" w:rsidR="004A7A7A" w:rsidRPr="005E4CD5" w:rsidRDefault="004A7A7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Cena za dílo bude hrazena</w:t>
      </w:r>
      <w:r w:rsidR="00E86ADD" w:rsidRPr="005E4CD5">
        <w:rPr>
          <w:rFonts w:ascii="Arial Narrow" w:hAnsi="Arial Narrow" w:cs="Times New Roman"/>
          <w:sz w:val="24"/>
        </w:rPr>
        <w:t xml:space="preserve"> průběžně na základě daňových dokladů (dále jen faktur) vystavených Zhotovitelem 1x měsíčně.</w:t>
      </w:r>
      <w:r w:rsidRPr="005E4CD5">
        <w:rPr>
          <w:rFonts w:ascii="Arial Narrow" w:hAnsi="Arial Narrow" w:cs="Times New Roman"/>
          <w:sz w:val="24"/>
        </w:rPr>
        <w:t xml:space="preserve"> Zhotovitel předloží Objednateli vždy nejpozději do pátého dne následujícího měsíce soupis provedených prací oceněný v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souladu se způsobem sjednaným ve smlouvě. Objednatel je povinen se k tomuto soupisu vyjádřit nejpozději do </w:t>
      </w:r>
      <w:r w:rsidR="0036764D" w:rsidRPr="005E4CD5">
        <w:rPr>
          <w:rFonts w:ascii="Arial Narrow" w:hAnsi="Arial Narrow" w:cs="Times New Roman"/>
          <w:sz w:val="24"/>
        </w:rPr>
        <w:t>tří</w:t>
      </w:r>
      <w:r w:rsidR="00722917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 xml:space="preserve">pracovních dnů ode dne jeho obdržení a po odsouhlasení Objednatelem vystaví Zhotovitel fakturu nejpozději do </w:t>
      </w:r>
      <w:r w:rsidR="0036764D" w:rsidRPr="005E4CD5">
        <w:rPr>
          <w:rFonts w:ascii="Arial Narrow" w:hAnsi="Arial Narrow" w:cs="Times New Roman"/>
          <w:sz w:val="24"/>
        </w:rPr>
        <w:t>desátého</w:t>
      </w:r>
      <w:r w:rsidR="00722917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 xml:space="preserve">dne příslušného měsíce.  </w:t>
      </w:r>
    </w:p>
    <w:p w14:paraId="2D3C32BF" w14:textId="5834979A" w:rsidR="008D3EEB" w:rsidRPr="005E4CD5" w:rsidRDefault="00D9381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Přílohou a n</w:t>
      </w:r>
      <w:r w:rsidR="004A7A7A" w:rsidRPr="005E4CD5">
        <w:rPr>
          <w:rFonts w:ascii="Arial Narrow" w:hAnsi="Arial Narrow" w:cs="Times New Roman"/>
          <w:sz w:val="24"/>
        </w:rPr>
        <w:t>edílnou součástí faktury musí být soupis provedených prací. Bez tohoto soupisu je faktura neplatná</w:t>
      </w:r>
      <w:r w:rsidR="004829A5" w:rsidRPr="005E4CD5">
        <w:rPr>
          <w:rFonts w:ascii="Arial Narrow" w:hAnsi="Arial Narrow" w:cs="Times New Roman"/>
          <w:sz w:val="24"/>
        </w:rPr>
        <w:t xml:space="preserve"> a nevzniká splatnost části díla dle vystavené faktury</w:t>
      </w:r>
      <w:r w:rsidR="004A7A7A" w:rsidRPr="005E4CD5">
        <w:rPr>
          <w:rFonts w:ascii="Arial Narrow" w:hAnsi="Arial Narrow" w:cs="Times New Roman"/>
          <w:sz w:val="24"/>
        </w:rPr>
        <w:t>.</w:t>
      </w:r>
    </w:p>
    <w:p w14:paraId="7973A3D2" w14:textId="77777777" w:rsidR="00F55DA1" w:rsidRPr="005E4CD5" w:rsidRDefault="00F55DA1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oprávněn fakturovat pouze práce, které byly skutečně provedeny. Méněpráce zůstávají nedočerpané v rozpočtu dle smlouvy. Fakturace neprovedených prací a jejich zpětný odpočet je porušením smluvních podmínek. </w:t>
      </w:r>
    </w:p>
    <w:p w14:paraId="6460B8B5" w14:textId="77777777" w:rsidR="00BF7E0D" w:rsidRPr="005E4CD5" w:rsidRDefault="00AA3D5E" w:rsidP="00AA3D5E">
      <w:pPr>
        <w:pStyle w:val="walnut-Odstavec3"/>
        <w:rPr>
          <w:rFonts w:ascii="Arial Narrow" w:hAnsi="Arial Narrow"/>
        </w:rPr>
      </w:pPr>
      <w:r w:rsidRPr="005E4CD5">
        <w:rPr>
          <w:rFonts w:ascii="Arial Narrow" w:hAnsi="Arial Narrow" w:cs="Times New Roman"/>
          <w:sz w:val="24"/>
        </w:rPr>
        <w:t xml:space="preserve">Je-li uplatňováno zádržné, uhradí </w:t>
      </w:r>
      <w:r w:rsidR="00FA648C" w:rsidRPr="005E4CD5">
        <w:rPr>
          <w:rFonts w:ascii="Arial Narrow" w:hAnsi="Arial Narrow" w:cs="Times New Roman"/>
          <w:sz w:val="24"/>
        </w:rPr>
        <w:t xml:space="preserve">Objednatel faktury až do výše 95 % celkové ceny </w:t>
      </w:r>
      <w:r w:rsidRPr="005E4CD5">
        <w:rPr>
          <w:rFonts w:ascii="Arial Narrow" w:hAnsi="Arial Narrow" w:cs="Times New Roman"/>
          <w:sz w:val="24"/>
        </w:rPr>
        <w:t>díla</w:t>
      </w:r>
      <w:r w:rsidR="00FA648C" w:rsidRPr="005E4CD5">
        <w:rPr>
          <w:rFonts w:ascii="Arial Narrow" w:hAnsi="Arial Narrow" w:cs="Times New Roman"/>
          <w:sz w:val="24"/>
        </w:rPr>
        <w:t xml:space="preserve">. </w:t>
      </w:r>
      <w:r w:rsidRPr="005E4CD5">
        <w:rPr>
          <w:rFonts w:ascii="Arial Narrow" w:hAnsi="Arial Narrow" w:cs="Times New Roman"/>
          <w:sz w:val="24"/>
        </w:rPr>
        <w:t xml:space="preserve">Zádržné bude uvolněno v souladu s ustanovením čl. 22.  </w:t>
      </w:r>
    </w:p>
    <w:p w14:paraId="6D9AD6B0" w14:textId="77777777" w:rsidR="00914442" w:rsidRPr="005E4CD5" w:rsidRDefault="00914442" w:rsidP="00FA648C">
      <w:pPr>
        <w:pStyle w:val="walnut-Odstavec3"/>
        <w:numPr>
          <w:ilvl w:val="0"/>
          <w:numId w:val="0"/>
        </w:numPr>
        <w:ind w:left="1021"/>
        <w:rPr>
          <w:rFonts w:ascii="Arial Narrow" w:hAnsi="Arial Narrow" w:cs="Times New Roman"/>
          <w:sz w:val="24"/>
        </w:rPr>
      </w:pPr>
    </w:p>
    <w:p w14:paraId="682AFD18" w14:textId="77777777" w:rsidR="00AD7AF9" w:rsidRPr="005E4CD5" w:rsidRDefault="00AD7AF9" w:rsidP="003A521D">
      <w:pPr>
        <w:pStyle w:val="Nadpis2"/>
        <w:rPr>
          <w:lang w:val="cs-CZ"/>
        </w:rPr>
      </w:pPr>
      <w:r w:rsidRPr="005E4CD5">
        <w:rPr>
          <w:lang w:val="cs-CZ"/>
        </w:rPr>
        <w:t>Sporné situace</w:t>
      </w:r>
    </w:p>
    <w:p w14:paraId="543C75EE" w14:textId="77777777" w:rsidR="00E86ADD" w:rsidRPr="005E4CD5" w:rsidRDefault="00E86ADD" w:rsidP="007576FF">
      <w:pPr>
        <w:pStyle w:val="walnut-Odstavec3"/>
        <w:numPr>
          <w:ilvl w:val="2"/>
          <w:numId w:val="3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Nedojde-li mezi oběma stranami k dohodě při odsouhlasení množství nebo druhu provedených prací je Zhotovitel oprávněn fakturovat pouze ty práce a dodávky, u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kterých nedošlo k rozporu. Pokud bude faktura Zhotovitele obsahovat i práce, které nebyly </w:t>
      </w:r>
      <w:r w:rsidR="00D93812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bjednatelem odsouhlaseny, je Objednatel oprávněn uhradit pouze tu část faktury se kterou </w:t>
      </w:r>
      <w:r w:rsidRPr="005E4CD5">
        <w:rPr>
          <w:rFonts w:ascii="Arial Narrow" w:hAnsi="Arial Narrow" w:cs="Times New Roman"/>
          <w:sz w:val="24"/>
        </w:rPr>
        <w:lastRenderedPageBreak/>
        <w:t>souhlasí. Na zbývající část faktury nemůže Zhotovitel uplatňovat žádné majetkové sankce ani úrok z prodlení vyplývající z peněžitého dluhu Objednatele.</w:t>
      </w:r>
    </w:p>
    <w:p w14:paraId="2E85211A" w14:textId="77777777" w:rsidR="004829A5" w:rsidRPr="005E4CD5" w:rsidRDefault="00E86AD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Práce a dodávky, u kterých nedošlo k dohodě o jejich provedení nebo u kterých nedošlo k dohodě o provedeném množství, projednají Zhotovitel s Objednatelem v samostatném řízení, ze kterého pořídí zápis s uvedením důvodů obou stran. Objednatel požádá o stanovisko nezávislého znalce, které je pro obě strany závazné. Náklady na znalce nesou obě strany </w:t>
      </w:r>
      <w:r w:rsidR="00C6160A" w:rsidRPr="005E4CD5">
        <w:rPr>
          <w:rFonts w:ascii="Arial Narrow" w:hAnsi="Arial Narrow" w:cs="Times New Roman"/>
          <w:sz w:val="24"/>
        </w:rPr>
        <w:t>jednou polovinou</w:t>
      </w:r>
      <w:r w:rsidRPr="005E4CD5">
        <w:rPr>
          <w:rFonts w:ascii="Arial Narrow" w:hAnsi="Arial Narrow" w:cs="Times New Roman"/>
          <w:sz w:val="24"/>
        </w:rPr>
        <w:t>.</w:t>
      </w:r>
    </w:p>
    <w:p w14:paraId="44539CAA" w14:textId="77777777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je povinen uhradit fakturu Zhotovitele nejpozději do </w:t>
      </w:r>
      <w:r w:rsidR="00C743E5" w:rsidRPr="005E4CD5">
        <w:rPr>
          <w:lang w:val="cs-CZ"/>
        </w:rPr>
        <w:t xml:space="preserve">30 </w:t>
      </w:r>
      <w:r w:rsidRPr="005E4CD5">
        <w:rPr>
          <w:lang w:val="cs-CZ"/>
        </w:rPr>
        <w:t xml:space="preserve">dnů ode dne následujícího po dni doručení faktury. </w:t>
      </w:r>
    </w:p>
    <w:p w14:paraId="56AE04C4" w14:textId="1BE07F7E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není v prodlení, uhradí-li fakturu do </w:t>
      </w:r>
      <w:r w:rsidR="00C743E5" w:rsidRPr="005E4CD5">
        <w:rPr>
          <w:lang w:val="cs-CZ"/>
        </w:rPr>
        <w:t>30</w:t>
      </w:r>
      <w:r w:rsidR="004D7E53">
        <w:rPr>
          <w:lang w:val="cs-CZ"/>
        </w:rPr>
        <w:t xml:space="preserve"> </w:t>
      </w:r>
      <w:r w:rsidRPr="005E4CD5">
        <w:rPr>
          <w:lang w:val="cs-CZ"/>
        </w:rPr>
        <w:t>dnů ode dne následujícího po dni doručení faktury, ale po termínu, který je na faktuře uveden jako den splatnosti.</w:t>
      </w:r>
    </w:p>
    <w:p w14:paraId="6CF9B954" w14:textId="74A8D3CC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Zhotovitel je povinen vystavit fakturu </w:t>
      </w:r>
      <w:r w:rsidR="00BB41F5" w:rsidRPr="005E4CD5">
        <w:rPr>
          <w:lang w:val="cs-CZ"/>
        </w:rPr>
        <w:t>a zajistit</w:t>
      </w:r>
      <w:r w:rsidRPr="005E4CD5">
        <w:rPr>
          <w:lang w:val="cs-CZ"/>
        </w:rPr>
        <w:t xml:space="preserve">, aby byla objednateli doručena nejpozději desátý </w:t>
      </w:r>
      <w:r w:rsidR="00B942A7" w:rsidRPr="005E4CD5">
        <w:rPr>
          <w:lang w:val="cs-CZ"/>
        </w:rPr>
        <w:t>kalendářní</w:t>
      </w:r>
      <w:r w:rsidRPr="005E4CD5">
        <w:rPr>
          <w:lang w:val="cs-CZ"/>
        </w:rPr>
        <w:t xml:space="preserve"> den následujícího měsíce.</w:t>
      </w:r>
    </w:p>
    <w:p w14:paraId="4347BB75" w14:textId="77777777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Prodlení Objednatele s úhradou dlužné částky delší </w:t>
      </w:r>
      <w:r w:rsidR="00BB41F5" w:rsidRPr="005E4CD5">
        <w:rPr>
          <w:lang w:val="cs-CZ"/>
        </w:rPr>
        <w:t>než</w:t>
      </w:r>
      <w:r w:rsidRPr="005E4CD5">
        <w:rPr>
          <w:lang w:val="cs-CZ"/>
        </w:rPr>
        <w:t xml:space="preserve"> </w:t>
      </w:r>
      <w:r w:rsidR="00BB41F5" w:rsidRPr="005E4CD5">
        <w:rPr>
          <w:lang w:val="cs-CZ"/>
        </w:rPr>
        <w:t>60</w:t>
      </w:r>
      <w:r w:rsidR="00FF7E19" w:rsidRPr="005E4CD5">
        <w:rPr>
          <w:lang w:val="cs-CZ"/>
        </w:rPr>
        <w:t xml:space="preserve"> </w:t>
      </w:r>
      <w:r w:rsidRPr="005E4CD5">
        <w:rPr>
          <w:lang w:val="cs-CZ"/>
        </w:rPr>
        <w:t>dnů je podstatným porušením smlouvy.</w:t>
      </w:r>
    </w:p>
    <w:p w14:paraId="31EF5FBB" w14:textId="77777777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>Platby za vícepráce</w:t>
      </w:r>
    </w:p>
    <w:p w14:paraId="473855CF" w14:textId="77777777" w:rsidR="00E86ADD" w:rsidRPr="005E4CD5" w:rsidRDefault="00E86ADD" w:rsidP="007576FF">
      <w:pPr>
        <w:pStyle w:val="walnut-Odstavec3"/>
        <w:numPr>
          <w:ilvl w:val="2"/>
          <w:numId w:val="3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Pokud se na díle vyskytnou Vícepráce, s jejichž provedením Objednatel souhlasí, musí být jejich cena fakturována samostatně</w:t>
      </w:r>
      <w:r w:rsidR="00F55DA1" w:rsidRPr="005E4CD5">
        <w:rPr>
          <w:rFonts w:ascii="Arial Narrow" w:hAnsi="Arial Narrow" w:cs="Times New Roman"/>
          <w:sz w:val="24"/>
        </w:rPr>
        <w:t>.</w:t>
      </w:r>
    </w:p>
    <w:p w14:paraId="5740CDF9" w14:textId="19B431FC" w:rsidR="00E86ADD" w:rsidRPr="005E4CD5" w:rsidRDefault="00E86ADD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Faktura za vícepráce musí kromě jiných, výše uvedených náležitostí faktury obsahovat i</w:t>
      </w:r>
      <w:r w:rsidR="000D696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odkaz na dokument, kterým byly Vícepráce sjednány a odsouhlaseny</w:t>
      </w:r>
      <w:r w:rsidR="00BB41F5" w:rsidRPr="005E4CD5">
        <w:rPr>
          <w:rFonts w:ascii="Arial Narrow" w:hAnsi="Arial Narrow" w:cs="Times New Roman"/>
          <w:sz w:val="24"/>
        </w:rPr>
        <w:t>.</w:t>
      </w:r>
    </w:p>
    <w:p w14:paraId="6C2AB93F" w14:textId="34FED8C4" w:rsidR="002A69AA" w:rsidRPr="005E4CD5" w:rsidRDefault="002A69AA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</w:t>
      </w:r>
      <w:r w:rsidR="000C60E1">
        <w:rPr>
          <w:lang w:val="cs-CZ"/>
        </w:rPr>
        <w:t>je</w:t>
      </w:r>
      <w:r w:rsidRPr="005E4CD5">
        <w:rPr>
          <w:lang w:val="cs-CZ"/>
        </w:rPr>
        <w:t xml:space="preserve"> při přijetí stavebních a montážních prací plátce daně z přidané hodnoty, který je povinen uplatnit režim přenesené daňové povinnosti ve smyslu § 92e zákona č.</w:t>
      </w:r>
      <w:r w:rsidR="00FA6515" w:rsidRPr="005E4CD5">
        <w:rPr>
          <w:lang w:val="cs-CZ"/>
        </w:rPr>
        <w:t> </w:t>
      </w:r>
      <w:r w:rsidRPr="005E4CD5">
        <w:rPr>
          <w:lang w:val="cs-CZ"/>
        </w:rPr>
        <w:t xml:space="preserve">235/2004 Sb., </w:t>
      </w:r>
      <w:r w:rsidR="006911EF" w:rsidRPr="005E4CD5">
        <w:rPr>
          <w:lang w:val="cs-CZ"/>
        </w:rPr>
        <w:t xml:space="preserve">zákon o dani z přidané hodnoty, ve znění pozdějších předpisů (dále také jen „ZDPH“), </w:t>
      </w:r>
      <w:r w:rsidRPr="005E4CD5">
        <w:rPr>
          <w:lang w:val="cs-CZ"/>
        </w:rPr>
        <w:t>a to na celý objem přijatých stavebních a montážních prací.</w:t>
      </w:r>
    </w:p>
    <w:p w14:paraId="3E11A664" w14:textId="070F2DA7" w:rsidR="002A69AA" w:rsidRPr="005E4CD5" w:rsidRDefault="002A69AA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Zhotovitel je povinen vystavit daňový doklad v souladu s § 26 a násl.  ZDPH. </w:t>
      </w:r>
    </w:p>
    <w:p w14:paraId="46291196" w14:textId="77777777" w:rsidR="002A69AA" w:rsidRPr="005E4CD5" w:rsidRDefault="002A69AA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Při provádění díla </w:t>
      </w:r>
      <w:r w:rsidR="00124FD4" w:rsidRPr="005E4CD5">
        <w:rPr>
          <w:lang w:val="cs-CZ"/>
        </w:rPr>
        <w:t>Z</w:t>
      </w:r>
      <w:r w:rsidRPr="005E4CD5">
        <w:rPr>
          <w:lang w:val="cs-CZ"/>
        </w:rPr>
        <w:t>hotovitel v souladu s § 21 odst. 8 ZDPH uskutečňuje dílčí plnění, kdy za datum uskutečnění zdanitelného plnění se považuje vždy poslední den příslušného kalendářního měsíce, ve kterém byly stavební práce provedeny.</w:t>
      </w:r>
    </w:p>
    <w:p w14:paraId="3094775E" w14:textId="77777777" w:rsidR="002A69AA" w:rsidRPr="005E4CD5" w:rsidRDefault="00D55E57" w:rsidP="003A521D">
      <w:pPr>
        <w:pStyle w:val="Nadpis2"/>
        <w:rPr>
          <w:lang w:val="cs-CZ"/>
        </w:rPr>
      </w:pPr>
      <w:r w:rsidRPr="005E4CD5">
        <w:rPr>
          <w:lang w:val="cs-CZ"/>
        </w:rPr>
        <w:t>Náležitosti daňových dokladů (faktur)</w:t>
      </w:r>
      <w:r w:rsidR="002A69AA" w:rsidRPr="005E4CD5">
        <w:rPr>
          <w:lang w:val="cs-CZ"/>
        </w:rPr>
        <w:t>.</w:t>
      </w:r>
    </w:p>
    <w:p w14:paraId="4AB41CC0" w14:textId="77777777" w:rsidR="007F4725" w:rsidRPr="005E4CD5" w:rsidRDefault="00D55E57" w:rsidP="007576FF">
      <w:pPr>
        <w:pStyle w:val="walnut-Odstavec3"/>
        <w:numPr>
          <w:ilvl w:val="2"/>
          <w:numId w:val="3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Faktury musí formou a obsahem odpovídat zákonu o účetnictví a zákonu o dani z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přidané hodnoty a musí obsahovat:</w:t>
      </w:r>
    </w:p>
    <w:p w14:paraId="7ABFD627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označení účetního dokladu a jeho pořadové číslo</w:t>
      </w:r>
    </w:p>
    <w:p w14:paraId="2C877F4B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identifikační údaje smluvních stran včetně DIČ</w:t>
      </w:r>
    </w:p>
    <w:p w14:paraId="49C286CA" w14:textId="77777777" w:rsidR="00A4778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název </w:t>
      </w:r>
      <w:r w:rsidR="00861504" w:rsidRPr="005E4CD5">
        <w:rPr>
          <w:rFonts w:ascii="Arial Narrow" w:hAnsi="Arial Narrow" w:cs="Times New Roman"/>
          <w:sz w:val="24"/>
        </w:rPr>
        <w:t xml:space="preserve">a číslo </w:t>
      </w:r>
      <w:r w:rsidRPr="005E4CD5">
        <w:rPr>
          <w:rFonts w:ascii="Arial Narrow" w:hAnsi="Arial Narrow" w:cs="Times New Roman"/>
          <w:sz w:val="24"/>
        </w:rPr>
        <w:t>projektu</w:t>
      </w:r>
      <w:r w:rsidR="00BD0F9E" w:rsidRPr="005E4CD5">
        <w:rPr>
          <w:rFonts w:ascii="Arial Narrow" w:hAnsi="Arial Narrow" w:cs="Times New Roman"/>
          <w:sz w:val="24"/>
        </w:rPr>
        <w:t>:</w:t>
      </w:r>
    </w:p>
    <w:p w14:paraId="652B3417" w14:textId="14A2FE58" w:rsidR="007F4725" w:rsidRPr="005E4CD5" w:rsidRDefault="004D7E53" w:rsidP="00A47785">
      <w:pPr>
        <w:pStyle w:val="walnut-Odstavec4"/>
        <w:numPr>
          <w:ilvl w:val="0"/>
          <w:numId w:val="0"/>
        </w:numPr>
        <w:ind w:left="1134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Kanalizace a ČOV Přestavlky,</w:t>
      </w:r>
      <w:r w:rsidR="00CE0FCF" w:rsidRPr="005E4CD5">
        <w:rPr>
          <w:rFonts w:ascii="Arial Narrow" w:hAnsi="Arial Narrow" w:cs="Times New Roman"/>
          <w:sz w:val="24"/>
        </w:rPr>
        <w:t xml:space="preserve"> </w:t>
      </w:r>
      <w:proofErr w:type="spellStart"/>
      <w:r w:rsidR="00CE0FCF" w:rsidRPr="005E4CD5">
        <w:rPr>
          <w:rFonts w:ascii="Arial Narrow" w:hAnsi="Arial Narrow" w:cs="Times New Roman"/>
          <w:sz w:val="24"/>
        </w:rPr>
        <w:t>reg</w:t>
      </w:r>
      <w:proofErr w:type="spellEnd"/>
      <w:r w:rsidR="00CE0FCF" w:rsidRPr="005E4CD5">
        <w:rPr>
          <w:rFonts w:ascii="Arial Narrow" w:hAnsi="Arial Narrow" w:cs="Times New Roman"/>
          <w:sz w:val="24"/>
        </w:rPr>
        <w:t>.</w:t>
      </w:r>
      <w:r w:rsidR="00A47785" w:rsidRPr="005E4CD5">
        <w:rPr>
          <w:rFonts w:ascii="Arial Narrow" w:hAnsi="Arial Narrow" w:cs="Times New Roman"/>
          <w:sz w:val="24"/>
        </w:rPr>
        <w:t xml:space="preserve"> </w:t>
      </w:r>
      <w:r w:rsidR="00CE0FCF" w:rsidRPr="005E4CD5">
        <w:rPr>
          <w:rFonts w:ascii="Arial Narrow" w:hAnsi="Arial Narrow" w:cs="Times New Roman"/>
          <w:sz w:val="24"/>
        </w:rPr>
        <w:t xml:space="preserve">č.: </w:t>
      </w:r>
      <w:r w:rsidR="00062F6D" w:rsidRPr="00062F6D">
        <w:rPr>
          <w:rFonts w:ascii="Arial Narrow" w:hAnsi="Arial Narrow" w:cs="Times New Roman"/>
          <w:sz w:val="24"/>
          <w:highlight w:val="yellow"/>
        </w:rPr>
        <w:t>…………</w:t>
      </w:r>
      <w:proofErr w:type="gramStart"/>
      <w:r w:rsidR="00062F6D" w:rsidRPr="00062F6D">
        <w:rPr>
          <w:rFonts w:ascii="Arial Narrow" w:hAnsi="Arial Narrow" w:cs="Times New Roman"/>
          <w:sz w:val="24"/>
          <w:highlight w:val="yellow"/>
        </w:rPr>
        <w:t>…….</w:t>
      </w:r>
      <w:proofErr w:type="gramEnd"/>
      <w:r w:rsidR="00062F6D" w:rsidRPr="00062F6D">
        <w:rPr>
          <w:rFonts w:ascii="Arial Narrow" w:hAnsi="Arial Narrow" w:cs="Times New Roman"/>
          <w:sz w:val="24"/>
          <w:highlight w:val="yellow"/>
        </w:rPr>
        <w:t>.</w:t>
      </w:r>
    </w:p>
    <w:p w14:paraId="457A3A03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datum vystavení</w:t>
      </w:r>
    </w:p>
    <w:p w14:paraId="7D104EE4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datum splatnosti</w:t>
      </w:r>
    </w:p>
    <w:p w14:paraId="75AF7DCE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datum uskutečnění zdanitelného plnění</w:t>
      </w:r>
    </w:p>
    <w:p w14:paraId="687A4723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>výši ceny bez daně</w:t>
      </w:r>
    </w:p>
    <w:p w14:paraId="3607FAEF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sazbu daně</w:t>
      </w:r>
    </w:p>
    <w:p w14:paraId="6B3267E8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výši daně celkem zaokrouhlenou dle příslušných předpisů</w:t>
      </w:r>
    </w:p>
    <w:p w14:paraId="07C91B42" w14:textId="77777777" w:rsidR="007F4725" w:rsidRPr="005E4CD5" w:rsidRDefault="00D55E57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cenu celkem včetně daně</w:t>
      </w:r>
    </w:p>
    <w:p w14:paraId="49275CB6" w14:textId="77777777" w:rsidR="007F4725" w:rsidRPr="005E4CD5" w:rsidRDefault="00861504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razítko Zhotovitele a </w:t>
      </w:r>
      <w:r w:rsidR="00D55E57" w:rsidRPr="005E4CD5">
        <w:rPr>
          <w:rFonts w:ascii="Arial Narrow" w:hAnsi="Arial Narrow" w:cs="Times New Roman"/>
          <w:sz w:val="24"/>
        </w:rPr>
        <w:t>podpis odpovědné osoby výstavce dokladu</w:t>
      </w:r>
    </w:p>
    <w:p w14:paraId="061C92A1" w14:textId="77777777" w:rsidR="00914442" w:rsidRPr="005E4CD5" w:rsidRDefault="00D55E57" w:rsidP="00914442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přílohu - oceněný soupis provedených plnění, z nichž se platba skládá</w:t>
      </w:r>
      <w:r w:rsidR="00BB41F5" w:rsidRPr="005E4CD5">
        <w:rPr>
          <w:rFonts w:ascii="Arial Narrow" w:hAnsi="Arial Narrow" w:cs="Times New Roman"/>
          <w:sz w:val="24"/>
        </w:rPr>
        <w:t xml:space="preserve"> </w:t>
      </w:r>
      <w:r w:rsidR="00914442" w:rsidRPr="005E4CD5">
        <w:rPr>
          <w:rFonts w:ascii="Arial Narrow" w:hAnsi="Arial Narrow" w:cs="Times New Roman"/>
          <w:sz w:val="24"/>
        </w:rPr>
        <w:t>včetně zjišťovacího protokolu</w:t>
      </w:r>
      <w:r w:rsidR="00861504" w:rsidRPr="005E4CD5">
        <w:rPr>
          <w:rFonts w:ascii="Arial Narrow" w:hAnsi="Arial Narrow" w:cs="Times New Roman"/>
          <w:sz w:val="24"/>
        </w:rPr>
        <w:t>.</w:t>
      </w:r>
    </w:p>
    <w:p w14:paraId="1131DC2B" w14:textId="77777777" w:rsidR="007F4725" w:rsidRPr="005E4CD5" w:rsidRDefault="007F4725" w:rsidP="00BE6450">
      <w:pPr>
        <w:pStyle w:val="walnut-Odstavec4"/>
        <w:numPr>
          <w:ilvl w:val="0"/>
          <w:numId w:val="0"/>
        </w:numPr>
        <w:ind w:left="964"/>
        <w:rPr>
          <w:rFonts w:ascii="Arial Narrow" w:hAnsi="Arial Narrow" w:cs="Times New Roman"/>
          <w:sz w:val="24"/>
        </w:rPr>
      </w:pPr>
    </w:p>
    <w:p w14:paraId="40D82182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Veškeré </w:t>
      </w:r>
      <w:r w:rsidR="00993292" w:rsidRPr="005E4CD5">
        <w:rPr>
          <w:lang w:val="cs-CZ"/>
        </w:rPr>
        <w:t>faktury</w:t>
      </w:r>
      <w:r w:rsidRPr="005E4CD5">
        <w:rPr>
          <w:lang w:val="cs-CZ"/>
        </w:rPr>
        <w:t xml:space="preserve"> musí obsahovat náležitosti daňového dokladu. V případě, že </w:t>
      </w:r>
      <w:r w:rsidR="00993292" w:rsidRPr="005E4CD5">
        <w:rPr>
          <w:lang w:val="cs-CZ"/>
        </w:rPr>
        <w:t xml:space="preserve">faktury </w:t>
      </w:r>
      <w:r w:rsidRPr="005E4CD5">
        <w:rPr>
          <w:lang w:val="cs-CZ"/>
        </w:rPr>
        <w:t xml:space="preserve">nebudou obsahovat požadované náležitosti, je </w:t>
      </w:r>
      <w:r w:rsidR="00124FD4" w:rsidRPr="005E4CD5">
        <w:rPr>
          <w:lang w:val="cs-CZ"/>
        </w:rPr>
        <w:t>O</w:t>
      </w:r>
      <w:r w:rsidRPr="005E4CD5">
        <w:rPr>
          <w:lang w:val="cs-CZ"/>
        </w:rPr>
        <w:t>bjednatel oprávněn je vrátit zpět k doplnění, lhůta splatnosti počne běžet znovu od doručení řádně opraveného dokladu.</w:t>
      </w:r>
    </w:p>
    <w:p w14:paraId="3E8A416F" w14:textId="77777777" w:rsidR="00E86ADD" w:rsidRPr="005E4CD5" w:rsidRDefault="00E86ADD" w:rsidP="003A521D">
      <w:pPr>
        <w:pStyle w:val="Nadpis2"/>
        <w:rPr>
          <w:lang w:val="cs-CZ"/>
        </w:rPr>
      </w:pPr>
      <w:r w:rsidRPr="005E4CD5">
        <w:rPr>
          <w:lang w:val="cs-CZ"/>
        </w:rPr>
        <w:t>Termín splnění povinnosti zaplatit</w:t>
      </w:r>
    </w:p>
    <w:p w14:paraId="58FD048F" w14:textId="77777777" w:rsidR="00105A15" w:rsidRPr="005E4CD5" w:rsidRDefault="00E86ADD" w:rsidP="007576FF">
      <w:pPr>
        <w:pStyle w:val="walnut-Odstavec3"/>
        <w:numPr>
          <w:ilvl w:val="2"/>
          <w:numId w:val="3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Peněžitý závazek (dluh) Objednatele se považuje za splněný v den, kdy je dlužná částka připsána na účet Zhotovitele.</w:t>
      </w:r>
    </w:p>
    <w:p w14:paraId="7DA4B57E" w14:textId="77777777" w:rsidR="0036764D" w:rsidRPr="005E4CD5" w:rsidRDefault="0036764D" w:rsidP="0036764D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  <w:lang w:eastAsia="cs-CZ"/>
        </w:rPr>
        <w:t xml:space="preserve">Zhotovitel bere na vědomí, že objednatel </w:t>
      </w:r>
      <w:r w:rsidRPr="005E4CD5">
        <w:rPr>
          <w:rFonts w:ascii="Arial Narrow" w:eastAsia="Times New Roman" w:hAnsi="Arial Narrow" w:cs="Times New Roman"/>
          <w:sz w:val="24"/>
          <w:lang w:eastAsia="cs-CZ"/>
        </w:rPr>
        <w:t>provede bezhotovostní úhradu pouze na účet uvedený v centrálním registru plátců DPH, a to i v případě, že na daňovém dokladu bude uvedeno jiné číslo účtu zhotovitele.</w:t>
      </w:r>
    </w:p>
    <w:p w14:paraId="32D390EB" w14:textId="77777777" w:rsidR="00914442" w:rsidRPr="005E4CD5" w:rsidRDefault="00914442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dokumentaci zaměstnancům nebo zmocněncům pověřených orgánů (SFŽP, MŽP, Ministerstva financí, Nejvyššího kontrolního úřadu, příslušného finančního úřadu a dalších oprávněných orgánů státní správy) a vytvořit výše uvedeným orgánům podmínky k provedení kontroly vztahující se k předmětu díla poskytnout jim součinnost. </w:t>
      </w:r>
    </w:p>
    <w:p w14:paraId="6ABA129B" w14:textId="018D8A48" w:rsidR="00957887" w:rsidRPr="005E4CD5" w:rsidRDefault="00914442" w:rsidP="0024464D">
      <w:pPr>
        <w:pStyle w:val="Nadpis2"/>
        <w:spacing w:after="0"/>
        <w:rPr>
          <w:lang w:val="cs-CZ"/>
        </w:rPr>
      </w:pPr>
      <w:r w:rsidRPr="005E4CD5">
        <w:rPr>
          <w:lang w:val="cs-CZ"/>
        </w:rPr>
        <w:t xml:space="preserve">Zhotovitel je povinen archivovat originální vyhotovení smlouvy včetně jejích dodatků, originály účetních dokladů a dalších dokladů vztahujících se k realizaci předmětu této smlouvy </w:t>
      </w:r>
      <w:r w:rsidR="00861504" w:rsidRPr="005E4CD5">
        <w:rPr>
          <w:lang w:val="cs-CZ"/>
        </w:rPr>
        <w:t xml:space="preserve">nejméně </w:t>
      </w:r>
      <w:r w:rsidRPr="005E4CD5">
        <w:rPr>
          <w:lang w:val="cs-CZ"/>
        </w:rPr>
        <w:t xml:space="preserve">po dobu </w:t>
      </w:r>
      <w:r w:rsidR="00861504" w:rsidRPr="005E4CD5">
        <w:rPr>
          <w:lang w:val="cs-CZ"/>
        </w:rPr>
        <w:t>1</w:t>
      </w:r>
      <w:r w:rsidRPr="005E4CD5">
        <w:rPr>
          <w:lang w:val="cs-CZ"/>
        </w:rPr>
        <w:t xml:space="preserve">0 let následujících po roce, ve kterém </w:t>
      </w:r>
      <w:r w:rsidR="00861504" w:rsidRPr="005E4CD5">
        <w:rPr>
          <w:lang w:val="cs-CZ"/>
        </w:rPr>
        <w:t xml:space="preserve">projekt </w:t>
      </w:r>
      <w:r w:rsidRPr="005E4CD5">
        <w:rPr>
          <w:lang w:val="cs-CZ"/>
        </w:rPr>
        <w:t xml:space="preserve">obdrží protokol o závěrečném vyhodnocení akce. </w:t>
      </w:r>
    </w:p>
    <w:p w14:paraId="79660D8B" w14:textId="77777777" w:rsidR="00C604CF" w:rsidRPr="005E4CD5" w:rsidRDefault="00C604CF" w:rsidP="006844D2">
      <w:pPr>
        <w:pStyle w:val="Nadpis1"/>
      </w:pPr>
      <w:bookmarkStart w:id="13" w:name="_Toc180579920"/>
      <w:r w:rsidRPr="005E4CD5">
        <w:t>Sankce</w:t>
      </w:r>
      <w:bookmarkEnd w:id="13"/>
    </w:p>
    <w:p w14:paraId="5B229304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>Sankce za neplnění dohodnutých termínů</w:t>
      </w:r>
    </w:p>
    <w:p w14:paraId="586EF4AA" w14:textId="1E44BD85" w:rsidR="00D16E4A" w:rsidRPr="005E4CD5" w:rsidRDefault="006E5459" w:rsidP="007576FF">
      <w:pPr>
        <w:pStyle w:val="walnut-Odstavec3"/>
        <w:numPr>
          <w:ilvl w:val="2"/>
          <w:numId w:val="3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případě prodlení Z</w:t>
      </w:r>
      <w:r w:rsidR="00D16E4A" w:rsidRPr="005E4CD5">
        <w:rPr>
          <w:rFonts w:ascii="Arial Narrow" w:hAnsi="Arial Narrow" w:cs="Times New Roman"/>
          <w:sz w:val="24"/>
        </w:rPr>
        <w:t xml:space="preserve">hotovitele se zahájením stavebních </w:t>
      </w:r>
      <w:r w:rsidRPr="005E4CD5">
        <w:rPr>
          <w:rFonts w:ascii="Arial Narrow" w:hAnsi="Arial Narrow" w:cs="Times New Roman"/>
          <w:sz w:val="24"/>
        </w:rPr>
        <w:t>prací (se zahájením plnění) má O</w:t>
      </w:r>
      <w:r w:rsidR="00D16E4A" w:rsidRPr="005E4CD5">
        <w:rPr>
          <w:rFonts w:ascii="Arial Narrow" w:hAnsi="Arial Narrow" w:cs="Times New Roman"/>
          <w:sz w:val="24"/>
        </w:rPr>
        <w:t xml:space="preserve">bjednatel právo na smluvní pokutu ve </w:t>
      </w:r>
      <w:r w:rsidR="004F6E54" w:rsidRPr="005E4CD5">
        <w:rPr>
          <w:rFonts w:ascii="Arial Narrow" w:hAnsi="Arial Narrow" w:cs="Times New Roman"/>
          <w:sz w:val="24"/>
        </w:rPr>
        <w:t>výši 1.</w:t>
      </w:r>
      <w:r w:rsidR="00910A8E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FD6325" w:rsidRPr="005E4CD5">
        <w:rPr>
          <w:rFonts w:ascii="Arial Narrow" w:hAnsi="Arial Narrow" w:cs="Times New Roman"/>
          <w:sz w:val="24"/>
        </w:rPr>
        <w:t xml:space="preserve"> </w:t>
      </w:r>
      <w:r w:rsidR="00C743E5" w:rsidRPr="005E4CD5">
        <w:rPr>
          <w:rFonts w:ascii="Arial Narrow" w:hAnsi="Arial Narrow" w:cs="Times New Roman"/>
          <w:sz w:val="24"/>
        </w:rPr>
        <w:t>Kč</w:t>
      </w:r>
      <w:r w:rsidR="00D16E4A" w:rsidRPr="005E4CD5">
        <w:rPr>
          <w:rFonts w:ascii="Arial Narrow" w:hAnsi="Arial Narrow" w:cs="Times New Roman"/>
          <w:sz w:val="24"/>
        </w:rPr>
        <w:t xml:space="preserve">, za každý, byť i </w:t>
      </w:r>
      <w:r w:rsidR="00FA6515" w:rsidRPr="005E4CD5">
        <w:rPr>
          <w:rFonts w:ascii="Arial Narrow" w:hAnsi="Arial Narrow" w:cs="Times New Roman"/>
          <w:sz w:val="24"/>
        </w:rPr>
        <w:t> </w:t>
      </w:r>
      <w:r w:rsidR="00234BD1" w:rsidRPr="005E4CD5">
        <w:rPr>
          <w:rFonts w:ascii="Arial Narrow" w:hAnsi="Arial Narrow" w:cs="Times New Roman"/>
          <w:sz w:val="24"/>
        </w:rPr>
        <w:t>z</w:t>
      </w:r>
      <w:r w:rsidR="00D16E4A" w:rsidRPr="005E4CD5">
        <w:rPr>
          <w:rFonts w:ascii="Arial Narrow" w:hAnsi="Arial Narrow" w:cs="Times New Roman"/>
          <w:sz w:val="24"/>
        </w:rPr>
        <w:t>apočatý, den prodlení.</w:t>
      </w:r>
    </w:p>
    <w:p w14:paraId="33AD1365" w14:textId="7F68AAF5" w:rsidR="00D16E4A" w:rsidRPr="005E4CD5" w:rsidRDefault="006E545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Pokud bude Z</w:t>
      </w:r>
      <w:r w:rsidR="00D16E4A" w:rsidRPr="005E4CD5">
        <w:rPr>
          <w:rFonts w:ascii="Arial Narrow" w:hAnsi="Arial Narrow" w:cs="Times New Roman"/>
          <w:sz w:val="24"/>
        </w:rPr>
        <w:t>hotovitel v prodlení s termínem dokon</w:t>
      </w:r>
      <w:r w:rsidRPr="005E4CD5">
        <w:rPr>
          <w:rFonts w:ascii="Arial Narrow" w:hAnsi="Arial Narrow" w:cs="Times New Roman"/>
          <w:sz w:val="24"/>
        </w:rPr>
        <w:t>čení díla</w:t>
      </w:r>
      <w:r w:rsidR="001552C9" w:rsidRPr="005E4CD5">
        <w:rPr>
          <w:rFonts w:ascii="Arial Narrow" w:hAnsi="Arial Narrow" w:cs="Times New Roman"/>
          <w:sz w:val="24"/>
        </w:rPr>
        <w:t xml:space="preserve"> nebo nepředal bankovní záruku </w:t>
      </w:r>
      <w:r w:rsidR="00AA3D5E" w:rsidRPr="005E4CD5">
        <w:rPr>
          <w:rFonts w:ascii="Arial Narrow" w:hAnsi="Arial Narrow" w:cs="Times New Roman"/>
          <w:sz w:val="24"/>
        </w:rPr>
        <w:t>za řádné dodržení záručních podmínek</w:t>
      </w:r>
      <w:r w:rsidRPr="005E4CD5">
        <w:rPr>
          <w:rFonts w:ascii="Arial Narrow" w:hAnsi="Arial Narrow" w:cs="Times New Roman"/>
          <w:sz w:val="24"/>
        </w:rPr>
        <w:t>, je povinen zaplatit O</w:t>
      </w:r>
      <w:r w:rsidR="00D16E4A" w:rsidRPr="005E4CD5">
        <w:rPr>
          <w:rFonts w:ascii="Arial Narrow" w:hAnsi="Arial Narrow" w:cs="Times New Roman"/>
          <w:sz w:val="24"/>
        </w:rPr>
        <w:t xml:space="preserve">bjednateli smluvní pokutu </w:t>
      </w:r>
      <w:r w:rsidR="0067146B" w:rsidRPr="005E4CD5">
        <w:rPr>
          <w:rFonts w:ascii="Arial Narrow" w:hAnsi="Arial Narrow" w:cs="Times New Roman"/>
          <w:sz w:val="24"/>
        </w:rPr>
        <w:t>0,</w:t>
      </w:r>
      <w:r w:rsidR="00AF2642" w:rsidRPr="005E4CD5">
        <w:rPr>
          <w:rFonts w:ascii="Arial Narrow" w:hAnsi="Arial Narrow" w:cs="Times New Roman"/>
          <w:sz w:val="24"/>
        </w:rPr>
        <w:t>1</w:t>
      </w:r>
      <w:r w:rsidR="00957887" w:rsidRPr="005E4CD5">
        <w:rPr>
          <w:rFonts w:ascii="Arial Narrow" w:hAnsi="Arial Narrow" w:cs="Times New Roman"/>
          <w:sz w:val="24"/>
        </w:rPr>
        <w:t xml:space="preserve"> </w:t>
      </w:r>
      <w:r w:rsidR="0067146B" w:rsidRPr="005E4CD5">
        <w:rPr>
          <w:rFonts w:ascii="Arial Narrow" w:hAnsi="Arial Narrow" w:cs="Times New Roman"/>
          <w:sz w:val="24"/>
        </w:rPr>
        <w:t>% z</w:t>
      </w:r>
      <w:r w:rsidR="00076FC1" w:rsidRPr="005E4CD5">
        <w:rPr>
          <w:rFonts w:ascii="Arial Narrow" w:hAnsi="Arial Narrow" w:cs="Times New Roman"/>
          <w:sz w:val="24"/>
        </w:rPr>
        <w:t xml:space="preserve"> celkové </w:t>
      </w:r>
      <w:r w:rsidR="0067146B" w:rsidRPr="005E4CD5">
        <w:rPr>
          <w:rFonts w:ascii="Arial Narrow" w:hAnsi="Arial Narrow" w:cs="Times New Roman"/>
          <w:sz w:val="24"/>
        </w:rPr>
        <w:t>ceny díla</w:t>
      </w:r>
      <w:r w:rsidR="00076FC1" w:rsidRPr="005E4CD5">
        <w:rPr>
          <w:rFonts w:ascii="Arial Narrow" w:hAnsi="Arial Narrow" w:cs="Times New Roman"/>
          <w:sz w:val="24"/>
        </w:rPr>
        <w:t>, vč. DPH</w:t>
      </w:r>
      <w:r w:rsidR="0067146B" w:rsidRPr="005E4CD5">
        <w:rPr>
          <w:rFonts w:ascii="Arial Narrow" w:hAnsi="Arial Narrow" w:cs="Times New Roman"/>
          <w:sz w:val="24"/>
        </w:rPr>
        <w:t xml:space="preserve"> za každý den prodlení</w:t>
      </w:r>
      <w:r w:rsidR="00D16E4A" w:rsidRPr="005E4CD5">
        <w:rPr>
          <w:rFonts w:ascii="Arial Narrow" w:hAnsi="Arial Narrow" w:cs="Times New Roman"/>
          <w:sz w:val="24"/>
        </w:rPr>
        <w:t>.</w:t>
      </w:r>
    </w:p>
    <w:p w14:paraId="11CDEA47" w14:textId="77777777" w:rsidR="00D16E4A" w:rsidRPr="005E4CD5" w:rsidRDefault="006E545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zaplatí O</w:t>
      </w:r>
      <w:r w:rsidR="00D16E4A" w:rsidRPr="005E4CD5">
        <w:rPr>
          <w:rFonts w:ascii="Arial Narrow" w:hAnsi="Arial Narrow" w:cs="Times New Roman"/>
          <w:sz w:val="24"/>
        </w:rPr>
        <w:t xml:space="preserve">bjednateli smluvní pokutu ve výši </w:t>
      </w:r>
      <w:r w:rsidR="00910A8E" w:rsidRPr="005E4CD5">
        <w:rPr>
          <w:rFonts w:ascii="Arial Narrow" w:hAnsi="Arial Narrow" w:cs="Times New Roman"/>
          <w:sz w:val="24"/>
        </w:rPr>
        <w:t>1</w:t>
      </w:r>
      <w:r w:rsidR="004F6E54" w:rsidRPr="005E4CD5">
        <w:rPr>
          <w:rFonts w:ascii="Arial Narrow" w:hAnsi="Arial Narrow" w:cs="Times New Roman"/>
          <w:sz w:val="24"/>
        </w:rPr>
        <w:t>.</w:t>
      </w:r>
      <w:r w:rsidR="00910A8E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 xml:space="preserve">,- </w:t>
      </w:r>
      <w:r w:rsidR="00C743E5" w:rsidRPr="005E4CD5">
        <w:rPr>
          <w:rFonts w:ascii="Arial Narrow" w:hAnsi="Arial Narrow" w:cs="Times New Roman"/>
          <w:sz w:val="24"/>
        </w:rPr>
        <w:t xml:space="preserve">Kč </w:t>
      </w:r>
      <w:r w:rsidR="00D16E4A" w:rsidRPr="005E4CD5">
        <w:rPr>
          <w:rFonts w:ascii="Arial Narrow" w:hAnsi="Arial Narrow" w:cs="Times New Roman"/>
          <w:sz w:val="24"/>
        </w:rPr>
        <w:t xml:space="preserve">za každý započatý kalendářní den prodlení s nedodržením dílčích termínů plnění dle schváleného harmonogramu provádění prací. </w:t>
      </w:r>
    </w:p>
    <w:p w14:paraId="23A15E71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lastRenderedPageBreak/>
        <w:t>Sankce za neodstranění vad a nedodělků zjištěných při předání a převzatí díla</w:t>
      </w:r>
    </w:p>
    <w:p w14:paraId="00B0D4D2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nenastoupí do pěti dnů od termínu předání a převzetí díla k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odstraňování vad či nedodělků uvedených v zápise o předání a převzetí díla, je povinen zaplatit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bjednateli smluvní pokutu ve výši </w:t>
      </w:r>
      <w:r w:rsidR="0067146B" w:rsidRPr="005E4CD5">
        <w:rPr>
          <w:rFonts w:ascii="Arial Narrow" w:hAnsi="Arial Narrow" w:cs="Times New Roman"/>
          <w:sz w:val="24"/>
        </w:rPr>
        <w:t>1</w:t>
      </w:r>
      <w:r w:rsidR="004F6E54" w:rsidRPr="005E4CD5">
        <w:rPr>
          <w:rFonts w:ascii="Arial Narrow" w:hAnsi="Arial Narrow" w:cs="Times New Roman"/>
          <w:sz w:val="24"/>
        </w:rPr>
        <w:t>.</w:t>
      </w:r>
      <w:r w:rsidR="0067146B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Kč </w:t>
      </w:r>
      <w:r w:rsidRPr="005E4CD5">
        <w:rPr>
          <w:rFonts w:ascii="Arial Narrow" w:hAnsi="Arial Narrow" w:cs="Times New Roman"/>
          <w:sz w:val="24"/>
        </w:rPr>
        <w:t>za každý nedodělek či vadu, na jejichž odstraňování nenastoupil ve sjednaném termínu, a za každý den prodlení.</w:t>
      </w:r>
    </w:p>
    <w:p w14:paraId="1AE11F82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neodstraní nedodělky či vady uvedené v zápise o předání a</w:t>
      </w:r>
      <w:r w:rsidR="00FA6515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převzetí díla v dohodnutém termínu, zaplatí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bjednateli smluvní pokutu ve výši </w:t>
      </w:r>
      <w:r w:rsidR="004F6E54" w:rsidRPr="005E4CD5">
        <w:rPr>
          <w:rFonts w:ascii="Arial Narrow" w:hAnsi="Arial Narrow" w:cs="Times New Roman"/>
          <w:sz w:val="24"/>
        </w:rPr>
        <w:t>1.</w:t>
      </w:r>
      <w:r w:rsidR="0067146B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 Kč </w:t>
      </w:r>
      <w:r w:rsidRPr="005E4CD5">
        <w:rPr>
          <w:rFonts w:ascii="Arial Narrow" w:hAnsi="Arial Narrow" w:cs="Times New Roman"/>
          <w:sz w:val="24"/>
        </w:rPr>
        <w:t>za každý nedodělek či vadu, u nichž je v prodlení a za každý den prodlení.</w:t>
      </w:r>
    </w:p>
    <w:p w14:paraId="49827FF1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>Sankce za neodstranění reklamovaných vad</w:t>
      </w:r>
    </w:p>
    <w:p w14:paraId="2E730AFE" w14:textId="77777777" w:rsidR="00D16E4A" w:rsidRPr="005E4CD5" w:rsidRDefault="00D16E4A" w:rsidP="007576FF">
      <w:pPr>
        <w:pStyle w:val="walnut-Odstavec3"/>
        <w:numPr>
          <w:ilvl w:val="2"/>
          <w:numId w:val="3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 nenastoupí ve sjednaném termínu, nejpozději však ve lhůtě do </w:t>
      </w:r>
      <w:r w:rsidR="00A86B0D" w:rsidRPr="005E4CD5">
        <w:rPr>
          <w:rFonts w:ascii="Arial Narrow" w:hAnsi="Arial Narrow" w:cs="Times New Roman"/>
          <w:sz w:val="24"/>
        </w:rPr>
        <w:t xml:space="preserve">10 (slovy: </w:t>
      </w:r>
      <w:r w:rsidRPr="005E4CD5">
        <w:rPr>
          <w:rFonts w:ascii="Arial Narrow" w:hAnsi="Arial Narrow" w:cs="Times New Roman"/>
          <w:sz w:val="24"/>
        </w:rPr>
        <w:t>deseti</w:t>
      </w:r>
      <w:r w:rsidR="00A86B0D" w:rsidRPr="005E4CD5">
        <w:rPr>
          <w:rFonts w:ascii="Arial Narrow" w:hAnsi="Arial Narrow" w:cs="Times New Roman"/>
          <w:sz w:val="24"/>
        </w:rPr>
        <w:t>)</w:t>
      </w:r>
      <w:r w:rsidRPr="005E4CD5">
        <w:rPr>
          <w:rFonts w:ascii="Arial Narrow" w:hAnsi="Arial Narrow" w:cs="Times New Roman"/>
          <w:sz w:val="24"/>
        </w:rPr>
        <w:t xml:space="preserve"> dnů ode dne obdržení reklamace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 k odstraňování reklamované vady (případně vad), je povinen zaplatit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bjednateli smluvní pokutu ve výši </w:t>
      </w:r>
      <w:r w:rsidR="004F6E54" w:rsidRPr="005E4CD5">
        <w:rPr>
          <w:rFonts w:ascii="Arial Narrow" w:hAnsi="Arial Narrow" w:cs="Times New Roman"/>
          <w:sz w:val="24"/>
        </w:rPr>
        <w:t>5.</w:t>
      </w:r>
      <w:r w:rsidR="00C743E5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 Kč </w:t>
      </w:r>
      <w:r w:rsidRPr="005E4CD5">
        <w:rPr>
          <w:rFonts w:ascii="Arial Narrow" w:hAnsi="Arial Narrow" w:cs="Times New Roman"/>
          <w:sz w:val="24"/>
        </w:rPr>
        <w:t>za každou reklamovanou vadu, na jejíž odstraňování nenastoupil ve sjednaném termínu a za každý den prodlení.</w:t>
      </w:r>
    </w:p>
    <w:p w14:paraId="0E798A8B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 neodstraní reklamovanou vadu ve sjednaném termínu, je povinen zaplatit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bjednateli smluvní pokutu ve výši </w:t>
      </w:r>
      <w:r w:rsidR="00C743E5" w:rsidRPr="005E4CD5">
        <w:rPr>
          <w:rFonts w:ascii="Arial Narrow" w:hAnsi="Arial Narrow" w:cs="Times New Roman"/>
          <w:sz w:val="24"/>
        </w:rPr>
        <w:t>5</w:t>
      </w:r>
      <w:r w:rsidR="004F6E54" w:rsidRPr="005E4CD5">
        <w:rPr>
          <w:rFonts w:ascii="Arial Narrow" w:hAnsi="Arial Narrow" w:cs="Times New Roman"/>
          <w:sz w:val="24"/>
        </w:rPr>
        <w:t>.</w:t>
      </w:r>
      <w:r w:rsidR="00C743E5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 Kč </w:t>
      </w:r>
      <w:r w:rsidRPr="005E4CD5">
        <w:rPr>
          <w:rFonts w:ascii="Arial Narrow" w:hAnsi="Arial Narrow" w:cs="Times New Roman"/>
          <w:sz w:val="24"/>
        </w:rPr>
        <w:t>za každou reklamovanou vadu, u níž je v prodlení a za každý den prodlení.</w:t>
      </w:r>
    </w:p>
    <w:p w14:paraId="67C4A8EC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Označil-li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 v reklamaci, že se jedná o vadu, která brání řádnému užívání díla, případně hrozí nebezpečí škody velkého rozsahu (havárie), sjednávají obě smluvní strany smluvní pokuty v dvojnásobné výši. </w:t>
      </w:r>
      <w:r w:rsidR="006911EF" w:rsidRPr="005E4CD5">
        <w:rPr>
          <w:rFonts w:ascii="Arial Narrow" w:hAnsi="Arial Narrow" w:cs="Times New Roman"/>
          <w:sz w:val="24"/>
        </w:rPr>
        <w:t>Zhotovitel se zavazuje takovou to vadu odstranit do 24 hodin od okamžiku nahlášení vady.</w:t>
      </w:r>
    </w:p>
    <w:p w14:paraId="7E9148F0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Sankce za nevyklizení </w:t>
      </w:r>
      <w:r w:rsidR="00124FD4" w:rsidRPr="005E4CD5">
        <w:rPr>
          <w:lang w:val="cs-CZ"/>
        </w:rPr>
        <w:t>staveniště</w:t>
      </w:r>
    </w:p>
    <w:p w14:paraId="26A80BE9" w14:textId="6D73735C" w:rsidR="00D16E4A" w:rsidRPr="005E4CD5" w:rsidRDefault="00D16E4A" w:rsidP="00DB7446">
      <w:pPr>
        <w:pStyle w:val="walnut-Odstavec3"/>
        <w:numPr>
          <w:ilvl w:val="0"/>
          <w:numId w:val="0"/>
        </w:numPr>
        <w:ind w:left="1021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 nevyklidí staveniště ve sjednaném termínu, nejpozději však ve lhůtě do patnácti dnů od termínu předání a převzetí díla, je povinen zaplatit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bjednateli smluvní pokutu ve výši </w:t>
      </w:r>
      <w:r w:rsidR="00C743E5" w:rsidRPr="005E4CD5">
        <w:rPr>
          <w:rFonts w:ascii="Arial Narrow" w:hAnsi="Arial Narrow" w:cs="Times New Roman"/>
          <w:sz w:val="24"/>
        </w:rPr>
        <w:t>5</w:t>
      </w:r>
      <w:r w:rsidR="004F6E54" w:rsidRPr="005E4CD5">
        <w:rPr>
          <w:rFonts w:ascii="Arial Narrow" w:hAnsi="Arial Narrow" w:cs="Times New Roman"/>
          <w:sz w:val="24"/>
        </w:rPr>
        <w:t>.</w:t>
      </w:r>
      <w:r w:rsidR="00C743E5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 Kč </w:t>
      </w:r>
      <w:r w:rsidRPr="005E4CD5">
        <w:rPr>
          <w:rFonts w:ascii="Arial Narrow" w:hAnsi="Arial Narrow" w:cs="Times New Roman"/>
          <w:sz w:val="24"/>
        </w:rPr>
        <w:t>za každý i započatý den prodlení</w:t>
      </w:r>
      <w:r w:rsidR="0067146B" w:rsidRPr="005E4CD5">
        <w:rPr>
          <w:rFonts w:ascii="Arial Narrow" w:hAnsi="Arial Narrow" w:cs="Times New Roman"/>
          <w:sz w:val="24"/>
        </w:rPr>
        <w:t>, nevýše však 0,5</w:t>
      </w:r>
      <w:r w:rsidR="00957887" w:rsidRPr="005E4CD5">
        <w:rPr>
          <w:rFonts w:ascii="Arial Narrow" w:hAnsi="Arial Narrow" w:cs="Times New Roman"/>
          <w:sz w:val="24"/>
        </w:rPr>
        <w:t xml:space="preserve"> </w:t>
      </w:r>
      <w:r w:rsidR="0067146B" w:rsidRPr="005E4CD5">
        <w:rPr>
          <w:rFonts w:ascii="Arial Narrow" w:hAnsi="Arial Narrow" w:cs="Times New Roman"/>
          <w:sz w:val="24"/>
        </w:rPr>
        <w:t>% z celkové ceny díla</w:t>
      </w:r>
      <w:r w:rsidRPr="005E4CD5">
        <w:rPr>
          <w:rFonts w:ascii="Arial Narrow" w:hAnsi="Arial Narrow" w:cs="Times New Roman"/>
          <w:sz w:val="24"/>
        </w:rPr>
        <w:t>.</w:t>
      </w:r>
    </w:p>
    <w:p w14:paraId="17DDB2B4" w14:textId="77777777" w:rsidR="00D16E4A" w:rsidRPr="005E4CD5" w:rsidRDefault="00E02A4E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Sankce za neprovedení úklidu Staveniště </w:t>
      </w:r>
    </w:p>
    <w:p w14:paraId="2F1D5AB0" w14:textId="77777777" w:rsidR="00D16E4A" w:rsidRPr="005E4CD5" w:rsidRDefault="00D16E4A" w:rsidP="00DB7446">
      <w:pPr>
        <w:pStyle w:val="walnut-Odstavec3"/>
        <w:numPr>
          <w:ilvl w:val="0"/>
          <w:numId w:val="0"/>
        </w:numPr>
        <w:ind w:left="1021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se zavazuje zaplatit smluvní pokutu ve výši </w:t>
      </w:r>
      <w:r w:rsidR="00C743E5" w:rsidRPr="005E4CD5">
        <w:rPr>
          <w:rFonts w:ascii="Arial Narrow" w:hAnsi="Arial Narrow" w:cs="Times New Roman"/>
          <w:sz w:val="24"/>
        </w:rPr>
        <w:t>5</w:t>
      </w:r>
      <w:r w:rsidR="004F6E54" w:rsidRPr="005E4CD5">
        <w:rPr>
          <w:rFonts w:ascii="Arial Narrow" w:hAnsi="Arial Narrow" w:cs="Times New Roman"/>
          <w:sz w:val="24"/>
        </w:rPr>
        <w:t>.</w:t>
      </w:r>
      <w:r w:rsidR="00C743E5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 Kč </w:t>
      </w:r>
      <w:r w:rsidRPr="005E4CD5">
        <w:rPr>
          <w:rFonts w:ascii="Arial Narrow" w:hAnsi="Arial Narrow" w:cs="Times New Roman"/>
          <w:sz w:val="24"/>
        </w:rPr>
        <w:t>za každý den prodlení v souvislosti s úklidem staveniště. Úklidem staveniště se rozumí takový úklid, který zajistí bezpečné používání objektů, které jsou předmětem smlouvy, a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které jsou stavbou dotčeny, přičemž při řádném úklidu mohou být běžně užívány. Úklid sta</w:t>
      </w:r>
      <w:r w:rsidR="006911EF" w:rsidRPr="005E4CD5">
        <w:rPr>
          <w:rFonts w:ascii="Arial Narrow" w:hAnsi="Arial Narrow" w:cs="Times New Roman"/>
          <w:sz w:val="24"/>
        </w:rPr>
        <w:t>veniště</w:t>
      </w:r>
      <w:r w:rsidRPr="005E4CD5">
        <w:rPr>
          <w:rFonts w:ascii="Arial Narrow" w:hAnsi="Arial Narrow" w:cs="Times New Roman"/>
          <w:sz w:val="24"/>
        </w:rPr>
        <w:t xml:space="preserve"> musí probíhat na denní bázi. </w:t>
      </w:r>
    </w:p>
    <w:p w14:paraId="142CEDBA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>Sankce za nesplnění úkolu kontrolního dne</w:t>
      </w:r>
    </w:p>
    <w:p w14:paraId="1AA8BF9B" w14:textId="77777777" w:rsidR="00D16E4A" w:rsidRPr="005E4CD5" w:rsidRDefault="00D16E4A" w:rsidP="007576FF">
      <w:pPr>
        <w:pStyle w:val="walnut-Odstavec3"/>
        <w:numPr>
          <w:ilvl w:val="2"/>
          <w:numId w:val="4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 případě, že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nesplní jeden nebo více úkolů dohodnutých na kontrolním dnu podle protokolu z takového dne ve lhůtě nebo v termínu stanoveném v příslušném zápisu z kontrolního dne nebo ve stavebním deníku</w:t>
      </w:r>
      <w:r w:rsidR="006911EF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 oprávněn uplatnit a zhotovitel povinen zaplatit smluvní pokutu ve </w:t>
      </w:r>
      <w:r w:rsidR="00910A8E" w:rsidRPr="005E4CD5">
        <w:rPr>
          <w:rFonts w:ascii="Arial Narrow" w:hAnsi="Arial Narrow" w:cs="Times New Roman"/>
          <w:sz w:val="24"/>
        </w:rPr>
        <w:t>výši 1</w:t>
      </w:r>
      <w:r w:rsidR="004F6E54" w:rsidRPr="005E4CD5">
        <w:rPr>
          <w:rFonts w:ascii="Arial Narrow" w:hAnsi="Arial Narrow" w:cs="Times New Roman"/>
          <w:sz w:val="24"/>
        </w:rPr>
        <w:t>.</w:t>
      </w:r>
      <w:r w:rsidR="00910A8E" w:rsidRPr="005E4CD5">
        <w:rPr>
          <w:rFonts w:ascii="Arial Narrow" w:hAnsi="Arial Narrow" w:cs="Times New Roman"/>
          <w:sz w:val="24"/>
        </w:rPr>
        <w:t>000</w:t>
      </w:r>
      <w:r w:rsidR="004F6E54" w:rsidRPr="005E4CD5">
        <w:rPr>
          <w:rFonts w:ascii="Arial Narrow" w:hAnsi="Arial Narrow" w:cs="Times New Roman"/>
          <w:sz w:val="24"/>
        </w:rPr>
        <w:t>,-</w:t>
      </w:r>
      <w:r w:rsidR="00C743E5" w:rsidRPr="005E4CD5">
        <w:rPr>
          <w:rFonts w:ascii="Arial Narrow" w:hAnsi="Arial Narrow" w:cs="Times New Roman"/>
          <w:sz w:val="24"/>
        </w:rPr>
        <w:t xml:space="preserve">Kč </w:t>
      </w:r>
      <w:r w:rsidRPr="005E4CD5">
        <w:rPr>
          <w:rFonts w:ascii="Arial Narrow" w:hAnsi="Arial Narrow" w:cs="Times New Roman"/>
          <w:sz w:val="24"/>
        </w:rPr>
        <w:t xml:space="preserve">za každý den prodlení se splněním úkolu nebo úkolů vyplývajících z příslušného protokolu z kontrolního dne, a to ve vztahu ke každému </w:t>
      </w:r>
      <w:r w:rsidR="00AF2642" w:rsidRPr="005E4CD5">
        <w:rPr>
          <w:rFonts w:ascii="Arial Narrow" w:hAnsi="Arial Narrow" w:cs="Times New Roman"/>
          <w:sz w:val="24"/>
        </w:rPr>
        <w:t xml:space="preserve">úkolu dle </w:t>
      </w:r>
      <w:r w:rsidRPr="005E4CD5">
        <w:rPr>
          <w:rFonts w:ascii="Arial Narrow" w:hAnsi="Arial Narrow" w:cs="Times New Roman"/>
          <w:sz w:val="24"/>
        </w:rPr>
        <w:t>protokolu z kontrolního dne zvlášť.</w:t>
      </w:r>
    </w:p>
    <w:p w14:paraId="56CB5847" w14:textId="77777777" w:rsidR="00E02A4E" w:rsidRPr="005E4CD5" w:rsidRDefault="00E02A4E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Sankce za porušení předpisů bezpečnosti práce a ochrany zdraví a předpisů požární ochrany  </w:t>
      </w:r>
    </w:p>
    <w:p w14:paraId="520673C2" w14:textId="02E5B742" w:rsidR="00E02A4E" w:rsidRPr="005E4CD5" w:rsidRDefault="00E02A4E" w:rsidP="00E02A4E">
      <w:pPr>
        <w:pStyle w:val="walnut-Odstavec2"/>
        <w:numPr>
          <w:ilvl w:val="0"/>
          <w:numId w:val="0"/>
        </w:numPr>
        <w:ind w:left="709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Poruší-li Zhotovitel</w:t>
      </w:r>
      <w:r w:rsidR="00F556D7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resp. jeho poddodavatel závažným způsobem předpisy BOZP nebo PO, je </w:t>
      </w:r>
      <w:r w:rsidRPr="005E4CD5">
        <w:rPr>
          <w:rFonts w:ascii="Arial Narrow" w:hAnsi="Arial Narrow" w:cs="Times New Roman"/>
          <w:sz w:val="24"/>
        </w:rPr>
        <w:lastRenderedPageBreak/>
        <w:t>povinen uhradit Objednateli smluvní pokutu:</w:t>
      </w:r>
    </w:p>
    <w:p w14:paraId="5C93BCC1" w14:textId="77777777" w:rsidR="00E02A4E" w:rsidRPr="005E4CD5" w:rsidRDefault="00E02A4E" w:rsidP="00E02A4E">
      <w:pPr>
        <w:pStyle w:val="walnut-Odstavec2"/>
        <w:numPr>
          <w:ilvl w:val="0"/>
          <w:numId w:val="0"/>
        </w:numPr>
        <w:ind w:left="680" w:firstLine="29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-          ve výši 10.000,- Kč, za každé zastavení provádění Díla z důvodu přímého ohrožení života pracovníků provádějících Dílo nebo pokud Zhotovitel poškozuje zařízení sloužící k zajištění bezpečnosti (odstranění zábradlí, krytů apod.);</w:t>
      </w:r>
    </w:p>
    <w:p w14:paraId="2ABD2BCE" w14:textId="77777777" w:rsidR="00E02A4E" w:rsidRPr="005E4CD5" w:rsidRDefault="00E02A4E" w:rsidP="00E02A4E">
      <w:pPr>
        <w:pStyle w:val="walnut-Odstavec2"/>
        <w:numPr>
          <w:ilvl w:val="0"/>
          <w:numId w:val="0"/>
        </w:numPr>
        <w:ind w:left="680" w:firstLine="29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-          ve výši 5.000,- Kč, za každé porušení předpisů BOZP nebo PO, které bylo možno odstranit bez zastavení provádění Díla okamžitě nebo ve stanoveném termínu;</w:t>
      </w:r>
    </w:p>
    <w:p w14:paraId="364642B2" w14:textId="77777777" w:rsidR="00E02A4E" w:rsidRPr="005E4CD5" w:rsidRDefault="00E02A4E" w:rsidP="00E02A4E">
      <w:pPr>
        <w:pStyle w:val="walnut-Odstavec2"/>
        <w:numPr>
          <w:ilvl w:val="0"/>
          <w:numId w:val="0"/>
        </w:numPr>
        <w:ind w:left="680" w:firstLine="29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-          ve výši 500,- Kč za každé jednotlivé porušení předpisů BOZP nebo PO pracovníkem Zhotovitele (např. nepoužívání předepsaných osobních ochranných prostředků apod.);</w:t>
      </w:r>
    </w:p>
    <w:p w14:paraId="40797DBB" w14:textId="77777777" w:rsidR="00E02A4E" w:rsidRPr="005E4CD5" w:rsidRDefault="00E02A4E" w:rsidP="00E02A4E">
      <w:pPr>
        <w:pStyle w:val="walnut-Odstavec2"/>
        <w:numPr>
          <w:ilvl w:val="0"/>
          <w:numId w:val="0"/>
        </w:numPr>
        <w:ind w:left="680" w:firstLine="29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-          ve výši 10.000,- Kč za každý započatý den prodlení s odstraněním závady, která by mohla vést k porušení předpisů BOZP nebo PO, počínaje dnem upozornění Objednatele na závadu až do dne jejího odstranění.</w:t>
      </w:r>
    </w:p>
    <w:p w14:paraId="0FD94B53" w14:textId="77777777" w:rsidR="00861504" w:rsidRPr="005E4CD5" w:rsidRDefault="00861504" w:rsidP="003A521D">
      <w:pPr>
        <w:pStyle w:val="Nadpis2"/>
        <w:rPr>
          <w:lang w:val="cs-CZ"/>
        </w:rPr>
      </w:pPr>
      <w:r w:rsidRPr="005E4CD5">
        <w:rPr>
          <w:lang w:val="cs-CZ"/>
        </w:rPr>
        <w:t>Sankce za porušení ostatních ustanovení smlouvy</w:t>
      </w:r>
    </w:p>
    <w:p w14:paraId="1E2B6135" w14:textId="77777777" w:rsidR="00861504" w:rsidRPr="005E4CD5" w:rsidRDefault="00861504" w:rsidP="00DB7446">
      <w:pPr>
        <w:pStyle w:val="walnut-Odstavec3"/>
        <w:numPr>
          <w:ilvl w:val="0"/>
          <w:numId w:val="0"/>
        </w:numPr>
        <w:ind w:left="709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se zavazuje Objednateli zaplatit smluvní pokutu ve výši 2.000,- Kč za každé </w:t>
      </w:r>
      <w:r w:rsidR="0046047F" w:rsidRPr="005E4CD5">
        <w:rPr>
          <w:rFonts w:ascii="Arial Narrow" w:hAnsi="Arial Narrow" w:cs="Times New Roman"/>
          <w:sz w:val="24"/>
        </w:rPr>
        <w:t>další</w:t>
      </w:r>
      <w:r w:rsidR="006439C9" w:rsidRPr="005E4CD5">
        <w:rPr>
          <w:rFonts w:ascii="Arial Narrow" w:hAnsi="Arial Narrow" w:cs="Times New Roman"/>
          <w:sz w:val="24"/>
        </w:rPr>
        <w:t xml:space="preserve"> (tj. </w:t>
      </w:r>
      <w:r w:rsidR="0046047F" w:rsidRPr="005E4CD5">
        <w:rPr>
          <w:rFonts w:ascii="Arial Narrow" w:hAnsi="Arial Narrow" w:cs="Times New Roman"/>
          <w:sz w:val="24"/>
        </w:rPr>
        <w:t xml:space="preserve">jiné </w:t>
      </w:r>
      <w:r w:rsidR="006439C9" w:rsidRPr="005E4CD5">
        <w:rPr>
          <w:rFonts w:ascii="Arial Narrow" w:hAnsi="Arial Narrow" w:cs="Times New Roman"/>
          <w:sz w:val="24"/>
        </w:rPr>
        <w:t>než vyjmenované v bodě 10.1 až 10.</w:t>
      </w:r>
      <w:r w:rsidR="00E02A4E" w:rsidRPr="005E4CD5">
        <w:rPr>
          <w:rFonts w:ascii="Arial Narrow" w:hAnsi="Arial Narrow" w:cs="Times New Roman"/>
          <w:sz w:val="24"/>
        </w:rPr>
        <w:t>7</w:t>
      </w:r>
      <w:r w:rsidR="006439C9" w:rsidRPr="005E4CD5">
        <w:rPr>
          <w:rFonts w:ascii="Arial Narrow" w:hAnsi="Arial Narrow" w:cs="Times New Roman"/>
          <w:sz w:val="24"/>
        </w:rPr>
        <w:t>)</w:t>
      </w:r>
      <w:r w:rsidRPr="005E4CD5">
        <w:rPr>
          <w:rFonts w:ascii="Arial Narrow" w:hAnsi="Arial Narrow" w:cs="Times New Roman"/>
          <w:sz w:val="24"/>
        </w:rPr>
        <w:t xml:space="preserve"> porušení povinností vyplývající ze smlouvy.</w:t>
      </w:r>
    </w:p>
    <w:p w14:paraId="013CEE9F" w14:textId="77777777" w:rsidR="00E02A4E" w:rsidRPr="005E4CD5" w:rsidRDefault="00E02A4E" w:rsidP="003A521D">
      <w:pPr>
        <w:pStyle w:val="Nadpis2"/>
        <w:rPr>
          <w:lang w:val="cs-CZ"/>
        </w:rPr>
      </w:pPr>
      <w:r w:rsidRPr="005E4CD5">
        <w:rPr>
          <w:lang w:val="cs-CZ"/>
        </w:rPr>
        <w:t xml:space="preserve">Sankce za realizaci díla v rozporu se zadávacími podmínkami </w:t>
      </w:r>
    </w:p>
    <w:p w14:paraId="199AFE5D" w14:textId="77777777" w:rsidR="00E02A4E" w:rsidRPr="005E4CD5" w:rsidRDefault="00E02A4E" w:rsidP="00DB7446">
      <w:pPr>
        <w:pStyle w:val="walnut-Odstavec2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se zavazuje Objednateli zaplatit smluvní pokutu ve výši 20.000,- Kč za každé zjištěné porušení povinností realizace díla v rozporu se zadávacími podmínkami.</w:t>
      </w:r>
    </w:p>
    <w:p w14:paraId="6A1CFCE4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>Úrok z prodlení a majetkové sankce za prodlení s úhradou.</w:t>
      </w:r>
    </w:p>
    <w:p w14:paraId="751EAAA0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bude </w:t>
      </w:r>
      <w:r w:rsidR="00F00B2A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 v prodlení s úhradou faktury ve sjednaném termínu, je povinen zaplatit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</w:t>
      </w:r>
      <w:r w:rsidR="00F425B3" w:rsidRPr="005E4CD5">
        <w:rPr>
          <w:rFonts w:ascii="Arial Narrow" w:hAnsi="Arial Narrow" w:cs="Times New Roman"/>
          <w:sz w:val="24"/>
        </w:rPr>
        <w:t>eli úrok z prodlení ve výši 0,0</w:t>
      </w:r>
      <w:r w:rsidR="00AF2642" w:rsidRPr="005E4CD5">
        <w:rPr>
          <w:rFonts w:ascii="Arial Narrow" w:hAnsi="Arial Narrow" w:cs="Times New Roman"/>
          <w:sz w:val="24"/>
        </w:rPr>
        <w:t>3</w:t>
      </w:r>
      <w:r w:rsidRPr="005E4CD5">
        <w:rPr>
          <w:rFonts w:ascii="Arial Narrow" w:hAnsi="Arial Narrow" w:cs="Times New Roman"/>
          <w:sz w:val="24"/>
        </w:rPr>
        <w:t xml:space="preserve"> % z dlužné částky za každý i započatý den prodlení.</w:t>
      </w:r>
    </w:p>
    <w:p w14:paraId="3484C4F2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>Způsob vyúčtování sankcí</w:t>
      </w:r>
    </w:p>
    <w:p w14:paraId="64844577" w14:textId="77777777" w:rsidR="00D16E4A" w:rsidRPr="005E4CD5" w:rsidRDefault="00D16E4A" w:rsidP="007576FF">
      <w:pPr>
        <w:pStyle w:val="walnut-Odstavec3"/>
        <w:numPr>
          <w:ilvl w:val="2"/>
          <w:numId w:val="4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Sankci (smluvní pokutu, úrok z prodlení) vyúčtuje oprávněná strana straně povinné písemnou formou. Ve vyúčtování musí být uvedeno to ustanovení smlouvy, které k vyúčtování sankce opravňuje a způsob výpočtu celkové výše sankce.</w:t>
      </w:r>
    </w:p>
    <w:p w14:paraId="4169BFFF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Strana povinná se musí k vyúčtování sankce vyjádřit nejpozději do deseti dnů ode dne jeho obdržení, jinak se má za to, že s vyúčtováním souhlasí. Vyjádřením se v tomto případě rozumí písemné stanovisko strany povinné. </w:t>
      </w:r>
    </w:p>
    <w:p w14:paraId="10F76458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Nesouhlasí-li strana povinná s vyúčtováním sankce</w:t>
      </w:r>
      <w:r w:rsidR="006911EF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 povinna písemně ve sjednané lhůtě sdělit oprávněné straně důvody, pro které vyúčtování sankce neuznává.</w:t>
      </w:r>
    </w:p>
    <w:p w14:paraId="7DD13B1D" w14:textId="77777777" w:rsidR="00D16E4A" w:rsidRPr="005E4CD5" w:rsidRDefault="00D16E4A" w:rsidP="003A521D">
      <w:pPr>
        <w:pStyle w:val="Nadpis2"/>
        <w:rPr>
          <w:lang w:val="cs-CZ"/>
        </w:rPr>
      </w:pPr>
      <w:r w:rsidRPr="005E4CD5">
        <w:rPr>
          <w:lang w:val="cs-CZ"/>
        </w:rPr>
        <w:t>Lhůta splatnosti sankcí</w:t>
      </w:r>
    </w:p>
    <w:p w14:paraId="5ED5BBBF" w14:textId="77777777" w:rsidR="00D16E4A" w:rsidRPr="005E4CD5" w:rsidRDefault="00D16E4A" w:rsidP="007576FF">
      <w:pPr>
        <w:pStyle w:val="walnut-Odstavec3"/>
        <w:numPr>
          <w:ilvl w:val="2"/>
          <w:numId w:val="4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Strana povinná je povinna uhradit vyúčtované sankce nejpozději do </w:t>
      </w:r>
      <w:r w:rsidR="00AF2642" w:rsidRPr="005E4CD5">
        <w:rPr>
          <w:rFonts w:ascii="Arial Narrow" w:hAnsi="Arial Narrow" w:cs="Times New Roman"/>
          <w:sz w:val="24"/>
        </w:rPr>
        <w:t>1</w:t>
      </w:r>
      <w:r w:rsidRPr="005E4CD5">
        <w:rPr>
          <w:rFonts w:ascii="Arial Narrow" w:hAnsi="Arial Narrow" w:cs="Times New Roman"/>
          <w:sz w:val="24"/>
        </w:rPr>
        <w:t xml:space="preserve">0 dnů od dne obdržení příslušného vyúčtování. </w:t>
      </w:r>
    </w:p>
    <w:p w14:paraId="48908419" w14:textId="77777777" w:rsidR="00D16E4A" w:rsidRPr="005E4CD5" w:rsidRDefault="00D16E4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Stejná lhůta se vztahuje i na úhradu úroku z prodlení.</w:t>
      </w:r>
    </w:p>
    <w:p w14:paraId="6B289AA1" w14:textId="77777777" w:rsidR="006439C9" w:rsidRPr="005E4CD5" w:rsidRDefault="006439C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Neuhradí-li strana povinná sankci, je druhá smluvní strana oprávněna provést zápočet pohledávek. </w:t>
      </w:r>
    </w:p>
    <w:p w14:paraId="0FC113BE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>Omezení celkové výše sankcí</w:t>
      </w:r>
    </w:p>
    <w:p w14:paraId="7D1F203C" w14:textId="30F4FAEA" w:rsidR="00F5262A" w:rsidRPr="005E4CD5" w:rsidRDefault="00F5262A" w:rsidP="007576FF">
      <w:pPr>
        <w:pStyle w:val="walnut-Odstavec3"/>
        <w:numPr>
          <w:ilvl w:val="2"/>
          <w:numId w:val="4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a Zhotovitel se dohodli, že celková výše sankcí (vztahuje se i na úrok z prodlení) </w:t>
      </w:r>
      <w:r w:rsidRPr="005E4CD5">
        <w:rPr>
          <w:rFonts w:ascii="Arial Narrow" w:hAnsi="Arial Narrow" w:cs="Times New Roman"/>
          <w:sz w:val="24"/>
        </w:rPr>
        <w:lastRenderedPageBreak/>
        <w:t xml:space="preserve">uplatněných podle Smlouvy nesmí přesáhnout </w:t>
      </w:r>
      <w:r w:rsidR="00037C2E" w:rsidRPr="005E4CD5">
        <w:rPr>
          <w:rFonts w:ascii="Arial Narrow" w:hAnsi="Arial Narrow" w:cs="Times New Roman"/>
          <w:sz w:val="24"/>
        </w:rPr>
        <w:t>30</w:t>
      </w:r>
      <w:r w:rsidR="00ED0D3C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% z celkové sjednané ceny díla.</w:t>
      </w:r>
    </w:p>
    <w:p w14:paraId="2E249130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Zaplacením sankce (smluvní pokuty) není dotčen nárok Objednatele na náhradu škody způsobené mu porušením povinnosti Zhotovitele, na niž se sankce vztahuje.</w:t>
      </w:r>
    </w:p>
    <w:p w14:paraId="4BE2ADC9" w14:textId="77777777" w:rsidR="00F5262A" w:rsidRPr="005E4CD5" w:rsidRDefault="00F5262A" w:rsidP="006844D2">
      <w:pPr>
        <w:pStyle w:val="Nadpis1"/>
      </w:pPr>
      <w:bookmarkStart w:id="14" w:name="_Toc97016115"/>
      <w:r w:rsidRPr="005E4CD5">
        <w:t> </w:t>
      </w:r>
      <w:r w:rsidRPr="005E4CD5">
        <w:rPr>
          <w:rStyle w:val="apple-converted-space"/>
          <w:b w:val="0"/>
        </w:rPr>
        <w:t> </w:t>
      </w:r>
      <w:bookmarkStart w:id="15" w:name="_Toc180579921"/>
      <w:r w:rsidRPr="005E4CD5">
        <w:t>Staveniště</w:t>
      </w:r>
      <w:bookmarkEnd w:id="14"/>
      <w:bookmarkEnd w:id="15"/>
    </w:p>
    <w:p w14:paraId="5231DF92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>Předání a převzetí Staveniště</w:t>
      </w:r>
    </w:p>
    <w:p w14:paraId="5E5ABEED" w14:textId="0A97DD7B" w:rsidR="006F3B5F" w:rsidRPr="005E4CD5" w:rsidRDefault="00F5262A" w:rsidP="007576FF">
      <w:pPr>
        <w:pStyle w:val="walnut-Odstavec3"/>
        <w:numPr>
          <w:ilvl w:val="2"/>
          <w:numId w:val="4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</w:t>
      </w:r>
      <w:r w:rsidR="006911EF" w:rsidRPr="005E4CD5">
        <w:rPr>
          <w:rFonts w:ascii="Arial Narrow" w:hAnsi="Arial Narrow" w:cs="Times New Roman"/>
          <w:sz w:val="24"/>
        </w:rPr>
        <w:t>předá</w:t>
      </w:r>
      <w:r w:rsidRPr="005E4CD5">
        <w:rPr>
          <w:rFonts w:ascii="Arial Narrow" w:hAnsi="Arial Narrow" w:cs="Times New Roman"/>
          <w:sz w:val="24"/>
        </w:rPr>
        <w:t xml:space="preserve"> Zhotoviteli Staveniště (nebo jeho ucelenou část) prosté práv třetí</w:t>
      </w:r>
      <w:r w:rsidR="006911EF" w:rsidRPr="005E4CD5">
        <w:rPr>
          <w:rFonts w:ascii="Arial Narrow" w:hAnsi="Arial Narrow" w:cs="Times New Roman"/>
          <w:sz w:val="24"/>
        </w:rPr>
        <w:t>ch osob</w:t>
      </w:r>
      <w:r w:rsidR="006F3B5F" w:rsidRPr="005E4CD5">
        <w:rPr>
          <w:rFonts w:ascii="Arial Narrow" w:hAnsi="Arial Narrow" w:cs="Times New Roman"/>
          <w:sz w:val="24"/>
        </w:rPr>
        <w:t xml:space="preserve">. Objednatel </w:t>
      </w:r>
      <w:r w:rsidR="002D3266">
        <w:rPr>
          <w:rFonts w:ascii="Arial Narrow" w:hAnsi="Arial Narrow" w:cs="Times New Roman"/>
          <w:sz w:val="24"/>
        </w:rPr>
        <w:t xml:space="preserve">je </w:t>
      </w:r>
      <w:r w:rsidR="006439C9" w:rsidRPr="005E4CD5">
        <w:rPr>
          <w:rFonts w:ascii="Arial Narrow" w:hAnsi="Arial Narrow" w:cs="Times New Roman"/>
          <w:sz w:val="24"/>
        </w:rPr>
        <w:t>oprávněn vy</w:t>
      </w:r>
      <w:r w:rsidR="00E35620" w:rsidRPr="005E4CD5">
        <w:rPr>
          <w:rFonts w:ascii="Arial Narrow" w:hAnsi="Arial Narrow" w:cs="Times New Roman"/>
          <w:sz w:val="24"/>
        </w:rPr>
        <w:t xml:space="preserve">zvat Zhotovitele </w:t>
      </w:r>
      <w:r w:rsidR="006439C9" w:rsidRPr="005E4CD5">
        <w:rPr>
          <w:rFonts w:ascii="Arial Narrow" w:hAnsi="Arial Narrow" w:cs="Times New Roman"/>
          <w:sz w:val="24"/>
        </w:rPr>
        <w:t xml:space="preserve">k převzetí </w:t>
      </w:r>
      <w:r w:rsidR="006F3B5F" w:rsidRPr="005E4CD5">
        <w:rPr>
          <w:rFonts w:ascii="Arial Narrow" w:hAnsi="Arial Narrow" w:cs="Times New Roman"/>
          <w:sz w:val="24"/>
        </w:rPr>
        <w:t xml:space="preserve">až po </w:t>
      </w:r>
      <w:r w:rsidR="006439C9" w:rsidRPr="005E4CD5">
        <w:rPr>
          <w:rFonts w:ascii="Arial Narrow" w:hAnsi="Arial Narrow" w:cs="Times New Roman"/>
          <w:sz w:val="24"/>
        </w:rPr>
        <w:t>podpisu Smlouvy o poskytnutí podpory</w:t>
      </w:r>
      <w:r w:rsidR="006F3B5F" w:rsidRPr="005E4CD5">
        <w:rPr>
          <w:rFonts w:ascii="Arial Narrow" w:hAnsi="Arial Narrow" w:cs="Times New Roman"/>
          <w:sz w:val="24"/>
        </w:rPr>
        <w:t xml:space="preserve">. </w:t>
      </w:r>
    </w:p>
    <w:p w14:paraId="5A5B7099" w14:textId="77777777" w:rsidR="00F5262A" w:rsidRPr="005E4CD5" w:rsidRDefault="00F5262A" w:rsidP="007576FF">
      <w:pPr>
        <w:pStyle w:val="walnut-Odstavec3"/>
        <w:numPr>
          <w:ilvl w:val="2"/>
          <w:numId w:val="1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 předání a převzetí Staveniště vyhotoví Objednatel písemný protokol, který obě strany podepíší. Za den předání Staveniště se považuje den, kdy dojde k oboustrannému podpisu příslušného protokolu.</w:t>
      </w:r>
    </w:p>
    <w:p w14:paraId="00FB8A02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>Součástí předání a převzetí Staveniště je i předání dokumentů Objednatelem Zhotoviteli, nezbytných pro řádné užívání Staveniště (případně sjednání dohody o termínu předání), a to zejména</w:t>
      </w:r>
    </w:p>
    <w:p w14:paraId="4CEA1BD5" w14:textId="286EEFE6" w:rsidR="00F5262A" w:rsidRPr="005E4CD5" w:rsidRDefault="00F5262A" w:rsidP="007576FF">
      <w:pPr>
        <w:pStyle w:val="walnut-Odstavec3"/>
        <w:numPr>
          <w:ilvl w:val="2"/>
          <w:numId w:val="4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pravomocné stavební povolení</w:t>
      </w:r>
      <w:r w:rsidR="00124FD4" w:rsidRPr="005E4CD5">
        <w:rPr>
          <w:rFonts w:ascii="Arial Narrow" w:hAnsi="Arial Narrow" w:cs="Times New Roman"/>
          <w:sz w:val="24"/>
        </w:rPr>
        <w:t xml:space="preserve"> (jednotlivá stavební povolení k realizaci díla</w:t>
      </w:r>
      <w:r w:rsidR="00ED0D3C" w:rsidRPr="005E4CD5">
        <w:rPr>
          <w:rFonts w:ascii="Arial Narrow" w:hAnsi="Arial Narrow" w:cs="Times New Roman"/>
          <w:sz w:val="24"/>
        </w:rPr>
        <w:t xml:space="preserve"> tak,</w:t>
      </w:r>
      <w:r w:rsidR="00124FD4" w:rsidRPr="005E4CD5">
        <w:rPr>
          <w:rFonts w:ascii="Arial Narrow" w:hAnsi="Arial Narrow" w:cs="Times New Roman"/>
          <w:sz w:val="24"/>
        </w:rPr>
        <w:t xml:space="preserve"> jak specifikovány dokumentací k provedení stavby)</w:t>
      </w:r>
    </w:p>
    <w:p w14:paraId="4C3AA18E" w14:textId="77777777" w:rsidR="000C2948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doklady o provedených průzkumech </w:t>
      </w:r>
    </w:p>
    <w:p w14:paraId="0054AE77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vytyčovací schéma Staveniště s vytýčením směrových a výškových bodů</w:t>
      </w:r>
    </w:p>
    <w:p w14:paraId="4BB5B198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vyznačení přístupových a příjezdových cest</w:t>
      </w:r>
    </w:p>
    <w:p w14:paraId="146AEE10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vyznačení bodů pro napojení odběrných míst vody, kanalizace, elektrické energie, plynu či případně jiných médií</w:t>
      </w:r>
    </w:p>
    <w:p w14:paraId="653B958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podmínky vztahující se k ochraně životního prostředí (zejména v otázkách zeleně, manipulace s odpady, odvod znečištěných vod apod.)</w:t>
      </w:r>
    </w:p>
    <w:p w14:paraId="39E370D2" w14:textId="77777777" w:rsidR="00124FD4" w:rsidRPr="005E4CD5" w:rsidRDefault="00124FD4" w:rsidP="00124FD4">
      <w:pPr>
        <w:pStyle w:val="walnut-Odstavec3"/>
        <w:numPr>
          <w:ilvl w:val="0"/>
          <w:numId w:val="0"/>
        </w:numPr>
        <w:ind w:left="680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není povinen předat doklady uvedené shora v případě, že byly součástí projektové dokumentace stavby zveřejněné společně se zadávací dokumentací a jsou-li totožné se zveřejněnou verzí.</w:t>
      </w:r>
    </w:p>
    <w:p w14:paraId="656C04E6" w14:textId="77777777" w:rsidR="00F5262A" w:rsidRPr="005E4CD5" w:rsidRDefault="006E5459" w:rsidP="003A521D">
      <w:pPr>
        <w:pStyle w:val="Nadpis2"/>
        <w:rPr>
          <w:lang w:val="cs-CZ"/>
        </w:rPr>
      </w:pPr>
      <w:r w:rsidRPr="005E4CD5">
        <w:rPr>
          <w:lang w:val="cs-CZ"/>
        </w:rPr>
        <w:t>Vytý</w:t>
      </w:r>
      <w:r w:rsidR="00F5262A" w:rsidRPr="005E4CD5">
        <w:rPr>
          <w:lang w:val="cs-CZ"/>
        </w:rPr>
        <w:t>čení stávajících podzemních inženýrských sítí</w:t>
      </w:r>
    </w:p>
    <w:p w14:paraId="7C04D8DF" w14:textId="4A791D04" w:rsidR="00F5262A" w:rsidRPr="005E4CD5" w:rsidRDefault="00F5262A" w:rsidP="007576FF">
      <w:pPr>
        <w:pStyle w:val="walnut-Odstavec3"/>
        <w:numPr>
          <w:ilvl w:val="2"/>
          <w:numId w:val="4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Nejpozději v den předání a převzetí Staveniště </w:t>
      </w:r>
      <w:r w:rsidR="00F578E4" w:rsidRPr="005E4CD5">
        <w:rPr>
          <w:rFonts w:ascii="Arial Narrow" w:hAnsi="Arial Narrow" w:cs="Times New Roman"/>
          <w:sz w:val="24"/>
        </w:rPr>
        <w:t xml:space="preserve">si vyžádá Zhotovitel </w:t>
      </w:r>
      <w:r w:rsidR="00F23BC5">
        <w:rPr>
          <w:rFonts w:ascii="Arial Narrow" w:hAnsi="Arial Narrow" w:cs="Times New Roman"/>
          <w:sz w:val="24"/>
        </w:rPr>
        <w:t>od objednatele</w:t>
      </w:r>
      <w:r w:rsidR="00022838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doklady o</w:t>
      </w:r>
      <w:r w:rsidR="00071CB9" w:rsidRPr="005E4CD5">
        <w:rPr>
          <w:rFonts w:ascii="Arial Narrow" w:hAnsi="Arial Narrow" w:cs="Times New Roman"/>
          <w:sz w:val="24"/>
        </w:rPr>
        <w:t> </w:t>
      </w:r>
      <w:r w:rsidR="00D0755F" w:rsidRPr="005E4CD5">
        <w:rPr>
          <w:rFonts w:ascii="Arial Narrow" w:hAnsi="Arial Narrow" w:cs="Times New Roman"/>
          <w:sz w:val="24"/>
        </w:rPr>
        <w:t>existenci</w:t>
      </w:r>
      <w:r w:rsidRPr="005E4CD5">
        <w:rPr>
          <w:rFonts w:ascii="Arial Narrow" w:hAnsi="Arial Narrow" w:cs="Times New Roman"/>
          <w:sz w:val="24"/>
        </w:rPr>
        <w:t xml:space="preserve"> stávajících inženýrských sítí (vodovodních, stokových, energetických a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telekomunikačních) nacházejících se v prostoru Staveniště, případně i na pozemcích přilehlých, které budou prováděním díla dotčeny</w:t>
      </w:r>
      <w:r w:rsidR="00F578E4" w:rsidRPr="005E4CD5">
        <w:rPr>
          <w:rFonts w:ascii="Arial Narrow" w:hAnsi="Arial Narrow" w:cs="Times New Roman"/>
          <w:sz w:val="24"/>
        </w:rPr>
        <w:t xml:space="preserve"> na základě stavebního povolení</w:t>
      </w:r>
      <w:r w:rsidRPr="005E4CD5">
        <w:rPr>
          <w:rFonts w:ascii="Arial Narrow" w:hAnsi="Arial Narrow" w:cs="Times New Roman"/>
          <w:sz w:val="24"/>
        </w:rPr>
        <w:t xml:space="preserve">. </w:t>
      </w:r>
      <w:r w:rsidR="00D0755F" w:rsidRPr="005E4CD5">
        <w:rPr>
          <w:rFonts w:ascii="Arial Narrow" w:hAnsi="Arial Narrow" w:cs="Times New Roman"/>
          <w:sz w:val="24"/>
        </w:rPr>
        <w:t>Zhotovitel je povinen si zajistit vytýčení inženýrských sítí před zahájením realizace díla viz bod 5.2 této smlouvy.</w:t>
      </w:r>
    </w:p>
    <w:p w14:paraId="6100E3B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seznámit se po převzetí Staveniště s rozmístěním a trasou stávajících inženýrských sítí na staveništi a přilehlých pozemcích dotčených prováděním díla a tyto buď vhodným způsobem přeložit </w:t>
      </w:r>
      <w:r w:rsidR="000C2948" w:rsidRPr="005E4CD5">
        <w:rPr>
          <w:rFonts w:ascii="Arial Narrow" w:hAnsi="Arial Narrow" w:cs="Times New Roman"/>
          <w:sz w:val="24"/>
        </w:rPr>
        <w:t>a</w:t>
      </w:r>
      <w:r w:rsidRPr="005E4CD5">
        <w:rPr>
          <w:rFonts w:ascii="Arial Narrow" w:hAnsi="Arial Narrow" w:cs="Times New Roman"/>
          <w:sz w:val="24"/>
        </w:rPr>
        <w:t>nebo chránit tak, aby v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průběhu provádění díla nedošlo k jejich poškození.</w:t>
      </w:r>
    </w:p>
    <w:p w14:paraId="7A2DA5E5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lastRenderedPageBreak/>
        <w:t>Zhotovitel je povinen dodržovat všechny podmínky správců nebo vlastníků</w:t>
      </w:r>
      <w:r w:rsidR="00FC3397" w:rsidRPr="005E4CD5">
        <w:rPr>
          <w:lang w:val="cs-CZ"/>
        </w:rPr>
        <w:t xml:space="preserve"> sítí a nese veškeré důsledky za </w:t>
      </w:r>
      <w:r w:rsidRPr="005E4CD5">
        <w:rPr>
          <w:lang w:val="cs-CZ"/>
        </w:rPr>
        <w:t xml:space="preserve">škody vzniklé jejich nedodržením. </w:t>
      </w:r>
    </w:p>
    <w:p w14:paraId="44423309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>Dojde-li k poškození stávajících inženýrských sítí, které byly řádně vytýčeny, nese veškeré náklady na uvedení sítí do původního stavu Zhotovitel</w:t>
      </w:r>
      <w:r w:rsidR="006439C9" w:rsidRPr="005E4CD5">
        <w:rPr>
          <w:lang w:val="cs-CZ"/>
        </w:rPr>
        <w:t>,</w:t>
      </w:r>
      <w:r w:rsidRPr="005E4CD5">
        <w:rPr>
          <w:lang w:val="cs-CZ"/>
        </w:rPr>
        <w:t xml:space="preserve"> včetně případných škod, pokut apod.</w:t>
      </w:r>
    </w:p>
    <w:p w14:paraId="3AACA907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>Vybudování zařízení Staveniště</w:t>
      </w:r>
    </w:p>
    <w:p w14:paraId="0CDD3355" w14:textId="57D7F649" w:rsidR="00F5262A" w:rsidRPr="005E4CD5" w:rsidRDefault="00F5262A" w:rsidP="007576FF">
      <w:pPr>
        <w:pStyle w:val="walnut-Odstavec3"/>
        <w:numPr>
          <w:ilvl w:val="2"/>
          <w:numId w:val="4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Provozní, sociální a případně i výrobní zařízení Staveniště zabezpečuje </w:t>
      </w:r>
      <w:r w:rsidR="00607373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v souladu se svými potřebami a v</w:t>
      </w:r>
      <w:r w:rsidR="00FA26A3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souladu</w:t>
      </w:r>
      <w:r w:rsidR="00FA26A3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s projektovou dokumentací. Náklady na projekt, vybudování, zprovoznění, údržbu, likvidaci a vyklizení zařízení Staveniště jsou</w:t>
      </w:r>
      <w:r w:rsidR="00124FD4" w:rsidRPr="005E4CD5">
        <w:rPr>
          <w:rFonts w:ascii="Arial Narrow" w:hAnsi="Arial Narrow" w:cs="Times New Roman"/>
          <w:sz w:val="24"/>
        </w:rPr>
        <w:t xml:space="preserve"> zahrnuty ve sjednané ceně díla;</w:t>
      </w:r>
    </w:p>
    <w:p w14:paraId="1D0709C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Zařízení Staveniště vybuduje v rozsahu nezbytném Zhotovitel</w:t>
      </w:r>
      <w:r w:rsidR="00124FD4" w:rsidRPr="005E4CD5">
        <w:rPr>
          <w:rFonts w:ascii="Arial Narrow" w:hAnsi="Arial Narrow" w:cs="Times New Roman"/>
          <w:sz w:val="24"/>
        </w:rPr>
        <w:t>;</w:t>
      </w:r>
    </w:p>
    <w:p w14:paraId="320F4FEB" w14:textId="41CAD9B9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Jako součást zařízení Staveniště zajistí Zhotovitel i rozvod potřebných médií na Staveništi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jejich připojení na od</w:t>
      </w:r>
      <w:r w:rsidR="00124FD4" w:rsidRPr="005E4CD5">
        <w:rPr>
          <w:rFonts w:ascii="Arial Narrow" w:hAnsi="Arial Narrow" w:cs="Times New Roman"/>
          <w:sz w:val="24"/>
        </w:rPr>
        <w:t>běrná místa určená Objednatelem;</w:t>
      </w:r>
    </w:p>
    <w:p w14:paraId="1079B36E" w14:textId="718A4DCC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zabezpečit samostatná měřící místa na úhradu jím spot</w:t>
      </w:r>
      <w:r w:rsidR="00374316" w:rsidRPr="005E4CD5">
        <w:rPr>
          <w:rFonts w:ascii="Arial Narrow" w:hAnsi="Arial Narrow" w:cs="Times New Roman"/>
          <w:sz w:val="24"/>
        </w:rPr>
        <w:t>ř</w:t>
      </w:r>
      <w:r w:rsidRPr="005E4CD5">
        <w:rPr>
          <w:rFonts w:ascii="Arial Narrow" w:hAnsi="Arial Narrow" w:cs="Times New Roman"/>
          <w:sz w:val="24"/>
        </w:rPr>
        <w:t>ebovaných energií a tyto</w:t>
      </w:r>
      <w:r w:rsidR="00124FD4" w:rsidRPr="005E4CD5">
        <w:rPr>
          <w:rFonts w:ascii="Arial Narrow" w:hAnsi="Arial Narrow" w:cs="Times New Roman"/>
          <w:sz w:val="24"/>
        </w:rPr>
        <w:t xml:space="preserve"> uhradit;</w:t>
      </w:r>
    </w:p>
    <w:p w14:paraId="27E53A43" w14:textId="201342BF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poskytnout Objednateli a osobám vykonávajícím funkci Technického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Autorského dozoru provozní prostory a zařízení nezbytné pro výkon j</w:t>
      </w:r>
      <w:r w:rsidR="00124FD4" w:rsidRPr="005E4CD5">
        <w:rPr>
          <w:rFonts w:ascii="Arial Narrow" w:hAnsi="Arial Narrow" w:cs="Times New Roman"/>
          <w:sz w:val="24"/>
        </w:rPr>
        <w:t>ejich funkce při realizaci díla.</w:t>
      </w:r>
    </w:p>
    <w:p w14:paraId="1FF8D1C4" w14:textId="77777777" w:rsidR="00F5262A" w:rsidRPr="005E4CD5" w:rsidRDefault="00F5262A" w:rsidP="003A521D">
      <w:pPr>
        <w:pStyle w:val="Nadpis2"/>
        <w:rPr>
          <w:lang w:val="cs-CZ"/>
        </w:rPr>
      </w:pPr>
      <w:r w:rsidRPr="005E4CD5">
        <w:rPr>
          <w:lang w:val="cs-CZ"/>
        </w:rPr>
        <w:t>Užívání Staveniště</w:t>
      </w:r>
    </w:p>
    <w:p w14:paraId="2794133D" w14:textId="77777777" w:rsidR="00F5262A" w:rsidRPr="005E4CD5" w:rsidRDefault="00F5262A" w:rsidP="007576FF">
      <w:pPr>
        <w:pStyle w:val="walnut-Odstavec3"/>
        <w:numPr>
          <w:ilvl w:val="2"/>
          <w:numId w:val="4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užívat Staveniště pouze pro účely související s prováděním díla a při užívání Staveniště je povinen do</w:t>
      </w:r>
      <w:r w:rsidR="00124FD4" w:rsidRPr="005E4CD5">
        <w:rPr>
          <w:rFonts w:ascii="Arial Narrow" w:hAnsi="Arial Narrow" w:cs="Times New Roman"/>
          <w:sz w:val="24"/>
        </w:rPr>
        <w:t>držovat veškeré právní předpisy;</w:t>
      </w:r>
    </w:p>
    <w:p w14:paraId="76B2C620" w14:textId="4F2E9082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Odvod srážkových, odpadních a technologických vod ze Staveniště zajišťuje zhotovitel a je povinen dbát na to, aby nedocházelo k podmáčení Staveniště nebo okolních ploch. Pokud k této činnosti využije veřejných stokových sítí je povinen tuto skutečnost proj</w:t>
      </w:r>
      <w:r w:rsidR="00124FD4" w:rsidRPr="005E4CD5">
        <w:rPr>
          <w:rFonts w:ascii="Arial Narrow" w:hAnsi="Arial Narrow" w:cs="Times New Roman"/>
          <w:sz w:val="24"/>
        </w:rPr>
        <w:t>ednat s vlastníkem těchto sítí;</w:t>
      </w:r>
    </w:p>
    <w:p w14:paraId="4367B7F4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zajistí střežení Staveniště a v případě potřeby i jeho oplocení nebo jiné vhodné zabezpeče</w:t>
      </w:r>
      <w:r w:rsidR="00124FD4" w:rsidRPr="005E4CD5">
        <w:rPr>
          <w:rFonts w:ascii="Arial Narrow" w:hAnsi="Arial Narrow" w:cs="Times New Roman"/>
          <w:sz w:val="24"/>
        </w:rPr>
        <w:t>ní;</w:t>
      </w:r>
    </w:p>
    <w:p w14:paraId="7D08EF1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předat Objednateli nejpozději do patnácti dnů ode dne předání a převzetí Staveniště seznam osob (zejména svých zaměstnanců a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zaměstnanců svých </w:t>
      </w:r>
      <w:r w:rsidR="00570A81" w:rsidRPr="005E4CD5">
        <w:rPr>
          <w:rFonts w:ascii="Arial Narrow" w:hAnsi="Arial Narrow" w:cs="Times New Roman"/>
          <w:sz w:val="24"/>
        </w:rPr>
        <w:t>poddodavatelů</w:t>
      </w:r>
      <w:r w:rsidRPr="005E4CD5">
        <w:rPr>
          <w:rFonts w:ascii="Arial Narrow" w:hAnsi="Arial Narrow" w:cs="Times New Roman"/>
          <w:sz w:val="24"/>
        </w:rPr>
        <w:t>), kterým je povolen vstup na Staveniště. Zhotovitel je povinen tento sezn</w:t>
      </w:r>
      <w:r w:rsidR="00124FD4" w:rsidRPr="005E4CD5">
        <w:rPr>
          <w:rFonts w:ascii="Arial Narrow" w:hAnsi="Arial Narrow" w:cs="Times New Roman"/>
          <w:sz w:val="24"/>
        </w:rPr>
        <w:t>am průběžně aktualizovat;</w:t>
      </w:r>
    </w:p>
    <w:p w14:paraId="5AC860C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není oprávněn, pokud se strany nedohodnou jinak, využívat Staveniště</w:t>
      </w:r>
      <w:r w:rsidR="00124FD4" w:rsidRPr="005E4CD5">
        <w:rPr>
          <w:rFonts w:ascii="Arial Narrow" w:hAnsi="Arial Narrow" w:cs="Times New Roman"/>
          <w:sz w:val="24"/>
        </w:rPr>
        <w:t xml:space="preserve"> k ubytování nebo nocování osob;</w:t>
      </w:r>
    </w:p>
    <w:p w14:paraId="54367B9A" w14:textId="3C824369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zabezpečit na Staveništi identifikační tabuli v provedení a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rozměrech obvyklých, s uvedením údajů o stavbě (zejména název stavby,</w:t>
      </w:r>
      <w:r w:rsidR="00257F8E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termíny provedení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předpokládané náklady stavby) a údajů o Zhotoviteli, Objednateli a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osobách vykonávajících funkci Technického a Autorského dozoru.  Zhotovitel je povinen tuto identifikační tabuli udržovat v aktuálním stavu. Jiné reklamy či identifikační tabule (např. </w:t>
      </w:r>
      <w:r w:rsidR="00570A81" w:rsidRPr="005E4CD5">
        <w:rPr>
          <w:rFonts w:ascii="Arial Narrow" w:hAnsi="Arial Narrow" w:cs="Times New Roman"/>
          <w:sz w:val="24"/>
        </w:rPr>
        <w:t>poddodavatelů</w:t>
      </w:r>
      <w:r w:rsidRPr="005E4CD5">
        <w:rPr>
          <w:rFonts w:ascii="Arial Narrow" w:hAnsi="Arial Narrow" w:cs="Times New Roman"/>
          <w:sz w:val="24"/>
        </w:rPr>
        <w:t>) lze na Staveništi umístit pouze se souhlasem Objednatele.</w:t>
      </w:r>
      <w:r w:rsidR="0042663D" w:rsidRPr="005E4CD5">
        <w:rPr>
          <w:rFonts w:ascii="Arial Narrow" w:hAnsi="Arial Narrow" w:cs="Times New Roman"/>
          <w:sz w:val="24"/>
        </w:rPr>
        <w:t xml:space="preserve"> Zhotovitel na sebe bere povinnosti k dodržení pravidel publicity dle závazných pokynů </w:t>
      </w:r>
      <w:r w:rsidR="00412D7B" w:rsidRPr="005E4CD5">
        <w:rPr>
          <w:rFonts w:ascii="Arial Narrow" w:hAnsi="Arial Narrow" w:cs="Times New Roman"/>
          <w:sz w:val="24"/>
        </w:rPr>
        <w:t xml:space="preserve">poskytovatele dotace </w:t>
      </w:r>
      <w:r w:rsidR="0042663D" w:rsidRPr="005E4CD5">
        <w:rPr>
          <w:rFonts w:ascii="Arial Narrow" w:hAnsi="Arial Narrow" w:cs="Times New Roman"/>
          <w:sz w:val="24"/>
        </w:rPr>
        <w:t>a objednatel se zavazuje k poskytnutí součinn</w:t>
      </w:r>
      <w:r w:rsidR="00124FD4" w:rsidRPr="005E4CD5">
        <w:rPr>
          <w:rFonts w:ascii="Arial Narrow" w:hAnsi="Arial Narrow" w:cs="Times New Roman"/>
          <w:sz w:val="24"/>
        </w:rPr>
        <w:t>osti při plnění této povinnosti;</w:t>
      </w:r>
    </w:p>
    <w:p w14:paraId="4930A8B3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lastRenderedPageBreak/>
        <w:t>Podmínky užívání veřejných prostranství a komunikací</w:t>
      </w:r>
    </w:p>
    <w:p w14:paraId="6AC4A820" w14:textId="6C60EF9B" w:rsidR="00F5262A" w:rsidRPr="005E4CD5" w:rsidRDefault="00F5262A" w:rsidP="007576FF">
      <w:pPr>
        <w:pStyle w:val="walnut-Odstavec3"/>
        <w:numPr>
          <w:ilvl w:val="2"/>
          <w:numId w:val="4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Veškerá potřebná povolení k užívání veřejných ploch, případně rozkopávkám nebo překopům veřejných komunikací zajišťuje </w:t>
      </w:r>
      <w:r w:rsidR="00F00B2A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 a nese veškeré případné poplatky.</w:t>
      </w:r>
    </w:p>
    <w:p w14:paraId="1572D04F" w14:textId="4C8924FB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Jestliže v souvislosti s provozem Staveniště nebo prováděním díla bude třeba umístit nebo přemístit dopravní značky podle předpisů o pozemních komunikacích, obstará tyto práce Zhotovitel. Zhotovitel dále zodpovídá i za umisťování, přemisťování a udržování dopravních značek v souvislosti s průběhem provádění prací. Jakékoliv pokuty či náhrady škod vzniklých v této souvislosti jdou k tíži Zhotovitele.</w:t>
      </w:r>
    </w:p>
    <w:p w14:paraId="70AE23C3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Zhotovitel je povinen udržovat na Staveništi pořádek.</w:t>
      </w:r>
    </w:p>
    <w:p w14:paraId="639EF177" w14:textId="59AFE03A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Zhotovitel je povinen průběžně ze Staveniště odstraňovat všechny druhy odpadů, stavební suti a</w:t>
      </w:r>
      <w:r w:rsidR="00374316" w:rsidRPr="005E4CD5">
        <w:rPr>
          <w:lang w:val="cs-CZ"/>
        </w:rPr>
        <w:t> </w:t>
      </w:r>
      <w:r w:rsidRPr="005E4CD5">
        <w:rPr>
          <w:lang w:val="cs-CZ"/>
        </w:rPr>
        <w:t>nepotřebného materiálu. Zhotovitel je rovněž povinen zabezpečit, aby odpad vzniklý z jeho činnosti nebo stavební materiál nebyl umísťován mimo Staveniště.</w:t>
      </w:r>
    </w:p>
    <w:p w14:paraId="63A2455C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 xml:space="preserve">Podmínky bezpečnosti a hygieny a ochrany </w:t>
      </w:r>
      <w:r w:rsidR="000C2948" w:rsidRPr="005E4CD5">
        <w:rPr>
          <w:lang w:val="cs-CZ"/>
        </w:rPr>
        <w:t>životního</w:t>
      </w:r>
      <w:r w:rsidRPr="005E4CD5">
        <w:rPr>
          <w:lang w:val="cs-CZ"/>
        </w:rPr>
        <w:t xml:space="preserve"> prostředí na staveništi</w:t>
      </w:r>
    </w:p>
    <w:p w14:paraId="634BC02C" w14:textId="445C937D" w:rsidR="00F5262A" w:rsidRPr="005E4CD5" w:rsidRDefault="00F5262A" w:rsidP="007576FF">
      <w:pPr>
        <w:pStyle w:val="walnut-Odstavec3"/>
        <w:numPr>
          <w:ilvl w:val="2"/>
          <w:numId w:val="5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zajistit na Staveništi veškerá bezpečnostní opatření a</w:t>
      </w:r>
      <w:r w:rsidR="00071CB9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hygienická opatření a požární ochranu Staveniště i prováděného díla, a to v rozsahu a způsobem stanoveným příslušnými předpisy.</w:t>
      </w:r>
    </w:p>
    <w:p w14:paraId="6C184B72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zabezpečit Staveniště hasícími prostředky.</w:t>
      </w:r>
    </w:p>
    <w:p w14:paraId="7B135117" w14:textId="0C90494C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vypracovat pro Staveniště požární řád, poplachové směrnice stavby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provozně dopravní řád stavby a je povinen je viditelně na Staveništi umístit.</w:t>
      </w:r>
    </w:p>
    <w:p w14:paraId="2F1AE926" w14:textId="60184D49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zajistit bezpečný vstup a vjezd na Staveniště a stejně tak i výstup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výjezd. Za provoz na Staveništi odpovídá Zhotovitel.</w:t>
      </w:r>
    </w:p>
    <w:p w14:paraId="366F3225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Vyklizení Staveniště</w:t>
      </w:r>
    </w:p>
    <w:p w14:paraId="62E37906" w14:textId="77777777" w:rsidR="00F5262A" w:rsidRPr="005E4CD5" w:rsidRDefault="00F5262A" w:rsidP="007576FF">
      <w:pPr>
        <w:pStyle w:val="walnut-Odstavec3"/>
        <w:numPr>
          <w:ilvl w:val="2"/>
          <w:numId w:val="5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odstranit zařízení Staveniště a vyklidit Staveniště nejpozději do 15 dnů ode dne Předání a převzetí díla, pokud se strany nedohodnou jinak.</w:t>
      </w:r>
    </w:p>
    <w:p w14:paraId="4BA6D53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Nevyklidí-li Zhotovitel Staveniště ve sjednaném termínu</w:t>
      </w:r>
      <w:r w:rsidR="000C2948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 Objednatel oprávněn zabezpečit vyklizení Staveniště třetí osobou a náklady s tím spojené uhradí Objednateli Zhotovitel.</w:t>
      </w:r>
    </w:p>
    <w:p w14:paraId="5A4F5AE0" w14:textId="77777777" w:rsidR="000C2948" w:rsidRPr="005E4CD5" w:rsidRDefault="000C2948" w:rsidP="006844D2">
      <w:pPr>
        <w:pStyle w:val="Nadpis1"/>
      </w:pPr>
      <w:bookmarkStart w:id="16" w:name="_Toc97016116"/>
      <w:bookmarkStart w:id="17" w:name="_Toc180579922"/>
      <w:r w:rsidRPr="005E4CD5">
        <w:t>S</w:t>
      </w:r>
      <w:r w:rsidR="00F5262A" w:rsidRPr="005E4CD5">
        <w:t>tavební deník</w:t>
      </w:r>
      <w:bookmarkEnd w:id="16"/>
      <w:bookmarkEnd w:id="17"/>
    </w:p>
    <w:p w14:paraId="315E3BC9" w14:textId="77777777" w:rsidR="000C2948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Povinnost vést stavební deník</w:t>
      </w:r>
    </w:p>
    <w:p w14:paraId="072863E4" w14:textId="77777777" w:rsidR="000C2948" w:rsidRPr="005E4CD5" w:rsidRDefault="00F5262A" w:rsidP="007576FF">
      <w:pPr>
        <w:pStyle w:val="walnut-Odstavec3"/>
        <w:numPr>
          <w:ilvl w:val="2"/>
          <w:numId w:val="5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vést ode dne předání a převzetí Staveniště o pracích, které provádí, stavební deník.</w:t>
      </w:r>
    </w:p>
    <w:p w14:paraId="338CDB73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Stavební deník musí být v pracovní dny od 7.00 do 17.00 hod. přístupný oprávněným osobám Objednatele, případně jiným osobám oprávněným do Stavebního deníku zapisovat.</w:t>
      </w:r>
    </w:p>
    <w:p w14:paraId="3DCB9867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 do stavebního deníku se provádí v originále a dvou kopiích. Originály zápisů je Zhotovitel povinen předat Objednateli nejméně 1x měsíčně, pokud se strany nedohodnou jinak.</w:t>
      </w:r>
    </w:p>
    <w:p w14:paraId="46A2882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První kopii obdrží osoba vykonávající funkci T</w:t>
      </w:r>
      <w:r w:rsidR="0046047F" w:rsidRPr="005E4CD5">
        <w:rPr>
          <w:rFonts w:ascii="Arial Narrow" w:hAnsi="Arial Narrow" w:cs="Times New Roman"/>
          <w:sz w:val="24"/>
        </w:rPr>
        <w:t>DS</w:t>
      </w:r>
      <w:r w:rsidRPr="005E4CD5">
        <w:rPr>
          <w:rFonts w:ascii="Arial Narrow" w:hAnsi="Arial Narrow" w:cs="Times New Roman"/>
          <w:sz w:val="24"/>
        </w:rPr>
        <w:t xml:space="preserve"> a druhou kopii obdrží Zhotovitel.</w:t>
      </w:r>
    </w:p>
    <w:p w14:paraId="644E06C0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Povinnost vést Stavební deník končí nabytím právní moci kolaudačního rozhodnutí. V případě výskytu kolaudačních vad nebo jiných podmínek kolaudačního rozhodnutí končí povinnost vést stavební deník až dnem jejich úplného odstranění nebo splnění.</w:t>
      </w:r>
    </w:p>
    <w:p w14:paraId="2065D1A3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>Povinnost archivovat Stavební deník po dobu nejméně 10 let ode dne nabytí právní moci kolaudačního rozhodnutí má Objednatel</w:t>
      </w:r>
      <w:r w:rsidR="00580C54" w:rsidRPr="005E4CD5">
        <w:rPr>
          <w:rFonts w:ascii="Arial Narrow" w:hAnsi="Arial Narrow" w:cs="Times New Roman"/>
          <w:sz w:val="24"/>
        </w:rPr>
        <w:t xml:space="preserve"> i Zhotovitel.</w:t>
      </w:r>
    </w:p>
    <w:p w14:paraId="7D28248A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Obsah stavebního deníku</w:t>
      </w:r>
    </w:p>
    <w:p w14:paraId="080EC988" w14:textId="1F59C336" w:rsidR="00905B8E" w:rsidRPr="005E4CD5" w:rsidRDefault="00F5262A" w:rsidP="007576FF">
      <w:pPr>
        <w:pStyle w:val="walnut-Odstavec3"/>
        <w:numPr>
          <w:ilvl w:val="2"/>
          <w:numId w:val="5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Ve Stavebním deníku musí být uvedeny základní údaje</w:t>
      </w:r>
    </w:p>
    <w:p w14:paraId="3A562293" w14:textId="420E30A9" w:rsidR="00905B8E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název, sídlo, IČ (příp.</w:t>
      </w:r>
      <w:r w:rsidR="00FD6325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DIČ) Zhotovitele včetně jmenného seznamu osob oprávněných za Zhotovitele provádět zápisy do Stavebního deníku s uvedením jejich kontaktů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podpisového vzoru</w:t>
      </w:r>
    </w:p>
    <w:p w14:paraId="157935C6" w14:textId="356DA939" w:rsidR="00905B8E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název, sídlo, IČ (příp.</w:t>
      </w:r>
      <w:r w:rsidR="00FD6325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DIČ) Objednatele včetně jmenného seznamu osob oprávněných za Objednatele provádět zápisy do Stavebního deníku s uvedením jejich kontaktů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podpisového vzoru</w:t>
      </w:r>
    </w:p>
    <w:p w14:paraId="6610B4A2" w14:textId="4B01C3C7" w:rsidR="00905B8E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název, sídlo, IČ (příp.</w:t>
      </w:r>
      <w:r w:rsidR="00FD6325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DIČ) zpracovatele Projektové dokumentace</w:t>
      </w:r>
    </w:p>
    <w:p w14:paraId="29EEA489" w14:textId="77777777" w:rsidR="00905B8E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seznam dokumentace stavby</w:t>
      </w:r>
      <w:r w:rsidR="0046047F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včetně veškerých změn a doplňků</w:t>
      </w:r>
    </w:p>
    <w:p w14:paraId="432AF502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seznam dokladů a úředních opatření týkajících se stavby</w:t>
      </w:r>
    </w:p>
    <w:p w14:paraId="62063460" w14:textId="62A8DB5D" w:rsidR="00905B8E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 Stavebního deníku zapisuje Zhotovitel veškeré skutečnosti rozhodné pro provádění díla. Zejména je povinen zapisovat údaje o</w:t>
      </w:r>
    </w:p>
    <w:p w14:paraId="2314413C" w14:textId="02F45BED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stavu Staveniště, počasí, počtu pracovníků a nasazení strojů a dopravních prostředků</w:t>
      </w:r>
    </w:p>
    <w:p w14:paraId="5B176606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časovém postupu prací</w:t>
      </w:r>
    </w:p>
    <w:p w14:paraId="2BB1DC1B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kontrole jakosti provedených prací</w:t>
      </w:r>
    </w:p>
    <w:p w14:paraId="6155CF2C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opatřeních učiněných v souladu s předpisy bezpečnosti a ochrany zdraví</w:t>
      </w:r>
    </w:p>
    <w:p w14:paraId="33F9C33F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opatřeních učiněných v souladu s předpisy požární ochrany a ochrany životního prostředí</w:t>
      </w:r>
    </w:p>
    <w:p w14:paraId="0FC40FD2" w14:textId="77777777" w:rsidR="00905B8E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událostech nebo překážkách majících vliv na provádění díla</w:t>
      </w:r>
    </w:p>
    <w:p w14:paraId="6F9FAD2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Všechny listy Stavebního deníku musí být očíslovány.</w:t>
      </w:r>
    </w:p>
    <w:p w14:paraId="5BC27E0B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Ve Stavebním deníku nesmí být vynechána volná místa.</w:t>
      </w:r>
    </w:p>
    <w:p w14:paraId="4F6A53EC" w14:textId="4D40EF75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případě neočekávaných událostí nebo okolností</w:t>
      </w:r>
      <w:r w:rsidR="0017483E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mají</w:t>
      </w:r>
      <w:r w:rsidR="00FF5AA9">
        <w:rPr>
          <w:rFonts w:ascii="Arial Narrow" w:hAnsi="Arial Narrow" w:cs="Times New Roman"/>
          <w:sz w:val="24"/>
        </w:rPr>
        <w:t>cích</w:t>
      </w:r>
      <w:r w:rsidRPr="005E4CD5">
        <w:rPr>
          <w:rFonts w:ascii="Arial Narrow" w:hAnsi="Arial Narrow" w:cs="Times New Roman"/>
          <w:sz w:val="24"/>
        </w:rPr>
        <w:t xml:space="preserve"> zvláštní význam pro další postup stavby</w:t>
      </w:r>
      <w:r w:rsidR="0017483E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pořizuje Zhotovitel i příslušnou fotodokumentaci, která se stane součástí Stavebního deníku.</w:t>
      </w:r>
    </w:p>
    <w:p w14:paraId="3D225C1A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Osoby oprávněné k zápisům ve stavebním deníku</w:t>
      </w:r>
    </w:p>
    <w:p w14:paraId="6A342357" w14:textId="77777777" w:rsidR="00F5262A" w:rsidRPr="005E4CD5" w:rsidRDefault="00F5262A" w:rsidP="007576FF">
      <w:pPr>
        <w:pStyle w:val="walnut-Odstavec3"/>
        <w:numPr>
          <w:ilvl w:val="2"/>
          <w:numId w:val="5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 Stavebního deníku jsou oprávněni zapisovat</w:t>
      </w:r>
      <w:r w:rsidR="0017483E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jakož i nahlížet nebo pořizovat výpisy</w:t>
      </w:r>
    </w:p>
    <w:p w14:paraId="6D3CAEE6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oprávnění zástupci Objednatele</w:t>
      </w:r>
    </w:p>
    <w:p w14:paraId="4C0E95C8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oprávnění zástupci Zhotovitele</w:t>
      </w:r>
    </w:p>
    <w:p w14:paraId="6694E69B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osoba pověřená výkonem Technického dozoru</w:t>
      </w:r>
    </w:p>
    <w:p w14:paraId="795FB70D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osoba pověřená výkonem Autorského dozoru</w:t>
      </w:r>
    </w:p>
    <w:p w14:paraId="67FE5964" w14:textId="77777777" w:rsidR="00580C54" w:rsidRPr="005E4CD5" w:rsidRDefault="00580C54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koordinátor BOZP</w:t>
      </w:r>
    </w:p>
    <w:p w14:paraId="23B85248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zástupci orgánů státního stavebního dohledu</w:t>
      </w:r>
    </w:p>
    <w:p w14:paraId="71395EC8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zástupci orgánů státní památkové péče</w:t>
      </w:r>
    </w:p>
    <w:p w14:paraId="40F61B90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 do Stavebního deníku musí být prováděny čitelně a musí být vždy podepsány osobou, která příslušný zápis učinila</w:t>
      </w:r>
    </w:p>
    <w:p w14:paraId="3C8C355C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Způsob vedení a zápisu do Stavebního deníku</w:t>
      </w:r>
    </w:p>
    <w:p w14:paraId="69E7E04A" w14:textId="77777777" w:rsidR="00F5262A" w:rsidRPr="005E4CD5" w:rsidRDefault="00F5262A" w:rsidP="007576FF">
      <w:pPr>
        <w:pStyle w:val="walnut-Odstavec3"/>
        <w:numPr>
          <w:ilvl w:val="2"/>
          <w:numId w:val="5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 do Stavebního deníku provádí Zhotovitel formou denních záznamů. Veškeré okolnosti rozhodné pro plnění díla musí být učiněny Zhotovitelem v ten den, kdy nastaly.</w:t>
      </w:r>
    </w:p>
    <w:p w14:paraId="7F9456D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nebo jím pověřená osoba vykonávající funkci Technického dozoru je povinen se vyjadřovat k zápisům ve Stavebním deníku učiněných Zhotovitelem nejpozději do pěti </w:t>
      </w:r>
      <w:r w:rsidRPr="005E4CD5">
        <w:rPr>
          <w:rFonts w:ascii="Arial Narrow" w:hAnsi="Arial Narrow" w:cs="Times New Roman"/>
          <w:sz w:val="24"/>
        </w:rPr>
        <w:lastRenderedPageBreak/>
        <w:t>pracovních dnů ode dne vzniku zápisu</w:t>
      </w:r>
      <w:r w:rsidR="00BA0543" w:rsidRPr="005E4CD5">
        <w:rPr>
          <w:rFonts w:ascii="Arial Narrow" w:hAnsi="Arial Narrow" w:cs="Times New Roman"/>
          <w:sz w:val="24"/>
        </w:rPr>
        <w:t xml:space="preserve">. </w:t>
      </w:r>
    </w:p>
    <w:p w14:paraId="78D55045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Nesouhlasí-li Zhotovitel se zápisem, který učinil do Stavebního deníku Objednatel nebo jím pověřená osoba vykonávající funkci Technického dozoru, případně osoba vykonávající funkci Autorského dozoru, musí k tomuto zápisu připojit svoje stanovisko nejpozději do pěti pracovních dnů</w:t>
      </w:r>
      <w:r w:rsidR="00BA0543" w:rsidRPr="005E4CD5">
        <w:rPr>
          <w:rFonts w:ascii="Arial Narrow" w:hAnsi="Arial Narrow" w:cs="Times New Roman"/>
          <w:sz w:val="24"/>
        </w:rPr>
        <w:t xml:space="preserve">. </w:t>
      </w:r>
    </w:p>
    <w:p w14:paraId="2A756E2A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Závaznost ujednání ve stavebním deníku</w:t>
      </w:r>
    </w:p>
    <w:p w14:paraId="761007EA" w14:textId="4408EDFD" w:rsidR="00F5262A" w:rsidRPr="005E4CD5" w:rsidRDefault="00F5262A" w:rsidP="007576FF">
      <w:pPr>
        <w:pStyle w:val="walnut-Odstavec3"/>
        <w:numPr>
          <w:ilvl w:val="2"/>
          <w:numId w:val="5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 ve Stavebním deníku se nepovažují za změnu smlouvy, ale slouží jako podklad pro vypracování příslušných dodatků a změn smlouvy.</w:t>
      </w:r>
    </w:p>
    <w:p w14:paraId="600C80DC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Deník víceprací</w:t>
      </w:r>
      <w:r w:rsidR="00386942" w:rsidRPr="005E4CD5">
        <w:rPr>
          <w:lang w:val="cs-CZ"/>
        </w:rPr>
        <w:t xml:space="preserve"> </w:t>
      </w:r>
      <w:r w:rsidR="00580C54" w:rsidRPr="005E4CD5">
        <w:rPr>
          <w:lang w:val="cs-CZ"/>
        </w:rPr>
        <w:t>a změn díla</w:t>
      </w:r>
    </w:p>
    <w:p w14:paraId="5AB864A4" w14:textId="259ED329" w:rsidR="00F5262A" w:rsidRPr="005E4CD5" w:rsidRDefault="0046047F" w:rsidP="007576FF">
      <w:pPr>
        <w:pStyle w:val="walnut-Odstavec3"/>
        <w:numPr>
          <w:ilvl w:val="2"/>
          <w:numId w:val="5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a Zhotovitel se mohou dohodnout, že za </w:t>
      </w:r>
      <w:r w:rsidR="00F5262A" w:rsidRPr="005E4CD5">
        <w:rPr>
          <w:rFonts w:ascii="Arial Narrow" w:hAnsi="Arial Narrow" w:cs="Times New Roman"/>
          <w:sz w:val="24"/>
        </w:rPr>
        <w:t xml:space="preserve">stejných podmínek, jak jsou uvedeny pro vedení Stavebního deníku, </w:t>
      </w:r>
      <w:r w:rsidRPr="005E4CD5">
        <w:rPr>
          <w:rFonts w:ascii="Arial Narrow" w:hAnsi="Arial Narrow" w:cs="Times New Roman"/>
          <w:sz w:val="24"/>
        </w:rPr>
        <w:t xml:space="preserve">bude veden </w:t>
      </w:r>
      <w:r w:rsidR="00F5262A" w:rsidRPr="005E4CD5">
        <w:rPr>
          <w:rFonts w:ascii="Arial Narrow" w:hAnsi="Arial Narrow" w:cs="Times New Roman"/>
          <w:sz w:val="24"/>
        </w:rPr>
        <w:t>pro účely řádné, průběžné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="00F5262A" w:rsidRPr="005E4CD5">
        <w:rPr>
          <w:rFonts w:ascii="Arial Narrow" w:hAnsi="Arial Narrow" w:cs="Times New Roman"/>
          <w:sz w:val="24"/>
        </w:rPr>
        <w:t>přesné evidence samosta</w:t>
      </w:r>
      <w:r w:rsidR="005B712B" w:rsidRPr="005E4CD5">
        <w:rPr>
          <w:rFonts w:ascii="Arial Narrow" w:hAnsi="Arial Narrow" w:cs="Times New Roman"/>
          <w:sz w:val="24"/>
        </w:rPr>
        <w:t>tný Deník víceprací a změn díla</w:t>
      </w:r>
      <w:r w:rsidR="00F5262A" w:rsidRPr="005E4CD5">
        <w:rPr>
          <w:rFonts w:ascii="Arial Narrow" w:hAnsi="Arial Narrow" w:cs="Times New Roman"/>
          <w:sz w:val="24"/>
        </w:rPr>
        <w:t>.</w:t>
      </w:r>
    </w:p>
    <w:p w14:paraId="6EF9D6EB" w14:textId="7894AD9E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 Deníku víceprací</w:t>
      </w:r>
      <w:r w:rsidR="00580C54" w:rsidRPr="005E4CD5">
        <w:rPr>
          <w:rFonts w:ascii="Arial Narrow" w:hAnsi="Arial Narrow" w:cs="Times New Roman"/>
          <w:sz w:val="24"/>
        </w:rPr>
        <w:t xml:space="preserve"> a změn díla</w:t>
      </w:r>
      <w:r w:rsidR="00BA0543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zapisuje Zhotovitel zejména všechny změny nebo úpravy díla, které se odchylují od projektové dokumentace a veškeré vícepráce nebo méněpráce, které v průběhu realizace díla vzniknou.</w:t>
      </w:r>
    </w:p>
    <w:p w14:paraId="01B6F26E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vypracovat a do Deníku víceprací</w:t>
      </w:r>
      <w:r w:rsidR="00580C54" w:rsidRPr="005E4CD5">
        <w:rPr>
          <w:rFonts w:ascii="Arial Narrow" w:hAnsi="Arial Narrow" w:cs="Times New Roman"/>
          <w:sz w:val="24"/>
        </w:rPr>
        <w:t xml:space="preserve"> a změn díla</w:t>
      </w:r>
      <w:r w:rsidRPr="005E4CD5">
        <w:rPr>
          <w:rFonts w:ascii="Arial Narrow" w:hAnsi="Arial Narrow" w:cs="Times New Roman"/>
          <w:sz w:val="24"/>
        </w:rPr>
        <w:t xml:space="preserve"> uvést stručný, ale přesný technický popis víceprací nebo změn díla a jejich podrobný a přesný výkaz výměr a návrh na zvýšení či snížení ceny. Objednatel se k těmto zápisům vyjadřuje na vyzvání Zhotovitele, nejpozději však do pěti pracovních dnů od vyzvání Zhotovitelem. Zápis Zhotovitele musí obsahovat i odkaz na zápis v řádném Stavebním deníku a přesné určení</w:t>
      </w:r>
      <w:r w:rsidR="00580C54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kde a kdy vícepráce </w:t>
      </w:r>
      <w:r w:rsidR="00580C54" w:rsidRPr="005E4CD5">
        <w:rPr>
          <w:rFonts w:ascii="Arial Narrow" w:hAnsi="Arial Narrow" w:cs="Times New Roman"/>
          <w:sz w:val="24"/>
        </w:rPr>
        <w:t xml:space="preserve">mohou vzniknout </w:t>
      </w:r>
      <w:r w:rsidRPr="005E4CD5">
        <w:rPr>
          <w:rFonts w:ascii="Arial Narrow" w:hAnsi="Arial Narrow" w:cs="Times New Roman"/>
          <w:sz w:val="24"/>
        </w:rPr>
        <w:t>a z jakého důvodu.</w:t>
      </w:r>
    </w:p>
    <w:p w14:paraId="627F1F94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Kontrolní dny</w:t>
      </w:r>
    </w:p>
    <w:p w14:paraId="41EB64C2" w14:textId="77777777" w:rsidR="00F5262A" w:rsidRPr="005E4CD5" w:rsidRDefault="00F5262A" w:rsidP="007576FF">
      <w:pPr>
        <w:pStyle w:val="walnut-Odstavec3"/>
        <w:numPr>
          <w:ilvl w:val="2"/>
          <w:numId w:val="5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 účely kontroly průběhu provádění díla organizuje Objednatel Kontrolní dny v termínech nezbytných pro řádné provádění kontroly, nejméně však jedenkrát měsíčně. Objednatel je povinen oznámit konání Kontrolního dne písemně a nejméně pět dnů před jeho konáním.</w:t>
      </w:r>
    </w:p>
    <w:p w14:paraId="7E8537D8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Kontrolních dnů jsou povinni se zúčastnit zástupci Objednatele</w:t>
      </w:r>
      <w:r w:rsidR="0046047F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včetně osob vykonávajících funkci T</w:t>
      </w:r>
      <w:r w:rsidR="0046047F" w:rsidRPr="005E4CD5">
        <w:rPr>
          <w:rFonts w:ascii="Arial Narrow" w:hAnsi="Arial Narrow" w:cs="Times New Roman"/>
          <w:sz w:val="24"/>
        </w:rPr>
        <w:t>DS</w:t>
      </w:r>
      <w:r w:rsidR="00580C54" w:rsidRPr="005E4CD5">
        <w:rPr>
          <w:rFonts w:ascii="Arial Narrow" w:hAnsi="Arial Narrow" w:cs="Times New Roman"/>
          <w:sz w:val="24"/>
        </w:rPr>
        <w:t>, Koordinátora BOZP</w:t>
      </w:r>
      <w:r w:rsidRPr="005E4CD5">
        <w:rPr>
          <w:rFonts w:ascii="Arial Narrow" w:hAnsi="Arial Narrow" w:cs="Times New Roman"/>
          <w:sz w:val="24"/>
        </w:rPr>
        <w:t xml:space="preserve"> a Autorského dozoru a zástupci Zhotovitele.</w:t>
      </w:r>
    </w:p>
    <w:p w14:paraId="57BC63B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Vedením Kontrolních dnů je pověřen Objednatel</w:t>
      </w:r>
      <w:r w:rsidR="0046047F" w:rsidRPr="005E4CD5">
        <w:rPr>
          <w:rFonts w:ascii="Arial Narrow" w:hAnsi="Arial Narrow" w:cs="Times New Roman"/>
          <w:sz w:val="24"/>
        </w:rPr>
        <w:t>, resp. jeho jménem je vede TDS</w:t>
      </w:r>
      <w:r w:rsidRPr="005E4CD5">
        <w:rPr>
          <w:rFonts w:ascii="Arial Narrow" w:hAnsi="Arial Narrow" w:cs="Times New Roman"/>
          <w:sz w:val="24"/>
        </w:rPr>
        <w:t>.</w:t>
      </w:r>
    </w:p>
    <w:p w14:paraId="714A1BE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</w:t>
      </w:r>
    </w:p>
    <w:p w14:paraId="431D3E24" w14:textId="77777777" w:rsidR="00F5262A" w:rsidRPr="005E4CD5" w:rsidRDefault="0046047F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Objednatel/TDS</w:t>
      </w:r>
      <w:r w:rsidR="00F5262A" w:rsidRPr="005E4CD5">
        <w:rPr>
          <w:rFonts w:ascii="Arial Narrow" w:hAnsi="Arial Narrow" w:cs="Times New Roman"/>
          <w:sz w:val="24"/>
        </w:rPr>
        <w:t xml:space="preserve"> pořizuje z Kontrolního dne zápis o jednání, který písemně předá všem zúčastněným.</w:t>
      </w:r>
    </w:p>
    <w:p w14:paraId="53E5C105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zapisuje datum konání Kontrolního dne a jeho závěry do Stavebního deníku.</w:t>
      </w:r>
    </w:p>
    <w:p w14:paraId="302AC3C5" w14:textId="77777777" w:rsidR="00F5262A" w:rsidRPr="005E4CD5" w:rsidRDefault="00F5262A" w:rsidP="006844D2">
      <w:pPr>
        <w:pStyle w:val="Nadpis1"/>
      </w:pPr>
      <w:bookmarkStart w:id="18" w:name="_Toc97016117"/>
      <w:bookmarkStart w:id="19" w:name="_Toc180579923"/>
      <w:r w:rsidRPr="005E4CD5">
        <w:t>Provádění díla a bezpečnost práce</w:t>
      </w:r>
      <w:bookmarkEnd w:id="18"/>
      <w:bookmarkEnd w:id="19"/>
    </w:p>
    <w:p w14:paraId="73A52611" w14:textId="77777777" w:rsidR="00E84037" w:rsidRPr="005E4CD5" w:rsidRDefault="00E84037" w:rsidP="004C2F4D">
      <w:pPr>
        <w:pStyle w:val="Nadpis2"/>
        <w:rPr>
          <w:lang w:val="cs-CZ"/>
        </w:rPr>
      </w:pPr>
      <w:r w:rsidRPr="005E4CD5">
        <w:rPr>
          <w:lang w:val="cs-CZ"/>
        </w:rPr>
        <w:t>Zhotovitel, jako odborně způsobilá osoba, zkontroluje vždy technickou část projektové dokumentace nejpozději před zahájením prací na příslušné části díla</w:t>
      </w:r>
      <w:r w:rsidR="00F00B2A" w:rsidRPr="005E4CD5">
        <w:rPr>
          <w:lang w:val="cs-CZ"/>
        </w:rPr>
        <w:t xml:space="preserve"> (stavby)</w:t>
      </w:r>
      <w:r w:rsidRPr="005E4CD5">
        <w:rPr>
          <w:lang w:val="cs-CZ"/>
        </w:rPr>
        <w:t xml:space="preserve">. V případě, že Zhotovitel </w:t>
      </w:r>
      <w:r w:rsidRPr="005E4CD5">
        <w:rPr>
          <w:lang w:val="cs-CZ"/>
        </w:rPr>
        <w:lastRenderedPageBreak/>
        <w:t>zjistí vady či nedostatky</w:t>
      </w:r>
      <w:r w:rsidR="00580C54" w:rsidRPr="005E4CD5">
        <w:rPr>
          <w:lang w:val="cs-CZ"/>
        </w:rPr>
        <w:t>,</w:t>
      </w:r>
      <w:r w:rsidRPr="005E4CD5">
        <w:rPr>
          <w:lang w:val="cs-CZ"/>
        </w:rPr>
        <w:t xml:space="preserve"> upozorní Objednatele bez zbytečného odkladu na takto zjištěné zjevné vady a nedostatky.</w:t>
      </w:r>
    </w:p>
    <w:p w14:paraId="21B261A6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Pokyny Objednatele</w:t>
      </w:r>
    </w:p>
    <w:p w14:paraId="5358E05D" w14:textId="77777777" w:rsidR="00F5262A" w:rsidRPr="005E4CD5" w:rsidRDefault="00F5262A" w:rsidP="007576FF">
      <w:pPr>
        <w:pStyle w:val="walnut-Odstavec3"/>
        <w:numPr>
          <w:ilvl w:val="2"/>
          <w:numId w:val="5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Při provádění díla pos</w:t>
      </w:r>
      <w:r w:rsidR="00580C54" w:rsidRPr="005E4CD5">
        <w:rPr>
          <w:rFonts w:ascii="Arial Narrow" w:hAnsi="Arial Narrow" w:cs="Times New Roman"/>
          <w:sz w:val="24"/>
        </w:rPr>
        <w:t>t</w:t>
      </w:r>
      <w:r w:rsidRPr="005E4CD5">
        <w:rPr>
          <w:rFonts w:ascii="Arial Narrow" w:hAnsi="Arial Narrow" w:cs="Times New Roman"/>
          <w:sz w:val="24"/>
        </w:rPr>
        <w:t>upuje Zhotovitel samostatně. Zhotovitel se však zavazuje respektovat veškeré pokyny Objednatele, týkající se realizace předmětného díla a upozorňující na možné porušování smluvních povinností Zhotovitele.</w:t>
      </w:r>
    </w:p>
    <w:p w14:paraId="13A43F6E" w14:textId="77777777" w:rsidR="00580C54" w:rsidRPr="005E4CD5" w:rsidRDefault="00580C54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si vyhrazuje právo navrhnout změny díla, které znamenají jeho optimalizaci (zejména z důvodů provozních). Zhotovitel je povinen takovéto návrhy akceptovat, neprokáže-li jejich nevhodnost.</w:t>
      </w:r>
    </w:p>
    <w:p w14:paraId="1F222B2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14:paraId="7CDEB9AE" w14:textId="77777777" w:rsidR="00D52F57" w:rsidRPr="005E4CD5" w:rsidRDefault="00D52F57" w:rsidP="004C2F4D">
      <w:pPr>
        <w:pStyle w:val="Nadpis2"/>
        <w:rPr>
          <w:lang w:val="cs-CZ"/>
        </w:rPr>
      </w:pPr>
      <w:r w:rsidRPr="005E4CD5">
        <w:rPr>
          <w:lang w:val="cs-CZ"/>
        </w:rPr>
        <w:t xml:space="preserve">Dodržování podmínek stanovených zadávací dokumentací </w:t>
      </w:r>
    </w:p>
    <w:p w14:paraId="078636BC" w14:textId="77777777" w:rsidR="00D52F57" w:rsidRPr="005E4CD5" w:rsidRDefault="00D52F57" w:rsidP="007576FF">
      <w:pPr>
        <w:pStyle w:val="walnut-Odstavec3"/>
        <w:numPr>
          <w:ilvl w:val="2"/>
          <w:numId w:val="6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v rámci provádění díla dodržovat podmínky stanovené zadávací dokumentací k veřejné zakázce, vyjma jiného k části plnění, které má být realizováno přímo Zhotovitelem či uvedenými </w:t>
      </w:r>
      <w:r w:rsidR="00570A81" w:rsidRPr="005E4CD5">
        <w:rPr>
          <w:rFonts w:ascii="Arial Narrow" w:hAnsi="Arial Narrow" w:cs="Times New Roman"/>
          <w:sz w:val="24"/>
        </w:rPr>
        <w:t>poddodavateli</w:t>
      </w:r>
      <w:r w:rsidRPr="005E4CD5">
        <w:rPr>
          <w:rFonts w:ascii="Arial Narrow" w:hAnsi="Arial Narrow" w:cs="Times New Roman"/>
          <w:sz w:val="24"/>
        </w:rPr>
        <w:t>.</w:t>
      </w:r>
    </w:p>
    <w:p w14:paraId="42EE7AC7" w14:textId="4F2F4347" w:rsidR="00D52F57" w:rsidRPr="005E4CD5" w:rsidRDefault="00D52F57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případě, že Objednatel v rámci kontroly zjistí, že Zhotovitel porušil podmínky stanovené zadávací dokumentací, není Zhotovitel oprávněn v dané části realizovat dílo do doby nápravy</w:t>
      </w:r>
      <w:r w:rsidR="00374316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resp. prokázání nápravy stavu. Prodlení s plněním jde na vrub Zhotovitele. </w:t>
      </w:r>
    </w:p>
    <w:p w14:paraId="51E8EBC6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Použité materiály a výrobky</w:t>
      </w:r>
    </w:p>
    <w:p w14:paraId="6FA9EFB5" w14:textId="77777777" w:rsidR="00F5262A" w:rsidRPr="005E4CD5" w:rsidRDefault="00F5262A" w:rsidP="007576FF">
      <w:pPr>
        <w:pStyle w:val="walnut-Odstavec3"/>
        <w:numPr>
          <w:ilvl w:val="2"/>
          <w:numId w:val="6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Věci, které jsou potřebné k provedení díla je povinen opatřit Zhotovitel, pokud v této smlouvě není výslovně uvedeno, že je opatří Objednatel.</w:t>
      </w:r>
    </w:p>
    <w:p w14:paraId="655DD85B" w14:textId="11156319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</w:t>
      </w:r>
      <w:r w:rsidR="00580C54" w:rsidRPr="005E4CD5">
        <w:rPr>
          <w:rFonts w:ascii="Arial Narrow" w:hAnsi="Arial Narrow" w:cs="Times New Roman"/>
          <w:sz w:val="24"/>
        </w:rPr>
        <w:t xml:space="preserve">se </w:t>
      </w:r>
      <w:r w:rsidRPr="005E4CD5">
        <w:rPr>
          <w:rFonts w:ascii="Arial Narrow" w:hAnsi="Arial Narrow" w:cs="Times New Roman"/>
          <w:sz w:val="24"/>
        </w:rPr>
        <w:t xml:space="preserve">zavazuje a </w:t>
      </w:r>
      <w:r w:rsidR="005B712B" w:rsidRPr="005E4CD5">
        <w:rPr>
          <w:rFonts w:ascii="Arial Narrow" w:hAnsi="Arial Narrow" w:cs="Times New Roman"/>
          <w:sz w:val="24"/>
        </w:rPr>
        <w:t>odpovídá</w:t>
      </w:r>
      <w:r w:rsidRPr="005E4CD5">
        <w:rPr>
          <w:rFonts w:ascii="Arial Narrow" w:hAnsi="Arial Narrow" w:cs="Times New Roman"/>
          <w:sz w:val="24"/>
        </w:rPr>
        <w:t xml:space="preserve"> za to, že při realizaci díla nepoužije žádný materiál</w:t>
      </w:r>
      <w:r w:rsidR="005B712B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o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kterém je v době jeho užití známo, že je škodlivý. Pokud tak Zhotovitel učiní je povinen na písemné vyzvání Objednatele provést okamžitě nápravu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veškeré náklady s tím spojené nese Zhotovitel. Stejně tak se Zhotovitel zavazuje, že k realizaci díla nepoužije materiály, které nemají požadovanou certifikaci, je-li pro jejich použití nezbytná podle příslušných předpisů.</w:t>
      </w:r>
    </w:p>
    <w:p w14:paraId="5C42009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doloží na vyzvání </w:t>
      </w:r>
      <w:r w:rsidR="00386942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bjednatele, nejpozději však v Termínu předání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převzetí díla soubor certifikátů rozhodujících materiálů užitých k vybudování díla.</w:t>
      </w:r>
    </w:p>
    <w:p w14:paraId="6B1D590D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Dodržování bezpečnost</w:t>
      </w:r>
      <w:r w:rsidR="00580C54" w:rsidRPr="005E4CD5">
        <w:rPr>
          <w:lang w:val="cs-CZ"/>
        </w:rPr>
        <w:t>i</w:t>
      </w:r>
      <w:r w:rsidRPr="005E4CD5">
        <w:rPr>
          <w:lang w:val="cs-CZ"/>
        </w:rPr>
        <w:t xml:space="preserve"> a hygieny práce</w:t>
      </w:r>
    </w:p>
    <w:p w14:paraId="5FEE2A67" w14:textId="77777777" w:rsidR="00F5262A" w:rsidRPr="005E4CD5" w:rsidRDefault="00F5262A" w:rsidP="007576FF">
      <w:pPr>
        <w:pStyle w:val="walnut-Odstavec3"/>
        <w:numPr>
          <w:ilvl w:val="2"/>
          <w:numId w:val="6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zajistit při provádění díla dodržení veškerých bezpečnostních opatření a hygienických opatření a opatření vedoucích k požární ochraně prováděného díla, a to v rozsahu a způsobem stanoveným příslušnými předpisy.</w:t>
      </w:r>
    </w:p>
    <w:p w14:paraId="4EDD93CC" w14:textId="232AB05D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provést pro všechny své zaměstnance </w:t>
      </w:r>
      <w:r w:rsidR="00386942" w:rsidRPr="005E4CD5">
        <w:rPr>
          <w:rFonts w:ascii="Arial Narrow" w:hAnsi="Arial Narrow" w:cs="Times New Roman"/>
          <w:sz w:val="24"/>
        </w:rPr>
        <w:t xml:space="preserve">či poddodavatele a jejich zaměstnance </w:t>
      </w:r>
      <w:r w:rsidRPr="005E4CD5">
        <w:rPr>
          <w:rFonts w:ascii="Arial Narrow" w:hAnsi="Arial Narrow" w:cs="Times New Roman"/>
          <w:sz w:val="24"/>
        </w:rPr>
        <w:t>pracující na díle vstupní školení o bezpečnosti a ochraně zdraví při práci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o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požární ochraně. Zhotovitel je rovněž povinen průběžně znalosti svých zaměstnanců o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bezpečnosti a ochraně zdraví při práci a o požární ochraně obnovovat a kontrolovat.</w:t>
      </w:r>
    </w:p>
    <w:p w14:paraId="257BE5E8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zabezpečit provedení vstupního školení o bezpečnosti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ochraně zdraví při práci a o požární ochraně i u svých </w:t>
      </w:r>
      <w:r w:rsidR="00570A81" w:rsidRPr="005E4CD5">
        <w:rPr>
          <w:rFonts w:ascii="Arial Narrow" w:hAnsi="Arial Narrow" w:cs="Times New Roman"/>
          <w:sz w:val="24"/>
        </w:rPr>
        <w:t>poddodavatelů</w:t>
      </w:r>
      <w:r w:rsidR="00386942" w:rsidRPr="005E4CD5">
        <w:rPr>
          <w:rFonts w:ascii="Arial Narrow" w:hAnsi="Arial Narrow" w:cs="Times New Roman"/>
          <w:sz w:val="24"/>
        </w:rPr>
        <w:t xml:space="preserve"> a jejich zaměstnanců</w:t>
      </w:r>
      <w:r w:rsidRPr="005E4CD5">
        <w:rPr>
          <w:rFonts w:ascii="Arial Narrow" w:hAnsi="Arial Narrow" w:cs="Times New Roman"/>
          <w:sz w:val="24"/>
        </w:rPr>
        <w:t>.</w:t>
      </w:r>
    </w:p>
    <w:p w14:paraId="1D2FC53B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v plné míře zodpovídá za bezpečnost a ochranu zdraví všech osob, které se s jeho </w:t>
      </w:r>
      <w:r w:rsidRPr="005E4CD5">
        <w:rPr>
          <w:rFonts w:ascii="Arial Narrow" w:hAnsi="Arial Narrow" w:cs="Times New Roman"/>
          <w:sz w:val="24"/>
        </w:rPr>
        <w:lastRenderedPageBreak/>
        <w:t>vědomím zdržují na Staveništi a je povinen zabezpečit jejich vybavení ochrannými pracovními pomůckami.</w:t>
      </w:r>
    </w:p>
    <w:p w14:paraId="4CAE3B0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provádět v průběhu provádění díla vlastní dozor a soustavnou kontrolu nad bezpečností práce a požární ochranou na Staveništi.</w:t>
      </w:r>
    </w:p>
    <w:p w14:paraId="531A75A5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zabezpečit i veškerá bezpečnost</w:t>
      </w:r>
      <w:r w:rsidR="00580C54" w:rsidRPr="005E4CD5">
        <w:rPr>
          <w:rFonts w:ascii="Arial Narrow" w:hAnsi="Arial Narrow" w:cs="Times New Roman"/>
          <w:sz w:val="24"/>
        </w:rPr>
        <w:t>n</w:t>
      </w:r>
      <w:r w:rsidRPr="005E4CD5">
        <w:rPr>
          <w:rFonts w:ascii="Arial Narrow" w:hAnsi="Arial Narrow" w:cs="Times New Roman"/>
          <w:sz w:val="24"/>
        </w:rPr>
        <w:t>í opatření na ochranu osob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majetku mimo prostor Staveniště, jsou-li dotčeny prováděním prací na díle (zejména veřejná prostr</w:t>
      </w:r>
      <w:r w:rsidR="00580C54" w:rsidRPr="005E4CD5">
        <w:rPr>
          <w:rFonts w:ascii="Arial Narrow" w:hAnsi="Arial Narrow" w:cs="Times New Roman"/>
          <w:sz w:val="24"/>
        </w:rPr>
        <w:t>anství nebo komunikace ponechané</w:t>
      </w:r>
      <w:r w:rsidRPr="005E4CD5">
        <w:rPr>
          <w:rFonts w:ascii="Arial Narrow" w:hAnsi="Arial Narrow" w:cs="Times New Roman"/>
          <w:sz w:val="24"/>
        </w:rPr>
        <w:t xml:space="preserve"> v užívání veřejnosti jako např. podchody pod lešením).</w:t>
      </w:r>
    </w:p>
    <w:p w14:paraId="3920247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pravidelně kontrolovat stav sousedících objektů.</w:t>
      </w:r>
    </w:p>
    <w:p w14:paraId="2122D34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Dojde-li k jakémukoliv úrazu při provádění díla nebo při činnostech souvisejících s prováděním díla</w:t>
      </w:r>
      <w:r w:rsidR="0081101C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 Zhotovitel povinen zabezpečit vyšetření úrazu a sepsání příslušného záznamu. Objednatel je povinen poskytnout Zhotoviteli nezbytnou součinnost.</w:t>
      </w:r>
    </w:p>
    <w:p w14:paraId="5010F90E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Dodržování zásad ochrany životního prostředí</w:t>
      </w:r>
    </w:p>
    <w:p w14:paraId="362F5DE3" w14:textId="77777777" w:rsidR="00F5262A" w:rsidRPr="005E4CD5" w:rsidRDefault="00F5262A" w:rsidP="007576FF">
      <w:pPr>
        <w:pStyle w:val="walnut-Odstavec3"/>
        <w:numPr>
          <w:ilvl w:val="2"/>
          <w:numId w:val="6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při provádění díla provede veškerá potřebná opatření, která zamezí nežádoucím vlivům stavby na okolní prostředí (zejména na nemovitosti přiléhající ke Staveništi) a je povinen dodržovat veškeré podmínky vyplývající z právních předpisů řešících problematiku vlivu stavby na životní prostředí.</w:t>
      </w:r>
    </w:p>
    <w:p w14:paraId="52319219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vést evidenci o všech druzích odpadů vzniklých z jeho činnosti a vést evidenci o způsobu jejich zneškodňování.</w:t>
      </w:r>
    </w:p>
    <w:p w14:paraId="52BEB19B" w14:textId="77777777" w:rsidR="00F5262A" w:rsidRPr="005E4CD5" w:rsidRDefault="00F5262A" w:rsidP="004C2F4D">
      <w:pPr>
        <w:pStyle w:val="Nadpis2"/>
        <w:rPr>
          <w:lang w:val="cs-CZ"/>
        </w:rPr>
      </w:pPr>
      <w:r w:rsidRPr="005E4CD5">
        <w:rPr>
          <w:lang w:val="cs-CZ"/>
        </w:rPr>
        <w:t>Dodržování podmínek rozhodnutí dotčených orgánů a organizací</w:t>
      </w:r>
    </w:p>
    <w:p w14:paraId="78B0700E" w14:textId="77777777" w:rsidR="00F5262A" w:rsidRPr="005E4CD5" w:rsidRDefault="00F5262A" w:rsidP="007576FF">
      <w:pPr>
        <w:pStyle w:val="walnut-Odstavec3"/>
        <w:numPr>
          <w:ilvl w:val="2"/>
          <w:numId w:val="6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se zavazuje dodržet při provádění díla veškeré podmínky a připomínky vyplývající z územního rozhodnutí a stavebního povolení. Pokud nesplněním těchto podmínek vznikne Objednateli škoda, hradí ji Zhotovitel v plném rozsahu. Tuto povinnost nemá, prokáže-li, že škodě nemohl zabránit ani v případě vynaložení veškeré možné péče, kterou na něm lze spravedlivě požadovat.</w:t>
      </w:r>
    </w:p>
    <w:p w14:paraId="23C7C6BE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odpovídá za to, že všichni jeho zaměstnanci byli podrobeni vstupní lékařské prohlídce a že jsou zdravotně způsobilí k práci na díle.</w:t>
      </w:r>
    </w:p>
    <w:p w14:paraId="42203207" w14:textId="77777777" w:rsidR="00F5262A" w:rsidRPr="005E4CD5" w:rsidRDefault="00F5262A" w:rsidP="00276271">
      <w:pPr>
        <w:pStyle w:val="Nadpis2"/>
        <w:rPr>
          <w:lang w:val="cs-CZ"/>
        </w:rPr>
      </w:pPr>
      <w:r w:rsidRPr="005E4CD5">
        <w:rPr>
          <w:lang w:val="cs-CZ"/>
        </w:rPr>
        <w:t>Kontrola provádění prací</w:t>
      </w:r>
    </w:p>
    <w:p w14:paraId="682C0990" w14:textId="5C77F453" w:rsidR="00F5262A" w:rsidRPr="005E4CD5" w:rsidRDefault="00F5262A" w:rsidP="007576FF">
      <w:pPr>
        <w:pStyle w:val="walnut-Odstavec3"/>
        <w:numPr>
          <w:ilvl w:val="2"/>
          <w:numId w:val="6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 řádným způsobem. Jestliže Zhotovitel tak neučiní ani v přiměřené lhůtě mu k tomu poskytnuté a postup Zhotovitele by vedl nepochybně k podstatnému porušení smlouvy, je Objednatel oprávněn odstoupit od smlouvy.</w:t>
      </w:r>
    </w:p>
    <w:p w14:paraId="7C77BD0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vyzvat Objednatele ke kontrole a prověření prací, které v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dalším postupu budou zakryty nebo se stanou nepřístupnými (postačí zápis ve stavebním deníku). Zhotovitel je povinen vyzvat Objednatele nejméně pět dnů před termínem, v němž budou předmětné práce zakryty.</w:t>
      </w:r>
    </w:p>
    <w:p w14:paraId="189C1FC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Pokud se Objednatel ke kontrole přes včasné písemné vyzvání nedostaví, je Zhotovitel oprávněn předmětné práce zakrýt. Bude-li v tomto případě Objednatel dodatečně požadovat jejich odkrytí, je Zhotovitel povinen toto odkrytí provést na náklady Objednatele. Pokud se však zjistí, že práce nebyly řádně provedeny, nese veškeré náklady spojené s</w:t>
      </w:r>
      <w:r w:rsidR="005B712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odkrytím prací, </w:t>
      </w:r>
      <w:r w:rsidRPr="005E4CD5">
        <w:rPr>
          <w:rFonts w:ascii="Arial Narrow" w:hAnsi="Arial Narrow" w:cs="Times New Roman"/>
          <w:sz w:val="24"/>
        </w:rPr>
        <w:lastRenderedPageBreak/>
        <w:t>opravou chybného stavu a následným zakrytím Zhotovitel.</w:t>
      </w:r>
    </w:p>
    <w:p w14:paraId="387B9B37" w14:textId="77777777" w:rsidR="00F5262A" w:rsidRPr="005E4CD5" w:rsidRDefault="00F5262A" w:rsidP="00276271">
      <w:pPr>
        <w:pStyle w:val="Nadpis2"/>
        <w:rPr>
          <w:lang w:val="cs-CZ"/>
        </w:rPr>
      </w:pPr>
      <w:r w:rsidRPr="005E4CD5">
        <w:rPr>
          <w:lang w:val="cs-CZ"/>
        </w:rPr>
        <w:t>Kvalifikace pracovníků zhotovitele</w:t>
      </w:r>
    </w:p>
    <w:p w14:paraId="78FE4DDD" w14:textId="6ABE8D1B" w:rsidR="00F5262A" w:rsidRPr="005E4CD5" w:rsidRDefault="00F5262A" w:rsidP="007576FF">
      <w:pPr>
        <w:pStyle w:val="walnut-Odstavec3"/>
        <w:numPr>
          <w:ilvl w:val="2"/>
          <w:numId w:val="6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Veškeré odborné práce musí vykonávat pracovníci Zhotovitele nebo jeho </w:t>
      </w:r>
      <w:r w:rsidR="00570A81" w:rsidRPr="005E4CD5">
        <w:rPr>
          <w:rFonts w:ascii="Arial Narrow" w:hAnsi="Arial Narrow" w:cs="Times New Roman"/>
          <w:sz w:val="24"/>
        </w:rPr>
        <w:t>poddodavatelé</w:t>
      </w:r>
      <w:r w:rsidR="00495097" w:rsidRPr="005E4CD5">
        <w:rPr>
          <w:rFonts w:ascii="Arial Narrow" w:hAnsi="Arial Narrow" w:cs="Times New Roman"/>
          <w:sz w:val="24"/>
        </w:rPr>
        <w:t xml:space="preserve">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="00495097" w:rsidRPr="005E4CD5">
        <w:rPr>
          <w:rFonts w:ascii="Arial Narrow" w:hAnsi="Arial Narrow" w:cs="Times New Roman"/>
          <w:sz w:val="24"/>
        </w:rPr>
        <w:t xml:space="preserve">jejich zaměstnanci </w:t>
      </w:r>
      <w:r w:rsidRPr="005E4CD5">
        <w:rPr>
          <w:rFonts w:ascii="Arial Narrow" w:hAnsi="Arial Narrow" w:cs="Times New Roman"/>
          <w:sz w:val="24"/>
        </w:rPr>
        <w:t>mající příslušnou kvalifikaci. Doklad o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kvalifikaci pracovníků je Zhotovitel na požádání Objednatele povinen doložit.</w:t>
      </w:r>
    </w:p>
    <w:p w14:paraId="4EFE2307" w14:textId="77777777" w:rsidR="00F5262A" w:rsidRPr="005E4CD5" w:rsidRDefault="00F5262A" w:rsidP="00276271">
      <w:pPr>
        <w:pStyle w:val="Nadpis2"/>
        <w:rPr>
          <w:lang w:val="cs-CZ"/>
        </w:rPr>
      </w:pPr>
      <w:r w:rsidRPr="005E4CD5">
        <w:rPr>
          <w:lang w:val="cs-CZ"/>
        </w:rPr>
        <w:t>Odpovědnost Zhotovitele za škodu a povinnost nahradit škodu</w:t>
      </w:r>
    </w:p>
    <w:p w14:paraId="0692943F" w14:textId="2B38319B" w:rsidR="00F5262A" w:rsidRPr="005E4CD5" w:rsidRDefault="00F5262A" w:rsidP="007576FF">
      <w:pPr>
        <w:pStyle w:val="walnut-Odstavec3"/>
        <w:numPr>
          <w:ilvl w:val="2"/>
          <w:numId w:val="6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Pokud činností Zhotovitele dojde ke způsobení škody Objednateli nebo třetím osobám z titulu opomenutí, nedbalosti nebo neplněním podmínek vyplývajících ze zákona, technických nebo jiných norem nebo vyplývajících z této smlouvy je Zhotovitel povinen bez zbytečného odkladu tuto škodu </w:t>
      </w:r>
      <w:r w:rsidR="005B712B" w:rsidRPr="005E4CD5">
        <w:rPr>
          <w:rFonts w:ascii="Arial Narrow" w:hAnsi="Arial Narrow" w:cs="Times New Roman"/>
          <w:sz w:val="24"/>
        </w:rPr>
        <w:t>napravit</w:t>
      </w:r>
      <w:r w:rsidRPr="005E4CD5">
        <w:rPr>
          <w:rFonts w:ascii="Arial Narrow" w:hAnsi="Arial Narrow" w:cs="Times New Roman"/>
          <w:sz w:val="24"/>
        </w:rPr>
        <w:t xml:space="preserve"> a není-li to možné, tak finančně uhradit. Veškeré náklad</w:t>
      </w:r>
      <w:r w:rsidR="00CC19E4" w:rsidRPr="005E4CD5">
        <w:rPr>
          <w:rFonts w:ascii="Arial Narrow" w:hAnsi="Arial Narrow" w:cs="Times New Roman"/>
          <w:sz w:val="24"/>
        </w:rPr>
        <w:t>y s tím spojené nese Zhotovitel</w:t>
      </w:r>
      <w:r w:rsidRPr="005E4CD5">
        <w:rPr>
          <w:rFonts w:ascii="Arial Narrow" w:hAnsi="Arial Narrow" w:cs="Times New Roman"/>
          <w:sz w:val="24"/>
        </w:rPr>
        <w:t>.</w:t>
      </w:r>
    </w:p>
    <w:p w14:paraId="404DDA0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odpovídá i za škodu způsobenou činností těch, kteří pro něj dílo provádějí.</w:t>
      </w:r>
    </w:p>
    <w:p w14:paraId="05B3022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odpovídá za škodu způsobenou okolnostmi, které mají původ v povaze strojů, přístrojů nebo jiných věcí, které zhotovitel použil nebo hodlal použít při provádění díla.</w:t>
      </w:r>
    </w:p>
    <w:p w14:paraId="3F66A5C7" w14:textId="77777777" w:rsidR="00124FD4" w:rsidRPr="005E4CD5" w:rsidRDefault="00124FD4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 případě, že Zhotovitel nesplní svou povinnost vést pasportizaci (fotodokumentaci zhotovení díla) má se za to, že stav odpovídá pasportizaci, kterou v průběhu zhotovování díla bude vedena Objednatelem.   </w:t>
      </w:r>
    </w:p>
    <w:p w14:paraId="5FF296B0" w14:textId="77777777" w:rsidR="00F5262A" w:rsidRPr="005E4CD5" w:rsidRDefault="00F5262A" w:rsidP="00276271">
      <w:pPr>
        <w:pStyle w:val="Nadpis2"/>
        <w:rPr>
          <w:lang w:val="cs-CZ"/>
        </w:rPr>
      </w:pPr>
      <w:r w:rsidRPr="005E4CD5">
        <w:rPr>
          <w:lang w:val="cs-CZ"/>
        </w:rPr>
        <w:t>Archeologické nálezy</w:t>
      </w:r>
    </w:p>
    <w:p w14:paraId="788BBE24" w14:textId="77777777" w:rsidR="00F5262A" w:rsidRPr="005E4CD5" w:rsidRDefault="00F5262A" w:rsidP="007576FF">
      <w:pPr>
        <w:pStyle w:val="walnut-Odstavec3"/>
        <w:numPr>
          <w:ilvl w:val="2"/>
          <w:numId w:val="6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Jestliže Zhotovitel při provádění prací narazí na archeologické nálezy, je povinen přerušit práce a informovat písemně Objednatele a všechny dotčené orgány státní správy či jiné dotčené organizace. Objednatel je povinen rozhodnout o dalším postupu, a to písemně a bez odkladu poté, co od Zhotovitele takovouto informaci obdržel.</w:t>
      </w:r>
    </w:p>
    <w:p w14:paraId="240A73F9" w14:textId="5F254B23" w:rsidR="00F5262A" w:rsidRPr="005E4CD5" w:rsidRDefault="00570A81" w:rsidP="006844D2">
      <w:pPr>
        <w:pStyle w:val="Nadpis1"/>
      </w:pPr>
      <w:bookmarkStart w:id="20" w:name="_Toc180579924"/>
      <w:r w:rsidRPr="005E4CD5">
        <w:rPr>
          <w:rStyle w:val="Siln"/>
          <w:b/>
        </w:rPr>
        <w:t>Poddodavatelé</w:t>
      </w:r>
      <w:bookmarkEnd w:id="20"/>
    </w:p>
    <w:p w14:paraId="400FEBE7" w14:textId="77777777" w:rsidR="00F5262A" w:rsidRPr="005E4CD5" w:rsidRDefault="00F5262A" w:rsidP="006D27B0">
      <w:pPr>
        <w:pStyle w:val="Nadpis2"/>
        <w:rPr>
          <w:lang w:val="cs-CZ"/>
        </w:rPr>
      </w:pPr>
      <w:r w:rsidRPr="005E4CD5">
        <w:rPr>
          <w:lang w:val="cs-CZ"/>
        </w:rPr>
        <w:t>Podmínky, za kterých je možné pověřit realizací díla jinou osobu</w:t>
      </w:r>
    </w:p>
    <w:p w14:paraId="3DD9CB98" w14:textId="4CAD9DC3" w:rsidR="006E71AB" w:rsidRPr="005E4CD5" w:rsidRDefault="006E71AB" w:rsidP="007576FF">
      <w:pPr>
        <w:pStyle w:val="walnut-Odstavec3"/>
        <w:numPr>
          <w:ilvl w:val="2"/>
          <w:numId w:val="6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předložit Objednateli seznam jeho </w:t>
      </w:r>
      <w:r w:rsidR="004E2B44" w:rsidRPr="005E4CD5">
        <w:rPr>
          <w:rFonts w:ascii="Arial Narrow" w:hAnsi="Arial Narrow" w:cs="Times New Roman"/>
          <w:sz w:val="24"/>
        </w:rPr>
        <w:t>poddodavatel</w:t>
      </w:r>
      <w:r w:rsidRPr="005E4CD5">
        <w:rPr>
          <w:rFonts w:ascii="Arial Narrow" w:hAnsi="Arial Narrow" w:cs="Times New Roman"/>
          <w:sz w:val="24"/>
        </w:rPr>
        <w:t xml:space="preserve">ů s uvedením druhu prací a rozsahu jejich subdodávky. Objednatel si vyhrazuje schválení </w:t>
      </w:r>
      <w:r w:rsidR="004E2B44" w:rsidRPr="005E4CD5">
        <w:rPr>
          <w:rFonts w:ascii="Arial Narrow" w:hAnsi="Arial Narrow" w:cs="Times New Roman"/>
          <w:sz w:val="24"/>
        </w:rPr>
        <w:t>poddodavatel</w:t>
      </w:r>
      <w:r w:rsidRPr="005E4CD5">
        <w:rPr>
          <w:rFonts w:ascii="Arial Narrow" w:hAnsi="Arial Narrow" w:cs="Times New Roman"/>
          <w:sz w:val="24"/>
        </w:rPr>
        <w:t>ů. V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případě osob pověřených zhotovitelem vedením stavby – stavbyvedoucí a dalších pozic, si objednatel vyhrazuje právo schvalovat změny na příslušných pozicích. Zhotovitel je oprávněn navrhnout objednateli ke schválení nového člena realizačního týmu</w:t>
      </w:r>
      <w:r w:rsidR="00B912E0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ovšem pouze osobu se stejnou </w:t>
      </w:r>
      <w:r w:rsidR="00807860" w:rsidRPr="005E4CD5">
        <w:rPr>
          <w:rFonts w:ascii="Arial Narrow" w:hAnsi="Arial Narrow" w:cs="Times New Roman"/>
          <w:sz w:val="24"/>
        </w:rPr>
        <w:t xml:space="preserve">nebo vyšší </w:t>
      </w:r>
      <w:r w:rsidRPr="005E4CD5">
        <w:rPr>
          <w:rFonts w:ascii="Arial Narrow" w:hAnsi="Arial Narrow" w:cs="Times New Roman"/>
          <w:sz w:val="24"/>
        </w:rPr>
        <w:t>kvalifikací a odborným vzděláním.</w:t>
      </w:r>
      <w:r w:rsidR="00807860" w:rsidRPr="005E4CD5">
        <w:rPr>
          <w:rFonts w:ascii="Arial Narrow" w:hAnsi="Arial Narrow" w:cs="Times New Roman"/>
          <w:sz w:val="24"/>
        </w:rPr>
        <w:t xml:space="preserve"> Změnou osoby nesmí dojít k porušení kvalifikačních předpokladů uvedených v zadávacích podmínkách. </w:t>
      </w:r>
    </w:p>
    <w:p w14:paraId="6764556A" w14:textId="1A12CA39" w:rsidR="006E71AB" w:rsidRPr="005E4CD5" w:rsidRDefault="006E71AB" w:rsidP="006E71A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vést a průběžně aktualizovat reálný seznam všech </w:t>
      </w:r>
      <w:r w:rsidR="004E2B44" w:rsidRPr="005E4CD5">
        <w:rPr>
          <w:rFonts w:ascii="Arial Narrow" w:hAnsi="Arial Narrow" w:cs="Times New Roman"/>
          <w:sz w:val="24"/>
        </w:rPr>
        <w:t>poddodavatel</w:t>
      </w:r>
      <w:r w:rsidRPr="005E4CD5">
        <w:rPr>
          <w:rFonts w:ascii="Arial Narrow" w:hAnsi="Arial Narrow" w:cs="Times New Roman"/>
          <w:sz w:val="24"/>
        </w:rPr>
        <w:t>ů včetně výše jejich podílu na akci. Tento seznam bude pravidelně předkládat objednateli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objednatel je oprávněn se k němu vyjádřit, případně neodsouhlasit některého z</w:t>
      </w:r>
      <w:r w:rsidR="00374316" w:rsidRPr="005E4CD5">
        <w:rPr>
          <w:rFonts w:ascii="Arial Narrow" w:hAnsi="Arial Narrow" w:cs="Times New Roman"/>
          <w:sz w:val="24"/>
        </w:rPr>
        <w:t> </w:t>
      </w:r>
      <w:r w:rsidR="004E2B44" w:rsidRPr="005E4CD5">
        <w:rPr>
          <w:rFonts w:ascii="Arial Narrow" w:hAnsi="Arial Narrow" w:cs="Times New Roman"/>
          <w:sz w:val="24"/>
        </w:rPr>
        <w:t>poddodavatel</w:t>
      </w:r>
      <w:r w:rsidRPr="005E4CD5">
        <w:rPr>
          <w:rFonts w:ascii="Arial Narrow" w:hAnsi="Arial Narrow" w:cs="Times New Roman"/>
          <w:sz w:val="24"/>
        </w:rPr>
        <w:t xml:space="preserve">ů. </w:t>
      </w:r>
      <w:r w:rsidR="00B912E0" w:rsidRPr="005E4CD5">
        <w:rPr>
          <w:rFonts w:ascii="Arial Narrow" w:hAnsi="Arial Narrow" w:cs="Times New Roman"/>
          <w:sz w:val="24"/>
        </w:rPr>
        <w:t>Realizovat</w:t>
      </w:r>
      <w:r w:rsidRPr="005E4CD5">
        <w:rPr>
          <w:rFonts w:ascii="Arial Narrow" w:hAnsi="Arial Narrow" w:cs="Times New Roman"/>
          <w:sz w:val="24"/>
        </w:rPr>
        <w:t xml:space="preserve"> stavební práce nesmí neodsouhlasený </w:t>
      </w:r>
      <w:r w:rsidR="004E2B44" w:rsidRPr="005E4CD5">
        <w:rPr>
          <w:rFonts w:ascii="Arial Narrow" w:hAnsi="Arial Narrow" w:cs="Times New Roman"/>
          <w:sz w:val="24"/>
        </w:rPr>
        <w:t>poddodavatel</w:t>
      </w:r>
      <w:r w:rsidRPr="005E4CD5">
        <w:rPr>
          <w:rFonts w:ascii="Arial Narrow" w:hAnsi="Arial Narrow" w:cs="Times New Roman"/>
          <w:sz w:val="24"/>
        </w:rPr>
        <w:t xml:space="preserve">. </w:t>
      </w:r>
    </w:p>
    <w:p w14:paraId="0F2DC37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oprávněn pověřit provedením části díla třetí osobu (</w:t>
      </w:r>
      <w:r w:rsidR="00570A81" w:rsidRPr="005E4CD5">
        <w:rPr>
          <w:rFonts w:ascii="Arial Narrow" w:hAnsi="Arial Narrow" w:cs="Times New Roman"/>
          <w:sz w:val="24"/>
        </w:rPr>
        <w:t>poddodavatele</w:t>
      </w:r>
      <w:r w:rsidRPr="005E4CD5">
        <w:rPr>
          <w:rFonts w:ascii="Arial Narrow" w:hAnsi="Arial Narrow" w:cs="Times New Roman"/>
          <w:sz w:val="24"/>
        </w:rPr>
        <w:t>)</w:t>
      </w:r>
      <w:r w:rsidR="00CD1282" w:rsidRPr="005E4CD5">
        <w:rPr>
          <w:rFonts w:ascii="Arial Narrow" w:hAnsi="Arial Narrow" w:cs="Times New Roman"/>
          <w:sz w:val="24"/>
        </w:rPr>
        <w:t>,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="00CD1282" w:rsidRPr="005E4CD5">
        <w:rPr>
          <w:rFonts w:ascii="Arial Narrow" w:hAnsi="Arial Narrow" w:cs="Times New Roman"/>
          <w:sz w:val="24"/>
        </w:rPr>
        <w:t>to v </w:t>
      </w:r>
      <w:r w:rsidR="00B912E0" w:rsidRPr="005E4CD5">
        <w:rPr>
          <w:rFonts w:ascii="Arial Narrow" w:hAnsi="Arial Narrow" w:cs="Times New Roman"/>
          <w:sz w:val="24"/>
        </w:rPr>
        <w:t>části díla a v rozsahu uvedeném</w:t>
      </w:r>
      <w:r w:rsidR="00CD1282" w:rsidRPr="005E4CD5">
        <w:rPr>
          <w:rFonts w:ascii="Arial Narrow" w:hAnsi="Arial Narrow" w:cs="Times New Roman"/>
          <w:sz w:val="24"/>
        </w:rPr>
        <w:t xml:space="preserve"> v nabídce Zhotovitele na veřejnou zakázku</w:t>
      </w:r>
      <w:r w:rsidRPr="005E4CD5">
        <w:rPr>
          <w:rFonts w:ascii="Arial Narrow" w:hAnsi="Arial Narrow" w:cs="Times New Roman"/>
          <w:sz w:val="24"/>
        </w:rPr>
        <w:t xml:space="preserve">. V tomto případě však Zhotovitel odpovídá za činnost </w:t>
      </w:r>
      <w:r w:rsidR="00570A81" w:rsidRPr="005E4CD5">
        <w:rPr>
          <w:rFonts w:ascii="Arial Narrow" w:hAnsi="Arial Narrow" w:cs="Times New Roman"/>
          <w:sz w:val="24"/>
        </w:rPr>
        <w:t>poddodavatele</w:t>
      </w:r>
      <w:r w:rsidRPr="005E4CD5">
        <w:rPr>
          <w:rFonts w:ascii="Arial Narrow" w:hAnsi="Arial Narrow" w:cs="Times New Roman"/>
          <w:sz w:val="24"/>
        </w:rPr>
        <w:t xml:space="preserve"> tak, jako by dílo prováděl sám.</w:t>
      </w:r>
    </w:p>
    <w:p w14:paraId="69B14F2D" w14:textId="77777777" w:rsidR="00987C30" w:rsidRPr="005E4CD5" w:rsidRDefault="00987C30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</w:t>
      </w:r>
      <w:r w:rsidR="0067146B" w:rsidRPr="005E4CD5">
        <w:rPr>
          <w:rFonts w:ascii="Arial Narrow" w:hAnsi="Arial Narrow" w:cs="Times New Roman"/>
          <w:sz w:val="24"/>
        </w:rPr>
        <w:t>nesmí plnit</w:t>
      </w:r>
      <w:r w:rsidRPr="005E4CD5">
        <w:rPr>
          <w:rFonts w:ascii="Arial Narrow" w:hAnsi="Arial Narrow" w:cs="Times New Roman"/>
          <w:sz w:val="24"/>
        </w:rPr>
        <w:t xml:space="preserve"> prostřednictvím </w:t>
      </w:r>
      <w:r w:rsidR="00570A81" w:rsidRPr="005E4CD5">
        <w:rPr>
          <w:rFonts w:ascii="Arial Narrow" w:hAnsi="Arial Narrow" w:cs="Times New Roman"/>
          <w:sz w:val="24"/>
        </w:rPr>
        <w:t>poddodavatele</w:t>
      </w:r>
      <w:r w:rsidR="00B912E0" w:rsidRPr="005E4CD5">
        <w:rPr>
          <w:rFonts w:ascii="Arial Narrow" w:hAnsi="Arial Narrow" w:cs="Times New Roman"/>
          <w:sz w:val="24"/>
        </w:rPr>
        <w:t xml:space="preserve"> práce</w:t>
      </w:r>
      <w:r w:rsidR="00807860" w:rsidRPr="005E4CD5">
        <w:rPr>
          <w:rFonts w:ascii="Arial Narrow" w:hAnsi="Arial Narrow" w:cs="Times New Roman"/>
          <w:sz w:val="24"/>
        </w:rPr>
        <w:t xml:space="preserve"> specifikované v zadávacích podmínkách</w:t>
      </w:r>
      <w:r w:rsidR="00B912E0" w:rsidRPr="005E4CD5">
        <w:rPr>
          <w:rFonts w:ascii="Arial Narrow" w:hAnsi="Arial Narrow" w:cs="Times New Roman"/>
          <w:sz w:val="24"/>
        </w:rPr>
        <w:t>.</w:t>
      </w:r>
    </w:p>
    <w:p w14:paraId="52375719" w14:textId="77777777" w:rsidR="00807860" w:rsidRPr="005E4CD5" w:rsidRDefault="00EA7E42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Hodlá-li </w:t>
      </w:r>
      <w:r w:rsidR="00B912E0" w:rsidRPr="005E4CD5">
        <w:rPr>
          <w:rFonts w:ascii="Arial Narrow" w:hAnsi="Arial Narrow" w:cs="Times New Roman"/>
          <w:sz w:val="24"/>
        </w:rPr>
        <w:t>Zhotovitel</w:t>
      </w:r>
      <w:r w:rsidRPr="005E4CD5">
        <w:rPr>
          <w:rFonts w:ascii="Arial Narrow" w:hAnsi="Arial Narrow" w:cs="Times New Roman"/>
          <w:sz w:val="24"/>
        </w:rPr>
        <w:t xml:space="preserve"> změnit </w:t>
      </w:r>
      <w:r w:rsidR="00807860" w:rsidRPr="005E4CD5">
        <w:rPr>
          <w:rFonts w:ascii="Arial Narrow" w:hAnsi="Arial Narrow" w:cs="Times New Roman"/>
          <w:sz w:val="24"/>
        </w:rPr>
        <w:t>pod</w:t>
      </w:r>
      <w:r w:rsidR="00570A81" w:rsidRPr="005E4CD5">
        <w:rPr>
          <w:rFonts w:ascii="Arial Narrow" w:hAnsi="Arial Narrow" w:cs="Times New Roman"/>
          <w:sz w:val="24"/>
        </w:rPr>
        <w:t>dodavatele</w:t>
      </w:r>
      <w:r w:rsidRPr="005E4CD5">
        <w:rPr>
          <w:rFonts w:ascii="Arial Narrow" w:hAnsi="Arial Narrow" w:cs="Times New Roman"/>
          <w:sz w:val="24"/>
        </w:rPr>
        <w:t xml:space="preserve">, prostřednictvím něhož v zadávacím řízení </w:t>
      </w:r>
      <w:r w:rsidRPr="005E4CD5">
        <w:rPr>
          <w:rFonts w:ascii="Arial Narrow" w:hAnsi="Arial Narrow" w:cs="Times New Roman"/>
          <w:sz w:val="24"/>
        </w:rPr>
        <w:lastRenderedPageBreak/>
        <w:t>prokazoval splnění kvalifikace, je oprávněn tak učinit pouze se souhlasem objednatele, který bude vydán na základě předložení dokladů prokazující</w:t>
      </w:r>
      <w:r w:rsidR="00B912E0" w:rsidRPr="005E4CD5">
        <w:rPr>
          <w:rFonts w:ascii="Arial Narrow" w:hAnsi="Arial Narrow" w:cs="Times New Roman"/>
          <w:sz w:val="24"/>
        </w:rPr>
        <w:t>ch</w:t>
      </w:r>
      <w:r w:rsidRPr="005E4CD5">
        <w:rPr>
          <w:rFonts w:ascii="Arial Narrow" w:hAnsi="Arial Narrow" w:cs="Times New Roman"/>
          <w:sz w:val="24"/>
        </w:rPr>
        <w:t xml:space="preserve"> splnění kvalifikace nového </w:t>
      </w:r>
      <w:r w:rsidR="00570A81" w:rsidRPr="005E4CD5">
        <w:rPr>
          <w:rFonts w:ascii="Arial Narrow" w:hAnsi="Arial Narrow" w:cs="Times New Roman"/>
          <w:sz w:val="24"/>
        </w:rPr>
        <w:t>poddodavatele</w:t>
      </w:r>
      <w:r w:rsidR="00807860" w:rsidRPr="005E4CD5">
        <w:rPr>
          <w:rFonts w:ascii="Arial Narrow" w:hAnsi="Arial Narrow" w:cs="Times New Roman"/>
          <w:sz w:val="24"/>
        </w:rPr>
        <w:t>. Změnou poddodavatele nesmí dojít k porušení kvalifikačních předpokladů uvedených v zadávacích podmínkách</w:t>
      </w:r>
    </w:p>
    <w:p w14:paraId="28158EE9" w14:textId="475D068D" w:rsidR="00374316" w:rsidRPr="005E4CD5" w:rsidRDefault="00F5262A" w:rsidP="006D27B0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zabezpečit ve svých </w:t>
      </w:r>
      <w:r w:rsidR="00570A81" w:rsidRPr="005E4CD5">
        <w:rPr>
          <w:rFonts w:ascii="Arial Narrow" w:hAnsi="Arial Narrow" w:cs="Times New Roman"/>
          <w:sz w:val="24"/>
        </w:rPr>
        <w:t>poddodavatelských</w:t>
      </w:r>
      <w:r w:rsidRPr="005E4CD5">
        <w:rPr>
          <w:rFonts w:ascii="Arial Narrow" w:hAnsi="Arial Narrow" w:cs="Times New Roman"/>
          <w:sz w:val="24"/>
        </w:rPr>
        <w:t xml:space="preserve"> smlouvách splnění všech povinností vyplývajících Zhotoviteli z</w:t>
      </w:r>
      <w:r w:rsidR="006C6FAE" w:rsidRPr="005E4CD5">
        <w:rPr>
          <w:rFonts w:ascii="Arial Narrow" w:hAnsi="Arial Narrow" w:cs="Times New Roman"/>
          <w:sz w:val="24"/>
        </w:rPr>
        <w:t xml:space="preserve"> této</w:t>
      </w:r>
      <w:r w:rsidRPr="005E4CD5">
        <w:rPr>
          <w:rFonts w:ascii="Arial Narrow" w:hAnsi="Arial Narrow" w:cs="Times New Roman"/>
          <w:sz w:val="24"/>
        </w:rPr>
        <w:t xml:space="preserve"> smlouvy o dílo.</w:t>
      </w:r>
      <w:bookmarkStart w:id="21" w:name="_Toc97016119"/>
    </w:p>
    <w:p w14:paraId="3C4CCA2D" w14:textId="77777777" w:rsidR="00F5262A" w:rsidRPr="005E4CD5" w:rsidRDefault="00F5262A" w:rsidP="006844D2">
      <w:pPr>
        <w:pStyle w:val="Nadpis1"/>
      </w:pPr>
      <w:bookmarkStart w:id="22" w:name="_Toc180579925"/>
      <w:r w:rsidRPr="005E4CD5">
        <w:t>Kontroly, zkoušky a revize</w:t>
      </w:r>
      <w:bookmarkEnd w:id="21"/>
      <w:bookmarkEnd w:id="22"/>
    </w:p>
    <w:p w14:paraId="68F503C6" w14:textId="77777777" w:rsidR="00F5262A" w:rsidRPr="005E4CD5" w:rsidRDefault="00F5262A" w:rsidP="00124FD4">
      <w:pPr>
        <w:pStyle w:val="walnut-Odstavec2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Kontrolní a zkušební plán stavby</w:t>
      </w:r>
    </w:p>
    <w:p w14:paraId="1A9EC48F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před zahájením prací předložit objednateli nebo Technickému dozoru </w:t>
      </w:r>
      <w:r w:rsidR="00495097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bjednatele kontrolní a zkušební plán</w:t>
      </w:r>
      <w:r w:rsidR="00755A85" w:rsidRPr="005E4CD5">
        <w:rPr>
          <w:rFonts w:ascii="Arial Narrow" w:hAnsi="Arial Narrow" w:cs="Times New Roman"/>
          <w:sz w:val="24"/>
        </w:rPr>
        <w:t>.</w:t>
      </w:r>
    </w:p>
    <w:p w14:paraId="57E75E91" w14:textId="28678A9A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oprávněn kontrolovat dodržování a plnění postupů podle kontrolního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zkušebního plánu a v případě odchylky postupu zadavatele od tohoto dokumentu požadovat okamžitou nápravu a v případě vážného porušení povinností </w:t>
      </w:r>
      <w:r w:rsidR="00495097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hotovitele v proti kontrolnímu a zkušebnímu plánu pozastavit provádění prací.</w:t>
      </w:r>
    </w:p>
    <w:p w14:paraId="6223B87D" w14:textId="77777777" w:rsidR="00F5262A" w:rsidRPr="005E4CD5" w:rsidRDefault="00F5262A" w:rsidP="006844D2">
      <w:pPr>
        <w:pStyle w:val="Nadpis1"/>
      </w:pPr>
      <w:bookmarkStart w:id="23" w:name="_Toc97016120"/>
      <w:bookmarkStart w:id="24" w:name="_Toc180579926"/>
      <w:r w:rsidRPr="005E4CD5">
        <w:t>Předání a převzetí díla</w:t>
      </w:r>
      <w:bookmarkEnd w:id="23"/>
      <w:bookmarkEnd w:id="24"/>
    </w:p>
    <w:p w14:paraId="0F698F1F" w14:textId="77777777" w:rsidR="00F5262A" w:rsidRPr="005E4CD5" w:rsidRDefault="00F5262A" w:rsidP="00BD0571">
      <w:pPr>
        <w:pStyle w:val="Nadpis2"/>
        <w:rPr>
          <w:lang w:val="cs-CZ"/>
        </w:rPr>
      </w:pPr>
      <w:r w:rsidRPr="005E4CD5">
        <w:rPr>
          <w:lang w:val="cs-CZ"/>
        </w:rPr>
        <w:t>Organizace předání díla</w:t>
      </w:r>
    </w:p>
    <w:p w14:paraId="5FA44777" w14:textId="273CF1AA" w:rsidR="00F5262A" w:rsidRPr="005E4CD5" w:rsidRDefault="00F5262A" w:rsidP="007576FF">
      <w:pPr>
        <w:pStyle w:val="walnut-Odstavec3"/>
        <w:numPr>
          <w:ilvl w:val="2"/>
          <w:numId w:val="7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písemně oznámit Objednateli nejpozději 15 dnů předem, kdy bude dílo připraveno k předání a převzetí. Objednatel je pak povinen nejpozději do tří dnů od termínu stanoveného </w:t>
      </w:r>
      <w:r w:rsidR="00495097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hotovitelem zahájit přejímací řízení a řádně v něm pokračovat.</w:t>
      </w:r>
    </w:p>
    <w:p w14:paraId="3C568AB4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Na prvním jednání obě strany dohodnou organizační záležitosti p</w:t>
      </w:r>
      <w:r w:rsidR="00E77998" w:rsidRPr="005E4CD5">
        <w:rPr>
          <w:rFonts w:ascii="Arial Narrow" w:hAnsi="Arial Narrow" w:cs="Times New Roman"/>
          <w:sz w:val="24"/>
        </w:rPr>
        <w:t>ředávacího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="00E77998" w:rsidRPr="005E4CD5">
        <w:rPr>
          <w:rFonts w:ascii="Arial Narrow" w:hAnsi="Arial Narrow" w:cs="Times New Roman"/>
          <w:sz w:val="24"/>
        </w:rPr>
        <w:t>přejímacího řízení</w:t>
      </w:r>
      <w:r w:rsidR="00755A85" w:rsidRPr="005E4CD5">
        <w:rPr>
          <w:rFonts w:ascii="Arial Narrow" w:hAnsi="Arial Narrow" w:cs="Times New Roman"/>
          <w:sz w:val="24"/>
        </w:rPr>
        <w:t>.</w:t>
      </w:r>
    </w:p>
    <w:p w14:paraId="5F13F980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Místem předání a převzetí díla je místo, kde se dílo provádělo.</w:t>
      </w:r>
    </w:p>
    <w:p w14:paraId="1C5782B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povinen k předání a převzetí díla přizvat osoby vykonávající funkci Technického a Autorského dozoru.</w:t>
      </w:r>
    </w:p>
    <w:p w14:paraId="643F3AF7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je oprávněn přizvat k předání a převzetí díla i jiné osoby, jejichž účast pokládá za nezbytnou (např. budoucího </w:t>
      </w:r>
      <w:r w:rsidR="00807860" w:rsidRPr="005E4CD5">
        <w:rPr>
          <w:rFonts w:ascii="Arial Narrow" w:hAnsi="Arial Narrow" w:cs="Times New Roman"/>
          <w:sz w:val="24"/>
        </w:rPr>
        <w:t>provozovatele</w:t>
      </w:r>
      <w:r w:rsidRPr="005E4CD5">
        <w:rPr>
          <w:rFonts w:ascii="Arial Narrow" w:hAnsi="Arial Narrow" w:cs="Times New Roman"/>
          <w:sz w:val="24"/>
        </w:rPr>
        <w:t xml:space="preserve"> díla)</w:t>
      </w:r>
      <w:r w:rsidR="00755A85" w:rsidRPr="005E4CD5">
        <w:rPr>
          <w:rFonts w:ascii="Arial Narrow" w:hAnsi="Arial Narrow" w:cs="Times New Roman"/>
          <w:sz w:val="24"/>
        </w:rPr>
        <w:t>.</w:t>
      </w:r>
    </w:p>
    <w:p w14:paraId="68C5F94F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k předání a převzetí díla přizvat své </w:t>
      </w:r>
      <w:r w:rsidR="00570A81" w:rsidRPr="005E4CD5">
        <w:rPr>
          <w:rFonts w:ascii="Arial Narrow" w:hAnsi="Arial Narrow" w:cs="Times New Roman"/>
          <w:sz w:val="24"/>
        </w:rPr>
        <w:t>poddodavatele</w:t>
      </w:r>
      <w:r w:rsidRPr="005E4CD5">
        <w:rPr>
          <w:rFonts w:ascii="Arial Narrow" w:hAnsi="Arial Narrow" w:cs="Times New Roman"/>
          <w:sz w:val="24"/>
        </w:rPr>
        <w:t>.</w:t>
      </w:r>
    </w:p>
    <w:p w14:paraId="0DFA34E7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Protokol o předání a převzetí díla</w:t>
      </w:r>
    </w:p>
    <w:p w14:paraId="52CC364B" w14:textId="77777777" w:rsidR="00F5262A" w:rsidRPr="005E4CD5" w:rsidRDefault="00F5262A" w:rsidP="007576FF">
      <w:pPr>
        <w:pStyle w:val="walnut-Odstavec3"/>
        <w:numPr>
          <w:ilvl w:val="2"/>
          <w:numId w:val="71"/>
        </w:numPr>
        <w:rPr>
          <w:rFonts w:ascii="Arial Narrow" w:hAnsi="Arial Narrow" w:cs="Times New Roman"/>
          <w:color w:val="FF0000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 průběhu předávacího a přejímacího řízení pořídí </w:t>
      </w:r>
      <w:r w:rsidR="006C6FAE" w:rsidRPr="005E4CD5">
        <w:rPr>
          <w:rFonts w:ascii="Arial Narrow" w:hAnsi="Arial Narrow" w:cs="Times New Roman"/>
          <w:sz w:val="24"/>
        </w:rPr>
        <w:t>Zhotovitel</w:t>
      </w:r>
      <w:r w:rsidRPr="005E4CD5">
        <w:rPr>
          <w:rFonts w:ascii="Arial Narrow" w:hAnsi="Arial Narrow" w:cs="Times New Roman"/>
          <w:sz w:val="24"/>
        </w:rPr>
        <w:t xml:space="preserve"> zápis (pr</w:t>
      </w:r>
      <w:r w:rsidR="00B940BB" w:rsidRPr="005E4CD5">
        <w:rPr>
          <w:rFonts w:ascii="Arial Narrow" w:hAnsi="Arial Narrow" w:cs="Times New Roman"/>
          <w:sz w:val="24"/>
        </w:rPr>
        <w:t>otokol),</w:t>
      </w:r>
      <w:r w:rsidR="00495097" w:rsidRPr="005E4CD5">
        <w:rPr>
          <w:rFonts w:ascii="Arial Narrow" w:hAnsi="Arial Narrow" w:cs="Times New Roman"/>
          <w:sz w:val="24"/>
        </w:rPr>
        <w:t xml:space="preserve"> </w:t>
      </w:r>
      <w:r w:rsidR="00B940BB" w:rsidRPr="005E4CD5">
        <w:rPr>
          <w:rFonts w:ascii="Arial Narrow" w:hAnsi="Arial Narrow" w:cs="Times New Roman"/>
          <w:sz w:val="24"/>
        </w:rPr>
        <w:t>který podepíší oprávnění zástupci obou smluvních stran.</w:t>
      </w:r>
    </w:p>
    <w:p w14:paraId="7F4BB3CF" w14:textId="77777777" w:rsidR="00F5262A" w:rsidRPr="005E4CD5" w:rsidRDefault="000864F6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se zavazuje předložit k protokolu jako jeho nedílnou součást všechny související doklady</w:t>
      </w:r>
      <w:r w:rsidR="00495097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a to zejména:</w:t>
      </w:r>
    </w:p>
    <w:p w14:paraId="163E00DE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údaje o Zhotoviteli, </w:t>
      </w:r>
      <w:r w:rsidR="00570A81" w:rsidRPr="005E4CD5">
        <w:rPr>
          <w:rFonts w:ascii="Arial Narrow" w:hAnsi="Arial Narrow" w:cs="Times New Roman"/>
          <w:sz w:val="24"/>
        </w:rPr>
        <w:t>podd</w:t>
      </w:r>
      <w:r w:rsidR="005376C5" w:rsidRPr="005E4CD5">
        <w:rPr>
          <w:rFonts w:ascii="Arial Narrow" w:hAnsi="Arial Narrow" w:cs="Times New Roman"/>
          <w:sz w:val="24"/>
        </w:rPr>
        <w:t>oda</w:t>
      </w:r>
      <w:r w:rsidR="00570A81" w:rsidRPr="005E4CD5">
        <w:rPr>
          <w:rFonts w:ascii="Arial Narrow" w:hAnsi="Arial Narrow" w:cs="Times New Roman"/>
          <w:sz w:val="24"/>
        </w:rPr>
        <w:t>vatelích</w:t>
      </w:r>
      <w:r w:rsidRPr="005E4CD5">
        <w:rPr>
          <w:rFonts w:ascii="Arial Narrow" w:hAnsi="Arial Narrow" w:cs="Times New Roman"/>
          <w:sz w:val="24"/>
        </w:rPr>
        <w:t xml:space="preserve"> a Objednateli</w:t>
      </w:r>
      <w:r w:rsidR="00755A85" w:rsidRPr="005E4CD5">
        <w:rPr>
          <w:rFonts w:ascii="Arial Narrow" w:hAnsi="Arial Narrow" w:cs="Times New Roman"/>
          <w:sz w:val="24"/>
        </w:rPr>
        <w:t xml:space="preserve"> v rozsahu uvedeném v čl. 11.2 této smlouvy o dílo</w:t>
      </w:r>
    </w:p>
    <w:p w14:paraId="63B3F114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popis díla, které je předmětem předání a převzetí</w:t>
      </w:r>
    </w:p>
    <w:p w14:paraId="09348175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dohoda o způsobu a termínu vyklizení Staveniště</w:t>
      </w:r>
    </w:p>
    <w:p w14:paraId="3E571C47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termín, od kterého počíná běžet záruční lhůta</w:t>
      </w:r>
    </w:p>
    <w:p w14:paraId="2EE4A12B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prohlášení Objednatele, zda dílo přejímá nebo nepřejímá</w:t>
      </w:r>
      <w:r w:rsidR="00755A85" w:rsidRPr="005E4CD5">
        <w:rPr>
          <w:rFonts w:ascii="Arial Narrow" w:hAnsi="Arial Narrow" w:cs="Times New Roman"/>
          <w:sz w:val="24"/>
        </w:rPr>
        <w:t>.</w:t>
      </w:r>
    </w:p>
    <w:p w14:paraId="1407AC24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Obsahuje-li dílo, které je předmětem předání a převzetí Vady nebo Nedodělky, musí protokol obsahovat i:</w:t>
      </w:r>
    </w:p>
    <w:p w14:paraId="0563996E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soupis zjištěných Vad a Nedodělků</w:t>
      </w:r>
    </w:p>
    <w:p w14:paraId="5901B4DA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>dohodu o způsobu a termínech jejich odstranění, popřípadě o jiném způsobu narovnání</w:t>
      </w:r>
    </w:p>
    <w:p w14:paraId="3183E943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dohodu o zpřístupnění díla nebo jeho částí Zhotoviteli za účelem odstranění Vad nebo Nedodělků</w:t>
      </w:r>
    </w:p>
    <w:p w14:paraId="2C986F8E" w14:textId="1A7830B7" w:rsidR="00A92414" w:rsidRPr="005E4CD5" w:rsidRDefault="00A92414" w:rsidP="00076FC1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</w:t>
      </w:r>
      <w:r w:rsidR="00156CA9">
        <w:rPr>
          <w:rFonts w:ascii="Arial Narrow" w:hAnsi="Arial Narrow" w:cs="Times New Roman"/>
          <w:sz w:val="24"/>
        </w:rPr>
        <w:t xml:space="preserve">je </w:t>
      </w:r>
      <w:r w:rsidRPr="005E4CD5">
        <w:rPr>
          <w:rFonts w:ascii="Arial Narrow" w:hAnsi="Arial Narrow" w:cs="Times New Roman"/>
          <w:sz w:val="24"/>
        </w:rPr>
        <w:t>povinen předložit a předat Objednateli při přejímacím řízení před předáním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převzetím díla bankovní záruku za řádné splnění zá</w:t>
      </w:r>
      <w:r w:rsidR="00AA3D5E" w:rsidRPr="005E4CD5">
        <w:rPr>
          <w:rFonts w:ascii="Arial Narrow" w:hAnsi="Arial Narrow" w:cs="Times New Roman"/>
          <w:sz w:val="24"/>
        </w:rPr>
        <w:t>ručních podmínek</w:t>
      </w:r>
      <w:r w:rsidRPr="005E4CD5">
        <w:rPr>
          <w:rFonts w:ascii="Arial Narrow" w:hAnsi="Arial Narrow" w:cs="Times New Roman"/>
          <w:sz w:val="24"/>
        </w:rPr>
        <w:t xml:space="preserve">. </w:t>
      </w:r>
      <w:r w:rsidR="00076FC1" w:rsidRPr="005E4CD5">
        <w:rPr>
          <w:rFonts w:ascii="Arial Narrow" w:hAnsi="Arial Narrow" w:cs="Times New Roman"/>
          <w:sz w:val="24"/>
        </w:rPr>
        <w:t xml:space="preserve">Neplnění této povinnosti je důvodem pro odmítnutí převzetí díla. </w:t>
      </w:r>
    </w:p>
    <w:p w14:paraId="6EFC679C" w14:textId="0795DE77" w:rsidR="00A92414" w:rsidRPr="005E4CD5" w:rsidRDefault="00F5262A" w:rsidP="00076FC1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případě, že objednatel odmítá dílo převzít, uvede v protokolu o předání a převzetí díla i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důvody, pro které odmítá dílo převzít.</w:t>
      </w:r>
      <w:r w:rsidR="00A92414" w:rsidRPr="005E4CD5">
        <w:rPr>
          <w:rFonts w:ascii="Arial Narrow" w:hAnsi="Arial Narrow" w:cs="Times New Roman"/>
          <w:sz w:val="24"/>
        </w:rPr>
        <w:t xml:space="preserve"> </w:t>
      </w:r>
    </w:p>
    <w:p w14:paraId="641FC162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 Vady a nedodělky</w:t>
      </w:r>
    </w:p>
    <w:p w14:paraId="314AB43B" w14:textId="20B3F4CF" w:rsidR="00F5262A" w:rsidRPr="005E4CD5" w:rsidRDefault="00F5262A" w:rsidP="007576FF">
      <w:pPr>
        <w:pStyle w:val="walnut-Odstavec3"/>
        <w:numPr>
          <w:ilvl w:val="2"/>
          <w:numId w:val="7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povinen převzít i dílo, které vykazuje drobné vady a nedodělky, které samy o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sobě, ani ve spojení s jinými nebrání řádnému užívání díla</w:t>
      </w:r>
      <w:r w:rsidR="00E502E3" w:rsidRPr="005E4CD5">
        <w:rPr>
          <w:rFonts w:ascii="Arial Narrow" w:hAnsi="Arial Narrow" w:cs="Times New Roman"/>
          <w:sz w:val="24"/>
        </w:rPr>
        <w:t xml:space="preserve"> nebo řádnému užívání pozemků dotčených stavbou a pozemků k nim přilehlých</w:t>
      </w:r>
      <w:r w:rsidRPr="005E4CD5">
        <w:rPr>
          <w:rFonts w:ascii="Arial Narrow" w:hAnsi="Arial Narrow" w:cs="Times New Roman"/>
          <w:sz w:val="24"/>
        </w:rPr>
        <w:t>.</w:t>
      </w:r>
    </w:p>
    <w:p w14:paraId="19F0F6EE" w14:textId="77777777" w:rsidR="003E39D2" w:rsidRPr="005E4CD5" w:rsidRDefault="00476598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nepřevezme dílo </w:t>
      </w:r>
      <w:r w:rsidR="00E502E3" w:rsidRPr="005E4CD5">
        <w:rPr>
          <w:rFonts w:ascii="Arial Narrow" w:hAnsi="Arial Narrow" w:cs="Times New Roman"/>
          <w:sz w:val="24"/>
        </w:rPr>
        <w:t xml:space="preserve">zejména </w:t>
      </w:r>
      <w:r w:rsidRPr="005E4CD5">
        <w:rPr>
          <w:rFonts w:ascii="Arial Narrow" w:hAnsi="Arial Narrow" w:cs="Times New Roman"/>
          <w:sz w:val="24"/>
        </w:rPr>
        <w:t>s vadami a nedodělky</w:t>
      </w:r>
      <w:r w:rsidR="003E39D2" w:rsidRPr="005E4CD5">
        <w:rPr>
          <w:rFonts w:ascii="Arial Narrow" w:hAnsi="Arial Narrow" w:cs="Times New Roman"/>
          <w:sz w:val="24"/>
        </w:rPr>
        <w:t>:</w:t>
      </w:r>
    </w:p>
    <w:p w14:paraId="4C3DC47A" w14:textId="77777777" w:rsidR="003E39D2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které </w:t>
      </w:r>
      <w:r w:rsidR="003E39D2" w:rsidRPr="005E4CD5">
        <w:rPr>
          <w:rFonts w:ascii="Arial Narrow" w:hAnsi="Arial Narrow" w:cs="Times New Roman"/>
          <w:sz w:val="24"/>
        </w:rPr>
        <w:t xml:space="preserve">způsobují </w:t>
      </w:r>
      <w:r w:rsidRPr="005E4CD5">
        <w:rPr>
          <w:rFonts w:ascii="Arial Narrow" w:hAnsi="Arial Narrow" w:cs="Times New Roman"/>
          <w:sz w:val="24"/>
        </w:rPr>
        <w:t xml:space="preserve">(nebo je důvodný předpoklad, že by mohly způsobit) </w:t>
      </w:r>
      <w:r w:rsidR="003E39D2" w:rsidRPr="005E4CD5">
        <w:rPr>
          <w:rFonts w:ascii="Arial Narrow" w:hAnsi="Arial Narrow" w:cs="Times New Roman"/>
          <w:sz w:val="24"/>
        </w:rPr>
        <w:t xml:space="preserve">neplnění limitů vypouštění, </w:t>
      </w:r>
    </w:p>
    <w:p w14:paraId="78A7691D" w14:textId="77777777" w:rsidR="003E39D2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které </w:t>
      </w:r>
      <w:r w:rsidR="003E39D2" w:rsidRPr="005E4CD5">
        <w:rPr>
          <w:rFonts w:ascii="Arial Narrow" w:hAnsi="Arial Narrow" w:cs="Times New Roman"/>
          <w:sz w:val="24"/>
        </w:rPr>
        <w:t xml:space="preserve">omezují množství dodávané pitné vody nebo </w:t>
      </w:r>
      <w:r w:rsidRPr="005E4CD5">
        <w:rPr>
          <w:rFonts w:ascii="Arial Narrow" w:hAnsi="Arial Narrow" w:cs="Times New Roman"/>
          <w:sz w:val="24"/>
        </w:rPr>
        <w:t xml:space="preserve">jejich odstranění </w:t>
      </w:r>
      <w:r w:rsidR="003E39D2" w:rsidRPr="005E4CD5">
        <w:rPr>
          <w:rFonts w:ascii="Arial Narrow" w:hAnsi="Arial Narrow" w:cs="Times New Roman"/>
          <w:sz w:val="24"/>
        </w:rPr>
        <w:t>bud</w:t>
      </w:r>
      <w:r w:rsidRPr="005E4CD5">
        <w:rPr>
          <w:rFonts w:ascii="Arial Narrow" w:hAnsi="Arial Narrow" w:cs="Times New Roman"/>
          <w:sz w:val="24"/>
        </w:rPr>
        <w:t>e</w:t>
      </w:r>
      <w:r w:rsidR="003E39D2" w:rsidRPr="005E4CD5">
        <w:rPr>
          <w:rFonts w:ascii="Arial Narrow" w:hAnsi="Arial Narrow" w:cs="Times New Roman"/>
          <w:sz w:val="24"/>
        </w:rPr>
        <w:t xml:space="preserve"> vyžadovat přerušení dodávky pitné vody na více než 6 hodin</w:t>
      </w:r>
      <w:r w:rsidRPr="005E4CD5">
        <w:rPr>
          <w:rFonts w:ascii="Arial Narrow" w:hAnsi="Arial Narrow" w:cs="Times New Roman"/>
          <w:sz w:val="24"/>
        </w:rPr>
        <w:t xml:space="preserve"> (v součtu),</w:t>
      </w:r>
    </w:p>
    <w:p w14:paraId="497873D9" w14:textId="1B841DB3" w:rsidR="003E39D2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které </w:t>
      </w:r>
      <w:r w:rsidR="00A33115" w:rsidRPr="005E4CD5">
        <w:rPr>
          <w:rFonts w:ascii="Arial Narrow" w:hAnsi="Arial Narrow" w:cs="Times New Roman"/>
          <w:sz w:val="24"/>
        </w:rPr>
        <w:t xml:space="preserve">technicky </w:t>
      </w:r>
      <w:r w:rsidRPr="005E4CD5">
        <w:rPr>
          <w:rFonts w:ascii="Arial Narrow" w:hAnsi="Arial Narrow" w:cs="Times New Roman"/>
          <w:sz w:val="24"/>
        </w:rPr>
        <w:t>znemožň</w:t>
      </w:r>
      <w:r w:rsidR="00A33115" w:rsidRPr="005E4CD5">
        <w:rPr>
          <w:rFonts w:ascii="Arial Narrow" w:hAnsi="Arial Narrow" w:cs="Times New Roman"/>
          <w:sz w:val="24"/>
        </w:rPr>
        <w:t>ují</w:t>
      </w:r>
      <w:r w:rsidRPr="005E4CD5">
        <w:rPr>
          <w:rFonts w:ascii="Arial Narrow" w:hAnsi="Arial Narrow" w:cs="Times New Roman"/>
          <w:sz w:val="24"/>
        </w:rPr>
        <w:t xml:space="preserve"> n</w:t>
      </w:r>
      <w:r w:rsidR="003E39D2" w:rsidRPr="005E4CD5">
        <w:rPr>
          <w:rFonts w:ascii="Arial Narrow" w:hAnsi="Arial Narrow" w:cs="Times New Roman"/>
          <w:sz w:val="24"/>
        </w:rPr>
        <w:t>apojení některého z producentů odpadních vod</w:t>
      </w:r>
      <w:r w:rsidRPr="005E4CD5">
        <w:rPr>
          <w:rFonts w:ascii="Arial Narrow" w:hAnsi="Arial Narrow" w:cs="Times New Roman"/>
          <w:sz w:val="24"/>
        </w:rPr>
        <w:t>, u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kterého se s napojením počítalo nebo jejich </w:t>
      </w:r>
      <w:r w:rsidR="00A33115" w:rsidRPr="005E4CD5">
        <w:rPr>
          <w:rFonts w:ascii="Arial Narrow" w:hAnsi="Arial Narrow" w:cs="Times New Roman"/>
          <w:sz w:val="24"/>
        </w:rPr>
        <w:t>odstraňování by po dobu více než 60 dnů bránilo napojení více než 25</w:t>
      </w:r>
      <w:r w:rsidR="00374316" w:rsidRPr="005E4CD5">
        <w:rPr>
          <w:rFonts w:ascii="Arial Narrow" w:hAnsi="Arial Narrow" w:cs="Times New Roman"/>
          <w:sz w:val="24"/>
        </w:rPr>
        <w:t xml:space="preserve"> </w:t>
      </w:r>
      <w:r w:rsidR="00A33115" w:rsidRPr="005E4CD5">
        <w:rPr>
          <w:rFonts w:ascii="Arial Narrow" w:hAnsi="Arial Narrow" w:cs="Times New Roman"/>
          <w:sz w:val="24"/>
        </w:rPr>
        <w:t>% plánovaného počtu napojovaných osob,</w:t>
      </w:r>
    </w:p>
    <w:p w14:paraId="2D011E7B" w14:textId="77777777" w:rsidR="003E39D2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které</w:t>
      </w:r>
      <w:r w:rsidR="00A33115" w:rsidRPr="005E4CD5">
        <w:rPr>
          <w:rFonts w:ascii="Arial Narrow" w:hAnsi="Arial Narrow" w:cs="Times New Roman"/>
          <w:sz w:val="24"/>
        </w:rPr>
        <w:t xml:space="preserve"> způsobují vyšší potřeb</w:t>
      </w:r>
      <w:r w:rsidR="00E35620" w:rsidRPr="005E4CD5">
        <w:rPr>
          <w:rFonts w:ascii="Arial Narrow" w:hAnsi="Arial Narrow" w:cs="Times New Roman"/>
          <w:sz w:val="24"/>
        </w:rPr>
        <w:t>u</w:t>
      </w:r>
      <w:r w:rsidR="00A33115" w:rsidRPr="005E4CD5">
        <w:rPr>
          <w:rFonts w:ascii="Arial Narrow" w:hAnsi="Arial Narrow" w:cs="Times New Roman"/>
          <w:sz w:val="24"/>
        </w:rPr>
        <w:t xml:space="preserve"> údržby nebo obsluhy nebo</w:t>
      </w:r>
      <w:r w:rsidRPr="005E4CD5">
        <w:rPr>
          <w:rFonts w:ascii="Arial Narrow" w:hAnsi="Arial Narrow" w:cs="Times New Roman"/>
          <w:sz w:val="24"/>
        </w:rPr>
        <w:t xml:space="preserve"> </w:t>
      </w:r>
      <w:r w:rsidR="003E39D2" w:rsidRPr="005E4CD5">
        <w:rPr>
          <w:rFonts w:ascii="Arial Narrow" w:hAnsi="Arial Narrow" w:cs="Times New Roman"/>
          <w:sz w:val="24"/>
        </w:rPr>
        <w:t xml:space="preserve">zvyšují </w:t>
      </w:r>
      <w:r w:rsidR="00E502E3" w:rsidRPr="005E4CD5">
        <w:rPr>
          <w:rFonts w:ascii="Arial Narrow" w:hAnsi="Arial Narrow" w:cs="Times New Roman"/>
          <w:sz w:val="24"/>
        </w:rPr>
        <w:t>provozní náklady</w:t>
      </w:r>
      <w:r w:rsidRPr="005E4CD5">
        <w:rPr>
          <w:rFonts w:ascii="Arial Narrow" w:hAnsi="Arial Narrow" w:cs="Times New Roman"/>
          <w:sz w:val="24"/>
        </w:rPr>
        <w:t>,</w:t>
      </w:r>
    </w:p>
    <w:p w14:paraId="1EFB1593" w14:textId="77777777" w:rsidR="00B24D02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které </w:t>
      </w:r>
      <w:r w:rsidR="00476598" w:rsidRPr="005E4CD5">
        <w:rPr>
          <w:rFonts w:ascii="Arial Narrow" w:hAnsi="Arial Narrow" w:cs="Times New Roman"/>
          <w:sz w:val="24"/>
        </w:rPr>
        <w:t xml:space="preserve">ohrožují </w:t>
      </w:r>
      <w:r w:rsidR="00B24D02" w:rsidRPr="005E4CD5">
        <w:rPr>
          <w:rFonts w:ascii="Arial Narrow" w:hAnsi="Arial Narrow" w:cs="Times New Roman"/>
          <w:sz w:val="24"/>
        </w:rPr>
        <w:t xml:space="preserve">(nebo při odstraňování budou ohrožovat) </w:t>
      </w:r>
      <w:r w:rsidR="00476598" w:rsidRPr="005E4CD5">
        <w:rPr>
          <w:rFonts w:ascii="Arial Narrow" w:hAnsi="Arial Narrow" w:cs="Times New Roman"/>
          <w:sz w:val="24"/>
        </w:rPr>
        <w:t>bezpečnost osob zajišťujících provoz d</w:t>
      </w:r>
      <w:r w:rsidR="00B24D02" w:rsidRPr="005E4CD5">
        <w:rPr>
          <w:rFonts w:ascii="Arial Narrow" w:hAnsi="Arial Narrow" w:cs="Times New Roman"/>
          <w:sz w:val="24"/>
        </w:rPr>
        <w:t>íla</w:t>
      </w:r>
      <w:r w:rsidR="00E35620" w:rsidRPr="005E4CD5">
        <w:rPr>
          <w:rFonts w:ascii="Arial Narrow" w:hAnsi="Arial Narrow" w:cs="Times New Roman"/>
          <w:sz w:val="24"/>
        </w:rPr>
        <w:t>,</w:t>
      </w:r>
      <w:r w:rsidR="00B24D02" w:rsidRPr="005E4CD5">
        <w:rPr>
          <w:rFonts w:ascii="Arial Narrow" w:hAnsi="Arial Narrow" w:cs="Times New Roman"/>
          <w:sz w:val="24"/>
        </w:rPr>
        <w:t xml:space="preserve"> </w:t>
      </w:r>
    </w:p>
    <w:p w14:paraId="2177676B" w14:textId="77777777" w:rsidR="001B6013" w:rsidRPr="005E4CD5" w:rsidRDefault="00B24D02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které omezují</w:t>
      </w:r>
      <w:r w:rsidR="00476598" w:rsidRPr="005E4CD5">
        <w:rPr>
          <w:rFonts w:ascii="Arial Narrow" w:hAnsi="Arial Narrow" w:cs="Times New Roman"/>
          <w:sz w:val="24"/>
        </w:rPr>
        <w:t xml:space="preserve"> pohyb </w:t>
      </w:r>
      <w:r w:rsidRPr="005E4CD5">
        <w:rPr>
          <w:rFonts w:ascii="Arial Narrow" w:hAnsi="Arial Narrow" w:cs="Times New Roman"/>
          <w:sz w:val="24"/>
        </w:rPr>
        <w:t xml:space="preserve">obsluhy </w:t>
      </w:r>
      <w:r w:rsidR="00476598" w:rsidRPr="005E4CD5">
        <w:rPr>
          <w:rFonts w:ascii="Arial Narrow" w:hAnsi="Arial Narrow" w:cs="Times New Roman"/>
          <w:sz w:val="24"/>
        </w:rPr>
        <w:t>v provozních objektech</w:t>
      </w:r>
      <w:r w:rsidRPr="005E4CD5">
        <w:rPr>
          <w:rFonts w:ascii="Arial Narrow" w:hAnsi="Arial Narrow" w:cs="Times New Roman"/>
          <w:sz w:val="24"/>
        </w:rPr>
        <w:t xml:space="preserve"> nebo při odstraňování budou omezovat po dobu více než 10 pracovních dnů (v součtu)</w:t>
      </w:r>
      <w:r w:rsidR="00476598" w:rsidRPr="005E4CD5">
        <w:rPr>
          <w:rFonts w:ascii="Arial Narrow" w:hAnsi="Arial Narrow" w:cs="Times New Roman"/>
          <w:sz w:val="24"/>
        </w:rPr>
        <w:t>,</w:t>
      </w:r>
    </w:p>
    <w:p w14:paraId="7CC7447E" w14:textId="77777777" w:rsidR="001B6013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nedokončené nebo vadné opravy komunikací ve vlastnictví jiných správců</w:t>
      </w:r>
      <w:r w:rsidR="00B24D02" w:rsidRPr="005E4CD5">
        <w:rPr>
          <w:rFonts w:ascii="Arial Narrow" w:hAnsi="Arial Narrow" w:cs="Times New Roman"/>
          <w:sz w:val="24"/>
        </w:rPr>
        <w:t>,</w:t>
      </w:r>
    </w:p>
    <w:p w14:paraId="039B80B3" w14:textId="32C36F1C" w:rsidR="00476598" w:rsidRPr="005E4CD5" w:rsidRDefault="001B6013" w:rsidP="00A33115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nedokončené nebo vadné opravy komunikací ve vlastnictví Objednatele </w:t>
      </w:r>
      <w:r w:rsidR="00476598" w:rsidRPr="005E4CD5">
        <w:rPr>
          <w:rFonts w:ascii="Arial Narrow" w:hAnsi="Arial Narrow" w:cs="Times New Roman"/>
          <w:sz w:val="24"/>
        </w:rPr>
        <w:t>v rozsahu větším než 10</w:t>
      </w:r>
      <w:r w:rsidR="00374316" w:rsidRPr="005E4CD5">
        <w:rPr>
          <w:rFonts w:ascii="Arial Narrow" w:hAnsi="Arial Narrow" w:cs="Times New Roman"/>
          <w:sz w:val="24"/>
        </w:rPr>
        <w:t xml:space="preserve"> </w:t>
      </w:r>
      <w:r w:rsidR="00476598" w:rsidRPr="005E4CD5">
        <w:rPr>
          <w:rFonts w:ascii="Arial Narrow" w:hAnsi="Arial Narrow" w:cs="Times New Roman"/>
          <w:sz w:val="24"/>
        </w:rPr>
        <w:t>% ploch nebo znemožňujících přístup osob k jejich nemovitostem</w:t>
      </w:r>
      <w:r w:rsidR="00B24D02" w:rsidRPr="005E4CD5">
        <w:rPr>
          <w:rFonts w:ascii="Arial Narrow" w:hAnsi="Arial Narrow" w:cs="Times New Roman"/>
          <w:sz w:val="24"/>
        </w:rPr>
        <w:t xml:space="preserve"> nebo omezujících přístup po dobu více než 3 dny</w:t>
      </w:r>
      <w:r w:rsidR="00476598" w:rsidRPr="005E4CD5">
        <w:rPr>
          <w:rFonts w:ascii="Arial Narrow" w:hAnsi="Arial Narrow" w:cs="Times New Roman"/>
          <w:sz w:val="24"/>
        </w:rPr>
        <w:t xml:space="preserve">. </w:t>
      </w:r>
    </w:p>
    <w:p w14:paraId="7FA50E4B" w14:textId="0E8A4AB5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protokolu o předání a převzetí uvede Objednatel soupis těchto Vad a Nedodělků včetně způsobu a termínu jejich odstranění.</w:t>
      </w:r>
    </w:p>
    <w:p w14:paraId="7A224715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Nedojde-li mezi oběma stranami k dohodě o termínu odstranění Vad a Nedodělků, pak platí, že Vady a Nedodělky musí být odstraněny nejpozději do 30 dnů ode dne předání a převzetí díla.</w:t>
      </w:r>
    </w:p>
    <w:p w14:paraId="100DE9F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ve stanovené lhůtě odstranit Vady nebo Nedodělky i v případě, kdy podle jeho názoru za Vady a Nedodělky neodpovídá. Náklady na odstranění v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těchto sporných případech nese až do rozhodnutí soudu Zhotovitel.</w:t>
      </w:r>
    </w:p>
    <w:p w14:paraId="00D47907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Neúspěšné předání a převzetí</w:t>
      </w:r>
    </w:p>
    <w:p w14:paraId="7233B70A" w14:textId="1E5144DD" w:rsidR="00F5262A" w:rsidRPr="005E4CD5" w:rsidRDefault="00F5262A" w:rsidP="007576FF">
      <w:pPr>
        <w:pStyle w:val="walnut-Odstavec3"/>
        <w:numPr>
          <w:ilvl w:val="2"/>
          <w:numId w:val="7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 případě, že Zhotovitel oznámí Objednateli, že dílo je připraveno k před</w:t>
      </w:r>
      <w:r w:rsidR="00857607" w:rsidRPr="005E4CD5">
        <w:rPr>
          <w:rFonts w:ascii="Arial Narrow" w:hAnsi="Arial Narrow" w:cs="Times New Roman"/>
          <w:sz w:val="24"/>
        </w:rPr>
        <w:t>ání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="00857607" w:rsidRPr="005E4CD5">
        <w:rPr>
          <w:rFonts w:ascii="Arial Narrow" w:hAnsi="Arial Narrow" w:cs="Times New Roman"/>
          <w:sz w:val="24"/>
        </w:rPr>
        <w:t>převzetí a při předávacím a</w:t>
      </w:r>
      <w:r w:rsidRPr="005E4CD5">
        <w:rPr>
          <w:rFonts w:ascii="Arial Narrow" w:hAnsi="Arial Narrow" w:cs="Times New Roman"/>
          <w:sz w:val="24"/>
        </w:rPr>
        <w:t xml:space="preserve"> přejímacím řízení se prokáže, že dílo není dokončeno nebo, že není ve </w:t>
      </w:r>
      <w:r w:rsidR="00495097" w:rsidRPr="005E4CD5">
        <w:rPr>
          <w:rFonts w:ascii="Arial Narrow" w:hAnsi="Arial Narrow" w:cs="Times New Roman"/>
          <w:sz w:val="24"/>
        </w:rPr>
        <w:t xml:space="preserve">stavu umožňujícím </w:t>
      </w:r>
      <w:r w:rsidRPr="005E4CD5">
        <w:rPr>
          <w:rFonts w:ascii="Arial Narrow" w:hAnsi="Arial Narrow" w:cs="Times New Roman"/>
          <w:sz w:val="24"/>
        </w:rPr>
        <w:t>předání a převzetí díla, je Zhotovitel povinen uhradit Objednateli veškeré náklady jemu vzniklé při neúspěšném předávacím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přejímacím řízení. Zhotovitel nese i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náklady na organizaci opakovaného řízení.</w:t>
      </w:r>
    </w:p>
    <w:p w14:paraId="4501EEFF" w14:textId="2ECB87B6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 případě, že se Objednatel přes řádné vyzvání a bez závažného důvodu nedostaví </w:t>
      </w:r>
      <w:r w:rsidRPr="005E4CD5">
        <w:rPr>
          <w:rFonts w:ascii="Arial Narrow" w:hAnsi="Arial Narrow" w:cs="Times New Roman"/>
          <w:sz w:val="24"/>
        </w:rPr>
        <w:lastRenderedPageBreak/>
        <w:t>k převzetí a předání díla, nebo předávací a přejímací řízení jiným způsobem zmaří, je Objednatel povinen uhradit Zhotoviteli veškeré náklady jemu vzniklé při neúspěšném předávacím a přejímacím řízení. Objednatel pak nese i náklady na organizaci opakovaného řízení.</w:t>
      </w:r>
    </w:p>
    <w:p w14:paraId="763A9575" w14:textId="77777777" w:rsidR="00CC19E4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Doklady nezbytné k předání a převzetí díla</w:t>
      </w:r>
      <w:r w:rsidR="00A9478E" w:rsidRPr="005E4CD5">
        <w:rPr>
          <w:lang w:val="cs-CZ"/>
        </w:rPr>
        <w:t xml:space="preserve"> jsou:</w:t>
      </w:r>
    </w:p>
    <w:p w14:paraId="4084AE21" w14:textId="77777777" w:rsidR="00F5262A" w:rsidRPr="005E4CD5" w:rsidRDefault="00F5262A" w:rsidP="007576FF">
      <w:pPr>
        <w:pStyle w:val="walnut-Odstavec3"/>
        <w:numPr>
          <w:ilvl w:val="2"/>
          <w:numId w:val="7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připravit a doložit u předávacího a přejímacího řízení zejména tyto doklady:</w:t>
      </w:r>
    </w:p>
    <w:p w14:paraId="3D18EEF2" w14:textId="24054B23" w:rsidR="00446E4C" w:rsidRPr="005E4CD5" w:rsidRDefault="00446E4C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Dokumentace skutečného provedení díla ve dvojím vyhotovení tištěném a jednom vyhotovení na CD v editovatelné podobě v AUTOCAD (soubory budou zpracovány s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příponou: .dwg) </w:t>
      </w:r>
    </w:p>
    <w:p w14:paraId="00939448" w14:textId="77777777" w:rsidR="00446E4C" w:rsidRPr="005E4CD5" w:rsidRDefault="00B24D02" w:rsidP="007F6392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</w:t>
      </w:r>
      <w:r w:rsidR="00446E4C" w:rsidRPr="005E4CD5">
        <w:rPr>
          <w:rFonts w:ascii="Arial Narrow" w:hAnsi="Arial Narrow" w:cs="Times New Roman"/>
          <w:sz w:val="24"/>
        </w:rPr>
        <w:t xml:space="preserve">měny oproti schválené dokumentaci předem odsouhlasené </w:t>
      </w:r>
      <w:r w:rsidR="00605495" w:rsidRPr="005E4CD5">
        <w:rPr>
          <w:rFonts w:ascii="Arial Narrow" w:hAnsi="Arial Narrow" w:cs="Times New Roman"/>
          <w:sz w:val="24"/>
        </w:rPr>
        <w:t>TDS</w:t>
      </w:r>
    </w:p>
    <w:p w14:paraId="38AC43E1" w14:textId="29474D4C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 a osvědčení o provedených zkouškách použitých materiálů</w:t>
      </w:r>
      <w:r w:rsidR="00FD6325" w:rsidRPr="005E4CD5">
        <w:rPr>
          <w:rFonts w:ascii="Arial Narrow" w:hAnsi="Arial Narrow" w:cs="Times New Roman"/>
          <w:sz w:val="24"/>
        </w:rPr>
        <w:t xml:space="preserve"> </w:t>
      </w:r>
      <w:r w:rsidR="00446E4C" w:rsidRPr="005E4CD5">
        <w:rPr>
          <w:rFonts w:ascii="Arial Narrow" w:hAnsi="Arial Narrow" w:cs="Times New Roman"/>
          <w:sz w:val="24"/>
        </w:rPr>
        <w:t>včetně prohlášení o</w:t>
      </w:r>
      <w:r w:rsidR="00374316" w:rsidRPr="005E4CD5">
        <w:rPr>
          <w:rFonts w:ascii="Arial Narrow" w:hAnsi="Arial Narrow" w:cs="Times New Roman"/>
          <w:sz w:val="24"/>
        </w:rPr>
        <w:t> </w:t>
      </w:r>
      <w:r w:rsidR="00446E4C" w:rsidRPr="005E4CD5">
        <w:rPr>
          <w:rFonts w:ascii="Arial Narrow" w:hAnsi="Arial Narrow" w:cs="Times New Roman"/>
          <w:sz w:val="24"/>
        </w:rPr>
        <w:t>shodě</w:t>
      </w:r>
    </w:p>
    <w:p w14:paraId="43B4F1A5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</w:t>
      </w:r>
      <w:r w:rsidR="00B52778" w:rsidRPr="005E4CD5">
        <w:rPr>
          <w:rFonts w:ascii="Arial Narrow" w:hAnsi="Arial Narrow" w:cs="Times New Roman"/>
          <w:sz w:val="24"/>
        </w:rPr>
        <w:t xml:space="preserve"> a výsledky předepsaných měření</w:t>
      </w:r>
    </w:p>
    <w:p w14:paraId="0FA72342" w14:textId="0681E87F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 a výsledky o vyzkoušení smontovaného zařízení, o provedených revizních a</w:t>
      </w:r>
      <w:r w:rsidR="00374316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provozních zkouškách (např. tlakové zkoušky, revize elektroinstalace, plynu, tlakové nádoby, komíny apod.)</w:t>
      </w:r>
    </w:p>
    <w:p w14:paraId="1A004610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 a výsledky o prověření prací a konstrukcí zakrytých v průběhu prací</w:t>
      </w:r>
    </w:p>
    <w:p w14:paraId="178C984D" w14:textId="40C0F7C6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Seznam strojů a zařízení, které jsou součástí díla, jejich pasporty, záruční listy, návody k obsluze a údržbě v českém jazyce</w:t>
      </w:r>
    </w:p>
    <w:p w14:paraId="07BB7634" w14:textId="15F34B90" w:rsidR="00446E4C" w:rsidRPr="005E4CD5" w:rsidRDefault="00446E4C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eastAsia="Times New Roman" w:hAnsi="Arial Narrow" w:cs="Times New Roman"/>
          <w:sz w:val="24"/>
        </w:rPr>
        <w:t>Protokoly o provedení jednotlivých tlakových zkoušek (kanalizace, kanalizačních šachet apod.)</w:t>
      </w:r>
    </w:p>
    <w:p w14:paraId="3DB24D28" w14:textId="77777777" w:rsidR="00446E4C" w:rsidRPr="005E4CD5" w:rsidRDefault="00446E4C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eastAsia="Times New Roman" w:hAnsi="Arial Narrow" w:cs="Times New Roman"/>
          <w:sz w:val="24"/>
        </w:rPr>
        <w:t>Doklad o hutnění zásypů rýh v komunikacích a chodnících</w:t>
      </w:r>
    </w:p>
    <w:p w14:paraId="7C46CE12" w14:textId="77777777" w:rsidR="00446E4C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eastAsia="Times New Roman" w:hAnsi="Arial Narrow" w:cs="Times New Roman"/>
          <w:sz w:val="24"/>
        </w:rPr>
        <w:t>Z</w:t>
      </w:r>
      <w:r w:rsidR="00446E4C" w:rsidRPr="005E4CD5">
        <w:rPr>
          <w:rFonts w:ascii="Arial Narrow" w:eastAsia="Times New Roman" w:hAnsi="Arial Narrow" w:cs="Times New Roman"/>
          <w:sz w:val="24"/>
        </w:rPr>
        <w:t>práva o splnění podmínek stavebních povolení a požadavků dokladové části</w:t>
      </w:r>
    </w:p>
    <w:p w14:paraId="435C80E0" w14:textId="77777777" w:rsidR="00446E4C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</w:t>
      </w:r>
      <w:r w:rsidR="00446E4C" w:rsidRPr="005E4CD5">
        <w:rPr>
          <w:rFonts w:ascii="Arial Narrow" w:hAnsi="Arial Narrow" w:cs="Times New Roman"/>
          <w:sz w:val="24"/>
        </w:rPr>
        <w:t>ápisy a výsledky o prověření prací a konstr</w:t>
      </w:r>
      <w:r w:rsidRPr="005E4CD5">
        <w:rPr>
          <w:rFonts w:ascii="Arial Narrow" w:hAnsi="Arial Narrow" w:cs="Times New Roman"/>
          <w:sz w:val="24"/>
        </w:rPr>
        <w:t>ukcí zakrytých v průběhu prací;</w:t>
      </w:r>
    </w:p>
    <w:p w14:paraId="4EC8E06C" w14:textId="7992CFDF" w:rsidR="00446E4C" w:rsidRPr="005E4CD5" w:rsidRDefault="007F6392" w:rsidP="001F0531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</w:t>
      </w:r>
      <w:r w:rsidR="00446E4C" w:rsidRPr="005E4CD5">
        <w:rPr>
          <w:rFonts w:ascii="Arial Narrow" w:hAnsi="Arial Narrow" w:cs="Times New Roman"/>
          <w:sz w:val="24"/>
        </w:rPr>
        <w:t>eznam strojů a zařízení, které jsou součástí díla, jejich pasporty, záruční listy, návody k</w:t>
      </w:r>
      <w:r w:rsidR="00564E86" w:rsidRPr="005E4CD5">
        <w:rPr>
          <w:rFonts w:ascii="Arial Narrow" w:hAnsi="Arial Narrow" w:cs="Times New Roman"/>
          <w:sz w:val="24"/>
        </w:rPr>
        <w:t> </w:t>
      </w:r>
      <w:r w:rsidR="00446E4C" w:rsidRPr="005E4CD5">
        <w:rPr>
          <w:rFonts w:ascii="Arial Narrow" w:hAnsi="Arial Narrow" w:cs="Times New Roman"/>
          <w:sz w:val="24"/>
        </w:rPr>
        <w:t xml:space="preserve">obsluze a </w:t>
      </w:r>
      <w:r w:rsidRPr="005E4CD5">
        <w:rPr>
          <w:rFonts w:ascii="Arial Narrow" w:hAnsi="Arial Narrow" w:cs="Times New Roman"/>
          <w:sz w:val="24"/>
        </w:rPr>
        <w:t>údržbě v českém jazyce</w:t>
      </w:r>
    </w:p>
    <w:p w14:paraId="0B568147" w14:textId="77777777" w:rsidR="00446E4C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A</w:t>
      </w:r>
      <w:r w:rsidR="00446E4C" w:rsidRPr="005E4CD5">
        <w:rPr>
          <w:rFonts w:ascii="Arial Narrow" w:hAnsi="Arial Narrow" w:cs="Times New Roman"/>
          <w:sz w:val="24"/>
        </w:rPr>
        <w:t>testy, prohlášení o shodě a doklady o provedených zkouškách ČOV</w:t>
      </w:r>
      <w:r w:rsidRPr="005E4CD5">
        <w:rPr>
          <w:rFonts w:ascii="Arial Narrow" w:hAnsi="Arial Narrow" w:cs="Times New Roman"/>
          <w:sz w:val="24"/>
        </w:rPr>
        <w:t xml:space="preserve"> a revizní zprávy</w:t>
      </w:r>
    </w:p>
    <w:p w14:paraId="10AA45CE" w14:textId="77777777" w:rsidR="00446E4C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</w:t>
      </w:r>
      <w:r w:rsidR="00446E4C" w:rsidRPr="005E4CD5">
        <w:rPr>
          <w:rFonts w:ascii="Arial Narrow" w:hAnsi="Arial Narrow" w:cs="Times New Roman"/>
          <w:sz w:val="24"/>
        </w:rPr>
        <w:t>rovozní řád pro zkušební provoz ČOV vč. návodu na hlášení poruch</w:t>
      </w:r>
    </w:p>
    <w:p w14:paraId="6F44AE79" w14:textId="77777777" w:rsidR="00446E4C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</w:t>
      </w:r>
      <w:r w:rsidR="00446E4C" w:rsidRPr="005E4CD5">
        <w:rPr>
          <w:rFonts w:ascii="Arial Narrow" w:hAnsi="Arial Narrow" w:cs="Times New Roman"/>
          <w:sz w:val="24"/>
        </w:rPr>
        <w:t xml:space="preserve">rovozní řád kanalizace </w:t>
      </w:r>
    </w:p>
    <w:p w14:paraId="38E65277" w14:textId="77777777" w:rsidR="00446E4C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Protokol o zaškolení obsluhy</w:t>
      </w:r>
    </w:p>
    <w:p w14:paraId="76F67878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Stavební deník (případně deníky) a deník(y) víceprací</w:t>
      </w:r>
      <w:r w:rsidR="00C96289" w:rsidRPr="005E4CD5">
        <w:rPr>
          <w:rFonts w:ascii="Arial Narrow" w:hAnsi="Arial Narrow" w:cs="Times New Roman"/>
          <w:sz w:val="24"/>
        </w:rPr>
        <w:t xml:space="preserve"> </w:t>
      </w:r>
      <w:r w:rsidR="00B52778" w:rsidRPr="005E4CD5">
        <w:rPr>
          <w:rFonts w:ascii="Arial Narrow" w:hAnsi="Arial Narrow" w:cs="Times New Roman"/>
          <w:sz w:val="24"/>
        </w:rPr>
        <w:t>a změn díla</w:t>
      </w:r>
      <w:r w:rsidR="00A23BC2" w:rsidRPr="005E4CD5">
        <w:rPr>
          <w:rFonts w:ascii="Arial Narrow" w:hAnsi="Arial Narrow" w:cs="Times New Roman"/>
          <w:color w:val="FF0000"/>
          <w:sz w:val="24"/>
        </w:rPr>
        <w:t>.</w:t>
      </w:r>
    </w:p>
    <w:p w14:paraId="68787A3E" w14:textId="77777777" w:rsidR="00B0584A" w:rsidRPr="005E4CD5" w:rsidRDefault="007F6392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</w:t>
      </w:r>
      <w:r w:rsidR="00446E4C" w:rsidRPr="005E4CD5">
        <w:rPr>
          <w:rFonts w:ascii="Arial Narrow" w:hAnsi="Arial Narrow" w:cs="Times New Roman"/>
          <w:sz w:val="24"/>
        </w:rPr>
        <w:t xml:space="preserve">eškeré další doklady požadované </w:t>
      </w:r>
      <w:r w:rsidR="00605495" w:rsidRPr="005E4CD5">
        <w:rPr>
          <w:rFonts w:ascii="Arial Narrow" w:hAnsi="Arial Narrow" w:cs="Times New Roman"/>
          <w:sz w:val="24"/>
        </w:rPr>
        <w:t>TDS</w:t>
      </w:r>
      <w:r w:rsidR="00446E4C" w:rsidRPr="005E4CD5">
        <w:rPr>
          <w:rFonts w:ascii="Arial Narrow" w:hAnsi="Arial Narrow" w:cs="Times New Roman"/>
          <w:sz w:val="24"/>
        </w:rPr>
        <w:t xml:space="preserve"> ke kolaudaci</w:t>
      </w:r>
      <w:r w:rsidR="001F0531" w:rsidRPr="005E4CD5">
        <w:rPr>
          <w:rFonts w:ascii="Arial Narrow" w:hAnsi="Arial Narrow" w:cs="Times New Roman"/>
          <w:sz w:val="24"/>
        </w:rPr>
        <w:t xml:space="preserve"> stavby</w:t>
      </w:r>
    </w:p>
    <w:p w14:paraId="70F69707" w14:textId="77777777" w:rsidR="00446E4C" w:rsidRPr="005E4CD5" w:rsidRDefault="00B0584A" w:rsidP="00446E4C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Bankovní záruku za řádné dodržení záručních podmínek</w:t>
      </w:r>
      <w:r w:rsidR="00AB6F18" w:rsidRPr="005E4CD5">
        <w:rPr>
          <w:rFonts w:ascii="Arial Narrow" w:hAnsi="Arial Narrow" w:cs="Times New Roman"/>
          <w:sz w:val="24"/>
        </w:rPr>
        <w:t>.</w:t>
      </w:r>
    </w:p>
    <w:p w14:paraId="3F0CE712" w14:textId="77777777" w:rsidR="00446E4C" w:rsidRPr="005E4CD5" w:rsidRDefault="00446E4C" w:rsidP="00446E4C">
      <w:pPr>
        <w:pStyle w:val="walnut-Odstavec4"/>
        <w:numPr>
          <w:ilvl w:val="0"/>
          <w:numId w:val="0"/>
        </w:numPr>
        <w:ind w:left="1134"/>
        <w:rPr>
          <w:rFonts w:ascii="Arial Narrow" w:hAnsi="Arial Narrow" w:cs="Times New Roman"/>
          <w:sz w:val="24"/>
        </w:rPr>
      </w:pPr>
    </w:p>
    <w:p w14:paraId="6D097D5F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Nedoloží-li Zhotovitel požadované doklady, nepovažuje se dílo za dokončené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schopné předání.</w:t>
      </w:r>
    </w:p>
    <w:p w14:paraId="201B8B9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povinen připravit a doložit u předávacího a přejímacího řízení zejména tyto doklady</w:t>
      </w:r>
    </w:p>
    <w:p w14:paraId="5BC5FC6F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Územní rozhodnutí</w:t>
      </w:r>
    </w:p>
    <w:p w14:paraId="55722875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Stavební povolení včetně dokladu o jeho nabytí právní moci a včetně všech případných změn a doplňků</w:t>
      </w:r>
    </w:p>
    <w:p w14:paraId="1786ED3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Tyto doklady slouží při předání a převzetí díla ke kontrole, zda byly splněny podmínky v nich obsažené.</w:t>
      </w:r>
    </w:p>
    <w:p w14:paraId="2E463EB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je oprávněn při přejímacím a předávacím řízení požadovat provedení dalších </w:t>
      </w:r>
      <w:r w:rsidRPr="005E4CD5">
        <w:rPr>
          <w:rFonts w:ascii="Arial Narrow" w:hAnsi="Arial Narrow" w:cs="Times New Roman"/>
          <w:sz w:val="24"/>
        </w:rPr>
        <w:lastRenderedPageBreak/>
        <w:t>dodatečných zkoušek</w:t>
      </w:r>
      <w:r w:rsidR="00B0584A" w:rsidRPr="005E4CD5">
        <w:rPr>
          <w:rFonts w:ascii="Arial Narrow" w:hAnsi="Arial Narrow" w:cs="Times New Roman"/>
          <w:sz w:val="24"/>
        </w:rPr>
        <w:t xml:space="preserve">. Objednatel je povinen </w:t>
      </w:r>
      <w:r w:rsidRPr="005E4CD5">
        <w:rPr>
          <w:rFonts w:ascii="Arial Narrow" w:hAnsi="Arial Narrow" w:cs="Times New Roman"/>
          <w:sz w:val="24"/>
        </w:rPr>
        <w:t>zdůvodn</w:t>
      </w:r>
      <w:r w:rsidR="00B0584A" w:rsidRPr="005E4CD5">
        <w:rPr>
          <w:rFonts w:ascii="Arial Narrow" w:hAnsi="Arial Narrow" w:cs="Times New Roman"/>
          <w:sz w:val="24"/>
        </w:rPr>
        <w:t xml:space="preserve">it </w:t>
      </w:r>
      <w:r w:rsidRPr="005E4CD5">
        <w:rPr>
          <w:rFonts w:ascii="Arial Narrow" w:hAnsi="Arial Narrow" w:cs="Times New Roman"/>
          <w:sz w:val="24"/>
        </w:rPr>
        <w:t>proč je požaduje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s </w:t>
      </w:r>
      <w:r w:rsidR="00B0584A" w:rsidRPr="005E4CD5">
        <w:rPr>
          <w:rFonts w:ascii="Arial Narrow" w:hAnsi="Arial Narrow" w:cs="Times New Roman"/>
          <w:sz w:val="24"/>
        </w:rPr>
        <w:t>uvést</w:t>
      </w:r>
      <w:r w:rsidRPr="005E4CD5">
        <w:rPr>
          <w:rFonts w:ascii="Arial Narrow" w:hAnsi="Arial Narrow" w:cs="Times New Roman"/>
          <w:sz w:val="24"/>
        </w:rPr>
        <w:t xml:space="preserve"> termín do kdy je požaduje provést. Tento požadavek však není důvodem k odmítnutí převzetí díla.</w:t>
      </w:r>
    </w:p>
    <w:p w14:paraId="57E13BD0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Předávání a přejímání díla po částech</w:t>
      </w:r>
    </w:p>
    <w:p w14:paraId="76C07705" w14:textId="77777777" w:rsidR="00F5262A" w:rsidRPr="005E4CD5" w:rsidRDefault="00F5262A" w:rsidP="007576FF">
      <w:pPr>
        <w:pStyle w:val="walnut-Odstavec3"/>
        <w:numPr>
          <w:ilvl w:val="2"/>
          <w:numId w:val="7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Umožňuje-li to povaha díla, lze dílo předávat i po částech, které samy o sobě jsou schopné užívání a jejich užívání nebrání dokončení zbývajících částí díla.</w:t>
      </w:r>
    </w:p>
    <w:p w14:paraId="185976FF" w14:textId="79A53649" w:rsidR="00F5262A" w:rsidRPr="00781681" w:rsidRDefault="00F5262A" w:rsidP="00781681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 předávání díla po částech platí pro každou samostatně předávanou a přejímanou část díla všechna ustanovení obdobně</w:t>
      </w:r>
      <w:r w:rsidR="00B0584A" w:rsidRPr="005E4CD5">
        <w:rPr>
          <w:rFonts w:ascii="Arial Narrow" w:hAnsi="Arial Narrow" w:cs="Times New Roman"/>
          <w:sz w:val="24"/>
        </w:rPr>
        <w:t xml:space="preserve">, s výjimkou povinnosti předat bankovní záruku za řádné dodržení záručních podmínek, která je předávána až po dokončení celého díla. Záruční doba na převzatou část díla začíná běžet dnem jejího převzetí. </w:t>
      </w:r>
    </w:p>
    <w:p w14:paraId="3B36D094" w14:textId="77777777" w:rsidR="00C06497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Kolaudace</w:t>
      </w:r>
    </w:p>
    <w:p w14:paraId="40ECA398" w14:textId="77777777" w:rsidR="00F5262A" w:rsidRPr="005E4CD5" w:rsidRDefault="00F5262A" w:rsidP="007576FF">
      <w:pPr>
        <w:pStyle w:val="walnut-Odstavec3"/>
        <w:numPr>
          <w:ilvl w:val="2"/>
          <w:numId w:val="7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se zúčastnit kolaudačního řízení, pokud jej přizve </w:t>
      </w:r>
      <w:r w:rsidR="00B52778" w:rsidRPr="005E4CD5">
        <w:rPr>
          <w:rFonts w:ascii="Arial Narrow" w:hAnsi="Arial Narrow" w:cs="Times New Roman"/>
          <w:sz w:val="24"/>
        </w:rPr>
        <w:t>věcně a</w:t>
      </w:r>
      <w:r w:rsidR="0055347B" w:rsidRPr="005E4CD5">
        <w:rPr>
          <w:rFonts w:ascii="Arial Narrow" w:hAnsi="Arial Narrow" w:cs="Times New Roman"/>
          <w:sz w:val="24"/>
        </w:rPr>
        <w:t> </w:t>
      </w:r>
      <w:r w:rsidR="00B52778" w:rsidRPr="005E4CD5">
        <w:rPr>
          <w:rFonts w:ascii="Arial Narrow" w:hAnsi="Arial Narrow" w:cs="Times New Roman"/>
          <w:sz w:val="24"/>
        </w:rPr>
        <w:t>místně příslušný</w:t>
      </w:r>
      <w:r w:rsidR="00F36AED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stavební úřad. V případě, že se Zhotovitel přes řádné pozvání nedostaví, nese veškeré náklady na opakované kolaudační řízení.</w:t>
      </w:r>
    </w:p>
    <w:p w14:paraId="514CD24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poskytnout Objednateli pro účely kolaudačního řízení nezbytnou součinnost, zejména dodat včas doklady nezbytné pro řádnou kolaudaci stavby</w:t>
      </w:r>
      <w:r w:rsidR="00BF20D3" w:rsidRPr="005E4CD5">
        <w:rPr>
          <w:rFonts w:ascii="Arial Narrow" w:hAnsi="Arial Narrow" w:cs="Times New Roman"/>
          <w:sz w:val="24"/>
        </w:rPr>
        <w:t>.</w:t>
      </w:r>
    </w:p>
    <w:p w14:paraId="0B2C3315" w14:textId="59B6326F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povinen zaslat bez zbytečného odkladu Zhotoviteli kopii kolaudačního rozhodnutí</w:t>
      </w:r>
      <w:r w:rsidR="004B575D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pokud jsou v něm stanoveny povinnosti Zhotovitele.</w:t>
      </w:r>
    </w:p>
    <w:p w14:paraId="3FE20C48" w14:textId="1A1CEBDD" w:rsidR="00FD6325" w:rsidRPr="005E4CD5" w:rsidRDefault="00F5262A" w:rsidP="00D8032D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splnit svoje povinnosti vyplývající z kolaudačního rozhodnutí ve lhůtě tam stanovené a nebyla-li lhůta stanovena tak nejpozději do třiceti dnů ode dne doručení kopie kolaudačního rozhodnutí.</w:t>
      </w:r>
    </w:p>
    <w:p w14:paraId="5DFDF488" w14:textId="77777777" w:rsidR="00F5262A" w:rsidRPr="005E4CD5" w:rsidRDefault="00F5262A" w:rsidP="006844D2">
      <w:pPr>
        <w:pStyle w:val="Nadpis1"/>
      </w:pPr>
      <w:bookmarkStart w:id="25" w:name="_Toc97016121"/>
      <w:bookmarkStart w:id="26" w:name="_Toc180579927"/>
      <w:r w:rsidRPr="005E4CD5">
        <w:t>Užívání díla</w:t>
      </w:r>
      <w:bookmarkEnd w:id="25"/>
      <w:bookmarkEnd w:id="26"/>
    </w:p>
    <w:p w14:paraId="729ADF18" w14:textId="77777777" w:rsidR="00F5262A" w:rsidRPr="005E4CD5" w:rsidRDefault="00CC19E4" w:rsidP="00D8032D">
      <w:pPr>
        <w:pStyle w:val="Nadpis2"/>
        <w:rPr>
          <w:lang w:val="cs-CZ"/>
        </w:rPr>
      </w:pPr>
      <w:r w:rsidRPr="005E4CD5">
        <w:rPr>
          <w:lang w:val="cs-CZ"/>
        </w:rPr>
        <w:t>P</w:t>
      </w:r>
      <w:r w:rsidR="00F5262A" w:rsidRPr="005E4CD5">
        <w:rPr>
          <w:lang w:val="cs-CZ"/>
        </w:rPr>
        <w:t>ředčasné užívání</w:t>
      </w:r>
    </w:p>
    <w:p w14:paraId="3A6D85D1" w14:textId="77777777" w:rsidR="00F5262A" w:rsidRPr="005E4CD5" w:rsidRDefault="00F5262A" w:rsidP="007576FF">
      <w:pPr>
        <w:pStyle w:val="walnut-Odstavec3"/>
        <w:numPr>
          <w:ilvl w:val="2"/>
          <w:numId w:val="7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Pokud chce Objednatel užívat dílo nebo jeho část před úplným dokončením díla, musí se Zhotovitelem uzavřít do</w:t>
      </w:r>
      <w:r w:rsidR="00CC19E4" w:rsidRPr="005E4CD5">
        <w:rPr>
          <w:rFonts w:ascii="Arial Narrow" w:hAnsi="Arial Narrow" w:cs="Times New Roman"/>
          <w:sz w:val="24"/>
        </w:rPr>
        <w:t>hodu o předčasném užívání díla,</w:t>
      </w:r>
      <w:r w:rsidRPr="005E4CD5">
        <w:rPr>
          <w:rFonts w:ascii="Arial Narrow" w:hAnsi="Arial Narrow" w:cs="Times New Roman"/>
          <w:sz w:val="24"/>
        </w:rPr>
        <w:t xml:space="preserve"> v níž bude uvedeno:</w:t>
      </w:r>
    </w:p>
    <w:p w14:paraId="16B3848F" w14:textId="17591D39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popis předmětu předčasného užívání, jeho stav v době počátku předčasného užívání a</w:t>
      </w:r>
      <w:r w:rsidR="004B575D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podmínky předčasného užívání</w:t>
      </w:r>
    </w:p>
    <w:p w14:paraId="7FF12F6C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závazek(y) Objednatele k zajištění bezpečnosti osob a ochrany majetku při předčasném užívání</w:t>
      </w:r>
    </w:p>
    <w:p w14:paraId="62B53B64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závazek(y) Objednatele k provedení takových opatření, která zabrání vlivu předčasného užívání na dokončení zbývajících částí díla</w:t>
      </w:r>
      <w:r w:rsidR="00BF20D3" w:rsidRPr="005E4CD5">
        <w:rPr>
          <w:rFonts w:ascii="Arial Narrow" w:hAnsi="Arial Narrow" w:cs="Times New Roman"/>
          <w:sz w:val="24"/>
        </w:rPr>
        <w:t>.</w:t>
      </w:r>
    </w:p>
    <w:p w14:paraId="5DB46097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je povinen předložit uzavřenou dohodu </w:t>
      </w:r>
      <w:r w:rsidR="00B52778" w:rsidRPr="005E4CD5">
        <w:rPr>
          <w:rFonts w:ascii="Arial Narrow" w:hAnsi="Arial Narrow" w:cs="Times New Roman"/>
          <w:sz w:val="24"/>
        </w:rPr>
        <w:t>věcně a místně příslušnému s</w:t>
      </w:r>
      <w:r w:rsidRPr="005E4CD5">
        <w:rPr>
          <w:rFonts w:ascii="Arial Narrow" w:hAnsi="Arial Narrow" w:cs="Times New Roman"/>
          <w:sz w:val="24"/>
        </w:rPr>
        <w:t>tavebnímu úřadu a vyžádat si povolení k předčasnému užívání díla, jehož kopii předá Objednatel Zhotoviteli ihned, nejpozději však do 5 dnů ode dne nabytí právní moci příslušného rozhodnutí</w:t>
      </w:r>
      <w:r w:rsidR="00BF20D3" w:rsidRPr="005E4CD5">
        <w:rPr>
          <w:rFonts w:ascii="Arial Narrow" w:hAnsi="Arial Narrow" w:cs="Times New Roman"/>
          <w:sz w:val="24"/>
        </w:rPr>
        <w:t>.</w:t>
      </w:r>
    </w:p>
    <w:p w14:paraId="6BEA64F5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není odpovědný za vady vzniklé opotřebením nebo poškozením díla při předčasném užívání díla nebo jeho části, které by bez předčasného užívání nevznikly.</w:t>
      </w:r>
    </w:p>
    <w:p w14:paraId="1A2FFE9F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Neoprávněné užívání</w:t>
      </w:r>
    </w:p>
    <w:p w14:paraId="3E47D7BA" w14:textId="5ED57FEA" w:rsidR="00F5262A" w:rsidRPr="005E4CD5" w:rsidRDefault="00F5262A" w:rsidP="007576FF">
      <w:pPr>
        <w:pStyle w:val="walnut-Odstavec3"/>
        <w:numPr>
          <w:ilvl w:val="2"/>
          <w:numId w:val="7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nesmí předčasně užívat dílo nebo jeho část, pokud příslušné rozhodnutí </w:t>
      </w:r>
      <w:r w:rsidR="00AA1ABE" w:rsidRPr="005E4CD5">
        <w:rPr>
          <w:rFonts w:ascii="Arial Narrow" w:hAnsi="Arial Narrow" w:cs="Times New Roman"/>
          <w:sz w:val="24"/>
        </w:rPr>
        <w:t>věcně a</w:t>
      </w:r>
      <w:r w:rsidR="004B575D" w:rsidRPr="005E4CD5">
        <w:rPr>
          <w:rFonts w:ascii="Arial Narrow" w:hAnsi="Arial Narrow" w:cs="Times New Roman"/>
          <w:sz w:val="24"/>
        </w:rPr>
        <w:t> </w:t>
      </w:r>
      <w:r w:rsidR="00AA1ABE" w:rsidRPr="005E4CD5">
        <w:rPr>
          <w:rFonts w:ascii="Arial Narrow" w:hAnsi="Arial Narrow" w:cs="Times New Roman"/>
          <w:sz w:val="24"/>
        </w:rPr>
        <w:t>místně příslušného st</w:t>
      </w:r>
      <w:r w:rsidRPr="005E4CD5">
        <w:rPr>
          <w:rFonts w:ascii="Arial Narrow" w:hAnsi="Arial Narrow" w:cs="Times New Roman"/>
          <w:sz w:val="24"/>
        </w:rPr>
        <w:t>avebního úřadu nenabylo právní moci.</w:t>
      </w:r>
    </w:p>
    <w:p w14:paraId="652BDCB9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ani třetí osoby jednající na základě smluvního vztahu s Objednatelem nebo na pokyn Objednatele nesmí bez dohody se Zhotovitelem cokoliv z díla demontovat nebo </w:t>
      </w:r>
      <w:r w:rsidRPr="005E4CD5">
        <w:rPr>
          <w:rFonts w:ascii="Arial Narrow" w:hAnsi="Arial Narrow" w:cs="Times New Roman"/>
          <w:sz w:val="24"/>
        </w:rPr>
        <w:lastRenderedPageBreak/>
        <w:t>odvážet. I tento postup se považuje za neoprávněné užívání.</w:t>
      </w:r>
    </w:p>
    <w:p w14:paraId="5EBFA376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není odpovědný za vady vzniklé opotřebením nebo poškozením díla při neoprávněném předčasném užívání.</w:t>
      </w:r>
    </w:p>
    <w:p w14:paraId="78EEC22D" w14:textId="77777777" w:rsidR="00C06497" w:rsidRPr="005E4CD5" w:rsidRDefault="00C06497" w:rsidP="00D8032D">
      <w:pPr>
        <w:pStyle w:val="Nadpis2"/>
        <w:rPr>
          <w:lang w:val="cs-CZ"/>
        </w:rPr>
      </w:pPr>
      <w:bookmarkStart w:id="27" w:name="_Toc152988819"/>
      <w:r w:rsidRPr="005E4CD5">
        <w:rPr>
          <w:lang w:val="cs-CZ"/>
        </w:rPr>
        <w:t>Zkušební provoz</w:t>
      </w:r>
      <w:bookmarkEnd w:id="27"/>
    </w:p>
    <w:p w14:paraId="7A9C3028" w14:textId="77777777" w:rsidR="00C06497" w:rsidRPr="005E4CD5" w:rsidRDefault="00C06497" w:rsidP="007576FF">
      <w:pPr>
        <w:pStyle w:val="walnut-Odstavec3"/>
        <w:numPr>
          <w:ilvl w:val="2"/>
          <w:numId w:val="79"/>
        </w:numPr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 xml:space="preserve">Zkušební provoz technologického zařízení provádí Objednatel na převzatém díle po úspěšném komplexním vyzkoušení Zhotovitelem a za součinnosti Zhotovitele. Zkušebním provozem se prověřuje, zda zařízení je za předpokládaných provozních a výrobních podmínek schopno dosahovat výkonů (parametrů) v kvalitě a množství stanovených v příslušné dokumentaci. </w:t>
      </w:r>
    </w:p>
    <w:p w14:paraId="54F05974" w14:textId="77777777" w:rsidR="00C06497" w:rsidRPr="005E4CD5" w:rsidRDefault="00C06497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>Délka zkušebního provozu se stanovuje na 12 měsíců</w:t>
      </w:r>
      <w:r w:rsidR="00E35620" w:rsidRPr="005E4CD5">
        <w:rPr>
          <w:rFonts w:ascii="Arial Narrow" w:hAnsi="Arial Narrow" w:cs="Times New Roman"/>
          <w:snapToGrid w:val="0"/>
          <w:sz w:val="24"/>
        </w:rPr>
        <w:t>, pokud není příslušných vodoprávním úřadem stanoveno jinak</w:t>
      </w:r>
      <w:r w:rsidRPr="005E4CD5">
        <w:rPr>
          <w:rFonts w:ascii="Arial Narrow" w:hAnsi="Arial Narrow" w:cs="Times New Roman"/>
          <w:snapToGrid w:val="0"/>
          <w:sz w:val="24"/>
        </w:rPr>
        <w:t xml:space="preserve">. </w:t>
      </w:r>
    </w:p>
    <w:p w14:paraId="23A498C6" w14:textId="77777777" w:rsidR="00552C42" w:rsidRPr="005E4CD5" w:rsidRDefault="00C06497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>Před zahájením zkušebního provozu sjednají smluvní strany dobu zahájení zkušebního provozu, jakož i kritéria výsledného hodnocení, podmínky, rozsah a</w:t>
      </w:r>
      <w:r w:rsidR="0055347B" w:rsidRPr="005E4CD5">
        <w:rPr>
          <w:rFonts w:ascii="Arial Narrow" w:hAnsi="Arial Narrow" w:cs="Times New Roman"/>
          <w:snapToGrid w:val="0"/>
          <w:sz w:val="24"/>
        </w:rPr>
        <w:t> </w:t>
      </w:r>
      <w:r w:rsidRPr="005E4CD5">
        <w:rPr>
          <w:rFonts w:ascii="Arial Narrow" w:hAnsi="Arial Narrow" w:cs="Times New Roman"/>
          <w:snapToGrid w:val="0"/>
          <w:sz w:val="24"/>
        </w:rPr>
        <w:t>technicky nutnou dobu účasti Zhotovitele.</w:t>
      </w:r>
      <w:r w:rsidR="00552C42" w:rsidRPr="005E4CD5">
        <w:rPr>
          <w:rFonts w:ascii="Arial Narrow" w:hAnsi="Arial Narrow" w:cs="Times New Roman"/>
          <w:snapToGrid w:val="0"/>
          <w:sz w:val="24"/>
        </w:rPr>
        <w:t xml:space="preserve"> </w:t>
      </w:r>
    </w:p>
    <w:p w14:paraId="7C85B167" w14:textId="6D2555F8" w:rsidR="00C06497" w:rsidRPr="005E4CD5" w:rsidRDefault="00552C42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>V případě ČOV zajistí Zhotovitel minimálně jednou měsíčně odběry a vyhodnocení vzorků na přítoku i odtoku a průběžně provádí optimalizaci nastavení z hlediska účinnosti čištění i</w:t>
      </w:r>
      <w:r w:rsidR="004B575D" w:rsidRPr="005E4CD5">
        <w:rPr>
          <w:rFonts w:ascii="Arial Narrow" w:hAnsi="Arial Narrow" w:cs="Times New Roman"/>
          <w:snapToGrid w:val="0"/>
          <w:sz w:val="24"/>
        </w:rPr>
        <w:t> </w:t>
      </w:r>
      <w:r w:rsidRPr="005E4CD5">
        <w:rPr>
          <w:rFonts w:ascii="Arial Narrow" w:hAnsi="Arial Narrow" w:cs="Times New Roman"/>
          <w:snapToGrid w:val="0"/>
          <w:sz w:val="24"/>
        </w:rPr>
        <w:t xml:space="preserve">provozních nákladů. </w:t>
      </w:r>
    </w:p>
    <w:p w14:paraId="2FF3B594" w14:textId="77777777" w:rsidR="00C06497" w:rsidRPr="005E4CD5" w:rsidRDefault="00C06497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>Pokud zkušební provoz v dohodnuté lhůtě neprokáže splnění v projektové dokumentaci stanovených parametrů, smluvní strany sjednají jeho prodloužení. Náklady prodlouženého zkušebního provozu hradí Zhotovitel, pokud byl zkušební provoz neúspěšný z příčin ležících na jeho straně.</w:t>
      </w:r>
    </w:p>
    <w:p w14:paraId="3389BDAB" w14:textId="77777777" w:rsidR="00C06497" w:rsidRPr="005E4CD5" w:rsidRDefault="00C06497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>Zhotovitel je povinen před zahájením zkušebního provozu předat Objednateli provozní řád na zkušební provoz.</w:t>
      </w:r>
    </w:p>
    <w:p w14:paraId="463E06DD" w14:textId="77777777" w:rsidR="00552C42" w:rsidRPr="005E4CD5" w:rsidRDefault="00552C42" w:rsidP="0050726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 xml:space="preserve">Náplně nutné pro zahájení zkušebního provozu, vč. navezení aktivovaného kalu a  </w:t>
      </w:r>
      <w:r w:rsidR="0055347B" w:rsidRPr="005E4CD5">
        <w:rPr>
          <w:rFonts w:ascii="Arial Narrow" w:hAnsi="Arial Narrow" w:cs="Times New Roman"/>
          <w:snapToGrid w:val="0"/>
          <w:sz w:val="24"/>
        </w:rPr>
        <w:t> </w:t>
      </w:r>
      <w:r w:rsidRPr="005E4CD5">
        <w:rPr>
          <w:rFonts w:ascii="Arial Narrow" w:hAnsi="Arial Narrow" w:cs="Times New Roman"/>
          <w:snapToGrid w:val="0"/>
          <w:sz w:val="24"/>
        </w:rPr>
        <w:t>zaškolení obsluhy Objednatele zajistí Zhotovitel.</w:t>
      </w:r>
    </w:p>
    <w:p w14:paraId="549A1989" w14:textId="77777777" w:rsidR="00C06497" w:rsidRPr="005E4CD5" w:rsidRDefault="00C06497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 xml:space="preserve">Energie a provozní náplně </w:t>
      </w:r>
      <w:r w:rsidR="00552C42" w:rsidRPr="005E4CD5">
        <w:rPr>
          <w:rFonts w:ascii="Arial Narrow" w:hAnsi="Arial Narrow" w:cs="Times New Roman"/>
          <w:snapToGrid w:val="0"/>
          <w:sz w:val="24"/>
        </w:rPr>
        <w:t>v průběhu Z</w:t>
      </w:r>
      <w:r w:rsidRPr="005E4CD5">
        <w:rPr>
          <w:rFonts w:ascii="Arial Narrow" w:hAnsi="Arial Narrow" w:cs="Times New Roman"/>
          <w:snapToGrid w:val="0"/>
          <w:sz w:val="24"/>
        </w:rPr>
        <w:t>kušební</w:t>
      </w:r>
      <w:r w:rsidR="00552C42" w:rsidRPr="005E4CD5">
        <w:rPr>
          <w:rFonts w:ascii="Arial Narrow" w:hAnsi="Arial Narrow" w:cs="Times New Roman"/>
          <w:snapToGrid w:val="0"/>
          <w:sz w:val="24"/>
        </w:rPr>
        <w:t>ho</w:t>
      </w:r>
      <w:r w:rsidRPr="005E4CD5">
        <w:rPr>
          <w:rFonts w:ascii="Arial Narrow" w:hAnsi="Arial Narrow" w:cs="Times New Roman"/>
          <w:snapToGrid w:val="0"/>
          <w:sz w:val="24"/>
        </w:rPr>
        <w:t xml:space="preserve"> provoz</w:t>
      </w:r>
      <w:r w:rsidR="00552C42" w:rsidRPr="005E4CD5">
        <w:rPr>
          <w:rFonts w:ascii="Arial Narrow" w:hAnsi="Arial Narrow" w:cs="Times New Roman"/>
          <w:snapToGrid w:val="0"/>
          <w:sz w:val="24"/>
        </w:rPr>
        <w:t>u</w:t>
      </w:r>
      <w:r w:rsidRPr="005E4CD5">
        <w:rPr>
          <w:rFonts w:ascii="Arial Narrow" w:hAnsi="Arial Narrow" w:cs="Times New Roman"/>
          <w:snapToGrid w:val="0"/>
          <w:sz w:val="24"/>
        </w:rPr>
        <w:t xml:space="preserve"> zajišťuje a hradí Objednatel.</w:t>
      </w:r>
    </w:p>
    <w:p w14:paraId="36D28106" w14:textId="4C5FF2B8" w:rsidR="005376C5" w:rsidRPr="005E4CD5" w:rsidRDefault="003347B2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>Zhotovitel provede v</w:t>
      </w:r>
      <w:r w:rsidR="005376C5" w:rsidRPr="005E4CD5">
        <w:rPr>
          <w:rFonts w:ascii="Arial Narrow" w:hAnsi="Arial Narrow" w:cs="Times New Roman"/>
          <w:snapToGrid w:val="0"/>
          <w:sz w:val="24"/>
        </w:rPr>
        <w:t>yhodnocení zkušebního provozu</w:t>
      </w:r>
      <w:r w:rsidRPr="005E4CD5">
        <w:rPr>
          <w:rFonts w:ascii="Arial Narrow" w:hAnsi="Arial Narrow" w:cs="Times New Roman"/>
          <w:snapToGrid w:val="0"/>
          <w:sz w:val="24"/>
        </w:rPr>
        <w:t>,</w:t>
      </w:r>
      <w:r w:rsidR="00124FD4" w:rsidRPr="005E4CD5">
        <w:rPr>
          <w:rFonts w:ascii="Arial Narrow" w:hAnsi="Arial Narrow" w:cs="Times New Roman"/>
          <w:snapToGrid w:val="0"/>
          <w:sz w:val="24"/>
        </w:rPr>
        <w:t xml:space="preserve"> včetně vypracování závěrečné zprávy dle požadavků </w:t>
      </w:r>
      <w:r w:rsidR="00552C42" w:rsidRPr="005E4CD5">
        <w:rPr>
          <w:rFonts w:ascii="Arial Narrow" w:hAnsi="Arial Narrow" w:cs="Times New Roman"/>
          <w:snapToGrid w:val="0"/>
          <w:sz w:val="24"/>
        </w:rPr>
        <w:t>poskytovatele dotace</w:t>
      </w:r>
      <w:r w:rsidR="004B575D" w:rsidRPr="005E4CD5">
        <w:rPr>
          <w:rFonts w:ascii="Arial Narrow" w:hAnsi="Arial Narrow" w:cs="Times New Roman"/>
          <w:snapToGrid w:val="0"/>
          <w:sz w:val="24"/>
        </w:rPr>
        <w:t>,</w:t>
      </w:r>
      <w:r w:rsidR="00124FD4" w:rsidRPr="005E4CD5">
        <w:rPr>
          <w:rFonts w:ascii="Arial Narrow" w:hAnsi="Arial Narrow" w:cs="Times New Roman"/>
          <w:snapToGrid w:val="0"/>
          <w:sz w:val="24"/>
        </w:rPr>
        <w:t xml:space="preserve"> popř. aktualizac</w:t>
      </w:r>
      <w:r w:rsidRPr="005E4CD5">
        <w:rPr>
          <w:rFonts w:ascii="Arial Narrow" w:hAnsi="Arial Narrow" w:cs="Times New Roman"/>
          <w:snapToGrid w:val="0"/>
          <w:sz w:val="24"/>
        </w:rPr>
        <w:t>i</w:t>
      </w:r>
      <w:r w:rsidR="00124FD4" w:rsidRPr="005E4CD5">
        <w:rPr>
          <w:rFonts w:ascii="Arial Narrow" w:hAnsi="Arial Narrow" w:cs="Times New Roman"/>
          <w:snapToGrid w:val="0"/>
          <w:sz w:val="24"/>
        </w:rPr>
        <w:t xml:space="preserve"> provozního řádu. </w:t>
      </w:r>
    </w:p>
    <w:p w14:paraId="44AC9E5E" w14:textId="77777777" w:rsidR="008D27E7" w:rsidRPr="005E4CD5" w:rsidRDefault="008D27E7" w:rsidP="00124FD4">
      <w:pPr>
        <w:pStyle w:val="walnut-Odstavec3"/>
        <w:rPr>
          <w:rFonts w:ascii="Arial Narrow" w:hAnsi="Arial Narrow" w:cs="Times New Roman"/>
          <w:snapToGrid w:val="0"/>
          <w:sz w:val="24"/>
        </w:rPr>
      </w:pPr>
      <w:r w:rsidRPr="005E4CD5">
        <w:rPr>
          <w:rFonts w:ascii="Arial Narrow" w:hAnsi="Arial Narrow" w:cs="Times New Roman"/>
          <w:snapToGrid w:val="0"/>
          <w:sz w:val="24"/>
        </w:rPr>
        <w:t xml:space="preserve">Je-li součástí rozpočtu položka nákladů na zkušební provoz, je fakturována až po jeho ukončení. </w:t>
      </w:r>
    </w:p>
    <w:p w14:paraId="2D445829" w14:textId="77777777" w:rsidR="00F5262A" w:rsidRPr="005E4CD5" w:rsidRDefault="00F5262A" w:rsidP="006844D2">
      <w:pPr>
        <w:pStyle w:val="Nadpis1"/>
      </w:pPr>
      <w:bookmarkStart w:id="28" w:name="_Toc97016122"/>
      <w:bookmarkStart w:id="29" w:name="_Toc180579928"/>
      <w:r w:rsidRPr="005E4CD5">
        <w:t>Záruka za jakost díla</w:t>
      </w:r>
      <w:bookmarkEnd w:id="28"/>
      <w:bookmarkEnd w:id="29"/>
    </w:p>
    <w:p w14:paraId="31F6F8D5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Odpovědnost za vady díla</w:t>
      </w:r>
    </w:p>
    <w:p w14:paraId="6AB4D858" w14:textId="77777777" w:rsidR="00F5262A" w:rsidRPr="005E4CD5" w:rsidRDefault="00F5262A" w:rsidP="007576FF">
      <w:pPr>
        <w:pStyle w:val="walnut-Odstavec3"/>
        <w:numPr>
          <w:ilvl w:val="2"/>
          <w:numId w:val="8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odpovídá za vady, jež má dílo v době jeho předání a dále odpovídá za vady díla zjištěné v záruční době.</w:t>
      </w:r>
    </w:p>
    <w:p w14:paraId="36DCA76C" w14:textId="5513BB4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neodpovídá za vady díla, jestliže tyto vady byly způsobeny použitím věcí předaných mu k zpracování </w:t>
      </w:r>
      <w:r w:rsidR="00C96289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bjednatelem v případě, že </w:t>
      </w:r>
      <w:r w:rsidR="00C96289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 ani při vynaložení odborné péče vhodnost těchto věcí nemohl zjistit nebo na ně upozornil a </w:t>
      </w:r>
      <w:r w:rsidR="00C96289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 na jejich použití trval. Zhotovitel rovněž neodpovídá za vady způsobené dodržením nevhodných pokynů daných mu </w:t>
      </w:r>
      <w:r w:rsidR="00C96289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bjednatelem, jestliže Zhotovitel na nevhodnost těchto pokynů písemně upozornil a</w:t>
      </w:r>
      <w:r w:rsidR="004B575D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Objednatel na jejich dodržení trval nebo jestli Zhotovitel tuto nevhodnost ani při vynaložení odborné péče nemohl zjistit.</w:t>
      </w:r>
    </w:p>
    <w:p w14:paraId="4A0FB2F3" w14:textId="77777777" w:rsidR="00037C2E" w:rsidRPr="005E4CD5" w:rsidRDefault="00037C2E" w:rsidP="00037C2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bere na vědomí, že záruka se vztahuje i na jakost předaných pozemků, které nejsou </w:t>
      </w:r>
      <w:r w:rsidRPr="005E4CD5">
        <w:rPr>
          <w:rFonts w:ascii="Arial Narrow" w:hAnsi="Arial Narrow" w:cs="Times New Roman"/>
          <w:sz w:val="24"/>
        </w:rPr>
        <w:lastRenderedPageBreak/>
        <w:t xml:space="preserve">v majetku objednatele, ale byly na nich prováděny práce. Zhotovitel je povinen odstranit nedostatky, pokud jejich odstranění na Objednateli požadují majitelé či nájemci těchto pozemků. </w:t>
      </w:r>
    </w:p>
    <w:p w14:paraId="5750F083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neodpovídá za vady díla, které byly způsobeny Objednatelem, třetí osobou nebo vyšší mocí.</w:t>
      </w:r>
    </w:p>
    <w:p w14:paraId="5727C26E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Délka záruční doby</w:t>
      </w:r>
    </w:p>
    <w:p w14:paraId="2B5AE4EE" w14:textId="77777777" w:rsidR="00F5262A" w:rsidRPr="005E4CD5" w:rsidRDefault="00435530" w:rsidP="007576FF">
      <w:pPr>
        <w:pStyle w:val="walnut-Odstavec3"/>
        <w:numPr>
          <w:ilvl w:val="2"/>
          <w:numId w:val="8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Záruční lhůta se sjednává v délce 60 měsíců a začíná běžet ode dne předání </w:t>
      </w:r>
      <w:r w:rsidR="00FD6325" w:rsidRPr="005E4CD5">
        <w:rPr>
          <w:rFonts w:ascii="Arial Narrow" w:hAnsi="Arial Narrow" w:cs="Times New Roman"/>
          <w:sz w:val="24"/>
        </w:rPr>
        <w:t xml:space="preserve">celého </w:t>
      </w:r>
      <w:r w:rsidRPr="005E4CD5">
        <w:rPr>
          <w:rFonts w:ascii="Arial Narrow" w:hAnsi="Arial Narrow" w:cs="Times New Roman"/>
          <w:sz w:val="24"/>
        </w:rPr>
        <w:t>díla</w:t>
      </w:r>
      <w:r w:rsidR="003347B2" w:rsidRPr="005E4CD5">
        <w:rPr>
          <w:rFonts w:ascii="Arial Narrow" w:hAnsi="Arial Narrow" w:cs="Times New Roman"/>
          <w:sz w:val="24"/>
        </w:rPr>
        <w:t xml:space="preserve"> nebo příslušné části díla</w:t>
      </w:r>
      <w:r w:rsidRPr="005E4CD5">
        <w:rPr>
          <w:rFonts w:ascii="Arial Narrow" w:hAnsi="Arial Narrow" w:cs="Times New Roman"/>
          <w:sz w:val="24"/>
        </w:rPr>
        <w:t>.</w:t>
      </w:r>
    </w:p>
    <w:p w14:paraId="590D58AC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Záruční lhůta neběží po dobu, po kterou Objednatel nemohl předmět díla užívat pro vady díla, za které zhotovitel odpovídá.</w:t>
      </w:r>
    </w:p>
    <w:p w14:paraId="700FB2FF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Pro ty části díla, které byly v důsledku oprávněné reklamace Objednatele Zhotovitelem opraveny, běží záruční lhůta opětovně od počátku ode dne provedení reklamační opravy.</w:t>
      </w:r>
    </w:p>
    <w:p w14:paraId="2552CBC9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Výjimky ze záruky</w:t>
      </w:r>
    </w:p>
    <w:p w14:paraId="7460AE44" w14:textId="77777777" w:rsidR="00F5262A" w:rsidRPr="005E4CD5" w:rsidRDefault="00F5262A" w:rsidP="007576FF">
      <w:pPr>
        <w:pStyle w:val="walnut-Odstavec3"/>
        <w:numPr>
          <w:ilvl w:val="2"/>
          <w:numId w:val="8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Záruční lhůta pro dodávky strojů a zařízení</w:t>
      </w:r>
      <w:r w:rsidR="0017483E" w:rsidRPr="005E4CD5">
        <w:rPr>
          <w:rFonts w:ascii="Arial Narrow" w:hAnsi="Arial Narrow" w:cs="Times New Roman"/>
          <w:sz w:val="24"/>
        </w:rPr>
        <w:t xml:space="preserve">, </w:t>
      </w:r>
      <w:r w:rsidRPr="005E4CD5">
        <w:rPr>
          <w:rFonts w:ascii="Arial Narrow" w:hAnsi="Arial Narrow" w:cs="Times New Roman"/>
          <w:sz w:val="24"/>
        </w:rPr>
        <w:t>na něž výrobce těchto zařízení vystavuje samostatný záruční list</w:t>
      </w:r>
      <w:r w:rsidR="004327F7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se sjednává v délce lhůty poskytnuté výrobcem, nejméně však v délce 24 měsíců.</w:t>
      </w:r>
    </w:p>
    <w:p w14:paraId="3C0A5526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Způsob uplatnění reklamace</w:t>
      </w:r>
    </w:p>
    <w:p w14:paraId="737162C0" w14:textId="71047B77" w:rsidR="00F5262A" w:rsidRPr="005E4CD5" w:rsidRDefault="00F5262A" w:rsidP="007576FF">
      <w:pPr>
        <w:pStyle w:val="walnut-Odstavec3"/>
        <w:numPr>
          <w:ilvl w:val="2"/>
          <w:numId w:val="8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je povinen vady písemně reklamovat u </w:t>
      </w:r>
      <w:r w:rsidR="00BC41DB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 xml:space="preserve">hotovitele bez zbytečného odkladu po jejich zjištění. Oznámení (reklamaci) odešle na adresu </w:t>
      </w:r>
      <w:r w:rsidR="00A9478E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hotovitele uvedenou v oddíle Smluvní strany. V reklamaci musí být vady popsány nebo uvedeno</w:t>
      </w:r>
      <w:r w:rsidR="004B575D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jak se projevují. Dále v</w:t>
      </w:r>
      <w:r w:rsidR="00435530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reklamaci </w:t>
      </w:r>
      <w:r w:rsidR="00A9478E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>bjednatel uvede</w:t>
      </w:r>
      <w:r w:rsidR="00435530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jakým způsobem požaduje sjednat nápravu. Objednatel je oprávněn požadovat</w:t>
      </w:r>
    </w:p>
    <w:p w14:paraId="5FE658AF" w14:textId="54017AEA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odstranění vady dodáním náhradního plnění (u vad materiálů, zařizovacích předmětů, svítidel apod.)</w:t>
      </w:r>
    </w:p>
    <w:p w14:paraId="22E51202" w14:textId="77777777" w:rsidR="00F5262A" w:rsidRPr="005E4CD5" w:rsidRDefault="00F94F4B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</w:t>
      </w:r>
      <w:r w:rsidR="00F5262A" w:rsidRPr="005E4CD5">
        <w:rPr>
          <w:rFonts w:ascii="Arial Narrow" w:hAnsi="Arial Narrow" w:cs="Times New Roman"/>
          <w:sz w:val="24"/>
        </w:rPr>
        <w:t>dstranění vady opravou, je-li vada opravitelná</w:t>
      </w:r>
    </w:p>
    <w:p w14:paraId="48F0A7CC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přiměřenou slevu ze sjednané ceny</w:t>
      </w:r>
    </w:p>
    <w:p w14:paraId="53622B7A" w14:textId="77777777" w:rsidR="00F5262A" w:rsidRPr="005E4CD5" w:rsidRDefault="00F5262A" w:rsidP="00124FD4">
      <w:pPr>
        <w:pStyle w:val="walnut-Odstavec3"/>
        <w:numPr>
          <w:ilvl w:val="0"/>
          <w:numId w:val="0"/>
        </w:numPr>
        <w:ind w:left="1021" w:hanging="341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oprávněn vybrat si ten způsob, který mu nejlépe vyhovuje.</w:t>
      </w:r>
    </w:p>
    <w:p w14:paraId="782AD683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Právo Objednatele vyplývající ze záruky zaniká, pokud Objednatel neoznámí vady díla</w:t>
      </w:r>
    </w:p>
    <w:p w14:paraId="1E744EB6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bez zbytečného odkladu poté, kdy je zjistí,</w:t>
      </w:r>
    </w:p>
    <w:p w14:paraId="6EFC5DFA" w14:textId="2EADF2EA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bez zbytečného odkladu poté, kdy je měl zjistit při vynaložení odborné péče při prohlídce při předání a převzetí díla,</w:t>
      </w:r>
    </w:p>
    <w:p w14:paraId="62AE330F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bez zbytečného odkladu poté, kdy mohly být zjištěny později při vynaložení odborné péče nejpozději však do konce záruční doby.</w:t>
      </w:r>
    </w:p>
    <w:p w14:paraId="4FE9AE60" w14:textId="624CC004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Reklamaci lze uplatnit nejpozději do posledního dne záruční lhůty, přičemž i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reklamace odeslaná Objednatelem v poslední den záruční lhůty se považuje za včas uplatněnou.</w:t>
      </w:r>
    </w:p>
    <w:p w14:paraId="52D3703E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Podmínky odstranění reklamovaných vad</w:t>
      </w:r>
    </w:p>
    <w:p w14:paraId="1485CC6C" w14:textId="77777777" w:rsidR="00F5262A" w:rsidRPr="005E4CD5" w:rsidRDefault="00F5262A" w:rsidP="007576FF">
      <w:pPr>
        <w:pStyle w:val="walnut-Odstavec3"/>
        <w:numPr>
          <w:ilvl w:val="2"/>
          <w:numId w:val="8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</w:t>
      </w:r>
      <w:r w:rsidR="00A23BC2" w:rsidRPr="005E4CD5">
        <w:rPr>
          <w:rFonts w:ascii="Arial Narrow" w:hAnsi="Arial Narrow" w:cs="Times New Roman"/>
          <w:sz w:val="24"/>
        </w:rPr>
        <w:t>el je povinen nejpozději do 10</w:t>
      </w:r>
      <w:r w:rsidRPr="005E4CD5">
        <w:rPr>
          <w:rFonts w:ascii="Arial Narrow" w:hAnsi="Arial Narrow" w:cs="Times New Roman"/>
          <w:sz w:val="24"/>
        </w:rPr>
        <w:t xml:space="preserve"> dnů po obdržení reklamace písemně oznámit Objednateli</w:t>
      </w:r>
      <w:r w:rsidR="00BC41DB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zda reklamaci uznává či neuznává. Pokud tak neučiní, má se za to, že reklamaci Objednatele uznává. Vždy však musí nastoup</w:t>
      </w:r>
      <w:r w:rsidR="00A86B0D" w:rsidRPr="005E4CD5">
        <w:rPr>
          <w:rFonts w:ascii="Arial Narrow" w:hAnsi="Arial Narrow" w:cs="Times New Roman"/>
          <w:sz w:val="24"/>
        </w:rPr>
        <w:t>it</w:t>
      </w:r>
      <w:r w:rsidRPr="005E4CD5">
        <w:rPr>
          <w:rFonts w:ascii="Arial Narrow" w:hAnsi="Arial Narrow" w:cs="Times New Roman"/>
          <w:sz w:val="24"/>
        </w:rPr>
        <w:t xml:space="preserve"> k odstranění vad(y)</w:t>
      </w:r>
      <w:r w:rsidR="00A86B0D" w:rsidRPr="005E4CD5">
        <w:rPr>
          <w:rFonts w:ascii="Arial Narrow" w:hAnsi="Arial Narrow" w:cs="Times New Roman"/>
          <w:sz w:val="24"/>
        </w:rPr>
        <w:t xml:space="preserve"> do 10 dnů ode dne obdržení reklamace Objednatele</w:t>
      </w:r>
      <w:r w:rsidRPr="005E4CD5">
        <w:rPr>
          <w:rFonts w:ascii="Arial Narrow" w:hAnsi="Arial Narrow" w:cs="Times New Roman"/>
          <w:sz w:val="24"/>
        </w:rPr>
        <w:t>, a to bez ohledu na to</w:t>
      </w:r>
      <w:r w:rsidR="00BC41DB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zda Zhotovitel reklamaci uznává či neuznává. Současně Zhotovitel písemně navrhne, do kterého termínu vadu(y) odstraní.</w:t>
      </w:r>
    </w:p>
    <w:p w14:paraId="6C00132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 xml:space="preserve">Zhotovitel je povinen nastoupit neprodleně k odstranění reklamované vady, nejpozději však do </w:t>
      </w:r>
      <w:r w:rsidR="00A86B0D" w:rsidRPr="005E4CD5">
        <w:rPr>
          <w:rFonts w:ascii="Arial Narrow" w:hAnsi="Arial Narrow" w:cs="Times New Roman"/>
          <w:sz w:val="24"/>
        </w:rPr>
        <w:t>10 dnů ode dne obdržení reklamace Objednatele</w:t>
      </w:r>
      <w:r w:rsidRPr="005E4CD5">
        <w:rPr>
          <w:rFonts w:ascii="Arial Narrow" w:hAnsi="Arial Narrow" w:cs="Times New Roman"/>
          <w:sz w:val="24"/>
        </w:rPr>
        <w:t>, a to i v případě, že reklamaci neuznává. Náklady na odstranění reklamované vady nese Zhotovitel i</w:t>
      </w:r>
      <w:r w:rsidR="0055347B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ve sporných případech až do rozhodnutí soudu.</w:t>
      </w:r>
    </w:p>
    <w:p w14:paraId="59EC1A7B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Nenastoupí-li Zhotovitel k odstranění reklamované vady ani do 20 dnů po obdržení reklamace Objednatele</w:t>
      </w:r>
      <w:r w:rsidR="00BC41DB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 Objednatel oprávněn pověřit odstraněním vady jinou odbornou právnickou nebo fyzickou osobu. Veškeré takto vzniklé náklady </w:t>
      </w:r>
      <w:r w:rsidR="0002432A" w:rsidRPr="005E4CD5">
        <w:rPr>
          <w:rFonts w:ascii="Arial Narrow" w:hAnsi="Arial Narrow" w:cs="Times New Roman"/>
          <w:sz w:val="24"/>
        </w:rPr>
        <w:t>jdou na vrub</w:t>
      </w:r>
      <w:r w:rsidRPr="005E4CD5">
        <w:rPr>
          <w:rFonts w:ascii="Arial Narrow" w:hAnsi="Arial Narrow" w:cs="Times New Roman"/>
          <w:sz w:val="24"/>
        </w:rPr>
        <w:t xml:space="preserve"> Zhotovitel</w:t>
      </w:r>
      <w:r w:rsidR="00BC41DB" w:rsidRPr="005E4CD5">
        <w:rPr>
          <w:rFonts w:ascii="Arial Narrow" w:hAnsi="Arial Narrow" w:cs="Times New Roman"/>
          <w:sz w:val="24"/>
        </w:rPr>
        <w:t>e</w:t>
      </w:r>
      <w:r w:rsidR="00A86B0D" w:rsidRPr="005E4CD5">
        <w:rPr>
          <w:rFonts w:ascii="Arial Narrow" w:hAnsi="Arial Narrow" w:cs="Times New Roman"/>
          <w:sz w:val="24"/>
        </w:rPr>
        <w:t>, který je povinen tyto náklady uhradit</w:t>
      </w:r>
      <w:r w:rsidRPr="005E4CD5">
        <w:rPr>
          <w:rFonts w:ascii="Arial Narrow" w:hAnsi="Arial Narrow" w:cs="Times New Roman"/>
          <w:sz w:val="24"/>
        </w:rPr>
        <w:t>.</w:t>
      </w:r>
      <w:r w:rsidR="0002432A" w:rsidRPr="005E4CD5">
        <w:rPr>
          <w:rFonts w:ascii="Arial Narrow" w:hAnsi="Arial Narrow" w:cs="Times New Roman"/>
          <w:sz w:val="24"/>
        </w:rPr>
        <w:t xml:space="preserve"> Zhotovitel je povinen uhradit tyto náklady v plné výši na základě daňového dokladu / faktury </w:t>
      </w:r>
      <w:r w:rsidR="00A86B0D" w:rsidRPr="005E4CD5">
        <w:rPr>
          <w:rFonts w:ascii="Arial Narrow" w:hAnsi="Arial Narrow" w:cs="Times New Roman"/>
          <w:sz w:val="24"/>
        </w:rPr>
        <w:t xml:space="preserve">Objednatele </w:t>
      </w:r>
      <w:r w:rsidR="0002432A" w:rsidRPr="005E4CD5">
        <w:rPr>
          <w:rFonts w:ascii="Arial Narrow" w:hAnsi="Arial Narrow" w:cs="Times New Roman"/>
          <w:sz w:val="24"/>
        </w:rPr>
        <w:t xml:space="preserve">s délkou splatnosti 15 dnů ode dne jeho doručení. </w:t>
      </w:r>
    </w:p>
    <w:p w14:paraId="51C0D3FF" w14:textId="07BBE2A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Prokáže-li se ve sporných případech, že Objednatel reklamoval neoprávněně, tzn., že jím reklamovaná vada nevznikla vinou </w:t>
      </w:r>
      <w:r w:rsidR="00A9478E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hotovitele a že se na ni nevztahuje záruční lhůta resp., že vadu způsobil nevhodným užíváním díla Objednatel apod., je Objednatel povinen u</w:t>
      </w:r>
      <w:r w:rsidR="00AB6F18" w:rsidRPr="005E4CD5">
        <w:rPr>
          <w:rFonts w:ascii="Arial Narrow" w:hAnsi="Arial Narrow" w:cs="Times New Roman"/>
          <w:sz w:val="24"/>
        </w:rPr>
        <w:t>hradit Zhotoviteli veškeré jemu</w:t>
      </w:r>
      <w:r w:rsidRPr="005E4CD5">
        <w:rPr>
          <w:rFonts w:ascii="Arial Narrow" w:hAnsi="Arial Narrow" w:cs="Times New Roman"/>
          <w:sz w:val="24"/>
        </w:rPr>
        <w:t xml:space="preserve"> v souvislosti s odstraněním vady vzniklé náklady.</w:t>
      </w:r>
    </w:p>
    <w:p w14:paraId="6D91CC61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Jestliže Objednatel v reklamaci výslovně uvede, že se jedná o </w:t>
      </w:r>
      <w:r w:rsidR="00A86B0D" w:rsidRPr="005E4CD5">
        <w:rPr>
          <w:rFonts w:ascii="Arial Narrow" w:hAnsi="Arial Narrow" w:cs="Times New Roman"/>
          <w:sz w:val="24"/>
        </w:rPr>
        <w:t>vadu, která brání řádnému užívání díla, případně hrozí nebezpečí škody velkého rozsahu (</w:t>
      </w:r>
      <w:r w:rsidRPr="005E4CD5">
        <w:rPr>
          <w:rFonts w:ascii="Arial Narrow" w:hAnsi="Arial Narrow" w:cs="Times New Roman"/>
          <w:sz w:val="24"/>
        </w:rPr>
        <w:t>havárii</w:t>
      </w:r>
      <w:r w:rsidR="00A86B0D" w:rsidRPr="005E4CD5">
        <w:rPr>
          <w:rFonts w:ascii="Arial Narrow" w:hAnsi="Arial Narrow" w:cs="Times New Roman"/>
          <w:sz w:val="24"/>
        </w:rPr>
        <w:t>)</w:t>
      </w:r>
      <w:r w:rsidRPr="005E4CD5">
        <w:rPr>
          <w:rFonts w:ascii="Arial Narrow" w:hAnsi="Arial Narrow" w:cs="Times New Roman"/>
          <w:sz w:val="24"/>
        </w:rPr>
        <w:t xml:space="preserve">, je Zhotovitel povinen nastoupit a zahájit odstraňování vady (havárie) nejpozději do </w:t>
      </w:r>
      <w:r w:rsidR="00AB6F18" w:rsidRPr="005E4CD5">
        <w:rPr>
          <w:rFonts w:ascii="Arial Narrow" w:hAnsi="Arial Narrow" w:cs="Times New Roman"/>
          <w:sz w:val="24"/>
        </w:rPr>
        <w:t>24</w:t>
      </w:r>
      <w:r w:rsidR="00A86B0D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>hod</w:t>
      </w:r>
      <w:r w:rsidR="00A86B0D" w:rsidRPr="005E4CD5">
        <w:rPr>
          <w:rFonts w:ascii="Arial Narrow" w:hAnsi="Arial Narrow" w:cs="Times New Roman"/>
          <w:sz w:val="24"/>
        </w:rPr>
        <w:t>in</w:t>
      </w:r>
      <w:r w:rsidRPr="005E4CD5">
        <w:rPr>
          <w:rFonts w:ascii="Arial Narrow" w:hAnsi="Arial Narrow" w:cs="Times New Roman"/>
          <w:sz w:val="24"/>
        </w:rPr>
        <w:t xml:space="preserve"> po obdržení reklamace (oznámení).</w:t>
      </w:r>
    </w:p>
    <w:p w14:paraId="0D5A90E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povinen umožnit pracovníkům Zhotovitele přístup do prostor nezbytných pro odstranění vady. Pokud tak neučiní, není Zhotovitel v prodlení s termínem nastoupení na odstranění vady ani s termínem pro odstranění vady</w:t>
      </w:r>
      <w:r w:rsidR="00F90228" w:rsidRPr="005E4CD5">
        <w:rPr>
          <w:rFonts w:ascii="Arial Narrow" w:hAnsi="Arial Narrow" w:cs="Times New Roman"/>
          <w:sz w:val="24"/>
        </w:rPr>
        <w:t>.</w:t>
      </w:r>
    </w:p>
    <w:p w14:paraId="6676153B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Lhůty pro odstranění reklamovaných vad</w:t>
      </w:r>
    </w:p>
    <w:p w14:paraId="5B19696D" w14:textId="77777777" w:rsidR="00F5262A" w:rsidRPr="005E4CD5" w:rsidRDefault="00F5262A" w:rsidP="007576FF">
      <w:pPr>
        <w:pStyle w:val="walnut-Odstavec3"/>
        <w:numPr>
          <w:ilvl w:val="2"/>
          <w:numId w:val="8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Lhůtu pro odstranění reklamovaných vad sjednají obě smluvní strany podle povahy a rozsahu reklamované vady. Nedojde-li mezi oběma stranami k dohodě o termínu odstranění reklamované vady</w:t>
      </w:r>
      <w:r w:rsidR="004327F7" w:rsidRPr="005E4CD5">
        <w:rPr>
          <w:rFonts w:ascii="Arial Narrow" w:hAnsi="Arial Narrow" w:cs="Times New Roman"/>
          <w:sz w:val="24"/>
        </w:rPr>
        <w:t>, platí,</w:t>
      </w:r>
      <w:r w:rsidRPr="005E4CD5">
        <w:rPr>
          <w:rFonts w:ascii="Arial Narrow" w:hAnsi="Arial Narrow" w:cs="Times New Roman"/>
          <w:sz w:val="24"/>
        </w:rPr>
        <w:t xml:space="preserve"> že reklamovaná vada musí být odstraněna nejpozději do 30 dnů ode dne uplatnění reklamace Objednatelem.</w:t>
      </w:r>
    </w:p>
    <w:p w14:paraId="78EE5123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Lhůtu pro odstranění reklamovaných vad označených Objednatelem jako </w:t>
      </w:r>
      <w:r w:rsidR="009406C1" w:rsidRPr="005E4CD5">
        <w:rPr>
          <w:rFonts w:ascii="Arial Narrow" w:hAnsi="Arial Narrow" w:cs="Times New Roman"/>
          <w:sz w:val="24"/>
        </w:rPr>
        <w:t>vadu, která brání řádnému užívání díla, případně hrozí nebezpečí škody velkého rozsahu (</w:t>
      </w:r>
      <w:r w:rsidRPr="005E4CD5">
        <w:rPr>
          <w:rFonts w:ascii="Arial Narrow" w:hAnsi="Arial Narrow" w:cs="Times New Roman"/>
          <w:sz w:val="24"/>
        </w:rPr>
        <w:t>havárie</w:t>
      </w:r>
      <w:r w:rsidR="009406C1" w:rsidRPr="005E4CD5">
        <w:rPr>
          <w:rFonts w:ascii="Arial Narrow" w:hAnsi="Arial Narrow" w:cs="Times New Roman"/>
          <w:sz w:val="24"/>
        </w:rPr>
        <w:t>)</w:t>
      </w:r>
      <w:r w:rsidRPr="005E4CD5">
        <w:rPr>
          <w:rFonts w:ascii="Arial Narrow" w:hAnsi="Arial Narrow" w:cs="Times New Roman"/>
          <w:sz w:val="24"/>
        </w:rPr>
        <w:t xml:space="preserve"> sjednají obě smluvní strany podle povahy a rozsahu reklamované vady. Nedojde-li mezi oběma stranami k dohodě o termínu odstranění reklamované vady (havárie) platí, že </w:t>
      </w:r>
      <w:r w:rsidR="009406C1" w:rsidRPr="005E4CD5">
        <w:rPr>
          <w:rFonts w:ascii="Arial Narrow" w:hAnsi="Arial Narrow" w:cs="Times New Roman"/>
          <w:sz w:val="24"/>
        </w:rPr>
        <w:t>vada, která brání řádnému užívání díla, případně hrozí nebezpečí škody velkého rozsahu (</w:t>
      </w:r>
      <w:r w:rsidRPr="005E4CD5">
        <w:rPr>
          <w:rFonts w:ascii="Arial Narrow" w:hAnsi="Arial Narrow" w:cs="Times New Roman"/>
          <w:sz w:val="24"/>
        </w:rPr>
        <w:t>havárie</w:t>
      </w:r>
      <w:r w:rsidR="009406C1" w:rsidRPr="005E4CD5">
        <w:rPr>
          <w:rFonts w:ascii="Arial Narrow" w:hAnsi="Arial Narrow" w:cs="Times New Roman"/>
          <w:sz w:val="24"/>
        </w:rPr>
        <w:t>)</w:t>
      </w:r>
      <w:r w:rsidRPr="005E4CD5">
        <w:rPr>
          <w:rFonts w:ascii="Arial Narrow" w:hAnsi="Arial Narrow" w:cs="Times New Roman"/>
          <w:sz w:val="24"/>
        </w:rPr>
        <w:t xml:space="preserve"> musí být odstraněna nejpozději do </w:t>
      </w:r>
      <w:r w:rsidR="00AB6F18" w:rsidRPr="005E4CD5">
        <w:rPr>
          <w:rFonts w:ascii="Arial Narrow" w:hAnsi="Arial Narrow" w:cs="Times New Roman"/>
          <w:sz w:val="24"/>
        </w:rPr>
        <w:t>24 hodin</w:t>
      </w:r>
      <w:r w:rsidRPr="005E4CD5">
        <w:rPr>
          <w:rFonts w:ascii="Arial Narrow" w:hAnsi="Arial Narrow" w:cs="Times New Roman"/>
          <w:sz w:val="24"/>
        </w:rPr>
        <w:t xml:space="preserve"> ode dne uplatnění reklamace Objednatelem.</w:t>
      </w:r>
    </w:p>
    <w:p w14:paraId="69ABA40C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 odstranění reklamované vady sepíše Objednatel protokol, ve kterém potvrdí odstranění vady nebo uvede důvody, </w:t>
      </w:r>
      <w:r w:rsidR="002D3CBB" w:rsidRPr="005E4CD5">
        <w:rPr>
          <w:rFonts w:ascii="Arial Narrow" w:hAnsi="Arial Narrow" w:cs="Times New Roman"/>
          <w:sz w:val="24"/>
        </w:rPr>
        <w:t>pro které odmítá opravu převzít.</w:t>
      </w:r>
    </w:p>
    <w:p w14:paraId="78C155C5" w14:textId="77777777" w:rsidR="00F5262A" w:rsidRPr="005E4CD5" w:rsidRDefault="00F5262A" w:rsidP="006844D2">
      <w:pPr>
        <w:pStyle w:val="Nadpis1"/>
      </w:pPr>
      <w:bookmarkStart w:id="30" w:name="_Toc97016123"/>
      <w:bookmarkStart w:id="31" w:name="_Toc180579929"/>
      <w:r w:rsidRPr="005E4CD5">
        <w:t>Vlastnictví díla a nebezpečí škody na díle</w:t>
      </w:r>
      <w:bookmarkEnd w:id="30"/>
      <w:bookmarkEnd w:id="31"/>
    </w:p>
    <w:p w14:paraId="2C04589C" w14:textId="77777777" w:rsidR="00A47C4E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Vlastníkem zhotovovaného díla je od počátku Objednatel.</w:t>
      </w:r>
    </w:p>
    <w:p w14:paraId="3DC81DD5" w14:textId="77777777" w:rsidR="00A47C4E" w:rsidRPr="005E4CD5" w:rsidRDefault="00A47C4E" w:rsidP="00D8032D">
      <w:pPr>
        <w:pStyle w:val="Nadpis2"/>
        <w:rPr>
          <w:lang w:val="cs-CZ"/>
        </w:rPr>
      </w:pPr>
      <w:r w:rsidRPr="005E4CD5">
        <w:rPr>
          <w:lang w:val="cs-CZ"/>
        </w:rPr>
        <w:t xml:space="preserve">Zhotovitel se zavazuje zajistit, že vlastnické právo k materiálům, technologickým zařízením nebo jejich částem přejde na Objednatele bez právních či jiných vad každým jejich zapracováním do díla a že Zhotovitel je vlastníkem těchto věcí nebo že má výslovný písemný souhlas </w:t>
      </w:r>
      <w:r w:rsidR="00570A81" w:rsidRPr="005E4CD5">
        <w:rPr>
          <w:lang w:val="cs-CZ"/>
        </w:rPr>
        <w:t>poddodavatelů</w:t>
      </w:r>
      <w:r w:rsidRPr="005E4CD5">
        <w:rPr>
          <w:lang w:val="cs-CZ"/>
        </w:rPr>
        <w:t xml:space="preserve"> k převodu vlastnického práva na Objednatele. Výslovně se stanoví, že Zhotovitel je povinen zajistit respektování tohoto ustanovení </w:t>
      </w:r>
      <w:r w:rsidR="00570A81" w:rsidRPr="005E4CD5">
        <w:rPr>
          <w:lang w:val="cs-CZ"/>
        </w:rPr>
        <w:t>poddodavateli</w:t>
      </w:r>
      <w:r w:rsidRPr="005E4CD5">
        <w:rPr>
          <w:lang w:val="cs-CZ"/>
        </w:rPr>
        <w:t>.</w:t>
      </w:r>
    </w:p>
    <w:p w14:paraId="412D40F5" w14:textId="77777777" w:rsidR="00A47C4E" w:rsidRPr="005E4CD5" w:rsidRDefault="00A47C4E" w:rsidP="00D8032D">
      <w:pPr>
        <w:pStyle w:val="Nadpis2"/>
        <w:rPr>
          <w:lang w:val="cs-CZ"/>
        </w:rPr>
      </w:pPr>
      <w:r w:rsidRPr="005E4CD5">
        <w:rPr>
          <w:lang w:val="cs-CZ"/>
        </w:rPr>
        <w:t xml:space="preserve">Zhotovitel provádí dílo na své nebezpečí a po dobu provádění díla nese nebezpečí škody na zhotovovaném díle, materiálech a technologických zařízeních, a to od předání staveniště do doby </w:t>
      </w:r>
      <w:r w:rsidRPr="005E4CD5">
        <w:rPr>
          <w:lang w:val="cs-CZ"/>
        </w:rPr>
        <w:lastRenderedPageBreak/>
        <w:t>vystavení protokolu o převzetí díla. Zhotovitel rovněž nese nebezpečí škody na věcech předaných mu Objednatelem k provedení díla.</w:t>
      </w:r>
    </w:p>
    <w:p w14:paraId="0021C2E9" w14:textId="77777777" w:rsidR="00A47C4E" w:rsidRPr="005E4CD5" w:rsidRDefault="00A47C4E" w:rsidP="00D8032D">
      <w:pPr>
        <w:pStyle w:val="Nadpis2"/>
        <w:rPr>
          <w:lang w:val="cs-CZ"/>
        </w:rPr>
      </w:pPr>
      <w:r w:rsidRPr="005E4CD5">
        <w:rPr>
          <w:lang w:val="cs-CZ"/>
        </w:rPr>
        <w:t>Jestliže dílo, vybavení, technologická zařízení, materiály utrpí jakoukoliv ztrátu nebo poškození během období, kdy za péči o ně odpovídá Zhotovitel, z jakéhokoli důvodu, Zhotovitel na vlastní riziko a náklady ztrátu nebo poškození napraví tak, aby dílo odpovídalo Smlouvě.</w:t>
      </w:r>
    </w:p>
    <w:p w14:paraId="2A3F1832" w14:textId="77777777" w:rsidR="00A47C4E" w:rsidRPr="005E4CD5" w:rsidRDefault="00A47C4E" w:rsidP="00D8032D">
      <w:pPr>
        <w:pStyle w:val="Nadpis2"/>
        <w:rPr>
          <w:lang w:val="cs-CZ"/>
        </w:rPr>
      </w:pPr>
      <w:r w:rsidRPr="005E4CD5">
        <w:rPr>
          <w:lang w:val="cs-CZ"/>
        </w:rPr>
        <w:t>Zhotovitel bude rovněž odpovídat za veškeré ztráty nebo poškození způsobené jakýmkoliv svým krokem poté, co byl vystaven protokol o převzetí díla. Též bude odpovídat za veškeré ztráty nebo poškození, které se objeví po vystavení protokolu o převzetí díla a které vznikly v důsledku předchozích činností, za něž byl Zhotovitel odpovědný.</w:t>
      </w:r>
    </w:p>
    <w:p w14:paraId="1E94D87E" w14:textId="1975597B" w:rsidR="00037C2E" w:rsidRPr="005E4CD5" w:rsidRDefault="00037C2E" w:rsidP="00D8032D">
      <w:pPr>
        <w:pStyle w:val="Nadpis2"/>
        <w:rPr>
          <w:lang w:val="cs-CZ"/>
        </w:rPr>
      </w:pPr>
      <w:r w:rsidRPr="005E4CD5">
        <w:rPr>
          <w:lang w:val="cs-CZ"/>
        </w:rPr>
        <w:t>Smluvní strany sjednávají rozvazující podmínku, spočívající ve skutečnosti, že tento smluvní vztah zaniká ke dni, kdy zhotovitel vstoupí do konkurzu nebo do likvidace nebo kdy zanikne bez likvidace. K tomuto dni se stává dosud neprovedené dílo a věci s dílem spojené vlastnictvím objednatele, zhotovitel je povinen je vydat do 10 dnů od doručení výzvy objednatele, spolu s doklady, které měl od objednatele poskytnuty. V tomto případě přísluší zhotoviteli pouze úhrada skutečně, účelně a prokazatelně vynaložených a k datu zániku smluvního vztahu neuhrazených nákladů.</w:t>
      </w:r>
    </w:p>
    <w:p w14:paraId="4F422394" w14:textId="77777777" w:rsidR="00F5262A" w:rsidRPr="005E4CD5" w:rsidRDefault="00F5262A" w:rsidP="006844D2">
      <w:pPr>
        <w:pStyle w:val="Nadpis1"/>
      </w:pPr>
      <w:bookmarkStart w:id="32" w:name="_Toc97016124"/>
      <w:bookmarkStart w:id="33" w:name="_Toc180579930"/>
      <w:r w:rsidRPr="005E4CD5">
        <w:t>Pojištění díla</w:t>
      </w:r>
      <w:bookmarkEnd w:id="32"/>
      <w:bookmarkEnd w:id="33"/>
    </w:p>
    <w:p w14:paraId="375BBB62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Pojištění zhotovitele</w:t>
      </w:r>
    </w:p>
    <w:p w14:paraId="5530778A" w14:textId="703DB5E8" w:rsidR="00F5262A" w:rsidRPr="005E4CD5" w:rsidRDefault="00F5262A" w:rsidP="007576FF">
      <w:pPr>
        <w:pStyle w:val="walnut-Odstavec3"/>
        <w:numPr>
          <w:ilvl w:val="2"/>
          <w:numId w:val="8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povinen být pojištěn proti škodám způsobeným jeho </w:t>
      </w:r>
      <w:r w:rsidR="009406C1" w:rsidRPr="005E4CD5">
        <w:rPr>
          <w:rFonts w:ascii="Arial Narrow" w:hAnsi="Arial Narrow" w:cs="Times New Roman"/>
          <w:sz w:val="24"/>
        </w:rPr>
        <w:t xml:space="preserve">provozní </w:t>
      </w:r>
      <w:r w:rsidRPr="005E4CD5">
        <w:rPr>
          <w:rFonts w:ascii="Arial Narrow" w:hAnsi="Arial Narrow" w:cs="Times New Roman"/>
          <w:sz w:val="24"/>
        </w:rPr>
        <w:t xml:space="preserve">činností včetně možných škod </w:t>
      </w:r>
      <w:r w:rsidR="009406C1" w:rsidRPr="005E4CD5">
        <w:rPr>
          <w:rFonts w:ascii="Arial Narrow" w:hAnsi="Arial Narrow" w:cs="Times New Roman"/>
          <w:sz w:val="24"/>
        </w:rPr>
        <w:t xml:space="preserve">způsobených </w:t>
      </w:r>
      <w:r w:rsidRPr="005E4CD5">
        <w:rPr>
          <w:rFonts w:ascii="Arial Narrow" w:hAnsi="Arial Narrow" w:cs="Times New Roman"/>
          <w:sz w:val="24"/>
        </w:rPr>
        <w:t>pracovník</w:t>
      </w:r>
      <w:r w:rsidR="009406C1" w:rsidRPr="005E4CD5">
        <w:rPr>
          <w:rFonts w:ascii="Arial Narrow" w:hAnsi="Arial Narrow" w:cs="Times New Roman"/>
          <w:sz w:val="24"/>
        </w:rPr>
        <w:t>y</w:t>
      </w:r>
      <w:r w:rsidRPr="005E4CD5">
        <w:rPr>
          <w:rFonts w:ascii="Arial Narrow" w:hAnsi="Arial Narrow" w:cs="Times New Roman"/>
          <w:sz w:val="24"/>
        </w:rPr>
        <w:t xml:space="preserve"> </w:t>
      </w:r>
      <w:r w:rsidR="009406C1" w:rsidRPr="005E4CD5">
        <w:rPr>
          <w:rFonts w:ascii="Arial Narrow" w:hAnsi="Arial Narrow" w:cs="Times New Roman"/>
          <w:sz w:val="24"/>
        </w:rPr>
        <w:t>Z</w:t>
      </w:r>
      <w:r w:rsidRPr="005E4CD5">
        <w:rPr>
          <w:rFonts w:ascii="Arial Narrow" w:hAnsi="Arial Narrow" w:cs="Times New Roman"/>
          <w:sz w:val="24"/>
        </w:rPr>
        <w:t>hotovi</w:t>
      </w:r>
      <w:r w:rsidR="00435530" w:rsidRPr="005E4CD5">
        <w:rPr>
          <w:rFonts w:ascii="Arial Narrow" w:hAnsi="Arial Narrow" w:cs="Times New Roman"/>
          <w:sz w:val="24"/>
        </w:rPr>
        <w:t>tele, a to až do výše ceny díla</w:t>
      </w:r>
      <w:r w:rsidRPr="005E4CD5">
        <w:rPr>
          <w:rFonts w:ascii="Arial Narrow" w:hAnsi="Arial Narrow" w:cs="Times New Roman"/>
          <w:sz w:val="24"/>
        </w:rPr>
        <w:t>. Doklady o</w:t>
      </w:r>
      <w:r w:rsidR="004B575D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 xml:space="preserve">pojištění je povinen </w:t>
      </w:r>
      <w:r w:rsidR="00AB6F18" w:rsidRPr="005E4CD5">
        <w:rPr>
          <w:rFonts w:ascii="Arial Narrow" w:hAnsi="Arial Narrow" w:cs="Times New Roman"/>
          <w:sz w:val="24"/>
        </w:rPr>
        <w:t xml:space="preserve">předložit </w:t>
      </w:r>
      <w:r w:rsidR="009406C1" w:rsidRPr="005E4CD5">
        <w:rPr>
          <w:rFonts w:ascii="Arial Narrow" w:hAnsi="Arial Narrow" w:cs="Times New Roman"/>
          <w:sz w:val="24"/>
        </w:rPr>
        <w:t>O</w:t>
      </w:r>
      <w:r w:rsidR="00AB6F18" w:rsidRPr="005E4CD5">
        <w:rPr>
          <w:rFonts w:ascii="Arial Narrow" w:hAnsi="Arial Narrow" w:cs="Times New Roman"/>
          <w:sz w:val="24"/>
        </w:rPr>
        <w:t>bjednateli nejpozději před převzetím staveniště.</w:t>
      </w:r>
    </w:p>
    <w:p w14:paraId="3F66DA46" w14:textId="77777777" w:rsidR="00F5262A" w:rsidRPr="005E4CD5" w:rsidRDefault="00F5262A" w:rsidP="00D8032D">
      <w:pPr>
        <w:pStyle w:val="Nadpis2"/>
        <w:rPr>
          <w:lang w:val="cs-CZ"/>
        </w:rPr>
      </w:pPr>
      <w:r w:rsidRPr="005E4CD5">
        <w:rPr>
          <w:lang w:val="cs-CZ"/>
        </w:rPr>
        <w:t>Pojištění díla a jiná pojištění</w:t>
      </w:r>
    </w:p>
    <w:p w14:paraId="67D093E8" w14:textId="4DF2D378" w:rsidR="00F5262A" w:rsidRPr="005E4CD5" w:rsidRDefault="00F5262A" w:rsidP="007576FF">
      <w:pPr>
        <w:pStyle w:val="walnut-Odstavec3"/>
        <w:numPr>
          <w:ilvl w:val="2"/>
          <w:numId w:val="8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před zahájením prací pojistit dílo proti všem možným rizikům, zejména proti živlům</w:t>
      </w:r>
      <w:r w:rsidR="009406C1" w:rsidRPr="005E4CD5">
        <w:rPr>
          <w:rFonts w:ascii="Arial Narrow" w:hAnsi="Arial Narrow" w:cs="Times New Roman"/>
          <w:sz w:val="24"/>
        </w:rPr>
        <w:t>, zničení</w:t>
      </w:r>
      <w:r w:rsidRPr="005E4CD5">
        <w:rPr>
          <w:rFonts w:ascii="Arial Narrow" w:hAnsi="Arial Narrow" w:cs="Times New Roman"/>
          <w:sz w:val="24"/>
        </w:rPr>
        <w:t xml:space="preserve"> a krádeži, a to až do celkové hodnoty díla. Doklady o pojištění je povinen na</w:t>
      </w:r>
      <w:r w:rsidR="00F90228" w:rsidRPr="005E4CD5">
        <w:rPr>
          <w:rFonts w:ascii="Arial Narrow" w:hAnsi="Arial Narrow" w:cs="Times New Roman"/>
          <w:sz w:val="24"/>
        </w:rPr>
        <w:t xml:space="preserve"> požádání předložit </w:t>
      </w:r>
      <w:r w:rsidR="009406C1" w:rsidRPr="005E4CD5">
        <w:rPr>
          <w:rFonts w:ascii="Arial Narrow" w:hAnsi="Arial Narrow" w:cs="Times New Roman"/>
          <w:sz w:val="24"/>
        </w:rPr>
        <w:t>O</w:t>
      </w:r>
      <w:r w:rsidR="00F90228" w:rsidRPr="005E4CD5">
        <w:rPr>
          <w:rFonts w:ascii="Arial Narrow" w:hAnsi="Arial Narrow" w:cs="Times New Roman"/>
          <w:sz w:val="24"/>
        </w:rPr>
        <w:t>bjednateli, a to i opětovně.</w:t>
      </w:r>
    </w:p>
    <w:p w14:paraId="47C71B60" w14:textId="6850B383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je povinen dále zabezpečit</w:t>
      </w:r>
    </w:p>
    <w:p w14:paraId="3C720186" w14:textId="30A36B5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Pojištění </w:t>
      </w:r>
      <w:r w:rsidR="00B27182" w:rsidRPr="005E4CD5">
        <w:rPr>
          <w:rFonts w:ascii="Arial Narrow" w:hAnsi="Arial Narrow" w:cs="Times New Roman"/>
          <w:sz w:val="24"/>
        </w:rPr>
        <w:t>odpovědnosti za újmu způsobenou Objednateli a třetím osobám v důsledku provozní činnosti Zhotovitele,</w:t>
      </w:r>
      <w:r w:rsidR="007236EF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 xml:space="preserve">Pojištění </w:t>
      </w:r>
      <w:r w:rsidR="00AB6F18" w:rsidRPr="005E4CD5">
        <w:rPr>
          <w:rFonts w:ascii="Arial Narrow" w:hAnsi="Arial Narrow" w:cs="Times New Roman"/>
          <w:sz w:val="24"/>
        </w:rPr>
        <w:t>poddodavatelů</w:t>
      </w:r>
      <w:r w:rsidRPr="005E4CD5">
        <w:rPr>
          <w:rFonts w:ascii="Arial Narrow" w:hAnsi="Arial Narrow" w:cs="Times New Roman"/>
          <w:sz w:val="24"/>
        </w:rPr>
        <w:t xml:space="preserve"> v rozsahu jejich dodávky</w:t>
      </w:r>
      <w:r w:rsidR="002377F4" w:rsidRPr="005E4CD5">
        <w:rPr>
          <w:rFonts w:ascii="Arial Narrow" w:hAnsi="Arial Narrow" w:cs="Times New Roman"/>
          <w:sz w:val="24"/>
        </w:rPr>
        <w:t>.</w:t>
      </w:r>
    </w:p>
    <w:p w14:paraId="7CB14EBD" w14:textId="77777777" w:rsidR="00F5262A" w:rsidRPr="005E4CD5" w:rsidRDefault="003F78B4" w:rsidP="00D8032D">
      <w:pPr>
        <w:pStyle w:val="Nadpis2"/>
        <w:rPr>
          <w:lang w:val="cs-CZ"/>
        </w:rPr>
      </w:pPr>
      <w:r w:rsidRPr="005E4CD5">
        <w:rPr>
          <w:lang w:val="cs-CZ"/>
        </w:rPr>
        <w:t>Povinnosti obou stran při vzniku pojistné události</w:t>
      </w:r>
    </w:p>
    <w:p w14:paraId="3926996E" w14:textId="77777777" w:rsidR="00F5262A" w:rsidRPr="005E4CD5" w:rsidRDefault="003F78B4" w:rsidP="007576FF">
      <w:pPr>
        <w:pStyle w:val="walnut-Odstavec3"/>
        <w:numPr>
          <w:ilvl w:val="2"/>
          <w:numId w:val="8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Při vzniku pojistné události zabezpečuje veškeré úkony vůči pojistiteli Zho</w:t>
      </w:r>
      <w:r w:rsidR="00F5262A" w:rsidRPr="005E4CD5">
        <w:rPr>
          <w:rFonts w:ascii="Arial Narrow" w:hAnsi="Arial Narrow" w:cs="Times New Roman"/>
          <w:sz w:val="24"/>
        </w:rPr>
        <w:t>tovitel.</w:t>
      </w:r>
    </w:p>
    <w:p w14:paraId="18D8D2AD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povinen poskytnou</w:t>
      </w:r>
      <w:r w:rsidR="00CF0A51" w:rsidRPr="005E4CD5">
        <w:rPr>
          <w:rFonts w:ascii="Arial Narrow" w:hAnsi="Arial Narrow" w:cs="Times New Roman"/>
          <w:sz w:val="24"/>
        </w:rPr>
        <w:t>t</w:t>
      </w:r>
      <w:r w:rsidRPr="005E4CD5">
        <w:rPr>
          <w:rFonts w:ascii="Arial Narrow" w:hAnsi="Arial Narrow" w:cs="Times New Roman"/>
          <w:sz w:val="24"/>
        </w:rPr>
        <w:t xml:space="preserve"> v souvislosti s pojistnou událostí Zhotoviteli veškerou součinnost, která je v jeho možnostech</w:t>
      </w:r>
      <w:r w:rsidR="002377F4" w:rsidRPr="005E4CD5">
        <w:rPr>
          <w:rFonts w:ascii="Arial Narrow" w:hAnsi="Arial Narrow" w:cs="Times New Roman"/>
          <w:sz w:val="24"/>
        </w:rPr>
        <w:t>.</w:t>
      </w:r>
    </w:p>
    <w:p w14:paraId="5116F5C9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Náklady na pojištění nese Zhotovitel a má je zahrnuty ve sjednané ceně.</w:t>
      </w:r>
    </w:p>
    <w:p w14:paraId="78E01009" w14:textId="77777777" w:rsidR="00D84A7B" w:rsidRPr="005E4CD5" w:rsidRDefault="00D84A7B" w:rsidP="006844D2">
      <w:pPr>
        <w:pStyle w:val="Nadpis1"/>
      </w:pPr>
      <w:bookmarkStart w:id="34" w:name="_Toc180579931"/>
      <w:r w:rsidRPr="005E4CD5">
        <w:t>Bankovní záruka za řádné provedení díla</w:t>
      </w:r>
      <w:bookmarkEnd w:id="34"/>
    </w:p>
    <w:p w14:paraId="46D41850" w14:textId="464D783D" w:rsidR="00D84A7B" w:rsidRPr="005E4CD5" w:rsidRDefault="00D84A7B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Je-li nabídková cena (bez DPH) vyšší než 50 mil. Kč předloží </w:t>
      </w:r>
      <w:r w:rsidR="00FA648C" w:rsidRPr="005E4CD5">
        <w:rPr>
          <w:lang w:val="cs-CZ"/>
        </w:rPr>
        <w:t>Zhotovitel</w:t>
      </w:r>
      <w:r w:rsidR="0023627F">
        <w:rPr>
          <w:lang w:val="cs-CZ"/>
        </w:rPr>
        <w:t xml:space="preserve"> nejpozději </w:t>
      </w:r>
      <w:r w:rsidR="00F246D1">
        <w:rPr>
          <w:lang w:val="cs-CZ"/>
        </w:rPr>
        <w:t xml:space="preserve">do 10 dnů </w:t>
      </w:r>
      <w:r w:rsidR="00D8143D">
        <w:rPr>
          <w:lang w:val="cs-CZ"/>
        </w:rPr>
        <w:t xml:space="preserve">od protokolárního </w:t>
      </w:r>
      <w:r w:rsidRPr="005E4CD5">
        <w:rPr>
          <w:lang w:val="cs-CZ"/>
        </w:rPr>
        <w:t xml:space="preserve">předání a převzetí staveniště Objednateli originál bezpodmínečné, neodvolatelné bankovní záruky splatné na první výzvu bez zkoumání předmětného právního vztahu platné nejméně po dobu trvání realizace celého díla, a to za řádné dokončení díla dle této smlouvy. Tato </w:t>
      </w:r>
      <w:r w:rsidRPr="005E4CD5">
        <w:rPr>
          <w:lang w:val="cs-CZ"/>
        </w:rPr>
        <w:lastRenderedPageBreak/>
        <w:t>bankovní záruka musí být vystavena ze strany prvotřídní banky z členského státu Evropské unie (dále jen „Banka“) ve prospěch Objednatele coby oprávněného z této bankovní záruky.</w:t>
      </w:r>
    </w:p>
    <w:p w14:paraId="51B59665" w14:textId="77777777" w:rsidR="00D84A7B" w:rsidRPr="005E4CD5" w:rsidRDefault="00D84A7B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požaduje bankovní záruku za řádné dokončení díla, která bude: </w:t>
      </w:r>
    </w:p>
    <w:p w14:paraId="3E5778A8" w14:textId="0A787680" w:rsidR="00D84A7B" w:rsidRPr="005E4CD5" w:rsidRDefault="00D84A7B" w:rsidP="007576FF">
      <w:pPr>
        <w:pStyle w:val="walnut-Odstavec3"/>
        <w:numPr>
          <w:ilvl w:val="2"/>
          <w:numId w:val="89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vystavena na částku 5</w:t>
      </w:r>
      <w:r w:rsidR="004B575D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 xml:space="preserve">% z nabídkové ceny díla bez DPH; </w:t>
      </w:r>
    </w:p>
    <w:p w14:paraId="3CBCA850" w14:textId="7DD18F0D" w:rsidR="00D84A7B" w:rsidRPr="005E4CD5" w:rsidRDefault="00D84A7B" w:rsidP="00D84A7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vystavena ve prospěch Objednatele (oprávněného) za řádné dokončení díla zhotovitelem v</w:t>
      </w:r>
      <w:r w:rsidR="0000163E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souladu s touto smlouvou,</w:t>
      </w:r>
    </w:p>
    <w:p w14:paraId="2C91D264" w14:textId="77777777" w:rsidR="00D84A7B" w:rsidRPr="005E4CD5" w:rsidRDefault="00D84A7B" w:rsidP="00D84A7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platná po celou dobu trvání realizace celého díla.</w:t>
      </w:r>
    </w:p>
    <w:p w14:paraId="71410B2F" w14:textId="77777777" w:rsidR="00D84A7B" w:rsidRPr="005E4CD5" w:rsidRDefault="00D84A7B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Bankovní záruka musí také obsahovat následující údaje: </w:t>
      </w:r>
    </w:p>
    <w:p w14:paraId="67570781" w14:textId="77777777" w:rsidR="00D84A7B" w:rsidRPr="005E4CD5" w:rsidRDefault="00D84A7B" w:rsidP="007576FF">
      <w:pPr>
        <w:pStyle w:val="walnut-Odstavec3"/>
        <w:numPr>
          <w:ilvl w:val="2"/>
          <w:numId w:val="90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název a sídlo banky, </w:t>
      </w:r>
    </w:p>
    <w:p w14:paraId="10C7BC67" w14:textId="77777777" w:rsidR="00D84A7B" w:rsidRPr="005E4CD5" w:rsidRDefault="00D84A7B" w:rsidP="00D84A7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identifikační údaje zhotovitele,</w:t>
      </w:r>
    </w:p>
    <w:p w14:paraId="59937B68" w14:textId="77777777" w:rsidR="00D84A7B" w:rsidRPr="005E4CD5" w:rsidRDefault="00D84A7B" w:rsidP="00D84A7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výši peněžní garance, </w:t>
      </w:r>
    </w:p>
    <w:p w14:paraId="09F22345" w14:textId="77777777" w:rsidR="00D84A7B" w:rsidRPr="005E4CD5" w:rsidRDefault="00D84A7B" w:rsidP="00D84A7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účel peněžní garance, </w:t>
      </w:r>
    </w:p>
    <w:p w14:paraId="293FC36B" w14:textId="77777777" w:rsidR="00D84A7B" w:rsidRPr="005E4CD5" w:rsidRDefault="00D84A7B" w:rsidP="00D84A7B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identifikační údaje oprávněného k čerpání přislíbené peněžní garance. </w:t>
      </w:r>
    </w:p>
    <w:p w14:paraId="0E389FF0" w14:textId="77777777" w:rsidR="00D84A7B" w:rsidRPr="005E4CD5" w:rsidRDefault="00D84A7B" w:rsidP="00480B00">
      <w:pPr>
        <w:pStyle w:val="Nadpis2"/>
        <w:rPr>
          <w:lang w:val="cs-CZ"/>
        </w:rPr>
      </w:pPr>
      <w:r w:rsidRPr="005E4CD5">
        <w:rPr>
          <w:lang w:val="cs-CZ"/>
        </w:rPr>
        <w:t>Právo z bankovní záruky je Objednatel oprávněn uplatnit v případech, kdy Zhotovitel neplní své povinnosti vyplývající z ustanovení této smlouvy v rámci realizace díla.</w:t>
      </w:r>
    </w:p>
    <w:p w14:paraId="2D5C7947" w14:textId="77777777" w:rsidR="00FA648C" w:rsidRPr="005E4CD5" w:rsidRDefault="00FA648C" w:rsidP="006844D2">
      <w:pPr>
        <w:pStyle w:val="Nadpis1"/>
      </w:pPr>
      <w:bookmarkStart w:id="35" w:name="_Toc180579932"/>
      <w:r w:rsidRPr="005E4CD5">
        <w:t>Zádržné</w:t>
      </w:r>
      <w:bookmarkEnd w:id="35"/>
      <w:r w:rsidRPr="005E4CD5">
        <w:t xml:space="preserve"> </w:t>
      </w:r>
    </w:p>
    <w:p w14:paraId="4FA57062" w14:textId="4A66D1A9" w:rsidR="00FA648C" w:rsidRPr="005E4CD5" w:rsidRDefault="00FA648C" w:rsidP="00480B00">
      <w:pPr>
        <w:pStyle w:val="Nadpis2"/>
        <w:rPr>
          <w:lang w:val="cs-CZ"/>
        </w:rPr>
      </w:pPr>
      <w:r w:rsidRPr="005E4CD5">
        <w:rPr>
          <w:lang w:val="cs-CZ"/>
        </w:rPr>
        <w:t>Je-li nabídková cena (bez DPH) nižší než 50 mil. Kč stanovuje Objednatel požadavek na zajištění plnění závazku za řádné dokončení díla formou zádržného ve výši 5</w:t>
      </w:r>
      <w:r w:rsidR="004B575D" w:rsidRPr="005E4CD5">
        <w:rPr>
          <w:lang w:val="cs-CZ"/>
        </w:rPr>
        <w:t xml:space="preserve"> </w:t>
      </w:r>
      <w:r w:rsidRPr="005E4CD5">
        <w:rPr>
          <w:lang w:val="cs-CZ"/>
        </w:rPr>
        <w:t xml:space="preserve">% z celkové ceny díla včetně DPH. </w:t>
      </w:r>
    </w:p>
    <w:p w14:paraId="48FABF59" w14:textId="72555EA6" w:rsidR="00D84A7B" w:rsidRPr="005E4CD5" w:rsidRDefault="00FA648C" w:rsidP="00480B00">
      <w:pPr>
        <w:pStyle w:val="Nadpis2"/>
        <w:rPr>
          <w:lang w:val="cs-CZ"/>
        </w:rPr>
      </w:pPr>
      <w:r w:rsidRPr="005E4CD5">
        <w:rPr>
          <w:lang w:val="cs-CZ"/>
        </w:rPr>
        <w:t>Zá</w:t>
      </w:r>
      <w:r w:rsidR="00347CD4" w:rsidRPr="005E4CD5">
        <w:rPr>
          <w:lang w:val="cs-CZ"/>
        </w:rPr>
        <w:t>držné bude uplatněno ve</w:t>
      </w:r>
      <w:r w:rsidRPr="005E4CD5">
        <w:rPr>
          <w:lang w:val="cs-CZ"/>
        </w:rPr>
        <w:t xml:space="preserve"> fakturaci před dokončením díla, a to ve výši 5 % celkové ceny díla</w:t>
      </w:r>
      <w:r w:rsidR="00347CD4" w:rsidRPr="005E4CD5">
        <w:rPr>
          <w:lang w:val="cs-CZ"/>
        </w:rPr>
        <w:t>,</w:t>
      </w:r>
      <w:r w:rsidRPr="005E4CD5">
        <w:rPr>
          <w:lang w:val="cs-CZ"/>
        </w:rPr>
        <w:t xml:space="preserve"> včetně DPH. Toto sjednané zádržné bude uvolněno Zhotoviteli do 15 dnů po předání díla bez vad a nedodělků, t</w:t>
      </w:r>
      <w:r w:rsidR="00347CD4" w:rsidRPr="005E4CD5">
        <w:rPr>
          <w:lang w:val="cs-CZ"/>
        </w:rPr>
        <w:t>zn. po jejich úplném odstranění</w:t>
      </w:r>
      <w:r w:rsidRPr="005E4CD5">
        <w:rPr>
          <w:lang w:val="cs-CZ"/>
        </w:rPr>
        <w:t xml:space="preserve">. Je-li dílo předáno bez vad a nedodělků bude případné (již uplatněné) zádržné uvolněno nejpozději do 15 dnů od data uvedeného na protokolu o předání a převzetí díla. </w:t>
      </w:r>
    </w:p>
    <w:p w14:paraId="45ECD5E3" w14:textId="77777777" w:rsidR="004C17A9" w:rsidRPr="005E4CD5" w:rsidRDefault="004C17A9" w:rsidP="006844D2">
      <w:pPr>
        <w:pStyle w:val="Nadpis1"/>
      </w:pPr>
      <w:bookmarkStart w:id="36" w:name="_Toc180579933"/>
      <w:bookmarkStart w:id="37" w:name="_Toc97016126"/>
      <w:r w:rsidRPr="005E4CD5">
        <w:t xml:space="preserve">Bankovní záruka za </w:t>
      </w:r>
      <w:r w:rsidR="00030B7A" w:rsidRPr="005E4CD5">
        <w:t xml:space="preserve">řádné dodržení </w:t>
      </w:r>
      <w:r w:rsidRPr="005E4CD5">
        <w:t>záručních podmínek</w:t>
      </w:r>
      <w:bookmarkEnd w:id="36"/>
    </w:p>
    <w:p w14:paraId="29D635CA" w14:textId="2F1962E6" w:rsidR="004C17A9" w:rsidRPr="005E4CD5" w:rsidRDefault="00B478C7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Zhotovitel </w:t>
      </w:r>
      <w:r w:rsidR="007B3BE2">
        <w:rPr>
          <w:lang w:val="cs-CZ"/>
        </w:rPr>
        <w:t>nejpozději do 10 dnů od</w:t>
      </w:r>
      <w:r w:rsidR="004C17A9" w:rsidRPr="005E4CD5">
        <w:rPr>
          <w:lang w:val="cs-CZ"/>
        </w:rPr>
        <w:t xml:space="preserve"> </w:t>
      </w:r>
      <w:r w:rsidR="00D8143D">
        <w:rPr>
          <w:lang w:val="cs-CZ"/>
        </w:rPr>
        <w:t xml:space="preserve">protokolárního </w:t>
      </w:r>
      <w:r w:rsidR="004C17A9" w:rsidRPr="005E4CD5">
        <w:rPr>
          <w:lang w:val="cs-CZ"/>
        </w:rPr>
        <w:t xml:space="preserve">předání </w:t>
      </w:r>
      <w:r w:rsidR="00030B7A" w:rsidRPr="005E4CD5">
        <w:rPr>
          <w:lang w:val="cs-CZ"/>
        </w:rPr>
        <w:t xml:space="preserve">a převzetí </w:t>
      </w:r>
      <w:r w:rsidR="004C17A9" w:rsidRPr="005E4CD5">
        <w:rPr>
          <w:lang w:val="cs-CZ"/>
        </w:rPr>
        <w:t xml:space="preserve">díla </w:t>
      </w:r>
      <w:r w:rsidR="008F0769" w:rsidRPr="005E4CD5">
        <w:rPr>
          <w:lang w:val="cs-CZ"/>
        </w:rPr>
        <w:t>před</w:t>
      </w:r>
      <w:r w:rsidR="00030B7A" w:rsidRPr="005E4CD5">
        <w:rPr>
          <w:lang w:val="cs-CZ"/>
        </w:rPr>
        <w:t>á Objednateli</w:t>
      </w:r>
      <w:r w:rsidR="008F0769" w:rsidRPr="005E4CD5">
        <w:rPr>
          <w:lang w:val="cs-CZ"/>
        </w:rPr>
        <w:t xml:space="preserve"> </w:t>
      </w:r>
      <w:r w:rsidR="004C17A9" w:rsidRPr="005E4CD5">
        <w:rPr>
          <w:lang w:val="cs-CZ"/>
        </w:rPr>
        <w:t>originál bezpodmínečné, neodvolatelné</w:t>
      </w:r>
      <w:r w:rsidR="00073DE1" w:rsidRPr="005E4CD5">
        <w:rPr>
          <w:lang w:val="cs-CZ"/>
        </w:rPr>
        <w:t xml:space="preserve"> bankovní záruky </w:t>
      </w:r>
      <w:r w:rsidR="00124FD4" w:rsidRPr="005E4CD5">
        <w:rPr>
          <w:lang w:val="cs-CZ"/>
        </w:rPr>
        <w:t>splatné na první výzvu bez zkoumání předmětného právního vztahu</w:t>
      </w:r>
      <w:r w:rsidR="00030B7A" w:rsidRPr="005E4CD5">
        <w:rPr>
          <w:lang w:val="cs-CZ"/>
        </w:rPr>
        <w:t xml:space="preserve"> platné nejméně</w:t>
      </w:r>
      <w:r w:rsidR="00177F44" w:rsidRPr="005E4CD5">
        <w:rPr>
          <w:lang w:val="cs-CZ"/>
        </w:rPr>
        <w:t xml:space="preserve"> </w:t>
      </w:r>
      <w:r w:rsidR="004C17A9" w:rsidRPr="005E4CD5">
        <w:rPr>
          <w:lang w:val="cs-CZ"/>
        </w:rPr>
        <w:t xml:space="preserve">po dobu trvání záruční </w:t>
      </w:r>
      <w:r w:rsidR="00030B7A" w:rsidRPr="005E4CD5">
        <w:rPr>
          <w:lang w:val="cs-CZ"/>
        </w:rPr>
        <w:t xml:space="preserve">doby celého díla, a to </w:t>
      </w:r>
      <w:r w:rsidR="004C17A9" w:rsidRPr="005E4CD5">
        <w:rPr>
          <w:lang w:val="cs-CZ"/>
        </w:rPr>
        <w:t xml:space="preserve">za </w:t>
      </w:r>
      <w:r w:rsidR="00030B7A" w:rsidRPr="005E4CD5">
        <w:rPr>
          <w:lang w:val="cs-CZ"/>
        </w:rPr>
        <w:t>řádné dodržení</w:t>
      </w:r>
      <w:r w:rsidR="007C7947" w:rsidRPr="005E4CD5">
        <w:rPr>
          <w:lang w:val="cs-CZ"/>
        </w:rPr>
        <w:t xml:space="preserve"> </w:t>
      </w:r>
      <w:r w:rsidR="004C17A9" w:rsidRPr="005E4CD5">
        <w:rPr>
          <w:lang w:val="cs-CZ"/>
        </w:rPr>
        <w:t>záručních podmínek</w:t>
      </w:r>
      <w:r w:rsidR="00030B7A" w:rsidRPr="005E4CD5">
        <w:rPr>
          <w:lang w:val="cs-CZ"/>
        </w:rPr>
        <w:t xml:space="preserve"> dle této smlouvy</w:t>
      </w:r>
      <w:r w:rsidR="004C17A9" w:rsidRPr="005E4CD5">
        <w:rPr>
          <w:lang w:val="cs-CZ"/>
        </w:rPr>
        <w:t xml:space="preserve">. </w:t>
      </w:r>
      <w:r w:rsidR="00102C7C" w:rsidRPr="005E4CD5">
        <w:rPr>
          <w:lang w:val="cs-CZ"/>
        </w:rPr>
        <w:t>Tato bankovní záruka musí být vystavena ze strany prvotřídní banky z členského státu Evropské unie (dále jen „Banka“) ve prospěch Objednatele coby oprávněného z této bankovní záruky.</w:t>
      </w:r>
    </w:p>
    <w:p w14:paraId="19DA556F" w14:textId="77777777" w:rsidR="004C17A9" w:rsidRPr="005E4CD5" w:rsidRDefault="004C17A9" w:rsidP="00480B00">
      <w:pPr>
        <w:pStyle w:val="Nadpis2"/>
        <w:rPr>
          <w:lang w:val="cs-CZ"/>
        </w:rPr>
      </w:pPr>
      <w:r w:rsidRPr="005E4CD5">
        <w:rPr>
          <w:lang w:val="cs-CZ"/>
        </w:rPr>
        <w:t>Objednatel požaduje bankovní záruku</w:t>
      </w:r>
      <w:r w:rsidR="00073DE1" w:rsidRPr="005E4CD5">
        <w:rPr>
          <w:lang w:val="cs-CZ"/>
        </w:rPr>
        <w:t xml:space="preserve"> za </w:t>
      </w:r>
      <w:r w:rsidR="009F610C" w:rsidRPr="005E4CD5">
        <w:rPr>
          <w:lang w:val="cs-CZ"/>
        </w:rPr>
        <w:t>ř</w:t>
      </w:r>
      <w:r w:rsidR="007C7947" w:rsidRPr="005E4CD5">
        <w:rPr>
          <w:lang w:val="cs-CZ"/>
        </w:rPr>
        <w:t xml:space="preserve">ádné splnění </w:t>
      </w:r>
      <w:r w:rsidR="00030B7A" w:rsidRPr="005E4CD5">
        <w:rPr>
          <w:lang w:val="cs-CZ"/>
        </w:rPr>
        <w:t>záručních podmínek</w:t>
      </w:r>
      <w:r w:rsidRPr="005E4CD5">
        <w:rPr>
          <w:lang w:val="cs-CZ"/>
        </w:rPr>
        <w:t xml:space="preserve">, která bude: </w:t>
      </w:r>
    </w:p>
    <w:p w14:paraId="680C4F00" w14:textId="65860CF8" w:rsidR="004C17A9" w:rsidRPr="005E4CD5" w:rsidRDefault="004C17A9" w:rsidP="007576FF">
      <w:pPr>
        <w:pStyle w:val="walnut-Odstavec3"/>
        <w:numPr>
          <w:ilvl w:val="2"/>
          <w:numId w:val="91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vystavena na částku </w:t>
      </w:r>
      <w:r w:rsidR="00E77998" w:rsidRPr="005E4CD5">
        <w:rPr>
          <w:rFonts w:ascii="Arial Narrow" w:hAnsi="Arial Narrow" w:cs="Times New Roman"/>
          <w:sz w:val="24"/>
        </w:rPr>
        <w:t>5</w:t>
      </w:r>
      <w:r w:rsidR="004B575D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 xml:space="preserve">% z nabídkové ceny díla bez DPH; </w:t>
      </w:r>
    </w:p>
    <w:p w14:paraId="3B3F9E5F" w14:textId="77777777" w:rsidR="004C17A9" w:rsidRPr="005E4CD5" w:rsidRDefault="004C17A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vystavena ve prospěch </w:t>
      </w:r>
      <w:r w:rsidR="00102C7C" w:rsidRPr="005E4CD5">
        <w:rPr>
          <w:rFonts w:ascii="Arial Narrow" w:hAnsi="Arial Narrow" w:cs="Times New Roman"/>
          <w:sz w:val="24"/>
        </w:rPr>
        <w:t>O</w:t>
      </w:r>
      <w:r w:rsidRPr="005E4CD5">
        <w:rPr>
          <w:rFonts w:ascii="Arial Narrow" w:hAnsi="Arial Narrow" w:cs="Times New Roman"/>
          <w:sz w:val="24"/>
        </w:rPr>
        <w:t xml:space="preserve">bjednatele (oprávněného) za </w:t>
      </w:r>
      <w:r w:rsidR="00030B7A" w:rsidRPr="005E4CD5">
        <w:rPr>
          <w:rFonts w:ascii="Arial Narrow" w:hAnsi="Arial Narrow" w:cs="Times New Roman"/>
          <w:sz w:val="24"/>
        </w:rPr>
        <w:t xml:space="preserve">řádné </w:t>
      </w:r>
      <w:r w:rsidRPr="005E4CD5">
        <w:rPr>
          <w:rFonts w:ascii="Arial Narrow" w:hAnsi="Arial Narrow" w:cs="Times New Roman"/>
          <w:sz w:val="24"/>
        </w:rPr>
        <w:t xml:space="preserve">dodržení </w:t>
      </w:r>
      <w:r w:rsidR="00030B7A" w:rsidRPr="005E4CD5">
        <w:rPr>
          <w:rFonts w:ascii="Arial Narrow" w:hAnsi="Arial Narrow" w:cs="Times New Roman"/>
          <w:sz w:val="24"/>
        </w:rPr>
        <w:t xml:space="preserve">všech </w:t>
      </w:r>
      <w:r w:rsidRPr="005E4CD5">
        <w:rPr>
          <w:rFonts w:ascii="Arial Narrow" w:hAnsi="Arial Narrow" w:cs="Times New Roman"/>
          <w:sz w:val="24"/>
        </w:rPr>
        <w:t xml:space="preserve">záručních podmínek zhotovitelem v souladu s </w:t>
      </w:r>
      <w:r w:rsidR="00030B7A" w:rsidRPr="005E4CD5">
        <w:rPr>
          <w:rFonts w:ascii="Arial Narrow" w:hAnsi="Arial Narrow" w:cs="Times New Roman"/>
          <w:sz w:val="24"/>
        </w:rPr>
        <w:t>touto</w:t>
      </w:r>
      <w:r w:rsidRPr="005E4CD5">
        <w:rPr>
          <w:rFonts w:ascii="Arial Narrow" w:hAnsi="Arial Narrow" w:cs="Times New Roman"/>
          <w:sz w:val="24"/>
        </w:rPr>
        <w:t xml:space="preserve"> smlouvou,</w:t>
      </w:r>
    </w:p>
    <w:p w14:paraId="12AB8785" w14:textId="2CB6D708" w:rsidR="004C17A9" w:rsidRPr="005E4CD5" w:rsidRDefault="004C17A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platná po celou záruční dobu</w:t>
      </w:r>
      <w:r w:rsidR="00030B7A" w:rsidRPr="005E4CD5">
        <w:rPr>
          <w:rFonts w:ascii="Arial Narrow" w:hAnsi="Arial Narrow" w:cs="Times New Roman"/>
          <w:sz w:val="24"/>
        </w:rPr>
        <w:t xml:space="preserve"> na celé dílo</w:t>
      </w:r>
      <w:r w:rsidR="00FA079F">
        <w:rPr>
          <w:rFonts w:ascii="Arial Narrow" w:hAnsi="Arial Narrow" w:cs="Times New Roman"/>
          <w:sz w:val="24"/>
        </w:rPr>
        <w:t>,</w:t>
      </w:r>
      <w:r w:rsidR="006A084A">
        <w:rPr>
          <w:rFonts w:ascii="Arial Narrow" w:hAnsi="Arial Narrow" w:cs="Times New Roman"/>
          <w:sz w:val="24"/>
        </w:rPr>
        <w:t xml:space="preserve"> </w:t>
      </w:r>
      <w:r w:rsidR="002516CE">
        <w:rPr>
          <w:rFonts w:ascii="Arial Narrow" w:hAnsi="Arial Narrow" w:cs="Times New Roman"/>
          <w:sz w:val="24"/>
        </w:rPr>
        <w:t>kdy po uplynutí záruční doby dle bodu 18.3 smlouvy</w:t>
      </w:r>
      <w:r w:rsidR="003A59C6">
        <w:rPr>
          <w:rFonts w:ascii="Arial Narrow" w:hAnsi="Arial Narrow" w:cs="Times New Roman"/>
          <w:sz w:val="24"/>
        </w:rPr>
        <w:t xml:space="preserve"> může být </w:t>
      </w:r>
      <w:r w:rsidR="00794123">
        <w:rPr>
          <w:rFonts w:ascii="Arial Narrow" w:hAnsi="Arial Narrow" w:cs="Times New Roman"/>
          <w:sz w:val="24"/>
        </w:rPr>
        <w:t>po</w:t>
      </w:r>
      <w:r w:rsidR="00E6308E">
        <w:rPr>
          <w:rFonts w:ascii="Arial Narrow" w:hAnsi="Arial Narrow" w:cs="Times New Roman"/>
          <w:sz w:val="24"/>
        </w:rPr>
        <w:t>měrově ponížena</w:t>
      </w:r>
      <w:r w:rsidR="002B6D44">
        <w:rPr>
          <w:rFonts w:ascii="Arial Narrow" w:hAnsi="Arial Narrow" w:cs="Times New Roman"/>
          <w:sz w:val="24"/>
        </w:rPr>
        <w:t>.</w:t>
      </w:r>
    </w:p>
    <w:p w14:paraId="597AA719" w14:textId="77777777" w:rsidR="004C17A9" w:rsidRPr="005E4CD5" w:rsidRDefault="004C17A9" w:rsidP="00480B00">
      <w:pPr>
        <w:pStyle w:val="Nadpis2"/>
        <w:rPr>
          <w:lang w:val="cs-CZ"/>
        </w:rPr>
      </w:pPr>
      <w:r w:rsidRPr="005E4CD5">
        <w:rPr>
          <w:lang w:val="cs-CZ"/>
        </w:rPr>
        <w:lastRenderedPageBreak/>
        <w:t xml:space="preserve">Bankovní záruka musí </w:t>
      </w:r>
      <w:r w:rsidR="00102C7C" w:rsidRPr="005E4CD5">
        <w:rPr>
          <w:lang w:val="cs-CZ"/>
        </w:rPr>
        <w:t xml:space="preserve">také </w:t>
      </w:r>
      <w:r w:rsidRPr="005E4CD5">
        <w:rPr>
          <w:lang w:val="cs-CZ"/>
        </w:rPr>
        <w:t xml:space="preserve">obsahovat následující údaje: </w:t>
      </w:r>
    </w:p>
    <w:p w14:paraId="5169433F" w14:textId="77777777" w:rsidR="004C17A9" w:rsidRPr="005E4CD5" w:rsidRDefault="004C17A9" w:rsidP="007576FF">
      <w:pPr>
        <w:pStyle w:val="walnut-Odstavec3"/>
        <w:numPr>
          <w:ilvl w:val="2"/>
          <w:numId w:val="92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název a sídlo banky, </w:t>
      </w:r>
    </w:p>
    <w:p w14:paraId="4E45A792" w14:textId="77777777" w:rsidR="004C17A9" w:rsidRPr="005E4CD5" w:rsidRDefault="004C17A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identifikační údaje zhotovitele,</w:t>
      </w:r>
    </w:p>
    <w:p w14:paraId="613A6427" w14:textId="77777777" w:rsidR="004C17A9" w:rsidRPr="005E4CD5" w:rsidRDefault="004C17A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výši peněžní garance, </w:t>
      </w:r>
    </w:p>
    <w:p w14:paraId="18211D63" w14:textId="77777777" w:rsidR="004C17A9" w:rsidRPr="005E4CD5" w:rsidRDefault="004C17A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účel peněžní garance, </w:t>
      </w:r>
    </w:p>
    <w:p w14:paraId="4971240C" w14:textId="77777777" w:rsidR="004C17A9" w:rsidRPr="005E4CD5" w:rsidRDefault="004C17A9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identifikační údaje oprávněného k čerpání přislíbené peněžní garance. </w:t>
      </w:r>
    </w:p>
    <w:p w14:paraId="1480CC56" w14:textId="77777777" w:rsidR="004C17A9" w:rsidRPr="005E4CD5" w:rsidRDefault="004C17A9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Právo z bankovní záruky je </w:t>
      </w:r>
      <w:r w:rsidR="00030B7A" w:rsidRPr="005E4CD5">
        <w:rPr>
          <w:lang w:val="cs-CZ"/>
        </w:rPr>
        <w:t>O</w:t>
      </w:r>
      <w:r w:rsidRPr="005E4CD5">
        <w:rPr>
          <w:lang w:val="cs-CZ"/>
        </w:rPr>
        <w:t xml:space="preserve">bjednatel oprávněn uplatnit v případech, kdy </w:t>
      </w:r>
      <w:r w:rsidR="00030B7A" w:rsidRPr="005E4CD5">
        <w:rPr>
          <w:lang w:val="cs-CZ"/>
        </w:rPr>
        <w:t>Z</w:t>
      </w:r>
      <w:r w:rsidRPr="005E4CD5">
        <w:rPr>
          <w:lang w:val="cs-CZ"/>
        </w:rPr>
        <w:t>hotovitel neplní své povinnosti vyplývající z</w:t>
      </w:r>
      <w:r w:rsidR="00030B7A" w:rsidRPr="005E4CD5">
        <w:rPr>
          <w:lang w:val="cs-CZ"/>
        </w:rPr>
        <w:t xml:space="preserve">e záručních </w:t>
      </w:r>
      <w:r w:rsidRPr="005E4CD5">
        <w:rPr>
          <w:lang w:val="cs-CZ"/>
        </w:rPr>
        <w:t xml:space="preserve">podmínek </w:t>
      </w:r>
      <w:r w:rsidR="00030B7A" w:rsidRPr="005E4CD5">
        <w:rPr>
          <w:lang w:val="cs-CZ"/>
        </w:rPr>
        <w:t xml:space="preserve">díla </w:t>
      </w:r>
      <w:r w:rsidRPr="005E4CD5">
        <w:rPr>
          <w:lang w:val="cs-CZ"/>
        </w:rPr>
        <w:t>podle této smlouvy.</w:t>
      </w:r>
    </w:p>
    <w:p w14:paraId="2C2BA8E7" w14:textId="77777777" w:rsidR="00F5262A" w:rsidRPr="005E4CD5" w:rsidRDefault="00F5262A" w:rsidP="006844D2">
      <w:pPr>
        <w:pStyle w:val="Nadpis1"/>
      </w:pPr>
      <w:bookmarkStart w:id="38" w:name="_Toc180579934"/>
      <w:r w:rsidRPr="005E4CD5">
        <w:t>Změna smlouvy</w:t>
      </w:r>
      <w:bookmarkEnd w:id="37"/>
      <w:bookmarkEnd w:id="38"/>
    </w:p>
    <w:p w14:paraId="21FB7F76" w14:textId="77777777" w:rsidR="00F5262A" w:rsidRPr="005E4CD5" w:rsidRDefault="00F5262A" w:rsidP="00480B00">
      <w:pPr>
        <w:pStyle w:val="Nadpis2"/>
        <w:rPr>
          <w:lang w:val="cs-CZ"/>
        </w:rPr>
      </w:pPr>
      <w:r w:rsidRPr="005E4CD5">
        <w:rPr>
          <w:lang w:val="cs-CZ"/>
        </w:rPr>
        <w:t>Forma změny smlouvy</w:t>
      </w:r>
    </w:p>
    <w:p w14:paraId="485587AA" w14:textId="77777777" w:rsidR="00F5262A" w:rsidRPr="005E4CD5" w:rsidRDefault="00F5262A" w:rsidP="007576FF">
      <w:pPr>
        <w:pStyle w:val="walnut-Odstavec3"/>
        <w:numPr>
          <w:ilvl w:val="2"/>
          <w:numId w:val="93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Jakákoliv změna smlouvy musí mít písemnou formu a musí být podepsána osobami oprávněnými za Objednatele a Zhotovitele jednat a podepisovat nebo osobami jimi zmocněnými.</w:t>
      </w:r>
      <w:r w:rsidR="00124FD4" w:rsidRPr="005E4CD5">
        <w:rPr>
          <w:rFonts w:ascii="Arial Narrow" w:hAnsi="Arial Narrow" w:cs="Times New Roman"/>
          <w:sz w:val="24"/>
        </w:rPr>
        <w:t xml:space="preserve"> Objednatel je oprávněn vyzvat Zhotovitele ke změn</w:t>
      </w:r>
      <w:r w:rsidR="002377F4" w:rsidRPr="005E4CD5">
        <w:rPr>
          <w:rFonts w:ascii="Arial Narrow" w:hAnsi="Arial Narrow" w:cs="Times New Roman"/>
          <w:sz w:val="24"/>
        </w:rPr>
        <w:t>ě</w:t>
      </w:r>
      <w:r w:rsidR="00124FD4" w:rsidRPr="005E4CD5">
        <w:rPr>
          <w:rFonts w:ascii="Arial Narrow" w:hAnsi="Arial Narrow" w:cs="Times New Roman"/>
          <w:sz w:val="24"/>
        </w:rPr>
        <w:t xml:space="preserve"> rozsahu plnění této smlouvy (při splnění podmínek </w:t>
      </w:r>
      <w:r w:rsidR="00507264" w:rsidRPr="005E4CD5">
        <w:rPr>
          <w:rFonts w:ascii="Arial Narrow" w:hAnsi="Arial Narrow" w:cs="Times New Roman"/>
          <w:sz w:val="24"/>
        </w:rPr>
        <w:t>poskytovatele dotace</w:t>
      </w:r>
      <w:r w:rsidR="00124FD4" w:rsidRPr="005E4CD5">
        <w:rPr>
          <w:rFonts w:ascii="Arial Narrow" w:hAnsi="Arial Narrow" w:cs="Times New Roman"/>
          <w:sz w:val="24"/>
        </w:rPr>
        <w:t>) v případě, že by při zhotovení díla došlo k změně technického řešení díla, který je pro Objednatele výhodnější</w:t>
      </w:r>
      <w:r w:rsidR="005D5DA8" w:rsidRPr="005E4CD5">
        <w:rPr>
          <w:rFonts w:ascii="Arial Narrow" w:hAnsi="Arial Narrow" w:cs="Times New Roman"/>
          <w:sz w:val="24"/>
        </w:rPr>
        <w:t xml:space="preserve"> a které vzniklo </w:t>
      </w:r>
      <w:r w:rsidR="005D5DA8" w:rsidRPr="005E4CD5">
        <w:rPr>
          <w:rFonts w:ascii="Arial Narrow" w:hAnsi="Arial Narrow" w:cs="Times New Roman"/>
          <w:snapToGrid w:val="0"/>
          <w:sz w:val="24"/>
        </w:rPr>
        <w:t>v důsledku okolností, které Objednatel jednající s náležitou péčí nemohl předvídat, a do zadávacího výkazu výměr tak nebyly zahrnuty, protože tyto nebylo možné předvídat v době před uzavřením smlouvy</w:t>
      </w:r>
      <w:r w:rsidR="00124FD4" w:rsidRPr="005E4CD5">
        <w:rPr>
          <w:rFonts w:ascii="Arial Narrow" w:hAnsi="Arial Narrow" w:cs="Times New Roman"/>
          <w:sz w:val="24"/>
        </w:rPr>
        <w:t xml:space="preserve">. Pro změnu ceny se užijí příslušná ustanovení této smlouvy (ocenění více/méně prací). </w:t>
      </w:r>
    </w:p>
    <w:p w14:paraId="14426EA2" w14:textId="62AC785C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Změny smlouvy se sjednávají jako dodatek ke smlouvě s číselným označením podle pořadového čísla příslušné změny smlouvy.</w:t>
      </w:r>
    </w:p>
    <w:p w14:paraId="539B0994" w14:textId="0D923B5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Zápisy ve Stavebním deníku se nepovažují za změnu smlouvy, ale slouží jako podklad pro vypracování příslušných dodatků ke smlouvě.</w:t>
      </w:r>
    </w:p>
    <w:p w14:paraId="7DCB4C9A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7B46A7FA" w14:textId="77777777" w:rsidR="00F5262A" w:rsidRPr="005E4CD5" w:rsidRDefault="00F5262A" w:rsidP="00480B00">
      <w:pPr>
        <w:pStyle w:val="Nadpis2"/>
        <w:rPr>
          <w:lang w:val="cs-CZ"/>
        </w:rPr>
      </w:pPr>
      <w:r w:rsidRPr="005E4CD5">
        <w:rPr>
          <w:lang w:val="cs-CZ"/>
        </w:rPr>
        <w:t>Převod práv a povinností ze smlouvy</w:t>
      </w:r>
    </w:p>
    <w:p w14:paraId="60A721B9" w14:textId="3DFB2AE2" w:rsidR="00F5262A" w:rsidRPr="005E4CD5" w:rsidRDefault="00F5262A" w:rsidP="007576FF">
      <w:pPr>
        <w:pStyle w:val="walnut-Odstavec3"/>
        <w:numPr>
          <w:ilvl w:val="2"/>
          <w:numId w:val="94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Zhotovitel je oprávněn převést svoje práva a povinnosti </w:t>
      </w:r>
      <w:r w:rsidR="00124FD4" w:rsidRPr="005E4CD5">
        <w:rPr>
          <w:rFonts w:ascii="Arial Narrow" w:hAnsi="Arial Narrow" w:cs="Times New Roman"/>
          <w:sz w:val="24"/>
        </w:rPr>
        <w:t xml:space="preserve">(včetně postoupení pohledávky z titulu </w:t>
      </w:r>
      <w:r w:rsidR="00DF2BE2" w:rsidRPr="005E4CD5">
        <w:rPr>
          <w:rFonts w:ascii="Arial Narrow" w:hAnsi="Arial Narrow" w:cs="Times New Roman"/>
          <w:sz w:val="24"/>
        </w:rPr>
        <w:t xml:space="preserve">nároku na </w:t>
      </w:r>
      <w:r w:rsidR="00124FD4" w:rsidRPr="005E4CD5">
        <w:rPr>
          <w:rFonts w:ascii="Arial Narrow" w:hAnsi="Arial Narrow" w:cs="Times New Roman"/>
          <w:sz w:val="24"/>
        </w:rPr>
        <w:t>úhrad</w:t>
      </w:r>
      <w:r w:rsidR="00DF2BE2" w:rsidRPr="005E4CD5">
        <w:rPr>
          <w:rFonts w:ascii="Arial Narrow" w:hAnsi="Arial Narrow" w:cs="Times New Roman"/>
          <w:sz w:val="24"/>
        </w:rPr>
        <w:t>u</w:t>
      </w:r>
      <w:r w:rsidR="00124FD4" w:rsidRPr="005E4CD5">
        <w:rPr>
          <w:rFonts w:ascii="Arial Narrow" w:hAnsi="Arial Narrow" w:cs="Times New Roman"/>
          <w:sz w:val="24"/>
        </w:rPr>
        <w:t xml:space="preserve"> ceny díla</w:t>
      </w:r>
      <w:r w:rsidR="00DF2BE2" w:rsidRPr="005E4CD5">
        <w:rPr>
          <w:rFonts w:ascii="Arial Narrow" w:hAnsi="Arial Narrow" w:cs="Times New Roman"/>
          <w:sz w:val="24"/>
        </w:rPr>
        <w:t xml:space="preserve"> či jakéhokoliv jiného titulu</w:t>
      </w:r>
      <w:r w:rsidR="00124FD4" w:rsidRPr="005E4CD5">
        <w:rPr>
          <w:rFonts w:ascii="Arial Narrow" w:hAnsi="Arial Narrow" w:cs="Times New Roman"/>
          <w:sz w:val="24"/>
        </w:rPr>
        <w:t xml:space="preserve">) </w:t>
      </w:r>
      <w:r w:rsidRPr="005E4CD5">
        <w:rPr>
          <w:rFonts w:ascii="Arial Narrow" w:hAnsi="Arial Narrow" w:cs="Times New Roman"/>
          <w:sz w:val="24"/>
        </w:rPr>
        <w:t>z této smlouvy vyplývající na jinou osobu pouze s písemným souhlasem Objednatele.</w:t>
      </w:r>
      <w:r w:rsidR="00DF2BE2" w:rsidRPr="005E4CD5">
        <w:rPr>
          <w:rFonts w:ascii="Arial Narrow" w:hAnsi="Arial Narrow" w:cs="Times New Roman"/>
          <w:sz w:val="24"/>
        </w:rPr>
        <w:t xml:space="preserve"> </w:t>
      </w:r>
    </w:p>
    <w:p w14:paraId="06C59273" w14:textId="67A8F55E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Objednatel je oprávněn převést svoje práva a povinnosti z této smlouvy vyplývající na jinou osobu pouze s písemným souhlasem Zhotovitele.</w:t>
      </w:r>
    </w:p>
    <w:p w14:paraId="648FE9E4" w14:textId="77777777" w:rsidR="00570A81" w:rsidRPr="005E4CD5" w:rsidRDefault="00570A81" w:rsidP="006844D2">
      <w:pPr>
        <w:pStyle w:val="Nadpis1"/>
      </w:pPr>
      <w:bookmarkStart w:id="39" w:name="_Toc180579935"/>
      <w:bookmarkStart w:id="40" w:name="_Toc97016127"/>
      <w:r w:rsidRPr="005E4CD5">
        <w:lastRenderedPageBreak/>
        <w:t xml:space="preserve">Technický dozor </w:t>
      </w:r>
      <w:r w:rsidR="00507264" w:rsidRPr="005E4CD5">
        <w:t>stavebníka</w:t>
      </w:r>
      <w:r w:rsidR="00412D7B" w:rsidRPr="005E4CD5">
        <w:t xml:space="preserve"> (TDS)</w:t>
      </w:r>
      <w:bookmarkEnd w:id="39"/>
    </w:p>
    <w:p w14:paraId="000CBECD" w14:textId="57DA0C1C" w:rsidR="00DC7B0C" w:rsidRPr="005E4CD5" w:rsidRDefault="00570A81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jmenuje </w:t>
      </w:r>
      <w:r w:rsidR="00DC7B0C" w:rsidRPr="005E4CD5">
        <w:rPr>
          <w:lang w:val="cs-CZ"/>
        </w:rPr>
        <w:t xml:space="preserve">osobu, která bude vykonávat technický dozor </w:t>
      </w:r>
      <w:r w:rsidR="00507264" w:rsidRPr="005E4CD5">
        <w:rPr>
          <w:lang w:val="cs-CZ"/>
        </w:rPr>
        <w:t>stavebníka</w:t>
      </w:r>
      <w:r w:rsidR="00B04737" w:rsidRPr="005E4CD5">
        <w:rPr>
          <w:lang w:val="cs-CZ"/>
        </w:rPr>
        <w:t xml:space="preserve"> </w:t>
      </w:r>
      <w:r w:rsidR="00DC7B0C" w:rsidRPr="005E4CD5">
        <w:rPr>
          <w:lang w:val="cs-CZ"/>
        </w:rPr>
        <w:t>v rámci provádění díla</w:t>
      </w:r>
      <w:r w:rsidR="00022E28" w:rsidRPr="005E4CD5">
        <w:rPr>
          <w:lang w:val="cs-CZ"/>
        </w:rPr>
        <w:t>. TDS</w:t>
      </w:r>
      <w:r w:rsidR="00B04737" w:rsidRPr="005E4CD5">
        <w:rPr>
          <w:lang w:val="cs-CZ"/>
        </w:rPr>
        <w:t xml:space="preserve"> bude vykonávat práva/nároky Objednatele, jakož i jeho povinnosti </w:t>
      </w:r>
      <w:r w:rsidRPr="005E4CD5">
        <w:rPr>
          <w:lang w:val="cs-CZ"/>
        </w:rPr>
        <w:t xml:space="preserve">stanovené mu </w:t>
      </w:r>
      <w:r w:rsidR="00B04737" w:rsidRPr="005E4CD5">
        <w:rPr>
          <w:lang w:val="cs-CZ"/>
        </w:rPr>
        <w:t>touto smlouvou</w:t>
      </w:r>
      <w:r w:rsidR="004B575D" w:rsidRPr="005E4CD5">
        <w:rPr>
          <w:lang w:val="cs-CZ"/>
        </w:rPr>
        <w:t>,</w:t>
      </w:r>
      <w:r w:rsidR="00B04737" w:rsidRPr="005E4CD5">
        <w:rPr>
          <w:lang w:val="cs-CZ"/>
        </w:rPr>
        <w:t xml:space="preserve"> popř. v rozsahu písemných pokynů Objednatele</w:t>
      </w:r>
      <w:r w:rsidR="00DC7B0C" w:rsidRPr="005E4CD5">
        <w:rPr>
          <w:lang w:val="cs-CZ"/>
        </w:rPr>
        <w:t xml:space="preserve">. </w:t>
      </w:r>
    </w:p>
    <w:p w14:paraId="04007254" w14:textId="77777777" w:rsidR="00DC7B0C" w:rsidRPr="005E4CD5" w:rsidRDefault="00022E28" w:rsidP="00480B00">
      <w:pPr>
        <w:pStyle w:val="Nadpis2"/>
        <w:rPr>
          <w:lang w:val="cs-CZ"/>
        </w:rPr>
      </w:pPr>
      <w:r w:rsidRPr="005E4CD5">
        <w:rPr>
          <w:lang w:val="cs-CZ"/>
        </w:rPr>
        <w:t>TDS</w:t>
      </w:r>
      <w:r w:rsidR="00DC7B0C" w:rsidRPr="005E4CD5">
        <w:rPr>
          <w:lang w:val="cs-CZ"/>
        </w:rPr>
        <w:t xml:space="preserve"> může (kdykoli) vydávat Zhotoviteli pokyny a dodatečné nebo pozměněné dokumenty, které jsou nutné pro realizaci díla a odstranění vad, vše v souladu se smlouvou.</w:t>
      </w:r>
    </w:p>
    <w:p w14:paraId="202EA84E" w14:textId="77777777" w:rsidR="00DC7B0C" w:rsidRPr="005E4CD5" w:rsidRDefault="00022E28" w:rsidP="00480B00">
      <w:pPr>
        <w:pStyle w:val="Nadpis2"/>
        <w:rPr>
          <w:lang w:val="cs-CZ"/>
        </w:rPr>
      </w:pPr>
      <w:r w:rsidRPr="005E4CD5">
        <w:rPr>
          <w:lang w:val="cs-CZ"/>
        </w:rPr>
        <w:t>Rozsah oprávnění TDS</w:t>
      </w:r>
      <w:r w:rsidR="00DC7B0C" w:rsidRPr="005E4CD5">
        <w:rPr>
          <w:lang w:val="cs-CZ"/>
        </w:rPr>
        <w:t xml:space="preserve"> bude stanoven v samostatném písemném zmocnění, které bude předán</w:t>
      </w:r>
      <w:r w:rsidRPr="005E4CD5">
        <w:rPr>
          <w:lang w:val="cs-CZ"/>
        </w:rPr>
        <w:t>o Zhotoviteli. V případě, že TDS</w:t>
      </w:r>
      <w:r w:rsidR="00DC7B0C" w:rsidRPr="005E4CD5">
        <w:rPr>
          <w:lang w:val="cs-CZ"/>
        </w:rPr>
        <w:t xml:space="preserve"> plní své povinnosti nebo vykonává pravomoc v rámci svého zmocnění, které náleží Objednateli dle této smlouvy, má se za to, že </w:t>
      </w:r>
      <w:r w:rsidRPr="005E4CD5">
        <w:rPr>
          <w:lang w:val="cs-CZ"/>
        </w:rPr>
        <w:t xml:space="preserve">TDS </w:t>
      </w:r>
      <w:r w:rsidR="00B04737" w:rsidRPr="005E4CD5">
        <w:rPr>
          <w:lang w:val="cs-CZ"/>
        </w:rPr>
        <w:t>zastupuje</w:t>
      </w:r>
      <w:r w:rsidR="00DC7B0C" w:rsidRPr="005E4CD5">
        <w:rPr>
          <w:lang w:val="cs-CZ"/>
        </w:rPr>
        <w:t xml:space="preserve"> Objednatele.</w:t>
      </w:r>
    </w:p>
    <w:p w14:paraId="38FB8AC7" w14:textId="77777777" w:rsidR="00DC7B0C" w:rsidRPr="005E4CD5" w:rsidRDefault="00022E28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TDS </w:t>
      </w:r>
      <w:r w:rsidR="00DC7B0C" w:rsidRPr="005E4CD5">
        <w:rPr>
          <w:lang w:val="cs-CZ"/>
        </w:rPr>
        <w:t xml:space="preserve">nemá pravomoc zbavit </w:t>
      </w:r>
      <w:r w:rsidR="00B04737" w:rsidRPr="005E4CD5">
        <w:rPr>
          <w:lang w:val="cs-CZ"/>
        </w:rPr>
        <w:t>Zhotovitele</w:t>
      </w:r>
      <w:r w:rsidR="00DC7B0C" w:rsidRPr="005E4CD5">
        <w:rPr>
          <w:lang w:val="cs-CZ"/>
        </w:rPr>
        <w:t xml:space="preserve"> povinností, závazků nebo odpovědnosti, vyplývajících ze </w:t>
      </w:r>
      <w:r w:rsidR="00B04737" w:rsidRPr="005E4CD5">
        <w:rPr>
          <w:lang w:val="cs-CZ"/>
        </w:rPr>
        <w:t>s</w:t>
      </w:r>
      <w:r w:rsidR="00DC7B0C" w:rsidRPr="005E4CD5">
        <w:rPr>
          <w:lang w:val="cs-CZ"/>
        </w:rPr>
        <w:t xml:space="preserve">mlouvy. </w:t>
      </w:r>
    </w:p>
    <w:p w14:paraId="2507BEC6" w14:textId="643248F0" w:rsidR="00DC7B0C" w:rsidRPr="005E4CD5" w:rsidRDefault="00DC7B0C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Objednatel může kdykoliv v průběhu trvání této smlouvy </w:t>
      </w:r>
      <w:r w:rsidR="00022E28" w:rsidRPr="005E4CD5">
        <w:rPr>
          <w:lang w:val="cs-CZ"/>
        </w:rPr>
        <w:t xml:space="preserve">TDS </w:t>
      </w:r>
      <w:r w:rsidRPr="005E4CD5">
        <w:rPr>
          <w:lang w:val="cs-CZ"/>
        </w:rPr>
        <w:t xml:space="preserve">nahradit s tím, že vůči Zhotoviteli je toto nahrazení účinné dnem doručení oznámení o nahrazení </w:t>
      </w:r>
      <w:r w:rsidR="00022E28" w:rsidRPr="005E4CD5">
        <w:rPr>
          <w:lang w:val="cs-CZ"/>
        </w:rPr>
        <w:t xml:space="preserve">TDS </w:t>
      </w:r>
      <w:r w:rsidRPr="005E4CD5">
        <w:rPr>
          <w:lang w:val="cs-CZ"/>
        </w:rPr>
        <w:t>s uvedením jména a</w:t>
      </w:r>
      <w:r w:rsidR="004B575D" w:rsidRPr="005E4CD5">
        <w:rPr>
          <w:lang w:val="cs-CZ"/>
        </w:rPr>
        <w:t> </w:t>
      </w:r>
      <w:r w:rsidRPr="005E4CD5">
        <w:rPr>
          <w:lang w:val="cs-CZ"/>
        </w:rPr>
        <w:t xml:space="preserve">kontaktních údajů nového </w:t>
      </w:r>
      <w:r w:rsidR="00022E28" w:rsidRPr="005E4CD5">
        <w:rPr>
          <w:lang w:val="cs-CZ"/>
        </w:rPr>
        <w:t>TDS</w:t>
      </w:r>
      <w:r w:rsidR="00B04737" w:rsidRPr="005E4CD5">
        <w:rPr>
          <w:lang w:val="cs-CZ"/>
        </w:rPr>
        <w:t>.</w:t>
      </w:r>
    </w:p>
    <w:p w14:paraId="352E7A89" w14:textId="77777777" w:rsidR="00F5262A" w:rsidRPr="005E4CD5" w:rsidRDefault="00F5262A" w:rsidP="006844D2">
      <w:pPr>
        <w:pStyle w:val="Nadpis1"/>
      </w:pPr>
      <w:bookmarkStart w:id="41" w:name="_Toc180579936"/>
      <w:r w:rsidRPr="005E4CD5">
        <w:t>Odstoupení od smlouvy</w:t>
      </w:r>
      <w:bookmarkEnd w:id="40"/>
      <w:bookmarkEnd w:id="41"/>
    </w:p>
    <w:p w14:paraId="531FB3FB" w14:textId="77777777" w:rsidR="00F5262A" w:rsidRPr="005E4CD5" w:rsidRDefault="00F5262A" w:rsidP="00480B00">
      <w:pPr>
        <w:pStyle w:val="Nadpis2"/>
        <w:rPr>
          <w:lang w:val="cs-CZ"/>
        </w:rPr>
      </w:pPr>
      <w:r w:rsidRPr="005E4CD5">
        <w:rPr>
          <w:lang w:val="cs-CZ"/>
        </w:rPr>
        <w:t>Důvody opravňující k odstoupení od smlouvy</w:t>
      </w:r>
    </w:p>
    <w:p w14:paraId="024898B4" w14:textId="77777777" w:rsidR="00F5262A" w:rsidRPr="005E4CD5" w:rsidRDefault="00F5262A" w:rsidP="007576FF">
      <w:pPr>
        <w:pStyle w:val="walnut-Odstavec3"/>
        <w:numPr>
          <w:ilvl w:val="2"/>
          <w:numId w:val="95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Nastanou-li u některé ze stran skutečnosti bránící řádnému plnění této smlouvy je povinna to ihned bez zbytečného odkladu oznámit druhé straně a vyvolat jednání zástupců oprávněných k popisu smlouvy.</w:t>
      </w:r>
    </w:p>
    <w:p w14:paraId="3616CFD0" w14:textId="77777777" w:rsidR="00037C2E" w:rsidRPr="005E4CD5" w:rsidRDefault="00037C2E" w:rsidP="00037C2E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Objednatel si výslovně vyhrazuje právo odstoupit od smlouvy v případě, že mu nebude udělena dotace nebo dotace bude krácena tak, že nebude schopen zajistit financování projektu. </w:t>
      </w:r>
    </w:p>
    <w:p w14:paraId="242F2EAA" w14:textId="77777777" w:rsidR="00F5262A" w:rsidRPr="005E4CD5" w:rsidRDefault="00F5262A" w:rsidP="00480B00">
      <w:pPr>
        <w:pStyle w:val="Nadpis2"/>
        <w:rPr>
          <w:lang w:val="cs-CZ"/>
        </w:rPr>
      </w:pPr>
      <w:r w:rsidRPr="005E4CD5">
        <w:rPr>
          <w:lang w:val="cs-CZ"/>
        </w:rPr>
        <w:t>Způsob odstoupení od smlouvy</w:t>
      </w:r>
    </w:p>
    <w:p w14:paraId="411E00E8" w14:textId="782501F1" w:rsidR="00F5262A" w:rsidRPr="005E4CD5" w:rsidRDefault="00F5262A" w:rsidP="007576FF">
      <w:pPr>
        <w:pStyle w:val="walnut-Odstavec3"/>
        <w:numPr>
          <w:ilvl w:val="2"/>
          <w:numId w:val="96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Chce-li některá ze stran od smlouvy odstoupit na základě ujednání ze smlouvy vyplývajících</w:t>
      </w:r>
      <w:r w:rsidR="00B478C7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 povinna svoje odstoupení písemně oznámit druhé straně s uvedením termínu, ke kterému od smlouvy odstupuje.</w:t>
      </w:r>
      <w:r w:rsidR="002A0D86" w:rsidRPr="005E4CD5">
        <w:rPr>
          <w:rFonts w:ascii="Arial Narrow" w:hAnsi="Arial Narrow" w:cs="Times New Roman"/>
          <w:sz w:val="24"/>
        </w:rPr>
        <w:t xml:space="preserve"> </w:t>
      </w:r>
      <w:r w:rsidRPr="005E4CD5">
        <w:rPr>
          <w:rFonts w:ascii="Arial Narrow" w:hAnsi="Arial Narrow" w:cs="Times New Roman"/>
          <w:sz w:val="24"/>
        </w:rPr>
        <w:t xml:space="preserve">V odstoupení musí být dále uveden důvod, pro který strana od smlouvy odstupuje a </w:t>
      </w:r>
      <w:r w:rsidR="00F663AB" w:rsidRPr="005E4CD5">
        <w:rPr>
          <w:rFonts w:ascii="Arial Narrow" w:hAnsi="Arial Narrow" w:cs="Times New Roman"/>
          <w:sz w:val="24"/>
        </w:rPr>
        <w:t xml:space="preserve">odkaz na </w:t>
      </w:r>
      <w:r w:rsidRPr="005E4CD5">
        <w:rPr>
          <w:rFonts w:ascii="Arial Narrow" w:hAnsi="Arial Narrow" w:cs="Times New Roman"/>
          <w:sz w:val="24"/>
        </w:rPr>
        <w:t>bod smlouvy, který ji k takovému kroku opravňuje. Bez těchto náležitostí je odstoupení neplatné.</w:t>
      </w:r>
    </w:p>
    <w:p w14:paraId="37159342" w14:textId="77777777" w:rsidR="00F5262A" w:rsidRPr="005E4CD5" w:rsidRDefault="00F5262A" w:rsidP="00124FD4">
      <w:pPr>
        <w:pStyle w:val="walnut-Odstavec3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Nesouhlasí-li jedna ze stran s důvodem odstoupení druhé strany nebo popírá-li jeho existenci</w:t>
      </w:r>
      <w:r w:rsidR="00CF0A51" w:rsidRPr="005E4CD5">
        <w:rPr>
          <w:rFonts w:ascii="Arial Narrow" w:hAnsi="Arial Narrow" w:cs="Times New Roman"/>
          <w:sz w:val="24"/>
        </w:rPr>
        <w:t xml:space="preserve">, </w:t>
      </w:r>
      <w:r w:rsidRPr="005E4CD5">
        <w:rPr>
          <w:rFonts w:ascii="Arial Narrow" w:hAnsi="Arial Narrow" w:cs="Times New Roman"/>
          <w:sz w:val="24"/>
        </w:rPr>
        <w:t>je povinna to písemně oznámit nejpozději do deseti dnů po obdržení oznámení o</w:t>
      </w:r>
      <w:r w:rsidR="00435530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odstoupení. Pokud tak neučiní, má se za to, že s důvodem odstoupení souhlasí.</w:t>
      </w:r>
    </w:p>
    <w:p w14:paraId="51BF0FAF" w14:textId="77777777" w:rsidR="00F5262A" w:rsidRPr="005E4CD5" w:rsidRDefault="00F5262A" w:rsidP="00480B00">
      <w:pPr>
        <w:pStyle w:val="Nadpis2"/>
        <w:rPr>
          <w:lang w:val="cs-CZ"/>
        </w:rPr>
      </w:pPr>
      <w:r w:rsidRPr="005E4CD5">
        <w:rPr>
          <w:lang w:val="cs-CZ"/>
        </w:rPr>
        <w:t>Den účinnosti odstoupení</w:t>
      </w:r>
    </w:p>
    <w:p w14:paraId="29C99C12" w14:textId="77777777" w:rsidR="00F5262A" w:rsidRPr="005E4CD5" w:rsidRDefault="00F5262A" w:rsidP="007576FF">
      <w:pPr>
        <w:pStyle w:val="walnut-Odstavec3"/>
        <w:numPr>
          <w:ilvl w:val="2"/>
          <w:numId w:val="97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 xml:space="preserve">Odstoupení od smlouvy nastává dnem následujícím po dni, ve kterém bylo </w:t>
      </w:r>
      <w:r w:rsidR="00F663AB" w:rsidRPr="005E4CD5">
        <w:rPr>
          <w:rFonts w:ascii="Arial Narrow" w:hAnsi="Arial Narrow" w:cs="Times New Roman"/>
          <w:sz w:val="24"/>
        </w:rPr>
        <w:t xml:space="preserve">důvodné </w:t>
      </w:r>
      <w:r w:rsidRPr="005E4CD5">
        <w:rPr>
          <w:rFonts w:ascii="Arial Narrow" w:hAnsi="Arial Narrow" w:cs="Times New Roman"/>
          <w:sz w:val="24"/>
        </w:rPr>
        <w:t>písemné oznámení o odstoupení od smlouvy doručeno druhé straně</w:t>
      </w:r>
      <w:r w:rsidR="00F663AB" w:rsidRPr="005E4CD5">
        <w:rPr>
          <w:rFonts w:ascii="Arial Narrow" w:hAnsi="Arial Narrow" w:cs="Times New Roman"/>
          <w:sz w:val="24"/>
        </w:rPr>
        <w:t>.</w:t>
      </w:r>
    </w:p>
    <w:p w14:paraId="36751CCE" w14:textId="77777777" w:rsidR="00F5262A" w:rsidRPr="005E4CD5" w:rsidRDefault="00F5262A" w:rsidP="00480B00">
      <w:pPr>
        <w:pStyle w:val="Nadpis2"/>
        <w:rPr>
          <w:lang w:val="cs-CZ"/>
        </w:rPr>
      </w:pPr>
      <w:r w:rsidRPr="005E4CD5">
        <w:rPr>
          <w:lang w:val="cs-CZ"/>
        </w:rPr>
        <w:t>Důsledky odstoupení od smlouvy</w:t>
      </w:r>
    </w:p>
    <w:p w14:paraId="45DEE281" w14:textId="77777777" w:rsidR="00F5262A" w:rsidRPr="005E4CD5" w:rsidRDefault="00F5262A" w:rsidP="007576FF">
      <w:pPr>
        <w:pStyle w:val="walnut-Odstavec3"/>
        <w:numPr>
          <w:ilvl w:val="2"/>
          <w:numId w:val="98"/>
        </w:numPr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Odstoupí-li některá ze stran od této smlouvy na základě ujednání z této smlouvy vyplývajících, pak povinnosti obou stran jsou následující:</w:t>
      </w:r>
    </w:p>
    <w:p w14:paraId="12A43646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lastRenderedPageBreak/>
        <w:t>Zhotovitel provede soupis všech provedených prací oceněný dle způsobu</w:t>
      </w:r>
      <w:r w:rsidR="004327F7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kterým je stanovena cena díla</w:t>
      </w:r>
      <w:r w:rsidR="00507264" w:rsidRPr="005E4CD5">
        <w:rPr>
          <w:rFonts w:ascii="Arial Narrow" w:hAnsi="Arial Narrow" w:cs="Times New Roman"/>
          <w:sz w:val="24"/>
        </w:rPr>
        <w:t>.</w:t>
      </w:r>
    </w:p>
    <w:p w14:paraId="40C2D2E0" w14:textId="33E54C79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provede finanční vyčíslení provedených prací, popřípadě poskytnutých záloh a</w:t>
      </w:r>
      <w:r w:rsidR="007E4A6A" w:rsidRPr="005E4CD5">
        <w:rPr>
          <w:rFonts w:ascii="Arial Narrow" w:hAnsi="Arial Narrow" w:cs="Times New Roman"/>
          <w:sz w:val="24"/>
        </w:rPr>
        <w:t> </w:t>
      </w:r>
      <w:r w:rsidRPr="005E4CD5">
        <w:rPr>
          <w:rFonts w:ascii="Arial Narrow" w:hAnsi="Arial Narrow" w:cs="Times New Roman"/>
          <w:sz w:val="24"/>
        </w:rPr>
        <w:t>zpracuje „dílčí konečnou fakturu“</w:t>
      </w:r>
    </w:p>
    <w:p w14:paraId="0D20C51A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odveze veškerý svůj nezabudovaný materiál, pokud se strany nedohodnou jinak</w:t>
      </w:r>
    </w:p>
    <w:p w14:paraId="3D36353C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Zhotovitel vyzve objednatele k „dílčímu předání díla“ a objednatel je povinen do tří dnů od obdržení vyzvání zahájit „dílčí přejímací řízení“</w:t>
      </w:r>
    </w:p>
    <w:p w14:paraId="63A520E0" w14:textId="77777777" w:rsidR="00F5262A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po dílčím předání provedených prací sjednají obě strany písemné zrušení smlouvy</w:t>
      </w:r>
    </w:p>
    <w:p w14:paraId="50EB28A9" w14:textId="77777777" w:rsidR="00F425B3" w:rsidRPr="005E4CD5" w:rsidRDefault="00F5262A" w:rsidP="00124FD4">
      <w:pPr>
        <w:pStyle w:val="walnut-Odstavec4"/>
        <w:rPr>
          <w:rFonts w:ascii="Arial Narrow" w:hAnsi="Arial Narrow" w:cs="Times New Roman"/>
          <w:sz w:val="24"/>
        </w:rPr>
      </w:pPr>
      <w:r w:rsidRPr="005E4CD5">
        <w:rPr>
          <w:rFonts w:ascii="Arial Narrow" w:hAnsi="Arial Narrow" w:cs="Times New Roman"/>
          <w:sz w:val="24"/>
        </w:rPr>
        <w:t>strana, která důvodné odstoupení od smlouvy zapříčinila</w:t>
      </w:r>
      <w:r w:rsidR="00CF0A51" w:rsidRPr="005E4CD5">
        <w:rPr>
          <w:rFonts w:ascii="Arial Narrow" w:hAnsi="Arial Narrow" w:cs="Times New Roman"/>
          <w:sz w:val="24"/>
        </w:rPr>
        <w:t>,</w:t>
      </w:r>
      <w:r w:rsidRPr="005E4CD5">
        <w:rPr>
          <w:rFonts w:ascii="Arial Narrow" w:hAnsi="Arial Narrow" w:cs="Times New Roman"/>
          <w:sz w:val="24"/>
        </w:rPr>
        <w:t xml:space="preserve"> je povinna uhradit druhé straně veškeré náklady </w:t>
      </w:r>
      <w:r w:rsidR="007C7947" w:rsidRPr="005E4CD5">
        <w:rPr>
          <w:rFonts w:ascii="Arial Narrow" w:hAnsi="Arial Narrow" w:cs="Times New Roman"/>
          <w:sz w:val="24"/>
        </w:rPr>
        <w:t xml:space="preserve">a újmy </w:t>
      </w:r>
      <w:r w:rsidRPr="005E4CD5">
        <w:rPr>
          <w:rFonts w:ascii="Arial Narrow" w:hAnsi="Arial Narrow" w:cs="Times New Roman"/>
          <w:sz w:val="24"/>
        </w:rPr>
        <w:t>jí vzniklé z důvodů odstoupení od smlouvy</w:t>
      </w:r>
      <w:r w:rsidR="007C7947" w:rsidRPr="005E4CD5">
        <w:rPr>
          <w:rFonts w:ascii="Arial Narrow" w:hAnsi="Arial Narrow" w:cs="Times New Roman"/>
          <w:sz w:val="24"/>
        </w:rPr>
        <w:t>.</w:t>
      </w:r>
      <w:bookmarkStart w:id="42" w:name="_Ref450035159"/>
    </w:p>
    <w:p w14:paraId="6883BBD3" w14:textId="77777777" w:rsidR="00802D4B" w:rsidRPr="005E4CD5" w:rsidRDefault="00802D4B" w:rsidP="006844D2">
      <w:pPr>
        <w:pStyle w:val="Nadpis1"/>
      </w:pPr>
      <w:bookmarkStart w:id="43" w:name="_Toc180579937"/>
      <w:r w:rsidRPr="005E4CD5">
        <w:t>Podmínky plynoucí ze způsobu financování</w:t>
      </w:r>
      <w:bookmarkEnd w:id="42"/>
      <w:bookmarkEnd w:id="43"/>
    </w:p>
    <w:p w14:paraId="20C98517" w14:textId="4D98CF80" w:rsidR="00802D4B" w:rsidRPr="005E4CD5" w:rsidRDefault="00C06497" w:rsidP="00480B00">
      <w:pPr>
        <w:pStyle w:val="Nadpis2"/>
        <w:rPr>
          <w:lang w:val="cs-CZ"/>
        </w:rPr>
      </w:pPr>
      <w:r w:rsidRPr="005E4CD5">
        <w:rPr>
          <w:lang w:val="cs-CZ"/>
        </w:rPr>
        <w:t>Z</w:t>
      </w:r>
      <w:r w:rsidR="00A8131B" w:rsidRPr="005E4CD5">
        <w:rPr>
          <w:lang w:val="cs-CZ"/>
        </w:rPr>
        <w:t>hotovitel</w:t>
      </w:r>
      <w:r w:rsidR="00802D4B" w:rsidRPr="005E4CD5">
        <w:rPr>
          <w:lang w:val="cs-CZ"/>
        </w:rPr>
        <w:t xml:space="preserve"> se zavazuje umožnit osobám oprávněným k výkonu kontroly projektu</w:t>
      </w:r>
      <w:r w:rsidR="00A8131B" w:rsidRPr="005E4CD5">
        <w:rPr>
          <w:lang w:val="cs-CZ"/>
        </w:rPr>
        <w:t xml:space="preserve"> (dotačního orgánu)</w:t>
      </w:r>
      <w:r w:rsidR="00802D4B" w:rsidRPr="005E4CD5">
        <w:rPr>
          <w:lang w:val="cs-CZ"/>
        </w:rPr>
        <w:t>, z něhož je zakázka hrazena, provést kontrolu dokladů souvisejících s plněním zakázky, a</w:t>
      </w:r>
      <w:r w:rsidR="00493D5E">
        <w:rPr>
          <w:lang w:val="cs-CZ"/>
        </w:rPr>
        <w:t> </w:t>
      </w:r>
      <w:r w:rsidR="00802D4B" w:rsidRPr="005E4CD5">
        <w:rPr>
          <w:lang w:val="cs-CZ"/>
        </w:rPr>
        <w:t>to po dobu danou právními předpisy ČR k jejich archivaci (zákon č. 563/1991 Sb., o účetnictví, a zákon č. 235/2004 Sb., o dani z přidané hodnoty).</w:t>
      </w:r>
    </w:p>
    <w:p w14:paraId="6E038B5C" w14:textId="77777777" w:rsidR="00802D4B" w:rsidRPr="005E4CD5" w:rsidRDefault="00C06497" w:rsidP="00480B00">
      <w:pPr>
        <w:pStyle w:val="Nadpis2"/>
        <w:rPr>
          <w:rFonts w:eastAsia="Lucida Sans Unicode"/>
          <w:kern w:val="1"/>
          <w:lang w:val="cs-CZ" w:eastAsia="ar-SA"/>
        </w:rPr>
      </w:pPr>
      <w:r w:rsidRPr="005E4CD5">
        <w:rPr>
          <w:lang w:val="cs-CZ"/>
        </w:rPr>
        <w:t>Z</w:t>
      </w:r>
      <w:r w:rsidR="00A8131B" w:rsidRPr="005E4CD5">
        <w:rPr>
          <w:lang w:val="cs-CZ"/>
        </w:rPr>
        <w:t>hotovitel</w:t>
      </w:r>
      <w:r w:rsidR="00802D4B" w:rsidRPr="005E4CD5">
        <w:rPr>
          <w:lang w:val="cs-CZ"/>
        </w:rPr>
        <w:t xml:space="preserve"> se zavazuje označovat faktury názvem zakázky a registračními čísly projektů</w:t>
      </w:r>
      <w:r w:rsidR="00A8131B" w:rsidRPr="005E4CD5">
        <w:rPr>
          <w:lang w:val="cs-CZ"/>
        </w:rPr>
        <w:t>, spolufinancovaných fondem nebo orgánem</w:t>
      </w:r>
      <w:r w:rsidR="00802D4B" w:rsidRPr="005E4CD5">
        <w:rPr>
          <w:lang w:val="cs-CZ"/>
        </w:rPr>
        <w:t>, z nichž budou náklady propláceny a</w:t>
      </w:r>
      <w:r w:rsidR="0055347B" w:rsidRPr="005E4CD5">
        <w:rPr>
          <w:lang w:val="cs-CZ"/>
        </w:rPr>
        <w:t> </w:t>
      </w:r>
      <w:r w:rsidR="00802D4B" w:rsidRPr="005E4CD5">
        <w:rPr>
          <w:lang w:val="cs-CZ"/>
        </w:rPr>
        <w:t>postupovat v</w:t>
      </w:r>
      <w:r w:rsidR="00A8131B" w:rsidRPr="005E4CD5">
        <w:rPr>
          <w:lang w:val="cs-CZ"/>
        </w:rPr>
        <w:t> </w:t>
      </w:r>
      <w:r w:rsidR="000D1C0C" w:rsidRPr="005E4CD5">
        <w:rPr>
          <w:lang w:val="cs-CZ"/>
        </w:rPr>
        <w:t>souladu s pokyny poskytovatele dotace</w:t>
      </w:r>
      <w:r w:rsidR="00802D4B" w:rsidRPr="005E4CD5">
        <w:rPr>
          <w:lang w:val="cs-CZ"/>
        </w:rPr>
        <w:t xml:space="preserve"> v této oblasti.</w:t>
      </w:r>
    </w:p>
    <w:p w14:paraId="1906379E" w14:textId="77777777" w:rsidR="00802D4B" w:rsidRPr="005E4CD5" w:rsidRDefault="00C06497" w:rsidP="00480B00">
      <w:pPr>
        <w:pStyle w:val="Nadpis2"/>
        <w:rPr>
          <w:rFonts w:eastAsia="Lucida Sans Unicode"/>
          <w:kern w:val="1"/>
          <w:lang w:val="cs-CZ" w:eastAsia="ar-SA"/>
        </w:rPr>
      </w:pPr>
      <w:r w:rsidRPr="005E4CD5">
        <w:rPr>
          <w:lang w:val="cs-CZ"/>
        </w:rPr>
        <w:t>Z</w:t>
      </w:r>
      <w:r w:rsidR="00A8131B" w:rsidRPr="005E4CD5">
        <w:rPr>
          <w:lang w:val="cs-CZ"/>
        </w:rPr>
        <w:t>hotovitel</w:t>
      </w:r>
      <w:r w:rsidR="00802D4B" w:rsidRPr="005E4CD5">
        <w:rPr>
          <w:lang w:val="cs-CZ"/>
        </w:rPr>
        <w:t xml:space="preserve"> je povinen řádně uchovávat veškerou dokumentaci související s realizací díla, resp. Projektu, </w:t>
      </w:r>
      <w:r w:rsidR="00160C78" w:rsidRPr="005E4CD5">
        <w:rPr>
          <w:lang w:val="cs-CZ"/>
        </w:rPr>
        <w:t>po dobu minimálně 10 let od obdržení protokolu o závěrečném vyhodnocení akce</w:t>
      </w:r>
      <w:r w:rsidR="00802D4B" w:rsidRPr="005E4CD5">
        <w:rPr>
          <w:lang w:val="cs-CZ"/>
        </w:rPr>
        <w:t>. Každý originální účetní dok</w:t>
      </w:r>
      <w:r w:rsidR="00A8131B" w:rsidRPr="005E4CD5">
        <w:rPr>
          <w:lang w:val="cs-CZ"/>
        </w:rPr>
        <w:t>lad musí obsahovat informaci, o tom, o</w:t>
      </w:r>
      <w:r w:rsidR="0055347B" w:rsidRPr="005E4CD5">
        <w:rPr>
          <w:lang w:val="cs-CZ"/>
        </w:rPr>
        <w:t> </w:t>
      </w:r>
      <w:r w:rsidR="00A8131B" w:rsidRPr="005E4CD5">
        <w:rPr>
          <w:lang w:val="cs-CZ"/>
        </w:rPr>
        <w:t>který dotační program se jedná a musí být označen číslem projektu</w:t>
      </w:r>
      <w:r w:rsidR="00802D4B" w:rsidRPr="005E4CD5">
        <w:rPr>
          <w:lang w:val="cs-CZ"/>
        </w:rPr>
        <w:t>.</w:t>
      </w:r>
    </w:p>
    <w:p w14:paraId="1E907128" w14:textId="0298B6FB" w:rsidR="00802D4B" w:rsidRPr="005E4CD5" w:rsidRDefault="00C06497" w:rsidP="00480B00">
      <w:pPr>
        <w:pStyle w:val="Nadpis2"/>
        <w:rPr>
          <w:rFonts w:eastAsia="Lucida Sans Unicode"/>
          <w:kern w:val="1"/>
          <w:lang w:val="cs-CZ" w:eastAsia="ar-SA"/>
        </w:rPr>
      </w:pPr>
      <w:r w:rsidRPr="005E4CD5">
        <w:rPr>
          <w:lang w:val="cs-CZ"/>
        </w:rPr>
        <w:t>Z</w:t>
      </w:r>
      <w:r w:rsidR="00A8131B" w:rsidRPr="005E4CD5">
        <w:rPr>
          <w:lang w:val="cs-CZ"/>
        </w:rPr>
        <w:t xml:space="preserve">hotovitel </w:t>
      </w:r>
      <w:r w:rsidR="00802D4B" w:rsidRPr="005E4CD5">
        <w:rPr>
          <w:lang w:val="cs-CZ"/>
        </w:rPr>
        <w:t xml:space="preserve">je povinen </w:t>
      </w:r>
      <w:r w:rsidR="00A8131B" w:rsidRPr="005E4CD5">
        <w:rPr>
          <w:lang w:val="cs-CZ"/>
        </w:rPr>
        <w:t xml:space="preserve">po dobu nejméně 10 let od ukončení realizace smlouvy </w:t>
      </w:r>
      <w:r w:rsidR="00802D4B" w:rsidRPr="005E4CD5">
        <w:rPr>
          <w:lang w:val="cs-CZ"/>
        </w:rPr>
        <w:t xml:space="preserve">za účelem ověřování plnění povinností vyplývajících z podmínek </w:t>
      </w:r>
      <w:r w:rsidR="00A8131B" w:rsidRPr="005E4CD5">
        <w:rPr>
          <w:lang w:val="cs-CZ"/>
        </w:rPr>
        <w:t>dotačního programu</w:t>
      </w:r>
      <w:r w:rsidR="00802D4B" w:rsidRPr="005E4CD5">
        <w:rPr>
          <w:lang w:val="cs-CZ"/>
        </w:rPr>
        <w:t xml:space="preserve"> poskytovat požadované informace a dokumentaci zaměstnancům nebo zmocněncům pověřených orgánů (OSF MV ČR, MMR, Ministerstva financí, Evropské komise, Evropského účetního dvora, Nejvyššího kontrolního úřadu, příslušného finančního úřadu a dalších oprávněných orgánů státní správy) a je povinen vytvořit </w:t>
      </w:r>
      <w:r w:rsidR="002A08A0">
        <w:rPr>
          <w:lang w:val="cs-CZ"/>
        </w:rPr>
        <w:lastRenderedPageBreak/>
        <w:t>v</w:t>
      </w:r>
      <w:r w:rsidR="00802D4B" w:rsidRPr="005E4CD5">
        <w:rPr>
          <w:lang w:val="cs-CZ"/>
        </w:rPr>
        <w:t>ýše uvedeným osobám podmínky k provedení kontroly, vztahující se k</w:t>
      </w:r>
      <w:r w:rsidR="00D35142" w:rsidRPr="005E4CD5">
        <w:rPr>
          <w:lang w:val="cs-CZ"/>
        </w:rPr>
        <w:t> </w:t>
      </w:r>
      <w:r w:rsidR="00802D4B" w:rsidRPr="005E4CD5">
        <w:rPr>
          <w:lang w:val="cs-CZ"/>
        </w:rPr>
        <w:t>realizaci</w:t>
      </w:r>
      <w:r w:rsidR="00775150" w:rsidRPr="005E4CD5">
        <w:rPr>
          <w:lang w:val="cs-CZ"/>
        </w:rPr>
        <w:t xml:space="preserve"> </w:t>
      </w:r>
      <w:r w:rsidR="00802D4B" w:rsidRPr="005E4CD5">
        <w:rPr>
          <w:lang w:val="cs-CZ"/>
        </w:rPr>
        <w:t>Projektu a</w:t>
      </w:r>
      <w:r w:rsidR="00775150" w:rsidRPr="005E4CD5">
        <w:rPr>
          <w:lang w:val="cs-CZ"/>
        </w:rPr>
        <w:t> </w:t>
      </w:r>
      <w:r w:rsidR="00802D4B" w:rsidRPr="005E4CD5">
        <w:rPr>
          <w:lang w:val="cs-CZ"/>
        </w:rPr>
        <w:t>poskytnout jim při provádění kontroly součinnost.</w:t>
      </w:r>
    </w:p>
    <w:p w14:paraId="2651CD52" w14:textId="391EDE9B" w:rsidR="00802D4B" w:rsidRPr="005E4CD5" w:rsidRDefault="00C06497" w:rsidP="00480B00">
      <w:pPr>
        <w:pStyle w:val="Nadpis2"/>
        <w:rPr>
          <w:rFonts w:eastAsia="Lucida Sans Unicode"/>
          <w:kern w:val="1"/>
          <w:lang w:val="cs-CZ" w:eastAsia="ar-SA"/>
        </w:rPr>
      </w:pPr>
      <w:r w:rsidRPr="005E4CD5">
        <w:rPr>
          <w:lang w:val="cs-CZ"/>
        </w:rPr>
        <w:t>Z</w:t>
      </w:r>
      <w:r w:rsidR="00A8131B" w:rsidRPr="005E4CD5">
        <w:rPr>
          <w:lang w:val="cs-CZ"/>
        </w:rPr>
        <w:t xml:space="preserve">hotovitel </w:t>
      </w:r>
      <w:r w:rsidR="00802D4B" w:rsidRPr="005E4CD5">
        <w:rPr>
          <w:lang w:val="cs-CZ"/>
        </w:rPr>
        <w:t>je povinen provádět informační a propagační opatření</w:t>
      </w:r>
      <w:r w:rsidR="00991F29" w:rsidRPr="005E4CD5">
        <w:rPr>
          <w:lang w:val="cs-CZ"/>
        </w:rPr>
        <w:t>,</w:t>
      </w:r>
      <w:r w:rsidR="002A0D86" w:rsidRPr="005E4CD5">
        <w:rPr>
          <w:lang w:val="cs-CZ"/>
        </w:rPr>
        <w:t xml:space="preserve"> </w:t>
      </w:r>
      <w:r w:rsidR="00991F29" w:rsidRPr="005E4CD5">
        <w:rPr>
          <w:lang w:val="cs-CZ"/>
        </w:rPr>
        <w:t>vycházející z</w:t>
      </w:r>
      <w:r w:rsidR="00412D7B" w:rsidRPr="005E4CD5">
        <w:rPr>
          <w:lang w:val="cs-CZ"/>
        </w:rPr>
        <w:t> podmínek dotace</w:t>
      </w:r>
      <w:r w:rsidR="00802D4B" w:rsidRPr="005E4CD5">
        <w:rPr>
          <w:lang w:val="cs-CZ"/>
        </w:rPr>
        <w:t>.</w:t>
      </w:r>
      <w:r w:rsidR="00412D7B" w:rsidRPr="005E4CD5">
        <w:rPr>
          <w:lang w:val="cs-CZ"/>
        </w:rPr>
        <w:t xml:space="preserve"> Zhotovitel je povinen instalovat 1 informační panel (</w:t>
      </w:r>
      <w:r w:rsidR="008C6EDA">
        <w:rPr>
          <w:lang w:val="cs-CZ"/>
        </w:rPr>
        <w:t xml:space="preserve">min. </w:t>
      </w:r>
      <w:r w:rsidR="00412D7B" w:rsidRPr="005E4CD5">
        <w:rPr>
          <w:lang w:val="cs-CZ"/>
        </w:rPr>
        <w:t xml:space="preserve">velikost </w:t>
      </w:r>
      <w:r w:rsidR="008C6EDA">
        <w:rPr>
          <w:lang w:val="cs-CZ"/>
        </w:rPr>
        <w:t>2000 x 1000</w:t>
      </w:r>
      <w:r w:rsidR="00412D7B" w:rsidRPr="005E4CD5">
        <w:rPr>
          <w:lang w:val="cs-CZ"/>
        </w:rPr>
        <w:t xml:space="preserve"> mm) a 1 pamětní desku (</w:t>
      </w:r>
      <w:r w:rsidR="008C6EDA">
        <w:rPr>
          <w:lang w:val="cs-CZ"/>
        </w:rPr>
        <w:t>min. rozměr 400 x 300</w:t>
      </w:r>
      <w:r w:rsidR="00412D7B" w:rsidRPr="005E4CD5">
        <w:rPr>
          <w:lang w:val="cs-CZ"/>
        </w:rPr>
        <w:t xml:space="preserve"> mm) dle vzoru, který mu předá </w:t>
      </w:r>
      <w:r w:rsidR="0055347B" w:rsidRPr="005E4CD5">
        <w:rPr>
          <w:lang w:val="cs-CZ"/>
        </w:rPr>
        <w:t>Objednatel</w:t>
      </w:r>
      <w:r w:rsidR="00412D7B" w:rsidRPr="005E4CD5">
        <w:rPr>
          <w:lang w:val="cs-CZ"/>
        </w:rPr>
        <w:t xml:space="preserve">. </w:t>
      </w:r>
    </w:p>
    <w:p w14:paraId="2B3E88B3" w14:textId="77777777" w:rsidR="00B70085" w:rsidRPr="005E4CD5" w:rsidRDefault="00C06497" w:rsidP="00480B00">
      <w:pPr>
        <w:pStyle w:val="Nadpis2"/>
        <w:rPr>
          <w:rFonts w:eastAsia="Lucida Sans Unicode"/>
          <w:kern w:val="1"/>
          <w:lang w:val="cs-CZ" w:eastAsia="ar-SA"/>
        </w:rPr>
      </w:pPr>
      <w:r w:rsidRPr="005E4CD5">
        <w:rPr>
          <w:lang w:val="cs-CZ"/>
        </w:rPr>
        <w:t>Z</w:t>
      </w:r>
      <w:r w:rsidR="00A8131B" w:rsidRPr="005E4CD5">
        <w:rPr>
          <w:lang w:val="cs-CZ"/>
        </w:rPr>
        <w:t xml:space="preserve">hotovitel </w:t>
      </w:r>
      <w:r w:rsidR="00802D4B" w:rsidRPr="005E4CD5">
        <w:rPr>
          <w:lang w:val="cs-CZ"/>
        </w:rPr>
        <w:t>je povinen zajistit, aby</w:t>
      </w:r>
      <w:r w:rsidR="00A8131B" w:rsidRPr="005E4CD5">
        <w:rPr>
          <w:lang w:val="cs-CZ"/>
        </w:rPr>
        <w:t xml:space="preserve"> jemu stanovené povinnosti dané způsobem financování projektu</w:t>
      </w:r>
      <w:r w:rsidR="00802D4B" w:rsidRPr="005E4CD5">
        <w:rPr>
          <w:lang w:val="cs-CZ"/>
        </w:rPr>
        <w:t xml:space="preserve"> plnili také </w:t>
      </w:r>
      <w:r w:rsidR="00A8131B" w:rsidRPr="005E4CD5">
        <w:rPr>
          <w:lang w:val="cs-CZ"/>
        </w:rPr>
        <w:t xml:space="preserve">případní </w:t>
      </w:r>
      <w:r w:rsidR="00802D4B" w:rsidRPr="005E4CD5">
        <w:rPr>
          <w:lang w:val="cs-CZ"/>
        </w:rPr>
        <w:t xml:space="preserve">partneři a </w:t>
      </w:r>
      <w:r w:rsidR="00570A81" w:rsidRPr="005E4CD5">
        <w:rPr>
          <w:lang w:val="cs-CZ"/>
        </w:rPr>
        <w:t>poddodavatelé/</w:t>
      </w:r>
      <w:r w:rsidR="00802D4B" w:rsidRPr="005E4CD5">
        <w:rPr>
          <w:lang w:val="cs-CZ"/>
        </w:rPr>
        <w:t>dodavatelé podílející se na projektu.</w:t>
      </w:r>
    </w:p>
    <w:p w14:paraId="190F0090" w14:textId="77777777" w:rsidR="00C06497" w:rsidRPr="005E4CD5" w:rsidRDefault="00C06497" w:rsidP="00480B00">
      <w:pPr>
        <w:pStyle w:val="Nadpis2"/>
        <w:rPr>
          <w:rFonts w:eastAsia="Lucida Sans Unicode"/>
          <w:kern w:val="1"/>
          <w:lang w:val="cs-CZ" w:eastAsia="ar-SA"/>
        </w:rPr>
      </w:pPr>
      <w:r w:rsidRPr="005E4CD5">
        <w:rPr>
          <w:lang w:val="cs-CZ"/>
        </w:rPr>
        <w:t xml:space="preserve">Zhotovitel je povinen poskytovat součinnost při plnění podmínek stanovených </w:t>
      </w:r>
      <w:r w:rsidR="00160C78" w:rsidRPr="005E4CD5">
        <w:rPr>
          <w:lang w:val="cs-CZ"/>
        </w:rPr>
        <w:t>podmínkami dotace</w:t>
      </w:r>
      <w:r w:rsidR="00124FD4" w:rsidRPr="005E4CD5">
        <w:rPr>
          <w:lang w:val="cs-CZ"/>
        </w:rPr>
        <w:t>, včetně dodání veškeré dokumentace či podkladů v rámci realizace díla či případných změn díla dle podmínek dotačního programu či požadavku zmocněných orgánů</w:t>
      </w:r>
      <w:r w:rsidRPr="005E4CD5">
        <w:rPr>
          <w:lang w:val="cs-CZ"/>
        </w:rPr>
        <w:t>.</w:t>
      </w:r>
    </w:p>
    <w:p w14:paraId="6F955D5D" w14:textId="77777777" w:rsidR="00AB0386" w:rsidRPr="005E4CD5" w:rsidRDefault="00AB0386" w:rsidP="006844D2">
      <w:pPr>
        <w:pStyle w:val="Nadpis1"/>
        <w:rPr>
          <w:rFonts w:eastAsia="Lucida Sans Unicode"/>
        </w:rPr>
      </w:pPr>
      <w:bookmarkStart w:id="44" w:name="_Toc180579938"/>
      <w:r w:rsidRPr="005E4CD5">
        <w:rPr>
          <w:rFonts w:eastAsia="Lucida Sans Unicode"/>
        </w:rPr>
        <w:t>Práva duševního vlastnictví</w:t>
      </w:r>
      <w:bookmarkEnd w:id="44"/>
      <w:r w:rsidRPr="005E4CD5">
        <w:rPr>
          <w:rFonts w:eastAsia="Lucida Sans Unicode"/>
        </w:rPr>
        <w:t xml:space="preserve"> </w:t>
      </w:r>
    </w:p>
    <w:p w14:paraId="502BBCCF" w14:textId="77777777" w:rsidR="00AB0386" w:rsidRPr="005E4CD5" w:rsidRDefault="00AB0386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Objednateli náleží autorská práva a další práva duševního vlastnictví k dokumentům vyhotoveným objednatelem (nebo v jeho zastoupení) anebo k dokumentům, které je oprávněn využít pro účel provedení díla na základě dohod s osobami, kterým taková práva mohou náležet. Bez souhlasu </w:t>
      </w:r>
      <w:r w:rsidR="007C7947" w:rsidRPr="005E4CD5">
        <w:rPr>
          <w:lang w:val="cs-CZ"/>
        </w:rPr>
        <w:t>O</w:t>
      </w:r>
      <w:r w:rsidRPr="005E4CD5">
        <w:rPr>
          <w:lang w:val="cs-CZ"/>
        </w:rPr>
        <w:t xml:space="preserve">bjednatele nebudou tyto dokumenty </w:t>
      </w:r>
      <w:r w:rsidR="007C7947" w:rsidRPr="005E4CD5">
        <w:rPr>
          <w:lang w:val="cs-CZ"/>
        </w:rPr>
        <w:t>Z</w:t>
      </w:r>
      <w:r w:rsidRPr="005E4CD5">
        <w:rPr>
          <w:lang w:val="cs-CZ"/>
        </w:rPr>
        <w:t>hotovitelem kopírovány, používány nebo sdělovány třetím stranám, kromě případů, kdy je to nutné pro účely vyplývající ze Smlouvy.</w:t>
      </w:r>
    </w:p>
    <w:p w14:paraId="38F72D23" w14:textId="6A1EBBCB" w:rsidR="00AB0386" w:rsidRPr="005E4CD5" w:rsidRDefault="00AB0386" w:rsidP="00480B00">
      <w:pPr>
        <w:pStyle w:val="Nadpis2"/>
        <w:rPr>
          <w:lang w:val="cs-CZ"/>
        </w:rPr>
      </w:pPr>
      <w:r w:rsidRPr="005E4CD5">
        <w:rPr>
          <w:lang w:val="cs-CZ"/>
        </w:rPr>
        <w:t>V případě změn či zásahu do dokumentace (např. v rámci skutečného provedení díla) poskytuje zhotovitel bezúplatně objednateli nevypověditelné, převoditelné, výhradní a</w:t>
      </w:r>
      <w:r w:rsidR="0055347B" w:rsidRPr="005E4CD5">
        <w:rPr>
          <w:lang w:val="cs-CZ"/>
        </w:rPr>
        <w:t> </w:t>
      </w:r>
      <w:r w:rsidRPr="005E4CD5">
        <w:rPr>
          <w:lang w:val="cs-CZ"/>
        </w:rPr>
        <w:t>neomezené právo k</w:t>
      </w:r>
      <w:r w:rsidR="000E23AD" w:rsidRPr="005E4CD5">
        <w:rPr>
          <w:lang w:val="cs-CZ"/>
        </w:rPr>
        <w:t> </w:t>
      </w:r>
      <w:r w:rsidRPr="005E4CD5">
        <w:rPr>
          <w:lang w:val="cs-CZ"/>
        </w:rPr>
        <w:t xml:space="preserve">vytváření kopií, užívání a sdělování dokumentů vypracovaných zhotovitelem, včetně provádění změn takových dokumentů a jejich užívání, a to za účelem dokončení, provozování, údržby, změn, úprav a demolice díla. Toto právo uděluje Zhotovitel objednateli na dobu neurčitou (životnosti díla) a ani případným odstoupením od smlouvy o dílo toto právo </w:t>
      </w:r>
      <w:r w:rsidR="007C7947" w:rsidRPr="005E4CD5">
        <w:rPr>
          <w:lang w:val="cs-CZ"/>
        </w:rPr>
        <w:t>O</w:t>
      </w:r>
      <w:r w:rsidRPr="005E4CD5">
        <w:rPr>
          <w:lang w:val="cs-CZ"/>
        </w:rPr>
        <w:t>bjednatele nezaniká. Zhotovitel uzavřením smlouvy poskytuje svůj písemný neodvolatelný souhlas k postoupení výše uvedených práv na jakoukoliv třetí osobu, jež se v budoucnost stane zcela či zčásti vlastníkem či uživatelem díla.</w:t>
      </w:r>
    </w:p>
    <w:p w14:paraId="7D8B6CAE" w14:textId="77777777" w:rsidR="00350326" w:rsidRPr="005E4CD5" w:rsidRDefault="00350326" w:rsidP="006844D2">
      <w:pPr>
        <w:pStyle w:val="Nadpis1"/>
        <w:rPr>
          <w:rFonts w:eastAsia="Lucida Sans Unicode"/>
          <w:kern w:val="1"/>
        </w:rPr>
      </w:pPr>
      <w:bookmarkStart w:id="45" w:name="_Toc180579939"/>
      <w:r w:rsidRPr="005E4CD5">
        <w:t>Závěrečná ustanovení</w:t>
      </w:r>
      <w:bookmarkEnd w:id="45"/>
    </w:p>
    <w:p w14:paraId="68D54EA9" w14:textId="77777777" w:rsidR="00350326" w:rsidRPr="005E4CD5" w:rsidRDefault="00350326" w:rsidP="00480B00">
      <w:pPr>
        <w:pStyle w:val="Nadpis2"/>
        <w:rPr>
          <w:lang w:val="cs-CZ"/>
        </w:rPr>
      </w:pPr>
      <w:r w:rsidRPr="005E4CD5">
        <w:rPr>
          <w:lang w:val="cs-CZ"/>
        </w:rPr>
        <w:t>Vztahy neupravené touto smlouvou se řídí příslušnými ustanoveními zákona č. 89/2012 Sb., občanského zákoníku v platném znění.</w:t>
      </w:r>
    </w:p>
    <w:p w14:paraId="5A37A88C" w14:textId="77777777" w:rsidR="00350326" w:rsidRPr="005E4CD5" w:rsidRDefault="00350326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Smluvní strany doručují veškerá písemná sdělení </w:t>
      </w:r>
      <w:r w:rsidR="00EE00F6" w:rsidRPr="005E4CD5">
        <w:rPr>
          <w:lang w:val="cs-CZ"/>
        </w:rPr>
        <w:t xml:space="preserve">do datové schránky, kde datum doručení se považuje za datum převzetí. Pokud technické okolnosti neumožní odeslání datovou zprávou, doručuje se </w:t>
      </w:r>
      <w:r w:rsidRPr="005E4CD5">
        <w:rPr>
          <w:lang w:val="cs-CZ"/>
        </w:rPr>
        <w:t xml:space="preserve">poštou na poslední známou adresu, kterou druhá strana uvedla jako adresu pro doručování písemností. Pokud druhá strana odmítne zásilku převzít, nebo v případě, že doručení bude neúspěšné z jiného důvodu, je tato zásilka považována za doručenou 3. pracovní den po odeslání zásilky, není-li pro konkrétní případ výslovně písemně sjednáno jinak. V případě změny adresy pro doručování je druhá strana povinna tuto skutečnost neprodleně písemně sdělit. Nová adresa je vůči druhé straně účinná okamžikem, kdy budou nové údaje řádně oznámeny. </w:t>
      </w:r>
    </w:p>
    <w:p w14:paraId="2449E611" w14:textId="77777777" w:rsidR="00B40C07" w:rsidRPr="005E4CD5" w:rsidRDefault="00B40C07" w:rsidP="00480B00">
      <w:pPr>
        <w:pStyle w:val="Nadpis2"/>
        <w:rPr>
          <w:lang w:val="cs-CZ" w:eastAsia="ar-SA"/>
        </w:rPr>
      </w:pPr>
      <w:r w:rsidRPr="005E4CD5">
        <w:rPr>
          <w:lang w:val="cs-CZ"/>
        </w:rPr>
        <w:t xml:space="preserve">Objednatel prohlašuje, že má zájem na uzavření smlouvy se zhotovitelem, jen bude-li mezi nimi dosaženo shody o všech náležitostech v nabídce na uzavření této smlouvy uvedených a/nebo smluvními stranami v rámci jednání o uzavření smlouvy navržených. Dosažením shody o jen </w:t>
      </w:r>
      <w:r w:rsidRPr="005E4CD5">
        <w:rPr>
          <w:lang w:val="cs-CZ"/>
        </w:rPr>
        <w:lastRenderedPageBreak/>
        <w:t>některé náležitosti a/nebo o jen některých náležitostech není smlouva uzavřena a ujednání, na nichž již bylo dosaženo shody, smluvní strany nezavazují.</w:t>
      </w:r>
    </w:p>
    <w:p w14:paraId="420BE089" w14:textId="77777777" w:rsidR="00350326" w:rsidRPr="005E4CD5" w:rsidRDefault="00350326" w:rsidP="00480B00">
      <w:pPr>
        <w:pStyle w:val="Nadpis2"/>
        <w:rPr>
          <w:lang w:val="cs-CZ"/>
        </w:rPr>
      </w:pPr>
      <w:r w:rsidRPr="005E4CD5">
        <w:rPr>
          <w:lang w:val="cs-CZ"/>
        </w:rPr>
        <w:t>Pokud by se jakékoliv ustanovení této smlouvy stalo neplatným nebo nevykonatelným, všechna ostatní ustanovení smlouvy zůstávají platná a vykonatelná. Strany budou usilovat, aby v rámci obchodního práva nalezly nové, platné ustanovení, které by bylo svým obsahem co nejblíže ustanovení, jež má být jako neplatné nahrazeno.</w:t>
      </w:r>
    </w:p>
    <w:p w14:paraId="5CB1B0C0" w14:textId="77777777" w:rsidR="00350326" w:rsidRPr="005E4CD5" w:rsidRDefault="00350326" w:rsidP="00480B00">
      <w:pPr>
        <w:pStyle w:val="Nadpis2"/>
        <w:rPr>
          <w:lang w:val="cs-CZ"/>
        </w:rPr>
      </w:pPr>
      <w:r w:rsidRPr="005E4CD5">
        <w:rPr>
          <w:lang w:val="cs-CZ"/>
        </w:rPr>
        <w:t>Veškeré změny této smlouvy je možné provést pouze písemnou formou, se souhlasem obou smluvních stran.</w:t>
      </w:r>
    </w:p>
    <w:p w14:paraId="27D68C72" w14:textId="77777777" w:rsidR="003E2558" w:rsidRPr="005E4CD5" w:rsidRDefault="003E2558" w:rsidP="00480B00">
      <w:pPr>
        <w:pStyle w:val="Nadpis2"/>
        <w:rPr>
          <w:lang w:val="cs-CZ" w:eastAsia="ar-SA"/>
        </w:rPr>
      </w:pPr>
      <w:r w:rsidRPr="005E4CD5">
        <w:rPr>
          <w:lang w:val="cs-CZ"/>
        </w:rPr>
        <w:t>Objednatel vylučuje možnost, aby jakákoliv část smlouvy byla určena odkazem na obchodní podmínky.</w:t>
      </w:r>
    </w:p>
    <w:p w14:paraId="6CD6AAF5" w14:textId="77777777" w:rsidR="003E2558" w:rsidRPr="005E4CD5" w:rsidRDefault="003E2558" w:rsidP="00480B00">
      <w:pPr>
        <w:pStyle w:val="Nadpis2"/>
        <w:rPr>
          <w:lang w:val="cs-CZ" w:eastAsia="ar-SA"/>
        </w:rPr>
      </w:pPr>
      <w:r w:rsidRPr="005E4CD5">
        <w:rPr>
          <w:lang w:val="cs-CZ"/>
        </w:rPr>
        <w:t>Objednatel prohlašuje, že požaduje uzavření smlouvy písemnou formou a že jí nechce být vázán, nebude-li písemná forma smluvními stranami dodržena. Totéž platí o</w:t>
      </w:r>
      <w:r w:rsidR="00EE00F6" w:rsidRPr="005E4CD5">
        <w:rPr>
          <w:lang w:val="cs-CZ"/>
        </w:rPr>
        <w:t> </w:t>
      </w:r>
      <w:r w:rsidRPr="005E4CD5">
        <w:rPr>
          <w:lang w:val="cs-CZ"/>
        </w:rPr>
        <w:t>veškerých případných dodatcích k této smlouvě či změnám této smlouvy.</w:t>
      </w:r>
    </w:p>
    <w:p w14:paraId="207BD91C" w14:textId="77777777" w:rsidR="003E2558" w:rsidRPr="005E4CD5" w:rsidRDefault="003E2558" w:rsidP="00480B00">
      <w:pPr>
        <w:pStyle w:val="Nadpis2"/>
        <w:rPr>
          <w:lang w:val="cs-CZ" w:eastAsia="ar-SA"/>
        </w:rPr>
      </w:pPr>
      <w:r w:rsidRPr="005E4CD5">
        <w:rPr>
          <w:lang w:val="cs-CZ"/>
        </w:rPr>
        <w:t>Zhotovitel prohlašuje, že prověřil skutečnosti rozhodné pro určení výše nabídkové položkové ceny díla a finančně ohodnotil případné odchylky oproti zadávací dokumentaci včetně specifikace jednotlivých nesrovnalostí.</w:t>
      </w:r>
    </w:p>
    <w:p w14:paraId="4A44D45A" w14:textId="78EFD2E6" w:rsidR="003E2558" w:rsidRPr="005E4CD5" w:rsidRDefault="003E2558" w:rsidP="00480B00">
      <w:pPr>
        <w:pStyle w:val="Nadpis2"/>
        <w:rPr>
          <w:lang w:val="cs-CZ" w:eastAsia="ar-SA"/>
        </w:rPr>
      </w:pPr>
      <w:r w:rsidRPr="005E4CD5">
        <w:rPr>
          <w:lang w:val="cs-CZ"/>
        </w:rPr>
        <w:t>Zhotovitel prohlašuje, že je finančně a ekonomicky způsobilý plnit předmět díla a má uzavřeno pojištění odpovědnosti za škodu ve výši</w:t>
      </w:r>
      <w:r w:rsidR="00265030">
        <w:rPr>
          <w:lang w:val="cs-CZ"/>
        </w:rPr>
        <w:t xml:space="preserve"> </w:t>
      </w:r>
      <w:r w:rsidRPr="005E4CD5">
        <w:rPr>
          <w:lang w:val="cs-CZ"/>
        </w:rPr>
        <w:t xml:space="preserve">ceny díla uvedené v této smlouvě o dílo. </w:t>
      </w:r>
    </w:p>
    <w:p w14:paraId="4D934E9F" w14:textId="7E8457CA" w:rsidR="003E2558" w:rsidRDefault="003E2558" w:rsidP="00480B00">
      <w:pPr>
        <w:pStyle w:val="Nadpis2"/>
        <w:rPr>
          <w:lang w:val="cs-CZ"/>
        </w:rPr>
      </w:pPr>
      <w:r w:rsidRPr="005E4CD5">
        <w:rPr>
          <w:lang w:val="cs-CZ"/>
        </w:rPr>
        <w:t>Zhotovitel prohlašuje, že souhlasí se zveřejněním uzavřené smlouvy a všech jejich dod</w:t>
      </w:r>
      <w:r w:rsidR="00B40C07" w:rsidRPr="005E4CD5">
        <w:rPr>
          <w:lang w:val="cs-CZ"/>
        </w:rPr>
        <w:t>atků a</w:t>
      </w:r>
      <w:r w:rsidR="000E23AD" w:rsidRPr="005E4CD5">
        <w:rPr>
          <w:lang w:val="cs-CZ"/>
        </w:rPr>
        <w:t> </w:t>
      </w:r>
      <w:r w:rsidR="00B40C07" w:rsidRPr="005E4CD5">
        <w:rPr>
          <w:lang w:val="cs-CZ"/>
        </w:rPr>
        <w:t xml:space="preserve">dalších informací, </w:t>
      </w:r>
      <w:r w:rsidRPr="005E4CD5">
        <w:rPr>
          <w:lang w:val="cs-CZ"/>
        </w:rPr>
        <w:t>údajů</w:t>
      </w:r>
      <w:r w:rsidR="00B40C07" w:rsidRPr="005E4CD5">
        <w:rPr>
          <w:lang w:val="cs-CZ"/>
        </w:rPr>
        <w:t xml:space="preserve"> a dokumentů</w:t>
      </w:r>
      <w:r w:rsidRPr="005E4CD5">
        <w:rPr>
          <w:lang w:val="cs-CZ"/>
        </w:rPr>
        <w:t xml:space="preserve"> objednatelem, jejichž zveřejnění vyplývá z platných právních předpisů ČR, zejména ze zákona č. 13</w:t>
      </w:r>
      <w:r w:rsidR="00B40C07" w:rsidRPr="005E4CD5">
        <w:rPr>
          <w:lang w:val="cs-CZ"/>
        </w:rPr>
        <w:t>4</w:t>
      </w:r>
      <w:r w:rsidRPr="005E4CD5">
        <w:rPr>
          <w:lang w:val="cs-CZ"/>
        </w:rPr>
        <w:t>/20</w:t>
      </w:r>
      <w:r w:rsidR="00B40C07" w:rsidRPr="005E4CD5">
        <w:rPr>
          <w:lang w:val="cs-CZ"/>
        </w:rPr>
        <w:t>1</w:t>
      </w:r>
      <w:r w:rsidRPr="005E4CD5">
        <w:rPr>
          <w:lang w:val="cs-CZ"/>
        </w:rPr>
        <w:t>6 Sb., o</w:t>
      </w:r>
      <w:r w:rsidR="00EE00F6" w:rsidRPr="005E4CD5">
        <w:rPr>
          <w:lang w:val="cs-CZ"/>
        </w:rPr>
        <w:t> </w:t>
      </w:r>
      <w:r w:rsidR="00B40C07" w:rsidRPr="005E4CD5">
        <w:rPr>
          <w:lang w:val="cs-CZ"/>
        </w:rPr>
        <w:t>zadávání</w:t>
      </w:r>
      <w:r w:rsidRPr="005E4CD5">
        <w:rPr>
          <w:lang w:val="cs-CZ"/>
        </w:rPr>
        <w:t xml:space="preserve"> veřejných zakáz</w:t>
      </w:r>
      <w:r w:rsidR="00B40C07" w:rsidRPr="005E4CD5">
        <w:rPr>
          <w:lang w:val="cs-CZ"/>
        </w:rPr>
        <w:t>e</w:t>
      </w:r>
      <w:r w:rsidRPr="005E4CD5">
        <w:rPr>
          <w:lang w:val="cs-CZ"/>
        </w:rPr>
        <w:t>k</w:t>
      </w:r>
      <w:r w:rsidR="00DB7446" w:rsidRPr="005E4CD5">
        <w:rPr>
          <w:lang w:val="cs-CZ"/>
        </w:rPr>
        <w:t xml:space="preserve"> a</w:t>
      </w:r>
      <w:r w:rsidR="0084045E" w:rsidRPr="005E4CD5">
        <w:rPr>
          <w:lang w:val="cs-CZ"/>
        </w:rPr>
        <w:t> </w:t>
      </w:r>
      <w:r w:rsidR="00EE00F6" w:rsidRPr="005E4CD5">
        <w:rPr>
          <w:lang w:val="cs-CZ"/>
        </w:rPr>
        <w:t xml:space="preserve">zákona </w:t>
      </w:r>
      <w:r w:rsidR="00DB7446" w:rsidRPr="005E4CD5">
        <w:rPr>
          <w:lang w:val="cs-CZ"/>
        </w:rPr>
        <w:t>č.</w:t>
      </w:r>
      <w:r w:rsidR="0038314C">
        <w:rPr>
          <w:lang w:val="cs-CZ"/>
        </w:rPr>
        <w:t> </w:t>
      </w:r>
      <w:r w:rsidR="00DB7446" w:rsidRPr="005E4CD5">
        <w:rPr>
          <w:lang w:val="cs-CZ"/>
        </w:rPr>
        <w:t>340/2015 Sb., o registru smluv,</w:t>
      </w:r>
      <w:r w:rsidRPr="005E4CD5">
        <w:rPr>
          <w:lang w:val="cs-CZ"/>
        </w:rPr>
        <w:t xml:space="preserve"> v</w:t>
      </w:r>
      <w:r w:rsidR="00B40C07" w:rsidRPr="005E4CD5">
        <w:rPr>
          <w:lang w:val="cs-CZ"/>
        </w:rPr>
        <w:t> platném znění</w:t>
      </w:r>
      <w:r w:rsidRPr="005E4CD5">
        <w:rPr>
          <w:lang w:val="cs-CZ"/>
        </w:rPr>
        <w:t>.</w:t>
      </w:r>
    </w:p>
    <w:p w14:paraId="43D902D3" w14:textId="7B41ED78" w:rsidR="00DB7446" w:rsidRPr="005E4CD5" w:rsidRDefault="00DB7446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Tato smlouva nabývá platnosti </w:t>
      </w:r>
      <w:r w:rsidR="000E5EF0">
        <w:rPr>
          <w:lang w:val="cs-CZ"/>
        </w:rPr>
        <w:t xml:space="preserve">a účinnosti </w:t>
      </w:r>
      <w:r w:rsidRPr="005E4CD5">
        <w:rPr>
          <w:lang w:val="cs-CZ"/>
        </w:rPr>
        <w:t xml:space="preserve">dnem </w:t>
      </w:r>
      <w:r w:rsidR="00EE00F6" w:rsidRPr="005E4CD5">
        <w:rPr>
          <w:lang w:val="cs-CZ"/>
        </w:rPr>
        <w:t>podpisu obou smluvních stran</w:t>
      </w:r>
      <w:r w:rsidR="00A71376" w:rsidRPr="005E4CD5">
        <w:rPr>
          <w:lang w:val="cs-CZ"/>
        </w:rPr>
        <w:t>.</w:t>
      </w:r>
    </w:p>
    <w:p w14:paraId="774E3808" w14:textId="77777777" w:rsidR="00350326" w:rsidRDefault="00350326" w:rsidP="00480B00">
      <w:pPr>
        <w:pStyle w:val="Nadpis2"/>
        <w:rPr>
          <w:lang w:val="cs-CZ"/>
        </w:rPr>
      </w:pPr>
      <w:r w:rsidRPr="005E4CD5">
        <w:rPr>
          <w:lang w:val="cs-CZ"/>
        </w:rPr>
        <w:t>Smluvní strany shodně prohlašují, že si smlouvu před jejím podpisem přečetly a že byla uzavřena po vzájemném projednání podle jejich pravé a svobodné vůle určitě, vážně a</w:t>
      </w:r>
      <w:r w:rsidR="00EE00F6" w:rsidRPr="005E4CD5">
        <w:rPr>
          <w:lang w:val="cs-CZ"/>
        </w:rPr>
        <w:t> s</w:t>
      </w:r>
      <w:r w:rsidRPr="005E4CD5">
        <w:rPr>
          <w:lang w:val="cs-CZ"/>
        </w:rPr>
        <w:t>rozumitelně, nikoliv v tísni nebo za nápadně nevýhodných podmínek, a že se dohodly o celém jejím obsahu, což stvrzují svými podpisy</w:t>
      </w:r>
      <w:r w:rsidR="00992219" w:rsidRPr="005E4CD5">
        <w:rPr>
          <w:lang w:val="cs-CZ"/>
        </w:rPr>
        <w:t>.</w:t>
      </w:r>
    </w:p>
    <w:p w14:paraId="68CF7617" w14:textId="77777777" w:rsidR="00EB2544" w:rsidRPr="005E4CD5" w:rsidRDefault="00EB2544" w:rsidP="00EB2544">
      <w:pPr>
        <w:pStyle w:val="Nadpis2"/>
      </w:pPr>
      <w:r w:rsidRPr="005E4CD5">
        <w:t>Smlouva se vyhotovuje v elektronickém originále.</w:t>
      </w:r>
    </w:p>
    <w:p w14:paraId="3FDDD3B7" w14:textId="1D185BD4" w:rsidR="003E2558" w:rsidRDefault="00B40C07" w:rsidP="00480B00">
      <w:pPr>
        <w:pStyle w:val="Nadpis2"/>
        <w:rPr>
          <w:lang w:val="cs-CZ"/>
        </w:rPr>
      </w:pPr>
      <w:r w:rsidRPr="005E4CD5">
        <w:rPr>
          <w:lang w:val="cs-CZ"/>
        </w:rPr>
        <w:t xml:space="preserve">Osoby podepisující tuto smlouvu svými podpisy stvrzují platnost svého oprávnění k podpisu této smlouvy. </w:t>
      </w:r>
    </w:p>
    <w:p w14:paraId="062AC101" w14:textId="4356DECC" w:rsidR="00D36975" w:rsidRPr="005C7C3F" w:rsidRDefault="00D36975" w:rsidP="00D36975">
      <w:pPr>
        <w:pStyle w:val="Nadpis2"/>
        <w:rPr>
          <w:rFonts w:eastAsia="Lucida Sans Unicode"/>
          <w:kern w:val="1"/>
          <w:lang w:eastAsia="ar-SA"/>
        </w:rPr>
      </w:pPr>
      <w:proofErr w:type="spellStart"/>
      <w:r w:rsidRPr="005C7C3F">
        <w:t>Tuto</w:t>
      </w:r>
      <w:proofErr w:type="spellEnd"/>
      <w:r w:rsidRPr="005C7C3F">
        <w:t xml:space="preserve"> </w:t>
      </w:r>
      <w:proofErr w:type="spellStart"/>
      <w:r w:rsidRPr="005C7C3F">
        <w:t>smlouvu</w:t>
      </w:r>
      <w:proofErr w:type="spellEnd"/>
      <w:r w:rsidRPr="005C7C3F">
        <w:t xml:space="preserve"> </w:t>
      </w:r>
      <w:proofErr w:type="spellStart"/>
      <w:r w:rsidRPr="005C7C3F">
        <w:t>schválil</w:t>
      </w:r>
      <w:r w:rsidR="000E5EF0">
        <w:t>o</w:t>
      </w:r>
      <w:proofErr w:type="spellEnd"/>
      <w:r w:rsidR="000E5EF0">
        <w:t xml:space="preserve"> </w:t>
      </w:r>
      <w:r w:rsidR="000E5EF0" w:rsidRPr="008A1080">
        <w:rPr>
          <w:lang w:val="cs-CZ"/>
        </w:rPr>
        <w:t>zastupitelstvo</w:t>
      </w:r>
      <w:r w:rsidR="000E5EF0">
        <w:t xml:space="preserve"> </w:t>
      </w:r>
      <w:proofErr w:type="spellStart"/>
      <w:r w:rsidR="000E5EF0">
        <w:t>obce</w:t>
      </w:r>
      <w:proofErr w:type="spellEnd"/>
      <w:r w:rsidR="000E5EF0">
        <w:t xml:space="preserve"> </w:t>
      </w:r>
      <w:proofErr w:type="spellStart"/>
      <w:r w:rsidR="000E5EF0">
        <w:t>Přestavlky</w:t>
      </w:r>
      <w:proofErr w:type="spellEnd"/>
      <w:r w:rsidR="000E5EF0">
        <w:t xml:space="preserve"> u </w:t>
      </w:r>
      <w:proofErr w:type="spellStart"/>
      <w:r w:rsidR="000E5EF0">
        <w:t>Čerčan</w:t>
      </w:r>
      <w:proofErr w:type="spellEnd"/>
      <w:r w:rsidRPr="005C7C3F">
        <w:t xml:space="preserve"> na </w:t>
      </w:r>
      <w:proofErr w:type="spellStart"/>
      <w:r w:rsidRPr="005C7C3F">
        <w:t>své</w:t>
      </w:r>
      <w:proofErr w:type="spellEnd"/>
      <w:r w:rsidRPr="005C7C3F">
        <w:t xml:space="preserve"> </w:t>
      </w:r>
      <w:r>
        <w:t xml:space="preserve">…. </w:t>
      </w:r>
      <w:r w:rsidRPr="005C7C3F">
        <w:t xml:space="preserve">schůzi konané dne </w:t>
      </w:r>
      <w:r>
        <w:t>……..</w:t>
      </w:r>
      <w:r w:rsidRPr="005C7C3F">
        <w:t xml:space="preserve"> usnesením č. </w:t>
      </w:r>
      <w:r>
        <w:t>…………...</w:t>
      </w:r>
    </w:p>
    <w:p w14:paraId="425E1A3B" w14:textId="77777777" w:rsidR="00D36975" w:rsidRDefault="00D36975" w:rsidP="00D36975">
      <w:pPr>
        <w:rPr>
          <w:lang w:eastAsia="en-US" w:bidi="ar-SA"/>
        </w:rPr>
      </w:pPr>
    </w:p>
    <w:p w14:paraId="3172E32C" w14:textId="77777777" w:rsidR="008A1080" w:rsidRDefault="008A1080" w:rsidP="00D36975">
      <w:pPr>
        <w:rPr>
          <w:lang w:eastAsia="en-US" w:bidi="ar-SA"/>
        </w:rPr>
      </w:pPr>
    </w:p>
    <w:p w14:paraId="5377D339" w14:textId="77777777" w:rsidR="008A1080" w:rsidRDefault="008A1080" w:rsidP="00D36975">
      <w:pPr>
        <w:rPr>
          <w:lang w:eastAsia="en-US" w:bidi="ar-SA"/>
        </w:rPr>
      </w:pPr>
    </w:p>
    <w:p w14:paraId="657114B9" w14:textId="77777777" w:rsidR="008A1080" w:rsidRDefault="008A1080" w:rsidP="00D36975">
      <w:pPr>
        <w:rPr>
          <w:lang w:eastAsia="en-US" w:bidi="ar-SA"/>
        </w:rPr>
      </w:pPr>
    </w:p>
    <w:p w14:paraId="1A4CB83A" w14:textId="77777777" w:rsidR="008A1080" w:rsidRDefault="008A1080" w:rsidP="00D36975">
      <w:pPr>
        <w:rPr>
          <w:lang w:eastAsia="en-US" w:bidi="ar-SA"/>
        </w:rPr>
      </w:pPr>
    </w:p>
    <w:p w14:paraId="70143E5A" w14:textId="77777777" w:rsidR="008A1080" w:rsidRPr="00D36975" w:rsidRDefault="008A1080" w:rsidP="00D36975">
      <w:pPr>
        <w:rPr>
          <w:lang w:eastAsia="en-US" w:bidi="ar-SA"/>
        </w:rPr>
      </w:pPr>
    </w:p>
    <w:p w14:paraId="3C0FD711" w14:textId="77777777" w:rsidR="00AB3730" w:rsidRPr="005E4CD5" w:rsidRDefault="00AB3730" w:rsidP="006844D2">
      <w:pPr>
        <w:pStyle w:val="Nadpis1"/>
        <w:rPr>
          <w:rFonts w:eastAsia="Lucida Sans Unicode"/>
          <w:kern w:val="1"/>
        </w:rPr>
      </w:pPr>
      <w:bookmarkStart w:id="46" w:name="_Toc180579940"/>
      <w:r w:rsidRPr="005E4CD5">
        <w:t>Přílohy a nedílné součásti Smlouvy o dílo</w:t>
      </w:r>
      <w:bookmarkEnd w:id="46"/>
    </w:p>
    <w:p w14:paraId="46BA7ADF" w14:textId="2D8EA853" w:rsidR="00AB3730" w:rsidRPr="005E4CD5" w:rsidRDefault="00AB3730" w:rsidP="007576FF">
      <w:pPr>
        <w:pStyle w:val="Odstavec2"/>
        <w:numPr>
          <w:ilvl w:val="0"/>
          <w:numId w:val="12"/>
        </w:numPr>
        <w:textAlignment w:val="auto"/>
        <w:rPr>
          <w:rFonts w:ascii="Arial Narrow" w:eastAsia="Lucida Sans Unicode" w:hAnsi="Arial Narrow" w:cs="Times New Roman"/>
          <w:kern w:val="1"/>
          <w:sz w:val="24"/>
          <w:lang w:eastAsia="ar-SA"/>
        </w:rPr>
      </w:pP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Oceněný výkaz výměr</w:t>
      </w:r>
      <w:r w:rsidR="00C64DFA"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 xml:space="preserve"> – soupis prací</w:t>
      </w:r>
    </w:p>
    <w:p w14:paraId="7B0892BA" w14:textId="544F6260" w:rsidR="00D967DA" w:rsidRPr="005E4CD5" w:rsidRDefault="00AB3730" w:rsidP="007576FF">
      <w:pPr>
        <w:pStyle w:val="Odstavec2"/>
        <w:numPr>
          <w:ilvl w:val="0"/>
          <w:numId w:val="12"/>
        </w:numPr>
        <w:textAlignment w:val="auto"/>
        <w:rPr>
          <w:rFonts w:ascii="Arial Narrow" w:eastAsia="Lucida Sans Unicode" w:hAnsi="Arial Narrow" w:cs="Times New Roman"/>
          <w:kern w:val="1"/>
          <w:sz w:val="24"/>
          <w:lang w:eastAsia="ar-SA"/>
        </w:rPr>
      </w:pP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Časový harmonogram plnění</w:t>
      </w:r>
    </w:p>
    <w:p w14:paraId="6E09F4F7" w14:textId="194B36F8" w:rsidR="00FA294A" w:rsidRPr="005E4CD5" w:rsidRDefault="00FA294A" w:rsidP="007576FF">
      <w:pPr>
        <w:pStyle w:val="Odstavec2"/>
        <w:numPr>
          <w:ilvl w:val="0"/>
          <w:numId w:val="12"/>
        </w:numPr>
        <w:textAlignment w:val="auto"/>
        <w:rPr>
          <w:rFonts w:ascii="Arial Narrow" w:eastAsia="Lucida Sans Unicode" w:hAnsi="Arial Narrow" w:cs="Times New Roman"/>
          <w:kern w:val="1"/>
          <w:sz w:val="24"/>
          <w:lang w:eastAsia="ar-SA"/>
        </w:rPr>
      </w:pP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Finanční harmonogram plnění</w:t>
      </w:r>
    </w:p>
    <w:p w14:paraId="12F1E1FC" w14:textId="77777777" w:rsidR="0055347B" w:rsidRDefault="0055347B" w:rsidP="007576FF">
      <w:pPr>
        <w:pStyle w:val="Odstavec2"/>
        <w:numPr>
          <w:ilvl w:val="0"/>
          <w:numId w:val="12"/>
        </w:numPr>
        <w:textAlignment w:val="auto"/>
        <w:rPr>
          <w:rFonts w:ascii="Arial Narrow" w:eastAsia="Lucida Sans Unicode" w:hAnsi="Arial Narrow" w:cs="Times New Roman"/>
          <w:kern w:val="1"/>
          <w:sz w:val="24"/>
          <w:lang w:eastAsia="ar-SA"/>
        </w:rPr>
      </w:pPr>
      <w:r w:rsidRPr="005E4CD5">
        <w:rPr>
          <w:rFonts w:ascii="Arial Narrow" w:eastAsia="Lucida Sans Unicode" w:hAnsi="Arial Narrow" w:cs="Times New Roman"/>
          <w:kern w:val="1"/>
          <w:sz w:val="24"/>
          <w:lang w:eastAsia="ar-SA"/>
        </w:rPr>
        <w:t>Seznam poddodavatelů</w:t>
      </w:r>
    </w:p>
    <w:p w14:paraId="297FB6C5" w14:textId="582907D1" w:rsidR="005705B0" w:rsidRPr="005E4CD5" w:rsidRDefault="005705B0" w:rsidP="007576FF">
      <w:pPr>
        <w:pStyle w:val="Odstavec2"/>
        <w:numPr>
          <w:ilvl w:val="0"/>
          <w:numId w:val="12"/>
        </w:numPr>
        <w:textAlignment w:val="auto"/>
        <w:rPr>
          <w:rFonts w:ascii="Arial Narrow" w:eastAsia="Lucida Sans Unicode" w:hAnsi="Arial Narrow" w:cs="Times New Roman"/>
          <w:kern w:val="1"/>
          <w:sz w:val="24"/>
          <w:lang w:eastAsia="ar-SA"/>
        </w:rPr>
      </w:pPr>
      <w:r>
        <w:rPr>
          <w:rFonts w:ascii="Arial Narrow" w:eastAsia="Lucida Sans Unicode" w:hAnsi="Arial Narrow" w:cs="Times New Roman"/>
          <w:kern w:val="1"/>
          <w:sz w:val="24"/>
          <w:lang w:eastAsia="ar-SA"/>
        </w:rPr>
        <w:t>N</w:t>
      </w:r>
      <w:r w:rsidRPr="005705B0">
        <w:rPr>
          <w:rFonts w:ascii="Arial Narrow" w:eastAsia="Lucida Sans Unicode" w:hAnsi="Arial Narrow" w:cs="Times New Roman"/>
          <w:kern w:val="1"/>
          <w:sz w:val="24"/>
          <w:lang w:eastAsia="ar-SA"/>
        </w:rPr>
        <w:t>ávrh opatření k zajištění odpovědného zadávání</w:t>
      </w:r>
    </w:p>
    <w:p w14:paraId="64773020" w14:textId="77777777" w:rsidR="00B534A0" w:rsidRPr="005E4CD5" w:rsidRDefault="00B534A0" w:rsidP="00124FD4">
      <w:pPr>
        <w:pStyle w:val="walnut-Odstavec2"/>
        <w:numPr>
          <w:ilvl w:val="0"/>
          <w:numId w:val="0"/>
        </w:numPr>
        <w:rPr>
          <w:rFonts w:ascii="Arial Narrow" w:eastAsia="Lucida Sans Unicode" w:hAnsi="Arial Narrow" w:cs="Times New Roman"/>
          <w:kern w:val="1"/>
          <w:sz w:val="24"/>
          <w:lang w:eastAsia="ar-SA"/>
        </w:rPr>
      </w:pPr>
    </w:p>
    <w:p w14:paraId="4B7E2293" w14:textId="77777777" w:rsidR="00B534A0" w:rsidRPr="005E4CD5" w:rsidRDefault="00B534A0" w:rsidP="00124FD4">
      <w:pPr>
        <w:pStyle w:val="walnut-Odstavec2"/>
        <w:numPr>
          <w:ilvl w:val="0"/>
          <w:numId w:val="0"/>
        </w:numPr>
        <w:rPr>
          <w:rFonts w:ascii="Arial Narrow" w:hAnsi="Arial Narrow" w:cs="Times New Roman"/>
          <w:sz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1"/>
        <w:gridCol w:w="5142"/>
      </w:tblGrid>
      <w:tr w:rsidR="00C22F62" w:rsidRPr="005E4CD5" w14:paraId="56A87268" w14:textId="77777777" w:rsidTr="00C604CF">
        <w:tc>
          <w:tcPr>
            <w:tcW w:w="5141" w:type="dxa"/>
            <w:shd w:val="clear" w:color="auto" w:fill="auto"/>
          </w:tcPr>
          <w:p w14:paraId="41015145" w14:textId="4D0F7CE1" w:rsidR="00C22F62" w:rsidRPr="005E4CD5" w:rsidRDefault="00FD63BF" w:rsidP="00124FD4">
            <w:pPr>
              <w:suppressLineNumbers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V ________________</w:t>
            </w:r>
            <w:r w:rsidR="00C22F62"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, dne __________ 20</w:t>
            </w:r>
            <w:r w:rsidR="00160C78"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2</w:t>
            </w:r>
            <w:r w:rsidR="00337B4B">
              <w:rPr>
                <w:rFonts w:ascii="Arial Narrow" w:eastAsia="Lucida Sans Unicode" w:hAnsi="Arial Narrow" w:cs="Times New Roman"/>
                <w:kern w:val="1"/>
                <w:lang w:eastAsia="ar-SA"/>
              </w:rPr>
              <w:t>5</w:t>
            </w:r>
          </w:p>
        </w:tc>
        <w:tc>
          <w:tcPr>
            <w:tcW w:w="5142" w:type="dxa"/>
            <w:shd w:val="clear" w:color="auto" w:fill="auto"/>
          </w:tcPr>
          <w:p w14:paraId="6A97A52C" w14:textId="58BDE322" w:rsidR="00C22F62" w:rsidRPr="005E4CD5" w:rsidRDefault="00FD63BF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V________________, dne __</w:t>
            </w:r>
            <w:r w:rsidR="00C22F62"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_______ 20</w:t>
            </w:r>
            <w:r w:rsidR="00160C78"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2</w:t>
            </w:r>
            <w:r w:rsidR="00337B4B">
              <w:rPr>
                <w:rFonts w:ascii="Arial Narrow" w:eastAsia="Lucida Sans Unicode" w:hAnsi="Arial Narrow" w:cs="Times New Roman"/>
                <w:kern w:val="1"/>
                <w:lang w:eastAsia="ar-SA"/>
              </w:rPr>
              <w:t>5</w:t>
            </w:r>
          </w:p>
        </w:tc>
      </w:tr>
      <w:tr w:rsidR="00C22F62" w:rsidRPr="005E4CD5" w14:paraId="73EB0096" w14:textId="77777777" w:rsidTr="00C604CF">
        <w:tc>
          <w:tcPr>
            <w:tcW w:w="5141" w:type="dxa"/>
            <w:shd w:val="clear" w:color="auto" w:fill="auto"/>
          </w:tcPr>
          <w:p w14:paraId="1739EF6D" w14:textId="77777777" w:rsidR="00C22F62" w:rsidRPr="005E4CD5" w:rsidRDefault="00C22F62" w:rsidP="00124FD4">
            <w:pPr>
              <w:snapToGrid w:val="0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14:paraId="24A2F4CD" w14:textId="77777777" w:rsidR="00C22F62" w:rsidRPr="005E4CD5" w:rsidRDefault="00C22F62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14:paraId="1A962BE6" w14:textId="77777777" w:rsidR="00C22F62" w:rsidRPr="005E4CD5" w:rsidRDefault="00C22F62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14:paraId="0E1EDEB7" w14:textId="77777777" w:rsidR="00C22F62" w:rsidRPr="005E4CD5" w:rsidRDefault="00C22F62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_____________________________________</w:t>
            </w:r>
          </w:p>
        </w:tc>
        <w:tc>
          <w:tcPr>
            <w:tcW w:w="5142" w:type="dxa"/>
            <w:shd w:val="clear" w:color="auto" w:fill="auto"/>
          </w:tcPr>
          <w:p w14:paraId="5152C2E2" w14:textId="77777777" w:rsidR="00C22F62" w:rsidRPr="005E4CD5" w:rsidRDefault="00C22F62" w:rsidP="00124FD4">
            <w:pPr>
              <w:snapToGrid w:val="0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14:paraId="6F0B3EFA" w14:textId="77777777" w:rsidR="00C22F62" w:rsidRPr="005E4CD5" w:rsidRDefault="00C22F62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14:paraId="1D7BE5B9" w14:textId="77777777" w:rsidR="00C22F62" w:rsidRPr="005E4CD5" w:rsidRDefault="00C22F62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14:paraId="3528A913" w14:textId="77777777" w:rsidR="00C22F62" w:rsidRPr="005E4CD5" w:rsidRDefault="00C22F62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_____________________________________</w:t>
            </w:r>
          </w:p>
        </w:tc>
      </w:tr>
      <w:tr w:rsidR="00C22F62" w:rsidRPr="005E4CD5" w14:paraId="355DA198" w14:textId="77777777" w:rsidTr="00BE6450">
        <w:trPr>
          <w:trHeight w:val="20"/>
        </w:trPr>
        <w:tc>
          <w:tcPr>
            <w:tcW w:w="5141" w:type="dxa"/>
            <w:shd w:val="clear" w:color="auto" w:fill="auto"/>
          </w:tcPr>
          <w:p w14:paraId="19826DA9" w14:textId="77777777" w:rsidR="00BC3221" w:rsidRPr="005E4CD5" w:rsidRDefault="00EE00F6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O</w:t>
            </w:r>
            <w:r w:rsidR="00375434"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bjednatel</w:t>
            </w:r>
          </w:p>
          <w:p w14:paraId="3BB5A6EA" w14:textId="2CA887B6" w:rsidR="00C22F62" w:rsidRPr="005E4CD5" w:rsidRDefault="00337B4B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>
              <w:rPr>
                <w:rFonts w:ascii="Arial Narrow" w:eastAsia="Lucida Sans Unicode" w:hAnsi="Arial Narrow" w:cs="Times New Roman"/>
                <w:kern w:val="1"/>
                <w:lang w:eastAsia="ar-SA"/>
              </w:rPr>
              <w:t>Obec Přestavlky u Čerčan</w:t>
            </w:r>
          </w:p>
          <w:p w14:paraId="42D13387" w14:textId="2DA8DA0B" w:rsidR="00EE00F6" w:rsidRPr="005E4CD5" w:rsidRDefault="00337B4B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Jan </w:t>
            </w:r>
            <w:proofErr w:type="spellStart"/>
            <w:r>
              <w:rPr>
                <w:rFonts w:ascii="Arial Narrow" w:eastAsia="Lucida Sans Unicode" w:hAnsi="Arial Narrow" w:cs="Times New Roman"/>
                <w:kern w:val="1"/>
                <w:lang w:eastAsia="ar-SA"/>
              </w:rPr>
              <w:t>Mikulanda</w:t>
            </w:r>
            <w:proofErr w:type="spellEnd"/>
            <w:r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 – starosta</w:t>
            </w:r>
            <w:r w:rsidR="00932F7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 </w:t>
            </w:r>
            <w:r>
              <w:rPr>
                <w:rFonts w:ascii="Arial Narrow" w:eastAsia="Lucida Sans Unicode" w:hAnsi="Arial Narrow" w:cs="Times New Roman"/>
                <w:kern w:val="1"/>
                <w:lang w:eastAsia="ar-SA"/>
              </w:rPr>
              <w:t>obce</w:t>
            </w:r>
          </w:p>
        </w:tc>
        <w:tc>
          <w:tcPr>
            <w:tcW w:w="5142" w:type="dxa"/>
            <w:shd w:val="clear" w:color="auto" w:fill="auto"/>
          </w:tcPr>
          <w:p w14:paraId="6EB297AF" w14:textId="77777777" w:rsidR="00375434" w:rsidRPr="005E4CD5" w:rsidRDefault="00A47C4E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Z</w:t>
            </w:r>
            <w:r w:rsidR="00375434" w:rsidRPr="005E4CD5">
              <w:rPr>
                <w:rFonts w:ascii="Arial Narrow" w:eastAsia="Lucida Sans Unicode" w:hAnsi="Arial Narrow" w:cs="Times New Roman"/>
                <w:kern w:val="1"/>
                <w:lang w:eastAsia="ar-SA"/>
              </w:rPr>
              <w:t>hotovitel</w:t>
            </w:r>
          </w:p>
          <w:p w14:paraId="54720604" w14:textId="77777777" w:rsidR="00C22F62" w:rsidRPr="005E4CD5" w:rsidRDefault="00430A65" w:rsidP="00124FD4">
            <w:pPr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5E4CD5">
              <w:rPr>
                <w:rFonts w:ascii="Arial Narrow" w:eastAsia="Lucida Sans Unicode" w:hAnsi="Arial Narrow" w:cs="Times New Roman"/>
                <w:kern w:val="1"/>
                <w:highlight w:val="yellow"/>
                <w:lang w:eastAsia="ar-SA"/>
              </w:rPr>
              <w:t>XXX</w:t>
            </w:r>
          </w:p>
        </w:tc>
      </w:tr>
    </w:tbl>
    <w:p w14:paraId="640D0B66" w14:textId="77777777" w:rsidR="00572958" w:rsidRPr="005E4CD5" w:rsidRDefault="00572958" w:rsidP="00124FD4">
      <w:pPr>
        <w:rPr>
          <w:rFonts w:ascii="Arial Narrow" w:eastAsia="Lucida Sans Unicode" w:hAnsi="Arial Narrow" w:cs="Times New Roman"/>
          <w:kern w:val="1"/>
          <w:lang w:eastAsia="ar-SA"/>
        </w:rPr>
      </w:pPr>
    </w:p>
    <w:sectPr w:rsidR="00572958" w:rsidRPr="005E4CD5" w:rsidSect="00DE15DB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8F40" w14:textId="77777777" w:rsidR="00D01FC4" w:rsidRDefault="00D01FC4">
      <w:r>
        <w:separator/>
      </w:r>
    </w:p>
  </w:endnote>
  <w:endnote w:type="continuationSeparator" w:id="0">
    <w:p w14:paraId="4DA5A9CE" w14:textId="77777777" w:rsidR="00D01FC4" w:rsidRDefault="00D0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1077" w14:textId="77777777" w:rsidR="00136F3E" w:rsidRPr="008E2B85" w:rsidRDefault="00136F3E">
    <w:pPr>
      <w:pStyle w:val="Zpat"/>
      <w:pBdr>
        <w:bottom w:val="single" w:sz="12" w:space="1" w:color="auto"/>
      </w:pBdr>
      <w:rPr>
        <w:sz w:val="18"/>
        <w:szCs w:val="18"/>
      </w:rPr>
    </w:pPr>
  </w:p>
  <w:p w14:paraId="439C6C56" w14:textId="77777777" w:rsidR="00136F3E" w:rsidRPr="008E2B85" w:rsidRDefault="00000000" w:rsidP="00A47C4E">
    <w:pPr>
      <w:pStyle w:val="Zpat"/>
      <w:jc w:val="center"/>
      <w:rPr>
        <w:sz w:val="18"/>
        <w:szCs w:val="18"/>
      </w:rPr>
    </w:pPr>
    <w:sdt>
      <w:sdtPr>
        <w:rPr>
          <w:sz w:val="18"/>
          <w:szCs w:val="18"/>
        </w:rPr>
        <w:id w:val="-269466661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136F3E" w:rsidRPr="008E2B85">
              <w:rPr>
                <w:sz w:val="18"/>
                <w:szCs w:val="18"/>
              </w:rPr>
              <w:t xml:space="preserve">Stránka </w:t>
            </w:r>
            <w:r w:rsidR="00136F3E" w:rsidRPr="008E2B85">
              <w:rPr>
                <w:b/>
                <w:bCs/>
                <w:sz w:val="18"/>
                <w:szCs w:val="18"/>
              </w:rPr>
              <w:fldChar w:fldCharType="begin"/>
            </w:r>
            <w:r w:rsidR="00136F3E" w:rsidRPr="008E2B85">
              <w:rPr>
                <w:b/>
                <w:bCs/>
                <w:sz w:val="18"/>
                <w:szCs w:val="18"/>
              </w:rPr>
              <w:instrText>PAGE</w:instrText>
            </w:r>
            <w:r w:rsidR="00136F3E" w:rsidRPr="008E2B85">
              <w:rPr>
                <w:b/>
                <w:bCs/>
                <w:sz w:val="18"/>
                <w:szCs w:val="18"/>
              </w:rPr>
              <w:fldChar w:fldCharType="separate"/>
            </w:r>
            <w:r w:rsidR="00136F3E">
              <w:rPr>
                <w:b/>
                <w:bCs/>
                <w:noProof/>
                <w:sz w:val="18"/>
                <w:szCs w:val="18"/>
              </w:rPr>
              <w:t>1</w:t>
            </w:r>
            <w:r w:rsidR="00136F3E" w:rsidRPr="008E2B85">
              <w:rPr>
                <w:b/>
                <w:bCs/>
                <w:sz w:val="18"/>
                <w:szCs w:val="18"/>
              </w:rPr>
              <w:fldChar w:fldCharType="end"/>
            </w:r>
            <w:r w:rsidR="00136F3E" w:rsidRPr="008E2B85">
              <w:rPr>
                <w:sz w:val="18"/>
                <w:szCs w:val="18"/>
              </w:rPr>
              <w:t xml:space="preserve"> z </w:t>
            </w:r>
            <w:r w:rsidR="00136F3E" w:rsidRPr="008E2B85">
              <w:rPr>
                <w:b/>
                <w:bCs/>
                <w:sz w:val="18"/>
                <w:szCs w:val="18"/>
              </w:rPr>
              <w:fldChar w:fldCharType="begin"/>
            </w:r>
            <w:r w:rsidR="00136F3E" w:rsidRPr="008E2B85">
              <w:rPr>
                <w:b/>
                <w:bCs/>
                <w:sz w:val="18"/>
                <w:szCs w:val="18"/>
              </w:rPr>
              <w:instrText>NUMPAGES</w:instrText>
            </w:r>
            <w:r w:rsidR="00136F3E" w:rsidRPr="008E2B85">
              <w:rPr>
                <w:b/>
                <w:bCs/>
                <w:sz w:val="18"/>
                <w:szCs w:val="18"/>
              </w:rPr>
              <w:fldChar w:fldCharType="separate"/>
            </w:r>
            <w:r w:rsidR="00136F3E">
              <w:rPr>
                <w:b/>
                <w:bCs/>
                <w:noProof/>
                <w:sz w:val="18"/>
                <w:szCs w:val="18"/>
              </w:rPr>
              <w:t>37</w:t>
            </w:r>
            <w:r w:rsidR="00136F3E" w:rsidRPr="008E2B8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7144"/>
    </w:tblGrid>
    <w:tr w:rsidR="00136F3E" w:rsidRPr="008E2B85" w14:paraId="46D17443" w14:textId="77777777" w:rsidTr="008E2B85">
      <w:tc>
        <w:tcPr>
          <w:tcW w:w="1956" w:type="dxa"/>
        </w:tcPr>
        <w:p w14:paraId="62F5078A" w14:textId="77777777" w:rsidR="00136F3E" w:rsidRPr="008E2B85" w:rsidRDefault="00136F3E">
          <w:pPr>
            <w:pStyle w:val="Standard"/>
            <w:spacing w:after="200" w:line="276" w:lineRule="auto"/>
            <w:rPr>
              <w:sz w:val="18"/>
              <w:szCs w:val="18"/>
            </w:rPr>
          </w:pPr>
        </w:p>
      </w:tc>
      <w:tc>
        <w:tcPr>
          <w:tcW w:w="7256" w:type="dxa"/>
        </w:tcPr>
        <w:p w14:paraId="6D2F3357" w14:textId="77777777" w:rsidR="00136F3E" w:rsidRPr="008E2B85" w:rsidRDefault="00136F3E">
          <w:pPr>
            <w:pStyle w:val="Standard"/>
            <w:spacing w:after="200" w:line="276" w:lineRule="auto"/>
            <w:rPr>
              <w:sz w:val="18"/>
              <w:szCs w:val="18"/>
            </w:rPr>
          </w:pPr>
        </w:p>
      </w:tc>
    </w:tr>
  </w:tbl>
  <w:p w14:paraId="6C65F84B" w14:textId="77777777" w:rsidR="00136F3E" w:rsidRPr="008E2B85" w:rsidRDefault="00136F3E">
    <w:pPr>
      <w:pStyle w:val="Standard"/>
      <w:widowControl/>
      <w:spacing w:after="20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FC98" w14:textId="77777777" w:rsidR="00D01FC4" w:rsidRDefault="00D01FC4">
      <w:r>
        <w:rPr>
          <w:color w:val="000000"/>
        </w:rPr>
        <w:separator/>
      </w:r>
    </w:p>
  </w:footnote>
  <w:footnote w:type="continuationSeparator" w:id="0">
    <w:p w14:paraId="33DC194F" w14:textId="77777777" w:rsidR="00D01FC4" w:rsidRDefault="00D0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E77F" w14:textId="77777777" w:rsidR="00136F3E" w:rsidRPr="00B370A6" w:rsidRDefault="00136F3E" w:rsidP="00B370A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BA3868C8"/>
    <w:name w:val="WW8Num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697"/>
      </w:pPr>
      <w:rPr>
        <w:rFonts w:ascii="Calibri" w:eastAsia="Times New Roman" w:hAnsi="Calibri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714" w:hanging="703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sz w:val="24"/>
        <w:szCs w:val="24"/>
        <w:lang w:val="cs-CZ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  <w:shd w:val="clear" w:color="auto" w:fill="FFFF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  <w:shd w:val="clear" w:color="auto" w:fill="FFFF00"/>
      </w:rPr>
    </w:lvl>
  </w:abstractNum>
  <w:abstractNum w:abstractNumId="3" w15:restartNumberingAfterBreak="0">
    <w:nsid w:val="07F15DF3"/>
    <w:multiLevelType w:val="hybridMultilevel"/>
    <w:tmpl w:val="5EAA16A0"/>
    <w:lvl w:ilvl="0" w:tplc="C4D0D6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C04374E"/>
    <w:multiLevelType w:val="multilevel"/>
    <w:tmpl w:val="BBEA6EF2"/>
    <w:styleLink w:val="WW8Num7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77070B"/>
    <w:multiLevelType w:val="multilevel"/>
    <w:tmpl w:val="BBA05EA0"/>
    <w:styleLink w:val="WW8Num1"/>
    <w:lvl w:ilvl="0">
      <w:start w:val="1"/>
      <w:numFmt w:val="decimal"/>
      <w:pStyle w:val="MVOdstavec2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 w15:restartNumberingAfterBreak="0">
    <w:nsid w:val="19F63B08"/>
    <w:multiLevelType w:val="multilevel"/>
    <w:tmpl w:val="BAAE380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1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1F830B75"/>
    <w:multiLevelType w:val="multilevel"/>
    <w:tmpl w:val="648266CE"/>
    <w:styleLink w:val="WW8Num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8" w15:restartNumberingAfterBreak="0">
    <w:nsid w:val="20A76972"/>
    <w:multiLevelType w:val="hybridMultilevel"/>
    <w:tmpl w:val="341C6524"/>
    <w:lvl w:ilvl="0" w:tplc="229C46DE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3933"/>
    <w:multiLevelType w:val="multilevel"/>
    <w:tmpl w:val="0C92B278"/>
    <w:styleLink w:val="WW8Num4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0" w15:restartNumberingAfterBreak="0">
    <w:nsid w:val="37AC0F7D"/>
    <w:multiLevelType w:val="multilevel"/>
    <w:tmpl w:val="A838F8CE"/>
    <w:styleLink w:val="seznamploh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1440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11" w15:restartNumberingAfterBreak="0">
    <w:nsid w:val="3DB7468B"/>
    <w:multiLevelType w:val="multilevel"/>
    <w:tmpl w:val="1F6CC4E4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E3A51B5"/>
    <w:multiLevelType w:val="multilevel"/>
    <w:tmpl w:val="27488272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244FB5"/>
    <w:multiLevelType w:val="multilevel"/>
    <w:tmpl w:val="0E4253E2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 w15:restartNumberingAfterBreak="0">
    <w:nsid w:val="541A36D8"/>
    <w:multiLevelType w:val="multilevel"/>
    <w:tmpl w:val="9620DB0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98560C3"/>
    <w:multiLevelType w:val="hybridMultilevel"/>
    <w:tmpl w:val="E25A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82ADE"/>
    <w:multiLevelType w:val="multilevel"/>
    <w:tmpl w:val="1138EF1E"/>
    <w:lvl w:ilvl="0">
      <w:start w:val="1"/>
      <w:numFmt w:val="decimal"/>
      <w:pStyle w:val="Nadpis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auto"/>
      </w:rPr>
    </w:lvl>
    <w:lvl w:ilvl="2">
      <w:start w:val="1"/>
      <w:numFmt w:val="lowerLetter"/>
      <w:pStyle w:val="Sheading3"/>
      <w:lvlText w:val="%3."/>
      <w:lvlJc w:val="left"/>
      <w:pPr>
        <w:tabs>
          <w:tab w:val="num" w:pos="1531"/>
        </w:tabs>
        <w:ind w:left="1531" w:hanging="851"/>
      </w:pPr>
      <w:rPr>
        <w:rFonts w:ascii="Verdana" w:eastAsia="Times New Roman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7" w15:restartNumberingAfterBreak="0">
    <w:nsid w:val="7EC479AB"/>
    <w:multiLevelType w:val="multilevel"/>
    <w:tmpl w:val="B126B0E4"/>
    <w:styleLink w:val="WW8Num3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num w:numId="1" w16cid:durableId="644745347">
    <w:abstractNumId w:val="13"/>
  </w:num>
  <w:num w:numId="2" w16cid:durableId="782531389">
    <w:abstractNumId w:val="10"/>
  </w:num>
  <w:num w:numId="3" w16cid:durableId="2036539601">
    <w:abstractNumId w:val="14"/>
  </w:num>
  <w:num w:numId="4" w16cid:durableId="1725371854">
    <w:abstractNumId w:val="7"/>
  </w:num>
  <w:num w:numId="5" w16cid:durableId="226914653">
    <w:abstractNumId w:val="9"/>
  </w:num>
  <w:num w:numId="6" w16cid:durableId="1825200255">
    <w:abstractNumId w:val="5"/>
  </w:num>
  <w:num w:numId="7" w16cid:durableId="19863311">
    <w:abstractNumId w:val="11"/>
  </w:num>
  <w:num w:numId="8" w16cid:durableId="1956399198">
    <w:abstractNumId w:val="17"/>
  </w:num>
  <w:num w:numId="9" w16cid:durableId="2040857377">
    <w:abstractNumId w:val="12"/>
  </w:num>
  <w:num w:numId="10" w16cid:durableId="896167924">
    <w:abstractNumId w:val="4"/>
  </w:num>
  <w:num w:numId="11" w16cid:durableId="2096052044">
    <w:abstractNumId w:val="12"/>
    <w:lvlOverride w:ilvl="0"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12" w16cid:durableId="812453220">
    <w:abstractNumId w:val="3"/>
  </w:num>
  <w:num w:numId="13" w16cid:durableId="1597128253">
    <w:abstractNumId w:val="16"/>
  </w:num>
  <w:num w:numId="14" w16cid:durableId="1024938790">
    <w:abstractNumId w:val="15"/>
  </w:num>
  <w:num w:numId="15" w16cid:durableId="1622691265">
    <w:abstractNumId w:val="12"/>
  </w:num>
  <w:num w:numId="16" w16cid:durableId="1652830096">
    <w:abstractNumId w:val="6"/>
  </w:num>
  <w:num w:numId="17" w16cid:durableId="206838824">
    <w:abstractNumId w:val="8"/>
  </w:num>
  <w:num w:numId="18" w16cid:durableId="87204141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19" w16cid:durableId="151553770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0" w16cid:durableId="70078339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1" w16cid:durableId="12165717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2" w16cid:durableId="27513547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3" w16cid:durableId="190637763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4" w16cid:durableId="977682057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5" w16cid:durableId="33229612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6" w16cid:durableId="186890732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7" w16cid:durableId="195237085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8" w16cid:durableId="213047023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9" w16cid:durableId="952176075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0" w16cid:durableId="64115927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1" w16cid:durableId="181876371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2" w16cid:durableId="67993913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3" w16cid:durableId="57979924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4" w16cid:durableId="89111503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5" w16cid:durableId="66377517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6" w16cid:durableId="36282676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7" w16cid:durableId="179759865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8" w16cid:durableId="75282080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39" w16cid:durableId="196368202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0" w16cid:durableId="2029134617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1" w16cid:durableId="147301836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2" w16cid:durableId="66678340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3" w16cid:durableId="8253503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4" w16cid:durableId="185757618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5" w16cid:durableId="174498538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6" w16cid:durableId="107120114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7" w16cid:durableId="86811016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8" w16cid:durableId="43806298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49" w16cid:durableId="16012682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0" w16cid:durableId="120509919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1" w16cid:durableId="115868758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2" w16cid:durableId="115514279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3" w16cid:durableId="195744215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4" w16cid:durableId="94040825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5" w16cid:durableId="51858729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6" w16cid:durableId="95559567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7" w16cid:durableId="125011574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8" w16cid:durableId="160125920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59" w16cid:durableId="103056639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0" w16cid:durableId="59336745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1" w16cid:durableId="134100567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2" w16cid:durableId="125613444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3" w16cid:durableId="1348559578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4" w16cid:durableId="187140819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5" w16cid:durableId="164222718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6" w16cid:durableId="183541324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7" w16cid:durableId="8619890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8" w16cid:durableId="142056687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9" w16cid:durableId="40935250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0" w16cid:durableId="759718687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1" w16cid:durableId="133525755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  <w:color w:val="auto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2" w16cid:durableId="84778852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3" w16cid:durableId="147648205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4" w16cid:durableId="53242559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5" w16cid:durableId="43406193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6" w16cid:durableId="106614568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7" w16cid:durableId="22881056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8" w16cid:durableId="145401441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9" w16cid:durableId="16181980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0" w16cid:durableId="27877367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1" w16cid:durableId="1368139556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2" w16cid:durableId="1163817137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3" w16cid:durableId="7401611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4" w16cid:durableId="1539513262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5" w16cid:durableId="23632317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6" w16cid:durableId="679965163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7" w16cid:durableId="157149878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8" w16cid:durableId="4707226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89" w16cid:durableId="105462403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0" w16cid:durableId="1385527115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1" w16cid:durableId="816873395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2" w16cid:durableId="60785925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3" w16cid:durableId="111282581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4" w16cid:durableId="175381483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5" w16cid:durableId="537400830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6" w16cid:durableId="1990402311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7" w16cid:durableId="1041251414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98" w16cid:durableId="1487938189">
    <w:abstractNumId w:val="12"/>
    <w:lvlOverride w:ilvl="0">
      <w:startOverride w:val="1"/>
      <w:lvl w:ilvl="0">
        <w:start w:val="1"/>
        <w:numFmt w:val="decimal"/>
        <w:pStyle w:val="walnut-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walnut-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walnut-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walnut-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ocumentProtection w:edit="forms" w:enforcement="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51"/>
    <w:rsid w:val="00001283"/>
    <w:rsid w:val="0000163E"/>
    <w:rsid w:val="0000292F"/>
    <w:rsid w:val="0000508F"/>
    <w:rsid w:val="00005E26"/>
    <w:rsid w:val="00010798"/>
    <w:rsid w:val="00010B1B"/>
    <w:rsid w:val="00011BBE"/>
    <w:rsid w:val="00011E6F"/>
    <w:rsid w:val="000174D3"/>
    <w:rsid w:val="000219B9"/>
    <w:rsid w:val="00021F7A"/>
    <w:rsid w:val="00022838"/>
    <w:rsid w:val="00022E28"/>
    <w:rsid w:val="0002432A"/>
    <w:rsid w:val="000261E1"/>
    <w:rsid w:val="00026C04"/>
    <w:rsid w:val="00030B7A"/>
    <w:rsid w:val="00037C2E"/>
    <w:rsid w:val="000421F4"/>
    <w:rsid w:val="00042E62"/>
    <w:rsid w:val="00042ED6"/>
    <w:rsid w:val="00044197"/>
    <w:rsid w:val="00052C39"/>
    <w:rsid w:val="0005749F"/>
    <w:rsid w:val="00062218"/>
    <w:rsid w:val="0006249A"/>
    <w:rsid w:val="00062F6D"/>
    <w:rsid w:val="00064160"/>
    <w:rsid w:val="000648DC"/>
    <w:rsid w:val="00065415"/>
    <w:rsid w:val="0007113E"/>
    <w:rsid w:val="00071CB9"/>
    <w:rsid w:val="000735ED"/>
    <w:rsid w:val="000737AF"/>
    <w:rsid w:val="00073DE1"/>
    <w:rsid w:val="000750E2"/>
    <w:rsid w:val="0007570E"/>
    <w:rsid w:val="00076FC1"/>
    <w:rsid w:val="000770B7"/>
    <w:rsid w:val="000770CF"/>
    <w:rsid w:val="0007793D"/>
    <w:rsid w:val="00082CAF"/>
    <w:rsid w:val="00082F41"/>
    <w:rsid w:val="00083C09"/>
    <w:rsid w:val="000864F6"/>
    <w:rsid w:val="000870EE"/>
    <w:rsid w:val="00087825"/>
    <w:rsid w:val="00091611"/>
    <w:rsid w:val="00094742"/>
    <w:rsid w:val="00094BB2"/>
    <w:rsid w:val="000A3083"/>
    <w:rsid w:val="000A41F3"/>
    <w:rsid w:val="000B4C32"/>
    <w:rsid w:val="000B7999"/>
    <w:rsid w:val="000C2948"/>
    <w:rsid w:val="000C476C"/>
    <w:rsid w:val="000C54E4"/>
    <w:rsid w:val="000C5D33"/>
    <w:rsid w:val="000C60E1"/>
    <w:rsid w:val="000D01C2"/>
    <w:rsid w:val="000D1C0C"/>
    <w:rsid w:val="000D3390"/>
    <w:rsid w:val="000D526A"/>
    <w:rsid w:val="000D6723"/>
    <w:rsid w:val="000D6966"/>
    <w:rsid w:val="000E23AD"/>
    <w:rsid w:val="000E2A00"/>
    <w:rsid w:val="000E5EF0"/>
    <w:rsid w:val="000E726A"/>
    <w:rsid w:val="000F1542"/>
    <w:rsid w:val="000F28AD"/>
    <w:rsid w:val="000F4102"/>
    <w:rsid w:val="000F5770"/>
    <w:rsid w:val="00102C7C"/>
    <w:rsid w:val="00104E0B"/>
    <w:rsid w:val="00105A15"/>
    <w:rsid w:val="0010789B"/>
    <w:rsid w:val="001103EA"/>
    <w:rsid w:val="00110462"/>
    <w:rsid w:val="00113B67"/>
    <w:rsid w:val="001145BD"/>
    <w:rsid w:val="001220E8"/>
    <w:rsid w:val="00123017"/>
    <w:rsid w:val="001239D5"/>
    <w:rsid w:val="00123BE0"/>
    <w:rsid w:val="00124316"/>
    <w:rsid w:val="00124FD4"/>
    <w:rsid w:val="001300E4"/>
    <w:rsid w:val="00131C9F"/>
    <w:rsid w:val="00134A60"/>
    <w:rsid w:val="00136F3E"/>
    <w:rsid w:val="00141F92"/>
    <w:rsid w:val="00144BE8"/>
    <w:rsid w:val="00145563"/>
    <w:rsid w:val="001467F5"/>
    <w:rsid w:val="0015247C"/>
    <w:rsid w:val="00152D3B"/>
    <w:rsid w:val="0015390B"/>
    <w:rsid w:val="001552C9"/>
    <w:rsid w:val="00156043"/>
    <w:rsid w:val="00156CA9"/>
    <w:rsid w:val="00160B39"/>
    <w:rsid w:val="00160C78"/>
    <w:rsid w:val="0017151D"/>
    <w:rsid w:val="001737DF"/>
    <w:rsid w:val="0017483E"/>
    <w:rsid w:val="00177394"/>
    <w:rsid w:val="001774C8"/>
    <w:rsid w:val="0017792A"/>
    <w:rsid w:val="00177F44"/>
    <w:rsid w:val="0018339B"/>
    <w:rsid w:val="0018648D"/>
    <w:rsid w:val="00187DC6"/>
    <w:rsid w:val="001977A5"/>
    <w:rsid w:val="00197CE5"/>
    <w:rsid w:val="00197D75"/>
    <w:rsid w:val="001A1D15"/>
    <w:rsid w:val="001A350B"/>
    <w:rsid w:val="001B1CBD"/>
    <w:rsid w:val="001B3E91"/>
    <w:rsid w:val="001B4292"/>
    <w:rsid w:val="001B6013"/>
    <w:rsid w:val="001B6266"/>
    <w:rsid w:val="001C2D2D"/>
    <w:rsid w:val="001C47E9"/>
    <w:rsid w:val="001C4A55"/>
    <w:rsid w:val="001C7218"/>
    <w:rsid w:val="001D4044"/>
    <w:rsid w:val="001D52D2"/>
    <w:rsid w:val="001D5FDB"/>
    <w:rsid w:val="001E373A"/>
    <w:rsid w:val="001E3FD7"/>
    <w:rsid w:val="001E488D"/>
    <w:rsid w:val="001F0531"/>
    <w:rsid w:val="001F5D13"/>
    <w:rsid w:val="00201E8F"/>
    <w:rsid w:val="002034A1"/>
    <w:rsid w:val="00204120"/>
    <w:rsid w:val="00204CB9"/>
    <w:rsid w:val="00205641"/>
    <w:rsid w:val="00206147"/>
    <w:rsid w:val="0022066A"/>
    <w:rsid w:val="002211F1"/>
    <w:rsid w:val="00224D08"/>
    <w:rsid w:val="00225356"/>
    <w:rsid w:val="00227BBE"/>
    <w:rsid w:val="00227CE5"/>
    <w:rsid w:val="00233C9A"/>
    <w:rsid w:val="00234BD1"/>
    <w:rsid w:val="00235FA1"/>
    <w:rsid w:val="0023627F"/>
    <w:rsid w:val="002365DA"/>
    <w:rsid w:val="002377F4"/>
    <w:rsid w:val="00240452"/>
    <w:rsid w:val="002436B9"/>
    <w:rsid w:val="0024464D"/>
    <w:rsid w:val="002453DE"/>
    <w:rsid w:val="0025112A"/>
    <w:rsid w:val="002516CE"/>
    <w:rsid w:val="00252950"/>
    <w:rsid w:val="00257F8E"/>
    <w:rsid w:val="00261D19"/>
    <w:rsid w:val="002633B6"/>
    <w:rsid w:val="00263EDC"/>
    <w:rsid w:val="00265030"/>
    <w:rsid w:val="00265AB5"/>
    <w:rsid w:val="00266991"/>
    <w:rsid w:val="00271A2B"/>
    <w:rsid w:val="00276271"/>
    <w:rsid w:val="00277568"/>
    <w:rsid w:val="00282AA6"/>
    <w:rsid w:val="00282BC1"/>
    <w:rsid w:val="0028348C"/>
    <w:rsid w:val="00283D02"/>
    <w:rsid w:val="00284E1A"/>
    <w:rsid w:val="002870AE"/>
    <w:rsid w:val="0028745E"/>
    <w:rsid w:val="00294D39"/>
    <w:rsid w:val="0029581A"/>
    <w:rsid w:val="0029772D"/>
    <w:rsid w:val="002A08A0"/>
    <w:rsid w:val="002A0D86"/>
    <w:rsid w:val="002A11FD"/>
    <w:rsid w:val="002A3908"/>
    <w:rsid w:val="002A69AA"/>
    <w:rsid w:val="002A7804"/>
    <w:rsid w:val="002A7997"/>
    <w:rsid w:val="002B15C9"/>
    <w:rsid w:val="002B531A"/>
    <w:rsid w:val="002B54AE"/>
    <w:rsid w:val="002B57FA"/>
    <w:rsid w:val="002B6D44"/>
    <w:rsid w:val="002C06E4"/>
    <w:rsid w:val="002C21D1"/>
    <w:rsid w:val="002C2E38"/>
    <w:rsid w:val="002C42FA"/>
    <w:rsid w:val="002C4B10"/>
    <w:rsid w:val="002C54DE"/>
    <w:rsid w:val="002C6420"/>
    <w:rsid w:val="002D162F"/>
    <w:rsid w:val="002D3266"/>
    <w:rsid w:val="002D38EF"/>
    <w:rsid w:val="002D3CBB"/>
    <w:rsid w:val="002E5B68"/>
    <w:rsid w:val="002E6E4F"/>
    <w:rsid w:val="002E6EC3"/>
    <w:rsid w:val="002F45BD"/>
    <w:rsid w:val="002F5596"/>
    <w:rsid w:val="002F5CCA"/>
    <w:rsid w:val="003008C8"/>
    <w:rsid w:val="003056DA"/>
    <w:rsid w:val="00320AA6"/>
    <w:rsid w:val="003236FB"/>
    <w:rsid w:val="003258E4"/>
    <w:rsid w:val="003268E6"/>
    <w:rsid w:val="00333687"/>
    <w:rsid w:val="00333D23"/>
    <w:rsid w:val="003347B2"/>
    <w:rsid w:val="00337B4B"/>
    <w:rsid w:val="0034562D"/>
    <w:rsid w:val="00347CD4"/>
    <w:rsid w:val="00350326"/>
    <w:rsid w:val="003532AF"/>
    <w:rsid w:val="00355707"/>
    <w:rsid w:val="00355878"/>
    <w:rsid w:val="0035643C"/>
    <w:rsid w:val="00357225"/>
    <w:rsid w:val="00360249"/>
    <w:rsid w:val="00360CAB"/>
    <w:rsid w:val="00364417"/>
    <w:rsid w:val="00364982"/>
    <w:rsid w:val="0036764D"/>
    <w:rsid w:val="003725DB"/>
    <w:rsid w:val="00374316"/>
    <w:rsid w:val="00374A03"/>
    <w:rsid w:val="00375434"/>
    <w:rsid w:val="0037602E"/>
    <w:rsid w:val="003769B2"/>
    <w:rsid w:val="003825CE"/>
    <w:rsid w:val="0038314C"/>
    <w:rsid w:val="00386088"/>
    <w:rsid w:val="00386942"/>
    <w:rsid w:val="0039447B"/>
    <w:rsid w:val="003A099B"/>
    <w:rsid w:val="003A521D"/>
    <w:rsid w:val="003A59C6"/>
    <w:rsid w:val="003A75FF"/>
    <w:rsid w:val="003B013E"/>
    <w:rsid w:val="003B2482"/>
    <w:rsid w:val="003B338E"/>
    <w:rsid w:val="003B5B86"/>
    <w:rsid w:val="003B6C37"/>
    <w:rsid w:val="003C0A5C"/>
    <w:rsid w:val="003C25E1"/>
    <w:rsid w:val="003D4D20"/>
    <w:rsid w:val="003D736A"/>
    <w:rsid w:val="003E0239"/>
    <w:rsid w:val="003E0BB4"/>
    <w:rsid w:val="003E0CFD"/>
    <w:rsid w:val="003E2558"/>
    <w:rsid w:val="003E39D2"/>
    <w:rsid w:val="003E3E4E"/>
    <w:rsid w:val="003E4819"/>
    <w:rsid w:val="003E52D4"/>
    <w:rsid w:val="003E53CD"/>
    <w:rsid w:val="003E6084"/>
    <w:rsid w:val="003F0186"/>
    <w:rsid w:val="003F0A3C"/>
    <w:rsid w:val="003F25DC"/>
    <w:rsid w:val="003F5417"/>
    <w:rsid w:val="003F78B4"/>
    <w:rsid w:val="0040166C"/>
    <w:rsid w:val="0040671D"/>
    <w:rsid w:val="00406791"/>
    <w:rsid w:val="004121CB"/>
    <w:rsid w:val="00412301"/>
    <w:rsid w:val="00412D7B"/>
    <w:rsid w:val="00415473"/>
    <w:rsid w:val="00415F88"/>
    <w:rsid w:val="00421D0C"/>
    <w:rsid w:val="0042435D"/>
    <w:rsid w:val="004259ED"/>
    <w:rsid w:val="0042663D"/>
    <w:rsid w:val="00427E09"/>
    <w:rsid w:val="004302D1"/>
    <w:rsid w:val="00430A65"/>
    <w:rsid w:val="004327F7"/>
    <w:rsid w:val="0043342A"/>
    <w:rsid w:val="00435530"/>
    <w:rsid w:val="00440AE5"/>
    <w:rsid w:val="00443BC3"/>
    <w:rsid w:val="00446454"/>
    <w:rsid w:val="00446E4C"/>
    <w:rsid w:val="004504EE"/>
    <w:rsid w:val="00452B81"/>
    <w:rsid w:val="00453BD0"/>
    <w:rsid w:val="00454633"/>
    <w:rsid w:val="00455206"/>
    <w:rsid w:val="00455B81"/>
    <w:rsid w:val="004574A9"/>
    <w:rsid w:val="0046047F"/>
    <w:rsid w:val="00460E62"/>
    <w:rsid w:val="004634CC"/>
    <w:rsid w:val="00465EA5"/>
    <w:rsid w:val="00471AC0"/>
    <w:rsid w:val="00473CC5"/>
    <w:rsid w:val="004757A6"/>
    <w:rsid w:val="00476598"/>
    <w:rsid w:val="00480B00"/>
    <w:rsid w:val="004829A5"/>
    <w:rsid w:val="00483315"/>
    <w:rsid w:val="00490C5E"/>
    <w:rsid w:val="00490FA9"/>
    <w:rsid w:val="00493D5E"/>
    <w:rsid w:val="00494D57"/>
    <w:rsid w:val="00495097"/>
    <w:rsid w:val="004A0888"/>
    <w:rsid w:val="004A52A3"/>
    <w:rsid w:val="004A58DB"/>
    <w:rsid w:val="004A7A7A"/>
    <w:rsid w:val="004B1622"/>
    <w:rsid w:val="004B3284"/>
    <w:rsid w:val="004B575D"/>
    <w:rsid w:val="004C17A9"/>
    <w:rsid w:val="004C1905"/>
    <w:rsid w:val="004C1B95"/>
    <w:rsid w:val="004C2F4D"/>
    <w:rsid w:val="004C464B"/>
    <w:rsid w:val="004C4A58"/>
    <w:rsid w:val="004C6323"/>
    <w:rsid w:val="004D3A2B"/>
    <w:rsid w:val="004D5057"/>
    <w:rsid w:val="004D7193"/>
    <w:rsid w:val="004D7E53"/>
    <w:rsid w:val="004E2B2F"/>
    <w:rsid w:val="004E2B44"/>
    <w:rsid w:val="004F6E54"/>
    <w:rsid w:val="004F75FE"/>
    <w:rsid w:val="0050103C"/>
    <w:rsid w:val="0050183C"/>
    <w:rsid w:val="00507264"/>
    <w:rsid w:val="00507EDE"/>
    <w:rsid w:val="0051127D"/>
    <w:rsid w:val="005114B1"/>
    <w:rsid w:val="00514CFF"/>
    <w:rsid w:val="00515BA2"/>
    <w:rsid w:val="005169E4"/>
    <w:rsid w:val="0052338C"/>
    <w:rsid w:val="00523502"/>
    <w:rsid w:val="00523F61"/>
    <w:rsid w:val="005255B4"/>
    <w:rsid w:val="00526906"/>
    <w:rsid w:val="005275EC"/>
    <w:rsid w:val="0053033A"/>
    <w:rsid w:val="005356E1"/>
    <w:rsid w:val="005376C5"/>
    <w:rsid w:val="00541B74"/>
    <w:rsid w:val="00544EB2"/>
    <w:rsid w:val="00546620"/>
    <w:rsid w:val="00552C42"/>
    <w:rsid w:val="00552E2B"/>
    <w:rsid w:val="0055347B"/>
    <w:rsid w:val="00554186"/>
    <w:rsid w:val="005543CC"/>
    <w:rsid w:val="00563E74"/>
    <w:rsid w:val="00564E86"/>
    <w:rsid w:val="00566FD4"/>
    <w:rsid w:val="005705B0"/>
    <w:rsid w:val="00570A81"/>
    <w:rsid w:val="00572958"/>
    <w:rsid w:val="00573A37"/>
    <w:rsid w:val="00576CCB"/>
    <w:rsid w:val="00580C54"/>
    <w:rsid w:val="00582338"/>
    <w:rsid w:val="005929AA"/>
    <w:rsid w:val="005960A6"/>
    <w:rsid w:val="005A250A"/>
    <w:rsid w:val="005A260C"/>
    <w:rsid w:val="005B1E2E"/>
    <w:rsid w:val="005B712B"/>
    <w:rsid w:val="005B726E"/>
    <w:rsid w:val="005B7ACF"/>
    <w:rsid w:val="005C4E39"/>
    <w:rsid w:val="005D0D62"/>
    <w:rsid w:val="005D240F"/>
    <w:rsid w:val="005D262B"/>
    <w:rsid w:val="005D2822"/>
    <w:rsid w:val="005D59B6"/>
    <w:rsid w:val="005D5DA8"/>
    <w:rsid w:val="005E0143"/>
    <w:rsid w:val="005E4CD5"/>
    <w:rsid w:val="005E6AEC"/>
    <w:rsid w:val="005F1359"/>
    <w:rsid w:val="005F67BE"/>
    <w:rsid w:val="005F6850"/>
    <w:rsid w:val="005F7487"/>
    <w:rsid w:val="00605495"/>
    <w:rsid w:val="006063CB"/>
    <w:rsid w:val="00607373"/>
    <w:rsid w:val="00611EE2"/>
    <w:rsid w:val="00613D86"/>
    <w:rsid w:val="006163A4"/>
    <w:rsid w:val="0061784F"/>
    <w:rsid w:val="0062029E"/>
    <w:rsid w:val="006207CF"/>
    <w:rsid w:val="00622447"/>
    <w:rsid w:val="00622769"/>
    <w:rsid w:val="0062371A"/>
    <w:rsid w:val="00635133"/>
    <w:rsid w:val="0063713F"/>
    <w:rsid w:val="00637D46"/>
    <w:rsid w:val="006439C9"/>
    <w:rsid w:val="00644188"/>
    <w:rsid w:val="00654E32"/>
    <w:rsid w:val="00654EFD"/>
    <w:rsid w:val="00657711"/>
    <w:rsid w:val="00657FF8"/>
    <w:rsid w:val="00660337"/>
    <w:rsid w:val="00661018"/>
    <w:rsid w:val="00665DC2"/>
    <w:rsid w:val="00667170"/>
    <w:rsid w:val="006679DC"/>
    <w:rsid w:val="0067146B"/>
    <w:rsid w:val="00671875"/>
    <w:rsid w:val="0067213C"/>
    <w:rsid w:val="006844D2"/>
    <w:rsid w:val="00687BAB"/>
    <w:rsid w:val="006911EF"/>
    <w:rsid w:val="006923F5"/>
    <w:rsid w:val="006928D3"/>
    <w:rsid w:val="00693AE6"/>
    <w:rsid w:val="00696904"/>
    <w:rsid w:val="00697668"/>
    <w:rsid w:val="00697C8C"/>
    <w:rsid w:val="006A084A"/>
    <w:rsid w:val="006A08EC"/>
    <w:rsid w:val="006A1EAB"/>
    <w:rsid w:val="006A22CE"/>
    <w:rsid w:val="006A26A1"/>
    <w:rsid w:val="006A3304"/>
    <w:rsid w:val="006A4BF1"/>
    <w:rsid w:val="006B192D"/>
    <w:rsid w:val="006B2DD1"/>
    <w:rsid w:val="006B41E0"/>
    <w:rsid w:val="006B4FD7"/>
    <w:rsid w:val="006B5C22"/>
    <w:rsid w:val="006C3B5E"/>
    <w:rsid w:val="006C6FAE"/>
    <w:rsid w:val="006D076E"/>
    <w:rsid w:val="006D27B0"/>
    <w:rsid w:val="006D66F1"/>
    <w:rsid w:val="006D6EFD"/>
    <w:rsid w:val="006E3EA9"/>
    <w:rsid w:val="006E4AC3"/>
    <w:rsid w:val="006E5459"/>
    <w:rsid w:val="006E71AB"/>
    <w:rsid w:val="006E7AE8"/>
    <w:rsid w:val="006F3B5F"/>
    <w:rsid w:val="006F5AF1"/>
    <w:rsid w:val="006F7B3C"/>
    <w:rsid w:val="00700C17"/>
    <w:rsid w:val="0070276F"/>
    <w:rsid w:val="00702C3E"/>
    <w:rsid w:val="00705504"/>
    <w:rsid w:val="0071050F"/>
    <w:rsid w:val="007109A6"/>
    <w:rsid w:val="00712679"/>
    <w:rsid w:val="00712A5B"/>
    <w:rsid w:val="007147AB"/>
    <w:rsid w:val="0071524F"/>
    <w:rsid w:val="00720CCB"/>
    <w:rsid w:val="007217F5"/>
    <w:rsid w:val="00721CF6"/>
    <w:rsid w:val="00722917"/>
    <w:rsid w:val="007234C3"/>
    <w:rsid w:val="007236EF"/>
    <w:rsid w:val="007259B6"/>
    <w:rsid w:val="00730598"/>
    <w:rsid w:val="0073652E"/>
    <w:rsid w:val="0073782E"/>
    <w:rsid w:val="007478A0"/>
    <w:rsid w:val="00751056"/>
    <w:rsid w:val="007542AA"/>
    <w:rsid w:val="00754397"/>
    <w:rsid w:val="00755A85"/>
    <w:rsid w:val="007576FF"/>
    <w:rsid w:val="0076059C"/>
    <w:rsid w:val="0076173C"/>
    <w:rsid w:val="00764561"/>
    <w:rsid w:val="00766536"/>
    <w:rsid w:val="00770201"/>
    <w:rsid w:val="00771C13"/>
    <w:rsid w:val="00775150"/>
    <w:rsid w:val="00777E85"/>
    <w:rsid w:val="00781157"/>
    <w:rsid w:val="00781681"/>
    <w:rsid w:val="007840B7"/>
    <w:rsid w:val="00784382"/>
    <w:rsid w:val="0078494E"/>
    <w:rsid w:val="00785BDE"/>
    <w:rsid w:val="0079114B"/>
    <w:rsid w:val="00794123"/>
    <w:rsid w:val="007A12B8"/>
    <w:rsid w:val="007A24A9"/>
    <w:rsid w:val="007A3A2F"/>
    <w:rsid w:val="007A4713"/>
    <w:rsid w:val="007A4F13"/>
    <w:rsid w:val="007B207A"/>
    <w:rsid w:val="007B3BE2"/>
    <w:rsid w:val="007B5D8D"/>
    <w:rsid w:val="007C284C"/>
    <w:rsid w:val="007C5C12"/>
    <w:rsid w:val="007C7947"/>
    <w:rsid w:val="007D279F"/>
    <w:rsid w:val="007D27A9"/>
    <w:rsid w:val="007E243D"/>
    <w:rsid w:val="007E4A6A"/>
    <w:rsid w:val="007F1A58"/>
    <w:rsid w:val="007F1DD8"/>
    <w:rsid w:val="007F2B13"/>
    <w:rsid w:val="007F46A8"/>
    <w:rsid w:val="007F46E8"/>
    <w:rsid w:val="007F4725"/>
    <w:rsid w:val="007F6392"/>
    <w:rsid w:val="00801173"/>
    <w:rsid w:val="00802D4B"/>
    <w:rsid w:val="00803659"/>
    <w:rsid w:val="00806E3B"/>
    <w:rsid w:val="00807860"/>
    <w:rsid w:val="0081101C"/>
    <w:rsid w:val="00813400"/>
    <w:rsid w:val="00813902"/>
    <w:rsid w:val="008150C6"/>
    <w:rsid w:val="008151AB"/>
    <w:rsid w:val="00815DF5"/>
    <w:rsid w:val="0082201C"/>
    <w:rsid w:val="008239CA"/>
    <w:rsid w:val="00823A9E"/>
    <w:rsid w:val="00825A4F"/>
    <w:rsid w:val="00825F78"/>
    <w:rsid w:val="00830F3A"/>
    <w:rsid w:val="0083332C"/>
    <w:rsid w:val="00836E29"/>
    <w:rsid w:val="00837687"/>
    <w:rsid w:val="0084037E"/>
    <w:rsid w:val="00840458"/>
    <w:rsid w:val="0084045E"/>
    <w:rsid w:val="00840512"/>
    <w:rsid w:val="00840BC4"/>
    <w:rsid w:val="00840BCF"/>
    <w:rsid w:val="00840C7A"/>
    <w:rsid w:val="00841794"/>
    <w:rsid w:val="00841CD3"/>
    <w:rsid w:val="0084426E"/>
    <w:rsid w:val="008449AB"/>
    <w:rsid w:val="0084572F"/>
    <w:rsid w:val="008474E1"/>
    <w:rsid w:val="008505A4"/>
    <w:rsid w:val="00856C57"/>
    <w:rsid w:val="00857607"/>
    <w:rsid w:val="00861504"/>
    <w:rsid w:val="00861EF2"/>
    <w:rsid w:val="008646D8"/>
    <w:rsid w:val="00872C30"/>
    <w:rsid w:val="00873D4D"/>
    <w:rsid w:val="00874BCB"/>
    <w:rsid w:val="008753DE"/>
    <w:rsid w:val="00876903"/>
    <w:rsid w:val="00885085"/>
    <w:rsid w:val="00885790"/>
    <w:rsid w:val="008922BF"/>
    <w:rsid w:val="008A0F22"/>
    <w:rsid w:val="008A1080"/>
    <w:rsid w:val="008A1779"/>
    <w:rsid w:val="008A5D65"/>
    <w:rsid w:val="008B0C59"/>
    <w:rsid w:val="008B27DF"/>
    <w:rsid w:val="008B3B3F"/>
    <w:rsid w:val="008B6086"/>
    <w:rsid w:val="008C1739"/>
    <w:rsid w:val="008C6EDA"/>
    <w:rsid w:val="008C7DA1"/>
    <w:rsid w:val="008D27E7"/>
    <w:rsid w:val="008D37CA"/>
    <w:rsid w:val="008D3EEB"/>
    <w:rsid w:val="008D3F9A"/>
    <w:rsid w:val="008D4DDC"/>
    <w:rsid w:val="008D6591"/>
    <w:rsid w:val="008E2B85"/>
    <w:rsid w:val="008E3982"/>
    <w:rsid w:val="008E51C9"/>
    <w:rsid w:val="008E6B96"/>
    <w:rsid w:val="008F0187"/>
    <w:rsid w:val="008F0769"/>
    <w:rsid w:val="008F0FF1"/>
    <w:rsid w:val="008F46EA"/>
    <w:rsid w:val="009048F8"/>
    <w:rsid w:val="00905B8E"/>
    <w:rsid w:val="0090793F"/>
    <w:rsid w:val="009100C4"/>
    <w:rsid w:val="00910A8E"/>
    <w:rsid w:val="00914442"/>
    <w:rsid w:val="00920CB0"/>
    <w:rsid w:val="00922594"/>
    <w:rsid w:val="00923EE4"/>
    <w:rsid w:val="009248FF"/>
    <w:rsid w:val="00924B39"/>
    <w:rsid w:val="0092793D"/>
    <w:rsid w:val="00932F7B"/>
    <w:rsid w:val="00937A0D"/>
    <w:rsid w:val="0094002A"/>
    <w:rsid w:val="009406C1"/>
    <w:rsid w:val="009429C9"/>
    <w:rsid w:val="0094348A"/>
    <w:rsid w:val="0094629F"/>
    <w:rsid w:val="00957887"/>
    <w:rsid w:val="00957D5E"/>
    <w:rsid w:val="00957E34"/>
    <w:rsid w:val="009648C5"/>
    <w:rsid w:val="00965716"/>
    <w:rsid w:val="00970A8A"/>
    <w:rsid w:val="00971B46"/>
    <w:rsid w:val="00973AEE"/>
    <w:rsid w:val="0097765E"/>
    <w:rsid w:val="00977779"/>
    <w:rsid w:val="00980D8F"/>
    <w:rsid w:val="00987312"/>
    <w:rsid w:val="00987C30"/>
    <w:rsid w:val="009915C7"/>
    <w:rsid w:val="00991F29"/>
    <w:rsid w:val="00992219"/>
    <w:rsid w:val="00992FB2"/>
    <w:rsid w:val="00993292"/>
    <w:rsid w:val="00995D27"/>
    <w:rsid w:val="009968A3"/>
    <w:rsid w:val="009A13C4"/>
    <w:rsid w:val="009A1941"/>
    <w:rsid w:val="009A2623"/>
    <w:rsid w:val="009A2DB1"/>
    <w:rsid w:val="009A7A14"/>
    <w:rsid w:val="009C76C1"/>
    <w:rsid w:val="009E0230"/>
    <w:rsid w:val="009E24BF"/>
    <w:rsid w:val="009F610C"/>
    <w:rsid w:val="009F7DCC"/>
    <w:rsid w:val="00A05564"/>
    <w:rsid w:val="00A05DC2"/>
    <w:rsid w:val="00A07630"/>
    <w:rsid w:val="00A07CCC"/>
    <w:rsid w:val="00A10414"/>
    <w:rsid w:val="00A13610"/>
    <w:rsid w:val="00A15475"/>
    <w:rsid w:val="00A16DEB"/>
    <w:rsid w:val="00A211A4"/>
    <w:rsid w:val="00A21993"/>
    <w:rsid w:val="00A239B1"/>
    <w:rsid w:val="00A23BC2"/>
    <w:rsid w:val="00A25073"/>
    <w:rsid w:val="00A268DE"/>
    <w:rsid w:val="00A30106"/>
    <w:rsid w:val="00A32172"/>
    <w:rsid w:val="00A33115"/>
    <w:rsid w:val="00A34461"/>
    <w:rsid w:val="00A3580F"/>
    <w:rsid w:val="00A42E0F"/>
    <w:rsid w:val="00A466CC"/>
    <w:rsid w:val="00A46A86"/>
    <w:rsid w:val="00A47685"/>
    <w:rsid w:val="00A47785"/>
    <w:rsid w:val="00A47C4E"/>
    <w:rsid w:val="00A5212A"/>
    <w:rsid w:val="00A52603"/>
    <w:rsid w:val="00A54C32"/>
    <w:rsid w:val="00A563EF"/>
    <w:rsid w:val="00A56E8D"/>
    <w:rsid w:val="00A576DA"/>
    <w:rsid w:val="00A613CE"/>
    <w:rsid w:val="00A65B32"/>
    <w:rsid w:val="00A667AF"/>
    <w:rsid w:val="00A67882"/>
    <w:rsid w:val="00A71376"/>
    <w:rsid w:val="00A72E59"/>
    <w:rsid w:val="00A740EE"/>
    <w:rsid w:val="00A75BCF"/>
    <w:rsid w:val="00A7729D"/>
    <w:rsid w:val="00A809E7"/>
    <w:rsid w:val="00A80CD4"/>
    <w:rsid w:val="00A8131B"/>
    <w:rsid w:val="00A8575C"/>
    <w:rsid w:val="00A868DE"/>
    <w:rsid w:val="00A86B0D"/>
    <w:rsid w:val="00A92414"/>
    <w:rsid w:val="00A9478E"/>
    <w:rsid w:val="00A97822"/>
    <w:rsid w:val="00AA0AD6"/>
    <w:rsid w:val="00AA1ABE"/>
    <w:rsid w:val="00AA20A5"/>
    <w:rsid w:val="00AA3D5E"/>
    <w:rsid w:val="00AA50B5"/>
    <w:rsid w:val="00AB0386"/>
    <w:rsid w:val="00AB1FE4"/>
    <w:rsid w:val="00AB3730"/>
    <w:rsid w:val="00AB411E"/>
    <w:rsid w:val="00AB44F9"/>
    <w:rsid w:val="00AB4A73"/>
    <w:rsid w:val="00AB6F18"/>
    <w:rsid w:val="00AB7515"/>
    <w:rsid w:val="00AC2610"/>
    <w:rsid w:val="00AC3FC8"/>
    <w:rsid w:val="00AC61F1"/>
    <w:rsid w:val="00AD0856"/>
    <w:rsid w:val="00AD0C27"/>
    <w:rsid w:val="00AD307B"/>
    <w:rsid w:val="00AD53F0"/>
    <w:rsid w:val="00AD6796"/>
    <w:rsid w:val="00AD7AF9"/>
    <w:rsid w:val="00AE1931"/>
    <w:rsid w:val="00AE2CFA"/>
    <w:rsid w:val="00AE376E"/>
    <w:rsid w:val="00AF2642"/>
    <w:rsid w:val="00AF3B9A"/>
    <w:rsid w:val="00AF6102"/>
    <w:rsid w:val="00B035C6"/>
    <w:rsid w:val="00B0450D"/>
    <w:rsid w:val="00B04737"/>
    <w:rsid w:val="00B0584A"/>
    <w:rsid w:val="00B10B8E"/>
    <w:rsid w:val="00B123E8"/>
    <w:rsid w:val="00B125F1"/>
    <w:rsid w:val="00B13536"/>
    <w:rsid w:val="00B146D9"/>
    <w:rsid w:val="00B15DA0"/>
    <w:rsid w:val="00B17B1D"/>
    <w:rsid w:val="00B24D02"/>
    <w:rsid w:val="00B27182"/>
    <w:rsid w:val="00B27E12"/>
    <w:rsid w:val="00B33EEF"/>
    <w:rsid w:val="00B36D62"/>
    <w:rsid w:val="00B36DE8"/>
    <w:rsid w:val="00B370A6"/>
    <w:rsid w:val="00B406A5"/>
    <w:rsid w:val="00B40C07"/>
    <w:rsid w:val="00B46239"/>
    <w:rsid w:val="00B46953"/>
    <w:rsid w:val="00B478C7"/>
    <w:rsid w:val="00B51681"/>
    <w:rsid w:val="00B52778"/>
    <w:rsid w:val="00B534A0"/>
    <w:rsid w:val="00B573E5"/>
    <w:rsid w:val="00B60F43"/>
    <w:rsid w:val="00B671BD"/>
    <w:rsid w:val="00B70085"/>
    <w:rsid w:val="00B72147"/>
    <w:rsid w:val="00B72488"/>
    <w:rsid w:val="00B73ACB"/>
    <w:rsid w:val="00B7705E"/>
    <w:rsid w:val="00B82F06"/>
    <w:rsid w:val="00B855AC"/>
    <w:rsid w:val="00B912E0"/>
    <w:rsid w:val="00B91BE7"/>
    <w:rsid w:val="00B92146"/>
    <w:rsid w:val="00B940BB"/>
    <w:rsid w:val="00B942A7"/>
    <w:rsid w:val="00BA0543"/>
    <w:rsid w:val="00BA0E5A"/>
    <w:rsid w:val="00BA2E4A"/>
    <w:rsid w:val="00BA2EA0"/>
    <w:rsid w:val="00BA44E7"/>
    <w:rsid w:val="00BA749D"/>
    <w:rsid w:val="00BA7F5A"/>
    <w:rsid w:val="00BB2CEC"/>
    <w:rsid w:val="00BB41F5"/>
    <w:rsid w:val="00BC1A65"/>
    <w:rsid w:val="00BC1E69"/>
    <w:rsid w:val="00BC2568"/>
    <w:rsid w:val="00BC3171"/>
    <w:rsid w:val="00BC3221"/>
    <w:rsid w:val="00BC41DB"/>
    <w:rsid w:val="00BC53B9"/>
    <w:rsid w:val="00BC5E75"/>
    <w:rsid w:val="00BD0571"/>
    <w:rsid w:val="00BD0F9E"/>
    <w:rsid w:val="00BD69F4"/>
    <w:rsid w:val="00BD7DB6"/>
    <w:rsid w:val="00BE6450"/>
    <w:rsid w:val="00BE65FB"/>
    <w:rsid w:val="00BF16F4"/>
    <w:rsid w:val="00BF1BCB"/>
    <w:rsid w:val="00BF20D3"/>
    <w:rsid w:val="00BF3495"/>
    <w:rsid w:val="00BF4990"/>
    <w:rsid w:val="00BF7E0D"/>
    <w:rsid w:val="00C06497"/>
    <w:rsid w:val="00C10F23"/>
    <w:rsid w:val="00C13B25"/>
    <w:rsid w:val="00C2175F"/>
    <w:rsid w:val="00C21FE1"/>
    <w:rsid w:val="00C22F62"/>
    <w:rsid w:val="00C2466E"/>
    <w:rsid w:val="00C25429"/>
    <w:rsid w:val="00C25DBC"/>
    <w:rsid w:val="00C37EA0"/>
    <w:rsid w:val="00C4021F"/>
    <w:rsid w:val="00C42CDA"/>
    <w:rsid w:val="00C44DD4"/>
    <w:rsid w:val="00C52064"/>
    <w:rsid w:val="00C5236A"/>
    <w:rsid w:val="00C542D6"/>
    <w:rsid w:val="00C553D6"/>
    <w:rsid w:val="00C604CF"/>
    <w:rsid w:val="00C6160A"/>
    <w:rsid w:val="00C61A4A"/>
    <w:rsid w:val="00C64DFA"/>
    <w:rsid w:val="00C66C6D"/>
    <w:rsid w:val="00C67C2D"/>
    <w:rsid w:val="00C743E5"/>
    <w:rsid w:val="00C7666D"/>
    <w:rsid w:val="00C7784F"/>
    <w:rsid w:val="00C84BB4"/>
    <w:rsid w:val="00C851CD"/>
    <w:rsid w:val="00C85E33"/>
    <w:rsid w:val="00C87035"/>
    <w:rsid w:val="00C90A75"/>
    <w:rsid w:val="00C92D5D"/>
    <w:rsid w:val="00C9597B"/>
    <w:rsid w:val="00C96289"/>
    <w:rsid w:val="00CA3F6A"/>
    <w:rsid w:val="00CB0466"/>
    <w:rsid w:val="00CB22A1"/>
    <w:rsid w:val="00CB4120"/>
    <w:rsid w:val="00CB4C2E"/>
    <w:rsid w:val="00CC19E4"/>
    <w:rsid w:val="00CC3C7B"/>
    <w:rsid w:val="00CC508A"/>
    <w:rsid w:val="00CC7AE5"/>
    <w:rsid w:val="00CD0355"/>
    <w:rsid w:val="00CD1282"/>
    <w:rsid w:val="00CD58EE"/>
    <w:rsid w:val="00CE0FCF"/>
    <w:rsid w:val="00CE6490"/>
    <w:rsid w:val="00CF0A51"/>
    <w:rsid w:val="00CF3269"/>
    <w:rsid w:val="00CF3EB1"/>
    <w:rsid w:val="00CF60A8"/>
    <w:rsid w:val="00CF62F9"/>
    <w:rsid w:val="00D0037B"/>
    <w:rsid w:val="00D01FC4"/>
    <w:rsid w:val="00D0755F"/>
    <w:rsid w:val="00D13DD5"/>
    <w:rsid w:val="00D14361"/>
    <w:rsid w:val="00D14F19"/>
    <w:rsid w:val="00D157AB"/>
    <w:rsid w:val="00D16E4A"/>
    <w:rsid w:val="00D21FC0"/>
    <w:rsid w:val="00D24346"/>
    <w:rsid w:val="00D249BD"/>
    <w:rsid w:val="00D271DE"/>
    <w:rsid w:val="00D31079"/>
    <w:rsid w:val="00D322B2"/>
    <w:rsid w:val="00D33CAA"/>
    <w:rsid w:val="00D35142"/>
    <w:rsid w:val="00D36975"/>
    <w:rsid w:val="00D37E3A"/>
    <w:rsid w:val="00D40E9A"/>
    <w:rsid w:val="00D40ED3"/>
    <w:rsid w:val="00D4110F"/>
    <w:rsid w:val="00D52D2D"/>
    <w:rsid w:val="00D52F57"/>
    <w:rsid w:val="00D55E57"/>
    <w:rsid w:val="00D57D37"/>
    <w:rsid w:val="00D60514"/>
    <w:rsid w:val="00D61BBF"/>
    <w:rsid w:val="00D62C1B"/>
    <w:rsid w:val="00D63CAC"/>
    <w:rsid w:val="00D63F3B"/>
    <w:rsid w:val="00D650F5"/>
    <w:rsid w:val="00D6559D"/>
    <w:rsid w:val="00D66066"/>
    <w:rsid w:val="00D731CA"/>
    <w:rsid w:val="00D76CB6"/>
    <w:rsid w:val="00D8032D"/>
    <w:rsid w:val="00D807FC"/>
    <w:rsid w:val="00D8143D"/>
    <w:rsid w:val="00D817B1"/>
    <w:rsid w:val="00D8268A"/>
    <w:rsid w:val="00D84347"/>
    <w:rsid w:val="00D84A7B"/>
    <w:rsid w:val="00D86FB9"/>
    <w:rsid w:val="00D91B94"/>
    <w:rsid w:val="00D93245"/>
    <w:rsid w:val="00D93812"/>
    <w:rsid w:val="00D93B63"/>
    <w:rsid w:val="00D95BB3"/>
    <w:rsid w:val="00D96655"/>
    <w:rsid w:val="00D967DA"/>
    <w:rsid w:val="00DA54BC"/>
    <w:rsid w:val="00DB1819"/>
    <w:rsid w:val="00DB3DA4"/>
    <w:rsid w:val="00DB4D93"/>
    <w:rsid w:val="00DB7446"/>
    <w:rsid w:val="00DC1970"/>
    <w:rsid w:val="00DC31EB"/>
    <w:rsid w:val="00DC5F09"/>
    <w:rsid w:val="00DC6EE5"/>
    <w:rsid w:val="00DC7B0C"/>
    <w:rsid w:val="00DD65B1"/>
    <w:rsid w:val="00DD68FE"/>
    <w:rsid w:val="00DE15DB"/>
    <w:rsid w:val="00DE22AF"/>
    <w:rsid w:val="00DE3770"/>
    <w:rsid w:val="00DE7DC3"/>
    <w:rsid w:val="00DE7F14"/>
    <w:rsid w:val="00DF2BE2"/>
    <w:rsid w:val="00DF3FDC"/>
    <w:rsid w:val="00DF63D6"/>
    <w:rsid w:val="00DF66C8"/>
    <w:rsid w:val="00E0124D"/>
    <w:rsid w:val="00E019BD"/>
    <w:rsid w:val="00E02A4E"/>
    <w:rsid w:val="00E0618C"/>
    <w:rsid w:val="00E12175"/>
    <w:rsid w:val="00E2454C"/>
    <w:rsid w:val="00E25A10"/>
    <w:rsid w:val="00E27E17"/>
    <w:rsid w:val="00E353CD"/>
    <w:rsid w:val="00E35620"/>
    <w:rsid w:val="00E358C4"/>
    <w:rsid w:val="00E4239F"/>
    <w:rsid w:val="00E502E3"/>
    <w:rsid w:val="00E5038F"/>
    <w:rsid w:val="00E529F4"/>
    <w:rsid w:val="00E5367E"/>
    <w:rsid w:val="00E55075"/>
    <w:rsid w:val="00E56ED5"/>
    <w:rsid w:val="00E6308E"/>
    <w:rsid w:val="00E65AE8"/>
    <w:rsid w:val="00E70067"/>
    <w:rsid w:val="00E72416"/>
    <w:rsid w:val="00E7354A"/>
    <w:rsid w:val="00E761F6"/>
    <w:rsid w:val="00E777C5"/>
    <w:rsid w:val="00E77998"/>
    <w:rsid w:val="00E80BDC"/>
    <w:rsid w:val="00E818E2"/>
    <w:rsid w:val="00E82965"/>
    <w:rsid w:val="00E82BA1"/>
    <w:rsid w:val="00E83C17"/>
    <w:rsid w:val="00E84037"/>
    <w:rsid w:val="00E86ADD"/>
    <w:rsid w:val="00E907C4"/>
    <w:rsid w:val="00E94186"/>
    <w:rsid w:val="00E954CD"/>
    <w:rsid w:val="00EA1633"/>
    <w:rsid w:val="00EA776C"/>
    <w:rsid w:val="00EA7E42"/>
    <w:rsid w:val="00EB1E05"/>
    <w:rsid w:val="00EB1FA6"/>
    <w:rsid w:val="00EB2544"/>
    <w:rsid w:val="00EB501D"/>
    <w:rsid w:val="00EB639E"/>
    <w:rsid w:val="00EB6917"/>
    <w:rsid w:val="00EB6B8E"/>
    <w:rsid w:val="00EB7440"/>
    <w:rsid w:val="00EB7765"/>
    <w:rsid w:val="00EC1B29"/>
    <w:rsid w:val="00EC4948"/>
    <w:rsid w:val="00EC71FC"/>
    <w:rsid w:val="00EC7D86"/>
    <w:rsid w:val="00ED0B8A"/>
    <w:rsid w:val="00ED0D3C"/>
    <w:rsid w:val="00EE00F6"/>
    <w:rsid w:val="00EE0FFA"/>
    <w:rsid w:val="00EE2968"/>
    <w:rsid w:val="00EE3595"/>
    <w:rsid w:val="00EE46F8"/>
    <w:rsid w:val="00EE48C1"/>
    <w:rsid w:val="00EE4E02"/>
    <w:rsid w:val="00EE5B9E"/>
    <w:rsid w:val="00EF00F3"/>
    <w:rsid w:val="00EF3B7C"/>
    <w:rsid w:val="00F00B2A"/>
    <w:rsid w:val="00F02D10"/>
    <w:rsid w:val="00F06469"/>
    <w:rsid w:val="00F1342E"/>
    <w:rsid w:val="00F1680A"/>
    <w:rsid w:val="00F23BC5"/>
    <w:rsid w:val="00F246D1"/>
    <w:rsid w:val="00F248B4"/>
    <w:rsid w:val="00F25E01"/>
    <w:rsid w:val="00F302B7"/>
    <w:rsid w:val="00F30E23"/>
    <w:rsid w:val="00F32776"/>
    <w:rsid w:val="00F331AD"/>
    <w:rsid w:val="00F35475"/>
    <w:rsid w:val="00F35F06"/>
    <w:rsid w:val="00F36AED"/>
    <w:rsid w:val="00F40D5A"/>
    <w:rsid w:val="00F42564"/>
    <w:rsid w:val="00F425B3"/>
    <w:rsid w:val="00F43D7A"/>
    <w:rsid w:val="00F52254"/>
    <w:rsid w:val="00F5262A"/>
    <w:rsid w:val="00F54886"/>
    <w:rsid w:val="00F556D7"/>
    <w:rsid w:val="00F55DA1"/>
    <w:rsid w:val="00F5607C"/>
    <w:rsid w:val="00F578E4"/>
    <w:rsid w:val="00F6111F"/>
    <w:rsid w:val="00F62E19"/>
    <w:rsid w:val="00F62F45"/>
    <w:rsid w:val="00F630D9"/>
    <w:rsid w:val="00F6527C"/>
    <w:rsid w:val="00F65AFC"/>
    <w:rsid w:val="00F663AB"/>
    <w:rsid w:val="00F67730"/>
    <w:rsid w:val="00F72BC5"/>
    <w:rsid w:val="00F73BA7"/>
    <w:rsid w:val="00F74591"/>
    <w:rsid w:val="00F77102"/>
    <w:rsid w:val="00F77319"/>
    <w:rsid w:val="00F7795E"/>
    <w:rsid w:val="00F8538C"/>
    <w:rsid w:val="00F90228"/>
    <w:rsid w:val="00F90802"/>
    <w:rsid w:val="00F90EBD"/>
    <w:rsid w:val="00F91294"/>
    <w:rsid w:val="00F93372"/>
    <w:rsid w:val="00F94EA7"/>
    <w:rsid w:val="00F94F4B"/>
    <w:rsid w:val="00FA079F"/>
    <w:rsid w:val="00FA26A3"/>
    <w:rsid w:val="00FA294A"/>
    <w:rsid w:val="00FA648C"/>
    <w:rsid w:val="00FA6515"/>
    <w:rsid w:val="00FC07A8"/>
    <w:rsid w:val="00FC128C"/>
    <w:rsid w:val="00FC3397"/>
    <w:rsid w:val="00FC3DEC"/>
    <w:rsid w:val="00FD3A74"/>
    <w:rsid w:val="00FD6325"/>
    <w:rsid w:val="00FD63BF"/>
    <w:rsid w:val="00FE1AE6"/>
    <w:rsid w:val="00FE4931"/>
    <w:rsid w:val="00FE6CC8"/>
    <w:rsid w:val="00FE75C2"/>
    <w:rsid w:val="00FF002D"/>
    <w:rsid w:val="00FF1751"/>
    <w:rsid w:val="00FF261C"/>
    <w:rsid w:val="00FF3739"/>
    <w:rsid w:val="00FF43C0"/>
    <w:rsid w:val="00FF4AC9"/>
    <w:rsid w:val="00FF5AA9"/>
    <w:rsid w:val="00FF6039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5F7F4"/>
  <w15:docId w15:val="{34820862-BE9D-CB41-8962-616D7553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45563"/>
  </w:style>
  <w:style w:type="paragraph" w:styleId="Nadpis10">
    <w:name w:val="heading 1"/>
    <w:aliases w:val="Nadpis,1,n1,_Nadpis 1"/>
    <w:basedOn w:val="Heading"/>
    <w:next w:val="Textbody"/>
    <w:link w:val="Nadpis1Char"/>
    <w:qFormat/>
    <w:rsid w:val="008F46EA"/>
    <w:pPr>
      <w:spacing w:before="0" w:after="0"/>
      <w:jc w:val="center"/>
      <w:outlineLvl w:val="0"/>
    </w:pPr>
    <w:rPr>
      <w:rFonts w:ascii="Arial Narrow" w:hAnsi="Arial Narrow"/>
      <w:b/>
      <w:sz w:val="24"/>
    </w:rPr>
  </w:style>
  <w:style w:type="paragraph" w:styleId="Nadpis20">
    <w:name w:val="heading 2"/>
    <w:basedOn w:val="Heading"/>
    <w:next w:val="Textbody"/>
    <w:rsid w:val="0092793D"/>
    <w:pPr>
      <w:outlineLvl w:val="1"/>
    </w:pPr>
    <w:rPr>
      <w:b/>
      <w:bCs/>
      <w:i/>
      <w:iCs/>
    </w:rPr>
  </w:style>
  <w:style w:type="paragraph" w:styleId="Nadpis3">
    <w:name w:val="heading 3"/>
    <w:basedOn w:val="Heading"/>
    <w:next w:val="Textbody"/>
    <w:rsid w:val="0092793D"/>
    <w:pPr>
      <w:outlineLvl w:val="2"/>
    </w:pPr>
    <w:rPr>
      <w:b/>
      <w:bCs/>
    </w:rPr>
  </w:style>
  <w:style w:type="paragraph" w:styleId="Nadpis4">
    <w:name w:val="heading 4"/>
    <w:basedOn w:val="Heading"/>
    <w:next w:val="Textbody"/>
    <w:rsid w:val="0092793D"/>
    <w:pPr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rsid w:val="0092793D"/>
    <w:pPr>
      <w:outlineLvl w:val="4"/>
    </w:pPr>
    <w:rPr>
      <w:b/>
      <w:bCs/>
    </w:rPr>
  </w:style>
  <w:style w:type="paragraph" w:styleId="Nadpis6">
    <w:name w:val="heading 6"/>
    <w:basedOn w:val="Heading"/>
    <w:next w:val="Textbody"/>
    <w:rsid w:val="0092793D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rsid w:val="0092793D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rsid w:val="0092793D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rsid w:val="0092793D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rsid w:val="0092793D"/>
    <w:pPr>
      <w:numPr>
        <w:numId w:val="1"/>
      </w:numPr>
    </w:pPr>
  </w:style>
  <w:style w:type="paragraph" w:customStyle="1" w:styleId="Standard">
    <w:name w:val="Standard"/>
    <w:rsid w:val="0092793D"/>
  </w:style>
  <w:style w:type="paragraph" w:customStyle="1" w:styleId="Heading">
    <w:name w:val="Heading"/>
    <w:basedOn w:val="Standard"/>
    <w:next w:val="Textbody"/>
    <w:rsid w:val="0092793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2793D"/>
    <w:pPr>
      <w:spacing w:after="120"/>
    </w:pPr>
  </w:style>
  <w:style w:type="paragraph" w:styleId="Seznam">
    <w:name w:val="List"/>
    <w:basedOn w:val="Textbody"/>
    <w:rsid w:val="0092793D"/>
  </w:style>
  <w:style w:type="paragraph" w:styleId="Titulek">
    <w:name w:val="caption"/>
    <w:basedOn w:val="Standard"/>
    <w:rsid w:val="009279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2793D"/>
    <w:pPr>
      <w:suppressLineNumbers/>
    </w:pPr>
  </w:style>
  <w:style w:type="paragraph" w:customStyle="1" w:styleId="Heading10">
    <w:name w:val="Heading 10"/>
    <w:basedOn w:val="Heading"/>
    <w:next w:val="Textbody"/>
    <w:rsid w:val="0092793D"/>
    <w:rPr>
      <w:b/>
      <w:bCs/>
    </w:rPr>
  </w:style>
  <w:style w:type="paragraph" w:customStyle="1" w:styleId="Odstavec1">
    <w:name w:val="Odstavec 1"/>
    <w:basedOn w:val="Normln"/>
    <w:rsid w:val="00DE7DC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Odstavec2">
    <w:name w:val="Odstavec 2"/>
    <w:basedOn w:val="Normln"/>
    <w:rsid w:val="00197D75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NadpisMV1">
    <w:name w:val="Nadpis MV 1"/>
    <w:basedOn w:val="Nadpis10"/>
    <w:next w:val="Odstavec1"/>
    <w:rsid w:val="0092793D"/>
    <w:rPr>
      <w:rFonts w:ascii="Calibri" w:hAnsi="Calibri"/>
    </w:rPr>
  </w:style>
  <w:style w:type="paragraph" w:customStyle="1" w:styleId="Odstavec3">
    <w:name w:val="Odstavec 3"/>
    <w:basedOn w:val="Normln"/>
    <w:rsid w:val="00197D75"/>
    <w:pPr>
      <w:spacing w:after="57"/>
      <w:jc w:val="both"/>
      <w:outlineLvl w:val="3"/>
    </w:pPr>
    <w:rPr>
      <w:rFonts w:ascii="Calibri" w:hAnsi="Calibri"/>
      <w:sz w:val="22"/>
    </w:rPr>
  </w:style>
  <w:style w:type="paragraph" w:styleId="Zpat">
    <w:name w:val="footer"/>
    <w:basedOn w:val="Standard"/>
    <w:link w:val="ZpatChar"/>
    <w:uiPriority w:val="99"/>
    <w:rsid w:val="0092793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next w:val="Nadpistitulnmaltext"/>
    <w:rsid w:val="0092793D"/>
    <w:pPr>
      <w:jc w:val="center"/>
    </w:pPr>
    <w:rPr>
      <w:rFonts w:ascii="Calibri" w:hAnsi="Calibri"/>
      <w:b/>
      <w:sz w:val="48"/>
    </w:rPr>
  </w:style>
  <w:style w:type="paragraph" w:customStyle="1" w:styleId="Nadpistitulnmaltext">
    <w:name w:val="Nadpis titulní malý text"/>
    <w:basedOn w:val="Standard"/>
    <w:rsid w:val="0092793D"/>
    <w:pPr>
      <w:jc w:val="center"/>
    </w:pPr>
    <w:rPr>
      <w:rFonts w:ascii="Calibri" w:hAnsi="Calibri"/>
    </w:rPr>
  </w:style>
  <w:style w:type="paragraph" w:customStyle="1" w:styleId="TableContents">
    <w:name w:val="Table Contents"/>
    <w:basedOn w:val="Standard"/>
    <w:rsid w:val="0092793D"/>
    <w:pPr>
      <w:suppressLineNumbers/>
    </w:pPr>
  </w:style>
  <w:style w:type="paragraph" w:customStyle="1" w:styleId="TableHeading">
    <w:name w:val="Table Heading"/>
    <w:basedOn w:val="TableContents"/>
    <w:rsid w:val="0092793D"/>
    <w:pPr>
      <w:jc w:val="center"/>
    </w:pPr>
    <w:rPr>
      <w:b/>
      <w:bCs/>
    </w:rPr>
  </w:style>
  <w:style w:type="paragraph" w:styleId="Zkladntext2">
    <w:name w:val="Body Text 2"/>
    <w:basedOn w:val="Standard"/>
    <w:rsid w:val="0092793D"/>
    <w:pPr>
      <w:overflowPunct w:val="0"/>
      <w:autoSpaceDE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rsid w:val="0092793D"/>
    <w:pPr>
      <w:overflowPunct w:val="0"/>
      <w:ind w:left="283"/>
    </w:pPr>
  </w:style>
  <w:style w:type="paragraph" w:customStyle="1" w:styleId="MVtextpodnadpisem1">
    <w:name w:val="MV text pod nadpisem 1"/>
    <w:basedOn w:val="Textbody"/>
    <w:rsid w:val="0092793D"/>
    <w:pPr>
      <w:jc w:val="center"/>
    </w:pPr>
    <w:rPr>
      <w:rFonts w:ascii="Calibri" w:hAnsi="Calibri" w:cs="Calibri"/>
    </w:rPr>
  </w:style>
  <w:style w:type="paragraph" w:customStyle="1" w:styleId="MVNadpis1">
    <w:name w:val="MV_Nadpis_1"/>
    <w:basedOn w:val="MVtextpodnadpisem1"/>
    <w:rsid w:val="0092793D"/>
    <w:rPr>
      <w:b/>
      <w:sz w:val="40"/>
    </w:rPr>
  </w:style>
  <w:style w:type="paragraph" w:customStyle="1" w:styleId="MVbntext">
    <w:name w:val="MV_běžný text"/>
    <w:basedOn w:val="MVtextpodnadpisem1"/>
    <w:rsid w:val="0092793D"/>
    <w:pPr>
      <w:jc w:val="both"/>
    </w:pPr>
  </w:style>
  <w:style w:type="paragraph" w:customStyle="1" w:styleId="MVOdstavec1">
    <w:name w:val="MV Odstavec 1"/>
    <w:basedOn w:val="Standard"/>
    <w:next w:val="MVOdstavec2"/>
    <w:rsid w:val="0092793D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rsid w:val="0092793D"/>
    <w:pPr>
      <w:numPr>
        <w:numId w:val="6"/>
      </w:numPr>
    </w:pPr>
    <w:rPr>
      <w:rFonts w:ascii="Calibri" w:hAnsi="Calibri" w:cs="Calibri"/>
      <w:sz w:val="22"/>
    </w:rPr>
  </w:style>
  <w:style w:type="paragraph" w:customStyle="1" w:styleId="Odstavec4">
    <w:name w:val="Odstavec 4"/>
    <w:basedOn w:val="Normln"/>
    <w:rsid w:val="00197D75"/>
    <w:pPr>
      <w:jc w:val="both"/>
      <w:outlineLvl w:val="4"/>
    </w:pPr>
    <w:rPr>
      <w:rFonts w:ascii="Calibri" w:hAnsi="Calibri"/>
      <w:sz w:val="22"/>
    </w:rPr>
  </w:style>
  <w:style w:type="paragraph" w:customStyle="1" w:styleId="MVOdstavec3">
    <w:name w:val="MV Odstavec 3"/>
    <w:basedOn w:val="MVOdstavec2"/>
    <w:rsid w:val="0092793D"/>
    <w:pPr>
      <w:jc w:val="both"/>
    </w:pPr>
    <w:rPr>
      <w:sz w:val="24"/>
      <w:shd w:val="clear" w:color="auto" w:fill="FFFFFF"/>
    </w:rPr>
  </w:style>
  <w:style w:type="paragraph" w:customStyle="1" w:styleId="MVOdstavec4">
    <w:name w:val="MV Odstavec 4"/>
    <w:basedOn w:val="MVOdstavec3"/>
    <w:rsid w:val="0092793D"/>
  </w:style>
  <w:style w:type="paragraph" w:styleId="Odstavecseseznamem">
    <w:name w:val="List Paragraph"/>
    <w:basedOn w:val="Standard"/>
    <w:uiPriority w:val="34"/>
    <w:qFormat/>
    <w:rsid w:val="0092793D"/>
    <w:pPr>
      <w:ind w:left="720"/>
    </w:pPr>
  </w:style>
  <w:style w:type="paragraph" w:customStyle="1" w:styleId="TabtextM">
    <w:name w:val="Tab_text_M"/>
    <w:basedOn w:val="Standard"/>
    <w:rsid w:val="0092793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Zhlav">
    <w:name w:val="header"/>
    <w:basedOn w:val="Standard"/>
    <w:link w:val="ZhlavChar"/>
    <w:rsid w:val="0092793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  <w:rsid w:val="0092793D"/>
  </w:style>
  <w:style w:type="character" w:customStyle="1" w:styleId="BulletSymbols">
    <w:name w:val="Bullet Symbols"/>
    <w:rsid w:val="0092793D"/>
    <w:rPr>
      <w:rFonts w:ascii="OpenSymbol" w:eastAsia="OpenSymbol" w:hAnsi="OpenSymbol" w:cs="OpenSymbol"/>
    </w:rPr>
  </w:style>
  <w:style w:type="character" w:customStyle="1" w:styleId="Placeholder">
    <w:name w:val="Placeholder"/>
    <w:rsid w:val="0092793D"/>
    <w:rPr>
      <w:smallCaps/>
      <w:color w:val="008080"/>
      <w:u w:val="dotted"/>
    </w:rPr>
  </w:style>
  <w:style w:type="character" w:customStyle="1" w:styleId="IndexLink">
    <w:name w:val="Index Link"/>
    <w:rsid w:val="0092793D"/>
    <w:rPr>
      <w:rFonts w:ascii="Calibri" w:hAnsi="Calibri"/>
    </w:rPr>
  </w:style>
  <w:style w:type="character" w:customStyle="1" w:styleId="WW8Num5z0">
    <w:name w:val="WW8Num5z0"/>
    <w:rsid w:val="0092793D"/>
  </w:style>
  <w:style w:type="character" w:customStyle="1" w:styleId="WW8Num5z1">
    <w:name w:val="WW8Num5z1"/>
    <w:rsid w:val="0092793D"/>
    <w:rPr>
      <w:b/>
    </w:rPr>
  </w:style>
  <w:style w:type="character" w:customStyle="1" w:styleId="WW8Num5z2">
    <w:name w:val="WW8Num5z2"/>
    <w:rsid w:val="0092793D"/>
    <w:rPr>
      <w:rFonts w:cs="Arial"/>
    </w:rPr>
  </w:style>
  <w:style w:type="character" w:customStyle="1" w:styleId="WW8Num5z3">
    <w:name w:val="WW8Num5z3"/>
    <w:rsid w:val="0092793D"/>
    <w:rPr>
      <w:rFonts w:ascii="Symbol" w:hAnsi="Symbol" w:cs="Symbol"/>
    </w:rPr>
  </w:style>
  <w:style w:type="character" w:customStyle="1" w:styleId="WW8Num5z4">
    <w:name w:val="WW8Num5z4"/>
    <w:rsid w:val="0092793D"/>
  </w:style>
  <w:style w:type="character" w:customStyle="1" w:styleId="WW8Num5z5">
    <w:name w:val="WW8Num5z5"/>
    <w:rsid w:val="0092793D"/>
  </w:style>
  <w:style w:type="character" w:customStyle="1" w:styleId="WW8Num5z6">
    <w:name w:val="WW8Num5z6"/>
    <w:rsid w:val="0092793D"/>
  </w:style>
  <w:style w:type="character" w:customStyle="1" w:styleId="WW8Num5z7">
    <w:name w:val="WW8Num5z7"/>
    <w:rsid w:val="0092793D"/>
  </w:style>
  <w:style w:type="character" w:customStyle="1" w:styleId="WW8Num5z8">
    <w:name w:val="WW8Num5z8"/>
    <w:rsid w:val="0092793D"/>
  </w:style>
  <w:style w:type="character" w:customStyle="1" w:styleId="WW8Num6z0">
    <w:name w:val="WW8Num6z0"/>
    <w:rsid w:val="0092793D"/>
  </w:style>
  <w:style w:type="character" w:customStyle="1" w:styleId="WW8Num6z1">
    <w:name w:val="WW8Num6z1"/>
    <w:rsid w:val="0092793D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  <w:rsid w:val="0092793D"/>
  </w:style>
  <w:style w:type="character" w:customStyle="1" w:styleId="WW8Num6z3">
    <w:name w:val="WW8Num6z3"/>
    <w:rsid w:val="0092793D"/>
    <w:rPr>
      <w:rFonts w:cs="Calibri"/>
    </w:rPr>
  </w:style>
  <w:style w:type="character" w:customStyle="1" w:styleId="WW8Num6z4">
    <w:name w:val="WW8Num6z4"/>
    <w:rsid w:val="0092793D"/>
  </w:style>
  <w:style w:type="character" w:customStyle="1" w:styleId="WW8Num6z5">
    <w:name w:val="WW8Num6z5"/>
    <w:rsid w:val="0092793D"/>
  </w:style>
  <w:style w:type="character" w:customStyle="1" w:styleId="WW8Num6z6">
    <w:name w:val="WW8Num6z6"/>
    <w:rsid w:val="0092793D"/>
  </w:style>
  <w:style w:type="character" w:customStyle="1" w:styleId="WW8Num6z7">
    <w:name w:val="WW8Num6z7"/>
    <w:rsid w:val="0092793D"/>
  </w:style>
  <w:style w:type="character" w:customStyle="1" w:styleId="WW8Num6z8">
    <w:name w:val="WW8Num6z8"/>
    <w:rsid w:val="0092793D"/>
  </w:style>
  <w:style w:type="character" w:customStyle="1" w:styleId="WW8Num4z0">
    <w:name w:val="WW8Num4z0"/>
    <w:rsid w:val="0092793D"/>
  </w:style>
  <w:style w:type="character" w:customStyle="1" w:styleId="WW8Num4z1">
    <w:name w:val="WW8Num4z1"/>
    <w:rsid w:val="0092793D"/>
  </w:style>
  <w:style w:type="character" w:customStyle="1" w:styleId="WW8Num4z2">
    <w:name w:val="WW8Num4z2"/>
    <w:rsid w:val="0092793D"/>
  </w:style>
  <w:style w:type="character" w:customStyle="1" w:styleId="WW8Num4z3">
    <w:name w:val="WW8Num4z3"/>
    <w:rsid w:val="0092793D"/>
  </w:style>
  <w:style w:type="character" w:customStyle="1" w:styleId="WW8Num4z4">
    <w:name w:val="WW8Num4z4"/>
    <w:rsid w:val="0092793D"/>
  </w:style>
  <w:style w:type="character" w:customStyle="1" w:styleId="WW8Num4z5">
    <w:name w:val="WW8Num4z5"/>
    <w:rsid w:val="0092793D"/>
  </w:style>
  <w:style w:type="character" w:customStyle="1" w:styleId="WW8Num4z6">
    <w:name w:val="WW8Num4z6"/>
    <w:rsid w:val="0092793D"/>
  </w:style>
  <w:style w:type="character" w:customStyle="1" w:styleId="WW8Num4z7">
    <w:name w:val="WW8Num4z7"/>
    <w:rsid w:val="0092793D"/>
  </w:style>
  <w:style w:type="character" w:customStyle="1" w:styleId="WW8Num4z8">
    <w:name w:val="WW8Num4z8"/>
    <w:rsid w:val="0092793D"/>
  </w:style>
  <w:style w:type="character" w:customStyle="1" w:styleId="WW8Num1z0">
    <w:name w:val="WW8Num1z0"/>
    <w:rsid w:val="0092793D"/>
    <w:rPr>
      <w:rFonts w:ascii="Calibri" w:hAnsi="Calibri" w:cs="Calibri"/>
    </w:rPr>
  </w:style>
  <w:style w:type="character" w:customStyle="1" w:styleId="WW8Num1z3">
    <w:name w:val="WW8Num1z3"/>
    <w:rsid w:val="0092793D"/>
    <w:rPr>
      <w:rFonts w:ascii="Symbol" w:hAnsi="Symbol" w:cs="OpenSymbol, 'Arial Unicode MS'"/>
    </w:rPr>
  </w:style>
  <w:style w:type="character" w:customStyle="1" w:styleId="Internetlink">
    <w:name w:val="Internet link"/>
    <w:rsid w:val="0092793D"/>
    <w:rPr>
      <w:color w:val="000080"/>
      <w:u w:val="single"/>
    </w:rPr>
  </w:style>
  <w:style w:type="character" w:customStyle="1" w:styleId="WW8Num2z0">
    <w:name w:val="WW8Num2z0"/>
    <w:rsid w:val="0092793D"/>
    <w:rPr>
      <w:rFonts w:cs="Times New Roman"/>
      <w:sz w:val="22"/>
    </w:rPr>
  </w:style>
  <w:style w:type="character" w:customStyle="1" w:styleId="WW8Num2z1">
    <w:name w:val="WW8Num2z1"/>
    <w:rsid w:val="0092793D"/>
  </w:style>
  <w:style w:type="character" w:customStyle="1" w:styleId="WW8Num2z2">
    <w:name w:val="WW8Num2z2"/>
    <w:rsid w:val="0092793D"/>
  </w:style>
  <w:style w:type="character" w:customStyle="1" w:styleId="WW8Num2z3">
    <w:name w:val="WW8Num2z3"/>
    <w:rsid w:val="0092793D"/>
  </w:style>
  <w:style w:type="character" w:customStyle="1" w:styleId="WW8Num2z4">
    <w:name w:val="WW8Num2z4"/>
    <w:rsid w:val="0092793D"/>
  </w:style>
  <w:style w:type="character" w:customStyle="1" w:styleId="WW8Num2z5">
    <w:name w:val="WW8Num2z5"/>
    <w:rsid w:val="0092793D"/>
  </w:style>
  <w:style w:type="character" w:customStyle="1" w:styleId="WW8Num2z6">
    <w:name w:val="WW8Num2z6"/>
    <w:rsid w:val="0092793D"/>
  </w:style>
  <w:style w:type="character" w:customStyle="1" w:styleId="WW8Num2z7">
    <w:name w:val="WW8Num2z7"/>
    <w:rsid w:val="0092793D"/>
  </w:style>
  <w:style w:type="character" w:customStyle="1" w:styleId="WW8Num2z8">
    <w:name w:val="WW8Num2z8"/>
    <w:rsid w:val="0092793D"/>
  </w:style>
  <w:style w:type="character" w:customStyle="1" w:styleId="StrongEmphasis">
    <w:name w:val="Strong Emphasis"/>
    <w:rsid w:val="0092793D"/>
    <w:rPr>
      <w:b/>
      <w:bCs/>
    </w:rPr>
  </w:style>
  <w:style w:type="character" w:customStyle="1" w:styleId="WW8Num3z0">
    <w:name w:val="WW8Num3z0"/>
    <w:rsid w:val="0092793D"/>
    <w:rPr>
      <w:rFonts w:ascii="Constantia" w:hAnsi="Constantia" w:cs="Times New Roman"/>
    </w:rPr>
  </w:style>
  <w:style w:type="character" w:customStyle="1" w:styleId="WW8Num3z1">
    <w:name w:val="WW8Num3z1"/>
    <w:rsid w:val="0092793D"/>
    <w:rPr>
      <w:rFonts w:ascii="Courier New" w:hAnsi="Courier New" w:cs="Courier New"/>
    </w:rPr>
  </w:style>
  <w:style w:type="character" w:customStyle="1" w:styleId="WW8Num3z2">
    <w:name w:val="WW8Num3z2"/>
    <w:rsid w:val="0092793D"/>
    <w:rPr>
      <w:rFonts w:ascii="Wingdings" w:hAnsi="Wingdings" w:cs="Wingdings"/>
    </w:rPr>
  </w:style>
  <w:style w:type="character" w:customStyle="1" w:styleId="WW8Num3z3">
    <w:name w:val="WW8Num3z3"/>
    <w:rsid w:val="0092793D"/>
    <w:rPr>
      <w:rFonts w:ascii="Symbol" w:hAnsi="Symbol" w:cs="Symbol"/>
    </w:rPr>
  </w:style>
  <w:style w:type="numbering" w:customStyle="1" w:styleId="seznamploh">
    <w:name w:val="seznam příloh"/>
    <w:basedOn w:val="Bezseznamu"/>
    <w:rsid w:val="0092793D"/>
    <w:pPr>
      <w:numPr>
        <w:numId w:val="2"/>
      </w:numPr>
    </w:pPr>
  </w:style>
  <w:style w:type="numbering" w:customStyle="1" w:styleId="WW8Num5">
    <w:name w:val="WW8Num5"/>
    <w:basedOn w:val="Bezseznamu"/>
    <w:rsid w:val="0092793D"/>
    <w:pPr>
      <w:numPr>
        <w:numId w:val="3"/>
      </w:numPr>
    </w:pPr>
  </w:style>
  <w:style w:type="numbering" w:customStyle="1" w:styleId="WW8Num6">
    <w:name w:val="WW8Num6"/>
    <w:basedOn w:val="Bezseznamu"/>
    <w:rsid w:val="0092793D"/>
    <w:pPr>
      <w:numPr>
        <w:numId w:val="4"/>
      </w:numPr>
    </w:pPr>
  </w:style>
  <w:style w:type="numbering" w:customStyle="1" w:styleId="WW8Num4">
    <w:name w:val="WW8Num4"/>
    <w:basedOn w:val="Bezseznamu"/>
    <w:rsid w:val="0092793D"/>
    <w:pPr>
      <w:numPr>
        <w:numId w:val="5"/>
      </w:numPr>
    </w:pPr>
  </w:style>
  <w:style w:type="numbering" w:customStyle="1" w:styleId="WW8Num1">
    <w:name w:val="WW8Num1"/>
    <w:basedOn w:val="Bezseznamu"/>
    <w:rsid w:val="0092793D"/>
    <w:pPr>
      <w:numPr>
        <w:numId w:val="6"/>
      </w:numPr>
    </w:pPr>
  </w:style>
  <w:style w:type="numbering" w:customStyle="1" w:styleId="WW8Num2">
    <w:name w:val="WW8Num2"/>
    <w:basedOn w:val="Bezseznamu"/>
    <w:rsid w:val="0092793D"/>
    <w:pPr>
      <w:numPr>
        <w:numId w:val="7"/>
      </w:numPr>
    </w:pPr>
  </w:style>
  <w:style w:type="numbering" w:customStyle="1" w:styleId="WW8Num3">
    <w:name w:val="WW8Num3"/>
    <w:basedOn w:val="Bezseznamu"/>
    <w:rsid w:val="0092793D"/>
    <w:pPr>
      <w:numPr>
        <w:numId w:val="8"/>
      </w:numPr>
    </w:pPr>
  </w:style>
  <w:style w:type="numbering" w:customStyle="1" w:styleId="odstavceosnova">
    <w:name w:val="odstavce osnova"/>
    <w:uiPriority w:val="99"/>
    <w:rsid w:val="00145563"/>
    <w:pPr>
      <w:numPr>
        <w:numId w:val="9"/>
      </w:numPr>
    </w:pPr>
  </w:style>
  <w:style w:type="character" w:styleId="Zstupntext">
    <w:name w:val="Placeholder Text"/>
    <w:basedOn w:val="Standardnpsmoodstavce"/>
    <w:uiPriority w:val="99"/>
    <w:semiHidden/>
    <w:rsid w:val="002C06E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6E4"/>
    <w:rPr>
      <w:rFonts w:ascii="Segoe UI" w:hAnsi="Segoe UI" w:cs="Segoe UI"/>
      <w:sz w:val="18"/>
      <w:szCs w:val="18"/>
    </w:rPr>
  </w:style>
  <w:style w:type="numbering" w:customStyle="1" w:styleId="WW8Num7">
    <w:name w:val="WW8Num7"/>
    <w:basedOn w:val="Bezseznamu"/>
    <w:rsid w:val="002D162F"/>
    <w:pPr>
      <w:numPr>
        <w:numId w:val="1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31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C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C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C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C9F"/>
    <w:rPr>
      <w:b/>
      <w:bCs/>
      <w:sz w:val="20"/>
      <w:szCs w:val="20"/>
    </w:rPr>
  </w:style>
  <w:style w:type="paragraph" w:customStyle="1" w:styleId="walnut-Nadpis1">
    <w:name w:val="walnut - Nadpis 1"/>
    <w:next w:val="walnut-Odstavec1"/>
    <w:qFormat/>
    <w:rsid w:val="00145563"/>
    <w:pPr>
      <w:widowControl/>
      <w:suppressAutoHyphens w:val="0"/>
      <w:autoSpaceDN/>
      <w:spacing w:after="160"/>
      <w:ind w:left="567"/>
      <w:jc w:val="center"/>
      <w:textAlignment w:val="auto"/>
    </w:pPr>
    <w:rPr>
      <w:rFonts w:asciiTheme="majorHAnsi" w:hAnsiTheme="majorHAnsi"/>
      <w:b/>
      <w:sz w:val="52"/>
    </w:rPr>
  </w:style>
  <w:style w:type="paragraph" w:customStyle="1" w:styleId="walnut-Nadpis1-textpod">
    <w:name w:val="walnut - Nadpis 1 - text pod"/>
    <w:basedOn w:val="walnut-Nadpis1"/>
    <w:qFormat/>
    <w:rsid w:val="00145563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145563"/>
    <w:pPr>
      <w:numPr>
        <w:numId w:val="1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145563"/>
    <w:pPr>
      <w:numPr>
        <w:ilvl w:val="1"/>
        <w:numId w:val="1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145563"/>
    <w:pPr>
      <w:numPr>
        <w:ilvl w:val="2"/>
        <w:numId w:val="1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145563"/>
    <w:pPr>
      <w:numPr>
        <w:ilvl w:val="3"/>
        <w:numId w:val="11"/>
      </w:numPr>
      <w:jc w:val="both"/>
      <w:outlineLvl w:val="4"/>
    </w:pPr>
    <w:rPr>
      <w:rFonts w:ascii="Calibri" w:hAnsi="Calibri"/>
      <w:sz w:val="22"/>
    </w:rPr>
  </w:style>
  <w:style w:type="table" w:customStyle="1" w:styleId="walnut-tabulka">
    <w:name w:val="walnut - tabulka"/>
    <w:basedOn w:val="Normlntabulka"/>
    <w:uiPriority w:val="99"/>
    <w:rsid w:val="0014556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14556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2"/>
      <w:lang w:eastAsia="en-US" w:bidi="ar-SA"/>
    </w:rPr>
    <w:tblPr/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735E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54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C604CF"/>
    <w:pPr>
      <w:suppressLineNumbers/>
      <w:autoSpaceDN/>
      <w:textAlignment w:val="auto"/>
    </w:pPr>
    <w:rPr>
      <w:rFonts w:ascii="Calibri" w:hAnsi="Calibri" w:cs="Times New Roman"/>
      <w:kern w:val="1"/>
      <w:sz w:val="22"/>
      <w:lang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46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466E"/>
  </w:style>
  <w:style w:type="character" w:customStyle="1" w:styleId="apple-converted-space">
    <w:name w:val="apple-converted-space"/>
    <w:basedOn w:val="Standardnpsmoodstavce"/>
    <w:rsid w:val="00C2466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526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5262A"/>
  </w:style>
  <w:style w:type="character" w:customStyle="1" w:styleId="Nadpis1Char">
    <w:name w:val="Nadpis 1 Char"/>
    <w:aliases w:val="Nadpis Char,1 Char,n1 Char,_Nadpis 1 Char"/>
    <w:basedOn w:val="Standardnpsmoodstavce"/>
    <w:link w:val="Nadpis10"/>
    <w:rsid w:val="008F46EA"/>
    <w:rPr>
      <w:rFonts w:ascii="Arial Narrow" w:hAnsi="Arial Narrow"/>
      <w:b/>
      <w:szCs w:val="28"/>
    </w:rPr>
  </w:style>
  <w:style w:type="paragraph" w:customStyle="1" w:styleId="msonormal0">
    <w:name w:val="msonormal"/>
    <w:basedOn w:val="Normln"/>
    <w:rsid w:val="00F526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ormal2">
    <w:name w:val="Normal 2"/>
    <w:basedOn w:val="Normln"/>
    <w:rsid w:val="00AB0386"/>
    <w:pPr>
      <w:widowControl/>
      <w:tabs>
        <w:tab w:val="left" w:pos="709"/>
      </w:tabs>
      <w:suppressAutoHyphens w:val="0"/>
      <w:autoSpaceDE w:val="0"/>
      <w:spacing w:before="60" w:after="120"/>
      <w:ind w:left="1418"/>
      <w:jc w:val="both"/>
      <w:textAlignment w:val="auto"/>
    </w:pPr>
    <w:rPr>
      <w:rFonts w:eastAsia="Times New Roman" w:cs="Times New Roman"/>
      <w:kern w:val="0"/>
      <w:sz w:val="22"/>
      <w:szCs w:val="22"/>
      <w:lang w:val="en-GB" w:eastAsia="en-US" w:bidi="ar-SA"/>
    </w:rPr>
  </w:style>
  <w:style w:type="paragraph" w:customStyle="1" w:styleId="dodatek111">
    <w:name w:val="dodatek1.1.1"/>
    <w:rsid w:val="00E761F6"/>
    <w:pPr>
      <w:widowControl/>
      <w:tabs>
        <w:tab w:val="num" w:pos="1077"/>
      </w:tabs>
      <w:suppressAutoHyphens w:val="0"/>
      <w:autoSpaceDN/>
      <w:ind w:left="1077" w:hanging="1077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cs-CZ" w:bidi="ar-SA"/>
    </w:rPr>
  </w:style>
  <w:style w:type="paragraph" w:customStyle="1" w:styleId="dodatek1111">
    <w:name w:val="dodatek1.1.1.1"/>
    <w:rsid w:val="00E761F6"/>
    <w:pPr>
      <w:widowControl/>
      <w:tabs>
        <w:tab w:val="num" w:pos="1648"/>
        <w:tab w:val="left" w:pos="1985"/>
      </w:tabs>
      <w:suppressAutoHyphens w:val="0"/>
      <w:autoSpaceDN/>
      <w:ind w:left="1288" w:hanging="720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A47C4E"/>
  </w:style>
  <w:style w:type="character" w:styleId="Siln">
    <w:name w:val="Strong"/>
    <w:basedOn w:val="Standardnpsmoodstavce"/>
    <w:uiPriority w:val="22"/>
    <w:qFormat/>
    <w:rsid w:val="00570A81"/>
    <w:rPr>
      <w:b/>
      <w:bCs/>
    </w:rPr>
  </w:style>
  <w:style w:type="character" w:customStyle="1" w:styleId="ZhlavChar">
    <w:name w:val="Záhlaví Char"/>
    <w:link w:val="Zhlav"/>
    <w:rsid w:val="00570A81"/>
  </w:style>
  <w:style w:type="paragraph" w:customStyle="1" w:styleId="Nadpis1">
    <w:name w:val="Nadpis_1"/>
    <w:next w:val="Normln"/>
    <w:qFormat/>
    <w:rsid w:val="006844D2"/>
    <w:pPr>
      <w:keepNext/>
      <w:widowControl/>
      <w:numPr>
        <w:numId w:val="13"/>
      </w:numPr>
      <w:suppressAutoHyphens w:val="0"/>
      <w:autoSpaceDN/>
      <w:spacing w:before="120" w:after="120" w:line="280" w:lineRule="atLeast"/>
      <w:textAlignment w:val="auto"/>
    </w:pPr>
    <w:rPr>
      <w:rFonts w:ascii="Arial Narrow" w:eastAsia="Times New Roman" w:hAnsi="Arial Narrow" w:cs="Times New Roman"/>
      <w:b/>
      <w:bCs/>
      <w:kern w:val="0"/>
      <w:szCs w:val="20"/>
      <w:lang w:eastAsia="en-US" w:bidi="ar-SA"/>
    </w:rPr>
  </w:style>
  <w:style w:type="paragraph" w:customStyle="1" w:styleId="Nadpis2">
    <w:name w:val="Nadpis_2"/>
    <w:basedOn w:val="Heading"/>
    <w:next w:val="Normln"/>
    <w:qFormat/>
    <w:rsid w:val="004C6323"/>
    <w:pPr>
      <w:widowControl/>
      <w:numPr>
        <w:ilvl w:val="1"/>
        <w:numId w:val="13"/>
      </w:numPr>
      <w:suppressAutoHyphens w:val="0"/>
      <w:autoSpaceDN/>
      <w:spacing w:line="280" w:lineRule="atLeast"/>
      <w:jc w:val="both"/>
      <w:textAlignment w:val="auto"/>
    </w:pPr>
    <w:rPr>
      <w:rFonts w:ascii="Arial Narrow" w:eastAsia="Times New Roman" w:hAnsi="Arial Narrow" w:cs="Times New Roman"/>
      <w:kern w:val="0"/>
      <w:sz w:val="24"/>
      <w:szCs w:val="20"/>
      <w:lang w:val="de-AT" w:eastAsia="en-US" w:bidi="ar-SA"/>
    </w:rPr>
  </w:style>
  <w:style w:type="paragraph" w:customStyle="1" w:styleId="Sheading3">
    <w:name w:val="S_heading 3"/>
    <w:next w:val="Normln"/>
    <w:qFormat/>
    <w:rsid w:val="003E2558"/>
    <w:pPr>
      <w:keepNext/>
      <w:widowControl/>
      <w:numPr>
        <w:ilvl w:val="2"/>
        <w:numId w:val="13"/>
      </w:numPr>
      <w:suppressAutoHyphens w:val="0"/>
      <w:autoSpaceDN/>
      <w:spacing w:before="120" w:after="60" w:line="280" w:lineRule="atLeast"/>
      <w:textAlignment w:val="auto"/>
    </w:pPr>
    <w:rPr>
      <w:rFonts w:ascii="Verdana" w:eastAsia="Times New Roman" w:hAnsi="Verdana" w:cs="Times New Roman"/>
      <w:kern w:val="0"/>
      <w:sz w:val="20"/>
      <w:szCs w:val="20"/>
      <w:lang w:val="de-AT" w:eastAsia="en-US" w:bidi="ar-SA"/>
    </w:rPr>
  </w:style>
  <w:style w:type="paragraph" w:customStyle="1" w:styleId="Sheading4">
    <w:name w:val="S_heading 4"/>
    <w:next w:val="Normln"/>
    <w:qFormat/>
    <w:rsid w:val="003E2558"/>
    <w:pPr>
      <w:keepNext/>
      <w:widowControl/>
      <w:numPr>
        <w:ilvl w:val="3"/>
        <w:numId w:val="13"/>
      </w:numPr>
      <w:suppressAutoHyphens w:val="0"/>
      <w:autoSpaceDN/>
      <w:spacing w:before="120" w:after="60" w:line="280" w:lineRule="atLeast"/>
      <w:textAlignment w:val="auto"/>
    </w:pPr>
    <w:rPr>
      <w:rFonts w:ascii="Verdana" w:eastAsia="Times New Roman" w:hAnsi="Verdana" w:cs="Times New Roman"/>
      <w:kern w:val="0"/>
      <w:sz w:val="20"/>
      <w:szCs w:val="20"/>
      <w:lang w:val="de-AT" w:eastAsia="en-US" w:bidi="ar-SA"/>
    </w:rPr>
  </w:style>
  <w:style w:type="paragraph" w:customStyle="1" w:styleId="Sheading5">
    <w:name w:val="S_heading 5"/>
    <w:next w:val="Normln"/>
    <w:qFormat/>
    <w:rsid w:val="003E2558"/>
    <w:pPr>
      <w:keepNext/>
      <w:widowControl/>
      <w:numPr>
        <w:ilvl w:val="4"/>
        <w:numId w:val="13"/>
      </w:numPr>
      <w:suppressAutoHyphens w:val="0"/>
      <w:autoSpaceDN/>
      <w:spacing w:before="120" w:after="60" w:line="280" w:lineRule="atLeast"/>
      <w:textAlignment w:val="auto"/>
    </w:pPr>
    <w:rPr>
      <w:rFonts w:ascii="Verdana" w:eastAsia="Times New Roman" w:hAnsi="Verdana" w:cs="Times New Roman"/>
      <w:kern w:val="0"/>
      <w:sz w:val="20"/>
      <w:szCs w:val="20"/>
      <w:lang w:val="de-AT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E15DB"/>
    <w:rPr>
      <w:color w:val="605E5C"/>
      <w:shd w:val="clear" w:color="auto" w:fill="E1DFDD"/>
    </w:rPr>
  </w:style>
  <w:style w:type="paragraph" w:styleId="Nadpisobsahu">
    <w:name w:val="TOC Heading"/>
    <w:basedOn w:val="Nadpis10"/>
    <w:next w:val="Normln"/>
    <w:uiPriority w:val="39"/>
    <w:unhideWhenUsed/>
    <w:qFormat/>
    <w:rsid w:val="00644188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28"/>
      <w:lang w:eastAsia="cs-CZ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644188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4418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7F46A8"/>
    <w:pPr>
      <w:spacing w:before="240" w:after="120"/>
    </w:pPr>
    <w:rPr>
      <w:rFonts w:ascii="Arial Narrow" w:hAnsi="Arial Narrow" w:cstheme="minorHAnsi"/>
      <w:b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64418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4418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4418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4418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4418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44188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29E2-B826-44C6-AC3A-38A1E1FD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40</Pages>
  <Words>14350</Words>
  <Characters>86968</Characters>
  <Application>Microsoft Office Word</Application>
  <DocSecurity>0</DocSecurity>
  <Lines>1449</Lines>
  <Paragraphs>804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100514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J H</cp:lastModifiedBy>
  <cp:revision>44</cp:revision>
  <cp:lastPrinted>2023-11-08T15:26:00Z</cp:lastPrinted>
  <dcterms:created xsi:type="dcterms:W3CDTF">2024-10-21T09:26:00Z</dcterms:created>
  <dcterms:modified xsi:type="dcterms:W3CDTF">2024-11-04T08:23:00Z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