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D68" w:rsidRPr="009D76EC" w:rsidRDefault="00D81D68" w:rsidP="00D81D68">
      <w:pPr>
        <w:jc w:val="center"/>
        <w:rPr>
          <w:b/>
          <w:bCs/>
          <w:sz w:val="28"/>
          <w:szCs w:val="32"/>
        </w:rPr>
      </w:pPr>
      <w:r w:rsidRPr="009D76EC">
        <w:rPr>
          <w:b/>
          <w:bCs/>
          <w:sz w:val="28"/>
          <w:szCs w:val="32"/>
        </w:rPr>
        <w:t>VZDÁNÍ SE PRÁVA PODAT NÁMITKY PROTI ROZHODNUTÍ ZADAVATELE O VÝBĚRU DODAVATELE</w:t>
      </w:r>
    </w:p>
    <w:p w:rsidR="00D81D68" w:rsidRPr="00B63829" w:rsidRDefault="00D81D68" w:rsidP="00D81D68">
      <w:pPr>
        <w:jc w:val="center"/>
        <w:rPr>
          <w:shd w:val="clear" w:color="auto" w:fill="FFFFFF"/>
        </w:rPr>
      </w:pPr>
      <w:r w:rsidRPr="00B63829">
        <w:rPr>
          <w:shd w:val="clear" w:color="auto" w:fill="FFFFFF"/>
        </w:rPr>
        <w:t>dle § 243 zákona č.134/2016 Sb., o zadávání veřejných zakázek, ve znění pozdějších předpisů</w:t>
      </w:r>
    </w:p>
    <w:p w:rsidR="00D81D68" w:rsidRPr="00B63829" w:rsidRDefault="00D81D68" w:rsidP="00D81D68">
      <w:pPr>
        <w:jc w:val="center"/>
        <w:rPr>
          <w:shd w:val="clear" w:color="auto" w:fill="FFFFFF"/>
        </w:rPr>
      </w:pPr>
    </w:p>
    <w:p w:rsidR="00D81D68" w:rsidRPr="00B63829" w:rsidRDefault="00D81D68" w:rsidP="00D81D68">
      <w:pPr>
        <w:jc w:val="both"/>
        <w:rPr>
          <w:shd w:val="clear" w:color="auto" w:fill="FFFFFF"/>
        </w:rPr>
      </w:pPr>
    </w:p>
    <w:p w:rsidR="00D81D68" w:rsidRPr="00B63829" w:rsidRDefault="00D81D68" w:rsidP="00D81D68">
      <w:pPr>
        <w:jc w:val="both"/>
        <w:rPr>
          <w:shd w:val="clear" w:color="auto" w:fill="FFFFFF"/>
        </w:rPr>
      </w:pPr>
    </w:p>
    <w:p w:rsidR="00D81D68" w:rsidRPr="00B63829" w:rsidRDefault="00D81D68" w:rsidP="00D81D68">
      <w:pPr>
        <w:jc w:val="both"/>
        <w:rPr>
          <w:shd w:val="clear" w:color="auto" w:fill="FFFFFF"/>
        </w:rPr>
      </w:pPr>
    </w:p>
    <w:p w:rsidR="00D81D68" w:rsidRPr="00B63829" w:rsidRDefault="00D81D68" w:rsidP="00D81D68">
      <w:pPr>
        <w:jc w:val="both"/>
        <w:rPr>
          <w:b/>
          <w:shd w:val="clear" w:color="auto" w:fill="FFFFFF"/>
        </w:rPr>
      </w:pPr>
      <w:r w:rsidRPr="00B63829">
        <w:rPr>
          <w:shd w:val="clear" w:color="auto" w:fill="FFFFFF"/>
        </w:rPr>
        <w:t>ÚČASTNÍK:</w:t>
      </w:r>
      <w:r w:rsidRPr="00B63829">
        <w:rPr>
          <w:shd w:val="clear" w:color="auto" w:fill="FFFFFF"/>
        </w:rPr>
        <w:tab/>
      </w:r>
    </w:p>
    <w:p w:rsidR="00D81D68" w:rsidRPr="00B63829" w:rsidRDefault="00D81D68" w:rsidP="00D81D68">
      <w:pPr>
        <w:jc w:val="both"/>
        <w:rPr>
          <w:shd w:val="clear" w:color="auto" w:fill="FFFFFF"/>
        </w:rPr>
      </w:pPr>
    </w:p>
    <w:p w:rsidR="00157869" w:rsidRPr="00B63829" w:rsidRDefault="00D81D68" w:rsidP="00D81D68">
      <w:pPr>
        <w:jc w:val="both"/>
        <w:rPr>
          <w:bCs/>
        </w:rPr>
      </w:pPr>
      <w:r w:rsidRPr="00B63829">
        <w:rPr>
          <w:shd w:val="clear" w:color="auto" w:fill="FFFFFF"/>
        </w:rPr>
        <w:t>SÍDLO:</w:t>
      </w:r>
      <w:r w:rsidRPr="00B63829">
        <w:rPr>
          <w:shd w:val="clear" w:color="auto" w:fill="FFFFFF"/>
        </w:rPr>
        <w:tab/>
      </w:r>
      <w:r w:rsidRPr="00B63829">
        <w:rPr>
          <w:shd w:val="clear" w:color="auto" w:fill="FFFFFF"/>
        </w:rPr>
        <w:tab/>
      </w:r>
    </w:p>
    <w:p w:rsidR="00AB0997" w:rsidRPr="00B63829" w:rsidRDefault="00AB0997" w:rsidP="00D81D68">
      <w:pPr>
        <w:jc w:val="both"/>
        <w:rPr>
          <w:shd w:val="clear" w:color="auto" w:fill="FFFFFF"/>
        </w:rPr>
      </w:pPr>
    </w:p>
    <w:p w:rsidR="00D81D68" w:rsidRPr="00B63829" w:rsidRDefault="00D81D68" w:rsidP="00B20F7A">
      <w:pPr>
        <w:jc w:val="both"/>
        <w:rPr>
          <w:bCs/>
        </w:rPr>
      </w:pPr>
      <w:r w:rsidRPr="00B63829">
        <w:rPr>
          <w:shd w:val="clear" w:color="auto" w:fill="FFFFFF"/>
        </w:rPr>
        <w:t>IČO:</w:t>
      </w:r>
      <w:r w:rsidRPr="00B63829">
        <w:rPr>
          <w:shd w:val="clear" w:color="auto" w:fill="FFFFFF"/>
        </w:rPr>
        <w:tab/>
      </w:r>
      <w:r w:rsidR="00276690" w:rsidRPr="00B63829">
        <w:rPr>
          <w:shd w:val="clear" w:color="auto" w:fill="FFFFFF"/>
        </w:rPr>
        <w:tab/>
      </w:r>
    </w:p>
    <w:p w:rsidR="00157869" w:rsidRPr="00B63829" w:rsidRDefault="00157869" w:rsidP="00B20F7A">
      <w:pPr>
        <w:jc w:val="both"/>
        <w:rPr>
          <w:bCs/>
        </w:rPr>
      </w:pPr>
    </w:p>
    <w:p w:rsidR="00D81D68" w:rsidRPr="00B63829" w:rsidRDefault="00D81D68" w:rsidP="00D81D68">
      <w:pPr>
        <w:jc w:val="center"/>
      </w:pPr>
    </w:p>
    <w:p w:rsidR="00D81D68" w:rsidRPr="00B63829" w:rsidRDefault="00D81D68" w:rsidP="00D81D68">
      <w:pPr>
        <w:jc w:val="both"/>
        <w:rPr>
          <w:shd w:val="clear" w:color="auto" w:fill="FFFFFF"/>
        </w:rPr>
      </w:pPr>
    </w:p>
    <w:p w:rsidR="009D76EC" w:rsidRPr="00B63829" w:rsidRDefault="00D81D68" w:rsidP="009D76EC">
      <w:pPr>
        <w:jc w:val="both"/>
        <w:rPr>
          <w:shd w:val="clear" w:color="auto" w:fill="FFFFFF"/>
        </w:rPr>
      </w:pPr>
      <w:r w:rsidRPr="00601B52">
        <w:rPr>
          <w:shd w:val="clear" w:color="auto" w:fill="FFFFFF"/>
        </w:rPr>
        <w:t xml:space="preserve">se tímto </w:t>
      </w:r>
      <w:r w:rsidRPr="00601B52">
        <w:rPr>
          <w:b/>
          <w:shd w:val="clear" w:color="auto" w:fill="FFFFFF"/>
        </w:rPr>
        <w:t>vzdává práva podat námitky</w:t>
      </w:r>
      <w:r w:rsidRPr="00601B52">
        <w:rPr>
          <w:shd w:val="clear" w:color="auto" w:fill="FFFFFF"/>
        </w:rPr>
        <w:t xml:space="preserve"> proti rozhodnutí zadavatele o výběru dodavatele v rámci veřejné zakázky s názvem </w:t>
      </w:r>
      <w:r w:rsidRPr="00601B52">
        <w:rPr>
          <w:b/>
          <w:shd w:val="clear" w:color="auto" w:fill="FFFFFF"/>
        </w:rPr>
        <w:t>„</w:t>
      </w:r>
      <w:r w:rsidR="009D76EC" w:rsidRPr="00601B52">
        <w:rPr>
          <w:b/>
          <w:shd w:val="clear" w:color="auto" w:fill="FFFFFF"/>
        </w:rPr>
        <w:t>Vybavení závodních areálů pro přípravu reprezentace a talentované mládeže</w:t>
      </w:r>
      <w:r w:rsidRPr="00601B52">
        <w:rPr>
          <w:b/>
          <w:shd w:val="clear" w:color="auto" w:fill="FFFFFF"/>
        </w:rPr>
        <w:t>“</w:t>
      </w:r>
      <w:r w:rsidRPr="00601B52">
        <w:rPr>
          <w:shd w:val="clear" w:color="auto" w:fill="FFFFFF"/>
        </w:rPr>
        <w:t xml:space="preserve">, </w:t>
      </w:r>
      <w:r w:rsidRPr="00601B52">
        <w:t>zadávané v</w:t>
      </w:r>
      <w:r w:rsidR="009D76EC" w:rsidRPr="00601B52">
        <w:t>e zjednodušeném podlimitním</w:t>
      </w:r>
      <w:r w:rsidRPr="00601B52">
        <w:t xml:space="preserve"> řízení dle ustanovení § 5</w:t>
      </w:r>
      <w:r w:rsidR="009D76EC" w:rsidRPr="00601B52">
        <w:t>3</w:t>
      </w:r>
      <w:r w:rsidR="00280B4A" w:rsidRPr="00601B52">
        <w:t xml:space="preserve"> a násl.</w:t>
      </w:r>
      <w:r w:rsidRPr="00601B52">
        <w:t xml:space="preserve"> zákona č. 134/2016 Sb., o zadávání veřejných zakázek, ve znění pozdějších předpisů</w:t>
      </w:r>
      <w:r w:rsidR="00280B4A" w:rsidRPr="00601B52">
        <w:rPr>
          <w:shd w:val="clear" w:color="auto" w:fill="FFFFFF"/>
        </w:rPr>
        <w:t xml:space="preserve">, ze dne </w:t>
      </w:r>
      <w:proofErr w:type="gramStart"/>
      <w:r w:rsidR="00601B52" w:rsidRPr="00601B52">
        <w:rPr>
          <w:shd w:val="clear" w:color="auto" w:fill="FFFFFF"/>
        </w:rPr>
        <w:t>31</w:t>
      </w:r>
      <w:r w:rsidR="00280B4A" w:rsidRPr="00601B52">
        <w:rPr>
          <w:shd w:val="clear" w:color="auto" w:fill="FFFFFF"/>
        </w:rPr>
        <w:t>.</w:t>
      </w:r>
      <w:r w:rsidR="00601B52" w:rsidRPr="00601B52">
        <w:rPr>
          <w:shd w:val="clear" w:color="auto" w:fill="FFFFFF"/>
        </w:rPr>
        <w:t>7</w:t>
      </w:r>
      <w:r w:rsidR="00947413" w:rsidRPr="00601B52">
        <w:rPr>
          <w:shd w:val="clear" w:color="auto" w:fill="FFFFFF"/>
        </w:rPr>
        <w:t>.2020</w:t>
      </w:r>
      <w:proofErr w:type="gramEnd"/>
      <w:r w:rsidR="009D76EC" w:rsidRPr="00601B52">
        <w:rPr>
          <w:shd w:val="clear" w:color="auto" w:fill="FFFFFF"/>
        </w:rPr>
        <w:t>, a to v těchto částech:</w:t>
      </w:r>
      <w:r w:rsidR="009D76EC" w:rsidRPr="00B63829">
        <w:rPr>
          <w:shd w:val="clear" w:color="auto" w:fill="FFFFFF"/>
        </w:rPr>
        <w:t xml:space="preserve"> </w:t>
      </w:r>
      <w:bookmarkStart w:id="0" w:name="_GoBack"/>
      <w:bookmarkEnd w:id="0"/>
    </w:p>
    <w:p w:rsidR="00B20F7A" w:rsidRPr="009D76EC" w:rsidRDefault="00B20F7A" w:rsidP="00D81D68">
      <w:pPr>
        <w:jc w:val="both"/>
        <w:rPr>
          <w:sz w:val="22"/>
          <w:szCs w:val="22"/>
          <w:shd w:val="clear" w:color="auto" w:fill="FFFFFF"/>
        </w:rPr>
      </w:pPr>
    </w:p>
    <w:p w:rsidR="00D92A91" w:rsidRPr="009D76EC" w:rsidRDefault="00D92A91" w:rsidP="00D81D68">
      <w:pPr>
        <w:jc w:val="both"/>
        <w:rPr>
          <w:sz w:val="22"/>
          <w:szCs w:val="22"/>
          <w:shd w:val="clear" w:color="auto" w:fill="FFFFFF"/>
        </w:rPr>
      </w:pPr>
    </w:p>
    <w:p w:rsidR="00D92A91" w:rsidRPr="009D76EC" w:rsidRDefault="00D92A91" w:rsidP="00D81D68">
      <w:pPr>
        <w:jc w:val="both"/>
        <w:rPr>
          <w:sz w:val="22"/>
          <w:szCs w:val="22"/>
          <w:shd w:val="clear" w:color="auto" w:fill="FFFFFF"/>
        </w:rPr>
      </w:pPr>
    </w:p>
    <w:p w:rsidR="00952FE1" w:rsidRPr="009D76EC" w:rsidRDefault="00952FE1" w:rsidP="00D81D68">
      <w:pPr>
        <w:jc w:val="both"/>
        <w:rPr>
          <w:sz w:val="22"/>
          <w:szCs w:val="22"/>
          <w:shd w:val="clear" w:color="auto" w:fill="FFFFFF"/>
        </w:rPr>
      </w:pPr>
    </w:p>
    <w:p w:rsidR="0063255D" w:rsidRPr="009D76EC" w:rsidRDefault="00D81D68" w:rsidP="0063255D">
      <w:pPr>
        <w:jc w:val="both"/>
        <w:rPr>
          <w:sz w:val="22"/>
          <w:szCs w:val="22"/>
          <w:shd w:val="clear" w:color="auto" w:fill="FFFFFF"/>
        </w:rPr>
      </w:pPr>
      <w:r w:rsidRPr="009D76EC">
        <w:rPr>
          <w:sz w:val="22"/>
          <w:szCs w:val="22"/>
          <w:shd w:val="clear" w:color="auto" w:fill="FFFFFF"/>
        </w:rPr>
        <w:t xml:space="preserve">V </w:t>
      </w:r>
      <w:r w:rsidR="0063255D" w:rsidRPr="009D76EC">
        <w:rPr>
          <w:sz w:val="22"/>
          <w:szCs w:val="22"/>
          <w:shd w:val="clear" w:color="auto" w:fill="FFFFFF"/>
        </w:rPr>
        <w:t>________________</w:t>
      </w:r>
      <w:r w:rsidRPr="009D76EC">
        <w:rPr>
          <w:sz w:val="22"/>
          <w:szCs w:val="22"/>
          <w:shd w:val="clear" w:color="auto" w:fill="FFFFFF"/>
        </w:rPr>
        <w:t xml:space="preserve"> dne </w:t>
      </w:r>
      <w:r w:rsidR="0063255D" w:rsidRPr="009D76EC">
        <w:rPr>
          <w:sz w:val="22"/>
          <w:szCs w:val="22"/>
          <w:shd w:val="clear" w:color="auto" w:fill="FFFFFF"/>
        </w:rPr>
        <w:t>____________</w:t>
      </w:r>
    </w:p>
    <w:p w:rsidR="0063255D" w:rsidRPr="009D76EC" w:rsidRDefault="0063255D" w:rsidP="0063255D">
      <w:pPr>
        <w:jc w:val="both"/>
        <w:rPr>
          <w:sz w:val="22"/>
          <w:szCs w:val="22"/>
          <w:shd w:val="clear" w:color="auto" w:fill="FFFFFF"/>
        </w:rPr>
      </w:pPr>
    </w:p>
    <w:p w:rsidR="0063255D" w:rsidRPr="009D76EC" w:rsidRDefault="0063255D" w:rsidP="0063255D">
      <w:pPr>
        <w:jc w:val="both"/>
        <w:rPr>
          <w:sz w:val="22"/>
          <w:szCs w:val="22"/>
          <w:shd w:val="clear" w:color="auto" w:fill="FFFFFF"/>
        </w:rPr>
      </w:pPr>
    </w:p>
    <w:p w:rsidR="0063255D" w:rsidRPr="009D76EC" w:rsidRDefault="0063255D" w:rsidP="0063255D">
      <w:pPr>
        <w:jc w:val="both"/>
        <w:rPr>
          <w:sz w:val="22"/>
          <w:szCs w:val="22"/>
          <w:shd w:val="clear" w:color="auto" w:fill="FFFFFF"/>
        </w:rPr>
      </w:pPr>
    </w:p>
    <w:p w:rsidR="00D92A91" w:rsidRPr="009D76EC" w:rsidRDefault="00D92A91" w:rsidP="0063255D">
      <w:pPr>
        <w:jc w:val="both"/>
        <w:rPr>
          <w:sz w:val="22"/>
          <w:szCs w:val="22"/>
          <w:shd w:val="clear" w:color="auto" w:fill="FFFFFF"/>
        </w:rPr>
      </w:pPr>
    </w:p>
    <w:p w:rsidR="00D92A91" w:rsidRPr="009D76EC" w:rsidRDefault="00D92A91" w:rsidP="0063255D">
      <w:pPr>
        <w:jc w:val="both"/>
        <w:rPr>
          <w:sz w:val="22"/>
          <w:szCs w:val="22"/>
          <w:shd w:val="clear" w:color="auto" w:fill="FFFFFF"/>
        </w:rPr>
      </w:pPr>
    </w:p>
    <w:p w:rsidR="006F257A" w:rsidRPr="009D76EC" w:rsidRDefault="006F257A" w:rsidP="0063255D">
      <w:pPr>
        <w:jc w:val="both"/>
        <w:rPr>
          <w:sz w:val="22"/>
          <w:szCs w:val="22"/>
          <w:shd w:val="clear" w:color="auto" w:fill="FFFFFF"/>
        </w:rPr>
      </w:pPr>
    </w:p>
    <w:p w:rsidR="00D81D68" w:rsidRPr="009D76EC" w:rsidRDefault="0063255D" w:rsidP="0063255D">
      <w:pPr>
        <w:ind w:left="4956" w:firstLine="708"/>
        <w:jc w:val="both"/>
        <w:rPr>
          <w:sz w:val="22"/>
          <w:szCs w:val="22"/>
          <w:shd w:val="clear" w:color="auto" w:fill="FFFFFF"/>
        </w:rPr>
      </w:pPr>
      <w:r w:rsidRPr="009D76EC">
        <w:rPr>
          <w:sz w:val="22"/>
          <w:szCs w:val="22"/>
          <w:shd w:val="clear" w:color="auto" w:fill="FFFFFF"/>
        </w:rPr>
        <w:t>____________________________</w:t>
      </w:r>
    </w:p>
    <w:p w:rsidR="00D81D68" w:rsidRPr="009D76EC" w:rsidRDefault="00D81D68" w:rsidP="00D81D68">
      <w:pPr>
        <w:ind w:left="5664"/>
        <w:jc w:val="center"/>
      </w:pPr>
    </w:p>
    <w:p w:rsidR="001C54A8" w:rsidRPr="009D76EC" w:rsidRDefault="001C54A8"/>
    <w:sectPr w:rsidR="001C54A8" w:rsidRPr="009D76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D68"/>
    <w:rsid w:val="00157869"/>
    <w:rsid w:val="001C54A8"/>
    <w:rsid w:val="00276690"/>
    <w:rsid w:val="00280B4A"/>
    <w:rsid w:val="004E1A85"/>
    <w:rsid w:val="00601B52"/>
    <w:rsid w:val="0063255D"/>
    <w:rsid w:val="006B5D93"/>
    <w:rsid w:val="006F257A"/>
    <w:rsid w:val="0082620B"/>
    <w:rsid w:val="00947413"/>
    <w:rsid w:val="00952FE1"/>
    <w:rsid w:val="009D76EC"/>
    <w:rsid w:val="00AB0997"/>
    <w:rsid w:val="00AD51E4"/>
    <w:rsid w:val="00B20F7A"/>
    <w:rsid w:val="00B63829"/>
    <w:rsid w:val="00BB6CAD"/>
    <w:rsid w:val="00D81D68"/>
    <w:rsid w:val="00D92A91"/>
    <w:rsid w:val="00FD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E589B"/>
  <w15:chartTrackingRefBased/>
  <w15:docId w15:val="{96D21D9F-DE50-4B8E-9F18-855D14E5A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81D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F257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257A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Ambrož</dc:creator>
  <cp:keywords/>
  <dc:description/>
  <cp:lastModifiedBy>Michaela Jakešová</cp:lastModifiedBy>
  <cp:revision>3</cp:revision>
  <cp:lastPrinted>2019-01-03T07:24:00Z</cp:lastPrinted>
  <dcterms:created xsi:type="dcterms:W3CDTF">2020-07-18T17:39:00Z</dcterms:created>
  <dcterms:modified xsi:type="dcterms:W3CDTF">2020-08-04T18:25:00Z</dcterms:modified>
</cp:coreProperties>
</file>