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43B8" w14:textId="519DB23B" w:rsidR="00B14C65" w:rsidRPr="00616786" w:rsidRDefault="00B14C65" w:rsidP="00C34C0E">
      <w:pPr>
        <w:spacing w:line="240" w:lineRule="atLeast"/>
        <w:jc w:val="right"/>
        <w:rPr>
          <w:rFonts w:ascii="Book Antiqua" w:hAnsi="Book Antiqua"/>
          <w:b/>
          <w:bCs/>
          <w:sz w:val="28"/>
          <w:szCs w:val="28"/>
        </w:rPr>
      </w:pPr>
      <w:r w:rsidRPr="00616786">
        <w:rPr>
          <w:rFonts w:ascii="Book Antiqua" w:hAnsi="Book Antiqua"/>
          <w:b/>
          <w:bCs/>
          <w:sz w:val="28"/>
          <w:szCs w:val="28"/>
        </w:rPr>
        <w:t xml:space="preserve">Příloha č. </w:t>
      </w:r>
      <w:r w:rsidR="00CC455D" w:rsidRPr="00616786">
        <w:rPr>
          <w:rFonts w:ascii="Book Antiqua" w:hAnsi="Book Antiqua"/>
          <w:b/>
          <w:bCs/>
          <w:sz w:val="28"/>
          <w:szCs w:val="28"/>
        </w:rPr>
        <w:t>3</w:t>
      </w:r>
      <w:r w:rsidR="00842ACC">
        <w:rPr>
          <w:rFonts w:ascii="Book Antiqua" w:hAnsi="Book Antiqua"/>
          <w:b/>
          <w:bCs/>
          <w:sz w:val="28"/>
          <w:szCs w:val="28"/>
        </w:rPr>
        <w:t xml:space="preserve"> </w:t>
      </w:r>
      <w:r w:rsidR="005C0B88" w:rsidRPr="00616786">
        <w:rPr>
          <w:rFonts w:ascii="Book Antiqua" w:hAnsi="Book Antiqua"/>
          <w:b/>
          <w:bCs/>
          <w:sz w:val="28"/>
          <w:szCs w:val="28"/>
        </w:rPr>
        <w:t>ZD</w:t>
      </w:r>
    </w:p>
    <w:p w14:paraId="05E4A783" w14:textId="77777777" w:rsidR="00ED416C" w:rsidRPr="00616786" w:rsidRDefault="00ED416C" w:rsidP="00C34C0E">
      <w:pPr>
        <w:spacing w:line="240" w:lineRule="atLeast"/>
        <w:rPr>
          <w:rFonts w:ascii="Book Antiqua" w:hAnsi="Book Antiqua"/>
          <w:sz w:val="14"/>
          <w:szCs w:val="20"/>
        </w:rPr>
      </w:pPr>
    </w:p>
    <w:p w14:paraId="2FFB12E0" w14:textId="77777777" w:rsidR="000B299B" w:rsidRPr="00616786" w:rsidRDefault="000B299B" w:rsidP="00C34C0E">
      <w:pPr>
        <w:pStyle w:val="Nadpis1"/>
        <w:spacing w:before="0" w:line="240" w:lineRule="atLeast"/>
        <w:rPr>
          <w:rFonts w:ascii="Book Antiqua" w:hAnsi="Book Antiqua"/>
          <w:color w:val="auto"/>
        </w:rPr>
      </w:pPr>
      <w:r w:rsidRPr="00616786">
        <w:rPr>
          <w:rFonts w:ascii="Book Antiqua" w:hAnsi="Book Antiqua"/>
          <w:color w:val="auto"/>
          <w:sz w:val="36"/>
        </w:rPr>
        <w:t>SMLOUVA O DÍLO</w:t>
      </w:r>
    </w:p>
    <w:p w14:paraId="4E0FDD63" w14:textId="77777777" w:rsidR="000B299B" w:rsidRPr="00616786" w:rsidRDefault="003C0374" w:rsidP="00C34C0E">
      <w:pPr>
        <w:spacing w:line="240" w:lineRule="atLeast"/>
        <w:jc w:val="center"/>
        <w:rPr>
          <w:rFonts w:ascii="Book Antiqua" w:hAnsi="Book Antiqua"/>
          <w:szCs w:val="22"/>
        </w:rPr>
      </w:pPr>
      <w:r w:rsidRPr="00616786">
        <w:rPr>
          <w:rFonts w:ascii="Book Antiqua" w:hAnsi="Book Antiqua"/>
          <w:szCs w:val="22"/>
        </w:rPr>
        <w:t>(dále jen „smlouva“)</w:t>
      </w:r>
    </w:p>
    <w:p w14:paraId="51ACF9C7" w14:textId="77777777" w:rsidR="000B299B" w:rsidRPr="00616786" w:rsidRDefault="000B299B" w:rsidP="00C34C0E">
      <w:pPr>
        <w:spacing w:line="240" w:lineRule="atLeast"/>
        <w:jc w:val="center"/>
        <w:rPr>
          <w:rFonts w:ascii="Book Antiqua" w:hAnsi="Book Antiqua"/>
          <w:szCs w:val="22"/>
        </w:rPr>
      </w:pPr>
      <w:r w:rsidRPr="00616786">
        <w:rPr>
          <w:rFonts w:ascii="Book Antiqua" w:hAnsi="Book Antiqua"/>
          <w:szCs w:val="22"/>
        </w:rPr>
        <w:t xml:space="preserve">uzavřená podle ustanovení § 2586 a následujících zákona č. 89/2012 Sb., občanský zákoník </w:t>
      </w:r>
      <w:r w:rsidR="003C0374" w:rsidRPr="00616786">
        <w:rPr>
          <w:rFonts w:ascii="Book Antiqua" w:hAnsi="Book Antiqua"/>
          <w:szCs w:val="22"/>
        </w:rPr>
        <w:br/>
      </w:r>
      <w:r w:rsidRPr="00616786">
        <w:rPr>
          <w:rFonts w:ascii="Book Antiqua" w:hAnsi="Book Antiqua"/>
          <w:szCs w:val="22"/>
        </w:rPr>
        <w:t>(dále jen „občanský zákoník“)</w:t>
      </w:r>
    </w:p>
    <w:p w14:paraId="73F726D3" w14:textId="77777777" w:rsidR="00A12307" w:rsidRPr="00616786" w:rsidRDefault="00A12307" w:rsidP="00C34C0E">
      <w:pPr>
        <w:tabs>
          <w:tab w:val="left" w:pos="2835"/>
        </w:tabs>
        <w:spacing w:line="240" w:lineRule="atLeast"/>
        <w:rPr>
          <w:rFonts w:ascii="Book Antiqua" w:hAnsi="Book Antiqua"/>
        </w:rPr>
      </w:pPr>
    </w:p>
    <w:p w14:paraId="6F769EB9" w14:textId="77777777" w:rsidR="00A24170" w:rsidRPr="00A24170" w:rsidRDefault="00A24170" w:rsidP="00A24170">
      <w:pPr>
        <w:tabs>
          <w:tab w:val="left" w:pos="2835"/>
        </w:tabs>
        <w:spacing w:line="240" w:lineRule="atLeast"/>
        <w:rPr>
          <w:rFonts w:ascii="Book Antiqua" w:hAnsi="Book Antiqua"/>
          <w:b/>
          <w:bCs/>
        </w:rPr>
      </w:pPr>
      <w:r w:rsidRPr="00A24170">
        <w:rPr>
          <w:rFonts w:ascii="Book Antiqua" w:hAnsi="Book Antiqua"/>
          <w:b/>
          <w:bCs/>
        </w:rPr>
        <w:t>Objednatel</w:t>
      </w:r>
      <w:r w:rsidRPr="00A24170">
        <w:rPr>
          <w:rFonts w:ascii="Book Antiqua" w:hAnsi="Book Antiqua"/>
          <w:b/>
          <w:bCs/>
        </w:rPr>
        <w:tab/>
      </w:r>
      <w:r w:rsidRPr="00A24170">
        <w:rPr>
          <w:rFonts w:ascii="Book Antiqua" w:hAnsi="Book Antiqua"/>
          <w:b/>
          <w:bCs/>
        </w:rPr>
        <w:tab/>
        <w:t>: Městys Drásov</w:t>
      </w:r>
    </w:p>
    <w:p w14:paraId="34B40064" w14:textId="747AB056"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Sídlo</w:t>
      </w:r>
      <w:r w:rsidRPr="00A24170">
        <w:rPr>
          <w:rFonts w:ascii="Book Antiqua" w:hAnsi="Book Antiqua"/>
        </w:rPr>
        <w:tab/>
      </w:r>
      <w:r w:rsidRPr="00A24170">
        <w:rPr>
          <w:rFonts w:ascii="Book Antiqua" w:hAnsi="Book Antiqua"/>
        </w:rPr>
        <w:tab/>
        <w:t xml:space="preserve">: </w:t>
      </w:r>
      <w:proofErr w:type="spellStart"/>
      <w:r w:rsidRPr="00A24170">
        <w:rPr>
          <w:rFonts w:ascii="Book Antiqua" w:hAnsi="Book Antiqua"/>
        </w:rPr>
        <w:t>Všechovická</w:t>
      </w:r>
      <w:proofErr w:type="spellEnd"/>
      <w:r w:rsidRPr="00A24170">
        <w:rPr>
          <w:rFonts w:ascii="Book Antiqua" w:hAnsi="Book Antiqua"/>
        </w:rPr>
        <w:t xml:space="preserve"> 61, 664 24 Drásov</w:t>
      </w:r>
    </w:p>
    <w:p w14:paraId="787FC66E" w14:textId="21CBB9AC" w:rsidR="00A24170" w:rsidRPr="00A24170" w:rsidRDefault="00A24170" w:rsidP="00A24170">
      <w:pPr>
        <w:tabs>
          <w:tab w:val="left" w:pos="2836"/>
        </w:tabs>
        <w:spacing w:line="240" w:lineRule="atLeast"/>
        <w:rPr>
          <w:rFonts w:ascii="Book Antiqua" w:hAnsi="Book Antiqua"/>
        </w:rPr>
      </w:pPr>
      <w:r w:rsidRPr="00A24170">
        <w:rPr>
          <w:rFonts w:ascii="Book Antiqua" w:hAnsi="Book Antiqua"/>
        </w:rPr>
        <w:t>Zastoupené</w:t>
      </w:r>
      <w:r w:rsidRPr="00A24170">
        <w:rPr>
          <w:rFonts w:ascii="Book Antiqua" w:hAnsi="Book Antiqua"/>
        </w:rPr>
        <w:tab/>
        <w:t>: Mgr. Martina Bočková, starostka</w:t>
      </w:r>
      <w:r w:rsidRPr="00A24170">
        <w:rPr>
          <w:rFonts w:ascii="Book Antiqua" w:hAnsi="Book Antiqua"/>
        </w:rPr>
        <w:tab/>
      </w:r>
    </w:p>
    <w:p w14:paraId="58EC5C73" w14:textId="1F9EBAA7"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IČ</w:t>
      </w:r>
      <w:r w:rsidRPr="00A24170">
        <w:rPr>
          <w:rFonts w:ascii="Book Antiqua" w:hAnsi="Book Antiqua"/>
        </w:rPr>
        <w:tab/>
      </w:r>
      <w:r w:rsidRPr="00A24170">
        <w:rPr>
          <w:rFonts w:ascii="Book Antiqua" w:hAnsi="Book Antiqua"/>
        </w:rPr>
        <w:tab/>
        <w:t>: 00281727</w:t>
      </w:r>
    </w:p>
    <w:p w14:paraId="7EA39698" w14:textId="276B50DE"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DIČ</w:t>
      </w:r>
      <w:r w:rsidRPr="00A24170">
        <w:rPr>
          <w:rFonts w:ascii="Book Antiqua" w:hAnsi="Book Antiqua"/>
        </w:rPr>
        <w:tab/>
      </w:r>
      <w:r w:rsidRPr="00A24170">
        <w:rPr>
          <w:rFonts w:ascii="Book Antiqua" w:hAnsi="Book Antiqua"/>
        </w:rPr>
        <w:tab/>
        <w:t>: CZ00281727</w:t>
      </w:r>
    </w:p>
    <w:p w14:paraId="64D537DB" w14:textId="77777777"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Bankovní spojení</w:t>
      </w:r>
      <w:r w:rsidRPr="00A24170">
        <w:rPr>
          <w:rFonts w:ascii="Book Antiqua" w:hAnsi="Book Antiqua"/>
        </w:rPr>
        <w:tab/>
        <w:t>: Komerční banka, a.s., č.ú. 4722641/0100</w:t>
      </w:r>
    </w:p>
    <w:p w14:paraId="62CCC976" w14:textId="77777777" w:rsidR="00A24170" w:rsidRPr="00A24170" w:rsidRDefault="00A24170" w:rsidP="00A24170">
      <w:pPr>
        <w:tabs>
          <w:tab w:val="left" w:pos="2835"/>
        </w:tabs>
        <w:spacing w:line="240" w:lineRule="atLeast"/>
        <w:rPr>
          <w:rFonts w:ascii="Book Antiqua" w:hAnsi="Book Antiqua"/>
        </w:rPr>
      </w:pPr>
      <w:r w:rsidRPr="00A24170">
        <w:rPr>
          <w:rFonts w:ascii="Book Antiqua" w:hAnsi="Book Antiqua"/>
        </w:rPr>
        <w:t>Ve věcech technických je oprávněn jednat:</w:t>
      </w:r>
      <w:r w:rsidRPr="00A24170">
        <w:rPr>
          <w:rFonts w:ascii="Book Antiqua" w:hAnsi="Book Antiqua"/>
        </w:rPr>
        <w:tab/>
      </w:r>
      <w:proofErr w:type="spellStart"/>
      <w:r w:rsidRPr="00A24170">
        <w:rPr>
          <w:rFonts w:ascii="Book Antiqua" w:hAnsi="Book Antiqua"/>
        </w:rPr>
        <w:t>xxxxx</w:t>
      </w:r>
      <w:proofErr w:type="spellEnd"/>
      <w:r w:rsidRPr="00A24170">
        <w:rPr>
          <w:rFonts w:ascii="Book Antiqua" w:hAnsi="Book Antiqua"/>
        </w:rPr>
        <w:t>, tel.:</w:t>
      </w:r>
      <w:proofErr w:type="spellStart"/>
      <w:r w:rsidRPr="00A24170">
        <w:rPr>
          <w:rFonts w:ascii="Book Antiqua" w:hAnsi="Book Antiqua"/>
        </w:rPr>
        <w:t>xxxxx</w:t>
      </w:r>
      <w:proofErr w:type="spellEnd"/>
      <w:r w:rsidRPr="00A24170">
        <w:rPr>
          <w:rFonts w:ascii="Book Antiqua" w:hAnsi="Book Antiqua"/>
        </w:rPr>
        <w:t xml:space="preserve">, mobil: </w:t>
      </w:r>
      <w:proofErr w:type="spellStart"/>
      <w:r w:rsidRPr="00A24170">
        <w:rPr>
          <w:rFonts w:ascii="Book Antiqua" w:hAnsi="Book Antiqua"/>
        </w:rPr>
        <w:t>xxxxx</w:t>
      </w:r>
      <w:proofErr w:type="spellEnd"/>
      <w:r w:rsidRPr="00A24170">
        <w:rPr>
          <w:rFonts w:ascii="Book Antiqua" w:hAnsi="Book Antiqua"/>
        </w:rPr>
        <w:t xml:space="preserve">, </w:t>
      </w:r>
      <w:hyperlink r:id="rId8" w:history="1">
        <w:r w:rsidRPr="00A24170">
          <w:rPr>
            <w:rStyle w:val="Hypertextovodkaz"/>
            <w:rFonts w:ascii="Book Antiqua" w:hAnsi="Book Antiqua"/>
          </w:rPr>
          <w:t>e-</w:t>
        </w:r>
        <w:proofErr w:type="spellStart"/>
        <w:r w:rsidRPr="00A24170">
          <w:rPr>
            <w:rStyle w:val="Hypertextovodkaz"/>
            <w:rFonts w:ascii="Book Antiqua" w:hAnsi="Book Antiqua"/>
          </w:rPr>
          <w:t>mai</w:t>
        </w:r>
        <w:proofErr w:type="spellEnd"/>
        <w:r w:rsidRPr="00A24170">
          <w:rPr>
            <w:rStyle w:val="Hypertextovodkaz"/>
            <w:rFonts w:ascii="Book Antiqua" w:hAnsi="Book Antiqua"/>
          </w:rPr>
          <w:t>:</w:t>
        </w:r>
      </w:hyperlink>
      <w:r w:rsidRPr="00A24170">
        <w:rPr>
          <w:rFonts w:ascii="Book Antiqua" w:hAnsi="Book Antiqua"/>
        </w:rPr>
        <w:t xml:space="preserve"> </w:t>
      </w:r>
      <w:proofErr w:type="spellStart"/>
      <w:r w:rsidRPr="00A24170">
        <w:rPr>
          <w:rFonts w:ascii="Book Antiqua" w:hAnsi="Book Antiqua"/>
        </w:rPr>
        <w:t>xxxxx</w:t>
      </w:r>
      <w:proofErr w:type="spellEnd"/>
    </w:p>
    <w:p w14:paraId="23017BA9" w14:textId="77777777" w:rsidR="00EA06EB" w:rsidRPr="00616786" w:rsidRDefault="00CF7C7A" w:rsidP="00C34C0E">
      <w:pPr>
        <w:tabs>
          <w:tab w:val="left" w:pos="2835"/>
        </w:tabs>
        <w:spacing w:line="240" w:lineRule="atLeast"/>
        <w:rPr>
          <w:rFonts w:ascii="Book Antiqua" w:hAnsi="Book Antiqua"/>
          <w:i/>
        </w:rPr>
      </w:pPr>
      <w:r w:rsidRPr="00616786">
        <w:rPr>
          <w:rFonts w:ascii="Book Antiqua" w:hAnsi="Book Antiqua"/>
        </w:rPr>
        <w:t>ve věcech technických</w:t>
      </w:r>
      <w:r w:rsidRPr="00616786">
        <w:rPr>
          <w:rFonts w:ascii="Book Antiqua" w:hAnsi="Book Antiqua"/>
          <w:i/>
        </w:rPr>
        <w:t xml:space="preserve">:  (bude doplněno </w:t>
      </w:r>
      <w:r w:rsidR="00E17090" w:rsidRPr="00616786">
        <w:rPr>
          <w:rFonts w:ascii="Book Antiqua" w:hAnsi="Book Antiqua"/>
          <w:i/>
        </w:rPr>
        <w:t>o</w:t>
      </w:r>
      <w:r w:rsidRPr="00616786">
        <w:rPr>
          <w:rFonts w:ascii="Book Antiqua" w:hAnsi="Book Antiqua"/>
          <w:i/>
        </w:rPr>
        <w:t>bjednatelem před podpisem smlouvy)</w:t>
      </w:r>
      <w:r w:rsidR="0066665A" w:rsidRPr="00616786">
        <w:rPr>
          <w:rFonts w:ascii="Book Antiqua" w:hAnsi="Book Antiqua"/>
          <w:i/>
        </w:rPr>
        <w:tab/>
      </w:r>
    </w:p>
    <w:p w14:paraId="0AF1D8DE" w14:textId="77777777" w:rsidR="000B299B" w:rsidRPr="00616786" w:rsidRDefault="000B299B" w:rsidP="00C34C0E">
      <w:pPr>
        <w:spacing w:line="240" w:lineRule="atLeast"/>
        <w:rPr>
          <w:rFonts w:ascii="Book Antiqua" w:hAnsi="Book Antiqua"/>
        </w:rPr>
      </w:pPr>
      <w:r w:rsidRPr="00616786">
        <w:rPr>
          <w:rFonts w:ascii="Book Antiqua" w:hAnsi="Book Antiqua"/>
        </w:rPr>
        <w:t>(dále jen „objednatel“</w:t>
      </w:r>
      <w:r w:rsidR="007E6B4C" w:rsidRPr="00616786">
        <w:rPr>
          <w:rFonts w:ascii="Book Antiqua" w:hAnsi="Book Antiqua"/>
        </w:rPr>
        <w:t>)</w:t>
      </w:r>
    </w:p>
    <w:p w14:paraId="7B196149" w14:textId="77777777" w:rsidR="00E5793D" w:rsidRPr="00A82035" w:rsidRDefault="00E5793D" w:rsidP="00C34C0E">
      <w:pPr>
        <w:pStyle w:val="Seznam"/>
        <w:spacing w:after="0" w:line="240" w:lineRule="atLeast"/>
        <w:rPr>
          <w:rFonts w:ascii="Book Antiqua" w:hAnsi="Book Antiqua"/>
        </w:rPr>
      </w:pPr>
    </w:p>
    <w:p w14:paraId="17B626E8" w14:textId="77777777" w:rsidR="000B299B" w:rsidRPr="00A82035" w:rsidRDefault="000B299B" w:rsidP="00C34C0E">
      <w:pPr>
        <w:pStyle w:val="Seznam"/>
        <w:spacing w:after="0" w:line="240" w:lineRule="atLeast"/>
        <w:rPr>
          <w:rFonts w:ascii="Book Antiqua" w:hAnsi="Book Antiqua"/>
          <w:b/>
          <w:bCs/>
          <w:shd w:val="clear" w:color="auto" w:fill="FFFF99"/>
        </w:rPr>
      </w:pPr>
      <w:r w:rsidRPr="00A82035">
        <w:rPr>
          <w:rFonts w:ascii="Book Antiqua" w:hAnsi="Book Antiqua"/>
        </w:rPr>
        <w:t>a</w:t>
      </w:r>
    </w:p>
    <w:p w14:paraId="41FF4FA6" w14:textId="77777777" w:rsidR="00E5793D" w:rsidRPr="00A82035" w:rsidRDefault="00E5793D" w:rsidP="00C34C0E">
      <w:pPr>
        <w:tabs>
          <w:tab w:val="left" w:pos="2835"/>
        </w:tabs>
        <w:spacing w:line="240" w:lineRule="atLeast"/>
        <w:rPr>
          <w:rFonts w:ascii="Book Antiqua" w:hAnsi="Book Antiqua"/>
          <w:b/>
          <w:bCs/>
          <w:szCs w:val="22"/>
        </w:rPr>
      </w:pPr>
    </w:p>
    <w:p w14:paraId="7A9F6413" w14:textId="77777777" w:rsidR="000B299B" w:rsidRPr="00A82035" w:rsidRDefault="004D0A04" w:rsidP="00C34C0E">
      <w:pPr>
        <w:tabs>
          <w:tab w:val="left" w:pos="2835"/>
        </w:tabs>
        <w:spacing w:line="240" w:lineRule="atLeast"/>
        <w:rPr>
          <w:rFonts w:ascii="Book Antiqua" w:hAnsi="Book Antiqua"/>
          <w:b/>
          <w:bCs/>
          <w:szCs w:val="22"/>
        </w:rPr>
      </w:pPr>
      <w:r w:rsidRPr="00A82035">
        <w:rPr>
          <w:rFonts w:ascii="Book Antiqua" w:hAnsi="Book Antiqua"/>
          <w:b/>
          <w:bCs/>
          <w:szCs w:val="22"/>
        </w:rPr>
        <w:t>Zhotovitel:</w:t>
      </w:r>
      <w:r w:rsidR="006D6620" w:rsidRPr="00A82035">
        <w:rPr>
          <w:rFonts w:ascii="Book Antiqua" w:hAnsi="Book Antiqua"/>
          <w:b/>
          <w:bCs/>
          <w:szCs w:val="22"/>
        </w:rPr>
        <w:tab/>
      </w:r>
    </w:p>
    <w:p w14:paraId="4FCF25C3" w14:textId="77777777" w:rsidR="000B299B" w:rsidRPr="00A82035" w:rsidRDefault="000B299B" w:rsidP="00C34C0E">
      <w:pPr>
        <w:tabs>
          <w:tab w:val="left" w:pos="2835"/>
        </w:tabs>
        <w:spacing w:line="240" w:lineRule="atLeast"/>
        <w:rPr>
          <w:rFonts w:ascii="Book Antiqua" w:hAnsi="Book Antiqua"/>
          <w:szCs w:val="22"/>
        </w:rPr>
      </w:pPr>
      <w:r w:rsidRPr="00A82035">
        <w:rPr>
          <w:rFonts w:ascii="Book Antiqua" w:hAnsi="Book Antiqua"/>
          <w:szCs w:val="22"/>
        </w:rPr>
        <w:t>Sídlo:</w:t>
      </w:r>
      <w:r w:rsidR="006D6620" w:rsidRPr="00A82035">
        <w:rPr>
          <w:rFonts w:ascii="Book Antiqua" w:hAnsi="Book Antiqua"/>
          <w:szCs w:val="22"/>
        </w:rPr>
        <w:tab/>
      </w:r>
    </w:p>
    <w:p w14:paraId="58E8833A"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Zastoupený:</w:t>
      </w:r>
      <w:r w:rsidR="006D6620" w:rsidRPr="00A82035">
        <w:rPr>
          <w:rFonts w:ascii="Book Antiqua" w:hAnsi="Book Antiqua"/>
          <w:szCs w:val="22"/>
        </w:rPr>
        <w:tab/>
      </w:r>
    </w:p>
    <w:p w14:paraId="6AFF3CA8"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Zápis do OR:</w:t>
      </w:r>
      <w:r w:rsidR="006D6620" w:rsidRPr="00A82035">
        <w:rPr>
          <w:rFonts w:ascii="Book Antiqua" w:hAnsi="Book Antiqua"/>
          <w:szCs w:val="22"/>
        </w:rPr>
        <w:tab/>
      </w:r>
    </w:p>
    <w:p w14:paraId="5CC6EB25" w14:textId="77777777" w:rsidR="000B299B" w:rsidRPr="00A82035" w:rsidRDefault="000B299B" w:rsidP="00C34C0E">
      <w:pPr>
        <w:tabs>
          <w:tab w:val="left" w:pos="2835"/>
        </w:tabs>
        <w:spacing w:line="240" w:lineRule="atLeast"/>
        <w:rPr>
          <w:rFonts w:ascii="Book Antiqua" w:hAnsi="Book Antiqua"/>
          <w:szCs w:val="22"/>
        </w:rPr>
      </w:pPr>
      <w:r w:rsidRPr="00A82035">
        <w:rPr>
          <w:rFonts w:ascii="Book Antiqua" w:hAnsi="Book Antiqua"/>
          <w:szCs w:val="22"/>
        </w:rPr>
        <w:t>IČ</w:t>
      </w:r>
      <w:r w:rsidR="00BA2296" w:rsidRPr="00A82035">
        <w:rPr>
          <w:rFonts w:ascii="Book Antiqua" w:hAnsi="Book Antiqua"/>
          <w:szCs w:val="22"/>
        </w:rPr>
        <w:t>:</w:t>
      </w:r>
      <w:r w:rsidR="006D6620" w:rsidRPr="00A82035">
        <w:rPr>
          <w:rFonts w:ascii="Book Antiqua" w:hAnsi="Book Antiqua"/>
          <w:szCs w:val="22"/>
        </w:rPr>
        <w:tab/>
      </w:r>
    </w:p>
    <w:p w14:paraId="5637DCDB"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DIČ:</w:t>
      </w:r>
      <w:r w:rsidR="006D6620" w:rsidRPr="00A82035">
        <w:rPr>
          <w:rFonts w:ascii="Book Antiqua" w:hAnsi="Book Antiqua"/>
          <w:szCs w:val="22"/>
        </w:rPr>
        <w:tab/>
      </w:r>
    </w:p>
    <w:p w14:paraId="3820A569"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Plátce DPH:</w:t>
      </w:r>
      <w:r w:rsidR="00BA2296" w:rsidRPr="00A82035">
        <w:rPr>
          <w:rFonts w:ascii="Book Antiqua" w:hAnsi="Book Antiqua"/>
          <w:szCs w:val="22"/>
        </w:rPr>
        <w:tab/>
      </w:r>
      <w:r w:rsidR="006D6620" w:rsidRPr="00A82035">
        <w:rPr>
          <w:rFonts w:ascii="Book Antiqua" w:hAnsi="Book Antiqua"/>
          <w:szCs w:val="22"/>
          <w:shd w:val="clear" w:color="auto" w:fill="FFFF99"/>
        </w:rPr>
        <w:t>ano / ne</w:t>
      </w:r>
    </w:p>
    <w:p w14:paraId="57767D8B" w14:textId="77777777" w:rsidR="000B299B" w:rsidRPr="00A82035" w:rsidRDefault="004D0A04" w:rsidP="00C34C0E">
      <w:pPr>
        <w:tabs>
          <w:tab w:val="left" w:pos="2835"/>
        </w:tabs>
        <w:spacing w:line="240" w:lineRule="atLeast"/>
        <w:rPr>
          <w:rFonts w:ascii="Book Antiqua" w:hAnsi="Book Antiqua"/>
          <w:szCs w:val="22"/>
        </w:rPr>
      </w:pPr>
      <w:r w:rsidRPr="00A82035">
        <w:rPr>
          <w:rFonts w:ascii="Book Antiqua" w:hAnsi="Book Antiqua"/>
          <w:szCs w:val="22"/>
        </w:rPr>
        <w:t>Bankovní spojení:</w:t>
      </w:r>
      <w:r w:rsidR="006D6620" w:rsidRPr="00A82035">
        <w:rPr>
          <w:rFonts w:ascii="Book Antiqua" w:hAnsi="Book Antiqua"/>
          <w:szCs w:val="22"/>
        </w:rPr>
        <w:tab/>
      </w:r>
    </w:p>
    <w:p w14:paraId="77BB1383" w14:textId="77777777" w:rsidR="002478A5" w:rsidRPr="00A82035" w:rsidRDefault="002478A5" w:rsidP="00C34C0E">
      <w:pPr>
        <w:tabs>
          <w:tab w:val="left" w:pos="2835"/>
        </w:tabs>
        <w:spacing w:line="240" w:lineRule="atLeast"/>
        <w:rPr>
          <w:rFonts w:ascii="Book Antiqua" w:hAnsi="Book Antiqua"/>
          <w:szCs w:val="22"/>
        </w:rPr>
      </w:pPr>
      <w:r w:rsidRPr="00A82035">
        <w:rPr>
          <w:rFonts w:ascii="Book Antiqua" w:hAnsi="Book Antiqua"/>
          <w:szCs w:val="22"/>
        </w:rPr>
        <w:t>Číslo účtu:</w:t>
      </w:r>
      <w:r w:rsidR="006D6620" w:rsidRPr="00A82035">
        <w:rPr>
          <w:rFonts w:ascii="Book Antiqua" w:hAnsi="Book Antiqua"/>
          <w:szCs w:val="22"/>
        </w:rPr>
        <w:tab/>
      </w:r>
    </w:p>
    <w:p w14:paraId="5EE87682" w14:textId="77777777" w:rsidR="00352E0A" w:rsidRPr="00A82035" w:rsidRDefault="00352E0A" w:rsidP="00C34C0E">
      <w:pPr>
        <w:tabs>
          <w:tab w:val="left" w:pos="2835"/>
        </w:tabs>
        <w:spacing w:line="240" w:lineRule="atLeast"/>
        <w:rPr>
          <w:rFonts w:ascii="Book Antiqua" w:hAnsi="Book Antiqua"/>
          <w:szCs w:val="22"/>
          <w:shd w:val="clear" w:color="auto" w:fill="FFFF99"/>
        </w:rPr>
      </w:pPr>
      <w:r w:rsidRPr="00A82035">
        <w:rPr>
          <w:rFonts w:ascii="Book Antiqua" w:hAnsi="Book Antiqua"/>
          <w:szCs w:val="22"/>
        </w:rPr>
        <w:t>Tel. č. / e-mail:</w:t>
      </w:r>
      <w:r w:rsidRPr="00A82035">
        <w:rPr>
          <w:rFonts w:ascii="Book Antiqua" w:hAnsi="Book Antiqua"/>
        </w:rPr>
        <w:tab/>
      </w:r>
    </w:p>
    <w:p w14:paraId="1717450D" w14:textId="77777777" w:rsidR="00352E0A" w:rsidRPr="00A82035" w:rsidRDefault="00352E0A" w:rsidP="00C34C0E">
      <w:pPr>
        <w:tabs>
          <w:tab w:val="left" w:pos="2835"/>
        </w:tabs>
        <w:spacing w:line="240" w:lineRule="atLeast"/>
        <w:rPr>
          <w:rFonts w:ascii="Book Antiqua" w:hAnsi="Book Antiqua"/>
        </w:rPr>
      </w:pPr>
      <w:r w:rsidRPr="00A82035">
        <w:rPr>
          <w:rFonts w:ascii="Book Antiqua" w:hAnsi="Book Antiqua"/>
        </w:rPr>
        <w:t xml:space="preserve">Osoba oprávněná jednat </w:t>
      </w:r>
    </w:p>
    <w:p w14:paraId="72C0C5CE" w14:textId="77777777" w:rsidR="000B299B" w:rsidRPr="00A82035" w:rsidRDefault="00352E0A" w:rsidP="00C34C0E">
      <w:pPr>
        <w:tabs>
          <w:tab w:val="left" w:pos="2835"/>
        </w:tabs>
        <w:spacing w:line="240" w:lineRule="atLeast"/>
        <w:rPr>
          <w:rFonts w:ascii="Book Antiqua" w:hAnsi="Book Antiqua"/>
          <w:szCs w:val="22"/>
        </w:rPr>
      </w:pPr>
      <w:r w:rsidRPr="00A82035">
        <w:rPr>
          <w:rFonts w:ascii="Book Antiqua" w:hAnsi="Book Antiqua"/>
        </w:rPr>
        <w:t>ve věcech technických</w:t>
      </w:r>
      <w:r w:rsidR="000B299B" w:rsidRPr="00A82035">
        <w:rPr>
          <w:rFonts w:ascii="Book Antiqua" w:hAnsi="Book Antiqua"/>
          <w:szCs w:val="22"/>
        </w:rPr>
        <w:t>:</w:t>
      </w:r>
      <w:r w:rsidR="006D6620" w:rsidRPr="00A82035">
        <w:rPr>
          <w:rFonts w:ascii="Book Antiqua" w:hAnsi="Book Antiqua"/>
          <w:szCs w:val="22"/>
        </w:rPr>
        <w:tab/>
      </w:r>
    </w:p>
    <w:p w14:paraId="687177FA" w14:textId="77777777" w:rsidR="000B299B" w:rsidRPr="00A82035" w:rsidRDefault="000B299B" w:rsidP="00C34C0E">
      <w:pPr>
        <w:spacing w:line="240" w:lineRule="atLeast"/>
        <w:rPr>
          <w:rFonts w:ascii="Book Antiqua" w:hAnsi="Book Antiqua"/>
        </w:rPr>
      </w:pPr>
      <w:r w:rsidRPr="00A82035">
        <w:rPr>
          <w:rFonts w:ascii="Book Antiqua" w:hAnsi="Book Antiqua"/>
        </w:rPr>
        <w:t>(dále jen „zhotovitel“)</w:t>
      </w:r>
    </w:p>
    <w:p w14:paraId="6414B3AB" w14:textId="77777777" w:rsidR="007A09A9" w:rsidRPr="00A82035" w:rsidRDefault="007A09A9" w:rsidP="00C34C0E">
      <w:pPr>
        <w:spacing w:line="240" w:lineRule="atLeast"/>
        <w:jc w:val="center"/>
        <w:rPr>
          <w:rFonts w:ascii="Book Antiqua" w:hAnsi="Book Antiqua"/>
          <w:b/>
          <w:sz w:val="24"/>
        </w:rPr>
      </w:pPr>
    </w:p>
    <w:p w14:paraId="093D9F03" w14:textId="77777777" w:rsidR="003D3876" w:rsidRPr="00A82035" w:rsidRDefault="003D3876" w:rsidP="00C34C0E">
      <w:pPr>
        <w:spacing w:line="240" w:lineRule="atLeast"/>
        <w:jc w:val="center"/>
        <w:rPr>
          <w:rFonts w:ascii="Book Antiqua" w:hAnsi="Book Antiqua"/>
          <w:b/>
          <w:sz w:val="24"/>
        </w:rPr>
      </w:pPr>
      <w:r w:rsidRPr="00A82035">
        <w:rPr>
          <w:rFonts w:ascii="Book Antiqua" w:hAnsi="Book Antiqua"/>
          <w:b/>
          <w:sz w:val="24"/>
        </w:rPr>
        <w:t>Preambule</w:t>
      </w:r>
    </w:p>
    <w:p w14:paraId="1C09DB2F" w14:textId="1E3D0164" w:rsidR="003D3876" w:rsidRDefault="003D3876"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r w:rsidRPr="00A82035">
        <w:rPr>
          <w:rFonts w:ascii="Book Antiqua" w:eastAsia="Times New Roman" w:hAnsi="Book Antiqua"/>
          <w:kern w:val="0"/>
          <w:szCs w:val="22"/>
          <w:lang w:eastAsia="cs-CZ"/>
        </w:rPr>
        <w:t xml:space="preserve">Smluvní strany uzavírají tuto smlouvu na základě výsledku zadávacího řízení na zadání </w:t>
      </w:r>
      <w:r w:rsidRPr="007F5144">
        <w:rPr>
          <w:rFonts w:ascii="Book Antiqua" w:eastAsia="Times New Roman" w:hAnsi="Book Antiqua"/>
          <w:kern w:val="0"/>
          <w:szCs w:val="22"/>
          <w:lang w:eastAsia="cs-CZ"/>
        </w:rPr>
        <w:t xml:space="preserve">veřejné zakázky s názvem </w:t>
      </w:r>
      <w:r w:rsidRPr="007F5144">
        <w:rPr>
          <w:rFonts w:ascii="Book Antiqua" w:hAnsi="Book Antiqua"/>
          <w:b/>
          <w:i/>
        </w:rPr>
        <w:t>„</w:t>
      </w:r>
      <w:proofErr w:type="spellStart"/>
      <w:r w:rsidR="00A24170" w:rsidRPr="00A24170">
        <w:rPr>
          <w:rFonts w:ascii="Book Antiqua" w:hAnsi="Book Antiqua"/>
          <w:b/>
          <w:i/>
        </w:rPr>
        <w:t>Drásovská</w:t>
      </w:r>
      <w:proofErr w:type="spellEnd"/>
      <w:r w:rsidR="00A24170" w:rsidRPr="00A24170">
        <w:rPr>
          <w:rFonts w:ascii="Book Antiqua" w:hAnsi="Book Antiqua"/>
          <w:b/>
          <w:i/>
        </w:rPr>
        <w:t xml:space="preserve"> chaloupka</w:t>
      </w:r>
      <w:r w:rsidR="00101FDA" w:rsidRPr="007F5144">
        <w:rPr>
          <w:rFonts w:ascii="Book Antiqua" w:hAnsi="Book Antiqua"/>
          <w:b/>
          <w:i/>
        </w:rPr>
        <w:t>“</w:t>
      </w:r>
      <w:r w:rsidR="00CC72C5" w:rsidRPr="007F5144">
        <w:rPr>
          <w:rFonts w:ascii="Book Antiqua" w:eastAsia="Times New Roman" w:hAnsi="Book Antiqua"/>
          <w:kern w:val="0"/>
          <w:szCs w:val="22"/>
          <w:lang w:eastAsia="cs-CZ"/>
        </w:rPr>
        <w:t xml:space="preserve"> (</w:t>
      </w:r>
      <w:r w:rsidR="00CC72C5" w:rsidRPr="007F5144">
        <w:rPr>
          <w:rFonts w:ascii="Book Antiqua" w:hAnsi="Book Antiqua"/>
        </w:rPr>
        <w:t>dále jen „</w:t>
      </w:r>
      <w:r w:rsidR="00CC72C5" w:rsidRPr="007F5144">
        <w:rPr>
          <w:rFonts w:ascii="Book Antiqua" w:hAnsi="Book Antiqua"/>
          <w:b/>
          <w:i/>
        </w:rPr>
        <w:t>zakázka</w:t>
      </w:r>
      <w:r w:rsidR="00CC72C5" w:rsidRPr="007F5144">
        <w:rPr>
          <w:rFonts w:ascii="Book Antiqua" w:hAnsi="Book Antiqua"/>
        </w:rPr>
        <w:t>“)</w:t>
      </w:r>
      <w:r w:rsidRPr="007F5144">
        <w:rPr>
          <w:rFonts w:ascii="Book Antiqua" w:eastAsia="Times New Roman" w:hAnsi="Book Antiqua"/>
          <w:kern w:val="0"/>
          <w:szCs w:val="22"/>
          <w:lang w:eastAsia="cs-CZ"/>
        </w:rPr>
        <w:t>. Objednatel se</w:t>
      </w:r>
      <w:r w:rsidRPr="00A82035">
        <w:rPr>
          <w:rFonts w:ascii="Book Antiqua" w:eastAsia="Times New Roman" w:hAnsi="Book Antiqua"/>
          <w:kern w:val="0"/>
          <w:szCs w:val="22"/>
          <w:lang w:eastAsia="cs-CZ"/>
        </w:rPr>
        <w:t xml:space="preserve"> zhotovitelem uzavírají tuto smlouvu v důsledku skutečnosti,</w:t>
      </w:r>
      <w:r w:rsidR="00A82035">
        <w:rPr>
          <w:rFonts w:ascii="Book Antiqua" w:eastAsia="Times New Roman" w:hAnsi="Book Antiqua"/>
          <w:kern w:val="0"/>
          <w:szCs w:val="22"/>
          <w:lang w:eastAsia="cs-CZ"/>
        </w:rPr>
        <w:t xml:space="preserve"> </w:t>
      </w:r>
      <w:r w:rsidRPr="00A82035">
        <w:rPr>
          <w:rFonts w:ascii="Book Antiqua" w:eastAsia="Times New Roman" w:hAnsi="Book Antiqua"/>
          <w:kern w:val="0"/>
          <w:szCs w:val="22"/>
          <w:lang w:eastAsia="cs-CZ"/>
        </w:rPr>
        <w:t>že nabídka zhotovitele na realizaci předmětu plnění této smlouvy (dále jen „</w:t>
      </w:r>
      <w:r w:rsidRPr="00A82035">
        <w:rPr>
          <w:rFonts w:ascii="Book Antiqua" w:eastAsia="Times New Roman" w:hAnsi="Book Antiqua"/>
          <w:b/>
          <w:i/>
          <w:kern w:val="0"/>
          <w:szCs w:val="22"/>
          <w:lang w:eastAsia="cs-CZ"/>
        </w:rPr>
        <w:t>nabídka</w:t>
      </w:r>
      <w:r w:rsidRPr="00A82035">
        <w:rPr>
          <w:rFonts w:ascii="Book Antiqua" w:eastAsia="Times New Roman" w:hAnsi="Book Antiqua"/>
          <w:kern w:val="0"/>
          <w:szCs w:val="22"/>
          <w:lang w:eastAsia="cs-CZ"/>
        </w:rPr>
        <w:t xml:space="preserve">“) byla objednatelem, jako zadavatelem, v zadávacím řízení na zakázku </w:t>
      </w:r>
      <w:r w:rsidR="000C7777" w:rsidRPr="00A82035">
        <w:rPr>
          <w:rFonts w:ascii="Book Antiqua" w:eastAsia="Times New Roman" w:hAnsi="Book Antiqua"/>
          <w:kern w:val="0"/>
          <w:szCs w:val="22"/>
          <w:lang w:eastAsia="cs-CZ"/>
        </w:rPr>
        <w:t>dle zákona č. 134/2016 Sb., o zadávání veřejných zakázek (dále jen „</w:t>
      </w:r>
      <w:r w:rsidR="000C7777" w:rsidRPr="00A82035">
        <w:rPr>
          <w:rFonts w:ascii="Book Antiqua" w:eastAsia="Times New Roman" w:hAnsi="Book Antiqua"/>
          <w:b/>
          <w:i/>
          <w:kern w:val="0"/>
          <w:szCs w:val="22"/>
          <w:lang w:eastAsia="cs-CZ"/>
        </w:rPr>
        <w:t>ZZVZ</w:t>
      </w:r>
      <w:r w:rsidR="000C7777" w:rsidRPr="00A82035">
        <w:rPr>
          <w:rFonts w:ascii="Book Antiqua" w:eastAsia="Times New Roman" w:hAnsi="Book Antiqua"/>
          <w:kern w:val="0"/>
          <w:szCs w:val="22"/>
          <w:lang w:eastAsia="cs-CZ"/>
        </w:rPr>
        <w:t xml:space="preserve">“) </w:t>
      </w:r>
      <w:r w:rsidRPr="00A82035">
        <w:rPr>
          <w:rFonts w:ascii="Book Antiqua" w:eastAsia="Times New Roman" w:hAnsi="Book Antiqua"/>
          <w:kern w:val="0"/>
          <w:szCs w:val="22"/>
          <w:lang w:eastAsia="cs-CZ"/>
        </w:rPr>
        <w:t>vybr</w:t>
      </w:r>
      <w:r w:rsidR="004D0A04" w:rsidRPr="00A82035">
        <w:rPr>
          <w:rFonts w:ascii="Book Antiqua" w:eastAsia="Times New Roman" w:hAnsi="Book Antiqua"/>
          <w:kern w:val="0"/>
          <w:szCs w:val="22"/>
          <w:lang w:eastAsia="cs-CZ"/>
        </w:rPr>
        <w:t>ána jako nabídka nejvhodnější.</w:t>
      </w:r>
    </w:p>
    <w:p w14:paraId="28E09AAD" w14:textId="4B9A97F1" w:rsidR="00617921" w:rsidRDefault="00617921"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p>
    <w:p w14:paraId="04C3E221" w14:textId="77777777" w:rsidR="00617921" w:rsidRPr="00A82035" w:rsidRDefault="00617921"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p>
    <w:p w14:paraId="412A4A2E" w14:textId="77777777" w:rsidR="00C34C0E" w:rsidRPr="00A82035" w:rsidRDefault="00C34C0E" w:rsidP="00C34C0E">
      <w:pPr>
        <w:widowControl/>
        <w:shd w:val="clear" w:color="auto" w:fill="FFFFFF"/>
        <w:suppressAutoHyphens w:val="0"/>
        <w:spacing w:line="240" w:lineRule="atLeast"/>
        <w:jc w:val="both"/>
        <w:rPr>
          <w:rFonts w:ascii="Book Antiqua" w:eastAsia="Times New Roman" w:hAnsi="Book Antiqua"/>
          <w:kern w:val="0"/>
          <w:szCs w:val="22"/>
          <w:lang w:eastAsia="cs-CZ"/>
        </w:rPr>
      </w:pPr>
    </w:p>
    <w:p w14:paraId="761EEC7F" w14:textId="77777777" w:rsidR="000B299B" w:rsidRPr="00A82035" w:rsidRDefault="004D0A04" w:rsidP="005C7140">
      <w:pPr>
        <w:pStyle w:val="Nadpis2"/>
        <w:numPr>
          <w:ilvl w:val="0"/>
          <w:numId w:val="23"/>
        </w:numPr>
        <w:spacing w:before="0" w:line="240" w:lineRule="atLeast"/>
        <w:rPr>
          <w:rFonts w:ascii="Book Antiqua" w:hAnsi="Book Antiqua"/>
          <w:color w:val="auto"/>
          <w:sz w:val="24"/>
          <w:szCs w:val="24"/>
        </w:rPr>
      </w:pPr>
      <w:r w:rsidRPr="00A82035">
        <w:rPr>
          <w:rFonts w:ascii="Book Antiqua" w:hAnsi="Book Antiqua"/>
          <w:color w:val="auto"/>
          <w:sz w:val="24"/>
          <w:szCs w:val="24"/>
        </w:rPr>
        <w:t>Předmět smlouvy</w:t>
      </w:r>
    </w:p>
    <w:p w14:paraId="1B63CE3B" w14:textId="77777777" w:rsidR="00D903E4" w:rsidRPr="00A82035" w:rsidRDefault="000B299B" w:rsidP="00D33CCC">
      <w:pPr>
        <w:numPr>
          <w:ilvl w:val="0"/>
          <w:numId w:val="4"/>
        </w:numPr>
        <w:tabs>
          <w:tab w:val="left" w:pos="1800"/>
        </w:tabs>
        <w:spacing w:line="240" w:lineRule="atLeast"/>
        <w:ind w:left="360" w:hanging="360"/>
        <w:jc w:val="both"/>
        <w:rPr>
          <w:rFonts w:ascii="Book Antiqua" w:eastAsia="Arial" w:hAnsi="Book Antiqua"/>
        </w:rPr>
      </w:pPr>
      <w:r w:rsidRPr="00A82035">
        <w:rPr>
          <w:rFonts w:ascii="Book Antiqua" w:hAnsi="Book Antiqua"/>
        </w:rPr>
        <w:t xml:space="preserve">Zhotovitel se zavazuje </w:t>
      </w:r>
      <w:r w:rsidR="003D3876" w:rsidRPr="00A82035">
        <w:rPr>
          <w:rFonts w:ascii="Book Antiqua" w:hAnsi="Book Antiqua"/>
        </w:rPr>
        <w:t xml:space="preserve">na svůj náklad a nebezpečí </w:t>
      </w:r>
      <w:r w:rsidRPr="00A82035">
        <w:rPr>
          <w:rFonts w:ascii="Book Antiqua" w:hAnsi="Book Antiqua"/>
        </w:rPr>
        <w:t xml:space="preserve">provést pro objednatele kompletní dílo, kterým je zhotovení stavby, provedení stavebních prací včetně všech pomocných prací a prací technicky náležejících k řádnému a kvalitnímu provedení díla, jakož i </w:t>
      </w:r>
      <w:r w:rsidR="004E6567" w:rsidRPr="00A82035">
        <w:rPr>
          <w:rFonts w:ascii="Book Antiqua" w:hAnsi="Book Antiqua"/>
        </w:rPr>
        <w:t xml:space="preserve">všech </w:t>
      </w:r>
      <w:r w:rsidRPr="00A82035">
        <w:rPr>
          <w:rFonts w:ascii="Book Antiqua" w:hAnsi="Book Antiqua"/>
        </w:rPr>
        <w:t>dodávek a služeb</w:t>
      </w:r>
      <w:r w:rsidR="00352E0A" w:rsidRPr="00A82035">
        <w:rPr>
          <w:rFonts w:ascii="Book Antiqua" w:hAnsi="Book Antiqua"/>
        </w:rPr>
        <w:t>,</w:t>
      </w:r>
      <w:r w:rsidRPr="00A82035">
        <w:rPr>
          <w:rFonts w:ascii="Book Antiqua" w:hAnsi="Book Antiqua"/>
        </w:rPr>
        <w:t xml:space="preserve"> s názvem:</w:t>
      </w:r>
    </w:p>
    <w:p w14:paraId="5EEB7E48" w14:textId="0883AE42" w:rsidR="00641E11" w:rsidRPr="00A82035" w:rsidRDefault="000B299B" w:rsidP="00C34C0E">
      <w:pPr>
        <w:pStyle w:val="Zkladntextodsazen"/>
        <w:spacing w:after="0" w:line="240" w:lineRule="atLeast"/>
        <w:jc w:val="center"/>
        <w:rPr>
          <w:rFonts w:ascii="Book Antiqua" w:hAnsi="Book Antiqua"/>
          <w:color w:val="auto"/>
        </w:rPr>
      </w:pPr>
      <w:r w:rsidRPr="007F5144">
        <w:rPr>
          <w:rFonts w:ascii="Book Antiqua" w:hAnsi="Book Antiqua"/>
          <w:color w:val="auto"/>
        </w:rPr>
        <w:t>„</w:t>
      </w:r>
      <w:proofErr w:type="spellStart"/>
      <w:r w:rsidR="00A24170" w:rsidRPr="00A24170">
        <w:rPr>
          <w:rFonts w:ascii="Book Antiqua" w:hAnsi="Book Antiqua"/>
          <w:i/>
          <w:color w:val="auto"/>
        </w:rPr>
        <w:t>Drásovská</w:t>
      </w:r>
      <w:proofErr w:type="spellEnd"/>
      <w:r w:rsidR="00A24170" w:rsidRPr="00A24170">
        <w:rPr>
          <w:rFonts w:ascii="Book Antiqua" w:hAnsi="Book Antiqua"/>
          <w:i/>
          <w:color w:val="auto"/>
        </w:rPr>
        <w:t xml:space="preserve"> chaloupka</w:t>
      </w:r>
      <w:r w:rsidR="00CC455D" w:rsidRPr="007F5144">
        <w:rPr>
          <w:rFonts w:ascii="Book Antiqua" w:hAnsi="Book Antiqua"/>
          <w:color w:val="auto"/>
        </w:rPr>
        <w:t>“</w:t>
      </w:r>
      <w:r w:rsidR="00D903E4" w:rsidRPr="007F5144">
        <w:rPr>
          <w:rFonts w:ascii="Book Antiqua" w:hAnsi="Book Antiqua"/>
          <w:color w:val="auto"/>
        </w:rPr>
        <w:t>,</w:t>
      </w:r>
    </w:p>
    <w:p w14:paraId="0B5869A0" w14:textId="77777777" w:rsidR="005A0280" w:rsidRPr="00842ACC" w:rsidRDefault="000B299B" w:rsidP="00C34C0E">
      <w:pPr>
        <w:pStyle w:val="Zkladntextodsazen"/>
        <w:spacing w:after="0" w:line="240" w:lineRule="atLeast"/>
        <w:rPr>
          <w:rFonts w:ascii="Book Antiqua" w:hAnsi="Book Antiqua"/>
          <w:color w:val="auto"/>
        </w:rPr>
      </w:pPr>
      <w:r w:rsidRPr="00842ACC">
        <w:rPr>
          <w:rFonts w:ascii="Book Antiqua" w:hAnsi="Book Antiqua"/>
          <w:color w:val="auto"/>
        </w:rPr>
        <w:t>kter</w:t>
      </w:r>
      <w:r w:rsidR="003D3876" w:rsidRPr="00842ACC">
        <w:rPr>
          <w:rFonts w:ascii="Book Antiqua" w:hAnsi="Book Antiqua"/>
          <w:color w:val="auto"/>
        </w:rPr>
        <w:t>é</w:t>
      </w:r>
      <w:r w:rsidRPr="00842ACC">
        <w:rPr>
          <w:rFonts w:ascii="Book Antiqua" w:hAnsi="Book Antiqua"/>
          <w:color w:val="auto"/>
        </w:rPr>
        <w:t xml:space="preserve"> spočívá</w:t>
      </w:r>
      <w:r w:rsidR="00641E11" w:rsidRPr="00842ACC">
        <w:rPr>
          <w:rFonts w:ascii="Book Antiqua" w:hAnsi="Book Antiqua"/>
          <w:color w:val="auto"/>
        </w:rPr>
        <w:t xml:space="preserve"> v provedení stavebních prací v rozsahu stanoveném </w:t>
      </w:r>
      <w:r w:rsidR="00352E0A" w:rsidRPr="00842ACC">
        <w:rPr>
          <w:rFonts w:ascii="Book Antiqua" w:hAnsi="Book Antiqua"/>
          <w:color w:val="auto"/>
        </w:rPr>
        <w:t xml:space="preserve">zejména </w:t>
      </w:r>
      <w:r w:rsidR="005A0280" w:rsidRPr="00842ACC">
        <w:rPr>
          <w:rFonts w:ascii="Book Antiqua" w:hAnsi="Book Antiqua"/>
          <w:color w:val="auto"/>
        </w:rPr>
        <w:t>dokumentac</w:t>
      </w:r>
      <w:r w:rsidR="00AF205F" w:rsidRPr="00842ACC">
        <w:rPr>
          <w:rFonts w:ascii="Book Antiqua" w:hAnsi="Book Antiqua"/>
          <w:color w:val="auto"/>
        </w:rPr>
        <w:t>í</w:t>
      </w:r>
      <w:r w:rsidR="005A0280" w:rsidRPr="00842ACC">
        <w:rPr>
          <w:rFonts w:ascii="Book Antiqua" w:hAnsi="Book Antiqua"/>
          <w:color w:val="auto"/>
        </w:rPr>
        <w:t xml:space="preserve"> </w:t>
      </w:r>
      <w:r w:rsidR="005A0280" w:rsidRPr="00842ACC">
        <w:rPr>
          <w:rFonts w:ascii="Book Antiqua" w:hAnsi="Book Antiqua"/>
          <w:color w:val="auto"/>
        </w:rPr>
        <w:lastRenderedPageBreak/>
        <w:t>pro provedení s</w:t>
      </w:r>
      <w:r w:rsidR="004E6567" w:rsidRPr="00842ACC">
        <w:rPr>
          <w:rFonts w:ascii="Book Antiqua" w:hAnsi="Book Antiqua"/>
          <w:color w:val="auto"/>
        </w:rPr>
        <w:t>tavby, která j</w:t>
      </w:r>
      <w:r w:rsidR="00352E0A" w:rsidRPr="00842ACC">
        <w:rPr>
          <w:rFonts w:ascii="Book Antiqua" w:hAnsi="Book Antiqua"/>
          <w:color w:val="auto"/>
        </w:rPr>
        <w:t>e</w:t>
      </w:r>
      <w:r w:rsidR="004E6567" w:rsidRPr="00842ACC">
        <w:rPr>
          <w:rFonts w:ascii="Book Antiqua" w:hAnsi="Book Antiqua"/>
          <w:color w:val="auto"/>
        </w:rPr>
        <w:t xml:space="preserve"> přílohou č. </w:t>
      </w:r>
      <w:r w:rsidR="00C430DA" w:rsidRPr="00842ACC">
        <w:rPr>
          <w:rFonts w:ascii="Book Antiqua" w:hAnsi="Book Antiqua"/>
          <w:color w:val="auto"/>
        </w:rPr>
        <w:t>4</w:t>
      </w:r>
      <w:r w:rsidR="005A0280" w:rsidRPr="00842ACC">
        <w:rPr>
          <w:rFonts w:ascii="Book Antiqua" w:hAnsi="Book Antiqua"/>
          <w:color w:val="auto"/>
        </w:rPr>
        <w:t xml:space="preserve"> zadávací dokumentace na zakázku (dále </w:t>
      </w:r>
      <w:r w:rsidR="006B36A9" w:rsidRPr="00842ACC">
        <w:rPr>
          <w:rFonts w:ascii="Book Antiqua" w:hAnsi="Book Antiqua"/>
          <w:color w:val="auto"/>
        </w:rPr>
        <w:t xml:space="preserve">také </w:t>
      </w:r>
      <w:r w:rsidR="005A0280" w:rsidRPr="00842ACC">
        <w:rPr>
          <w:rFonts w:ascii="Book Antiqua" w:hAnsi="Book Antiqua"/>
          <w:color w:val="auto"/>
        </w:rPr>
        <w:t>jen „</w:t>
      </w:r>
      <w:r w:rsidR="006B36A9" w:rsidRPr="00842ACC">
        <w:rPr>
          <w:rFonts w:ascii="Book Antiqua" w:hAnsi="Book Antiqua"/>
          <w:b/>
          <w:i/>
          <w:color w:val="auto"/>
        </w:rPr>
        <w:t>dílo</w:t>
      </w:r>
      <w:r w:rsidR="005A0280" w:rsidRPr="00842ACC">
        <w:rPr>
          <w:rFonts w:ascii="Book Antiqua" w:hAnsi="Book Antiqua"/>
          <w:color w:val="auto"/>
        </w:rPr>
        <w:t>“).</w:t>
      </w:r>
    </w:p>
    <w:p w14:paraId="59D8CDF4" w14:textId="77777777" w:rsidR="003D3876" w:rsidRPr="00842ACC" w:rsidRDefault="00E33E4E" w:rsidP="00C34C0E">
      <w:pPr>
        <w:pStyle w:val="Zkladntextodsazen"/>
        <w:spacing w:after="0" w:line="240" w:lineRule="atLeast"/>
        <w:rPr>
          <w:rFonts w:ascii="Book Antiqua" w:hAnsi="Book Antiqua"/>
          <w:color w:val="auto"/>
        </w:rPr>
      </w:pPr>
      <w:r w:rsidRPr="00842ACC">
        <w:rPr>
          <w:rFonts w:ascii="Book Antiqua" w:hAnsi="Book Antiqua"/>
          <w:color w:val="auto"/>
        </w:rPr>
        <w:t>R</w:t>
      </w:r>
      <w:r w:rsidR="003D3876" w:rsidRPr="00842ACC">
        <w:rPr>
          <w:rFonts w:ascii="Book Antiqua" w:hAnsi="Book Antiqua"/>
          <w:color w:val="auto"/>
        </w:rPr>
        <w:t>ozsah</w:t>
      </w:r>
      <w:r w:rsidRPr="00842ACC">
        <w:rPr>
          <w:rFonts w:ascii="Book Antiqua" w:hAnsi="Book Antiqua"/>
          <w:color w:val="auto"/>
        </w:rPr>
        <w:t xml:space="preserve"> díla je </w:t>
      </w:r>
      <w:r w:rsidR="005A0280" w:rsidRPr="00842ACC">
        <w:rPr>
          <w:rFonts w:ascii="Book Antiqua" w:hAnsi="Book Antiqua"/>
          <w:color w:val="auto"/>
        </w:rPr>
        <w:t>stanoven</w:t>
      </w:r>
      <w:r w:rsidR="003D3876" w:rsidRPr="00842ACC">
        <w:rPr>
          <w:rFonts w:ascii="Book Antiqua" w:hAnsi="Book Antiqua"/>
          <w:color w:val="auto"/>
        </w:rPr>
        <w:t>:</w:t>
      </w:r>
    </w:p>
    <w:p w14:paraId="6D61F7A2" w14:textId="77777777" w:rsidR="00C430DA" w:rsidRPr="00842ACC" w:rsidRDefault="00C430DA"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Soupisem stavebních prací, dodávek a služeb s výkaz</w:t>
      </w:r>
      <w:r w:rsidR="00D760DF" w:rsidRPr="00842ACC">
        <w:rPr>
          <w:rFonts w:ascii="Book Antiqua" w:hAnsi="Book Antiqua"/>
          <w:color w:val="auto"/>
        </w:rPr>
        <w:t>em</w:t>
      </w:r>
      <w:r w:rsidRPr="00842ACC">
        <w:rPr>
          <w:rFonts w:ascii="Book Antiqua" w:hAnsi="Book Antiqua"/>
          <w:color w:val="auto"/>
        </w:rPr>
        <w:t xml:space="preserve"> výměr, </w:t>
      </w:r>
      <w:r w:rsidR="00D760DF" w:rsidRPr="00842ACC">
        <w:rPr>
          <w:rFonts w:ascii="Book Antiqua" w:hAnsi="Book Antiqua"/>
          <w:color w:val="auto"/>
        </w:rPr>
        <w:t xml:space="preserve">který je </w:t>
      </w:r>
      <w:r w:rsidR="00352E0A" w:rsidRPr="00842ACC">
        <w:rPr>
          <w:rFonts w:ascii="Book Antiqua" w:hAnsi="Book Antiqua"/>
          <w:color w:val="auto"/>
        </w:rPr>
        <w:t xml:space="preserve">součástí </w:t>
      </w:r>
      <w:r w:rsidRPr="00842ACC">
        <w:rPr>
          <w:rFonts w:ascii="Book Antiqua" w:hAnsi="Book Antiqua"/>
          <w:color w:val="auto"/>
        </w:rPr>
        <w:t>přílo</w:t>
      </w:r>
      <w:r w:rsidR="00352E0A" w:rsidRPr="00842ACC">
        <w:rPr>
          <w:rFonts w:ascii="Book Antiqua" w:hAnsi="Book Antiqua"/>
          <w:color w:val="auto"/>
        </w:rPr>
        <w:t>hy</w:t>
      </w:r>
      <w:r w:rsidRPr="00842ACC">
        <w:rPr>
          <w:rFonts w:ascii="Book Antiqua" w:hAnsi="Book Antiqua"/>
          <w:color w:val="auto"/>
        </w:rPr>
        <w:t xml:space="preserve"> č. </w:t>
      </w:r>
      <w:r w:rsidR="00D760DF" w:rsidRPr="00842ACC">
        <w:rPr>
          <w:rFonts w:ascii="Book Antiqua" w:hAnsi="Book Antiqua"/>
          <w:color w:val="auto"/>
        </w:rPr>
        <w:t>4</w:t>
      </w:r>
      <w:r w:rsidRPr="00842ACC">
        <w:rPr>
          <w:rFonts w:ascii="Book Antiqua" w:hAnsi="Book Antiqua"/>
          <w:color w:val="auto"/>
        </w:rPr>
        <w:t xml:space="preserve"> zadávací dokumentace na zakázku</w:t>
      </w:r>
      <w:r w:rsidR="00D760DF" w:rsidRPr="00842ACC">
        <w:rPr>
          <w:rFonts w:ascii="Book Antiqua" w:hAnsi="Book Antiqua"/>
          <w:color w:val="auto"/>
        </w:rPr>
        <w:t>,</w:t>
      </w:r>
      <w:r w:rsidRPr="00842ACC">
        <w:rPr>
          <w:rFonts w:ascii="Book Antiqua" w:hAnsi="Book Antiqua"/>
          <w:color w:val="auto"/>
        </w:rPr>
        <w:t xml:space="preserve"> a který je zhotovitelem oceněn v příloze č. 1 této smlouvy (dále jen „</w:t>
      </w:r>
      <w:r w:rsidRPr="00842ACC">
        <w:rPr>
          <w:rFonts w:ascii="Book Antiqua" w:hAnsi="Book Antiqua"/>
          <w:b/>
          <w:color w:val="auto"/>
        </w:rPr>
        <w:t>oceněný položkový rozpočet</w:t>
      </w:r>
      <w:r w:rsidRPr="00842ACC">
        <w:rPr>
          <w:rFonts w:ascii="Book Antiqua" w:hAnsi="Book Antiqua"/>
          <w:color w:val="auto"/>
        </w:rPr>
        <w:t>“),</w:t>
      </w:r>
    </w:p>
    <w:p w14:paraId="6265F491" w14:textId="15BE0867" w:rsidR="005A0280" w:rsidRPr="00842ACC" w:rsidRDefault="005A0280"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Dokumentací pro provedení stavby</w:t>
      </w:r>
      <w:r w:rsidR="00CC455D" w:rsidRPr="00842ACC">
        <w:rPr>
          <w:rFonts w:ascii="Book Antiqua" w:hAnsi="Book Antiqua"/>
          <w:color w:val="auto"/>
        </w:rPr>
        <w:t xml:space="preserve">, </w:t>
      </w:r>
      <w:r w:rsidR="007D55ED" w:rsidRPr="00842ACC">
        <w:rPr>
          <w:rFonts w:ascii="Book Antiqua" w:hAnsi="Book Antiqua"/>
          <w:color w:val="auto"/>
        </w:rPr>
        <w:t>která je</w:t>
      </w:r>
      <w:r w:rsidR="00352E0A" w:rsidRPr="00842ACC">
        <w:rPr>
          <w:rFonts w:ascii="Book Antiqua" w:hAnsi="Book Antiqua"/>
          <w:color w:val="auto"/>
        </w:rPr>
        <w:t xml:space="preserve"> </w:t>
      </w:r>
      <w:r w:rsidR="004E6567" w:rsidRPr="00842ACC">
        <w:rPr>
          <w:rFonts w:ascii="Book Antiqua" w:hAnsi="Book Antiqua"/>
          <w:color w:val="auto"/>
        </w:rPr>
        <w:t xml:space="preserve">přílohou č. </w:t>
      </w:r>
      <w:r w:rsidR="00C430DA" w:rsidRPr="00842ACC">
        <w:rPr>
          <w:rFonts w:ascii="Book Antiqua" w:hAnsi="Book Antiqua"/>
          <w:color w:val="auto"/>
        </w:rPr>
        <w:t>4</w:t>
      </w:r>
      <w:r w:rsidRPr="00842ACC">
        <w:rPr>
          <w:rFonts w:ascii="Book Antiqua" w:hAnsi="Book Antiqua"/>
          <w:color w:val="auto"/>
        </w:rPr>
        <w:t xml:space="preserve"> zadávací dokumentace </w:t>
      </w:r>
      <w:r w:rsidR="006B36A9" w:rsidRPr="00842ACC">
        <w:rPr>
          <w:rFonts w:ascii="Book Antiqua" w:hAnsi="Book Antiqua"/>
          <w:color w:val="auto"/>
        </w:rPr>
        <w:t xml:space="preserve">na zakázku </w:t>
      </w:r>
      <w:r w:rsidRPr="00842ACC">
        <w:rPr>
          <w:rFonts w:ascii="Book Antiqua" w:hAnsi="Book Antiqua"/>
          <w:color w:val="auto"/>
        </w:rPr>
        <w:t xml:space="preserve">(dále jen </w:t>
      </w:r>
      <w:r w:rsidR="000728B0" w:rsidRPr="00842ACC">
        <w:rPr>
          <w:rFonts w:ascii="Book Antiqua" w:hAnsi="Book Antiqua"/>
          <w:color w:val="auto"/>
        </w:rPr>
        <w:t>„</w:t>
      </w:r>
      <w:r w:rsidR="000728B0" w:rsidRPr="00842ACC">
        <w:rPr>
          <w:rFonts w:ascii="Book Antiqua" w:hAnsi="Book Antiqua"/>
          <w:b/>
          <w:i/>
          <w:color w:val="auto"/>
        </w:rPr>
        <w:t>projektová dokumentace</w:t>
      </w:r>
      <w:r w:rsidR="000728B0" w:rsidRPr="00842ACC">
        <w:rPr>
          <w:rFonts w:ascii="Book Antiqua" w:hAnsi="Book Antiqua"/>
          <w:color w:val="auto"/>
        </w:rPr>
        <w:t>“</w:t>
      </w:r>
      <w:r w:rsidRPr="00842ACC">
        <w:rPr>
          <w:rFonts w:ascii="Book Antiqua" w:hAnsi="Book Antiqua"/>
          <w:color w:val="auto"/>
        </w:rPr>
        <w:t>),</w:t>
      </w:r>
    </w:p>
    <w:p w14:paraId="7C643C1C" w14:textId="77777777" w:rsidR="00201BC8" w:rsidRPr="00842ACC" w:rsidRDefault="005A0280"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 xml:space="preserve">Zadávací dokumentací </w:t>
      </w:r>
      <w:r w:rsidR="006B36A9" w:rsidRPr="00842ACC">
        <w:rPr>
          <w:rFonts w:ascii="Book Antiqua" w:hAnsi="Book Antiqua"/>
          <w:color w:val="auto"/>
        </w:rPr>
        <w:t xml:space="preserve">na zakázku </w:t>
      </w:r>
      <w:r w:rsidRPr="00842ACC">
        <w:rPr>
          <w:rFonts w:ascii="Book Antiqua" w:hAnsi="Book Antiqua"/>
          <w:color w:val="auto"/>
        </w:rPr>
        <w:t>včetně všech příloh</w:t>
      </w:r>
      <w:r w:rsidR="005B6E71" w:rsidRPr="00842ACC">
        <w:rPr>
          <w:rFonts w:ascii="Book Antiqua" w:hAnsi="Book Antiqua"/>
          <w:color w:val="auto"/>
        </w:rPr>
        <w:t>,</w:t>
      </w:r>
    </w:p>
    <w:p w14:paraId="2C62EB6B" w14:textId="77777777" w:rsidR="00781195" w:rsidRPr="00842ACC" w:rsidRDefault="00201BC8" w:rsidP="005C7140">
      <w:pPr>
        <w:pStyle w:val="Zkladntextodsazen"/>
        <w:numPr>
          <w:ilvl w:val="0"/>
          <w:numId w:val="22"/>
        </w:numPr>
        <w:spacing w:after="0" w:line="240" w:lineRule="atLeast"/>
        <w:ind w:left="709" w:hanging="289"/>
        <w:rPr>
          <w:rFonts w:ascii="Book Antiqua" w:hAnsi="Book Antiqua"/>
          <w:color w:val="auto"/>
        </w:rPr>
      </w:pPr>
      <w:r w:rsidRPr="00842ACC">
        <w:rPr>
          <w:rFonts w:ascii="Book Antiqua" w:hAnsi="Book Antiqua"/>
          <w:color w:val="auto"/>
        </w:rPr>
        <w:t>Nabídkou</w:t>
      </w:r>
      <w:r w:rsidR="00352E0A" w:rsidRPr="00842ACC">
        <w:rPr>
          <w:rFonts w:ascii="Book Antiqua" w:hAnsi="Book Antiqua"/>
          <w:color w:val="auto"/>
        </w:rPr>
        <w:t>, tj. nabídkou</w:t>
      </w:r>
      <w:r w:rsidRPr="00842ACC">
        <w:rPr>
          <w:rFonts w:ascii="Book Antiqua" w:hAnsi="Book Antiqua"/>
          <w:color w:val="auto"/>
        </w:rPr>
        <w:t xml:space="preserve"> zhotovitele podanou zhotovitelem do zadávacího řízení o zakázku dle Preambule této smlouvy</w:t>
      </w:r>
      <w:r w:rsidR="005A0280" w:rsidRPr="00842ACC">
        <w:rPr>
          <w:rFonts w:ascii="Book Antiqua" w:hAnsi="Book Antiqua"/>
          <w:color w:val="auto"/>
        </w:rPr>
        <w:t>.</w:t>
      </w:r>
    </w:p>
    <w:p w14:paraId="69EE3B6A" w14:textId="77777777" w:rsidR="00181532" w:rsidRPr="00EB259F" w:rsidRDefault="00181532" w:rsidP="00C34C0E">
      <w:pPr>
        <w:pStyle w:val="Zkladntextodsazen"/>
        <w:spacing w:after="0" w:line="240" w:lineRule="atLeast"/>
        <w:rPr>
          <w:rFonts w:ascii="Book Antiqua" w:hAnsi="Book Antiqua"/>
          <w:color w:val="auto"/>
        </w:rPr>
      </w:pPr>
      <w:r w:rsidRPr="00842ACC">
        <w:rPr>
          <w:rFonts w:ascii="Book Antiqua" w:hAnsi="Book Antiqua"/>
          <w:color w:val="auto"/>
        </w:rPr>
        <w:t>Zhotovitel prohlašuje, že se se všemi dokumenty dle tohoto článku smlouvy seznámil a považuje je pro účely plnění díla za závazné.</w:t>
      </w:r>
    </w:p>
    <w:p w14:paraId="736A3FA6" w14:textId="77777777" w:rsidR="00C34C0E" w:rsidRPr="00EB259F" w:rsidRDefault="00C34C0E" w:rsidP="00C34C0E">
      <w:pPr>
        <w:tabs>
          <w:tab w:val="left" w:pos="1800"/>
        </w:tabs>
        <w:spacing w:line="240" w:lineRule="atLeast"/>
        <w:jc w:val="both"/>
        <w:rPr>
          <w:rFonts w:ascii="Book Antiqua" w:hAnsi="Book Antiqua"/>
          <w:szCs w:val="22"/>
        </w:rPr>
      </w:pPr>
    </w:p>
    <w:p w14:paraId="26170FC9" w14:textId="32A5C0A5" w:rsidR="002D1D4F" w:rsidRPr="00842ACC" w:rsidRDefault="002D1D4F" w:rsidP="0009292E">
      <w:pPr>
        <w:pStyle w:val="Odstavecseseznamem"/>
        <w:widowControl/>
        <w:numPr>
          <w:ilvl w:val="0"/>
          <w:numId w:val="4"/>
        </w:numPr>
        <w:tabs>
          <w:tab w:val="clear" w:pos="360"/>
        </w:tabs>
        <w:suppressAutoHyphens w:val="0"/>
        <w:spacing w:line="280" w:lineRule="atLeast"/>
        <w:ind w:left="284" w:hanging="284"/>
        <w:jc w:val="both"/>
        <w:rPr>
          <w:rFonts w:ascii="Book Antiqua" w:hAnsi="Book Antiqua" w:cs="Tahoma"/>
          <w:szCs w:val="22"/>
        </w:rPr>
      </w:pPr>
      <w:r w:rsidRPr="00842ACC">
        <w:rPr>
          <w:rFonts w:ascii="Book Antiqua" w:eastAsia="Times New Roman" w:hAnsi="Book Antiqua" w:cs="Times New Roman"/>
          <w:kern w:val="0"/>
          <w:szCs w:val="22"/>
          <w:lang w:eastAsia="cs-CZ"/>
        </w:rPr>
        <w:t xml:space="preserve">Smluvní strany se dohodly, že dílo bude </w:t>
      </w:r>
      <w:r w:rsidRPr="00842ACC">
        <w:rPr>
          <w:rFonts w:ascii="Book Antiqua" w:hAnsi="Book Antiqua" w:cs="Tahoma"/>
          <w:szCs w:val="22"/>
        </w:rPr>
        <w:t>prováděno dle níže uvedených priorit. Pro realizaci a tvorbu ceny má vyšší prioritu dokument s nižším pořadovým číslem.</w:t>
      </w:r>
    </w:p>
    <w:p w14:paraId="77F31DAC"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1.</w:t>
      </w:r>
      <w:r w:rsidRPr="00842ACC">
        <w:rPr>
          <w:rFonts w:ascii="Book Antiqua" w:hAnsi="Book Antiqua" w:cs="Tahoma"/>
          <w:szCs w:val="22"/>
        </w:rPr>
        <w:tab/>
        <w:t>Kniha standardů</w:t>
      </w:r>
    </w:p>
    <w:p w14:paraId="44C63C6E"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2.</w:t>
      </w:r>
      <w:r w:rsidRPr="00842ACC">
        <w:rPr>
          <w:rFonts w:ascii="Book Antiqua" w:hAnsi="Book Antiqua" w:cs="Tahoma"/>
          <w:szCs w:val="22"/>
        </w:rPr>
        <w:tab/>
        <w:t>Souhrnná technická zpráva</w:t>
      </w:r>
    </w:p>
    <w:p w14:paraId="04092600"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3.</w:t>
      </w:r>
      <w:r w:rsidRPr="00842ACC">
        <w:rPr>
          <w:rFonts w:ascii="Book Antiqua" w:hAnsi="Book Antiqua" w:cs="Tahoma"/>
          <w:szCs w:val="22"/>
        </w:rPr>
        <w:tab/>
        <w:t>Textová část dokumentace</w:t>
      </w:r>
    </w:p>
    <w:p w14:paraId="6E037FE6"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4.</w:t>
      </w:r>
      <w:r w:rsidRPr="00842ACC">
        <w:rPr>
          <w:rFonts w:ascii="Book Antiqua" w:hAnsi="Book Antiqua" w:cs="Tahoma"/>
          <w:szCs w:val="22"/>
        </w:rPr>
        <w:tab/>
        <w:t xml:space="preserve">Výkresová část dokumentace </w:t>
      </w:r>
    </w:p>
    <w:p w14:paraId="174E99B6" w14:textId="77777777" w:rsidR="002D1D4F" w:rsidRPr="00842ACC" w:rsidRDefault="002D1D4F" w:rsidP="002D1D4F">
      <w:pPr>
        <w:suppressAutoHyphens w:val="0"/>
        <w:spacing w:line="280" w:lineRule="atLeast"/>
        <w:ind w:left="993" w:hanging="284"/>
        <w:jc w:val="both"/>
        <w:rPr>
          <w:rFonts w:ascii="Book Antiqua" w:hAnsi="Book Antiqua" w:cs="Tahoma"/>
          <w:szCs w:val="22"/>
        </w:rPr>
      </w:pPr>
      <w:r w:rsidRPr="00842ACC">
        <w:rPr>
          <w:rFonts w:ascii="Book Antiqua" w:hAnsi="Book Antiqua" w:cs="Tahoma"/>
          <w:szCs w:val="22"/>
        </w:rPr>
        <w:t>5.</w:t>
      </w:r>
      <w:r w:rsidRPr="00842ACC">
        <w:rPr>
          <w:rFonts w:ascii="Book Antiqua" w:hAnsi="Book Antiqua" w:cs="Tahoma"/>
          <w:szCs w:val="22"/>
        </w:rPr>
        <w:tab/>
        <w:t>Výkaz výměr</w:t>
      </w:r>
    </w:p>
    <w:p w14:paraId="7E56B28A" w14:textId="77777777" w:rsidR="002D1D4F" w:rsidRPr="00842ACC" w:rsidRDefault="002D1D4F" w:rsidP="002D1D4F">
      <w:pPr>
        <w:pStyle w:val="Odstavecseseznamem"/>
        <w:widowControl/>
        <w:suppressAutoHyphens w:val="0"/>
        <w:spacing w:line="280" w:lineRule="atLeast"/>
        <w:ind w:left="284"/>
        <w:jc w:val="both"/>
        <w:rPr>
          <w:rFonts w:ascii="Book Antiqua" w:eastAsia="Times New Roman" w:hAnsi="Book Antiqua" w:cs="Times New Roman"/>
          <w:kern w:val="0"/>
          <w:szCs w:val="22"/>
          <w:lang w:eastAsia="cs-CZ"/>
        </w:rPr>
      </w:pPr>
    </w:p>
    <w:p w14:paraId="2A6BA915" w14:textId="5C7E9D08" w:rsidR="00835506" w:rsidRPr="00842ACC" w:rsidRDefault="00A24170" w:rsidP="0009292E">
      <w:pPr>
        <w:pStyle w:val="Odstavecseseznamem"/>
        <w:widowControl/>
        <w:numPr>
          <w:ilvl w:val="0"/>
          <w:numId w:val="4"/>
        </w:numPr>
        <w:tabs>
          <w:tab w:val="clear" w:pos="360"/>
        </w:tabs>
        <w:suppressAutoHyphens w:val="0"/>
        <w:spacing w:line="280" w:lineRule="exact"/>
        <w:ind w:left="284" w:right="111" w:hanging="284"/>
        <w:jc w:val="both"/>
        <w:rPr>
          <w:rFonts w:ascii="Book Antiqua" w:hAnsi="Book Antiqua"/>
        </w:rPr>
      </w:pPr>
      <w:r w:rsidRPr="00842ACC">
        <w:rPr>
          <w:rFonts w:ascii="Book Antiqua" w:hAnsi="Book Antiqua"/>
          <w:szCs w:val="22"/>
        </w:rPr>
        <w:t xml:space="preserve">Předmět stavebního díla, jakož i druhy, kvalita a množství výrobků a prací nezbytných k jeho realizaci, jsou vymezeny projektovou dokumentací objednatele, kterou zpracoval </w:t>
      </w:r>
      <w:proofErr w:type="spellStart"/>
      <w:r w:rsidRPr="00842ACC">
        <w:rPr>
          <w:rFonts w:ascii="Book Antiqua" w:hAnsi="Book Antiqua"/>
        </w:rPr>
        <w:t>knesl</w:t>
      </w:r>
      <w:proofErr w:type="spellEnd"/>
      <w:r w:rsidRPr="00842ACC">
        <w:rPr>
          <w:rFonts w:ascii="Book Antiqua" w:hAnsi="Book Antiqua"/>
        </w:rPr>
        <w:t xml:space="preserve"> </w:t>
      </w:r>
      <w:proofErr w:type="spellStart"/>
      <w:r w:rsidRPr="00842ACC">
        <w:rPr>
          <w:rFonts w:ascii="Book Antiqua" w:hAnsi="Book Antiqua"/>
        </w:rPr>
        <w:t>kynčl</w:t>
      </w:r>
      <w:proofErr w:type="spellEnd"/>
      <w:r w:rsidRPr="00842ACC">
        <w:rPr>
          <w:rFonts w:ascii="Book Antiqua" w:hAnsi="Book Antiqua"/>
        </w:rPr>
        <w:t xml:space="preserve"> architekti s.r.o., Šumavská 416/15, 602 00 Brno, IČ: 47912481 </w:t>
      </w:r>
      <w:r w:rsidRPr="00842ACC">
        <w:rPr>
          <w:rFonts w:ascii="Book Antiqua" w:hAnsi="Book Antiqua"/>
          <w:szCs w:val="22"/>
        </w:rPr>
        <w:t xml:space="preserve">vč. podmínek a požadavků objednatele dle podmínek zadávacího řízení. Zhotoviteli je známý objem zadaných prací i místní podmínky pro provedení díla. Zhotovitel dále prohlašuje, že se seznámil s podmínkami Rozhodnutí – stavebního povolení, které jsou nedílnou součástí dokladové části předané projektové dokumentace. </w:t>
      </w:r>
    </w:p>
    <w:p w14:paraId="55D53378" w14:textId="77777777" w:rsidR="0009292E" w:rsidRDefault="0009292E" w:rsidP="0009292E">
      <w:pPr>
        <w:pStyle w:val="Zkladntext1"/>
        <w:spacing w:before="0" w:line="280" w:lineRule="exact"/>
        <w:ind w:left="284" w:right="111" w:firstLine="0"/>
        <w:jc w:val="both"/>
        <w:rPr>
          <w:rFonts w:ascii="Book Antiqua" w:hAnsi="Book Antiqua"/>
        </w:rPr>
      </w:pPr>
    </w:p>
    <w:p w14:paraId="4C72B8E9" w14:textId="7DFFB524" w:rsidR="00835506" w:rsidRDefault="00835506" w:rsidP="00D33CCC">
      <w:pPr>
        <w:pStyle w:val="Zkladntext1"/>
        <w:numPr>
          <w:ilvl w:val="0"/>
          <w:numId w:val="4"/>
        </w:numPr>
        <w:tabs>
          <w:tab w:val="clear" w:pos="360"/>
        </w:tabs>
        <w:spacing w:before="0" w:line="280" w:lineRule="exact"/>
        <w:ind w:left="284" w:right="111" w:hanging="284"/>
        <w:jc w:val="both"/>
        <w:rPr>
          <w:rFonts w:ascii="Book Antiqua" w:hAnsi="Book Antiqua"/>
        </w:rPr>
      </w:pPr>
      <w:r>
        <w:rPr>
          <w:rFonts w:ascii="Book Antiqua" w:hAnsi="Book Antiqua"/>
        </w:rPr>
        <w:t>Objednatel prohlašuje, že projektová dokumentace je zpracována v souladu se všemi právními předpisy.</w:t>
      </w:r>
    </w:p>
    <w:p w14:paraId="53ACCB4E" w14:textId="77777777" w:rsidR="00D33CCC" w:rsidRDefault="00D33CCC" w:rsidP="00D33CCC">
      <w:pPr>
        <w:pStyle w:val="Odstavecseseznamem"/>
        <w:rPr>
          <w:rFonts w:ascii="Book Antiqua" w:hAnsi="Book Antiqua"/>
        </w:rPr>
      </w:pPr>
    </w:p>
    <w:p w14:paraId="369C24A3" w14:textId="77777777" w:rsidR="00D33CCC" w:rsidRDefault="00D33CCC" w:rsidP="00D33CCC">
      <w:pPr>
        <w:numPr>
          <w:ilvl w:val="0"/>
          <w:numId w:val="4"/>
        </w:numPr>
        <w:tabs>
          <w:tab w:val="clear" w:pos="360"/>
        </w:tabs>
        <w:spacing w:line="280" w:lineRule="atLeast"/>
        <w:ind w:left="284" w:hanging="284"/>
        <w:jc w:val="both"/>
        <w:rPr>
          <w:rFonts w:ascii="Book Antiqua" w:eastAsia="Times New Roman" w:hAnsi="Book Antiqua" w:cs="Times New Roman"/>
          <w:kern w:val="0"/>
          <w:szCs w:val="22"/>
          <w:lang w:eastAsia="cs-CZ"/>
        </w:rPr>
      </w:pPr>
      <w:r>
        <w:rPr>
          <w:rFonts w:ascii="Book Antiqua" w:hAnsi="Book Antiqua"/>
          <w:szCs w:val="22"/>
        </w:rPr>
        <w:t xml:space="preserve">Zhotovitel prohlašuje, že mu při podpisu této smlouvy byla předána projektová dokumentace definovaná v čl. 1. tohoto odstavce. Zhotovitel přijímá projektovou dokumentaci jako dostatečnou pro realizaci stavby a souhlasí s ní. Zhotovitel prohlašuje a potvrzuje, že se s výše uvedenými dokumenty vymezující dílo v plném rozsahu seznámil a že jsou mu známy technické, kvalitativní, kvantitativní i jiné podmínky nezbytné k realizaci díla. 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 </w:t>
      </w:r>
    </w:p>
    <w:p w14:paraId="2C2B5897" w14:textId="77777777" w:rsidR="00D33CCC" w:rsidRDefault="00D33CCC" w:rsidP="00D33CCC">
      <w:pPr>
        <w:spacing w:line="280" w:lineRule="atLeast"/>
        <w:jc w:val="both"/>
        <w:rPr>
          <w:rFonts w:ascii="Book Antiqua" w:hAnsi="Book Antiqua"/>
          <w:szCs w:val="22"/>
        </w:rPr>
      </w:pPr>
    </w:p>
    <w:p w14:paraId="1F364AF2" w14:textId="5E13798F" w:rsidR="00D33CCC" w:rsidRPr="00E8388A" w:rsidRDefault="00D33CCC" w:rsidP="00D33CCC">
      <w:pPr>
        <w:numPr>
          <w:ilvl w:val="0"/>
          <w:numId w:val="4"/>
        </w:numPr>
        <w:tabs>
          <w:tab w:val="clear" w:pos="360"/>
        </w:tabs>
        <w:spacing w:line="280" w:lineRule="atLeast"/>
        <w:ind w:left="284" w:hanging="284"/>
        <w:jc w:val="both"/>
        <w:rPr>
          <w:rFonts w:ascii="Book Antiqua" w:hAnsi="Book Antiqua"/>
          <w:szCs w:val="22"/>
        </w:rPr>
      </w:pPr>
      <w:r w:rsidRPr="00E8388A">
        <w:rPr>
          <w:rFonts w:ascii="Book Antiqua" w:hAnsi="Book Antiqua"/>
          <w:szCs w:val="22"/>
        </w:rPr>
        <w:t xml:space="preserve">Zhotovitel prohlašuje, že je plně seznámen s rozsahem a povahou díla, resp. se všemi okolnostmi a podmínkami, které mohou mít vliv na jeho cenu, že cena zahrnuje všechny práce, dodávky a služby, kterých je třeba trvale či dočasně k provedení, dokončení a řádnému předání předmětu díla, že tyto práce, dodávky a služby správně ocenil a že při stanovení ceny s odbornou péčí překontroloval všechny dokumenty a podklady vymezující předmět plnění. </w:t>
      </w:r>
      <w:r w:rsidRPr="00E8388A">
        <w:rPr>
          <w:rFonts w:ascii="Book Antiqua" w:hAnsi="Book Antiqua"/>
          <w:szCs w:val="22"/>
        </w:rPr>
        <w:tab/>
      </w:r>
    </w:p>
    <w:p w14:paraId="5C86B020" w14:textId="77777777" w:rsidR="00D33CCC" w:rsidRPr="00D33CCC" w:rsidRDefault="00D33CCC" w:rsidP="00D33CCC">
      <w:pPr>
        <w:pStyle w:val="Smlouva-slo"/>
        <w:spacing w:before="0" w:line="280" w:lineRule="atLeast"/>
        <w:rPr>
          <w:rStyle w:val="slostrnky"/>
        </w:rPr>
      </w:pPr>
    </w:p>
    <w:p w14:paraId="00E5F591" w14:textId="12A2FAA3" w:rsidR="00D33CCC" w:rsidRDefault="00D33CCC" w:rsidP="00D33CCC">
      <w:pPr>
        <w:pStyle w:val="Smlouva-slo"/>
        <w:numPr>
          <w:ilvl w:val="0"/>
          <w:numId w:val="4"/>
        </w:numPr>
        <w:tabs>
          <w:tab w:val="clear" w:pos="360"/>
        </w:tabs>
        <w:spacing w:before="0" w:line="280" w:lineRule="atLeast"/>
        <w:ind w:left="284" w:hanging="284"/>
        <w:rPr>
          <w:rStyle w:val="slostrnky"/>
        </w:rPr>
      </w:pPr>
      <w:r>
        <w:rPr>
          <w:rStyle w:val="slostrnky"/>
          <w:rFonts w:ascii="Book Antiqua" w:hAnsi="Book Antiqua"/>
          <w:sz w:val="22"/>
          <w:szCs w:val="22"/>
        </w:rPr>
        <w:t>Dodavatelská dokumentace tvoří součást dokladové části díla. Pořízení kompletní dokladové části díla tvoří nedílnou součást řádného plnění zhotovitele, je předpokladem pro předání a převzetí díla a zhotovitel bere na vědomí, že při případných nedostatcích v dokladové části díla nelze pokládat dílo za dokončené.</w:t>
      </w:r>
    </w:p>
    <w:p w14:paraId="110A7260" w14:textId="77777777" w:rsidR="00D33CCC" w:rsidRDefault="00D33CCC" w:rsidP="00D33CCC">
      <w:pPr>
        <w:pStyle w:val="Smlouva-slo"/>
        <w:spacing w:before="0" w:line="280" w:lineRule="atLeast"/>
        <w:rPr>
          <w:rStyle w:val="slostrnky"/>
          <w:rFonts w:ascii="Book Antiqua" w:hAnsi="Book Antiqua"/>
          <w:sz w:val="22"/>
          <w:szCs w:val="22"/>
        </w:rPr>
      </w:pPr>
    </w:p>
    <w:p w14:paraId="58D29747" w14:textId="10D2CA7D" w:rsidR="00D33CCC" w:rsidRPr="00E8388A" w:rsidRDefault="00D33CCC" w:rsidP="00D33CCC">
      <w:pPr>
        <w:pStyle w:val="Zkladntext1"/>
        <w:numPr>
          <w:ilvl w:val="0"/>
          <w:numId w:val="4"/>
        </w:numPr>
        <w:shd w:val="clear" w:color="auto" w:fill="auto"/>
        <w:tabs>
          <w:tab w:val="clear" w:pos="360"/>
        </w:tabs>
        <w:spacing w:before="0" w:line="280" w:lineRule="exact"/>
        <w:ind w:left="284" w:hanging="284"/>
        <w:jc w:val="both"/>
      </w:pPr>
      <w:r w:rsidRPr="00E8388A">
        <w:rPr>
          <w:rFonts w:ascii="Book Antiqua" w:hAnsi="Book Antiqua"/>
        </w:rPr>
        <w:t>Má se za to, že veškeré činnosti při realizaci díla dle projektové dokumentace pro provedení stavby či jiných podkladů či příloh smlouvy, které nejsou smlouvou výslovně značeny jako povinnosti objednatele, jsou povinností zhotovitele a jsou zahrnuty ve sjednané pevné, maximální a nepřekročitelné ceně za dílo.</w:t>
      </w:r>
    </w:p>
    <w:p w14:paraId="2202724C" w14:textId="77777777" w:rsidR="00D33CCC" w:rsidRDefault="00D33CCC" w:rsidP="00D33CCC">
      <w:pPr>
        <w:pStyle w:val="Smlouva-slo"/>
        <w:spacing w:before="0" w:line="280" w:lineRule="atLeast"/>
        <w:rPr>
          <w:rStyle w:val="slostrnky"/>
          <w:sz w:val="22"/>
          <w:szCs w:val="22"/>
        </w:rPr>
      </w:pPr>
    </w:p>
    <w:p w14:paraId="52E79431" w14:textId="49640E68" w:rsidR="00D33CCC" w:rsidRDefault="00D33CCC" w:rsidP="00D33CCC">
      <w:pPr>
        <w:pStyle w:val="Zkladntext1"/>
        <w:numPr>
          <w:ilvl w:val="0"/>
          <w:numId w:val="4"/>
        </w:numPr>
        <w:shd w:val="clear" w:color="auto" w:fill="auto"/>
        <w:tabs>
          <w:tab w:val="clear" w:pos="360"/>
        </w:tabs>
        <w:spacing w:before="0" w:line="280" w:lineRule="exact"/>
        <w:ind w:left="284" w:right="-1" w:hanging="284"/>
        <w:jc w:val="both"/>
      </w:pPr>
      <w:r>
        <w:rPr>
          <w:rFonts w:ascii="Book Antiqua" w:hAnsi="Book Antiqua"/>
        </w:rPr>
        <w:t>Dokladová část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projektové dokumentace.</w:t>
      </w:r>
    </w:p>
    <w:p w14:paraId="682C9B22" w14:textId="77777777" w:rsidR="00835506" w:rsidRDefault="00835506" w:rsidP="00835506">
      <w:pPr>
        <w:pStyle w:val="Zkladntext1"/>
        <w:spacing w:before="0" w:line="280" w:lineRule="exact"/>
        <w:ind w:right="111" w:firstLine="0"/>
        <w:jc w:val="both"/>
        <w:rPr>
          <w:rFonts w:ascii="Book Antiqua" w:hAnsi="Book Antiqua"/>
        </w:rPr>
      </w:pPr>
    </w:p>
    <w:p w14:paraId="4E18C3F5" w14:textId="5DD2B97E" w:rsidR="006B36A9" w:rsidRPr="00EB259F" w:rsidRDefault="006B36A9" w:rsidP="00C34C0E">
      <w:pPr>
        <w:numPr>
          <w:ilvl w:val="0"/>
          <w:numId w:val="4"/>
        </w:numPr>
        <w:tabs>
          <w:tab w:val="left" w:pos="1800"/>
        </w:tabs>
        <w:spacing w:line="240" w:lineRule="atLeast"/>
        <w:jc w:val="both"/>
        <w:rPr>
          <w:rFonts w:ascii="Book Antiqua" w:hAnsi="Book Antiqua"/>
          <w:szCs w:val="22"/>
        </w:rPr>
      </w:pPr>
      <w:r w:rsidRPr="00EB259F">
        <w:rPr>
          <w:rFonts w:ascii="Book Antiqua" w:hAnsi="Book Antiqua"/>
          <w:szCs w:val="22"/>
        </w:rPr>
        <w:t>Předmětem díla je rovněž:</w:t>
      </w:r>
    </w:p>
    <w:p w14:paraId="27226333"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Vybudování, zprovoznění, vlastní provoz, údržba, likvidace a vyklizení zařízení staveniště.</w:t>
      </w:r>
    </w:p>
    <w:p w14:paraId="6D446328"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bezpečnosti a ochrany zdraví při práci v souladu s platnými právními předpisy, zejména zákonem č. 262/2006 Sb., zákoník práce, ve znění pozdějších předpisů,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prováděcími předpisy.</w:t>
      </w:r>
    </w:p>
    <w:p w14:paraId="739CE83E"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Dodržení ustanovení nařízení vlády č. 272/2011 Sb., o ochraně zdraví před nepříznivými účinky hluku a vibrací, ve znění pozdějších předpisů.</w:t>
      </w:r>
    </w:p>
    <w:p w14:paraId="65869652"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Opatření k ochraně životního prostředí – k použitým výrobkům a materiálům budou doloženy atesty o nezávadnosti pro zdraví a životní prostředí dle platných právních předpisů.</w:t>
      </w:r>
    </w:p>
    <w:p w14:paraId="7741B51B"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Zajištění a předání dokladové části všech nutných revizí, zkoušek, atestů, certifikátů, prohlášení o shodě a jiných souvisejících zkoušek a dokladů. </w:t>
      </w:r>
    </w:p>
    <w:p w14:paraId="2ECDCD89"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Pojištění stavby, díla a osob.</w:t>
      </w:r>
    </w:p>
    <w:p w14:paraId="4FDF85C7" w14:textId="2C40E8B5" w:rsidR="004B789C" w:rsidRPr="004B789C" w:rsidRDefault="006B36A9" w:rsidP="004B789C">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Likvidace odpadů včetně poplatků – odvoz odpadů a obalů v souladu se zákonem </w:t>
      </w:r>
      <w:r w:rsidR="00373911" w:rsidRPr="00EB259F">
        <w:rPr>
          <w:rFonts w:ascii="Book Antiqua" w:hAnsi="Book Antiqua"/>
          <w:color w:val="auto"/>
        </w:rPr>
        <w:t>č. 541/2020 Sb., o odpadech</w:t>
      </w:r>
      <w:r w:rsidRPr="00EB259F">
        <w:rPr>
          <w:rFonts w:ascii="Book Antiqua" w:hAnsi="Book Antiqua"/>
          <w:color w:val="auto"/>
        </w:rPr>
        <w:t xml:space="preserve">, úhrada poplatků za likvidaci odpadu, doložení dokladu o likvidaci odpadu a obalu v souladu se zákonem </w:t>
      </w:r>
      <w:r w:rsidR="00373911" w:rsidRPr="00EB259F">
        <w:rPr>
          <w:rFonts w:ascii="Book Antiqua" w:hAnsi="Book Antiqua"/>
          <w:color w:val="auto"/>
        </w:rPr>
        <w:t>č. 541/2020 Sb., o odpadech</w:t>
      </w:r>
      <w:r w:rsidRPr="00EB259F">
        <w:rPr>
          <w:rFonts w:ascii="Book Antiqua" w:hAnsi="Book Antiqua"/>
          <w:color w:val="auto"/>
        </w:rPr>
        <w:t>, při přejímacím řízení.</w:t>
      </w:r>
      <w:bookmarkStart w:id="0" w:name="_Hlk66565673"/>
      <w:r w:rsidR="004B789C">
        <w:rPr>
          <w:rFonts w:ascii="Book Antiqua" w:hAnsi="Book Antiqua"/>
          <w:color w:val="auto"/>
        </w:rPr>
        <w:t xml:space="preserve"> </w:t>
      </w:r>
      <w:r w:rsidR="004B789C">
        <w:rPr>
          <w:rFonts w:ascii="Book Antiqua" w:hAnsi="Book Antiqua"/>
        </w:rPr>
        <w:t>D</w:t>
      </w:r>
      <w:r w:rsidR="004B789C" w:rsidRPr="004B789C">
        <w:rPr>
          <w:rFonts w:ascii="Book Antiqua" w:hAnsi="Book Antiqua"/>
        </w:rPr>
        <w:t>oklady o likvidaci a naložení odpadů dle zákona č. 541/2020 Sb., o odpadech, včetně dokladů o uhrazení poplatků, doklady budou označeny názvem stavby – „</w:t>
      </w:r>
      <w:proofErr w:type="spellStart"/>
      <w:r w:rsidR="004B789C">
        <w:rPr>
          <w:rFonts w:ascii="Book Antiqua" w:hAnsi="Book Antiqua"/>
        </w:rPr>
        <w:t>Drásovská</w:t>
      </w:r>
      <w:proofErr w:type="spellEnd"/>
      <w:r w:rsidR="004B789C">
        <w:rPr>
          <w:rFonts w:ascii="Book Antiqua" w:hAnsi="Book Antiqua"/>
        </w:rPr>
        <w:t xml:space="preserve"> chaloupka</w:t>
      </w:r>
      <w:r w:rsidR="004B789C" w:rsidRPr="004B789C">
        <w:rPr>
          <w:rFonts w:ascii="Book Antiqua" w:hAnsi="Book Antiqua"/>
        </w:rPr>
        <w:t xml:space="preserve">“ a dále budou doklady obsahovat: </w:t>
      </w:r>
    </w:p>
    <w:p w14:paraId="4D1BFFC1" w14:textId="2DA50DCB"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příjemce odpadu včetně IČO;</w:t>
      </w:r>
    </w:p>
    <w:p w14:paraId="462F6E7F"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původce odpadu;</w:t>
      </w:r>
    </w:p>
    <w:p w14:paraId="24AEE0BF"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datum a čas uložení odpadu;</w:t>
      </w:r>
    </w:p>
    <w:p w14:paraId="63F0B45C"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registrační značka auta, které odpad přivezlo;</w:t>
      </w:r>
    </w:p>
    <w:p w14:paraId="2444175F"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hmotnost (příjezd, odjezd – výpočet hmotnosti (rozdíl hmotností);</w:t>
      </w:r>
    </w:p>
    <w:p w14:paraId="63416B34"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původ odpadu (název stavby);</w:t>
      </w:r>
    </w:p>
    <w:p w14:paraId="5FBAA5F8"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odpadu;</w:t>
      </w:r>
    </w:p>
    <w:p w14:paraId="167E1382"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kód odpadu;</w:t>
      </w:r>
    </w:p>
    <w:p w14:paraId="7DBF11BA"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název či místo provozovny, kde se odpad ukládá;</w:t>
      </w:r>
    </w:p>
    <w:p w14:paraId="261812EB"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lastRenderedPageBreak/>
        <w:t>kdo odpad převzal;</w:t>
      </w:r>
    </w:p>
    <w:p w14:paraId="049A8F13" w14:textId="77777777"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kdo odpad odevzdal.</w:t>
      </w:r>
    </w:p>
    <w:p w14:paraId="386F8D3E" w14:textId="2885C884" w:rsidR="004B789C" w:rsidRPr="004B789C" w:rsidRDefault="004B789C" w:rsidP="004B789C">
      <w:pPr>
        <w:pStyle w:val="Zkladntextodsazen"/>
        <w:numPr>
          <w:ilvl w:val="0"/>
          <w:numId w:val="40"/>
        </w:numPr>
        <w:spacing w:after="0"/>
        <w:ind w:left="1134" w:hanging="425"/>
        <w:rPr>
          <w:rFonts w:ascii="Book Antiqua" w:hAnsi="Book Antiqua"/>
        </w:rPr>
      </w:pPr>
      <w:r w:rsidRPr="004B789C">
        <w:rPr>
          <w:rFonts w:ascii="Book Antiqua" w:hAnsi="Book Antiqua"/>
        </w:rPr>
        <w:t>Budou předány jednotlivé vážní listy a pak měsíční a celková rekapitulace vážních listů.</w:t>
      </w:r>
    </w:p>
    <w:bookmarkEnd w:id="0"/>
    <w:p w14:paraId="2A8A45FD"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prohlášení o shodě materiálů, certifikáty, dodací listy, průkazy kvalifikace, </w:t>
      </w:r>
    </w:p>
    <w:p w14:paraId="15ABB2CF"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zápisy správců IS o neporušenosti IS před záhozem, </w:t>
      </w:r>
    </w:p>
    <w:p w14:paraId="76F77601"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protokoly o řádném předání dotčených povrchů do původního stavu (silnice, místní komunikace, chodníky, zeleň) jejich vlastníkům a správcům, </w:t>
      </w:r>
    </w:p>
    <w:p w14:paraId="0E76F728"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protokoly o řádném předání dočasných záborů jejich vlastníkům, </w:t>
      </w:r>
    </w:p>
    <w:p w14:paraId="04F47780"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 xml:space="preserve">protokoly od předepsaných zkoušek dle ČSN (průkazní, kontrolní, přejímací), </w:t>
      </w:r>
    </w:p>
    <w:p w14:paraId="3199254B"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revize dle ČSN,</w:t>
      </w:r>
    </w:p>
    <w:p w14:paraId="5B388623"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souhlasná vyjádření, stanoviska, závazná stanoviska dotčených orgánů s uvedením stavby do užívání, tj. souhlas s vydáním kolaudačního souhlasu/rozhodnutí,</w:t>
      </w:r>
    </w:p>
    <w:p w14:paraId="227EC907" w14:textId="77777777" w:rsidR="004B789C" w:rsidRPr="004B789C" w:rsidRDefault="004B789C" w:rsidP="004B789C">
      <w:pPr>
        <w:pStyle w:val="Zkladntextodsazen"/>
        <w:numPr>
          <w:ilvl w:val="0"/>
          <w:numId w:val="22"/>
        </w:numPr>
        <w:spacing w:after="0"/>
        <w:ind w:left="709" w:hanging="289"/>
        <w:rPr>
          <w:rFonts w:ascii="Book Antiqua" w:hAnsi="Book Antiqua"/>
        </w:rPr>
      </w:pPr>
      <w:r w:rsidRPr="004B789C">
        <w:rPr>
          <w:rFonts w:ascii="Book Antiqua" w:hAnsi="Book Antiqua"/>
        </w:rPr>
        <w:t>popř. další doklady, stanoviska, závazná stanoviska, vyjádření, rozhodnutí, dokumenty, revize, nutné pro uvedení stavby do užívání,</w:t>
      </w:r>
    </w:p>
    <w:p w14:paraId="0DF56035"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Spotřeba médií (např. energií, vody).</w:t>
      </w:r>
    </w:p>
    <w:p w14:paraId="197899DD" w14:textId="77777777" w:rsidR="00D1167C"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Dodržení podmínek uvedených ve</w:t>
      </w:r>
      <w:r w:rsidR="00D1167C" w:rsidRPr="00EB259F">
        <w:rPr>
          <w:rFonts w:ascii="Book Antiqua" w:hAnsi="Book Antiqua"/>
          <w:color w:val="auto"/>
        </w:rPr>
        <w:t xml:space="preserve"> stanoviscích dotčených orgánů, které jsou součástí </w:t>
      </w:r>
      <w:r w:rsidR="00352E0A" w:rsidRPr="00EB259F">
        <w:rPr>
          <w:rFonts w:ascii="Book Antiqua" w:hAnsi="Book Antiqua"/>
          <w:color w:val="auto"/>
        </w:rPr>
        <w:t>projektové dokumentace</w:t>
      </w:r>
      <w:r w:rsidR="00D1167C" w:rsidRPr="00EB259F">
        <w:rPr>
          <w:rFonts w:ascii="Book Antiqua" w:hAnsi="Book Antiqua"/>
          <w:color w:val="auto"/>
        </w:rPr>
        <w:t>, zpracovan</w:t>
      </w:r>
      <w:r w:rsidR="00352E0A" w:rsidRPr="00EB259F">
        <w:rPr>
          <w:rFonts w:ascii="Book Antiqua" w:hAnsi="Book Antiqua"/>
          <w:color w:val="auto"/>
        </w:rPr>
        <w:t xml:space="preserve">ých </w:t>
      </w:r>
      <w:r w:rsidR="00D1167C" w:rsidRPr="00EB259F">
        <w:rPr>
          <w:rFonts w:ascii="Book Antiqua" w:hAnsi="Book Antiqua"/>
          <w:color w:val="auto"/>
        </w:rPr>
        <w:t>příslušnými dotčenými orgány státní správy a vlastníky dopravní a technické infrastruktury.</w:t>
      </w:r>
    </w:p>
    <w:p w14:paraId="42B36723"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Účast na řízení stavebního úřadu o užívání dokončené stavby, případně o vydání kolaudačního souhlasu a odstranění případných vad zjištěných stavebním úřadem v daném řízení atd.</w:t>
      </w:r>
    </w:p>
    <w:p w14:paraId="778877DD" w14:textId="77777777" w:rsidR="006B36A9" w:rsidRPr="00EB259F" w:rsidRDefault="006B36A9"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Uvedení všech povrchů dotčených prováděním </w:t>
      </w:r>
      <w:r w:rsidR="00352E0A" w:rsidRPr="00EB259F">
        <w:rPr>
          <w:rFonts w:ascii="Book Antiqua" w:hAnsi="Book Antiqua"/>
          <w:color w:val="auto"/>
        </w:rPr>
        <w:t>díla</w:t>
      </w:r>
      <w:r w:rsidRPr="00EB259F">
        <w:rPr>
          <w:rFonts w:ascii="Book Antiqua" w:hAnsi="Book Antiqua"/>
          <w:color w:val="auto"/>
        </w:rPr>
        <w:t xml:space="preserve"> do původního stavu.</w:t>
      </w:r>
    </w:p>
    <w:p w14:paraId="496B446F"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a splnění podmínek vyplývajících z havarijní plánu zpracovaného zhotovitelem, je-li relevantní k předmětu díla.</w:t>
      </w:r>
    </w:p>
    <w:p w14:paraId="332D2693"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Veškerá opatření k zajištění bezpečnosti lidí a majetku, požární ochrany a ochrany životního prostředí (ostraha stavby a st</w:t>
      </w:r>
      <w:r w:rsidR="001B5068" w:rsidRPr="00EB259F">
        <w:rPr>
          <w:rFonts w:ascii="Book Antiqua" w:hAnsi="Book Antiqua"/>
          <w:color w:val="auto"/>
        </w:rPr>
        <w:t>aveniště, bezpečnost práce aj.).</w:t>
      </w:r>
    </w:p>
    <w:p w14:paraId="662D9D7B"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Projednání a zajištění případného zvláštního užívání komunikací a veřejných ploch včetně úhrady vyměřených poplatků a nájemného, jakož i zajištění dopravního značení k dopravním omezením, jeho údržba a pře</w:t>
      </w:r>
      <w:r w:rsidR="001B5068" w:rsidRPr="00EB259F">
        <w:rPr>
          <w:rFonts w:ascii="Book Antiqua" w:hAnsi="Book Antiqua"/>
          <w:color w:val="auto"/>
        </w:rPr>
        <w:t>misťování a následné odstranění.</w:t>
      </w:r>
    </w:p>
    <w:p w14:paraId="7EFF6DD8"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technických listů použitých výrobků a zařízení, návodů na údržbu a provoz a provedení případ</w:t>
      </w:r>
      <w:r w:rsidR="001B5068" w:rsidRPr="00EB259F">
        <w:rPr>
          <w:rFonts w:ascii="Book Antiqua" w:hAnsi="Book Antiqua"/>
          <w:color w:val="auto"/>
        </w:rPr>
        <w:t>ných zaškolení osob objednatele.</w:t>
      </w:r>
    </w:p>
    <w:p w14:paraId="2825E278"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atestů a dokladů o požadovaných vlastnostech výrobků (i dle zákona č. 22/1997 Sb., o technických požadavcích na výrobky, ve znění pozdějších</w:t>
      </w:r>
      <w:r w:rsidR="001B5068" w:rsidRPr="00EB259F">
        <w:rPr>
          <w:rFonts w:ascii="Book Antiqua" w:hAnsi="Book Antiqua"/>
          <w:color w:val="auto"/>
        </w:rPr>
        <w:t xml:space="preserve"> předpisů – prohlášení o shodě).</w:t>
      </w:r>
    </w:p>
    <w:p w14:paraId="506DD7C1"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Péče o všechny objekty a konstrukce stavby realizované zhotovitelem do doby jejich závěrečného protokolárního předání objednateli, včetně jejich zabezpečení, případ</w:t>
      </w:r>
      <w:r w:rsidR="001B5068" w:rsidRPr="00EB259F">
        <w:rPr>
          <w:rFonts w:ascii="Book Antiqua" w:hAnsi="Book Antiqua"/>
          <w:color w:val="auto"/>
        </w:rPr>
        <w:t>ného ošetřování, pojištění atd.</w:t>
      </w:r>
    </w:p>
    <w:p w14:paraId="20FAEFDE"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revizních zpráv (např. elektroinstalace, bleskosvody, slaboproudé rozvody aj. dle charakteru stavby) veškerých zařízení a instalací dodávaných a realizovaných zhotovitelem včetně odstranění případně uvedených závad, jakož i zajištění revizních zpráv veškerých stávajících zařízení a instalací dotčených stavbou pro všechny úpravy a prostory, kde proběhnou zásahy do těchto zařízení včetně odst</w:t>
      </w:r>
      <w:r w:rsidR="001B5068" w:rsidRPr="00EB259F">
        <w:rPr>
          <w:rFonts w:ascii="Book Antiqua" w:hAnsi="Book Antiqua"/>
          <w:color w:val="auto"/>
        </w:rPr>
        <w:t>ranění případně uvedených závad.</w:t>
      </w:r>
    </w:p>
    <w:p w14:paraId="55D0C893"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Zajištění a provedení všech opatření organizačního a stavebně technologického charakteru k řádnému provedení díla, včetně zřízení a odstranění zařízení staveniště, napojení stavby na inženýrské sítě, zbudování a udržování bezpečných přístupů a průchodů staveništěm, opatření na eliminace negativních dopadů na životní prostředí (hluk, prašnost) včetně závěrečného finálního čistého úklidu zhotovené stavby a všech ploch stavební činností dotčených aj.</w:t>
      </w:r>
    </w:p>
    <w:p w14:paraId="45ABA0B2"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lastRenderedPageBreak/>
        <w:t>Zajištění vytýčení veškerých inženýrských sítí, odpovědnost za jejich neporušení během výstavby a zpětné protokolární předání jejich správcům a zajištění všech nezbytných průzkumů nutných pro řádné provedení kompletníh</w:t>
      </w:r>
      <w:r w:rsidR="001B5068" w:rsidRPr="00EB259F">
        <w:rPr>
          <w:rFonts w:ascii="Book Antiqua" w:hAnsi="Book Antiqua"/>
          <w:color w:val="auto"/>
        </w:rPr>
        <w:t>o díla.</w:t>
      </w:r>
    </w:p>
    <w:p w14:paraId="644098B7"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Zjištění a prověření tras příslušných sítí domovních rozvodů (např. rozvody kanalizace, vody, elektrorozvody slaboproudé i silnoproudé, zabezpečovací systémy atp.), odpovědnost za jejich neporušení během výstavby, úpravy průběhů domovních rozvodů dotčených stavbou a zpětné p</w:t>
      </w:r>
      <w:r w:rsidR="001B5068" w:rsidRPr="00EB259F">
        <w:rPr>
          <w:rFonts w:ascii="Book Antiqua" w:hAnsi="Book Antiqua"/>
          <w:color w:val="auto"/>
        </w:rPr>
        <w:t>rotokolární předání objednateli.</w:t>
      </w:r>
    </w:p>
    <w:p w14:paraId="1D2F8C55" w14:textId="77777777" w:rsidR="00EB497A"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Uvedení všech povrchů dotčených stavbou do původního nebo lepšího stavu (komunikace, chodníky, zeleň, příkopy, propustky apod.), v případě dotčení či zřizování travních ploch bude provedeno založení t</w:t>
      </w:r>
      <w:r w:rsidR="001B5068" w:rsidRPr="00EB259F">
        <w:rPr>
          <w:rFonts w:ascii="Book Antiqua" w:hAnsi="Book Antiqua"/>
          <w:color w:val="auto"/>
        </w:rPr>
        <w:t>rávníku a osetí travním semenem.</w:t>
      </w:r>
    </w:p>
    <w:p w14:paraId="44276947" w14:textId="559A5EDD" w:rsidR="006B36A9" w:rsidRPr="00EB259F" w:rsidRDefault="00EB497A" w:rsidP="005C7140">
      <w:pPr>
        <w:pStyle w:val="Zkladntextodsazen"/>
        <w:numPr>
          <w:ilvl w:val="0"/>
          <w:numId w:val="22"/>
        </w:numPr>
        <w:spacing w:after="0" w:line="240" w:lineRule="atLeast"/>
        <w:ind w:left="709" w:hanging="289"/>
        <w:rPr>
          <w:rFonts w:ascii="Book Antiqua" w:hAnsi="Book Antiqua"/>
          <w:color w:val="auto"/>
        </w:rPr>
      </w:pPr>
      <w:r w:rsidRPr="00EB259F">
        <w:rPr>
          <w:rFonts w:ascii="Book Antiqua" w:hAnsi="Book Antiqua"/>
          <w:color w:val="auto"/>
        </w:rPr>
        <w:t xml:space="preserve">Provedení koordinační činnosti při realizaci stavby a zajištění všech činností, </w:t>
      </w:r>
      <w:r w:rsidR="007D55ED" w:rsidRPr="00EB259F">
        <w:rPr>
          <w:rFonts w:ascii="Book Antiqua" w:hAnsi="Book Antiqua"/>
          <w:color w:val="auto"/>
        </w:rPr>
        <w:t>povinností a</w:t>
      </w:r>
      <w:r w:rsidRPr="00EB259F">
        <w:rPr>
          <w:rFonts w:ascii="Book Antiqua" w:hAnsi="Book Antiqua"/>
          <w:color w:val="auto"/>
        </w:rPr>
        <w:t xml:space="preserve"> ostatních ustanovení této smlouvy.</w:t>
      </w:r>
    </w:p>
    <w:p w14:paraId="36FE9ED0" w14:textId="77777777" w:rsidR="00181532" w:rsidRPr="00EB259F" w:rsidRDefault="00181532" w:rsidP="005C7140">
      <w:pPr>
        <w:pStyle w:val="Zkladntextodsazen"/>
        <w:numPr>
          <w:ilvl w:val="0"/>
          <w:numId w:val="22"/>
        </w:numPr>
        <w:spacing w:after="0" w:line="240" w:lineRule="atLeast"/>
        <w:rPr>
          <w:rFonts w:ascii="Book Antiqua" w:hAnsi="Book Antiqua"/>
          <w:color w:val="auto"/>
        </w:rPr>
      </w:pPr>
      <w:r w:rsidRPr="00EB259F">
        <w:rPr>
          <w:rFonts w:ascii="Book Antiqua" w:hAnsi="Book Antiqua"/>
          <w:color w:val="auto"/>
        </w:rPr>
        <w:t xml:space="preserve">Všechny ostatní činnosti a dodávky, jejichž provedení je pro řádné dokončení díla nezbytné. </w:t>
      </w:r>
    </w:p>
    <w:p w14:paraId="611F591E" w14:textId="77777777" w:rsidR="00C34C0E" w:rsidRPr="00835FC5" w:rsidRDefault="00C34C0E" w:rsidP="00C34C0E">
      <w:pPr>
        <w:tabs>
          <w:tab w:val="left" w:pos="1800"/>
        </w:tabs>
        <w:spacing w:line="240" w:lineRule="atLeast"/>
        <w:jc w:val="both"/>
        <w:rPr>
          <w:rFonts w:ascii="Book Antiqua" w:hAnsi="Book Antiqua"/>
          <w:szCs w:val="22"/>
        </w:rPr>
      </w:pPr>
    </w:p>
    <w:p w14:paraId="0AAABFA6" w14:textId="77777777" w:rsidR="006B36A9" w:rsidRPr="00835FC5" w:rsidRDefault="006B36A9" w:rsidP="00C34C0E">
      <w:pPr>
        <w:numPr>
          <w:ilvl w:val="0"/>
          <w:numId w:val="4"/>
        </w:numPr>
        <w:tabs>
          <w:tab w:val="left" w:pos="1800"/>
        </w:tabs>
        <w:spacing w:line="240" w:lineRule="atLeast"/>
        <w:jc w:val="both"/>
        <w:rPr>
          <w:rFonts w:ascii="Book Antiqua" w:hAnsi="Book Antiqua"/>
          <w:szCs w:val="22"/>
        </w:rPr>
      </w:pPr>
      <w:r w:rsidRPr="00835FC5">
        <w:rPr>
          <w:rFonts w:ascii="Book Antiqua" w:hAnsi="Book Antiqua"/>
          <w:szCs w:val="22"/>
        </w:rPr>
        <w:t>Předmětem díla je dále zpracování a předložení následující dokumentace a dokladů:</w:t>
      </w:r>
    </w:p>
    <w:p w14:paraId="5386FE6C" w14:textId="77777777" w:rsidR="006B36A9"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 xml:space="preserve">Dokumentace skutečného provedení stavby, která bude obsahovat náležitosti dle přílohy č. </w:t>
      </w:r>
      <w:r w:rsidR="00474C1F" w:rsidRPr="00835FC5">
        <w:rPr>
          <w:rFonts w:ascii="Book Antiqua" w:hAnsi="Book Antiqua"/>
          <w:color w:val="auto"/>
        </w:rPr>
        <w:t>14</w:t>
      </w:r>
      <w:r w:rsidRPr="00835FC5">
        <w:rPr>
          <w:rFonts w:ascii="Book Antiqua" w:hAnsi="Book Antiqua"/>
          <w:color w:val="auto"/>
        </w:rPr>
        <w:t xml:space="preserve"> vyhlášky č. 499/2006 Sb., o dokumentaci staveb, ve znění pozdějších předpisů, týkající se rozsahu a obsahu dokumentace skutečného provedení </w:t>
      </w:r>
      <w:r w:rsidR="00D50ABB" w:rsidRPr="00835FC5">
        <w:rPr>
          <w:rFonts w:ascii="Book Antiqua" w:hAnsi="Book Antiqua"/>
          <w:color w:val="auto"/>
        </w:rPr>
        <w:t>stavby – 3x</w:t>
      </w:r>
      <w:r w:rsidRPr="00835FC5">
        <w:rPr>
          <w:rFonts w:ascii="Book Antiqua" w:hAnsi="Book Antiqua"/>
          <w:color w:val="auto"/>
        </w:rPr>
        <w:t xml:space="preserve"> v tištěné podobě a 1x v digitální podobě na CD, PDF, Word.</w:t>
      </w:r>
    </w:p>
    <w:p w14:paraId="7CDB5B22" w14:textId="77777777" w:rsidR="006B36A9"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 xml:space="preserve">Dokladová část – 3x v tištěné podobě a 1x v digitální podobě na CD. Dokladová část bude obsahovat veškeré revize, certifikáty, atesty, prohlášení o shodě použitých materiálů a výrobků, a ostatní důležité náležitosti, předávací protokoly mezi </w:t>
      </w:r>
      <w:r w:rsidR="009D72C8" w:rsidRPr="00835FC5">
        <w:rPr>
          <w:rFonts w:ascii="Book Antiqua" w:hAnsi="Book Antiqua"/>
          <w:color w:val="auto"/>
        </w:rPr>
        <w:t>zhotovitelem a jeho pod</w:t>
      </w:r>
      <w:r w:rsidRPr="00835FC5">
        <w:rPr>
          <w:rFonts w:ascii="Book Antiqua" w:hAnsi="Book Antiqua"/>
          <w:color w:val="auto"/>
        </w:rPr>
        <w:t>dodavateli, protokol o řádném provedení stavby dle schválené projektové dokumentace, doklady o nakládání s odpady.</w:t>
      </w:r>
    </w:p>
    <w:p w14:paraId="064428C2" w14:textId="77777777" w:rsidR="006B36A9"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Originál stavebního deníku.</w:t>
      </w:r>
    </w:p>
    <w:p w14:paraId="7FDC4243" w14:textId="77777777" w:rsidR="00B33248" w:rsidRPr="00835FC5" w:rsidRDefault="006B36A9" w:rsidP="005C7140">
      <w:pPr>
        <w:pStyle w:val="Zkladntextodsazen"/>
        <w:numPr>
          <w:ilvl w:val="0"/>
          <w:numId w:val="22"/>
        </w:numPr>
        <w:spacing w:after="0" w:line="240" w:lineRule="atLeast"/>
        <w:ind w:left="709" w:hanging="289"/>
        <w:rPr>
          <w:rFonts w:ascii="Book Antiqua" w:hAnsi="Book Antiqua"/>
          <w:color w:val="auto"/>
        </w:rPr>
      </w:pPr>
      <w:r w:rsidRPr="00835FC5">
        <w:rPr>
          <w:rFonts w:ascii="Book Antiqua" w:hAnsi="Book Antiqua"/>
          <w:color w:val="auto"/>
        </w:rPr>
        <w:t>Ostatní doklady potřebné pro řádné předání a převzetí díla.</w:t>
      </w:r>
    </w:p>
    <w:p w14:paraId="3FE6EF7D" w14:textId="77777777" w:rsidR="00C34C0E" w:rsidRPr="00835FC5" w:rsidRDefault="00C34C0E" w:rsidP="00C34C0E">
      <w:pPr>
        <w:tabs>
          <w:tab w:val="left" w:pos="1800"/>
        </w:tabs>
        <w:spacing w:line="240" w:lineRule="atLeast"/>
        <w:ind w:left="360"/>
        <w:jc w:val="both"/>
        <w:rPr>
          <w:rFonts w:ascii="Book Antiqua" w:hAnsi="Book Antiqua"/>
          <w:szCs w:val="22"/>
        </w:rPr>
      </w:pPr>
    </w:p>
    <w:p w14:paraId="197E5EA9" w14:textId="77777777" w:rsidR="00070472"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Kompletním dílem se rozumí úplné, funkční a bezvadné provedení a obstarání všech stavebních a montážních prací a konstrukcí, včetně dodávek potřebných materiálů a zařízení nezbytných pro řádné a kvalitní provedení a dokončení díla, jakož i provedení a zajištění všech činností a služeb souvisejících s dodávkou veškerých prací a konstrukcí, které jsou pro řádné dokončení díla nezbytné. </w:t>
      </w:r>
    </w:p>
    <w:p w14:paraId="2002417A" w14:textId="77777777" w:rsidR="00C34C0E" w:rsidRPr="00835FC5" w:rsidRDefault="00C34C0E" w:rsidP="00C34C0E">
      <w:pPr>
        <w:tabs>
          <w:tab w:val="left" w:pos="1800"/>
        </w:tabs>
        <w:spacing w:line="240" w:lineRule="atLeast"/>
        <w:ind w:left="360"/>
        <w:jc w:val="both"/>
        <w:rPr>
          <w:rFonts w:ascii="Book Antiqua" w:hAnsi="Book Antiqua"/>
          <w:szCs w:val="22"/>
        </w:rPr>
      </w:pPr>
    </w:p>
    <w:p w14:paraId="1196B51F" w14:textId="0A9720C9" w:rsidR="009D40B2" w:rsidRPr="00835FC5" w:rsidRDefault="009D40B2"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Pro </w:t>
      </w:r>
      <w:r w:rsidR="007D55ED" w:rsidRPr="00835FC5">
        <w:rPr>
          <w:rFonts w:ascii="Book Antiqua" w:hAnsi="Book Antiqua"/>
          <w:szCs w:val="22"/>
        </w:rPr>
        <w:t>realizaci díla</w:t>
      </w:r>
      <w:r w:rsidRPr="00835FC5">
        <w:rPr>
          <w:rFonts w:ascii="Book Antiqua" w:hAnsi="Book Antiqua"/>
          <w:szCs w:val="22"/>
        </w:rPr>
        <w:t xml:space="preserve"> musí být použity stejné materiály</w:t>
      </w:r>
      <w:r w:rsidR="005B6E71" w:rsidRPr="00835FC5">
        <w:rPr>
          <w:rFonts w:ascii="Book Antiqua" w:hAnsi="Book Antiqua"/>
          <w:szCs w:val="22"/>
        </w:rPr>
        <w:t>,</w:t>
      </w:r>
      <w:r w:rsidRPr="00835FC5">
        <w:rPr>
          <w:rFonts w:ascii="Book Antiqua" w:hAnsi="Book Antiqua"/>
          <w:szCs w:val="22"/>
        </w:rPr>
        <w:t xml:space="preserve"> jako byly zhotovitelem předloženy v rámci jeho nabídky </w:t>
      </w:r>
      <w:r w:rsidR="005B6E71" w:rsidRPr="00835FC5">
        <w:rPr>
          <w:rFonts w:ascii="Book Antiqua" w:hAnsi="Book Antiqua"/>
          <w:szCs w:val="22"/>
        </w:rPr>
        <w:t>podané do zadávacího řízení o zakázku.</w:t>
      </w:r>
    </w:p>
    <w:p w14:paraId="5DAF2AE5" w14:textId="77777777" w:rsidR="00C34C0E" w:rsidRPr="00835FC5" w:rsidRDefault="00C34C0E" w:rsidP="00C34C0E">
      <w:pPr>
        <w:tabs>
          <w:tab w:val="left" w:pos="1800"/>
        </w:tabs>
        <w:spacing w:line="240" w:lineRule="atLeast"/>
        <w:ind w:left="360"/>
        <w:jc w:val="both"/>
        <w:rPr>
          <w:rFonts w:ascii="Book Antiqua" w:hAnsi="Book Antiqua"/>
          <w:szCs w:val="22"/>
        </w:rPr>
      </w:pPr>
    </w:p>
    <w:p w14:paraId="240D7BB8" w14:textId="77777777" w:rsidR="00E37E58" w:rsidRDefault="00E37E58"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Splněním díla a řádným provedením kompletního díla se rozumí jeho provedení v odpovídající kvalitě a ve stanoveném termínu, jeho předání objednateli a odstranění případných vad a nedodělků zjištěných při přejímce díla, a to tak, aby dílo reflektovalo požadavky objednatele a bylo v souladu s právními předpisy, s rozhodnutími a vyjádřeními státní správy a samosprávy, v souladu s platnými povoleními, platnými ČSN, zákony, technickými podmínkami, požadavky a pokyny objednatele a dokončení veškerých činností, povinností a ustanovení této smlouvy, která definují způsob zajištění řádného plnění.</w:t>
      </w:r>
    </w:p>
    <w:p w14:paraId="05546FB5" w14:textId="77777777" w:rsidR="004B789C" w:rsidRDefault="004B789C" w:rsidP="004B789C">
      <w:pPr>
        <w:pStyle w:val="Odstavecseseznamem"/>
        <w:rPr>
          <w:rFonts w:ascii="Book Antiqua" w:hAnsi="Book Antiqua"/>
          <w:szCs w:val="22"/>
        </w:rPr>
      </w:pPr>
    </w:p>
    <w:p w14:paraId="4297B8D5" w14:textId="77777777" w:rsid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Nesmí být použity jiné materiály, technologie, které by nesplňovaly technické standardy uvedené v projektové dokumentaci. Taktéž v rámci realizace díla nesmí být provedeny změny, které by byly v rozporu s projektovou dokumentací a nebyly by odsouhlaseny zástupcem objednatele. Současně se zhotovitel zavazuje a ručí za to, že při realizaci díla </w:t>
      </w:r>
      <w:r w:rsidRPr="004B789C">
        <w:rPr>
          <w:rFonts w:ascii="Book Antiqua" w:hAnsi="Book Antiqua"/>
          <w:szCs w:val="22"/>
        </w:rPr>
        <w:lastRenderedPageBreak/>
        <w:t>nepoužije žádný materiál, o kterém je v době užití známo, že je škodlivý. Pokud by tak zhotovitel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519AA191" w14:textId="77777777" w:rsidR="004B789C" w:rsidRDefault="004B789C" w:rsidP="004B789C">
      <w:pPr>
        <w:pStyle w:val="Odstavecseseznamem"/>
        <w:rPr>
          <w:rFonts w:ascii="Book Antiqua" w:hAnsi="Book Antiqua"/>
          <w:szCs w:val="22"/>
        </w:rPr>
      </w:pPr>
    </w:p>
    <w:p w14:paraId="0A8D7101" w14:textId="0202DAFC"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Objednatel může navrhnout, aby byly použity jiné materiály, technologie nebo změny proti projektové dokumentaci. Technické standardy použitých materiálů jsou uvedeny v projektové dokumentaci. </w:t>
      </w:r>
    </w:p>
    <w:p w14:paraId="6F34D980" w14:textId="77777777" w:rsidR="004B789C" w:rsidRPr="004B789C" w:rsidRDefault="004B789C" w:rsidP="004B789C">
      <w:pPr>
        <w:tabs>
          <w:tab w:val="left" w:pos="1800"/>
        </w:tabs>
        <w:spacing w:line="240" w:lineRule="atLeast"/>
        <w:ind w:left="360"/>
        <w:jc w:val="both"/>
        <w:rPr>
          <w:rFonts w:ascii="Book Antiqua" w:hAnsi="Book Antiqua"/>
          <w:szCs w:val="22"/>
        </w:rPr>
      </w:pPr>
    </w:p>
    <w:p w14:paraId="5988EECC" w14:textId="6CC52B24"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Zhotovitel potvrzuje, že se v plném rozsahu seznámil s rozsahem a povahou díla, že jsou mu známy veškeré technické, kvalitativní a jiné podmínky nezbytné k realizaci díla a že disponuje takovými kapacitami, zkušenostmi a odbornými znalostmi, které jsou k provedení díla nezbytné. </w:t>
      </w:r>
    </w:p>
    <w:p w14:paraId="753DE624" w14:textId="77777777" w:rsidR="004B789C" w:rsidRPr="004B789C" w:rsidRDefault="004B789C" w:rsidP="004B789C">
      <w:pPr>
        <w:tabs>
          <w:tab w:val="left" w:pos="1800"/>
        </w:tabs>
        <w:spacing w:line="240" w:lineRule="atLeast"/>
        <w:ind w:left="360"/>
        <w:jc w:val="both"/>
        <w:rPr>
          <w:rFonts w:ascii="Book Antiqua" w:hAnsi="Book Antiqua"/>
          <w:szCs w:val="22"/>
        </w:rPr>
      </w:pPr>
    </w:p>
    <w:p w14:paraId="62B2F1B5" w14:textId="2672E5C6"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Dle zákona č. 320/2001 Sb., o finanční kontrole, je vybraný zhotovitel osobou povinnou spolupůsobit při výkonu finanční kontroly. Předmětem veřejnosprávní kontroly je zejména dodržování hospodárného, účelného a efektivního vynakládání poskytnutých finančních prostředků v souladu se stanoveným účelem, dodržování závazně stanovených ukazatelů financované akce a dodržování právních předpisů, které se na poskytování finančních prostředků vztahují. Zhotovitel bere na vědomí a respektuje svou povinnost spolupracovat při prováděné veřejnosprávní kontrole a na požádání osob provádějících kontrolu předložit v požadovaném rozsahu podkladové materiály potřebné k objektivnímu posouzení kontrolovaných skutečností a umožnit pořízení kopií nebo výpisů těchto podkladů. </w:t>
      </w:r>
    </w:p>
    <w:p w14:paraId="05EF85B3" w14:textId="77777777" w:rsidR="004B789C" w:rsidRPr="004B789C" w:rsidRDefault="004B789C" w:rsidP="004B789C">
      <w:pPr>
        <w:tabs>
          <w:tab w:val="left" w:pos="1800"/>
        </w:tabs>
        <w:spacing w:line="240" w:lineRule="atLeast"/>
        <w:ind w:left="360"/>
        <w:jc w:val="both"/>
        <w:rPr>
          <w:rFonts w:ascii="Book Antiqua" w:hAnsi="Book Antiqua"/>
          <w:szCs w:val="22"/>
        </w:rPr>
      </w:pPr>
    </w:p>
    <w:p w14:paraId="7CB5DA22" w14:textId="5711E9A3"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Zhotovitel je povinen uchovat dokumentaci zakázky, a to originál smlouvy včetně jejích případných dodatků a její přílohy, veškeré originály dokladů a originály zadávací dokumentace a dalších dokumentů souvisejících s realizací zakázky. Doklady budou uchovány způsobem uvedeným v zákoně č. 563/1991 Sb., o účetnictví, ve znění pozdějších předpisů, nebo v zákoně č. 586/1992 Sb., o dani z příjmu, ve znění pozdějších předpisů, ve smyslu ustanovení § 7b pro daňovou evidenci. </w:t>
      </w:r>
    </w:p>
    <w:p w14:paraId="677E405D" w14:textId="77777777" w:rsidR="004B789C" w:rsidRPr="004B789C" w:rsidRDefault="004B789C" w:rsidP="004B789C">
      <w:pPr>
        <w:tabs>
          <w:tab w:val="left" w:pos="1800"/>
        </w:tabs>
        <w:spacing w:line="240" w:lineRule="atLeast"/>
        <w:ind w:left="360"/>
        <w:jc w:val="both"/>
        <w:rPr>
          <w:rFonts w:ascii="Book Antiqua" w:hAnsi="Book Antiqua"/>
          <w:szCs w:val="22"/>
        </w:rPr>
      </w:pPr>
    </w:p>
    <w:p w14:paraId="71780CEB" w14:textId="1436BE4B"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Zhotovitel je povinen umožnit poskytovateli dotace nebo jim pověřeným osobám provedení kontroly účetní (daňové) evidence, použití veřejných finančních prostředků a fyzické realizace projektu, mj. umožnit vstup do staveb, dopravních prostředků, na pozemky a do dalších prostor, jež vlastní nebo užívá anebo jinak přímo souvisí s výkonem a předmětem kontroly, je-li to nezbytné k výkonu kontroly. Tato povinnost se rovněž týká obydlí, je-li užívané k podnikání nebo provozování jiné hospodářské činnosti nebo v případě, kdy se mají prostřednictvím kontroly odstranit pochybnosti o tom, zda je obydlí užívané k těmto účelům a nelze-li dosáhnout splnění účelu kontroly jinak.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EU).</w:t>
      </w:r>
    </w:p>
    <w:p w14:paraId="25948B1C" w14:textId="77777777" w:rsidR="004B789C" w:rsidRPr="004B789C" w:rsidRDefault="004B789C" w:rsidP="004B789C">
      <w:pPr>
        <w:tabs>
          <w:tab w:val="left" w:pos="1800"/>
        </w:tabs>
        <w:spacing w:line="240" w:lineRule="atLeast"/>
        <w:ind w:left="360"/>
        <w:jc w:val="both"/>
        <w:rPr>
          <w:rFonts w:ascii="Book Antiqua" w:hAnsi="Book Antiqua"/>
          <w:szCs w:val="22"/>
        </w:rPr>
      </w:pPr>
      <w:r w:rsidRPr="004B789C">
        <w:rPr>
          <w:rFonts w:ascii="Book Antiqua" w:hAnsi="Book Antiqua"/>
          <w:szCs w:val="22"/>
        </w:rPr>
        <w:tab/>
      </w:r>
    </w:p>
    <w:p w14:paraId="4EA96ED6" w14:textId="54D1BB50"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Zhotovitel je povinen provést dílo v souladu s právními předpisy, s rozhodnutími a vyjádřeními státní správy a samosprávy, předpisy upravujícími provádění stavebních děl, zadávací dokumentací, ustanoveními této smlouvy a se svojí nabídkou ze dne **********, kterou tvoří také projektová dokumentace a podrobný soupis stavebních prací, dodávek a služeb s výkazy výměr, v rozsahu pro provedení stavby a se zadávacími </w:t>
      </w:r>
      <w:r w:rsidRPr="004B789C">
        <w:rPr>
          <w:rFonts w:ascii="Book Antiqua" w:hAnsi="Book Antiqua"/>
          <w:szCs w:val="22"/>
        </w:rPr>
        <w:lastRenderedPageBreak/>
        <w:t xml:space="preserve">podmínkami vyplývajícími ze zadávací dokumentace zadání této zakázky. </w:t>
      </w:r>
    </w:p>
    <w:p w14:paraId="550DF463" w14:textId="77777777" w:rsidR="004B789C" w:rsidRPr="004B789C" w:rsidRDefault="004B789C" w:rsidP="00D33CCC">
      <w:pPr>
        <w:tabs>
          <w:tab w:val="left" w:pos="1800"/>
        </w:tabs>
        <w:spacing w:line="240" w:lineRule="atLeast"/>
        <w:ind w:left="360"/>
        <w:jc w:val="both"/>
        <w:rPr>
          <w:rFonts w:ascii="Book Antiqua" w:hAnsi="Book Antiqua"/>
          <w:i/>
          <w:iCs/>
          <w:sz w:val="20"/>
          <w:szCs w:val="20"/>
        </w:rPr>
      </w:pPr>
      <w:r w:rsidRPr="004B789C">
        <w:rPr>
          <w:rFonts w:ascii="Book Antiqua" w:hAnsi="Book Antiqua"/>
          <w:i/>
          <w:iCs/>
          <w:sz w:val="20"/>
          <w:szCs w:val="20"/>
        </w:rPr>
        <w:t>Poznámka: v místě vyznačeném třemi hvězdičkami zpracovatel návrhu smlouvy uvede datum své nabídky.</w:t>
      </w:r>
    </w:p>
    <w:p w14:paraId="13656258" w14:textId="77777777" w:rsidR="004B789C" w:rsidRPr="004B789C" w:rsidRDefault="004B789C" w:rsidP="00D33CCC">
      <w:pPr>
        <w:tabs>
          <w:tab w:val="left" w:pos="1800"/>
        </w:tabs>
        <w:spacing w:line="240" w:lineRule="atLeast"/>
        <w:ind w:left="360"/>
        <w:jc w:val="both"/>
        <w:rPr>
          <w:rFonts w:ascii="Book Antiqua" w:hAnsi="Book Antiqua"/>
          <w:i/>
          <w:iCs/>
          <w:szCs w:val="22"/>
        </w:rPr>
      </w:pPr>
    </w:p>
    <w:p w14:paraId="337A7E6B" w14:textId="57EC4F17"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 xml:space="preserve">Zařízení staveniště zabezpečuje zhotovitel v souladu se svými potřebami, dokumentací předanou objednatelem a s požadavky objednatele. </w:t>
      </w:r>
    </w:p>
    <w:p w14:paraId="7D50AE67" w14:textId="77777777" w:rsidR="004B789C" w:rsidRPr="004B789C" w:rsidRDefault="004B789C" w:rsidP="00D33CCC">
      <w:pPr>
        <w:tabs>
          <w:tab w:val="left" w:pos="1800"/>
        </w:tabs>
        <w:spacing w:line="240" w:lineRule="atLeast"/>
        <w:ind w:left="360"/>
        <w:jc w:val="both"/>
        <w:rPr>
          <w:rFonts w:ascii="Book Antiqua" w:hAnsi="Book Antiqua"/>
          <w:szCs w:val="22"/>
        </w:rPr>
      </w:pPr>
    </w:p>
    <w:p w14:paraId="1B3F95F6" w14:textId="50C6A400" w:rsidR="004B789C" w:rsidRPr="00766AA4" w:rsidRDefault="004B789C" w:rsidP="004B789C">
      <w:pPr>
        <w:numPr>
          <w:ilvl w:val="0"/>
          <w:numId w:val="4"/>
        </w:numPr>
        <w:tabs>
          <w:tab w:val="left" w:pos="1800"/>
        </w:tabs>
        <w:spacing w:line="240" w:lineRule="atLeast"/>
        <w:ind w:left="360" w:hanging="360"/>
        <w:jc w:val="both"/>
        <w:rPr>
          <w:rFonts w:ascii="Book Antiqua" w:hAnsi="Book Antiqua"/>
          <w:szCs w:val="22"/>
          <w:lang w:bidi="cs-CZ"/>
        </w:rPr>
      </w:pPr>
      <w:r w:rsidRPr="004B789C">
        <w:rPr>
          <w:rFonts w:ascii="Book Antiqua" w:hAnsi="Book Antiqua"/>
          <w:szCs w:val="22"/>
          <w:lang w:bidi="cs-CZ"/>
        </w:rPr>
        <w:t xml:space="preserve"> Zhotovitel odpovídá za provoz na staveništi a v jeho bezprostředním okolí a je povinen zajistit organizaci dopravy v průběhu provádění stavebních prací. K tomuto účelu je </w:t>
      </w:r>
      <w:r w:rsidRPr="00766AA4">
        <w:rPr>
          <w:rFonts w:ascii="Book Antiqua" w:hAnsi="Book Antiqua"/>
          <w:szCs w:val="22"/>
          <w:lang w:bidi="cs-CZ"/>
        </w:rPr>
        <w:t>zhotovitel zejména povinen:</w:t>
      </w:r>
    </w:p>
    <w:p w14:paraId="7168D19C" w14:textId="35667F91" w:rsidR="004B789C" w:rsidRPr="00766AA4" w:rsidRDefault="004B789C" w:rsidP="00D33CCC">
      <w:pPr>
        <w:numPr>
          <w:ilvl w:val="0"/>
          <w:numId w:val="43"/>
        </w:numPr>
        <w:spacing w:line="240" w:lineRule="atLeast"/>
        <w:jc w:val="both"/>
        <w:rPr>
          <w:rFonts w:ascii="Book Antiqua" w:hAnsi="Book Antiqua"/>
          <w:szCs w:val="22"/>
          <w:lang w:bidi="cs-CZ"/>
        </w:rPr>
      </w:pPr>
      <w:r w:rsidRPr="00766AA4">
        <w:rPr>
          <w:rFonts w:ascii="Book Antiqua" w:hAnsi="Book Antiqua"/>
          <w:szCs w:val="22"/>
          <w:lang w:bidi="cs-CZ"/>
        </w:rPr>
        <w:t>zajistit, aby přístup na staveniště a trasy pro dopravu materiálů respektovaly projektovou dokumentaci a požadavky vlastníků pozemků, přes které jsou tyto trasy vedeny. V případě změny přístupových tras zajistit patřičná projednání a jejich zřízení.</w:t>
      </w:r>
      <w:r w:rsidR="00095FD7" w:rsidRPr="00766AA4">
        <w:rPr>
          <w:rFonts w:ascii="Book Antiqua" w:hAnsi="Book Antiqua"/>
          <w:szCs w:val="22"/>
          <w:lang w:bidi="cs-CZ"/>
        </w:rPr>
        <w:t xml:space="preserve"> V případě, že přístupové cesty nebudou splňovat podmínku únosnosti </w:t>
      </w:r>
      <w:r w:rsidR="00710DB8" w:rsidRPr="00766AA4">
        <w:rPr>
          <w:rFonts w:ascii="Book Antiqua" w:hAnsi="Book Antiqua"/>
          <w:szCs w:val="22"/>
          <w:lang w:bidi="cs-CZ"/>
        </w:rPr>
        <w:t>bude provedeno jejich dočasné zpevnění.</w:t>
      </w:r>
    </w:p>
    <w:p w14:paraId="391C0942" w14:textId="77777777" w:rsidR="004B789C" w:rsidRPr="00766AA4" w:rsidRDefault="004B789C" w:rsidP="00D33CCC">
      <w:pPr>
        <w:numPr>
          <w:ilvl w:val="0"/>
          <w:numId w:val="43"/>
        </w:numPr>
        <w:spacing w:line="240" w:lineRule="atLeast"/>
        <w:jc w:val="both"/>
        <w:rPr>
          <w:rFonts w:ascii="Book Antiqua" w:hAnsi="Book Antiqua"/>
          <w:szCs w:val="22"/>
          <w:lang w:bidi="cs-CZ"/>
        </w:rPr>
      </w:pPr>
      <w:r w:rsidRPr="00766AA4">
        <w:rPr>
          <w:rFonts w:ascii="Book Antiqua" w:hAnsi="Book Antiqua"/>
          <w:szCs w:val="22"/>
        </w:rPr>
        <w:t>zajistit trvalé přístupy a příjezdy k sousedním nemovitostem</w:t>
      </w:r>
      <w:r w:rsidRPr="00766AA4">
        <w:rPr>
          <w:rFonts w:ascii="Book Antiqua" w:hAnsi="Book Antiqua"/>
          <w:szCs w:val="22"/>
          <w:lang w:bidi="cs-CZ"/>
        </w:rPr>
        <w:t>,</w:t>
      </w:r>
    </w:p>
    <w:p w14:paraId="039C0A8A"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766AA4">
        <w:rPr>
          <w:rFonts w:ascii="Book Antiqua" w:hAnsi="Book Antiqua"/>
          <w:szCs w:val="22"/>
        </w:rPr>
        <w:t>zajistit trvalé přístupy a příjezdy k</w:t>
      </w:r>
      <w:r w:rsidRPr="00766AA4">
        <w:rPr>
          <w:rFonts w:ascii="Book Antiqua" w:hAnsi="Book Antiqua"/>
          <w:szCs w:val="22"/>
          <w:lang w:bidi="cs-CZ"/>
        </w:rPr>
        <w:t xml:space="preserve"> částem objektů, nemovitostí, provozoven </w:t>
      </w:r>
      <w:r w:rsidRPr="004B789C">
        <w:rPr>
          <w:rFonts w:ascii="Book Antiqua" w:hAnsi="Book Antiqua"/>
          <w:szCs w:val="22"/>
          <w:lang w:bidi="cs-CZ"/>
        </w:rPr>
        <w:t>a pozemků, které jsou v bezprostředním kontaktu se staveništěm a které jsou dotčené stavební činností,</w:t>
      </w:r>
    </w:p>
    <w:p w14:paraId="144CF048"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4B789C">
        <w:rPr>
          <w:rFonts w:ascii="Book Antiqua" w:hAnsi="Book Antiqua"/>
          <w:szCs w:val="22"/>
        </w:rPr>
        <w:t>zajistit přístupy a příjezdy k</w:t>
      </w:r>
      <w:r w:rsidRPr="004B789C">
        <w:rPr>
          <w:rFonts w:ascii="Book Antiqua" w:hAnsi="Book Antiqua"/>
          <w:szCs w:val="22"/>
          <w:lang w:bidi="cs-CZ"/>
        </w:rPr>
        <w:t xml:space="preserve"> objektům, nemovitostem, provozovnám a pozemkům, ke kterým přes staveniště vede příjezdová a přístupová komunikace,</w:t>
      </w:r>
    </w:p>
    <w:p w14:paraId="66AAAAB5" w14:textId="77777777" w:rsidR="004B789C" w:rsidRPr="004B789C" w:rsidRDefault="004B789C" w:rsidP="00D33CCC">
      <w:pPr>
        <w:numPr>
          <w:ilvl w:val="0"/>
          <w:numId w:val="43"/>
        </w:numPr>
        <w:spacing w:line="240" w:lineRule="atLeast"/>
        <w:jc w:val="both"/>
        <w:rPr>
          <w:rFonts w:ascii="Book Antiqua" w:hAnsi="Book Antiqua"/>
          <w:szCs w:val="22"/>
        </w:rPr>
      </w:pPr>
      <w:r w:rsidRPr="004B789C">
        <w:rPr>
          <w:rFonts w:ascii="Book Antiqua" w:hAnsi="Book Antiqua"/>
          <w:szCs w:val="22"/>
        </w:rPr>
        <w:t>zabezpečit a zřetelně vyznačit komunikační trasy na staveništi a přístupové komunikační trasy na staveniště včetně náhradních komunikačních tras a tyto trasy udržovat v provozuschopném a čistém stavu (např. provedení provizorního zpevnění trasy, odstraňování překážek v trase, průběžné udržování čistoty na veškerých komunikacích, zajištění průběžného čištění</w:t>
      </w:r>
      <w:r w:rsidRPr="004B789C">
        <w:rPr>
          <w:rFonts w:ascii="Book Antiqua" w:hAnsi="Book Antiqua"/>
          <w:szCs w:val="22"/>
          <w:lang w:bidi="cs-CZ"/>
        </w:rPr>
        <w:t xml:space="preserve"> veškerých vozidel a techniky od nečistot před výjezdem ze staveniště</w:t>
      </w:r>
      <w:r w:rsidRPr="004B789C">
        <w:rPr>
          <w:rFonts w:ascii="Book Antiqua" w:hAnsi="Book Antiqua"/>
          <w:szCs w:val="22"/>
        </w:rPr>
        <w:t xml:space="preserve"> atp.),</w:t>
      </w:r>
    </w:p>
    <w:p w14:paraId="3C63D691"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4B789C">
        <w:rPr>
          <w:rFonts w:ascii="Book Antiqua" w:hAnsi="Book Antiqua"/>
          <w:szCs w:val="22"/>
          <w:lang w:bidi="cs-CZ"/>
        </w:rPr>
        <w:t>zajistit organizaci odvozu odpadů z dotčených a stavbou ovlivněných nemovitostí,</w:t>
      </w:r>
    </w:p>
    <w:p w14:paraId="5D2B5955" w14:textId="77777777" w:rsidR="004B789C" w:rsidRPr="004B789C" w:rsidRDefault="004B789C" w:rsidP="00D33CCC">
      <w:pPr>
        <w:numPr>
          <w:ilvl w:val="0"/>
          <w:numId w:val="43"/>
        </w:numPr>
        <w:spacing w:line="240" w:lineRule="atLeast"/>
        <w:jc w:val="both"/>
        <w:rPr>
          <w:rFonts w:ascii="Book Antiqua" w:hAnsi="Book Antiqua"/>
          <w:szCs w:val="22"/>
          <w:lang w:bidi="cs-CZ"/>
        </w:rPr>
      </w:pPr>
      <w:r w:rsidRPr="004B789C">
        <w:rPr>
          <w:rFonts w:ascii="Book Antiqua" w:hAnsi="Book Antiqua"/>
          <w:szCs w:val="22"/>
          <w:lang w:bidi="cs-CZ"/>
        </w:rPr>
        <w:t xml:space="preserve">v případě požadavku zhotovitele na dočasnou uzavírku pro příjezd </w:t>
      </w:r>
      <w:r w:rsidRPr="004B789C">
        <w:rPr>
          <w:rFonts w:ascii="Book Antiqua" w:hAnsi="Book Antiqua"/>
          <w:szCs w:val="22"/>
        </w:rPr>
        <w:t>k</w:t>
      </w:r>
      <w:r w:rsidRPr="004B789C">
        <w:rPr>
          <w:rFonts w:ascii="Book Antiqua" w:hAnsi="Book Antiqua"/>
          <w:szCs w:val="22"/>
          <w:lang w:bidi="cs-CZ"/>
        </w:rPr>
        <w:t xml:space="preserve"> objektům, nemovitostem, provozovnám a pozemkům, ke kterým přes staveniště vede příjezdová komunikace platí, že maximální doba uzavírky může být nejdéle v nepřerušené délce 60 hodin v pracovním týdnu; to neplatí pro příjezd složek IZS, kterým musí být umožněn příjezd nepřetržitě,</w:t>
      </w:r>
    </w:p>
    <w:p w14:paraId="630EF7DB" w14:textId="77777777" w:rsidR="004B789C" w:rsidRPr="004B789C" w:rsidRDefault="004B789C" w:rsidP="00D33CCC">
      <w:pPr>
        <w:tabs>
          <w:tab w:val="left" w:pos="1800"/>
        </w:tabs>
        <w:spacing w:line="240" w:lineRule="atLeast"/>
        <w:ind w:left="360"/>
        <w:jc w:val="both"/>
        <w:rPr>
          <w:rFonts w:ascii="Book Antiqua" w:hAnsi="Book Antiqua"/>
          <w:szCs w:val="22"/>
        </w:rPr>
      </w:pPr>
    </w:p>
    <w:p w14:paraId="50476E90" w14:textId="0525C3F6" w:rsidR="004B789C" w:rsidRPr="004B789C" w:rsidRDefault="004B789C" w:rsidP="004B789C">
      <w:pPr>
        <w:numPr>
          <w:ilvl w:val="0"/>
          <w:numId w:val="4"/>
        </w:numPr>
        <w:tabs>
          <w:tab w:val="left" w:pos="1800"/>
        </w:tabs>
        <w:spacing w:line="240" w:lineRule="atLeast"/>
        <w:ind w:left="360" w:hanging="360"/>
        <w:jc w:val="both"/>
        <w:rPr>
          <w:rFonts w:ascii="Book Antiqua" w:hAnsi="Book Antiqua"/>
          <w:szCs w:val="22"/>
        </w:rPr>
      </w:pPr>
      <w:r w:rsidRPr="004B789C">
        <w:rPr>
          <w:rFonts w:ascii="Book Antiqua" w:hAnsi="Book Antiqua"/>
          <w:szCs w:val="22"/>
        </w:rPr>
        <w:t>Dílo je provedeno řádně v případě úplného, bezvadného provedení všech stavebních a montážních prací a konstrukcí včetně dodávek potřebných materiálů a zařízení nezbytných pro dokončení provozuschopného díla, dále provedením všech činností souvisejících s dodávkou stavebních a montážních prací a konstrukcí, jejichž provedení je pro řádné dokončení díla nezbytné, vyklizením staveniště, dodáním, předáním dokladů ke kolaudačnímu řízení, dokladů o předepsaných zkouškách a revizích, předáním projektové dokumentace a geodetického zaměření skutečného provedení díla v požadované formě a požadovaném počtu, předáním listiny o záruce za odstranění vad a odstraněním všech vad a nedodělků.</w:t>
      </w:r>
    </w:p>
    <w:p w14:paraId="32BFDB7F" w14:textId="77777777" w:rsidR="004B789C" w:rsidRPr="00835FC5" w:rsidRDefault="004B789C" w:rsidP="00D33CCC">
      <w:pPr>
        <w:tabs>
          <w:tab w:val="left" w:pos="1800"/>
        </w:tabs>
        <w:spacing w:line="240" w:lineRule="atLeast"/>
        <w:ind w:left="360"/>
        <w:jc w:val="both"/>
        <w:rPr>
          <w:rFonts w:ascii="Book Antiqua" w:hAnsi="Book Antiqua"/>
          <w:szCs w:val="22"/>
        </w:rPr>
      </w:pPr>
    </w:p>
    <w:p w14:paraId="7CBF22B9" w14:textId="77777777" w:rsidR="000B299B"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V rámci sjednaného předmětu smlouvy provede zhotovitel vlastním jménem, na vlastní náklady a vlastní odpovědnost veškeré práce a dodávky, které jsou obsaženy </w:t>
      </w:r>
      <w:r w:rsidR="00712FD1" w:rsidRPr="00835FC5">
        <w:rPr>
          <w:rFonts w:ascii="Book Antiqua" w:hAnsi="Book Antiqua"/>
          <w:szCs w:val="22"/>
        </w:rPr>
        <w:t>v</w:t>
      </w:r>
      <w:r w:rsidR="00E55161" w:rsidRPr="00835FC5">
        <w:rPr>
          <w:rFonts w:ascii="Book Antiqua" w:hAnsi="Book Antiqua"/>
          <w:szCs w:val="22"/>
        </w:rPr>
        <w:t> oceněném položkovém rozpočtu</w:t>
      </w:r>
      <w:r w:rsidRPr="00835FC5">
        <w:rPr>
          <w:rFonts w:ascii="Book Antiqua" w:hAnsi="Book Antiqua"/>
          <w:szCs w:val="22"/>
        </w:rPr>
        <w:t>.</w:t>
      </w:r>
    </w:p>
    <w:p w14:paraId="4BA40480" w14:textId="77777777" w:rsidR="00C34C0E" w:rsidRPr="00835FC5" w:rsidRDefault="00C34C0E" w:rsidP="00C34C0E">
      <w:pPr>
        <w:tabs>
          <w:tab w:val="left" w:pos="1800"/>
        </w:tabs>
        <w:spacing w:line="240" w:lineRule="atLeast"/>
        <w:ind w:left="360"/>
        <w:jc w:val="both"/>
        <w:rPr>
          <w:rFonts w:ascii="Book Antiqua" w:hAnsi="Book Antiqua"/>
          <w:szCs w:val="22"/>
        </w:rPr>
      </w:pPr>
    </w:p>
    <w:p w14:paraId="6E4D6E8D" w14:textId="77777777" w:rsidR="000B299B"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Objednatel se zavazuje poskytnout zhotoviteli při provádění díla veškerou potřebnou součinnost.</w:t>
      </w:r>
    </w:p>
    <w:p w14:paraId="2B96FF13" w14:textId="77777777" w:rsidR="00C34C0E" w:rsidRPr="00835FC5" w:rsidRDefault="00C34C0E" w:rsidP="00C34C0E">
      <w:pPr>
        <w:tabs>
          <w:tab w:val="left" w:pos="1800"/>
        </w:tabs>
        <w:spacing w:line="240" w:lineRule="atLeast"/>
        <w:ind w:left="360"/>
        <w:jc w:val="both"/>
        <w:rPr>
          <w:rFonts w:ascii="Book Antiqua" w:hAnsi="Book Antiqua"/>
          <w:szCs w:val="22"/>
        </w:rPr>
      </w:pPr>
    </w:p>
    <w:p w14:paraId="5AC44C73" w14:textId="77777777" w:rsidR="000B299B" w:rsidRPr="00835FC5" w:rsidRDefault="000B299B"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t xml:space="preserve">Objednatel se zavazuje k převzetí řádně provedeného kompletního díla od zhotovitele a k </w:t>
      </w:r>
      <w:r w:rsidRPr="00835FC5">
        <w:rPr>
          <w:rFonts w:ascii="Book Antiqua" w:hAnsi="Book Antiqua"/>
          <w:szCs w:val="22"/>
        </w:rPr>
        <w:lastRenderedPageBreak/>
        <w:t>zaplacení smluvní ceny za podmínek uvedených v této smlouvě</w:t>
      </w:r>
      <w:r w:rsidR="003D6EE7" w:rsidRPr="00835FC5">
        <w:rPr>
          <w:rFonts w:ascii="Book Antiqua" w:hAnsi="Book Antiqua"/>
          <w:szCs w:val="22"/>
        </w:rPr>
        <w:t>.</w:t>
      </w:r>
    </w:p>
    <w:p w14:paraId="37B5BBBC" w14:textId="77777777" w:rsidR="00C34C0E" w:rsidRPr="00835FC5" w:rsidRDefault="00C34C0E" w:rsidP="00C34C0E">
      <w:pPr>
        <w:tabs>
          <w:tab w:val="left" w:pos="1800"/>
        </w:tabs>
        <w:spacing w:line="240" w:lineRule="atLeast"/>
        <w:ind w:left="360"/>
        <w:jc w:val="both"/>
        <w:rPr>
          <w:rFonts w:ascii="Book Antiqua" w:hAnsi="Book Antiqua"/>
        </w:rPr>
      </w:pPr>
    </w:p>
    <w:p w14:paraId="51EFDA9C" w14:textId="77777777" w:rsidR="00E37E58" w:rsidRPr="00835FC5" w:rsidRDefault="00E37E58" w:rsidP="00C34C0E">
      <w:pPr>
        <w:numPr>
          <w:ilvl w:val="0"/>
          <w:numId w:val="4"/>
        </w:numPr>
        <w:tabs>
          <w:tab w:val="left" w:pos="1800"/>
        </w:tabs>
        <w:spacing w:line="240" w:lineRule="atLeast"/>
        <w:ind w:left="360" w:hanging="360"/>
        <w:jc w:val="both"/>
        <w:rPr>
          <w:rFonts w:ascii="Book Antiqua" w:hAnsi="Book Antiqua"/>
        </w:rPr>
      </w:pPr>
      <w:r w:rsidRPr="00835FC5">
        <w:rPr>
          <w:rFonts w:ascii="Book Antiqua" w:hAnsi="Book Antiqua"/>
        </w:rPr>
        <w:t>Objednatel se zavazuje za podmínek uvedených v této smlouvě dílo převzít a zaplatit zhotoviteli sjednanou cenu.</w:t>
      </w:r>
    </w:p>
    <w:p w14:paraId="79A27F2A" w14:textId="77777777" w:rsidR="00C34C0E" w:rsidRPr="00835FC5" w:rsidRDefault="00C34C0E" w:rsidP="00C34C0E">
      <w:pPr>
        <w:tabs>
          <w:tab w:val="left" w:pos="1800"/>
        </w:tabs>
        <w:spacing w:line="240" w:lineRule="atLeast"/>
        <w:ind w:left="357"/>
        <w:jc w:val="both"/>
        <w:rPr>
          <w:rFonts w:ascii="Book Antiqua" w:hAnsi="Book Antiqua"/>
        </w:rPr>
      </w:pPr>
    </w:p>
    <w:p w14:paraId="69F56F0F" w14:textId="77777777" w:rsidR="000B3770" w:rsidRPr="00835FC5" w:rsidRDefault="000B3770" w:rsidP="00C34C0E">
      <w:pPr>
        <w:numPr>
          <w:ilvl w:val="0"/>
          <w:numId w:val="4"/>
        </w:numPr>
        <w:tabs>
          <w:tab w:val="left" w:pos="1800"/>
        </w:tabs>
        <w:spacing w:line="240" w:lineRule="atLeast"/>
        <w:ind w:left="357" w:hanging="357"/>
        <w:jc w:val="both"/>
        <w:rPr>
          <w:rFonts w:ascii="Book Antiqua" w:hAnsi="Book Antiqua"/>
        </w:rPr>
      </w:pPr>
      <w:r w:rsidRPr="00835FC5">
        <w:rPr>
          <w:rFonts w:ascii="Book Antiqua" w:hAnsi="Book Antiqua"/>
        </w:rPr>
        <w:t>Zhotovitel prohlašuje, že se v plném rozsahu seznámil s rozsahem díla, že jsou mu známy veškeré technické, kvalitativní a jiné podmínky nezbytné k realizaci díla, a že disponuje takovými odbornými znalostmi a kapacitami, které jsou k řádnému a včasnému provedení díla nezbytné.</w:t>
      </w:r>
    </w:p>
    <w:p w14:paraId="07B27595" w14:textId="77777777" w:rsidR="00C34C0E" w:rsidRPr="00835FC5" w:rsidRDefault="00C34C0E" w:rsidP="00C34C0E">
      <w:pPr>
        <w:spacing w:line="240" w:lineRule="atLeast"/>
        <w:ind w:left="425"/>
        <w:jc w:val="both"/>
        <w:rPr>
          <w:rFonts w:ascii="Book Antiqua" w:hAnsi="Book Antiqua"/>
        </w:rPr>
      </w:pPr>
    </w:p>
    <w:p w14:paraId="64559484" w14:textId="77777777" w:rsidR="0019051A" w:rsidRPr="00835FC5" w:rsidRDefault="002F50A7" w:rsidP="00C34C0E">
      <w:pPr>
        <w:numPr>
          <w:ilvl w:val="0"/>
          <w:numId w:val="4"/>
        </w:numPr>
        <w:spacing w:line="240" w:lineRule="atLeast"/>
        <w:ind w:left="425" w:hanging="425"/>
        <w:jc w:val="both"/>
        <w:rPr>
          <w:rFonts w:ascii="Book Antiqua" w:hAnsi="Book Antiqua"/>
        </w:rPr>
      </w:pPr>
      <w:r w:rsidRPr="00835FC5">
        <w:rPr>
          <w:rFonts w:ascii="Book Antiqua" w:hAnsi="Book Antiqua"/>
        </w:rPr>
        <w:t xml:space="preserve">Technický dozor nebude vykonáván zhotovitelem ani osobou s ním propojenou (dle § 71 a násl. </w:t>
      </w:r>
      <w:r w:rsidR="005B6E71" w:rsidRPr="00835FC5">
        <w:rPr>
          <w:rFonts w:ascii="Book Antiqua" w:hAnsi="Book Antiqua"/>
        </w:rPr>
        <w:t xml:space="preserve">zákona </w:t>
      </w:r>
      <w:r w:rsidR="002B327D" w:rsidRPr="00835FC5">
        <w:rPr>
          <w:rFonts w:ascii="Book Antiqua" w:hAnsi="Book Antiqua"/>
        </w:rPr>
        <w:t>č. 90/2012 Sb., o obchodních společnostech a družstvech (</w:t>
      </w:r>
      <w:r w:rsidRPr="00835FC5">
        <w:rPr>
          <w:rFonts w:ascii="Book Antiqua" w:hAnsi="Book Antiqua"/>
        </w:rPr>
        <w:t>zákona o obchodních korporacích</w:t>
      </w:r>
      <w:r w:rsidR="002B327D" w:rsidRPr="00835FC5">
        <w:rPr>
          <w:rFonts w:ascii="Book Antiqua" w:hAnsi="Book Antiqua"/>
        </w:rPr>
        <w:t>)</w:t>
      </w:r>
      <w:r w:rsidR="00947872" w:rsidRPr="00835FC5">
        <w:rPr>
          <w:rFonts w:ascii="Book Antiqua" w:hAnsi="Book Antiqua"/>
        </w:rPr>
        <w:t>)</w:t>
      </w:r>
      <w:r w:rsidRPr="00835FC5">
        <w:rPr>
          <w:rFonts w:ascii="Book Antiqua" w:hAnsi="Book Antiqua"/>
        </w:rPr>
        <w:t>.</w:t>
      </w:r>
    </w:p>
    <w:p w14:paraId="422F7F6B" w14:textId="77777777" w:rsidR="00C34C0E" w:rsidRPr="00835FC5" w:rsidRDefault="00C34C0E" w:rsidP="00C34C0E">
      <w:pPr>
        <w:spacing w:line="240" w:lineRule="atLeast"/>
        <w:ind w:left="425"/>
        <w:jc w:val="both"/>
        <w:rPr>
          <w:rFonts w:ascii="Book Antiqua" w:hAnsi="Book Antiqua"/>
        </w:rPr>
      </w:pPr>
    </w:p>
    <w:p w14:paraId="33380231" w14:textId="77777777" w:rsidR="002F50A7" w:rsidRPr="00835FC5" w:rsidRDefault="002F50A7" w:rsidP="00C34C0E">
      <w:pPr>
        <w:numPr>
          <w:ilvl w:val="0"/>
          <w:numId w:val="4"/>
        </w:numPr>
        <w:spacing w:line="240" w:lineRule="atLeast"/>
        <w:ind w:left="425" w:hanging="425"/>
        <w:jc w:val="both"/>
        <w:rPr>
          <w:rFonts w:ascii="Book Antiqua" w:hAnsi="Book Antiqua"/>
        </w:rPr>
      </w:pPr>
      <w:r w:rsidRPr="00835FC5">
        <w:rPr>
          <w:rFonts w:ascii="Book Antiqua" w:hAnsi="Book Antiqua"/>
        </w:rPr>
        <w:t>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nebo změnu stavby nebo její části nebo pro jakékoliv jiné záměry objednatele. Toto právo je zhotovitelem uděleno objednateli na dobu neurčitou, a může taktéž opravňovat jinou osobu, která se stane oprávněným vlastníkem nebo uživatelem stavby. Objednatel je oprávněn, ale není povinen</w:t>
      </w:r>
      <w:r w:rsidR="002B327D" w:rsidRPr="00835FC5">
        <w:rPr>
          <w:rFonts w:ascii="Book Antiqua" w:hAnsi="Book Antiqua"/>
        </w:rPr>
        <w:t>,</w:t>
      </w:r>
      <w:r w:rsidRPr="00835FC5">
        <w:rPr>
          <w:rFonts w:ascii="Book Antiqua" w:hAnsi="Book Antiqua"/>
        </w:rPr>
        <w:t xml:space="preserve"> licenci využít. Autorská práva a nakládání s nimi je podřízeno ustanovením zákona č. 89/2012 Sb., občanský zákoník, a zákona č. 121/2000 Sb., autorský zákon, ve znění pozdějších předpisů.</w:t>
      </w:r>
    </w:p>
    <w:p w14:paraId="06B8CEDF" w14:textId="77777777" w:rsidR="00C34C0E" w:rsidRPr="00835FC5" w:rsidRDefault="00C34C0E" w:rsidP="00C34C0E">
      <w:pPr>
        <w:tabs>
          <w:tab w:val="left" w:pos="1800"/>
        </w:tabs>
        <w:spacing w:line="240" w:lineRule="atLeast"/>
        <w:jc w:val="both"/>
        <w:rPr>
          <w:rFonts w:ascii="Book Antiqua" w:hAnsi="Book Antiqua"/>
        </w:rPr>
      </w:pPr>
    </w:p>
    <w:p w14:paraId="2672CC69" w14:textId="78EC635C" w:rsidR="006621C5" w:rsidRPr="007F5144" w:rsidRDefault="006621C5" w:rsidP="007F5144">
      <w:pPr>
        <w:numPr>
          <w:ilvl w:val="0"/>
          <w:numId w:val="4"/>
        </w:numPr>
        <w:tabs>
          <w:tab w:val="clear" w:pos="360"/>
        </w:tabs>
        <w:spacing w:line="240" w:lineRule="atLeast"/>
        <w:ind w:left="426" w:hanging="426"/>
        <w:jc w:val="both"/>
        <w:rPr>
          <w:rFonts w:ascii="Book Antiqua" w:hAnsi="Book Antiqua"/>
        </w:rPr>
      </w:pPr>
      <w:r w:rsidRPr="007F5144">
        <w:rPr>
          <w:rFonts w:ascii="Book Antiqua" w:hAnsi="Book Antiqua"/>
        </w:rPr>
        <w:t xml:space="preserve">Objednatel je oprávněn kontrolovat provádění díla během činnosti zhotovitele na stavbě z 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w:t>
      </w:r>
      <w:r w:rsidR="00947872" w:rsidRPr="007F5144">
        <w:rPr>
          <w:rFonts w:ascii="Book Antiqua" w:hAnsi="Book Antiqua"/>
        </w:rPr>
        <w:t>technický dozor objednatele</w:t>
      </w:r>
      <w:r w:rsidRPr="007F5144">
        <w:rPr>
          <w:rFonts w:ascii="Book Antiqua" w:hAnsi="Book Antiqua"/>
        </w:rPr>
        <w:t xml:space="preserve">. </w:t>
      </w:r>
    </w:p>
    <w:p w14:paraId="1D188DB9"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 xml:space="preserve">Zhotovitel umožní pověřeným pracovníkům objednatele a externím auditorům kontrolu dodržování </w:t>
      </w:r>
      <w:r w:rsidR="00947872" w:rsidRPr="00835FC5">
        <w:rPr>
          <w:rFonts w:ascii="Book Antiqua" w:hAnsi="Book Antiqua"/>
        </w:rPr>
        <w:t>z</w:t>
      </w:r>
      <w:r w:rsidRPr="00835FC5">
        <w:rPr>
          <w:rFonts w:ascii="Book Antiqua" w:hAnsi="Book Antiqua"/>
        </w:rPr>
        <w:t xml:space="preserve">ávazku </w:t>
      </w:r>
      <w:r w:rsidR="00947872" w:rsidRPr="00835FC5">
        <w:rPr>
          <w:rFonts w:ascii="Book Antiqua" w:hAnsi="Book Antiqua"/>
        </w:rPr>
        <w:t>zhotovitele</w:t>
      </w:r>
      <w:r w:rsidRPr="00835FC5">
        <w:rPr>
          <w:rFonts w:ascii="Book Antiqua" w:hAnsi="Book Antiqua"/>
        </w:rPr>
        <w:t xml:space="preserve"> k ochraně životního prostředí</w:t>
      </w:r>
      <w:r w:rsidR="00947872" w:rsidRPr="00835FC5">
        <w:rPr>
          <w:rFonts w:ascii="Book Antiqua" w:hAnsi="Book Antiqua"/>
        </w:rPr>
        <w:t xml:space="preserve"> dle této smlouvy</w:t>
      </w:r>
      <w:r w:rsidRPr="00835FC5">
        <w:rPr>
          <w:rFonts w:ascii="Book Antiqua" w:hAnsi="Book Antiqua"/>
        </w:rPr>
        <w:t>, ve všech jeho souvislostech, na staveništi, ve všech prostorech zařízení staveniště a ve všech provozech zhotovitele souvisejících s přípravou a realizací stavby.</w:t>
      </w:r>
    </w:p>
    <w:p w14:paraId="5201A0D0"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Zhotovitel se zavazuje postupovat v potřebné součinnosti a poskytnout potřebné doklady a dokumentaci prokazující dodržení závazku.</w:t>
      </w:r>
    </w:p>
    <w:p w14:paraId="238324A8" w14:textId="798F8390"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 xml:space="preserve">Zhotovitel se zavazuje před zahájením prací na plnění předmětu této smlouvy prokazatelně seznámit své pracovníky se všemi body a aspekty </w:t>
      </w:r>
      <w:r w:rsidR="002B327D" w:rsidRPr="00835FC5">
        <w:rPr>
          <w:rFonts w:ascii="Book Antiqua" w:hAnsi="Book Antiqua"/>
        </w:rPr>
        <w:t>z</w:t>
      </w:r>
      <w:r w:rsidRPr="00835FC5">
        <w:rPr>
          <w:rFonts w:ascii="Book Antiqua" w:hAnsi="Book Antiqua"/>
        </w:rPr>
        <w:t xml:space="preserve">ávazku </w:t>
      </w:r>
      <w:r w:rsidR="00947872" w:rsidRPr="00835FC5">
        <w:rPr>
          <w:rFonts w:ascii="Book Antiqua" w:hAnsi="Book Antiqua"/>
        </w:rPr>
        <w:t>zhotovitele</w:t>
      </w:r>
      <w:r w:rsidRPr="00835FC5">
        <w:rPr>
          <w:rFonts w:ascii="Book Antiqua" w:hAnsi="Book Antiqua"/>
        </w:rPr>
        <w:t xml:space="preserve"> k ochraně životního </w:t>
      </w:r>
      <w:r w:rsidR="007D55ED" w:rsidRPr="00835FC5">
        <w:rPr>
          <w:rFonts w:ascii="Book Antiqua" w:hAnsi="Book Antiqua"/>
        </w:rPr>
        <w:t>prostředí dle</w:t>
      </w:r>
      <w:r w:rsidR="00947872" w:rsidRPr="00835FC5">
        <w:rPr>
          <w:rFonts w:ascii="Book Antiqua" w:hAnsi="Book Antiqua"/>
        </w:rPr>
        <w:t xml:space="preserve"> této smlouvy </w:t>
      </w:r>
      <w:r w:rsidRPr="00835FC5">
        <w:rPr>
          <w:rFonts w:ascii="Book Antiqua" w:hAnsi="Book Antiqua"/>
        </w:rPr>
        <w:t>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7921F361"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O případných poruchách a haváriích na staveništi, spojených s únikem závadných látek, pořídí zápis, jehož jedno vyhotovení zašle technickému dozoru objednatele.</w:t>
      </w:r>
    </w:p>
    <w:p w14:paraId="2682D2D7" w14:textId="77777777" w:rsidR="006621C5" w:rsidRPr="00835FC5" w:rsidRDefault="006621C5" w:rsidP="00C34C0E">
      <w:pPr>
        <w:tabs>
          <w:tab w:val="left" w:pos="0"/>
        </w:tabs>
        <w:spacing w:line="240" w:lineRule="atLeast"/>
        <w:ind w:left="426"/>
        <w:jc w:val="both"/>
        <w:rPr>
          <w:rFonts w:ascii="Book Antiqua" w:hAnsi="Book Antiqua"/>
        </w:rPr>
      </w:pPr>
      <w:r w:rsidRPr="00835FC5">
        <w:rPr>
          <w:rFonts w:ascii="Book Antiqua" w:hAnsi="Book Antiqua"/>
        </w:rPr>
        <w:t>V případě, že některou část díla bude zajišťovat poddodávkou, zavazuje se uplatnit ustanovení závazku dodavatele v potřebném rozsahu také u svých poddodavatelů.</w:t>
      </w:r>
    </w:p>
    <w:p w14:paraId="03DF4CAA" w14:textId="77777777" w:rsidR="00C34C0E" w:rsidRPr="00835FC5" w:rsidRDefault="00C34C0E" w:rsidP="00C34C0E">
      <w:pPr>
        <w:tabs>
          <w:tab w:val="left" w:pos="1800"/>
        </w:tabs>
        <w:spacing w:line="240" w:lineRule="atLeast"/>
        <w:ind w:left="360"/>
        <w:jc w:val="both"/>
        <w:rPr>
          <w:rFonts w:ascii="Book Antiqua" w:hAnsi="Book Antiqua"/>
          <w:szCs w:val="22"/>
        </w:rPr>
      </w:pPr>
    </w:p>
    <w:p w14:paraId="288CBEF8" w14:textId="77777777" w:rsidR="006621C5" w:rsidRPr="00835FC5" w:rsidRDefault="006621C5" w:rsidP="00C34C0E">
      <w:pPr>
        <w:numPr>
          <w:ilvl w:val="0"/>
          <w:numId w:val="4"/>
        </w:numPr>
        <w:tabs>
          <w:tab w:val="left" w:pos="1800"/>
        </w:tabs>
        <w:spacing w:line="240" w:lineRule="atLeast"/>
        <w:ind w:left="360" w:hanging="360"/>
        <w:jc w:val="both"/>
        <w:rPr>
          <w:rFonts w:ascii="Book Antiqua" w:hAnsi="Book Antiqua"/>
          <w:szCs w:val="22"/>
        </w:rPr>
      </w:pPr>
      <w:r w:rsidRPr="00835FC5">
        <w:rPr>
          <w:rFonts w:ascii="Book Antiqua" w:hAnsi="Book Antiqua"/>
          <w:szCs w:val="22"/>
        </w:rPr>
        <w:lastRenderedPageBreak/>
        <w:t>Zhotovitel se zavazuje udržovat pořádek na staveništi a v jeho okolí.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3A870630" w14:textId="77777777" w:rsidR="00C34C0E" w:rsidRPr="005215D1" w:rsidRDefault="00C34C0E" w:rsidP="00C34C0E">
      <w:pPr>
        <w:tabs>
          <w:tab w:val="left" w:pos="1800"/>
        </w:tabs>
        <w:spacing w:line="240" w:lineRule="atLeast"/>
        <w:ind w:left="360"/>
        <w:jc w:val="both"/>
        <w:rPr>
          <w:rFonts w:ascii="Book Antiqua" w:hAnsi="Book Antiqua"/>
        </w:rPr>
      </w:pPr>
    </w:p>
    <w:p w14:paraId="69052DF6" w14:textId="18AFA4D3" w:rsidR="00A7605C" w:rsidRPr="005215D1" w:rsidRDefault="00603F7C" w:rsidP="00835506">
      <w:pPr>
        <w:numPr>
          <w:ilvl w:val="0"/>
          <w:numId w:val="4"/>
        </w:numPr>
        <w:tabs>
          <w:tab w:val="clear" w:pos="360"/>
        </w:tabs>
        <w:spacing w:line="240" w:lineRule="atLeast"/>
        <w:ind w:left="284" w:hanging="284"/>
        <w:jc w:val="both"/>
        <w:rPr>
          <w:rFonts w:ascii="Book Antiqua" w:hAnsi="Book Antiqua" w:cs="Tahoma"/>
          <w:szCs w:val="22"/>
        </w:rPr>
      </w:pPr>
      <w:r w:rsidRPr="005215D1">
        <w:rPr>
          <w:rFonts w:ascii="Book Antiqua" w:hAnsi="Book Antiqua"/>
          <w:szCs w:val="22"/>
        </w:rPr>
        <w:t>Zhotovitel</w:t>
      </w:r>
      <w:r w:rsidRPr="005215D1">
        <w:rPr>
          <w:rFonts w:ascii="Book Antiqua" w:hAnsi="Book Antiqua"/>
        </w:rPr>
        <w:t xml:space="preserve"> musí dále respektovat zejména tyto technické, hygienické a bezpečnostní normy</w:t>
      </w:r>
      <w:r w:rsidR="00A7605C" w:rsidRPr="005215D1">
        <w:rPr>
          <w:rFonts w:ascii="Book Antiqua" w:hAnsi="Book Antiqua"/>
        </w:rPr>
        <w:t xml:space="preserve"> vyhláška </w:t>
      </w:r>
      <w:r w:rsidR="00A7605C" w:rsidRPr="005215D1">
        <w:rPr>
          <w:rFonts w:ascii="Book Antiqua" w:hAnsi="Book Antiqua" w:cs="Tahoma"/>
          <w:szCs w:val="22"/>
        </w:rPr>
        <w:t xml:space="preserve">vyhlášky </w:t>
      </w:r>
      <w:r w:rsidR="000D77EE" w:rsidRPr="000D77EE">
        <w:rPr>
          <w:rFonts w:ascii="Book Antiqua" w:hAnsi="Book Antiqua" w:cs="Tahoma"/>
          <w:color w:val="FF0000"/>
          <w:szCs w:val="22"/>
        </w:rPr>
        <w:t>č. 264/2020 Sb.</w:t>
      </w:r>
      <w:r w:rsidR="00A7605C" w:rsidRPr="000D77EE">
        <w:rPr>
          <w:rFonts w:ascii="Book Antiqua" w:hAnsi="Book Antiqua" w:cs="Tahoma"/>
          <w:color w:val="FF0000"/>
          <w:szCs w:val="22"/>
        </w:rPr>
        <w:t xml:space="preserve">, </w:t>
      </w:r>
      <w:r w:rsidR="00A7605C" w:rsidRPr="005215D1">
        <w:rPr>
          <w:rFonts w:ascii="Book Antiqua" w:hAnsi="Book Antiqua" w:cs="Tahoma"/>
          <w:szCs w:val="22"/>
        </w:rPr>
        <w:t>a ČSN EN 730540 ve všech jejích částech a aktuálních zněních</w:t>
      </w:r>
      <w:r w:rsidR="005215D1" w:rsidRPr="005215D1">
        <w:rPr>
          <w:rFonts w:ascii="Book Antiqua" w:hAnsi="Book Antiqua" w:cs="Tahoma"/>
          <w:szCs w:val="22"/>
        </w:rPr>
        <w:t xml:space="preserve">. </w:t>
      </w:r>
      <w:r w:rsidR="00A7605C" w:rsidRPr="005215D1">
        <w:rPr>
          <w:rFonts w:ascii="Book Antiqua" w:hAnsi="Book Antiqua" w:cs="Tahoma"/>
          <w:szCs w:val="22"/>
        </w:rPr>
        <w:t xml:space="preserve">Současně otvorové výplně musí splňovat požadavky zákona č. 22/1997 Sb., o technických požadavcích na výrobky, ve znění pozdějších předpisů. </w:t>
      </w:r>
    </w:p>
    <w:p w14:paraId="0DE20B04" w14:textId="77777777" w:rsidR="00835506" w:rsidRDefault="00835506" w:rsidP="00835506">
      <w:pPr>
        <w:pStyle w:val="Odstavecseseznamem"/>
        <w:rPr>
          <w:rFonts w:ascii="Book Antiqua" w:hAnsi="Book Antiqua" w:cs="Tahoma"/>
          <w:szCs w:val="22"/>
        </w:rPr>
      </w:pPr>
    </w:p>
    <w:p w14:paraId="5F3D1CB4" w14:textId="77777777" w:rsidR="00835506" w:rsidRDefault="00835506" w:rsidP="00835506">
      <w:pPr>
        <w:pStyle w:val="Odstavecseseznamem"/>
        <w:widowControl/>
        <w:numPr>
          <w:ilvl w:val="0"/>
          <w:numId w:val="4"/>
        </w:numPr>
        <w:tabs>
          <w:tab w:val="clear" w:pos="360"/>
        </w:tabs>
        <w:suppressAutoHyphens w:val="0"/>
        <w:ind w:left="284" w:hanging="284"/>
        <w:jc w:val="both"/>
        <w:rPr>
          <w:rFonts w:ascii="Book Antiqua" w:eastAsia="Arial" w:hAnsi="Book Antiqua"/>
          <w:kern w:val="0"/>
          <w:szCs w:val="22"/>
          <w:lang w:eastAsia="cs-CZ"/>
        </w:rPr>
      </w:pPr>
      <w:r>
        <w:rPr>
          <w:rFonts w:ascii="Book Antiqua" w:eastAsia="Arial" w:hAnsi="Book Antiqua"/>
          <w:szCs w:val="22"/>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 </w:t>
      </w:r>
    </w:p>
    <w:p w14:paraId="41950B5F" w14:textId="77777777" w:rsidR="00835506" w:rsidRPr="00835FC5" w:rsidRDefault="00835506" w:rsidP="00835506">
      <w:pPr>
        <w:tabs>
          <w:tab w:val="left" w:pos="1800"/>
        </w:tabs>
        <w:spacing w:line="240" w:lineRule="atLeast"/>
        <w:jc w:val="both"/>
        <w:rPr>
          <w:rFonts w:ascii="Book Antiqua" w:hAnsi="Book Antiqua" w:cs="Tahoma"/>
          <w:szCs w:val="22"/>
        </w:rPr>
      </w:pPr>
    </w:p>
    <w:p w14:paraId="06C11DFF" w14:textId="77777777" w:rsidR="00A7605C" w:rsidRPr="00835FC5" w:rsidRDefault="00A7605C" w:rsidP="00A7605C">
      <w:pPr>
        <w:suppressAutoHyphens w:val="0"/>
        <w:spacing w:line="280" w:lineRule="atLeast"/>
        <w:jc w:val="both"/>
        <w:rPr>
          <w:rFonts w:ascii="Book Antiqua" w:hAnsi="Book Antiqua" w:cs="Book Antiqua"/>
          <w:szCs w:val="22"/>
        </w:rPr>
      </w:pPr>
    </w:p>
    <w:p w14:paraId="39A87B21" w14:textId="77777777" w:rsidR="00603F7C" w:rsidRPr="00616786" w:rsidRDefault="00603F7C" w:rsidP="00C34C0E">
      <w:pPr>
        <w:spacing w:line="240" w:lineRule="atLeast"/>
        <w:ind w:left="567" w:hanging="283"/>
        <w:jc w:val="both"/>
        <w:rPr>
          <w:rFonts w:ascii="Book Antiqua" w:hAnsi="Book Antiqua"/>
          <w:color w:val="FF0000"/>
        </w:rPr>
      </w:pPr>
    </w:p>
    <w:p w14:paraId="0F88835F" w14:textId="77777777" w:rsidR="00603F7C" w:rsidRPr="00A2181D" w:rsidRDefault="00603F7C" w:rsidP="00C34C0E">
      <w:pPr>
        <w:tabs>
          <w:tab w:val="left" w:pos="1800"/>
        </w:tabs>
        <w:spacing w:line="240" w:lineRule="atLeast"/>
        <w:ind w:left="360"/>
        <w:jc w:val="both"/>
        <w:rPr>
          <w:rFonts w:ascii="Book Antiqua" w:hAnsi="Book Antiqua"/>
          <w:szCs w:val="22"/>
        </w:rPr>
      </w:pPr>
    </w:p>
    <w:p w14:paraId="032499F3" w14:textId="77777777" w:rsidR="000B299B" w:rsidRPr="00A2181D" w:rsidRDefault="000B299B" w:rsidP="00C34C0E">
      <w:pPr>
        <w:pStyle w:val="Nadpis2"/>
        <w:numPr>
          <w:ilvl w:val="0"/>
          <w:numId w:val="0"/>
        </w:numPr>
        <w:spacing w:before="0" w:line="240" w:lineRule="atLeast"/>
        <w:rPr>
          <w:rFonts w:ascii="Book Antiqua" w:hAnsi="Book Antiqua"/>
          <w:color w:val="auto"/>
          <w:szCs w:val="22"/>
        </w:rPr>
      </w:pPr>
      <w:r w:rsidRPr="00A2181D">
        <w:rPr>
          <w:rFonts w:ascii="Book Antiqua" w:hAnsi="Book Antiqua"/>
          <w:color w:val="auto"/>
        </w:rPr>
        <w:t xml:space="preserve">II. </w:t>
      </w:r>
      <w:r w:rsidR="001D3C59" w:rsidRPr="00A2181D">
        <w:rPr>
          <w:rFonts w:ascii="Book Antiqua" w:hAnsi="Book Antiqua"/>
          <w:color w:val="auto"/>
        </w:rPr>
        <w:t>Termíny</w:t>
      </w:r>
    </w:p>
    <w:p w14:paraId="2E32A8DD" w14:textId="77777777" w:rsidR="00A53B0D" w:rsidRPr="00107577" w:rsidRDefault="005561E4" w:rsidP="00C34C0E">
      <w:pPr>
        <w:numPr>
          <w:ilvl w:val="0"/>
          <w:numId w:val="5"/>
        </w:numPr>
        <w:tabs>
          <w:tab w:val="left" w:pos="2160"/>
        </w:tabs>
        <w:spacing w:line="240" w:lineRule="atLeast"/>
        <w:ind w:left="357" w:hanging="357"/>
        <w:jc w:val="both"/>
        <w:rPr>
          <w:rFonts w:ascii="Book Antiqua" w:hAnsi="Book Antiqua"/>
          <w:szCs w:val="22"/>
        </w:rPr>
      </w:pPr>
      <w:r w:rsidRPr="00107577">
        <w:rPr>
          <w:rFonts w:ascii="Book Antiqua" w:hAnsi="Book Antiqua"/>
          <w:szCs w:val="22"/>
        </w:rPr>
        <w:t xml:space="preserve">Termíny </w:t>
      </w:r>
      <w:r w:rsidR="00A53B0D" w:rsidRPr="00107577">
        <w:rPr>
          <w:rFonts w:ascii="Book Antiqua" w:hAnsi="Book Antiqua"/>
          <w:szCs w:val="22"/>
        </w:rPr>
        <w:t>plnění:</w:t>
      </w:r>
    </w:p>
    <w:p w14:paraId="6884F8DB" w14:textId="77777777" w:rsidR="002E2784" w:rsidRPr="00107577" w:rsidRDefault="00A53B0D" w:rsidP="00C34C0E">
      <w:pPr>
        <w:tabs>
          <w:tab w:val="left" w:pos="2160"/>
        </w:tabs>
        <w:spacing w:line="240" w:lineRule="atLeast"/>
        <w:ind w:left="709" w:hanging="352"/>
        <w:jc w:val="both"/>
        <w:rPr>
          <w:rFonts w:ascii="Book Antiqua" w:hAnsi="Book Antiqua"/>
          <w:szCs w:val="22"/>
        </w:rPr>
      </w:pPr>
      <w:r w:rsidRPr="00107577">
        <w:rPr>
          <w:rFonts w:ascii="Book Antiqua" w:hAnsi="Book Antiqua"/>
          <w:szCs w:val="22"/>
        </w:rPr>
        <w:t>Termín zahájení:</w:t>
      </w:r>
      <w:r w:rsidRPr="00107577">
        <w:rPr>
          <w:rFonts w:ascii="Book Antiqua" w:hAnsi="Book Antiqua"/>
          <w:szCs w:val="22"/>
        </w:rPr>
        <w:tab/>
      </w:r>
      <w:r w:rsidR="002704FB" w:rsidRPr="00107577">
        <w:rPr>
          <w:rFonts w:ascii="Book Antiqua" w:hAnsi="Book Antiqua"/>
          <w:szCs w:val="22"/>
        </w:rPr>
        <w:tab/>
      </w:r>
      <w:r w:rsidR="002704FB"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00D157D2" w:rsidRPr="00107577">
        <w:rPr>
          <w:rFonts w:ascii="Book Antiqua" w:hAnsi="Book Antiqua"/>
          <w:szCs w:val="22"/>
        </w:rPr>
        <w:t>dnem předání staveniště</w:t>
      </w:r>
    </w:p>
    <w:p w14:paraId="504BE0D8" w14:textId="72BCD66F" w:rsidR="001D1A3F" w:rsidRPr="00766AA4" w:rsidRDefault="002B327D" w:rsidP="00C34C0E">
      <w:pPr>
        <w:tabs>
          <w:tab w:val="left" w:pos="2160"/>
        </w:tabs>
        <w:spacing w:line="240" w:lineRule="atLeast"/>
        <w:ind w:left="709" w:hanging="352"/>
        <w:jc w:val="both"/>
        <w:rPr>
          <w:rFonts w:ascii="Book Antiqua" w:hAnsi="Book Antiqua"/>
          <w:b/>
          <w:szCs w:val="22"/>
        </w:rPr>
      </w:pPr>
      <w:r w:rsidRPr="00766AA4">
        <w:rPr>
          <w:rFonts w:ascii="Book Antiqua" w:hAnsi="Book Antiqua"/>
          <w:szCs w:val="22"/>
        </w:rPr>
        <w:t>Předpokládaný termín p</w:t>
      </w:r>
      <w:r w:rsidR="00D157D2" w:rsidRPr="00766AA4">
        <w:rPr>
          <w:rFonts w:ascii="Book Antiqua" w:hAnsi="Book Antiqua"/>
          <w:szCs w:val="22"/>
        </w:rPr>
        <w:t>ředání staveniště:</w:t>
      </w:r>
      <w:r w:rsidR="00D157D2" w:rsidRPr="00766AA4">
        <w:rPr>
          <w:rFonts w:ascii="Book Antiqua" w:hAnsi="Book Antiqua"/>
          <w:szCs w:val="22"/>
        </w:rPr>
        <w:tab/>
      </w:r>
      <w:r w:rsidR="00D157D2" w:rsidRPr="00766AA4">
        <w:rPr>
          <w:rFonts w:ascii="Book Antiqua" w:hAnsi="Book Antiqua"/>
          <w:szCs w:val="22"/>
        </w:rPr>
        <w:tab/>
      </w:r>
      <w:r w:rsidR="007D55ED" w:rsidRPr="00766AA4">
        <w:rPr>
          <w:rFonts w:ascii="Book Antiqua" w:hAnsi="Book Antiqua"/>
          <w:b/>
          <w:szCs w:val="22"/>
        </w:rPr>
        <w:t>01</w:t>
      </w:r>
      <w:r w:rsidRPr="00766AA4">
        <w:rPr>
          <w:rFonts w:ascii="Book Antiqua" w:hAnsi="Book Antiqua"/>
          <w:b/>
          <w:szCs w:val="22"/>
        </w:rPr>
        <w:t>.</w:t>
      </w:r>
      <w:r w:rsidR="007D55ED" w:rsidRPr="00766AA4">
        <w:rPr>
          <w:rFonts w:ascii="Book Antiqua" w:hAnsi="Book Antiqua"/>
          <w:b/>
          <w:szCs w:val="22"/>
        </w:rPr>
        <w:t>0</w:t>
      </w:r>
      <w:r w:rsidR="00710DB8" w:rsidRPr="00766AA4">
        <w:rPr>
          <w:rFonts w:ascii="Book Antiqua" w:hAnsi="Book Antiqua"/>
          <w:b/>
          <w:szCs w:val="22"/>
        </w:rPr>
        <w:t>2</w:t>
      </w:r>
      <w:r w:rsidRPr="00766AA4">
        <w:rPr>
          <w:rFonts w:ascii="Book Antiqua" w:hAnsi="Book Antiqua"/>
          <w:b/>
          <w:szCs w:val="22"/>
        </w:rPr>
        <w:t>. 202</w:t>
      </w:r>
      <w:r w:rsidR="00835506" w:rsidRPr="00766AA4">
        <w:rPr>
          <w:rFonts w:ascii="Book Antiqua" w:hAnsi="Book Antiqua"/>
          <w:b/>
          <w:szCs w:val="22"/>
        </w:rPr>
        <w:t>5</w:t>
      </w:r>
    </w:p>
    <w:p w14:paraId="09FD9EE8" w14:textId="77777777" w:rsidR="00A53B0D" w:rsidRPr="00107577" w:rsidRDefault="00A53B0D" w:rsidP="00C34C0E">
      <w:pPr>
        <w:tabs>
          <w:tab w:val="left" w:pos="2160"/>
        </w:tabs>
        <w:spacing w:line="240" w:lineRule="atLeast"/>
        <w:ind w:left="357"/>
        <w:jc w:val="both"/>
        <w:rPr>
          <w:rFonts w:ascii="Book Antiqua" w:hAnsi="Book Antiqua"/>
          <w:szCs w:val="22"/>
        </w:rPr>
      </w:pPr>
      <w:r w:rsidRPr="00107577">
        <w:rPr>
          <w:rFonts w:ascii="Book Antiqua" w:hAnsi="Book Antiqua"/>
          <w:szCs w:val="22"/>
        </w:rPr>
        <w:t>Dílčí plnění:</w:t>
      </w:r>
      <w:r w:rsidRPr="00107577">
        <w:rPr>
          <w:rFonts w:ascii="Book Antiqua" w:hAnsi="Book Antiqua"/>
          <w:szCs w:val="22"/>
        </w:rPr>
        <w:tab/>
      </w:r>
      <w:r w:rsidRPr="00107577">
        <w:rPr>
          <w:rFonts w:ascii="Book Antiqua" w:hAnsi="Book Antiqua"/>
          <w:szCs w:val="22"/>
        </w:rPr>
        <w:tab/>
      </w:r>
      <w:r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002B327D" w:rsidRPr="00107577">
        <w:rPr>
          <w:rFonts w:ascii="Book Antiqua" w:hAnsi="Book Antiqua"/>
          <w:szCs w:val="22"/>
        </w:rPr>
        <w:tab/>
      </w:r>
      <w:r w:rsidRPr="00107577">
        <w:rPr>
          <w:rFonts w:ascii="Book Antiqua" w:hAnsi="Book Antiqua"/>
          <w:szCs w:val="22"/>
        </w:rPr>
        <w:t xml:space="preserve">dle </w:t>
      </w:r>
      <w:r w:rsidR="002704FB" w:rsidRPr="00107577">
        <w:rPr>
          <w:rFonts w:ascii="Book Antiqua" w:hAnsi="Book Antiqua"/>
          <w:szCs w:val="22"/>
        </w:rPr>
        <w:t>H</w:t>
      </w:r>
      <w:r w:rsidRPr="00107577">
        <w:rPr>
          <w:rFonts w:ascii="Book Antiqua" w:hAnsi="Book Antiqua"/>
          <w:szCs w:val="22"/>
        </w:rPr>
        <w:t>armonogramu postupu prací</w:t>
      </w:r>
    </w:p>
    <w:p w14:paraId="61C5D4FD" w14:textId="3FFD402A" w:rsidR="009D13BC" w:rsidRPr="00107577" w:rsidRDefault="00A53B0D" w:rsidP="00C34C0E">
      <w:pPr>
        <w:tabs>
          <w:tab w:val="left" w:pos="2160"/>
        </w:tabs>
        <w:spacing w:line="240" w:lineRule="atLeast"/>
        <w:ind w:left="5667" w:hanging="5310"/>
        <w:jc w:val="both"/>
        <w:rPr>
          <w:rFonts w:ascii="Book Antiqua" w:hAnsi="Book Antiqua"/>
          <w:b/>
          <w:szCs w:val="22"/>
        </w:rPr>
      </w:pPr>
      <w:r w:rsidRPr="00107577">
        <w:rPr>
          <w:rFonts w:ascii="Book Antiqua" w:hAnsi="Book Antiqua"/>
          <w:szCs w:val="22"/>
        </w:rPr>
        <w:t>Termín dokončení:</w:t>
      </w:r>
      <w:r w:rsidRPr="00107577">
        <w:rPr>
          <w:rFonts w:ascii="Book Antiqua" w:hAnsi="Book Antiqua"/>
          <w:szCs w:val="22"/>
        </w:rPr>
        <w:tab/>
      </w:r>
      <w:r w:rsidR="002B327D" w:rsidRPr="00107577">
        <w:rPr>
          <w:rFonts w:ascii="Book Antiqua" w:hAnsi="Book Antiqua"/>
          <w:szCs w:val="22"/>
        </w:rPr>
        <w:tab/>
      </w:r>
      <w:r w:rsidR="00D157D2" w:rsidRPr="00107577">
        <w:rPr>
          <w:rFonts w:ascii="Book Antiqua" w:hAnsi="Book Antiqua"/>
          <w:szCs w:val="22"/>
        </w:rPr>
        <w:t xml:space="preserve">nejpozději </w:t>
      </w:r>
      <w:r w:rsidR="005D6A26" w:rsidRPr="00107577">
        <w:rPr>
          <w:rFonts w:ascii="Book Antiqua" w:hAnsi="Book Antiqua"/>
          <w:szCs w:val="22"/>
        </w:rPr>
        <w:t>do</w:t>
      </w:r>
      <w:r w:rsidR="00A2181D" w:rsidRPr="00107577">
        <w:rPr>
          <w:rFonts w:ascii="Book Antiqua" w:hAnsi="Book Antiqua"/>
          <w:szCs w:val="22"/>
        </w:rPr>
        <w:t xml:space="preserve"> </w:t>
      </w:r>
      <w:r w:rsidR="003F081E" w:rsidRPr="00107577">
        <w:rPr>
          <w:rFonts w:ascii="Book Antiqua" w:hAnsi="Book Antiqua"/>
          <w:b/>
          <w:bCs/>
          <w:szCs w:val="22"/>
        </w:rPr>
        <w:t xml:space="preserve">500 </w:t>
      </w:r>
      <w:r w:rsidR="002656CC" w:rsidRPr="00107577">
        <w:rPr>
          <w:rStyle w:val="FontStyle18"/>
          <w:rFonts w:ascii="Book Antiqua" w:hAnsi="Book Antiqua" w:cs="Arial"/>
          <w:b/>
          <w:sz w:val="22"/>
          <w:szCs w:val="22"/>
        </w:rPr>
        <w:t xml:space="preserve">kalendářních dnů od předání staveniště </w:t>
      </w:r>
    </w:p>
    <w:p w14:paraId="7D88DC47" w14:textId="77777777" w:rsidR="002704FB" w:rsidRPr="00107577" w:rsidRDefault="002704FB" w:rsidP="00C34C0E">
      <w:pPr>
        <w:numPr>
          <w:ilvl w:val="0"/>
          <w:numId w:val="5"/>
        </w:numPr>
        <w:tabs>
          <w:tab w:val="left" w:pos="1800"/>
        </w:tabs>
        <w:spacing w:line="240" w:lineRule="atLeast"/>
        <w:ind w:left="426" w:hanging="426"/>
        <w:jc w:val="both"/>
        <w:rPr>
          <w:rFonts w:ascii="Book Antiqua" w:hAnsi="Book Antiqua"/>
        </w:rPr>
      </w:pPr>
      <w:r w:rsidRPr="00107577">
        <w:rPr>
          <w:rFonts w:ascii="Book Antiqua" w:hAnsi="Book Antiqua"/>
        </w:rPr>
        <w:t>„</w:t>
      </w:r>
      <w:r w:rsidRPr="00107577">
        <w:rPr>
          <w:rFonts w:ascii="Book Antiqua" w:hAnsi="Book Antiqua"/>
          <w:b/>
        </w:rPr>
        <w:t>Termín zahájení</w:t>
      </w:r>
      <w:r w:rsidRPr="00107577">
        <w:rPr>
          <w:rFonts w:ascii="Book Antiqua" w:hAnsi="Book Antiqua"/>
        </w:rPr>
        <w:t>“ definuje termín, ve kterém bude zahájeno plnění podle této smlouvy, tj. zahájeny stavební práce na díle.</w:t>
      </w:r>
    </w:p>
    <w:p w14:paraId="06777EFE" w14:textId="77777777" w:rsidR="00C34C0E" w:rsidRPr="00107577" w:rsidRDefault="00C34C0E" w:rsidP="00C34C0E">
      <w:pPr>
        <w:tabs>
          <w:tab w:val="left" w:pos="1800"/>
        </w:tabs>
        <w:spacing w:line="240" w:lineRule="atLeast"/>
        <w:ind w:left="426"/>
        <w:jc w:val="both"/>
        <w:rPr>
          <w:rFonts w:ascii="Book Antiqua" w:hAnsi="Book Antiqua"/>
        </w:rPr>
      </w:pPr>
    </w:p>
    <w:p w14:paraId="314F78AB" w14:textId="31D01D46" w:rsidR="00C34C0E" w:rsidRPr="00107577" w:rsidRDefault="00D157D2" w:rsidP="00C34C0E">
      <w:pPr>
        <w:numPr>
          <w:ilvl w:val="0"/>
          <w:numId w:val="5"/>
        </w:numPr>
        <w:tabs>
          <w:tab w:val="left" w:pos="1800"/>
        </w:tabs>
        <w:spacing w:line="240" w:lineRule="atLeast"/>
        <w:ind w:left="426" w:hanging="426"/>
        <w:jc w:val="both"/>
        <w:rPr>
          <w:rFonts w:ascii="Book Antiqua" w:hAnsi="Book Antiqua"/>
          <w:szCs w:val="22"/>
        </w:rPr>
      </w:pPr>
      <w:r w:rsidRPr="00107577">
        <w:rPr>
          <w:rFonts w:ascii="Book Antiqua" w:hAnsi="Book Antiqua"/>
          <w:b/>
        </w:rPr>
        <w:t>„Předání staveniště“</w:t>
      </w:r>
      <w:r w:rsidRPr="00107577">
        <w:rPr>
          <w:rFonts w:ascii="Book Antiqua" w:hAnsi="Book Antiqua"/>
        </w:rPr>
        <w:t xml:space="preserve"> definuje termín předání staveniště zhotoviteli pro provedení díla, způsobilé k provádění stavebních prací zhotovitele. Staveništěm se rozumí prostor vymezený pro stavbu a pro zařízení staveniště v rozsahu dohodnutém při přejímce </w:t>
      </w:r>
      <w:r w:rsidR="007D55ED" w:rsidRPr="00107577">
        <w:rPr>
          <w:rFonts w:ascii="Book Antiqua" w:hAnsi="Book Antiqua"/>
        </w:rPr>
        <w:t>staveniště. Objednatel</w:t>
      </w:r>
      <w:r w:rsidR="002B327D" w:rsidRPr="00107577">
        <w:rPr>
          <w:rFonts w:ascii="Book Antiqua" w:hAnsi="Book Antiqua"/>
        </w:rPr>
        <w:t xml:space="preserve"> si vyhrazuje právo na změnu termínu předání staveniště, pokud v důsledku okolností, které </w:t>
      </w:r>
      <w:r w:rsidR="0049513F" w:rsidRPr="00107577">
        <w:rPr>
          <w:rFonts w:ascii="Book Antiqua" w:hAnsi="Book Antiqua"/>
        </w:rPr>
        <w:t>objednatel</w:t>
      </w:r>
      <w:r w:rsidR="002B327D" w:rsidRPr="00107577">
        <w:rPr>
          <w:rFonts w:ascii="Book Antiqua" w:hAnsi="Book Antiqua"/>
        </w:rPr>
        <w:t xml:space="preserve"> nemohl ovlivnit, dojde k situaci, že se termín původního předání staveniště opozdí (např. v důsledku prodloužení ukončení zadávacího řízení</w:t>
      </w:r>
      <w:r w:rsidR="0049513F" w:rsidRPr="00107577">
        <w:rPr>
          <w:rFonts w:ascii="Book Antiqua" w:hAnsi="Book Antiqua"/>
        </w:rPr>
        <w:t xml:space="preserve"> o zakázku</w:t>
      </w:r>
      <w:r w:rsidR="002B327D" w:rsidRPr="00107577">
        <w:rPr>
          <w:rFonts w:ascii="Book Antiqua" w:hAnsi="Book Antiqua"/>
        </w:rPr>
        <w:t>).</w:t>
      </w:r>
      <w:r w:rsidR="00B03D04" w:rsidRPr="00107577">
        <w:rPr>
          <w:rFonts w:ascii="Book Antiqua" w:hAnsi="Book Antiqua"/>
        </w:rPr>
        <w:t xml:space="preserve"> K převzetí staveniště bude zhotovitel písemně v předstihu vyzván; ve výzvě bude uveden přesný termín předání staveniště</w:t>
      </w:r>
      <w:r w:rsidR="00947872" w:rsidRPr="00107577">
        <w:rPr>
          <w:rFonts w:ascii="Book Antiqua" w:hAnsi="Book Antiqua"/>
        </w:rPr>
        <w:t xml:space="preserve"> a tento</w:t>
      </w:r>
      <w:r w:rsidR="00B03D04" w:rsidRPr="00107577">
        <w:rPr>
          <w:rFonts w:ascii="Book Antiqua" w:hAnsi="Book Antiqua"/>
        </w:rPr>
        <w:t xml:space="preserve"> termín je zhotovitel povinen dodržet.</w:t>
      </w:r>
    </w:p>
    <w:p w14:paraId="50D4F9E8" w14:textId="77777777" w:rsidR="00C34C0E" w:rsidRPr="00107577" w:rsidRDefault="00C34C0E" w:rsidP="00C34C0E">
      <w:pPr>
        <w:tabs>
          <w:tab w:val="left" w:pos="1800"/>
        </w:tabs>
        <w:spacing w:line="240" w:lineRule="atLeast"/>
        <w:ind w:left="426"/>
        <w:jc w:val="both"/>
        <w:rPr>
          <w:rFonts w:ascii="Book Antiqua" w:hAnsi="Book Antiqua"/>
          <w:szCs w:val="22"/>
        </w:rPr>
      </w:pPr>
    </w:p>
    <w:p w14:paraId="1584258E" w14:textId="77777777" w:rsidR="002704FB" w:rsidRPr="00107577" w:rsidRDefault="002704FB" w:rsidP="00C34C0E">
      <w:pPr>
        <w:numPr>
          <w:ilvl w:val="0"/>
          <w:numId w:val="5"/>
        </w:numPr>
        <w:tabs>
          <w:tab w:val="clear" w:pos="360"/>
        </w:tabs>
        <w:spacing w:line="240" w:lineRule="atLeast"/>
        <w:ind w:left="426" w:hanging="426"/>
        <w:jc w:val="both"/>
        <w:rPr>
          <w:rFonts w:ascii="Book Antiqua" w:hAnsi="Book Antiqua"/>
        </w:rPr>
      </w:pPr>
      <w:r w:rsidRPr="00107577">
        <w:rPr>
          <w:rFonts w:ascii="Book Antiqua" w:hAnsi="Book Antiqua"/>
        </w:rPr>
        <w:t>„</w:t>
      </w:r>
      <w:r w:rsidRPr="00107577">
        <w:rPr>
          <w:rFonts w:ascii="Book Antiqua" w:hAnsi="Book Antiqua"/>
          <w:b/>
        </w:rPr>
        <w:t>Dílčí plnění</w:t>
      </w:r>
      <w:r w:rsidRPr="00107577">
        <w:rPr>
          <w:rFonts w:ascii="Book Antiqua" w:hAnsi="Book Antiqua"/>
        </w:rPr>
        <w:t>“ vychází z termínů uvedených v dokumentu „Harmonogram postupu prací“, který je přílohou č. 3 této smlouvy.</w:t>
      </w:r>
    </w:p>
    <w:p w14:paraId="09A17E1F" w14:textId="77777777" w:rsidR="00C34C0E" w:rsidRPr="00107577" w:rsidRDefault="00C34C0E" w:rsidP="00C34C0E">
      <w:pPr>
        <w:spacing w:line="240" w:lineRule="atLeast"/>
        <w:ind w:left="426"/>
        <w:jc w:val="both"/>
        <w:rPr>
          <w:rFonts w:ascii="Book Antiqua" w:hAnsi="Book Antiqua"/>
        </w:rPr>
      </w:pPr>
    </w:p>
    <w:p w14:paraId="13703452" w14:textId="42547B85" w:rsidR="00AA4F54" w:rsidRPr="00107577" w:rsidRDefault="00AA4F54" w:rsidP="00C34C0E">
      <w:pPr>
        <w:numPr>
          <w:ilvl w:val="0"/>
          <w:numId w:val="5"/>
        </w:numPr>
        <w:tabs>
          <w:tab w:val="clear" w:pos="360"/>
        </w:tabs>
        <w:spacing w:line="240" w:lineRule="atLeast"/>
        <w:ind w:left="426" w:hanging="426"/>
        <w:jc w:val="both"/>
        <w:rPr>
          <w:rFonts w:ascii="Book Antiqua" w:hAnsi="Book Antiqua"/>
        </w:rPr>
      </w:pPr>
      <w:r w:rsidRPr="00107577">
        <w:rPr>
          <w:rFonts w:ascii="Book Antiqua" w:hAnsi="Book Antiqua"/>
        </w:rPr>
        <w:t>„</w:t>
      </w:r>
      <w:r w:rsidRPr="00107577">
        <w:rPr>
          <w:rFonts w:ascii="Book Antiqua" w:hAnsi="Book Antiqua"/>
          <w:b/>
        </w:rPr>
        <w:t>Termín dokončení</w:t>
      </w:r>
      <w:r w:rsidRPr="00107577">
        <w:rPr>
          <w:rFonts w:ascii="Book Antiqua" w:hAnsi="Book Antiqua"/>
        </w:rPr>
        <w:t>“ definuje termín, který objednatel připouští jako poslední možný termín dokončení díla a protokolárního předání díla bez vad a nedodělků</w:t>
      </w:r>
      <w:r w:rsidR="007D55ED" w:rsidRPr="00107577">
        <w:rPr>
          <w:rFonts w:ascii="Book Antiqua" w:hAnsi="Book Antiqua"/>
        </w:rPr>
        <w:t>.</w:t>
      </w:r>
    </w:p>
    <w:p w14:paraId="5293E516" w14:textId="77777777" w:rsidR="00C34C0E" w:rsidRPr="00107577" w:rsidRDefault="00D04AF0" w:rsidP="00C34C0E">
      <w:pPr>
        <w:tabs>
          <w:tab w:val="left" w:pos="1800"/>
        </w:tabs>
        <w:spacing w:line="240" w:lineRule="atLeast"/>
        <w:ind w:left="426"/>
        <w:jc w:val="both"/>
        <w:rPr>
          <w:rFonts w:ascii="Book Antiqua" w:hAnsi="Book Antiqua"/>
        </w:rPr>
      </w:pPr>
      <w:r w:rsidRPr="00107577">
        <w:rPr>
          <w:rFonts w:ascii="Book Antiqua" w:hAnsi="Book Antiqua"/>
        </w:rPr>
        <w:tab/>
      </w:r>
    </w:p>
    <w:p w14:paraId="0EC858C8" w14:textId="6F51B908" w:rsidR="000B299B" w:rsidRPr="00107577" w:rsidRDefault="00E37E58" w:rsidP="00C34C0E">
      <w:pPr>
        <w:numPr>
          <w:ilvl w:val="0"/>
          <w:numId w:val="5"/>
        </w:numPr>
        <w:tabs>
          <w:tab w:val="left" w:pos="1800"/>
        </w:tabs>
        <w:spacing w:line="240" w:lineRule="atLeast"/>
        <w:ind w:left="426" w:hanging="426"/>
        <w:jc w:val="both"/>
        <w:rPr>
          <w:rFonts w:ascii="Book Antiqua" w:hAnsi="Book Antiqua"/>
        </w:rPr>
      </w:pPr>
      <w:r w:rsidRPr="00107577">
        <w:rPr>
          <w:rFonts w:ascii="Book Antiqua" w:hAnsi="Book Antiqua"/>
        </w:rPr>
        <w:t xml:space="preserve">Zhotovitel se tedy zavazuje provést řádně kompletní dílo včetně všech činností vymezených v čl. I této smlouvy a ostatních ustanoveních </w:t>
      </w:r>
      <w:r w:rsidR="00947872" w:rsidRPr="00107577">
        <w:rPr>
          <w:rFonts w:ascii="Book Antiqua" w:hAnsi="Book Antiqua"/>
        </w:rPr>
        <w:t xml:space="preserve">této </w:t>
      </w:r>
      <w:r w:rsidRPr="00107577">
        <w:rPr>
          <w:rFonts w:ascii="Book Antiqua" w:hAnsi="Book Antiqua"/>
        </w:rPr>
        <w:t xml:space="preserve">smlouvy, tj. </w:t>
      </w:r>
      <w:r w:rsidR="00FE69FD" w:rsidRPr="00107577">
        <w:rPr>
          <w:rFonts w:ascii="Book Antiqua" w:hAnsi="Book Antiqua"/>
        </w:rPr>
        <w:t xml:space="preserve">zejména </w:t>
      </w:r>
      <w:r w:rsidRPr="00107577">
        <w:rPr>
          <w:rFonts w:ascii="Book Antiqua" w:hAnsi="Book Antiqua"/>
        </w:rPr>
        <w:t>dokončit jej a</w:t>
      </w:r>
      <w:r w:rsidR="00FE69FD" w:rsidRPr="00107577">
        <w:rPr>
          <w:rFonts w:ascii="Book Antiqua" w:hAnsi="Book Antiqua"/>
        </w:rPr>
        <w:t xml:space="preserve"> protokolárně</w:t>
      </w:r>
      <w:r w:rsidRPr="00107577">
        <w:rPr>
          <w:rFonts w:ascii="Book Antiqua" w:hAnsi="Book Antiqua"/>
        </w:rPr>
        <w:t xml:space="preserve"> předat objednateli</w:t>
      </w:r>
      <w:r w:rsidR="00FE69FD" w:rsidRPr="00107577">
        <w:rPr>
          <w:rFonts w:ascii="Book Antiqua" w:hAnsi="Book Antiqua"/>
        </w:rPr>
        <w:t xml:space="preserve"> a</w:t>
      </w:r>
      <w:r w:rsidR="00007216" w:rsidRPr="00107577">
        <w:rPr>
          <w:rFonts w:ascii="Book Antiqua" w:hAnsi="Book Antiqua"/>
        </w:rPr>
        <w:t xml:space="preserve"> vykli</w:t>
      </w:r>
      <w:r w:rsidR="00FE69FD" w:rsidRPr="00107577">
        <w:rPr>
          <w:rFonts w:ascii="Book Antiqua" w:hAnsi="Book Antiqua"/>
        </w:rPr>
        <w:t>dit</w:t>
      </w:r>
      <w:r w:rsidR="0027020D" w:rsidRPr="00107577">
        <w:rPr>
          <w:rFonts w:ascii="Book Antiqua" w:hAnsi="Book Antiqua"/>
        </w:rPr>
        <w:t xml:space="preserve"> </w:t>
      </w:r>
      <w:r w:rsidR="00FE69FD" w:rsidRPr="00107577">
        <w:rPr>
          <w:rFonts w:ascii="Book Antiqua" w:hAnsi="Book Antiqua"/>
        </w:rPr>
        <w:t xml:space="preserve">staveniště </w:t>
      </w:r>
      <w:r w:rsidRPr="00107577">
        <w:rPr>
          <w:rFonts w:ascii="Book Antiqua" w:hAnsi="Book Antiqua"/>
        </w:rPr>
        <w:t xml:space="preserve">nejpozději </w:t>
      </w:r>
      <w:r w:rsidR="00AA4F54" w:rsidRPr="00107577">
        <w:rPr>
          <w:rFonts w:ascii="Book Antiqua" w:hAnsi="Book Antiqua"/>
        </w:rPr>
        <w:t>v Termínu dokončení</w:t>
      </w:r>
      <w:r w:rsidRPr="00107577">
        <w:rPr>
          <w:rFonts w:ascii="Book Antiqua" w:hAnsi="Book Antiqua"/>
        </w:rPr>
        <w:t>.</w:t>
      </w:r>
    </w:p>
    <w:p w14:paraId="331EC096" w14:textId="630169F6" w:rsidR="00942D01" w:rsidRDefault="00942D01" w:rsidP="00527422">
      <w:pPr>
        <w:numPr>
          <w:ilvl w:val="0"/>
          <w:numId w:val="5"/>
        </w:numPr>
        <w:tabs>
          <w:tab w:val="clear" w:pos="360"/>
        </w:tabs>
        <w:spacing w:line="240" w:lineRule="atLeast"/>
        <w:ind w:left="426" w:hanging="426"/>
        <w:jc w:val="both"/>
        <w:rPr>
          <w:rFonts w:ascii="Book Antiqua" w:hAnsi="Book Antiqua"/>
        </w:rPr>
      </w:pPr>
      <w:r>
        <w:rPr>
          <w:rFonts w:ascii="Book Antiqua" w:eastAsia="Times New Roman" w:hAnsi="Book Antiqua"/>
          <w:kern w:val="0"/>
          <w:szCs w:val="22"/>
          <w:lang w:eastAsia="cs-CZ"/>
        </w:rPr>
        <w:lastRenderedPageBreak/>
        <w:t xml:space="preserve">V </w:t>
      </w:r>
      <w:r w:rsidRPr="00942D01">
        <w:rPr>
          <w:rFonts w:ascii="Book Antiqua" w:eastAsia="Times New Roman" w:hAnsi="Book Antiqua"/>
          <w:kern w:val="0"/>
          <w:szCs w:val="22"/>
          <w:lang w:eastAsia="cs-CZ"/>
        </w:rPr>
        <w:t>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w:t>
      </w:r>
      <w:r w:rsidR="00E50B6A">
        <w:rPr>
          <w:rFonts w:ascii="Book Antiqua" w:eastAsia="Times New Roman" w:hAnsi="Book Antiqua"/>
          <w:kern w:val="0"/>
          <w:szCs w:val="22"/>
          <w:lang w:eastAsia="cs-CZ"/>
        </w:rPr>
        <w:t xml:space="preserve"> čl. II</w:t>
      </w:r>
      <w:r w:rsidRPr="00942D01">
        <w:rPr>
          <w:rFonts w:ascii="Book Antiqua" w:eastAsia="Times New Roman" w:hAnsi="Book Antiqua"/>
          <w:kern w:val="0"/>
          <w:szCs w:val="22"/>
          <w:lang w:eastAsia="cs-CZ"/>
        </w:rPr>
        <w:t xml:space="preserve"> odst. </w:t>
      </w:r>
      <w:r w:rsidR="0011267B">
        <w:rPr>
          <w:rFonts w:ascii="Book Antiqua" w:eastAsia="Times New Roman" w:hAnsi="Book Antiqua"/>
          <w:kern w:val="0"/>
          <w:szCs w:val="22"/>
          <w:lang w:eastAsia="cs-CZ"/>
        </w:rPr>
        <w:t xml:space="preserve">1. </w:t>
      </w:r>
      <w:r w:rsidRPr="00942D01">
        <w:rPr>
          <w:rFonts w:ascii="Book Antiqua" w:eastAsia="Times New Roman" w:hAnsi="Book Antiqua"/>
          <w:kern w:val="0"/>
          <w:szCs w:val="22"/>
          <w:lang w:eastAsia="cs-CZ"/>
        </w:rPr>
        <w:t>této smlouvy posouvá o dobu, po kterou zhotovitel nemohl práce na díle z důvodu klimatických podmínek provádět.</w:t>
      </w:r>
    </w:p>
    <w:p w14:paraId="6A171CF7" w14:textId="77777777" w:rsidR="00527422" w:rsidRDefault="00527422" w:rsidP="00527422">
      <w:pPr>
        <w:spacing w:line="240" w:lineRule="atLeast"/>
        <w:ind w:left="426"/>
        <w:jc w:val="both"/>
        <w:rPr>
          <w:rFonts w:ascii="Book Antiqua" w:hAnsi="Book Antiqua"/>
        </w:rPr>
      </w:pPr>
    </w:p>
    <w:p w14:paraId="3702B7B0" w14:textId="77777777" w:rsidR="00947872" w:rsidRPr="00616786" w:rsidRDefault="00947872" w:rsidP="00C34C0E">
      <w:pPr>
        <w:tabs>
          <w:tab w:val="left" w:pos="1800"/>
        </w:tabs>
        <w:spacing w:line="240" w:lineRule="atLeast"/>
        <w:ind w:left="426"/>
        <w:jc w:val="both"/>
        <w:rPr>
          <w:rFonts w:ascii="Book Antiqua" w:hAnsi="Book Antiqua"/>
          <w:color w:val="FF0000"/>
        </w:rPr>
      </w:pPr>
    </w:p>
    <w:p w14:paraId="7E4DBC44" w14:textId="77777777" w:rsidR="00C34C0E" w:rsidRPr="00616786" w:rsidRDefault="00C34C0E" w:rsidP="00C34C0E">
      <w:pPr>
        <w:tabs>
          <w:tab w:val="left" w:pos="1800"/>
        </w:tabs>
        <w:spacing w:line="240" w:lineRule="atLeast"/>
        <w:ind w:left="426"/>
        <w:jc w:val="both"/>
        <w:rPr>
          <w:rFonts w:ascii="Book Antiqua" w:hAnsi="Book Antiqua"/>
          <w:color w:val="FF0000"/>
        </w:rPr>
      </w:pPr>
    </w:p>
    <w:p w14:paraId="073C7B09" w14:textId="77777777" w:rsidR="000B299B" w:rsidRPr="00A2181D" w:rsidRDefault="00D36D82" w:rsidP="00C34C0E">
      <w:pPr>
        <w:pStyle w:val="Nadpis2"/>
        <w:numPr>
          <w:ilvl w:val="0"/>
          <w:numId w:val="0"/>
        </w:numPr>
        <w:spacing w:before="0" w:line="240" w:lineRule="atLeast"/>
        <w:rPr>
          <w:rFonts w:ascii="Book Antiqua" w:hAnsi="Book Antiqua"/>
          <w:color w:val="auto"/>
          <w:szCs w:val="22"/>
        </w:rPr>
      </w:pPr>
      <w:r w:rsidRPr="00A2181D">
        <w:rPr>
          <w:rFonts w:ascii="Book Antiqua" w:hAnsi="Book Antiqua"/>
          <w:color w:val="auto"/>
        </w:rPr>
        <w:t>III</w:t>
      </w:r>
      <w:r w:rsidR="000B299B" w:rsidRPr="00A2181D">
        <w:rPr>
          <w:rFonts w:ascii="Book Antiqua" w:hAnsi="Book Antiqua"/>
          <w:color w:val="auto"/>
        </w:rPr>
        <w:t>. Cena</w:t>
      </w:r>
      <w:r w:rsidRPr="00A2181D">
        <w:rPr>
          <w:rFonts w:ascii="Book Antiqua" w:hAnsi="Book Antiqua"/>
          <w:color w:val="auto"/>
        </w:rPr>
        <w:t xml:space="preserve"> díla</w:t>
      </w:r>
    </w:p>
    <w:p w14:paraId="3648C556" w14:textId="3E50B3F4" w:rsidR="000B299B" w:rsidRPr="00A2181D" w:rsidRDefault="000B299B" w:rsidP="00C34C0E">
      <w:pPr>
        <w:numPr>
          <w:ilvl w:val="0"/>
          <w:numId w:val="6"/>
        </w:numPr>
        <w:tabs>
          <w:tab w:val="left" w:pos="1800"/>
        </w:tabs>
        <w:spacing w:line="240" w:lineRule="atLeast"/>
        <w:jc w:val="both"/>
        <w:rPr>
          <w:rFonts w:ascii="Book Antiqua" w:hAnsi="Book Antiqua"/>
          <w:b/>
          <w:bCs/>
        </w:rPr>
      </w:pPr>
      <w:r w:rsidRPr="00A2181D">
        <w:rPr>
          <w:rFonts w:ascii="Book Antiqua" w:hAnsi="Book Antiqua"/>
          <w:szCs w:val="22"/>
        </w:rPr>
        <w:t xml:space="preserve">Celková cena </w:t>
      </w:r>
      <w:r w:rsidR="007C3D96" w:rsidRPr="00A2181D">
        <w:rPr>
          <w:rFonts w:ascii="Book Antiqua" w:hAnsi="Book Antiqua"/>
          <w:szCs w:val="22"/>
        </w:rPr>
        <w:t xml:space="preserve">díla </w:t>
      </w:r>
      <w:r w:rsidR="00956D36" w:rsidRPr="00A2181D">
        <w:rPr>
          <w:rFonts w:ascii="Book Antiqua" w:hAnsi="Book Antiqua"/>
          <w:szCs w:val="22"/>
        </w:rPr>
        <w:t xml:space="preserve">za provedení realizace </w:t>
      </w:r>
      <w:r w:rsidR="007D55ED" w:rsidRPr="00A2181D">
        <w:rPr>
          <w:rFonts w:ascii="Book Antiqua" w:hAnsi="Book Antiqua"/>
          <w:szCs w:val="22"/>
        </w:rPr>
        <w:t>díla je</w:t>
      </w:r>
      <w:r w:rsidRPr="00A2181D">
        <w:rPr>
          <w:rFonts w:ascii="Book Antiqua" w:hAnsi="Book Antiqua"/>
          <w:szCs w:val="22"/>
        </w:rPr>
        <w:t xml:space="preserve"> sjednána v souladu s cenou, kterou zhot</w:t>
      </w:r>
      <w:r w:rsidR="004B4C6B" w:rsidRPr="00A2181D">
        <w:rPr>
          <w:rFonts w:ascii="Book Antiqua" w:hAnsi="Book Antiqua"/>
          <w:szCs w:val="22"/>
        </w:rPr>
        <w:t xml:space="preserve">ovitel </w:t>
      </w:r>
      <w:r w:rsidR="00D157D2" w:rsidRPr="00A2181D">
        <w:rPr>
          <w:rFonts w:ascii="Book Antiqua" w:hAnsi="Book Antiqua"/>
          <w:szCs w:val="22"/>
        </w:rPr>
        <w:tab/>
      </w:r>
      <w:r w:rsidR="004B4C6B" w:rsidRPr="00A2181D">
        <w:rPr>
          <w:rFonts w:ascii="Book Antiqua" w:hAnsi="Book Antiqua"/>
          <w:szCs w:val="22"/>
        </w:rPr>
        <w:t xml:space="preserve">nabídl v rámci zadávacího </w:t>
      </w:r>
      <w:r w:rsidRPr="00A2181D">
        <w:rPr>
          <w:rFonts w:ascii="Book Antiqua" w:hAnsi="Book Antiqua"/>
          <w:szCs w:val="22"/>
        </w:rPr>
        <w:t xml:space="preserve">řízení </w:t>
      </w:r>
      <w:r w:rsidR="00D36D82" w:rsidRPr="00A2181D">
        <w:rPr>
          <w:rFonts w:ascii="Book Antiqua" w:hAnsi="Book Antiqua"/>
          <w:szCs w:val="22"/>
        </w:rPr>
        <w:t>o</w:t>
      </w:r>
      <w:r w:rsidRPr="00A2181D">
        <w:rPr>
          <w:rFonts w:ascii="Book Antiqua" w:hAnsi="Book Antiqua"/>
          <w:szCs w:val="22"/>
        </w:rPr>
        <w:t xml:space="preserve"> zakázku a jeho nabídkou </w:t>
      </w:r>
      <w:r w:rsidRPr="00A2181D">
        <w:rPr>
          <w:rFonts w:ascii="Book Antiqua" w:hAnsi="Book Antiqua"/>
        </w:rPr>
        <w:t>a činí:</w:t>
      </w:r>
    </w:p>
    <w:p w14:paraId="20C74F82" w14:textId="77777777" w:rsidR="007C3D96" w:rsidRPr="00A2181D" w:rsidRDefault="007C3D96" w:rsidP="00C34C0E">
      <w:pPr>
        <w:tabs>
          <w:tab w:val="left" w:pos="3402"/>
        </w:tabs>
        <w:spacing w:line="240" w:lineRule="atLeast"/>
        <w:ind w:left="357"/>
        <w:jc w:val="both"/>
        <w:rPr>
          <w:rFonts w:ascii="Book Antiqua" w:hAnsi="Book Antiqua"/>
          <w:b/>
          <w:szCs w:val="22"/>
        </w:rPr>
      </w:pPr>
      <w:r w:rsidRPr="00A2181D">
        <w:rPr>
          <w:rFonts w:ascii="Book Antiqua" w:hAnsi="Book Antiqua"/>
          <w:b/>
          <w:szCs w:val="22"/>
        </w:rPr>
        <w:t>C</w:t>
      </w:r>
      <w:r w:rsidR="00954BD2" w:rsidRPr="00A2181D">
        <w:rPr>
          <w:rFonts w:ascii="Book Antiqua" w:hAnsi="Book Antiqua"/>
          <w:b/>
          <w:szCs w:val="22"/>
        </w:rPr>
        <w:t>elková c</w:t>
      </w:r>
      <w:r w:rsidRPr="00A2181D">
        <w:rPr>
          <w:rFonts w:ascii="Book Antiqua" w:hAnsi="Book Antiqua"/>
          <w:b/>
          <w:szCs w:val="22"/>
        </w:rPr>
        <w:t>ena bez DPH:</w:t>
      </w:r>
      <w:r w:rsidRPr="00A2181D">
        <w:rPr>
          <w:rFonts w:ascii="Book Antiqua" w:hAnsi="Book Antiqua"/>
          <w:b/>
          <w:szCs w:val="22"/>
        </w:rPr>
        <w:tab/>
      </w:r>
      <w:r w:rsidRPr="00A2181D">
        <w:rPr>
          <w:rFonts w:ascii="Book Antiqua" w:hAnsi="Book Antiqua"/>
          <w:b/>
          <w:szCs w:val="22"/>
          <w:shd w:val="clear" w:color="auto" w:fill="FFFF99"/>
        </w:rPr>
        <w:t>…………………………………………</w:t>
      </w:r>
      <w:r w:rsidRPr="00A2181D">
        <w:rPr>
          <w:rFonts w:ascii="Book Antiqua" w:hAnsi="Book Antiqua"/>
          <w:b/>
          <w:szCs w:val="22"/>
        </w:rPr>
        <w:t xml:space="preserve"> Kč</w:t>
      </w:r>
    </w:p>
    <w:p w14:paraId="1941EAD9" w14:textId="77777777" w:rsidR="007C3D96" w:rsidRPr="00A2181D" w:rsidRDefault="007C3D96" w:rsidP="00C34C0E">
      <w:pPr>
        <w:tabs>
          <w:tab w:val="left" w:pos="3402"/>
        </w:tabs>
        <w:spacing w:line="240" w:lineRule="atLeast"/>
        <w:ind w:left="357"/>
        <w:jc w:val="both"/>
        <w:rPr>
          <w:rFonts w:ascii="Book Antiqua" w:hAnsi="Book Antiqua"/>
        </w:rPr>
      </w:pPr>
      <w:r w:rsidRPr="00A2181D">
        <w:rPr>
          <w:rFonts w:ascii="Book Antiqua" w:hAnsi="Book Antiqua"/>
        </w:rPr>
        <w:t>+ DPH 21% ve výši</w:t>
      </w:r>
      <w:r w:rsidRPr="00A2181D">
        <w:rPr>
          <w:rFonts w:ascii="Book Antiqua" w:hAnsi="Book Antiqua"/>
        </w:rPr>
        <w:tab/>
      </w:r>
      <w:r w:rsidRPr="00A2181D">
        <w:rPr>
          <w:rFonts w:ascii="Book Antiqua" w:hAnsi="Book Antiqua"/>
          <w:szCs w:val="22"/>
          <w:shd w:val="clear" w:color="auto" w:fill="FFFF99"/>
        </w:rPr>
        <w:t>…………………………………………</w:t>
      </w:r>
      <w:r w:rsidRPr="00A2181D">
        <w:rPr>
          <w:rFonts w:ascii="Book Antiqua" w:hAnsi="Book Antiqua"/>
        </w:rPr>
        <w:t>Kč</w:t>
      </w:r>
    </w:p>
    <w:p w14:paraId="10DB384A" w14:textId="77777777" w:rsidR="007C3D96" w:rsidRPr="00A2181D" w:rsidRDefault="007C3D96" w:rsidP="00C34C0E">
      <w:pPr>
        <w:tabs>
          <w:tab w:val="left" w:pos="3402"/>
        </w:tabs>
        <w:spacing w:line="240" w:lineRule="atLeast"/>
        <w:ind w:left="357"/>
        <w:jc w:val="both"/>
        <w:rPr>
          <w:rFonts w:ascii="Book Antiqua" w:hAnsi="Book Antiqua"/>
          <w:b/>
        </w:rPr>
      </w:pPr>
      <w:r w:rsidRPr="00A2181D">
        <w:rPr>
          <w:rFonts w:ascii="Book Antiqua" w:hAnsi="Book Antiqua"/>
          <w:b/>
        </w:rPr>
        <w:t>C</w:t>
      </w:r>
      <w:r w:rsidR="00954BD2" w:rsidRPr="00A2181D">
        <w:rPr>
          <w:rFonts w:ascii="Book Antiqua" w:hAnsi="Book Antiqua"/>
          <w:b/>
        </w:rPr>
        <w:t>elková c</w:t>
      </w:r>
      <w:r w:rsidRPr="00A2181D">
        <w:rPr>
          <w:rFonts w:ascii="Book Antiqua" w:hAnsi="Book Antiqua"/>
          <w:b/>
        </w:rPr>
        <w:t>ena včetně DPH:</w:t>
      </w:r>
      <w:r w:rsidRPr="00A2181D">
        <w:rPr>
          <w:rFonts w:ascii="Book Antiqua" w:hAnsi="Book Antiqua"/>
          <w:b/>
        </w:rPr>
        <w:tab/>
      </w:r>
      <w:r w:rsidRPr="00A2181D">
        <w:rPr>
          <w:rFonts w:ascii="Book Antiqua" w:hAnsi="Book Antiqua"/>
          <w:b/>
          <w:szCs w:val="22"/>
          <w:shd w:val="clear" w:color="auto" w:fill="FFFF99"/>
        </w:rPr>
        <w:t>…………………………………………</w:t>
      </w:r>
      <w:r w:rsidRPr="00A2181D">
        <w:rPr>
          <w:rFonts w:ascii="Book Antiqua" w:hAnsi="Book Antiqua"/>
          <w:b/>
        </w:rPr>
        <w:t>Kč</w:t>
      </w:r>
    </w:p>
    <w:p w14:paraId="450B1DDD" w14:textId="77777777" w:rsidR="002656CC" w:rsidRPr="00A2181D" w:rsidRDefault="002656CC" w:rsidP="00C34C0E">
      <w:pPr>
        <w:tabs>
          <w:tab w:val="left" w:pos="1800"/>
        </w:tabs>
        <w:spacing w:line="240" w:lineRule="atLeast"/>
        <w:ind w:left="357"/>
        <w:jc w:val="both"/>
        <w:rPr>
          <w:rFonts w:ascii="Book Antiqua" w:hAnsi="Book Antiqua"/>
        </w:rPr>
      </w:pPr>
      <w:r w:rsidRPr="00A2181D">
        <w:rPr>
          <w:rFonts w:ascii="Book Antiqua" w:hAnsi="Book Antiqua"/>
        </w:rPr>
        <w:t>Plnění dle této smlouvy je plněním odpovídajícím číselnému kódu klasifikace produkce 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w:t>
      </w:r>
    </w:p>
    <w:p w14:paraId="56857CDA" w14:textId="77777777" w:rsidR="00C34C0E" w:rsidRPr="00A2181D" w:rsidRDefault="00C34C0E" w:rsidP="00C34C0E">
      <w:pPr>
        <w:tabs>
          <w:tab w:val="left" w:pos="1800"/>
        </w:tabs>
        <w:spacing w:line="240" w:lineRule="atLeast"/>
        <w:ind w:left="357"/>
        <w:jc w:val="both"/>
        <w:rPr>
          <w:rFonts w:ascii="Book Antiqua" w:hAnsi="Book Antiqua"/>
        </w:rPr>
      </w:pPr>
    </w:p>
    <w:p w14:paraId="5A13A1AB" w14:textId="77777777" w:rsidR="000B299B" w:rsidRPr="00A2181D" w:rsidRDefault="00880D18" w:rsidP="00C34C0E">
      <w:pPr>
        <w:numPr>
          <w:ilvl w:val="0"/>
          <w:numId w:val="6"/>
        </w:numPr>
        <w:tabs>
          <w:tab w:val="left" w:pos="1800"/>
        </w:tabs>
        <w:spacing w:line="240" w:lineRule="atLeast"/>
        <w:ind w:left="357" w:hanging="357"/>
        <w:jc w:val="both"/>
        <w:rPr>
          <w:rFonts w:ascii="Book Antiqua" w:hAnsi="Book Antiqua"/>
        </w:rPr>
      </w:pPr>
      <w:r w:rsidRPr="00A2181D">
        <w:rPr>
          <w:rFonts w:ascii="Book Antiqua" w:hAnsi="Book Antiqua"/>
          <w:szCs w:val="22"/>
          <w:lang w:eastAsia="cs-CZ" w:bidi="cs-CZ"/>
        </w:rPr>
        <w:t>C</w:t>
      </w:r>
      <w:r w:rsidR="000B299B" w:rsidRPr="00A2181D">
        <w:rPr>
          <w:rFonts w:ascii="Book Antiqua" w:hAnsi="Book Antiqua"/>
          <w:szCs w:val="22"/>
          <w:lang w:eastAsia="cs-CZ" w:bidi="cs-CZ"/>
        </w:rPr>
        <w:t>ena</w:t>
      </w:r>
      <w:r w:rsidRPr="00A2181D">
        <w:rPr>
          <w:rFonts w:ascii="Book Antiqua" w:hAnsi="Book Antiqua"/>
          <w:szCs w:val="22"/>
          <w:lang w:eastAsia="cs-CZ" w:bidi="cs-CZ"/>
        </w:rPr>
        <w:t xml:space="preserve"> díla</w:t>
      </w:r>
      <w:r w:rsidR="000B299B" w:rsidRPr="00A2181D">
        <w:rPr>
          <w:rFonts w:ascii="Book Antiqua" w:hAnsi="Book Antiqua"/>
          <w:szCs w:val="22"/>
          <w:lang w:eastAsia="cs-CZ" w:bidi="cs-CZ"/>
        </w:rPr>
        <w:t xml:space="preserve"> je dohodnuta jako </w:t>
      </w:r>
      <w:r w:rsidR="000B299B" w:rsidRPr="00A2181D">
        <w:rPr>
          <w:rFonts w:ascii="Book Antiqua" w:hAnsi="Book Antiqua"/>
          <w:b/>
          <w:bCs/>
          <w:szCs w:val="22"/>
          <w:lang w:eastAsia="cs-CZ" w:bidi="cs-CZ"/>
        </w:rPr>
        <w:t>cena pevná, konečná</w:t>
      </w:r>
      <w:r w:rsidR="00954BD2" w:rsidRPr="00A2181D">
        <w:rPr>
          <w:rFonts w:ascii="Book Antiqua" w:hAnsi="Book Antiqua"/>
          <w:b/>
          <w:bCs/>
          <w:szCs w:val="22"/>
          <w:lang w:eastAsia="cs-CZ" w:bidi="cs-CZ"/>
        </w:rPr>
        <w:t>, nejvýše přípustná</w:t>
      </w:r>
      <w:r w:rsidR="000B299B" w:rsidRPr="00A2181D">
        <w:rPr>
          <w:rFonts w:ascii="Book Antiqua" w:hAnsi="Book Antiqua"/>
          <w:b/>
          <w:bCs/>
          <w:szCs w:val="22"/>
          <w:lang w:eastAsia="cs-CZ" w:bidi="cs-CZ"/>
        </w:rPr>
        <w:t xml:space="preserve"> a neměnná</w:t>
      </w:r>
      <w:r w:rsidR="000B299B" w:rsidRPr="00A2181D">
        <w:rPr>
          <w:rFonts w:ascii="Book Antiqua" w:hAnsi="Book Antiqua"/>
          <w:szCs w:val="22"/>
          <w:lang w:eastAsia="cs-CZ" w:bidi="cs-CZ"/>
        </w:rPr>
        <w:t xml:space="preserve"> po celou dobu plnění zakázky, která může být upravena pouze za podmínek stanovených v</w:t>
      </w:r>
      <w:r w:rsidR="00D36D82" w:rsidRPr="00A2181D">
        <w:rPr>
          <w:rFonts w:ascii="Book Antiqua" w:hAnsi="Book Antiqua"/>
          <w:szCs w:val="22"/>
          <w:lang w:eastAsia="cs-CZ" w:bidi="cs-CZ"/>
        </w:rPr>
        <w:t> </w:t>
      </w:r>
      <w:r w:rsidR="000B299B" w:rsidRPr="00A2181D">
        <w:rPr>
          <w:rFonts w:ascii="Book Antiqua" w:hAnsi="Book Antiqua"/>
          <w:szCs w:val="22"/>
          <w:lang w:eastAsia="cs-CZ" w:bidi="cs-CZ"/>
        </w:rPr>
        <w:t>této</w:t>
      </w:r>
      <w:r w:rsidR="00D36D82" w:rsidRPr="00A2181D">
        <w:rPr>
          <w:rFonts w:ascii="Book Antiqua" w:hAnsi="Book Antiqua"/>
          <w:szCs w:val="22"/>
          <w:lang w:eastAsia="cs-CZ" w:bidi="cs-CZ"/>
        </w:rPr>
        <w:t xml:space="preserve"> smlouvě</w:t>
      </w:r>
      <w:r w:rsidR="00371B80" w:rsidRPr="00A2181D">
        <w:rPr>
          <w:rFonts w:ascii="Book Antiqua" w:hAnsi="Book Antiqua"/>
          <w:szCs w:val="22"/>
          <w:lang w:eastAsia="cs-CZ" w:bidi="cs-CZ"/>
        </w:rPr>
        <w:t xml:space="preserve"> a vždy v souladu se ZZVZ</w:t>
      </w:r>
      <w:r w:rsidR="000B299B" w:rsidRPr="00A2181D">
        <w:rPr>
          <w:rFonts w:ascii="Book Antiqua" w:hAnsi="Book Antiqua"/>
          <w:szCs w:val="22"/>
          <w:lang w:eastAsia="cs-CZ" w:bidi="cs-CZ"/>
        </w:rPr>
        <w:t xml:space="preserve">. Zhotovitel přebírá ve smyslu § 2620 odst. 2 občanského zákoníku nebezpečí změny okolností. </w:t>
      </w:r>
      <w:r w:rsidR="00954BD2" w:rsidRPr="00A2181D">
        <w:rPr>
          <w:rFonts w:ascii="Book Antiqua" w:hAnsi="Book Antiqua"/>
          <w:szCs w:val="22"/>
          <w:u w:val="single"/>
          <w:lang w:eastAsia="cs-CZ" w:bidi="cs-CZ"/>
        </w:rPr>
        <w:t>Oceněný p</w:t>
      </w:r>
      <w:r w:rsidR="000B299B" w:rsidRPr="00A2181D">
        <w:rPr>
          <w:rFonts w:ascii="Book Antiqua" w:hAnsi="Book Antiqua"/>
          <w:szCs w:val="22"/>
          <w:u w:val="single"/>
          <w:lang w:eastAsia="cs-CZ" w:bidi="cs-CZ"/>
        </w:rPr>
        <w:t>oložkový rozpočet je součástí této smlouvy jako její příloha č. 1</w:t>
      </w:r>
      <w:r w:rsidR="00954BD2" w:rsidRPr="00A2181D">
        <w:rPr>
          <w:rFonts w:ascii="Book Antiqua" w:hAnsi="Book Antiqua"/>
          <w:szCs w:val="22"/>
          <w:u w:val="single"/>
          <w:lang w:eastAsia="cs-CZ" w:bidi="cs-CZ"/>
        </w:rPr>
        <w:t xml:space="preserve"> a je závazný</w:t>
      </w:r>
      <w:r w:rsidR="000B299B" w:rsidRPr="00A2181D">
        <w:rPr>
          <w:rFonts w:ascii="Book Antiqua" w:hAnsi="Book Antiqua"/>
          <w:szCs w:val="22"/>
          <w:u w:val="single"/>
          <w:lang w:eastAsia="cs-CZ" w:bidi="cs-CZ"/>
        </w:rPr>
        <w:t>.</w:t>
      </w:r>
    </w:p>
    <w:p w14:paraId="3E2DFB3B" w14:textId="77777777" w:rsidR="00C34C0E" w:rsidRPr="00A2181D" w:rsidRDefault="00C34C0E" w:rsidP="00C34C0E">
      <w:pPr>
        <w:tabs>
          <w:tab w:val="left" w:pos="1800"/>
        </w:tabs>
        <w:spacing w:line="240" w:lineRule="atLeast"/>
        <w:ind w:left="357"/>
        <w:jc w:val="both"/>
        <w:rPr>
          <w:rFonts w:ascii="Book Antiqua" w:hAnsi="Book Antiqua"/>
          <w:szCs w:val="22"/>
          <w:lang w:eastAsia="cs-CZ" w:bidi="cs-CZ"/>
        </w:rPr>
      </w:pPr>
    </w:p>
    <w:p w14:paraId="679438B4" w14:textId="77777777" w:rsidR="00BC0E05" w:rsidRPr="00BC0E05" w:rsidRDefault="00BC0E05" w:rsidP="00BC0E05">
      <w:pPr>
        <w:numPr>
          <w:ilvl w:val="0"/>
          <w:numId w:val="6"/>
        </w:numPr>
        <w:tabs>
          <w:tab w:val="clear" w:pos="360"/>
        </w:tabs>
        <w:ind w:left="284" w:hanging="284"/>
        <w:jc w:val="both"/>
        <w:rPr>
          <w:rFonts w:ascii="Book Antiqua" w:hAnsi="Book Antiqua"/>
          <w:szCs w:val="22"/>
          <w:lang w:eastAsia="cs-CZ" w:bidi="cs-CZ"/>
        </w:rPr>
      </w:pPr>
      <w:r w:rsidRPr="00BC0E05">
        <w:rPr>
          <w:rFonts w:ascii="Book Antiqua" w:hAnsi="Book Antiqua"/>
          <w:szCs w:val="22"/>
          <w:lang w:eastAsia="cs-CZ" w:bidi="cs-CZ"/>
        </w:rPr>
        <w:t xml:space="preserve">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ve formě nepodstatné změny závazku dle § 222 odst. 4, 5, 6, 9 134/2016 Sb. a dodatečných změn stavebních prací realizovaných postupem dle § 222 odst. 3 a 7 134/2016 Sb. </w:t>
      </w:r>
    </w:p>
    <w:p w14:paraId="1E312BF8" w14:textId="77777777" w:rsidR="00BC0E05" w:rsidRDefault="00BC0E05" w:rsidP="00BC0E05">
      <w:pPr>
        <w:tabs>
          <w:tab w:val="left" w:pos="1800"/>
        </w:tabs>
        <w:spacing w:line="240" w:lineRule="atLeast"/>
        <w:ind w:left="357"/>
        <w:jc w:val="both"/>
        <w:rPr>
          <w:rFonts w:ascii="Book Antiqua" w:hAnsi="Book Antiqua"/>
          <w:szCs w:val="22"/>
          <w:lang w:eastAsia="cs-CZ" w:bidi="cs-CZ"/>
        </w:rPr>
      </w:pPr>
    </w:p>
    <w:p w14:paraId="050BE5AC" w14:textId="2273D71A" w:rsidR="000B299B" w:rsidRPr="000D77EE" w:rsidRDefault="000B299B" w:rsidP="00C34C0E">
      <w:pPr>
        <w:numPr>
          <w:ilvl w:val="0"/>
          <w:numId w:val="6"/>
        </w:numPr>
        <w:tabs>
          <w:tab w:val="left" w:pos="1800"/>
        </w:tabs>
        <w:spacing w:line="240" w:lineRule="atLeast"/>
        <w:ind w:left="357" w:hanging="357"/>
        <w:jc w:val="both"/>
        <w:rPr>
          <w:rFonts w:ascii="Book Antiqua" w:hAnsi="Book Antiqua"/>
          <w:strike/>
          <w:color w:val="FF0000"/>
          <w:szCs w:val="22"/>
          <w:lang w:eastAsia="cs-CZ" w:bidi="cs-CZ"/>
        </w:rPr>
      </w:pPr>
      <w:r w:rsidRPr="00A2181D">
        <w:rPr>
          <w:rFonts w:ascii="Book Antiqua" w:hAnsi="Book Antiqua"/>
          <w:szCs w:val="22"/>
          <w:lang w:eastAsia="cs-CZ" w:bidi="cs-CZ"/>
        </w:rPr>
        <w:t xml:space="preserve">Zhotovitel potvrzuje, že sjednaná smluvní cena zahrnuje veškeré náklady nutné k řádnému provedení kompletního díla v rozsahu dle čl. I této smlouvy a ostatních ustanovení této smlouvy, které zajišťuje, provádí či má za povinnost provést či zajistit zhotovitel nebo ke kterým je zhotovitel zavázán a je stanovena na základě zadávací dokumentace </w:t>
      </w:r>
      <w:r w:rsidR="00954BD2" w:rsidRPr="00A2181D">
        <w:rPr>
          <w:rFonts w:ascii="Book Antiqua" w:hAnsi="Book Antiqua"/>
          <w:szCs w:val="22"/>
          <w:lang w:eastAsia="cs-CZ" w:bidi="cs-CZ"/>
        </w:rPr>
        <w:t xml:space="preserve">na zakázku </w:t>
      </w:r>
      <w:r w:rsidRPr="00A2181D">
        <w:rPr>
          <w:rFonts w:ascii="Book Antiqua" w:hAnsi="Book Antiqua"/>
          <w:szCs w:val="22"/>
          <w:lang w:eastAsia="cs-CZ" w:bidi="cs-CZ"/>
        </w:rPr>
        <w:t>včetně všech jej</w:t>
      </w:r>
      <w:r w:rsidR="00947872" w:rsidRPr="00A2181D">
        <w:rPr>
          <w:rFonts w:ascii="Book Antiqua" w:hAnsi="Book Antiqua"/>
          <w:szCs w:val="22"/>
          <w:lang w:eastAsia="cs-CZ" w:bidi="cs-CZ"/>
        </w:rPr>
        <w:t>í</w:t>
      </w:r>
      <w:r w:rsidRPr="00A2181D">
        <w:rPr>
          <w:rFonts w:ascii="Book Antiqua" w:hAnsi="Book Antiqua"/>
          <w:szCs w:val="22"/>
          <w:lang w:eastAsia="cs-CZ" w:bidi="cs-CZ"/>
        </w:rPr>
        <w:t>ch příloh</w:t>
      </w:r>
      <w:r w:rsidR="00316385" w:rsidRPr="00A2181D">
        <w:rPr>
          <w:rFonts w:ascii="Book Antiqua" w:hAnsi="Book Antiqua"/>
          <w:szCs w:val="22"/>
          <w:lang w:eastAsia="cs-CZ" w:bidi="cs-CZ"/>
        </w:rPr>
        <w:t xml:space="preserve">. Zhotovitel v rámci oceňování </w:t>
      </w:r>
      <w:r w:rsidR="00947872" w:rsidRPr="00A2181D">
        <w:rPr>
          <w:rFonts w:ascii="Book Antiqua" w:hAnsi="Book Antiqua"/>
          <w:szCs w:val="22"/>
          <w:lang w:eastAsia="cs-CZ" w:bidi="cs-CZ"/>
        </w:rPr>
        <w:t>položkového rozpočtu</w:t>
      </w:r>
      <w:r w:rsidR="00316385" w:rsidRPr="00A2181D">
        <w:rPr>
          <w:rFonts w:ascii="Book Antiqua" w:hAnsi="Book Antiqua"/>
          <w:szCs w:val="22"/>
          <w:lang w:eastAsia="cs-CZ" w:bidi="cs-CZ"/>
        </w:rPr>
        <w:t xml:space="preserve"> zohlednil veškeré náklady, </w:t>
      </w:r>
      <w:r w:rsidR="007D55ED" w:rsidRPr="00A2181D">
        <w:rPr>
          <w:rFonts w:ascii="Book Antiqua" w:hAnsi="Book Antiqua"/>
          <w:szCs w:val="22"/>
          <w:lang w:eastAsia="cs-CZ" w:bidi="cs-CZ"/>
        </w:rPr>
        <w:t>zejména pak</w:t>
      </w:r>
      <w:r w:rsidR="00316385" w:rsidRPr="00A2181D">
        <w:rPr>
          <w:rFonts w:ascii="Book Antiqua" w:hAnsi="Book Antiqua"/>
          <w:szCs w:val="22"/>
          <w:lang w:eastAsia="cs-CZ" w:bidi="cs-CZ"/>
        </w:rPr>
        <w:t xml:space="preserve"> </w:t>
      </w:r>
      <w:r w:rsidRPr="00A2181D">
        <w:rPr>
          <w:rFonts w:ascii="Book Antiqua" w:hAnsi="Book Antiqua"/>
          <w:szCs w:val="22"/>
          <w:lang w:eastAsia="cs-CZ" w:bidi="cs-CZ"/>
        </w:rPr>
        <w:t xml:space="preserve">náklady na zřízení, provoz, údržbu a vyklizení zařízení staveniště, náklady související s kompletací díla, </w:t>
      </w:r>
      <w:r w:rsidR="00316385" w:rsidRPr="00A2181D">
        <w:rPr>
          <w:rFonts w:ascii="Book Antiqua" w:hAnsi="Book Antiqua"/>
          <w:szCs w:val="22"/>
          <w:lang w:eastAsia="cs-CZ" w:bidi="cs-CZ"/>
        </w:rPr>
        <w:t xml:space="preserve">správní </w:t>
      </w:r>
      <w:r w:rsidRPr="00A2181D">
        <w:rPr>
          <w:rFonts w:ascii="Book Antiqua" w:hAnsi="Book Antiqua"/>
          <w:szCs w:val="22"/>
          <w:lang w:eastAsia="cs-CZ" w:bidi="cs-CZ"/>
        </w:rPr>
        <w:t xml:space="preserve">poplatky </w:t>
      </w:r>
      <w:r w:rsidR="00316385" w:rsidRPr="00A2181D">
        <w:rPr>
          <w:rFonts w:ascii="Book Antiqua" w:hAnsi="Book Antiqua"/>
          <w:szCs w:val="22"/>
          <w:lang w:eastAsia="cs-CZ" w:bidi="cs-CZ"/>
        </w:rPr>
        <w:t xml:space="preserve">a daně, </w:t>
      </w:r>
      <w:r w:rsidRPr="00A2181D">
        <w:rPr>
          <w:rFonts w:ascii="Book Antiqua" w:hAnsi="Book Antiqua"/>
          <w:szCs w:val="22"/>
          <w:lang w:eastAsia="cs-CZ" w:bidi="cs-CZ"/>
        </w:rPr>
        <w:t xml:space="preserve">uvedení dotčených ploch výstavbou do původního nebo lepšího stavu, celkový finální čistý úklid stavby a stavbou dotčených ploch, vytvoření prostupů, demontáží a zpětných montáží, náklady na případné vyklizení prostor budoucí stavby dle pokynů objednatele, náklady na odstranění a zapravení nepotřebných prvků původních staveb a konstrukcí, náklady na vzorkování, náklady na úhradu veškerých spotřebovaných médií (elektrická energie, voda atp.), náklady na zabezpečení požadovaných únosností jednotlivých konstrukcí, náklady na vybavení stavby v souladu s požárně bezpečnostním řešením, zajištění a provedení veškerých zkoušek, atestů a revizí (včetně jejich vyhodnocení) podle ČSN a případných jiných právních nebo technických </w:t>
      </w:r>
      <w:r w:rsidRPr="00A2181D">
        <w:rPr>
          <w:rFonts w:ascii="Book Antiqua" w:hAnsi="Book Antiqua"/>
          <w:szCs w:val="22"/>
          <w:lang w:eastAsia="cs-CZ" w:bidi="cs-CZ"/>
        </w:rPr>
        <w:lastRenderedPageBreak/>
        <w:t xml:space="preserve">předpisů platných v době provádění a předání díla, kterými bude prokázáno dosažení předepsané kvality a předepsaných technických parametrů díla, zajištění atestů a dokladů o požadovaných vlastnostech výrobků nutných ke kolaudačnímu souhlasu a revizí veškerých zařízení s  odstraněním případných uvedených závad vč. revizních zpráv, náklady na veškerou dopravu; náklady na skládku, případné mezideponie materiálu, včetně likvidace veškerých odpadů, náklady na zajištění všech relevantních informací o stavu konstrukcí a staveb, jakož i náklady na zjištění rozsahu odstraňovaných staveb a jejich odstranění, náklady na zajištění veškerých povinností a činností z této smlouvy plynoucích, náklady související s vyhotovením a dodáním požadovaných dokumentů pro předání dokončené stavby, náklady na případné zpracování realizační projektové dokumentace a jiné </w:t>
      </w:r>
      <w:r w:rsidR="00537F9E" w:rsidRPr="00A2181D">
        <w:rPr>
          <w:rFonts w:ascii="Book Antiqua" w:hAnsi="Book Antiqua"/>
          <w:szCs w:val="22"/>
          <w:lang w:eastAsia="cs-CZ" w:bidi="cs-CZ"/>
        </w:rPr>
        <w:t xml:space="preserve">potřebné </w:t>
      </w:r>
      <w:r w:rsidRPr="00A2181D">
        <w:rPr>
          <w:rFonts w:ascii="Book Antiqua" w:hAnsi="Book Antiqua"/>
          <w:szCs w:val="22"/>
          <w:lang w:eastAsia="cs-CZ" w:bidi="cs-CZ"/>
        </w:rPr>
        <w:t>dokumentace,</w:t>
      </w:r>
      <w:r w:rsidR="001D1A3F" w:rsidRPr="00A2181D">
        <w:rPr>
          <w:rFonts w:ascii="Book Antiqua" w:hAnsi="Book Antiqua"/>
          <w:szCs w:val="22"/>
          <w:lang w:eastAsia="cs-CZ" w:bidi="cs-CZ"/>
        </w:rPr>
        <w:t xml:space="preserve"> náklady </w:t>
      </w:r>
      <w:r w:rsidRPr="00A2181D">
        <w:rPr>
          <w:rFonts w:ascii="Book Antiqua" w:hAnsi="Book Antiqua"/>
          <w:szCs w:val="22"/>
          <w:lang w:eastAsia="cs-CZ" w:bidi="cs-CZ"/>
        </w:rPr>
        <w:t>na organizační a koordinační činnost, zisk zhotovitele, rizika a vlivy během provádění díla, očekávaný vývoj cen k datu předání díla</w:t>
      </w:r>
      <w:r w:rsidR="00E8388A">
        <w:rPr>
          <w:rFonts w:ascii="Book Antiqua" w:hAnsi="Book Antiqua"/>
          <w:szCs w:val="22"/>
          <w:lang w:eastAsia="cs-CZ" w:bidi="cs-CZ"/>
        </w:rPr>
        <w:t>.</w:t>
      </w:r>
      <w:r w:rsidR="00B409B9" w:rsidRPr="00A2181D">
        <w:rPr>
          <w:rFonts w:ascii="Book Antiqua" w:hAnsi="Book Antiqua"/>
          <w:szCs w:val="22"/>
          <w:lang w:eastAsia="cs-CZ" w:bidi="cs-CZ"/>
        </w:rPr>
        <w:t xml:space="preserve"> </w:t>
      </w:r>
    </w:p>
    <w:p w14:paraId="3476A5CB" w14:textId="77777777" w:rsidR="00C34C0E" w:rsidRPr="00A2181D" w:rsidRDefault="00C34C0E" w:rsidP="00C34C0E">
      <w:pPr>
        <w:tabs>
          <w:tab w:val="left" w:pos="1800"/>
        </w:tabs>
        <w:spacing w:line="240" w:lineRule="atLeast"/>
        <w:ind w:left="357"/>
        <w:jc w:val="both"/>
        <w:rPr>
          <w:rFonts w:ascii="Book Antiqua" w:hAnsi="Book Antiqua"/>
          <w:szCs w:val="22"/>
          <w:lang w:eastAsia="cs-CZ" w:bidi="cs-CZ"/>
        </w:rPr>
      </w:pPr>
    </w:p>
    <w:p w14:paraId="1F3F246B" w14:textId="77777777" w:rsidR="000B299B" w:rsidRPr="00816152" w:rsidRDefault="000B299B" w:rsidP="00C34C0E">
      <w:pPr>
        <w:numPr>
          <w:ilvl w:val="0"/>
          <w:numId w:val="6"/>
        </w:numPr>
        <w:tabs>
          <w:tab w:val="left" w:pos="1800"/>
        </w:tabs>
        <w:spacing w:line="240" w:lineRule="atLeast"/>
        <w:ind w:left="360" w:hanging="360"/>
        <w:jc w:val="both"/>
        <w:rPr>
          <w:rFonts w:ascii="Book Antiqua" w:eastAsia="Arial" w:hAnsi="Book Antiqua"/>
          <w:szCs w:val="22"/>
        </w:rPr>
      </w:pPr>
      <w:r w:rsidRPr="00816152">
        <w:rPr>
          <w:rFonts w:ascii="Book Antiqua" w:hAnsi="Book Antiqua"/>
          <w:szCs w:val="22"/>
        </w:rPr>
        <w:t>Smluvní strany se dohodly, že při dodržení pravidel pro zadávání veřejných zakázek může být celková cena díla</w:t>
      </w:r>
      <w:r w:rsidR="00A7605C" w:rsidRPr="00816152">
        <w:rPr>
          <w:rFonts w:ascii="Book Antiqua" w:hAnsi="Book Antiqua"/>
          <w:szCs w:val="22"/>
        </w:rPr>
        <w:t xml:space="preserve"> dále </w:t>
      </w:r>
      <w:r w:rsidRPr="00816152">
        <w:rPr>
          <w:rFonts w:ascii="Book Antiqua" w:hAnsi="Book Antiqua"/>
          <w:szCs w:val="22"/>
        </w:rPr>
        <w:t>změněna pouze v těchto následujících případech:</w:t>
      </w:r>
    </w:p>
    <w:p w14:paraId="5464CF12" w14:textId="77777777" w:rsidR="000B299B" w:rsidRPr="00816152" w:rsidRDefault="00880D18" w:rsidP="00C34C0E">
      <w:pPr>
        <w:numPr>
          <w:ilvl w:val="0"/>
          <w:numId w:val="3"/>
        </w:numPr>
        <w:tabs>
          <w:tab w:val="left" w:pos="851"/>
        </w:tabs>
        <w:spacing w:line="240" w:lineRule="atLeast"/>
        <w:ind w:left="851" w:hanging="425"/>
        <w:jc w:val="both"/>
        <w:rPr>
          <w:rFonts w:ascii="Book Antiqua" w:eastAsia="Arial" w:hAnsi="Book Antiqua"/>
          <w:szCs w:val="22"/>
        </w:rPr>
      </w:pPr>
      <w:r w:rsidRPr="00816152">
        <w:rPr>
          <w:rFonts w:ascii="Book Antiqua" w:eastAsia="Arial" w:hAnsi="Book Antiqua"/>
          <w:szCs w:val="22"/>
        </w:rPr>
        <w:t>p</w:t>
      </w:r>
      <w:r w:rsidR="000B299B" w:rsidRPr="00816152">
        <w:rPr>
          <w:rFonts w:ascii="Book Antiqua" w:eastAsia="Arial" w:hAnsi="Book Antiqua"/>
          <w:szCs w:val="22"/>
        </w:rPr>
        <w:t xml:space="preserve">řípadné vícepráce </w:t>
      </w:r>
      <w:r w:rsidRPr="00816152">
        <w:rPr>
          <w:rFonts w:ascii="Book Antiqua" w:eastAsia="Arial" w:hAnsi="Book Antiqua"/>
          <w:szCs w:val="22"/>
        </w:rPr>
        <w:t>-</w:t>
      </w:r>
      <w:r w:rsidR="000B299B" w:rsidRPr="00816152">
        <w:rPr>
          <w:rFonts w:ascii="Book Antiqua" w:eastAsia="Arial" w:hAnsi="Book Antiqua"/>
          <w:szCs w:val="22"/>
        </w:rPr>
        <w:t xml:space="preserve"> tj. dodatečné práce</w:t>
      </w:r>
      <w:r w:rsidR="00780A80" w:rsidRPr="00816152">
        <w:rPr>
          <w:rFonts w:ascii="Book Antiqua" w:eastAsia="Arial" w:hAnsi="Book Antiqua"/>
          <w:szCs w:val="22"/>
        </w:rPr>
        <w:t xml:space="preserve"> nad rámec předmětu díla dle této smlouvy </w:t>
      </w:r>
      <w:r w:rsidR="000B299B" w:rsidRPr="00816152">
        <w:rPr>
          <w:rFonts w:ascii="Book Antiqua" w:eastAsia="Arial" w:hAnsi="Book Antiqua"/>
          <w:szCs w:val="22"/>
        </w:rPr>
        <w:t xml:space="preserve">a tyto </w:t>
      </w:r>
      <w:r w:rsidR="00DE145D" w:rsidRPr="00816152">
        <w:rPr>
          <w:rFonts w:ascii="Book Antiqua" w:eastAsia="Arial" w:hAnsi="Book Antiqua"/>
          <w:szCs w:val="22"/>
        </w:rPr>
        <w:t xml:space="preserve">dodatečné práce jsou </w:t>
      </w:r>
      <w:r w:rsidR="000B299B" w:rsidRPr="00816152">
        <w:rPr>
          <w:rFonts w:ascii="Book Antiqua" w:eastAsia="Arial" w:hAnsi="Book Antiqua"/>
          <w:szCs w:val="22"/>
        </w:rPr>
        <w:t xml:space="preserve">nezbytné pro provedení </w:t>
      </w:r>
      <w:r w:rsidR="00780A80" w:rsidRPr="00816152">
        <w:rPr>
          <w:rFonts w:ascii="Book Antiqua" w:eastAsia="Arial" w:hAnsi="Book Antiqua"/>
          <w:szCs w:val="22"/>
        </w:rPr>
        <w:t>díla</w:t>
      </w:r>
      <w:r w:rsidR="000B299B" w:rsidRPr="00816152">
        <w:rPr>
          <w:rFonts w:ascii="Book Antiqua" w:eastAsia="Arial" w:hAnsi="Book Antiqua"/>
          <w:szCs w:val="22"/>
        </w:rPr>
        <w:t xml:space="preserve">. Tyto vícepráce musí být </w:t>
      </w:r>
      <w:r w:rsidR="006E5670" w:rsidRPr="00816152">
        <w:rPr>
          <w:rFonts w:ascii="Book Antiqua" w:eastAsia="Arial" w:hAnsi="Book Antiqua"/>
          <w:szCs w:val="22"/>
        </w:rPr>
        <w:t xml:space="preserve">stranami </w:t>
      </w:r>
      <w:r w:rsidR="000B299B" w:rsidRPr="00816152">
        <w:rPr>
          <w:rFonts w:ascii="Book Antiqua" w:eastAsia="Arial" w:hAnsi="Book Antiqua"/>
          <w:szCs w:val="22"/>
        </w:rPr>
        <w:t>předem vzájemně projednány a odsouhlaseny</w:t>
      </w:r>
      <w:r w:rsidR="006E5670" w:rsidRPr="00816152">
        <w:rPr>
          <w:rFonts w:ascii="Book Antiqua" w:eastAsia="Arial" w:hAnsi="Book Antiqua"/>
          <w:szCs w:val="22"/>
        </w:rPr>
        <w:t xml:space="preserve"> a objednatelem zadány v souladu se </w:t>
      </w:r>
      <w:r w:rsidR="00371B80" w:rsidRPr="00816152">
        <w:rPr>
          <w:rFonts w:ascii="Book Antiqua" w:eastAsia="Arial" w:hAnsi="Book Antiqua"/>
          <w:szCs w:val="22"/>
        </w:rPr>
        <w:t>ZZVZ</w:t>
      </w:r>
      <w:r w:rsidR="000B299B" w:rsidRPr="00816152">
        <w:rPr>
          <w:rFonts w:ascii="Book Antiqua" w:eastAsia="Arial" w:hAnsi="Book Antiqua"/>
          <w:b/>
          <w:szCs w:val="22"/>
        </w:rPr>
        <w:t>.</w:t>
      </w:r>
      <w:r w:rsidR="000B299B" w:rsidRPr="00816152">
        <w:rPr>
          <w:rFonts w:ascii="Book Antiqua" w:eastAsia="Arial" w:hAnsi="Book Antiqua"/>
          <w:szCs w:val="22"/>
        </w:rPr>
        <w:t xml:space="preserve"> Stejně tak musí být projednány a odsouhlaseny veškeré změny, doplňky nebo jiná rozšíření díla požadované objednatelem v průběhu realizace předmětu smlouvy. Pro platnost víceprací je vždy zapotřebí dohoda obou smluvních stran formou dodatku ke smlouvě. Platí, že žádná oboustranně písemně akceptovaná změna týkající se provádění díla, nemá vliv na cenu díla či termín plnění, pokud nedojde k uzavření dodatku k této </w:t>
      </w:r>
      <w:r w:rsidR="00A14141" w:rsidRPr="00816152">
        <w:rPr>
          <w:rFonts w:ascii="Book Antiqua" w:eastAsia="Arial" w:hAnsi="Book Antiqua"/>
          <w:szCs w:val="22"/>
        </w:rPr>
        <w:t>smlouvě</w:t>
      </w:r>
      <w:r w:rsidRPr="00816152">
        <w:rPr>
          <w:rFonts w:ascii="Book Antiqua" w:eastAsia="Arial" w:hAnsi="Book Antiqua"/>
          <w:szCs w:val="22"/>
        </w:rPr>
        <w:t>,</w:t>
      </w:r>
    </w:p>
    <w:p w14:paraId="3A68DA34" w14:textId="77777777" w:rsidR="000B299B" w:rsidRPr="00816152" w:rsidRDefault="00880D18" w:rsidP="00C34C0E">
      <w:pPr>
        <w:numPr>
          <w:ilvl w:val="0"/>
          <w:numId w:val="3"/>
        </w:numPr>
        <w:tabs>
          <w:tab w:val="left" w:pos="851"/>
        </w:tabs>
        <w:spacing w:line="240" w:lineRule="atLeast"/>
        <w:ind w:left="851" w:hanging="425"/>
        <w:jc w:val="both"/>
        <w:rPr>
          <w:rFonts w:ascii="Book Antiqua" w:eastAsia="Arial" w:hAnsi="Book Antiqua"/>
          <w:szCs w:val="22"/>
        </w:rPr>
      </w:pPr>
      <w:r w:rsidRPr="00816152">
        <w:rPr>
          <w:rFonts w:ascii="Book Antiqua" w:eastAsia="Arial" w:hAnsi="Book Antiqua"/>
          <w:szCs w:val="22"/>
        </w:rPr>
        <w:t>p</w:t>
      </w:r>
      <w:r w:rsidR="000B299B" w:rsidRPr="00816152">
        <w:rPr>
          <w:rFonts w:ascii="Book Antiqua" w:eastAsia="Arial" w:hAnsi="Book Antiqua"/>
          <w:szCs w:val="22"/>
        </w:rPr>
        <w:t xml:space="preserve">řípadné méněpráce (práce obsažené </w:t>
      </w:r>
      <w:r w:rsidR="006F02CF" w:rsidRPr="00816152">
        <w:rPr>
          <w:rFonts w:ascii="Book Antiqua" w:eastAsia="Arial" w:hAnsi="Book Antiqua"/>
          <w:szCs w:val="22"/>
        </w:rPr>
        <w:t>v</w:t>
      </w:r>
      <w:r w:rsidR="004E708F" w:rsidRPr="00816152">
        <w:rPr>
          <w:rFonts w:ascii="Book Antiqua" w:eastAsia="Arial" w:hAnsi="Book Antiqua"/>
          <w:szCs w:val="22"/>
        </w:rPr>
        <w:t> položkovém rozpočtu</w:t>
      </w:r>
      <w:r w:rsidR="000B299B" w:rsidRPr="00816152">
        <w:rPr>
          <w:rFonts w:ascii="Book Antiqua" w:eastAsia="Arial" w:hAnsi="Book Antiqua"/>
          <w:szCs w:val="22"/>
        </w:rPr>
        <w:t>, ale neprovedené) jsou důvodem k odpovídajícímu snížení ceny díla.</w:t>
      </w:r>
    </w:p>
    <w:p w14:paraId="6387CF9C" w14:textId="43D45460" w:rsidR="002F50A7" w:rsidRPr="00816152" w:rsidRDefault="002F034F" w:rsidP="00C34C0E">
      <w:pPr>
        <w:spacing w:line="240" w:lineRule="atLeast"/>
        <w:ind w:left="426"/>
        <w:jc w:val="both"/>
        <w:rPr>
          <w:rFonts w:ascii="Book Antiqua" w:hAnsi="Book Antiqua"/>
          <w:szCs w:val="22"/>
        </w:rPr>
      </w:pPr>
      <w:r w:rsidRPr="00816152">
        <w:rPr>
          <w:rFonts w:ascii="Book Antiqua" w:hAnsi="Book Antiqua"/>
          <w:szCs w:val="22"/>
        </w:rPr>
        <w:t>Případné vícepráce/méněpráce</w:t>
      </w:r>
      <w:r w:rsidR="002F50A7" w:rsidRPr="00816152">
        <w:rPr>
          <w:rFonts w:ascii="Book Antiqua" w:hAnsi="Book Antiqua"/>
          <w:szCs w:val="22"/>
        </w:rPr>
        <w:t xml:space="preserve"> vyžadují předchozí dohodu smluvních stran formou písemného dodatku k</w:t>
      </w:r>
      <w:r w:rsidR="004E708F" w:rsidRPr="00816152">
        <w:rPr>
          <w:rFonts w:ascii="Book Antiqua" w:hAnsi="Book Antiqua"/>
          <w:szCs w:val="22"/>
        </w:rPr>
        <w:t> této s</w:t>
      </w:r>
      <w:r w:rsidR="002F50A7" w:rsidRPr="00816152">
        <w:rPr>
          <w:rFonts w:ascii="Book Antiqua" w:hAnsi="Book Antiqua"/>
          <w:szCs w:val="22"/>
        </w:rPr>
        <w:t xml:space="preserve">mlouvě. Pokud </w:t>
      </w:r>
      <w:r w:rsidR="004E708F" w:rsidRPr="00816152">
        <w:rPr>
          <w:rFonts w:ascii="Book Antiqua" w:hAnsi="Book Antiqua"/>
          <w:szCs w:val="22"/>
        </w:rPr>
        <w:t>z</w:t>
      </w:r>
      <w:r w:rsidR="002F50A7" w:rsidRPr="00816152">
        <w:rPr>
          <w:rFonts w:ascii="Book Antiqua" w:hAnsi="Book Antiqua"/>
          <w:szCs w:val="22"/>
        </w:rPr>
        <w:t>hotovitel provede vícepráce bez uzavření písemného dodatku</w:t>
      </w:r>
      <w:r w:rsidRPr="00816152">
        <w:rPr>
          <w:rFonts w:ascii="Book Antiqua" w:hAnsi="Book Antiqua"/>
          <w:szCs w:val="22"/>
        </w:rPr>
        <w:t xml:space="preserve">, </w:t>
      </w:r>
      <w:r w:rsidR="002F50A7" w:rsidRPr="00816152">
        <w:rPr>
          <w:rFonts w:ascii="Book Antiqua" w:hAnsi="Book Antiqua"/>
          <w:szCs w:val="22"/>
        </w:rPr>
        <w:t xml:space="preserve">nemá právo na úhradu ceny </w:t>
      </w:r>
      <w:r w:rsidRPr="00816152">
        <w:rPr>
          <w:rFonts w:ascii="Book Antiqua" w:hAnsi="Book Antiqua"/>
          <w:szCs w:val="22"/>
        </w:rPr>
        <w:t xml:space="preserve">takových víceprací a objednatel je oprávněn požadovat jejich bezplatné odstranění. </w:t>
      </w:r>
      <w:r w:rsidR="002F50A7" w:rsidRPr="00816152">
        <w:rPr>
          <w:rFonts w:ascii="Book Antiqua" w:hAnsi="Book Antiqua"/>
          <w:szCs w:val="22"/>
        </w:rPr>
        <w:t>Veškeré vícepráce</w:t>
      </w:r>
      <w:r w:rsidRPr="00816152">
        <w:rPr>
          <w:rFonts w:ascii="Book Antiqua" w:hAnsi="Book Antiqua"/>
          <w:szCs w:val="22"/>
        </w:rPr>
        <w:t xml:space="preserve"> budou</w:t>
      </w:r>
      <w:r w:rsidR="002F50A7" w:rsidRPr="00816152">
        <w:rPr>
          <w:rFonts w:ascii="Book Antiqua" w:hAnsi="Book Antiqua"/>
          <w:szCs w:val="22"/>
        </w:rPr>
        <w:t xml:space="preserve"> navrženy písemně </w:t>
      </w:r>
      <w:r w:rsidRPr="00816152">
        <w:rPr>
          <w:rFonts w:ascii="Book Antiqua" w:hAnsi="Book Antiqua"/>
          <w:szCs w:val="22"/>
        </w:rPr>
        <w:t>z</w:t>
      </w:r>
      <w:r w:rsidR="002F50A7" w:rsidRPr="00816152">
        <w:rPr>
          <w:rFonts w:ascii="Book Antiqua" w:hAnsi="Book Antiqua"/>
          <w:szCs w:val="22"/>
        </w:rPr>
        <w:t xml:space="preserve">hotovitelem </w:t>
      </w:r>
      <w:r w:rsidRPr="00816152">
        <w:rPr>
          <w:rFonts w:ascii="Book Antiqua" w:hAnsi="Book Antiqua"/>
          <w:szCs w:val="22"/>
        </w:rPr>
        <w:t>o</w:t>
      </w:r>
      <w:r w:rsidR="002F50A7" w:rsidRPr="00816152">
        <w:rPr>
          <w:rFonts w:ascii="Book Antiqua" w:hAnsi="Book Antiqua"/>
          <w:szCs w:val="22"/>
        </w:rPr>
        <w:t xml:space="preserve">bjednateli formou změnových listů číslovaných souvislou řadou. Nutnost realizace těchto </w:t>
      </w:r>
      <w:r w:rsidR="00E64E86" w:rsidRPr="00816152">
        <w:rPr>
          <w:rFonts w:ascii="Book Antiqua" w:hAnsi="Book Antiqua"/>
          <w:szCs w:val="22"/>
        </w:rPr>
        <w:t>víceprací</w:t>
      </w:r>
      <w:r w:rsidR="002F50A7" w:rsidRPr="00816152">
        <w:rPr>
          <w:rFonts w:ascii="Book Antiqua" w:hAnsi="Book Antiqua"/>
          <w:szCs w:val="22"/>
        </w:rPr>
        <w:t xml:space="preserve"> musí být řádně odůvodněna. Na základě písemného soupisu víceprací, odsouhlaseného oběma smluvními stranami, doplní </w:t>
      </w:r>
      <w:r w:rsidR="00E64E86" w:rsidRPr="00816152">
        <w:rPr>
          <w:rFonts w:ascii="Book Antiqua" w:hAnsi="Book Antiqua"/>
          <w:szCs w:val="22"/>
        </w:rPr>
        <w:t>z</w:t>
      </w:r>
      <w:r w:rsidR="002F50A7" w:rsidRPr="00816152">
        <w:rPr>
          <w:rFonts w:ascii="Book Antiqua" w:hAnsi="Book Antiqua"/>
          <w:szCs w:val="22"/>
        </w:rPr>
        <w:t xml:space="preserve">hotovitel do změnového listu jednotkové ceny maximálně v té výši, kterou použil pro sestavení nabídkové ceny v oceněném </w:t>
      </w:r>
      <w:r w:rsidR="00E64E86" w:rsidRPr="00816152">
        <w:rPr>
          <w:rFonts w:ascii="Book Antiqua" w:hAnsi="Book Antiqua"/>
          <w:szCs w:val="22"/>
        </w:rPr>
        <w:t>položkovém rozpočtu</w:t>
      </w:r>
      <w:r w:rsidR="002F50A7" w:rsidRPr="00816152">
        <w:rPr>
          <w:rFonts w:ascii="Book Antiqua" w:hAnsi="Book Antiqua"/>
          <w:szCs w:val="22"/>
        </w:rPr>
        <w:t xml:space="preserve">, jenž byl součástí nabídky a je </w:t>
      </w:r>
      <w:r w:rsidR="00E64E86" w:rsidRPr="00816152">
        <w:rPr>
          <w:rFonts w:ascii="Book Antiqua" w:hAnsi="Book Antiqua"/>
          <w:szCs w:val="22"/>
        </w:rPr>
        <w:t>p</w:t>
      </w:r>
      <w:r w:rsidR="002F50A7" w:rsidRPr="00816152">
        <w:rPr>
          <w:rFonts w:ascii="Book Antiqua" w:hAnsi="Book Antiqua"/>
          <w:szCs w:val="22"/>
        </w:rPr>
        <w:t xml:space="preserve">řílohou č. 1 </w:t>
      </w:r>
      <w:r w:rsidR="007D55ED" w:rsidRPr="00816152">
        <w:rPr>
          <w:rFonts w:ascii="Book Antiqua" w:hAnsi="Book Antiqua"/>
          <w:szCs w:val="22"/>
        </w:rPr>
        <w:t>této smlouvy</w:t>
      </w:r>
      <w:r w:rsidR="002F50A7" w:rsidRPr="00816152">
        <w:rPr>
          <w:rFonts w:ascii="Book Antiqua" w:hAnsi="Book Antiqua"/>
          <w:szCs w:val="22"/>
        </w:rPr>
        <w:t>.</w:t>
      </w:r>
    </w:p>
    <w:p w14:paraId="6C3481E4" w14:textId="77777777" w:rsidR="007A09A9" w:rsidRPr="00816152" w:rsidRDefault="007A09A9" w:rsidP="00C34C0E">
      <w:pPr>
        <w:spacing w:line="240" w:lineRule="atLeast"/>
        <w:ind w:left="426"/>
        <w:jc w:val="both"/>
        <w:rPr>
          <w:rFonts w:ascii="Book Antiqua" w:eastAsia="Arial" w:hAnsi="Book Antiqua"/>
          <w:szCs w:val="22"/>
        </w:rPr>
      </w:pPr>
    </w:p>
    <w:p w14:paraId="3567E916" w14:textId="071FDE11" w:rsidR="005661C0" w:rsidRPr="00816152" w:rsidRDefault="008A781A" w:rsidP="00C34C0E">
      <w:pPr>
        <w:spacing w:line="240" w:lineRule="atLeast"/>
        <w:ind w:left="426"/>
        <w:jc w:val="both"/>
        <w:rPr>
          <w:rFonts w:ascii="Book Antiqua" w:eastAsia="Arial" w:hAnsi="Book Antiqua"/>
          <w:szCs w:val="22"/>
        </w:rPr>
      </w:pPr>
      <w:r w:rsidRPr="00816152">
        <w:rPr>
          <w:rFonts w:ascii="Book Antiqua" w:eastAsia="Arial" w:hAnsi="Book Antiqua"/>
          <w:szCs w:val="22"/>
        </w:rPr>
        <w:t xml:space="preserve">Pokud se bude jednat o vícepráce, které v položkách nebyly oceněny pro návrh ceny díla, budou jednotlivé položky oceněny </w:t>
      </w:r>
      <w:r w:rsidRPr="00816152">
        <w:rPr>
          <w:rFonts w:ascii="Book Antiqua" w:hAnsi="Book Antiqua"/>
          <w:szCs w:val="22"/>
        </w:rPr>
        <w:t xml:space="preserve">podle Sborníků cen stavebních prací vydaných obchodní společností RTS, a.s., Lazaretní 13, 615 00 </w:t>
      </w:r>
      <w:r w:rsidR="007D55ED" w:rsidRPr="00816152">
        <w:rPr>
          <w:rFonts w:ascii="Book Antiqua" w:hAnsi="Book Antiqua"/>
          <w:szCs w:val="22"/>
        </w:rPr>
        <w:t>Brno,</w:t>
      </w:r>
      <w:r w:rsidRPr="00816152">
        <w:rPr>
          <w:rFonts w:ascii="Book Antiqua" w:hAnsi="Book Antiqua"/>
          <w:szCs w:val="22"/>
        </w:rPr>
        <w:t xml:space="preserve"> a to </w:t>
      </w:r>
      <w:r w:rsidRPr="00816152">
        <w:rPr>
          <w:rFonts w:ascii="Book Antiqua" w:eastAsia="Arial" w:hAnsi="Book Antiqua"/>
          <w:szCs w:val="22"/>
        </w:rPr>
        <w:t xml:space="preserve">maximálně v aktuální cenové úrovni období realizace, ponížené u každé položky o tolik procent, o kolik byla nižší celková cena díla bez DPH nabídnutá uchazečem v zadávacím řízení oproti ceně díla označené jako předpokládaná cena díla (bez DPH) v zadávacím řízení. </w:t>
      </w:r>
    </w:p>
    <w:p w14:paraId="6E65C223" w14:textId="77777777" w:rsidR="005661C0" w:rsidRPr="00816152" w:rsidRDefault="008A781A" w:rsidP="00C34C0E">
      <w:pPr>
        <w:spacing w:line="240" w:lineRule="atLeast"/>
        <w:ind w:left="426"/>
        <w:jc w:val="both"/>
        <w:rPr>
          <w:rFonts w:ascii="Book Antiqua" w:eastAsia="Arial" w:hAnsi="Book Antiqua"/>
          <w:szCs w:val="22"/>
        </w:rPr>
      </w:pPr>
      <w:r w:rsidRPr="00816152">
        <w:rPr>
          <w:rFonts w:ascii="Book Antiqua" w:eastAsia="Arial" w:hAnsi="Book Antiqua"/>
          <w:szCs w:val="22"/>
        </w:rPr>
        <w:t xml:space="preserve">V případě, že celková cena díla bez DPH nabídnutá uchazečem byla stejná nebo vyšší než předpokládaná cena díla (bez DPH), pak budou jednotlivé položky oceněny maximálně v cenách ceníku RTS v aktuální cenové úrovni období realizace díla. </w:t>
      </w:r>
    </w:p>
    <w:p w14:paraId="50D5AE0D" w14:textId="2C8401FD" w:rsidR="005661C0" w:rsidRDefault="005661C0" w:rsidP="005661C0">
      <w:pPr>
        <w:spacing w:line="240" w:lineRule="atLeast"/>
        <w:ind w:left="426"/>
        <w:jc w:val="both"/>
        <w:rPr>
          <w:rFonts w:ascii="Book Antiqua" w:hAnsi="Book Antiqua"/>
          <w:szCs w:val="22"/>
        </w:rPr>
      </w:pPr>
      <w:r w:rsidRPr="00816152">
        <w:rPr>
          <w:rFonts w:ascii="Book Antiqua" w:hAnsi="Book Antiqua"/>
          <w:szCs w:val="22"/>
        </w:rPr>
        <w:t xml:space="preserve">Jestliže se při zpracování ocenění vyskytnou vícepráce, které není možno ocenit výše uvedeným způsobem, budou tyto vícepráce oceněny individuální kalkulací dle ceny v místě a čase obvyklou. </w:t>
      </w:r>
    </w:p>
    <w:p w14:paraId="14794368" w14:textId="4D0FB374" w:rsidR="00B81A78" w:rsidRPr="00107577" w:rsidRDefault="00B81A78" w:rsidP="00216C31">
      <w:pPr>
        <w:keepNext/>
        <w:numPr>
          <w:ilvl w:val="0"/>
          <w:numId w:val="6"/>
        </w:numPr>
        <w:suppressAutoHyphens w:val="0"/>
        <w:adjustRightInd w:val="0"/>
        <w:jc w:val="both"/>
        <w:textAlignment w:val="baseline"/>
        <w:outlineLvl w:val="1"/>
        <w:rPr>
          <w:rFonts w:ascii="Book Antiqua" w:eastAsia="Times New Roman" w:hAnsi="Book Antiqua" w:cs="Times New Roman"/>
          <w:iCs/>
          <w:kern w:val="0"/>
          <w:szCs w:val="20"/>
          <w:lang w:val="x-none" w:eastAsia="ar-SA"/>
        </w:rPr>
      </w:pPr>
      <w:bookmarkStart w:id="1" w:name="_Hlk118090063"/>
      <w:r w:rsidRPr="00107577">
        <w:rPr>
          <w:rFonts w:ascii="Book Antiqua" w:eastAsia="Times New Roman" w:hAnsi="Book Antiqua" w:cs="Times New Roman"/>
          <w:iCs/>
          <w:kern w:val="0"/>
          <w:szCs w:val="20"/>
          <w:lang w:eastAsia="ar-SA"/>
        </w:rPr>
        <w:lastRenderedPageBreak/>
        <w:t xml:space="preserve">Cenu </w:t>
      </w:r>
      <w:r w:rsidRPr="00107577">
        <w:rPr>
          <w:rFonts w:ascii="Book Antiqua" w:eastAsia="Times New Roman" w:hAnsi="Book Antiqua" w:cs="Times New Roman"/>
          <w:iCs/>
          <w:kern w:val="0"/>
          <w:szCs w:val="20"/>
          <w:lang w:val="x-none" w:eastAsia="ar-SA"/>
        </w:rPr>
        <w:t>je možné překročit:</w:t>
      </w:r>
    </w:p>
    <w:p w14:paraId="0B1B9FE3" w14:textId="77777777"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val="x-none" w:eastAsia="ar-SA"/>
        </w:rPr>
      </w:pPr>
      <w:r w:rsidRPr="00107577">
        <w:rPr>
          <w:rFonts w:ascii="Book Antiqua" w:eastAsia="Times New Roman" w:hAnsi="Book Antiqua" w:cs="Times New Roman"/>
          <w:iCs/>
          <w:kern w:val="0"/>
          <w:szCs w:val="20"/>
          <w:lang w:val="x-none" w:eastAsia="ar-SA"/>
        </w:rPr>
        <w:t>V případě zákonné změny, např. zvýšení sazby DPH;</w:t>
      </w:r>
    </w:p>
    <w:p w14:paraId="3DD1764C" w14:textId="77777777"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val="x-none" w:eastAsia="ar-SA"/>
        </w:rPr>
      </w:pPr>
      <w:r w:rsidRPr="00107577">
        <w:rPr>
          <w:rFonts w:ascii="Book Antiqua" w:eastAsia="Times New Roman" w:hAnsi="Book Antiqua" w:cs="Times New Roman"/>
          <w:iCs/>
          <w:kern w:val="0"/>
          <w:szCs w:val="20"/>
          <w:lang w:val="x-none" w:eastAsia="ar-SA"/>
        </w:rPr>
        <w:t>Pokud Objednatel bude požadovat i provedení jiných prací nebo dodávek, než těch, které byly předmětem zadání (příl. č. 1 smlouvy).</w:t>
      </w:r>
    </w:p>
    <w:p w14:paraId="27B4093E" w14:textId="77777777"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eastAsia="ar-SA"/>
        </w:rPr>
      </w:pPr>
      <w:r w:rsidRPr="00107577">
        <w:rPr>
          <w:rFonts w:ascii="Book Antiqua" w:eastAsia="Times New Roman" w:hAnsi="Book Antiqua" w:cs="Times New Roman"/>
          <w:iCs/>
          <w:kern w:val="0"/>
          <w:szCs w:val="20"/>
          <w:lang w:eastAsia="ar-SA"/>
        </w:rPr>
        <w:t>V případě zjištění skutečností při realizaci, které jsou odlišné od dokumentace předané objednatelem (neodpovídající geologické údaje apod)</w:t>
      </w:r>
    </w:p>
    <w:p w14:paraId="40D35BE0" w14:textId="5CD1D180" w:rsidR="00B81A78" w:rsidRPr="00107577" w:rsidRDefault="00B81A78" w:rsidP="00216C31">
      <w:pPr>
        <w:keepNext/>
        <w:numPr>
          <w:ilvl w:val="0"/>
          <w:numId w:val="32"/>
        </w:numPr>
        <w:suppressAutoHyphens w:val="0"/>
        <w:adjustRightInd w:val="0"/>
        <w:ind w:left="426" w:firstLine="0"/>
        <w:jc w:val="both"/>
        <w:textAlignment w:val="baseline"/>
        <w:outlineLvl w:val="1"/>
        <w:rPr>
          <w:rFonts w:ascii="Book Antiqua" w:eastAsia="Times New Roman" w:hAnsi="Book Antiqua" w:cs="Times New Roman"/>
          <w:iCs/>
          <w:kern w:val="0"/>
          <w:szCs w:val="20"/>
          <w:lang w:eastAsia="ar-SA"/>
        </w:rPr>
      </w:pPr>
      <w:bookmarkStart w:id="2" w:name="_Hlk118692704"/>
      <w:r w:rsidRPr="00107577">
        <w:rPr>
          <w:rFonts w:ascii="Book Antiqua" w:eastAsia="Times New Roman" w:hAnsi="Book Antiqua" w:cs="Times New Roman"/>
          <w:iCs/>
          <w:kern w:val="0"/>
          <w:szCs w:val="20"/>
          <w:lang w:eastAsia="ar-SA"/>
        </w:rPr>
        <w:t xml:space="preserve"> V případě provádění prací v roce </w:t>
      </w:r>
      <w:r w:rsidR="00653717" w:rsidRPr="00107577">
        <w:rPr>
          <w:rFonts w:ascii="Book Antiqua" w:eastAsia="Times New Roman" w:hAnsi="Book Antiqua" w:cs="Times New Roman"/>
          <w:iCs/>
          <w:kern w:val="0"/>
          <w:szCs w:val="20"/>
          <w:lang w:eastAsia="ar-SA"/>
        </w:rPr>
        <w:t>202</w:t>
      </w:r>
      <w:r w:rsidR="00BC0E05">
        <w:rPr>
          <w:rFonts w:ascii="Book Antiqua" w:eastAsia="Times New Roman" w:hAnsi="Book Antiqua" w:cs="Times New Roman"/>
          <w:iCs/>
          <w:kern w:val="0"/>
          <w:szCs w:val="20"/>
          <w:lang w:eastAsia="ar-SA"/>
        </w:rPr>
        <w:t>6</w:t>
      </w:r>
      <w:r w:rsidR="007D55ED" w:rsidRPr="00107577">
        <w:rPr>
          <w:rFonts w:ascii="Book Antiqua" w:eastAsia="Times New Roman" w:hAnsi="Book Antiqua" w:cs="Times New Roman"/>
          <w:iCs/>
          <w:kern w:val="0"/>
          <w:szCs w:val="20"/>
          <w:lang w:eastAsia="ar-SA"/>
        </w:rPr>
        <w:t xml:space="preserve"> a 202</w:t>
      </w:r>
      <w:r w:rsidR="00BC0E05">
        <w:rPr>
          <w:rFonts w:ascii="Book Antiqua" w:eastAsia="Times New Roman" w:hAnsi="Book Antiqua" w:cs="Times New Roman"/>
          <w:iCs/>
          <w:kern w:val="0"/>
          <w:szCs w:val="20"/>
          <w:lang w:eastAsia="ar-SA"/>
        </w:rPr>
        <w:t>7</w:t>
      </w:r>
      <w:r w:rsidRPr="00107577">
        <w:rPr>
          <w:rFonts w:ascii="Book Antiqua" w:eastAsia="Times New Roman" w:hAnsi="Book Antiqua" w:cs="Times New Roman"/>
          <w:iCs/>
          <w:kern w:val="0"/>
          <w:szCs w:val="20"/>
          <w:lang w:eastAsia="ar-SA"/>
        </w:rPr>
        <w:t>, se sjednává tzv. inflační doložka v následujícím znění:</w:t>
      </w:r>
    </w:p>
    <w:p w14:paraId="07787DBD" w14:textId="5F02C8F4" w:rsidR="00B81A78" w:rsidRPr="00107577" w:rsidRDefault="00B81A78" w:rsidP="00216C31">
      <w:pPr>
        <w:keepNext/>
        <w:suppressAutoHyphens w:val="0"/>
        <w:adjustRightInd w:val="0"/>
        <w:ind w:left="1134"/>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V případě, že při provádění díla v roce </w:t>
      </w:r>
      <w:r w:rsidR="00653717" w:rsidRPr="00107577">
        <w:rPr>
          <w:rFonts w:ascii="Book Antiqua" w:eastAsia="Times New Roman" w:hAnsi="Book Antiqua" w:cs="Times New Roman"/>
          <w:bCs/>
          <w:iCs/>
          <w:kern w:val="0"/>
          <w:szCs w:val="20"/>
          <w:lang w:eastAsia="ar-SA"/>
        </w:rPr>
        <w:t>202</w:t>
      </w:r>
      <w:r w:rsidR="00BC0E05">
        <w:rPr>
          <w:rFonts w:ascii="Book Antiqua" w:eastAsia="Times New Roman" w:hAnsi="Book Antiqua" w:cs="Times New Roman"/>
          <w:bCs/>
          <w:iCs/>
          <w:kern w:val="0"/>
          <w:szCs w:val="20"/>
          <w:lang w:eastAsia="ar-SA"/>
        </w:rPr>
        <w:t>6</w:t>
      </w:r>
      <w:r w:rsidR="00653717" w:rsidRPr="00107577">
        <w:rPr>
          <w:rFonts w:ascii="Book Antiqua" w:eastAsia="Times New Roman" w:hAnsi="Book Antiqua" w:cs="Times New Roman"/>
          <w:bCs/>
          <w:iCs/>
          <w:kern w:val="0"/>
          <w:szCs w:val="20"/>
          <w:lang w:eastAsia="ar-SA"/>
        </w:rPr>
        <w:t xml:space="preserve"> </w:t>
      </w:r>
      <w:r w:rsidRPr="00107577">
        <w:rPr>
          <w:rFonts w:ascii="Book Antiqua" w:eastAsia="Times New Roman" w:hAnsi="Book Antiqua" w:cs="Times New Roman"/>
          <w:bCs/>
          <w:iCs/>
          <w:kern w:val="0"/>
          <w:szCs w:val="20"/>
          <w:lang w:eastAsia="ar-SA"/>
        </w:rPr>
        <w:t xml:space="preserve">dojde oproti průměrným cenám z roku </w:t>
      </w:r>
      <w:r w:rsidR="00653717" w:rsidRPr="00107577">
        <w:rPr>
          <w:rFonts w:ascii="Book Antiqua" w:eastAsia="Times New Roman" w:hAnsi="Book Antiqua" w:cs="Times New Roman"/>
          <w:bCs/>
          <w:iCs/>
          <w:kern w:val="0"/>
          <w:szCs w:val="20"/>
          <w:lang w:eastAsia="ar-SA"/>
        </w:rPr>
        <w:t>202</w:t>
      </w:r>
      <w:r w:rsidR="00BC0E05">
        <w:rPr>
          <w:rFonts w:ascii="Book Antiqua" w:eastAsia="Times New Roman" w:hAnsi="Book Antiqua" w:cs="Times New Roman"/>
          <w:bCs/>
          <w:iCs/>
          <w:kern w:val="0"/>
          <w:szCs w:val="20"/>
          <w:lang w:eastAsia="ar-SA"/>
        </w:rPr>
        <w:t>5</w:t>
      </w:r>
      <w:r w:rsidR="00653717" w:rsidRPr="00107577">
        <w:rPr>
          <w:rFonts w:ascii="Book Antiqua" w:eastAsia="Times New Roman" w:hAnsi="Book Antiqua" w:cs="Times New Roman"/>
          <w:bCs/>
          <w:iCs/>
          <w:kern w:val="0"/>
          <w:szCs w:val="20"/>
          <w:lang w:eastAsia="ar-SA"/>
        </w:rPr>
        <w:t xml:space="preserve"> </w:t>
      </w:r>
      <w:r w:rsidRPr="00107577">
        <w:rPr>
          <w:rFonts w:ascii="Book Antiqua" w:eastAsia="Times New Roman" w:hAnsi="Book Antiqua" w:cs="Times New Roman"/>
          <w:bCs/>
          <w:iCs/>
          <w:kern w:val="0"/>
          <w:szCs w:val="20"/>
          <w:lang w:eastAsia="ar-SA"/>
        </w:rPr>
        <w:t>k nárůstu cen stavebních materiálů a prací definovaných dle Indexu cen stavebních konstrukcí a prací podle TSKPstat, uveřejňovaných čtvrtletně na stránkách Českého statistického úřadu, o více než 4 %, vzniká Zhotoviteli nárok na zvýšení smluvní ceny za dosud neprovedenou část díla o výši tohoto indexu, nejvýše však do úrovně 10 %. Nárůst cen na trhu dle tohoto indexu bude porovnáván s dosud nedokončenou částí díla:</w:t>
      </w:r>
    </w:p>
    <w:p w14:paraId="347C7B93" w14:textId="77777777" w:rsidR="00B81A78" w:rsidRPr="00107577" w:rsidRDefault="00B81A78" w:rsidP="00216C31">
      <w:pPr>
        <w:keepNext/>
        <w:numPr>
          <w:ilvl w:val="0"/>
          <w:numId w:val="33"/>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pro jednotlivé stavební pododdíly – profese – zvlášť (nikoliv inflační průměr za nedokončenou část stavby jako celek) a </w:t>
      </w:r>
    </w:p>
    <w:p w14:paraId="269D8DEC" w14:textId="54FE8903" w:rsidR="00B81A78" w:rsidRPr="00107577" w:rsidRDefault="00B81A78" w:rsidP="00216C31">
      <w:pPr>
        <w:keepNext/>
        <w:numPr>
          <w:ilvl w:val="0"/>
          <w:numId w:val="33"/>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na úrovni podrobností dle míry uveřejněných dat ČSÚ (nebude-li dle indexu ČSÚ dostupná informace o cenovém nárůstu pro daný stavební pododdíl, bude aplikováno porovnání na úrovni stavebního oddílu nebo výše – např. pododdíl 34 Stěny a příčky, nejsou-li pro tento pododdíl data dle ČSÚ, aplikuje se porovnání s oddílem 3 Svislé a kompletní konstrukce nebo dále postupem o vyšší řád na Konstrukce a práce HSV atp.).</w:t>
      </w:r>
    </w:p>
    <w:p w14:paraId="43DB0BA3" w14:textId="29963438" w:rsidR="007D55ED" w:rsidRPr="00107577" w:rsidRDefault="007D55ED" w:rsidP="00216C31">
      <w:pPr>
        <w:keepNext/>
        <w:suppressAutoHyphens w:val="0"/>
        <w:adjustRightInd w:val="0"/>
        <w:jc w:val="both"/>
        <w:textAlignment w:val="baseline"/>
        <w:outlineLvl w:val="1"/>
        <w:rPr>
          <w:rFonts w:ascii="Book Antiqua" w:eastAsia="Times New Roman" w:hAnsi="Book Antiqua" w:cs="Times New Roman"/>
          <w:bCs/>
          <w:iCs/>
          <w:kern w:val="0"/>
          <w:szCs w:val="20"/>
          <w:lang w:eastAsia="ar-SA"/>
        </w:rPr>
      </w:pPr>
    </w:p>
    <w:p w14:paraId="155605D2" w14:textId="130B68E4" w:rsidR="00300619" w:rsidRPr="00107577" w:rsidRDefault="00300619" w:rsidP="00216C31">
      <w:pPr>
        <w:keepNext/>
        <w:suppressAutoHyphens w:val="0"/>
        <w:adjustRightInd w:val="0"/>
        <w:ind w:left="1134"/>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V případě, že při provádění díla v roce 202</w:t>
      </w:r>
      <w:r w:rsidR="00862E4D">
        <w:rPr>
          <w:rFonts w:ascii="Book Antiqua" w:eastAsia="Times New Roman" w:hAnsi="Book Antiqua" w:cs="Times New Roman"/>
          <w:bCs/>
          <w:iCs/>
          <w:kern w:val="0"/>
          <w:szCs w:val="20"/>
          <w:lang w:eastAsia="ar-SA"/>
        </w:rPr>
        <w:t>7</w:t>
      </w:r>
      <w:r w:rsidRPr="00107577">
        <w:rPr>
          <w:rFonts w:ascii="Book Antiqua" w:eastAsia="Times New Roman" w:hAnsi="Book Antiqua" w:cs="Times New Roman"/>
          <w:bCs/>
          <w:iCs/>
          <w:kern w:val="0"/>
          <w:szCs w:val="20"/>
          <w:lang w:eastAsia="ar-SA"/>
        </w:rPr>
        <w:t xml:space="preserve"> dojde oproti průměrným cenám z roku 202</w:t>
      </w:r>
      <w:r w:rsidR="00862E4D">
        <w:rPr>
          <w:rFonts w:ascii="Book Antiqua" w:eastAsia="Times New Roman" w:hAnsi="Book Antiqua" w:cs="Times New Roman"/>
          <w:bCs/>
          <w:iCs/>
          <w:kern w:val="0"/>
          <w:szCs w:val="20"/>
          <w:lang w:eastAsia="ar-SA"/>
        </w:rPr>
        <w:t>6</w:t>
      </w:r>
      <w:r w:rsidRPr="00107577">
        <w:rPr>
          <w:rFonts w:ascii="Book Antiqua" w:eastAsia="Times New Roman" w:hAnsi="Book Antiqua" w:cs="Times New Roman"/>
          <w:bCs/>
          <w:iCs/>
          <w:kern w:val="0"/>
          <w:szCs w:val="20"/>
          <w:lang w:eastAsia="ar-SA"/>
        </w:rPr>
        <w:t xml:space="preserve"> k nárůstu cen stavebních materiálů a prací definovaných dle Indexu cen stavebních konstrukcí a prací podle TSKPstat, uveřejňovaných čtvrtletně na stránkách Českého statistického úřadu, o více než 4 %, vzniká Zhotoviteli nárok na zvýšení smluvní ceny za dosud neprovedenou část díla o výši tohoto indexu, nejvýše však do úrovně 10 %. Nárůst cen na trhu dle tohoto indexu bude porovnáván s dosud nedokončenou částí díla:</w:t>
      </w:r>
    </w:p>
    <w:p w14:paraId="202A1173" w14:textId="77777777" w:rsidR="00300619" w:rsidRPr="00107577" w:rsidRDefault="00300619" w:rsidP="00216C31">
      <w:pPr>
        <w:keepNext/>
        <w:numPr>
          <w:ilvl w:val="0"/>
          <w:numId w:val="34"/>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pro jednotlivé stavební pododdíly – profese – zvlášť (nikoliv inflační průměr za nedokončenou část stavby jako celek) a </w:t>
      </w:r>
    </w:p>
    <w:p w14:paraId="08EC192F" w14:textId="77777777" w:rsidR="00300619" w:rsidRPr="00107577" w:rsidRDefault="00300619" w:rsidP="00216C31">
      <w:pPr>
        <w:keepNext/>
        <w:numPr>
          <w:ilvl w:val="0"/>
          <w:numId w:val="34"/>
        </w:numPr>
        <w:suppressAutoHyphens w:val="0"/>
        <w:adjustRightInd w:val="0"/>
        <w:ind w:left="1701" w:hanging="283"/>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na úrovni podrobností dle míry uveřejněných dat ČSÚ (nebude-li dle indexu ČSÚ dostupná informace o cenovém nárůstu pro daný stavební pododdíl, bude aplikováno porovnání na úrovni stavebního oddílu nebo výše – např. pododdíl 34 Stěny a příčky, nejsou-li pro tento pododdíl data dle ČSÚ, aplikuje se porovnání s oddílem 3 Svislé a kompletní konstrukce nebo dále postupem o vyšší řád na Konstrukce a práce HSV atp.).</w:t>
      </w:r>
    </w:p>
    <w:p w14:paraId="055A5035" w14:textId="1402D177" w:rsidR="00B81A78" w:rsidRPr="00107577" w:rsidRDefault="00B81A78" w:rsidP="00216C31">
      <w:pPr>
        <w:keepNext/>
        <w:suppressAutoHyphens w:val="0"/>
        <w:adjustRightInd w:val="0"/>
        <w:ind w:left="425"/>
        <w:jc w:val="both"/>
        <w:textAlignment w:val="baseline"/>
        <w:outlineLvl w:val="1"/>
        <w:rPr>
          <w:rFonts w:ascii="Book Antiqua" w:eastAsia="Times New Roman" w:hAnsi="Book Antiqua" w:cs="Times New Roman"/>
          <w:bCs/>
          <w:iCs/>
          <w:kern w:val="0"/>
          <w:szCs w:val="20"/>
          <w:lang w:eastAsia="ar-SA"/>
        </w:rPr>
      </w:pPr>
      <w:r w:rsidRPr="00107577">
        <w:rPr>
          <w:rFonts w:ascii="Book Antiqua" w:eastAsia="Times New Roman" w:hAnsi="Book Antiqua" w:cs="Times New Roman"/>
          <w:bCs/>
          <w:iCs/>
          <w:kern w:val="0"/>
          <w:szCs w:val="20"/>
          <w:lang w:eastAsia="ar-SA"/>
        </w:rPr>
        <w:t xml:space="preserve">Oprávnění pro uplatnění nároku na zvýšení smluvní ceny z důvodu nárůstu cen stavebních materiálů a prací definovaných dle Indexu cen stavebních konstrukcí a prací podle TSKPstat dle ČSÚ není přípustné pro práce prováděné Zhotovitelem v roce </w:t>
      </w:r>
      <w:r w:rsidR="00653717" w:rsidRPr="000D77EE">
        <w:rPr>
          <w:rFonts w:ascii="Book Antiqua" w:eastAsia="Times New Roman" w:hAnsi="Book Antiqua" w:cs="Times New Roman"/>
          <w:bCs/>
          <w:iCs/>
          <w:color w:val="FF0000"/>
          <w:kern w:val="0"/>
          <w:szCs w:val="20"/>
          <w:lang w:eastAsia="ar-SA"/>
        </w:rPr>
        <w:t>202</w:t>
      </w:r>
      <w:r w:rsidR="000D77EE" w:rsidRPr="000D77EE">
        <w:rPr>
          <w:rFonts w:ascii="Book Antiqua" w:eastAsia="Times New Roman" w:hAnsi="Book Antiqua" w:cs="Times New Roman"/>
          <w:bCs/>
          <w:iCs/>
          <w:color w:val="FF0000"/>
          <w:kern w:val="0"/>
          <w:szCs w:val="20"/>
          <w:lang w:eastAsia="ar-SA"/>
        </w:rPr>
        <w:t>5</w:t>
      </w:r>
      <w:r w:rsidRPr="00107577">
        <w:rPr>
          <w:rFonts w:ascii="Book Antiqua" w:eastAsia="Times New Roman" w:hAnsi="Book Antiqua" w:cs="Times New Roman"/>
          <w:bCs/>
          <w:iCs/>
          <w:kern w:val="0"/>
          <w:szCs w:val="20"/>
          <w:lang w:eastAsia="ar-SA"/>
        </w:rPr>
        <w:t xml:space="preserve">. </w:t>
      </w:r>
    </w:p>
    <w:bookmarkEnd w:id="1"/>
    <w:bookmarkEnd w:id="2"/>
    <w:p w14:paraId="308313F2" w14:textId="5C360239" w:rsidR="005661C0" w:rsidRDefault="005661C0" w:rsidP="00C34C0E">
      <w:pPr>
        <w:spacing w:line="240" w:lineRule="atLeast"/>
        <w:ind w:left="426"/>
        <w:jc w:val="both"/>
        <w:rPr>
          <w:rFonts w:ascii="Book Antiqua" w:eastAsia="Arial" w:hAnsi="Book Antiqua"/>
          <w:szCs w:val="22"/>
        </w:rPr>
      </w:pPr>
    </w:p>
    <w:p w14:paraId="1F002990" w14:textId="77777777" w:rsidR="007D55ED" w:rsidRPr="00816152" w:rsidRDefault="007D55ED" w:rsidP="00C34C0E">
      <w:pPr>
        <w:spacing w:line="240" w:lineRule="atLeast"/>
        <w:ind w:left="426"/>
        <w:jc w:val="both"/>
        <w:rPr>
          <w:rFonts w:ascii="Book Antiqua" w:eastAsia="Arial" w:hAnsi="Book Antiqua"/>
          <w:szCs w:val="22"/>
        </w:rPr>
      </w:pPr>
    </w:p>
    <w:p w14:paraId="2FA101FB" w14:textId="77777777" w:rsidR="00C34C0E" w:rsidRPr="00816152" w:rsidRDefault="00C34C0E" w:rsidP="00C34C0E">
      <w:pPr>
        <w:spacing w:line="240" w:lineRule="atLeast"/>
        <w:ind w:left="426"/>
        <w:jc w:val="both"/>
        <w:rPr>
          <w:rFonts w:ascii="Book Antiqua" w:eastAsia="Arial" w:hAnsi="Book Antiqua"/>
          <w:szCs w:val="22"/>
        </w:rPr>
      </w:pPr>
    </w:p>
    <w:p w14:paraId="7C957773" w14:textId="77777777" w:rsidR="000B299B" w:rsidRPr="00816152" w:rsidRDefault="00DE145D" w:rsidP="00C34C0E">
      <w:pPr>
        <w:pStyle w:val="Nadpis2"/>
        <w:numPr>
          <w:ilvl w:val="0"/>
          <w:numId w:val="0"/>
        </w:numPr>
        <w:spacing w:before="0" w:line="240" w:lineRule="atLeast"/>
        <w:ind w:left="360"/>
        <w:rPr>
          <w:rFonts w:ascii="Book Antiqua" w:hAnsi="Book Antiqua"/>
          <w:color w:val="auto"/>
          <w:szCs w:val="22"/>
        </w:rPr>
      </w:pPr>
      <w:r w:rsidRPr="00816152">
        <w:rPr>
          <w:rFonts w:ascii="Book Antiqua" w:hAnsi="Book Antiqua"/>
          <w:color w:val="auto"/>
        </w:rPr>
        <w:t>IV</w:t>
      </w:r>
      <w:r w:rsidR="000B299B" w:rsidRPr="00816152">
        <w:rPr>
          <w:rFonts w:ascii="Book Antiqua" w:hAnsi="Book Antiqua"/>
          <w:color w:val="auto"/>
        </w:rPr>
        <w:t>. Platební podmínky</w:t>
      </w:r>
    </w:p>
    <w:p w14:paraId="618062B7"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Objednatel neposkytuje zálohy.</w:t>
      </w:r>
    </w:p>
    <w:p w14:paraId="1557FEAB" w14:textId="77777777" w:rsidR="00835506" w:rsidRPr="00835506" w:rsidRDefault="00835506" w:rsidP="00835506">
      <w:pPr>
        <w:tabs>
          <w:tab w:val="left" w:pos="1800"/>
        </w:tabs>
        <w:spacing w:line="240" w:lineRule="atLeast"/>
        <w:ind w:left="357"/>
        <w:jc w:val="both"/>
        <w:rPr>
          <w:rFonts w:ascii="Book Antiqua" w:hAnsi="Book Antiqua"/>
          <w:szCs w:val="22"/>
        </w:rPr>
      </w:pPr>
    </w:p>
    <w:p w14:paraId="6BD1A715"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 xml:space="preserve">Zhotovitel předal před podpisem této smlouvy objednateli finanční harmonogram, jehož struktura odpovídá současně předloženému Harmonogramu postupu prací podle </w:t>
      </w:r>
      <w:r w:rsidRPr="00835506">
        <w:rPr>
          <w:rFonts w:ascii="Book Antiqua" w:hAnsi="Book Antiqua"/>
          <w:szCs w:val="22"/>
        </w:rPr>
        <w:lastRenderedPageBreak/>
        <w:t>jednotlivých objektů prací ve smyslu čl. VI. odst. 5 této smlouvy a platebním podmínkám této smlouvy, zejména odst. 3 tohoto článku.</w:t>
      </w:r>
    </w:p>
    <w:p w14:paraId="6503BCF9"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B758F78" w14:textId="37A1CA8A"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V souladu s ust. § 21 odst. 7 zákona č. 235/2004 Sb., o dani z přidané hodnoty, v platném znění, sjednávají smluvní strany dílčí plnění. Dílčí plnění se považuje za samostatné zdanitelné plnění uskutečněné poslední pracovní den v měsíci. Provedené práce v rámci plnění veřejné zakázky budou objednatelem hrazeny v české měně na základě daňového dokladu. </w:t>
      </w:r>
      <w:r w:rsidRPr="000D77EE">
        <w:rPr>
          <w:rFonts w:ascii="Book Antiqua" w:hAnsi="Book Antiqua"/>
          <w:color w:val="FF0000"/>
          <w:szCs w:val="22"/>
          <w:lang w:bidi="cs-CZ"/>
        </w:rPr>
        <w:t xml:space="preserve">Splatnost všech faktur je </w:t>
      </w:r>
      <w:r w:rsidR="000D77EE" w:rsidRPr="000D77EE">
        <w:rPr>
          <w:rFonts w:ascii="Book Antiqua" w:hAnsi="Book Antiqua"/>
          <w:color w:val="FF0000"/>
          <w:szCs w:val="22"/>
          <w:lang w:bidi="cs-CZ"/>
        </w:rPr>
        <w:t>3</w:t>
      </w:r>
      <w:r w:rsidRPr="000D77EE">
        <w:rPr>
          <w:rFonts w:ascii="Book Antiqua" w:hAnsi="Book Antiqua"/>
          <w:color w:val="FF0000"/>
          <w:szCs w:val="22"/>
          <w:lang w:bidi="cs-CZ"/>
        </w:rPr>
        <w:t>0 dnů ode dne doručení faktury objednateli.</w:t>
      </w:r>
    </w:p>
    <w:p w14:paraId="480DE7D4"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88385CF"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Na sjednanou cenu díla nemá vliv změna kurzu české měny k jiným měnám, ani případné zvýšení dalších prostředků (včetně pracovních sil) potřebných k provedení. Změna sjednané ceny je možná pouze v závislosti na změnu sazby DPH v průběhu plnění Smlouvy. Tyto možné změny cen musí být zhotovitelem již započítány v ceně díla.</w:t>
      </w:r>
    </w:p>
    <w:p w14:paraId="48B12F37"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06D22BA"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Fakturace bude probíhat tak, že veškeré práce a dodávky budou fakturovány po skončení kalendářního měsíce, nejpozději do 15. dne příslušného měsíce, a to tak, že dodavatel předloží objednateli, nebo v této smlouvě uvedenému zástupci objednatele a technickému dozoru objednatele po skončení kalendářního měsíce soupis provedených prací a dodávek v daném kalendářním měsíci oceněný podle položkového rozpočtu přiloženého jako příloha č. 1 této smlouvy  a v případě prací, kde jsou dle KZP  či ČSN vyžadované kontrolní zkoušky, tak rovněž kladné výsledky těchto zkoušek a v případě poplatků za skládky, pak doklady o likvidaci vytěžené zeminy, vybouraných hmot a stavební suti od oprávněného subjektu  podle zákona č. 541/2000 Sb., o odpadech a souvisejících předpisů. Kladné výsledky kontrolních zkoušek a doklady o likvidaci odpadu budou předané nejpozději současně s vystavenou fakturou. Objednatel, nebo v této smlouvě uvedeným zástupcem objednatele, a technický dozor zadavatele mají lhůtu 7</w:t>
      </w:r>
      <w:r w:rsidRPr="00835506">
        <w:rPr>
          <w:rFonts w:ascii="Book Antiqua" w:hAnsi="Book Antiqua"/>
          <w:i/>
          <w:szCs w:val="22"/>
        </w:rPr>
        <w:t> </w:t>
      </w:r>
      <w:r w:rsidRPr="00835506">
        <w:rPr>
          <w:rFonts w:ascii="Book Antiqua" w:hAnsi="Book Antiqua"/>
          <w:szCs w:val="22"/>
        </w:rPr>
        <w:t>pracovních dnů k posouzení správnosti soupisu. Soupis prací se má za odsouhlasený do 7 pracovních dnů ode dne doručení doporučenou poštou nebo osobně proti podpisu s poznámkou „Převzal dne…“. Bez zbytečného odkladu po odsouhlasení soupisu provedených prací a dodávek podepíšou dodavatel, objednatel, nebo v této smlouvě uvedeným zástupcem objednatele a technický dozor zadavatele zjišťovací protokol, který bude pro dodavatele dokladem o provedení prací v příslušném kalendářním měsíci a který bude podkladem pro vystavení faktury dodavatele.  Bez tohoto soupisu provedených prací, kladných výsledků předepsaných zkoušek a dokladů o likvidaci odpadu nebude zadavatel povinen faktury uhradit.</w:t>
      </w:r>
    </w:p>
    <w:p w14:paraId="05DA19EF" w14:textId="77777777" w:rsidR="00835506" w:rsidRPr="00835506" w:rsidRDefault="00835506" w:rsidP="00835506">
      <w:pPr>
        <w:tabs>
          <w:tab w:val="left" w:pos="1800"/>
        </w:tabs>
        <w:spacing w:line="240" w:lineRule="atLeast"/>
        <w:ind w:left="357"/>
        <w:jc w:val="both"/>
        <w:rPr>
          <w:rFonts w:ascii="Book Antiqua" w:hAnsi="Book Antiqua"/>
          <w:szCs w:val="22"/>
        </w:rPr>
      </w:pPr>
    </w:p>
    <w:p w14:paraId="1B218991"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w:t>
      </w:r>
    </w:p>
    <w:p w14:paraId="70A74BCD" w14:textId="77777777" w:rsidR="00835506" w:rsidRPr="00835506" w:rsidRDefault="00835506" w:rsidP="00835506">
      <w:pPr>
        <w:tabs>
          <w:tab w:val="left" w:pos="1800"/>
        </w:tabs>
        <w:spacing w:line="240" w:lineRule="atLeast"/>
        <w:ind w:left="357"/>
        <w:jc w:val="both"/>
        <w:rPr>
          <w:rFonts w:ascii="Book Antiqua" w:hAnsi="Book Antiqua"/>
          <w:szCs w:val="22"/>
        </w:rPr>
      </w:pPr>
    </w:p>
    <w:p w14:paraId="5D13E64A"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Fakturu (daňový doklad) vystaví Zhotovitel vždy ve 3 originálech. Faktury budou samostatně vystavovány na způsobilé výdaje projektu a samostatně na nezpůsobilé výdaje projektu. </w:t>
      </w:r>
    </w:p>
    <w:p w14:paraId="5F769799" w14:textId="77777777" w:rsidR="00835506" w:rsidRPr="00835506" w:rsidRDefault="00835506" w:rsidP="00835506">
      <w:pPr>
        <w:tabs>
          <w:tab w:val="left" w:pos="1800"/>
        </w:tabs>
        <w:spacing w:line="240" w:lineRule="atLeast"/>
        <w:ind w:left="357"/>
        <w:jc w:val="both"/>
        <w:rPr>
          <w:rFonts w:ascii="Book Antiqua" w:hAnsi="Book Antiqua"/>
          <w:szCs w:val="22"/>
        </w:rPr>
      </w:pPr>
    </w:p>
    <w:p w14:paraId="2661EB98"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Přílohou faktur musí být soupis (seznam) skutečně provedených prací potvrzený technickým dozorem objednatele. V případě, že na základě soupisu skutečně provedených prací dojde z jakéhokoliv důvodu ke snížení skutečného rozsahu díla (plnění zhotovitele), objednatel má právo zaplatit zhotoviteli cenu, uvedenou v čl. V odst. 1, </w:t>
      </w:r>
      <w:r w:rsidRPr="00835506">
        <w:rPr>
          <w:rFonts w:ascii="Book Antiqua" w:hAnsi="Book Antiqua"/>
          <w:szCs w:val="22"/>
          <w:lang w:bidi="cs-CZ"/>
        </w:rPr>
        <w:lastRenderedPageBreak/>
        <w:t>sníženou o cenu skutečně neprovedených prací nebo jiných výkonů (méněpráce).</w:t>
      </w:r>
    </w:p>
    <w:p w14:paraId="1597EC0E" w14:textId="77777777" w:rsidR="00835506" w:rsidRPr="00835506" w:rsidRDefault="00835506" w:rsidP="00835506">
      <w:pPr>
        <w:tabs>
          <w:tab w:val="left" w:pos="1800"/>
        </w:tabs>
        <w:spacing w:line="240" w:lineRule="atLeast"/>
        <w:ind w:left="357"/>
        <w:jc w:val="both"/>
        <w:rPr>
          <w:rFonts w:ascii="Book Antiqua" w:hAnsi="Book Antiqua"/>
          <w:b/>
          <w:szCs w:val="22"/>
        </w:rPr>
      </w:pPr>
    </w:p>
    <w:p w14:paraId="004793A8"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 xml:space="preserve">Zhotovitel je dále povinen doložit současně se soupisem prací a spolu s každou vystavenou fakturou stav rozpracovanosti díla i fotodokumentací dostatečně znázorňující účtovaný stav podle účtovaných položek, a to vždy v tištěné i elektronické formě.                                     </w:t>
      </w:r>
    </w:p>
    <w:p w14:paraId="54F83AD8" w14:textId="77777777" w:rsidR="00835506" w:rsidRPr="00835506" w:rsidRDefault="00835506" w:rsidP="00835506">
      <w:pPr>
        <w:tabs>
          <w:tab w:val="left" w:pos="1800"/>
        </w:tabs>
        <w:spacing w:line="240" w:lineRule="atLeast"/>
        <w:ind w:left="357"/>
        <w:jc w:val="both"/>
        <w:rPr>
          <w:rFonts w:ascii="Book Antiqua" w:hAnsi="Book Antiqua"/>
          <w:b/>
          <w:szCs w:val="22"/>
          <w:lang w:bidi="cs-CZ"/>
        </w:rPr>
      </w:pPr>
    </w:p>
    <w:p w14:paraId="51F64DC1"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Každá faktura musí být vystavena ve věcném členění (položky) dle cenové nabídky zhotovitele.</w:t>
      </w:r>
    </w:p>
    <w:p w14:paraId="7111D2CE" w14:textId="77777777" w:rsidR="00835506" w:rsidRPr="00835506" w:rsidRDefault="00835506" w:rsidP="00835506">
      <w:pPr>
        <w:tabs>
          <w:tab w:val="left" w:pos="1800"/>
        </w:tabs>
        <w:spacing w:line="240" w:lineRule="atLeast"/>
        <w:ind w:left="357"/>
        <w:jc w:val="both"/>
        <w:rPr>
          <w:rFonts w:ascii="Book Antiqua" w:hAnsi="Book Antiqua"/>
          <w:b/>
          <w:szCs w:val="22"/>
          <w:lang w:bidi="cs-CZ"/>
        </w:rPr>
      </w:pPr>
    </w:p>
    <w:p w14:paraId="53D1260A" w14:textId="77777777" w:rsid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Nedojde-li mezi oběma stranami k dohodě při odsouhlasení množství nebo druhu provedených prací, je zhotovitel oprávněn fakturovat pouze práce, u kterých nedošlo k rozporu. </w:t>
      </w:r>
    </w:p>
    <w:p w14:paraId="5AA4A9E8" w14:textId="77777777" w:rsidR="006805C5" w:rsidRPr="00835506" w:rsidRDefault="006805C5" w:rsidP="006805C5">
      <w:pPr>
        <w:tabs>
          <w:tab w:val="left" w:pos="1800"/>
        </w:tabs>
        <w:spacing w:line="240" w:lineRule="atLeast"/>
        <w:jc w:val="both"/>
        <w:rPr>
          <w:rFonts w:ascii="Book Antiqua" w:hAnsi="Book Antiqua"/>
          <w:szCs w:val="22"/>
          <w:lang w:bidi="cs-CZ"/>
        </w:rPr>
      </w:pPr>
    </w:p>
    <w:p w14:paraId="19AD3B8E"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lang w:bidi="cs-CZ"/>
        </w:rPr>
      </w:pPr>
      <w:r w:rsidRPr="00835506">
        <w:rPr>
          <w:rFonts w:ascii="Book Antiqua" w:hAnsi="Book Antiqua"/>
          <w:szCs w:val="22"/>
          <w:lang w:bidi="cs-CZ"/>
        </w:rPr>
        <w:t xml:space="preserve">Konečná faktura musí obsahovat soupis předchozích faktur. Zhotovitel je oprávněn ji vystavit po podpisu protokolu o předání a převzetí díla objednatelem. </w:t>
      </w:r>
    </w:p>
    <w:p w14:paraId="25D27BF9" w14:textId="77777777" w:rsidR="00835506" w:rsidRPr="00835506" w:rsidRDefault="00835506" w:rsidP="00835506">
      <w:pPr>
        <w:tabs>
          <w:tab w:val="left" w:pos="1800"/>
        </w:tabs>
        <w:spacing w:line="240" w:lineRule="atLeast"/>
        <w:ind w:left="357"/>
        <w:jc w:val="both"/>
        <w:rPr>
          <w:rFonts w:ascii="Book Antiqua" w:hAnsi="Book Antiqua"/>
          <w:szCs w:val="22"/>
          <w:lang w:bidi="cs-CZ"/>
        </w:rPr>
      </w:pPr>
    </w:p>
    <w:p w14:paraId="16EABA94"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 xml:space="preserve">Faktura musí kromě náležitostí stanovených platnými právními předpisy pro daňový doklad dle § 28 citovaného zákona obsahovat i tyto údaje: </w:t>
      </w:r>
    </w:p>
    <w:p w14:paraId="46047F4E"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číslo a datum vystavení faktury,</w:t>
      </w:r>
    </w:p>
    <w:p w14:paraId="3594AE60"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 xml:space="preserve">číslo smlouvy a datum jejího uzavření, číslo veřejné zakázky, </w:t>
      </w:r>
    </w:p>
    <w:p w14:paraId="23F266F4"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předmět smlouvy, jeho přesnou specifikaci (nestačí odkaz na číslo smlouvy),</w:t>
      </w:r>
    </w:p>
    <w:p w14:paraId="25645C75"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označení banky a číslo účtu, na který musí být zaplaceno,</w:t>
      </w:r>
    </w:p>
    <w:p w14:paraId="163BC8BA"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lhůta splatnosti faktury,</w:t>
      </w:r>
    </w:p>
    <w:p w14:paraId="0E904158"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soupis provedených prací včetně zjišťovacího protokolu,</w:t>
      </w:r>
    </w:p>
    <w:p w14:paraId="4F27822B"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označení osoby, která fakturu vyhotovila, včetně jejího podpisu a kontaktního telefonu,</w:t>
      </w:r>
    </w:p>
    <w:p w14:paraId="39B9841D" w14:textId="77777777" w:rsidR="00835506" w:rsidRPr="00835506" w:rsidRDefault="00835506" w:rsidP="00835506">
      <w:pPr>
        <w:numPr>
          <w:ilvl w:val="0"/>
          <w:numId w:val="37"/>
        </w:numPr>
        <w:tabs>
          <w:tab w:val="left" w:pos="1800"/>
        </w:tabs>
        <w:spacing w:line="240" w:lineRule="atLeast"/>
        <w:jc w:val="both"/>
        <w:rPr>
          <w:rFonts w:ascii="Book Antiqua" w:hAnsi="Book Antiqua"/>
          <w:szCs w:val="22"/>
        </w:rPr>
      </w:pPr>
      <w:r w:rsidRPr="00835506">
        <w:rPr>
          <w:rFonts w:ascii="Book Antiqua" w:hAnsi="Book Antiqua"/>
          <w:szCs w:val="22"/>
        </w:rPr>
        <w:t xml:space="preserve">IČ a DIČ objednatele a zhotovitele, jejich přesné názvy a sídlo. </w:t>
      </w:r>
    </w:p>
    <w:p w14:paraId="1D0E13DF" w14:textId="77777777" w:rsidR="00835506" w:rsidRPr="00835506" w:rsidRDefault="00835506" w:rsidP="00835506">
      <w:pPr>
        <w:tabs>
          <w:tab w:val="left" w:pos="1800"/>
        </w:tabs>
        <w:spacing w:line="240" w:lineRule="atLeast"/>
        <w:ind w:left="357"/>
        <w:jc w:val="both"/>
        <w:rPr>
          <w:rFonts w:ascii="Book Antiqua" w:hAnsi="Book Antiqua"/>
          <w:szCs w:val="22"/>
        </w:rPr>
      </w:pPr>
    </w:p>
    <w:p w14:paraId="401D027E" w14:textId="77777777" w:rsidR="00835506" w:rsidRPr="00835506" w:rsidRDefault="00835506" w:rsidP="00835506">
      <w:pPr>
        <w:numPr>
          <w:ilvl w:val="0"/>
          <w:numId w:val="36"/>
        </w:numPr>
        <w:tabs>
          <w:tab w:val="left" w:pos="1800"/>
        </w:tabs>
        <w:spacing w:line="240" w:lineRule="atLeast"/>
        <w:jc w:val="both"/>
        <w:rPr>
          <w:rFonts w:ascii="Book Antiqua" w:hAnsi="Book Antiqua"/>
          <w:b/>
          <w:szCs w:val="22"/>
        </w:rPr>
      </w:pPr>
      <w:r w:rsidRPr="00835506">
        <w:rPr>
          <w:rFonts w:ascii="Book Antiqua" w:hAnsi="Book Antiqua"/>
          <w:szCs w:val="22"/>
        </w:rPr>
        <w:t xml:space="preserve">Faktura bude zpracována v souladu s vyhláškou č. 410/2009Sb.,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D–22, MF ČR k jednotnému postupu při uplatňování některých ustanovení zákona č. 586/1992 Sb., ve znění pozdějších předpisů. </w:t>
      </w:r>
    </w:p>
    <w:p w14:paraId="33F56342" w14:textId="77777777" w:rsidR="00835506" w:rsidRPr="00835506" w:rsidRDefault="00835506" w:rsidP="00835506">
      <w:pPr>
        <w:tabs>
          <w:tab w:val="left" w:pos="1800"/>
        </w:tabs>
        <w:spacing w:line="240" w:lineRule="atLeast"/>
        <w:ind w:left="357"/>
        <w:jc w:val="both"/>
        <w:rPr>
          <w:rFonts w:ascii="Book Antiqua" w:hAnsi="Book Antiqua"/>
          <w:b/>
          <w:szCs w:val="22"/>
        </w:rPr>
      </w:pPr>
    </w:p>
    <w:p w14:paraId="67ED9964"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14:paraId="212276EF" w14:textId="77777777" w:rsidR="00835506" w:rsidRPr="00835506" w:rsidRDefault="00835506" w:rsidP="00835506">
      <w:pPr>
        <w:tabs>
          <w:tab w:val="left" w:pos="1800"/>
        </w:tabs>
        <w:spacing w:line="240" w:lineRule="atLeast"/>
        <w:ind w:left="357"/>
        <w:jc w:val="both"/>
        <w:rPr>
          <w:rFonts w:ascii="Book Antiqua" w:hAnsi="Book Antiqua"/>
          <w:b/>
          <w:szCs w:val="22"/>
        </w:rPr>
      </w:pPr>
    </w:p>
    <w:p w14:paraId="42396DFD" w14:textId="77777777" w:rsidR="00835506" w:rsidRP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Pokud bude zhotovitel v prodlení s plněním předmětu díla, může objednatel pozastavit splatnost jednotlivých faktur, popř. konečné faktury až do provedení řádného plnění.</w:t>
      </w:r>
    </w:p>
    <w:p w14:paraId="303D6179" w14:textId="77777777" w:rsidR="00835506" w:rsidRPr="00835506" w:rsidRDefault="00835506" w:rsidP="00835506">
      <w:pPr>
        <w:tabs>
          <w:tab w:val="left" w:pos="1800"/>
        </w:tabs>
        <w:spacing w:line="240" w:lineRule="atLeast"/>
        <w:ind w:left="357"/>
        <w:jc w:val="both"/>
        <w:rPr>
          <w:rFonts w:ascii="Book Antiqua" w:hAnsi="Book Antiqua"/>
          <w:szCs w:val="22"/>
        </w:rPr>
      </w:pPr>
    </w:p>
    <w:p w14:paraId="3DD11B46" w14:textId="77777777" w:rsidR="00835506" w:rsidRDefault="00835506" w:rsidP="00835506">
      <w:pPr>
        <w:numPr>
          <w:ilvl w:val="0"/>
          <w:numId w:val="36"/>
        </w:numPr>
        <w:tabs>
          <w:tab w:val="left" w:pos="1800"/>
        </w:tabs>
        <w:spacing w:line="240" w:lineRule="atLeast"/>
        <w:jc w:val="both"/>
        <w:rPr>
          <w:rFonts w:ascii="Book Antiqua" w:hAnsi="Book Antiqua"/>
          <w:szCs w:val="22"/>
        </w:rPr>
      </w:pPr>
      <w:r w:rsidRPr="00835506">
        <w:rPr>
          <w:rFonts w:ascii="Book Antiqua" w:hAnsi="Book Antiqua"/>
          <w:szCs w:val="22"/>
        </w:rPr>
        <w:t>Povinnost zaplatit je splněna dnem odepsání příslušné částky z účtu objednatele.</w:t>
      </w:r>
    </w:p>
    <w:p w14:paraId="4BA68F60" w14:textId="77777777" w:rsidR="00017BE9" w:rsidRDefault="00017BE9" w:rsidP="00017BE9">
      <w:pPr>
        <w:pStyle w:val="Odstavecseseznamem"/>
        <w:rPr>
          <w:rFonts w:ascii="Book Antiqua" w:hAnsi="Book Antiqua"/>
          <w:szCs w:val="22"/>
        </w:rPr>
      </w:pPr>
    </w:p>
    <w:p w14:paraId="0FBB3539" w14:textId="77777777" w:rsidR="00017BE9" w:rsidRDefault="00017BE9" w:rsidP="00017BE9">
      <w:pPr>
        <w:pStyle w:val="Odstavecseseznamem"/>
        <w:rPr>
          <w:rFonts w:ascii="Book Antiqua" w:hAnsi="Book Antiqua"/>
          <w:szCs w:val="22"/>
        </w:rPr>
      </w:pPr>
    </w:p>
    <w:p w14:paraId="5179E081" w14:textId="77777777" w:rsidR="00017BE9" w:rsidRPr="00835506" w:rsidRDefault="00017BE9" w:rsidP="00017BE9">
      <w:pPr>
        <w:tabs>
          <w:tab w:val="left" w:pos="1800"/>
        </w:tabs>
        <w:spacing w:line="240" w:lineRule="atLeast"/>
        <w:ind w:left="397"/>
        <w:jc w:val="both"/>
        <w:rPr>
          <w:rFonts w:ascii="Book Antiqua" w:hAnsi="Book Antiqua"/>
          <w:szCs w:val="22"/>
        </w:rPr>
      </w:pPr>
    </w:p>
    <w:p w14:paraId="3BAF2B83" w14:textId="77777777" w:rsidR="000B299B" w:rsidRPr="00816152" w:rsidRDefault="000B299B" w:rsidP="00C34C0E">
      <w:pPr>
        <w:pStyle w:val="Nadpis2"/>
        <w:numPr>
          <w:ilvl w:val="0"/>
          <w:numId w:val="0"/>
        </w:numPr>
        <w:spacing w:before="0" w:line="240" w:lineRule="atLeast"/>
        <w:ind w:left="357"/>
        <w:rPr>
          <w:rFonts w:ascii="Book Antiqua" w:eastAsia="Arial" w:hAnsi="Book Antiqua"/>
          <w:color w:val="auto"/>
          <w:szCs w:val="22"/>
          <w:lang w:eastAsia="cs-CZ" w:bidi="cs-CZ"/>
        </w:rPr>
      </w:pPr>
      <w:r w:rsidRPr="00816152">
        <w:rPr>
          <w:rFonts w:ascii="Book Antiqua" w:hAnsi="Book Antiqua"/>
          <w:color w:val="auto"/>
        </w:rPr>
        <w:t>V. Staveniště</w:t>
      </w:r>
    </w:p>
    <w:p w14:paraId="4A251F73"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Staveništěm se rozumí prostor pro stavbu a pro zařízení staveniště</w:t>
      </w:r>
      <w:r w:rsidR="005604EC" w:rsidRPr="00816152">
        <w:rPr>
          <w:rFonts w:ascii="Book Antiqua" w:eastAsia="Arial" w:hAnsi="Book Antiqua"/>
          <w:szCs w:val="22"/>
          <w:lang w:eastAsia="cs-CZ" w:bidi="cs-CZ"/>
        </w:rPr>
        <w:t xml:space="preserve"> v rozsahu dohodnutém při přejímce staveniště,</w:t>
      </w:r>
      <w:r w:rsidRPr="00816152">
        <w:rPr>
          <w:rFonts w:ascii="Book Antiqua" w:eastAsia="Arial" w:hAnsi="Book Antiqua"/>
          <w:szCs w:val="22"/>
          <w:lang w:eastAsia="cs-CZ" w:bidi="cs-CZ"/>
        </w:rPr>
        <w:t xml:space="preserve"> určený zápisem o předání a převzetí staveniště. Současně s předáním staveniště bude dohodnut způsob přístupu na staveniště, zásady provádění </w:t>
      </w:r>
      <w:r w:rsidRPr="00816152">
        <w:rPr>
          <w:rFonts w:ascii="Book Antiqua" w:eastAsia="Arial" w:hAnsi="Book Antiqua"/>
          <w:szCs w:val="22"/>
          <w:lang w:eastAsia="cs-CZ" w:bidi="cs-CZ"/>
        </w:rPr>
        <w:lastRenderedPageBreak/>
        <w:t xml:space="preserve">stavebních prací a </w:t>
      </w:r>
      <w:r w:rsidR="00270008" w:rsidRPr="00816152">
        <w:rPr>
          <w:rFonts w:ascii="Book Antiqua" w:eastAsia="Arial" w:hAnsi="Book Antiqua"/>
          <w:szCs w:val="22"/>
          <w:lang w:eastAsia="cs-CZ" w:bidi="cs-CZ"/>
        </w:rPr>
        <w:t xml:space="preserve">sděleny </w:t>
      </w:r>
      <w:r w:rsidRPr="00816152">
        <w:rPr>
          <w:rFonts w:ascii="Book Antiqua" w:eastAsia="Arial" w:hAnsi="Book Antiqua"/>
          <w:szCs w:val="22"/>
          <w:lang w:eastAsia="cs-CZ" w:bidi="cs-CZ"/>
        </w:rPr>
        <w:t>ostatní záležitosti s plněním díla související</w:t>
      </w:r>
      <w:r w:rsidR="00DC18A0" w:rsidRPr="00816152">
        <w:rPr>
          <w:rFonts w:ascii="Book Antiqua" w:eastAsia="Arial" w:hAnsi="Book Antiqua"/>
          <w:szCs w:val="22"/>
          <w:lang w:eastAsia="cs-CZ" w:bidi="cs-CZ"/>
        </w:rPr>
        <w:t>, zejména intervaly předkládání stavebního deníku dle čl. VI odst. 3</w:t>
      </w:r>
      <w:r w:rsidR="00FB150D" w:rsidRPr="00816152">
        <w:rPr>
          <w:rFonts w:ascii="Book Antiqua" w:eastAsia="Arial" w:hAnsi="Book Antiqua"/>
          <w:szCs w:val="22"/>
          <w:lang w:eastAsia="cs-CZ" w:bidi="cs-CZ"/>
        </w:rPr>
        <w:t xml:space="preserve"> této smlouvy, </w:t>
      </w:r>
      <w:r w:rsidR="00DC18A0" w:rsidRPr="00816152">
        <w:rPr>
          <w:rFonts w:ascii="Book Antiqua" w:eastAsia="Arial" w:hAnsi="Book Antiqua"/>
          <w:szCs w:val="22"/>
          <w:lang w:eastAsia="cs-CZ" w:bidi="cs-CZ"/>
        </w:rPr>
        <w:t>intervaly kontrol stavby dle čl. VII odst. 4</w:t>
      </w:r>
      <w:r w:rsidR="00FB150D" w:rsidRPr="00816152">
        <w:rPr>
          <w:rFonts w:ascii="Book Antiqua" w:eastAsia="Arial" w:hAnsi="Book Antiqua"/>
          <w:szCs w:val="22"/>
          <w:lang w:eastAsia="cs-CZ" w:bidi="cs-CZ"/>
        </w:rPr>
        <w:t xml:space="preserve"> této smlouvy a </w:t>
      </w:r>
      <w:r w:rsidR="00270008" w:rsidRPr="00816152">
        <w:rPr>
          <w:rFonts w:ascii="Book Antiqua" w:eastAsia="Arial" w:hAnsi="Book Antiqua"/>
          <w:szCs w:val="22"/>
          <w:lang w:eastAsia="cs-CZ" w:bidi="cs-CZ"/>
        </w:rPr>
        <w:t>p</w:t>
      </w:r>
      <w:r w:rsidR="00FB150D" w:rsidRPr="00816152">
        <w:rPr>
          <w:rFonts w:ascii="Book Antiqua" w:eastAsia="Arial" w:hAnsi="Book Antiqua"/>
          <w:szCs w:val="22"/>
          <w:lang w:eastAsia="cs-CZ" w:bidi="cs-CZ"/>
        </w:rPr>
        <w:t>řístup na staveniště a trasy pro dopravu materiálů</w:t>
      </w:r>
      <w:r w:rsidR="00270008" w:rsidRPr="00816152">
        <w:rPr>
          <w:rFonts w:ascii="Book Antiqua" w:eastAsia="Arial" w:hAnsi="Book Antiqua"/>
          <w:szCs w:val="22"/>
          <w:lang w:eastAsia="cs-CZ" w:bidi="cs-CZ"/>
        </w:rPr>
        <w:t xml:space="preserve"> dle čl. VIII. odst. 3 této smlouvy.</w:t>
      </w:r>
    </w:p>
    <w:p w14:paraId="0D3456F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BF939EB"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vybudovat zařízení staveniště tak, aby objednateli nevznikly žádné škody při jeho provozování. Provozní, sociální, hygienické a případně i výrobní zařízení staveniště zabezpečuje a vybuduje zhotovitel v souladu se svými potřebami a v souladu s projektovou dokumentací. Náklady na projekt, vybudování, zprovoznění, údržbu, likvidaci a vyklizení zařízení staveniště jsou zahrnuty ve sjednané ceně díla.</w:t>
      </w:r>
    </w:p>
    <w:p w14:paraId="132FAD5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719823A" w14:textId="01C85959"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Jako součást zařízení staveniště zajistí zhotovitel i rozvod potřebných médií na staveništi a jejich připojení na odběrná místa. Zhotovitel je povinen zabezpečit samostatná měřící místa </w:t>
      </w:r>
      <w:r w:rsidR="00EC1ADA" w:rsidRPr="00816152">
        <w:rPr>
          <w:rFonts w:ascii="Book Antiqua" w:eastAsia="Arial" w:hAnsi="Book Antiqua"/>
          <w:szCs w:val="22"/>
          <w:lang w:eastAsia="cs-CZ" w:bidi="cs-CZ"/>
        </w:rPr>
        <w:t>na úhradu j</w:t>
      </w:r>
      <w:r w:rsidR="00DC18A0" w:rsidRPr="00816152">
        <w:rPr>
          <w:rFonts w:ascii="Book Antiqua" w:eastAsia="Arial" w:hAnsi="Book Antiqua"/>
          <w:szCs w:val="22"/>
          <w:lang w:eastAsia="cs-CZ" w:bidi="cs-CZ"/>
        </w:rPr>
        <w:t>í</w:t>
      </w:r>
      <w:r w:rsidR="00EC1ADA" w:rsidRPr="00816152">
        <w:rPr>
          <w:rFonts w:ascii="Book Antiqua" w:eastAsia="Arial" w:hAnsi="Book Antiqua"/>
          <w:szCs w:val="22"/>
          <w:lang w:eastAsia="cs-CZ" w:bidi="cs-CZ"/>
        </w:rPr>
        <w:t xml:space="preserve">m spotřebovaných energií a tyto uhradit </w:t>
      </w:r>
      <w:r w:rsidR="007D55ED" w:rsidRPr="00816152">
        <w:rPr>
          <w:rFonts w:ascii="Book Antiqua" w:eastAsia="Arial" w:hAnsi="Book Antiqua"/>
          <w:szCs w:val="22"/>
          <w:lang w:eastAsia="cs-CZ" w:bidi="cs-CZ"/>
        </w:rPr>
        <w:t>objednateli. Po</w:t>
      </w:r>
      <w:r w:rsidR="00F76A7A" w:rsidRPr="00816152">
        <w:rPr>
          <w:rFonts w:ascii="Book Antiqua" w:eastAsia="Arial" w:hAnsi="Book Antiqua"/>
          <w:szCs w:val="22"/>
          <w:lang w:eastAsia="cs-CZ" w:bidi="cs-CZ"/>
        </w:rPr>
        <w:t xml:space="preserve"> skončení kalendářního měsíce objednatel a zhotovitel provedou odpočet za spotřebovanou elektri</w:t>
      </w:r>
      <w:r w:rsidR="00DC18A0" w:rsidRPr="00816152">
        <w:rPr>
          <w:rFonts w:ascii="Book Antiqua" w:eastAsia="Arial" w:hAnsi="Book Antiqua"/>
          <w:szCs w:val="22"/>
          <w:lang w:eastAsia="cs-CZ" w:bidi="cs-CZ"/>
        </w:rPr>
        <w:t>c</w:t>
      </w:r>
      <w:r w:rsidR="00F76A7A" w:rsidRPr="00816152">
        <w:rPr>
          <w:rFonts w:ascii="Book Antiqua" w:eastAsia="Arial" w:hAnsi="Book Antiqua"/>
          <w:szCs w:val="22"/>
          <w:lang w:eastAsia="cs-CZ" w:bidi="cs-CZ"/>
        </w:rPr>
        <w:t>kou energii a vodu a objednatel vystaví zhotoviteli fakturu za dodávku těchto médií podle skutečné spotřeby s lhůtou splatnosti 30 dnů.</w:t>
      </w:r>
    </w:p>
    <w:p w14:paraId="18A5B793"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8804757"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není oprávněn využívat staveniště k ubytování nebo nocování osob.</w:t>
      </w:r>
    </w:p>
    <w:p w14:paraId="5C3D8C4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03B580F"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zajistit objednateli a osobám vykonávajícím funkci technického a autorského dozoru odpovídající prostory pro výkon jejich funkce při realizaci díla.</w:t>
      </w:r>
    </w:p>
    <w:p w14:paraId="3FAE103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3B1D75E"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omezí svou činnost na staveniště a na jakékoliv další prostory, které může zhotovitel získat a technický dozor </w:t>
      </w:r>
      <w:r w:rsidR="00E46CD9"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xml:space="preserve"> je odsouhlasil jako pracovní prostory. Zhotovitel podnikne všechna nezbytná opatření k tomu, aby vybavení zhotovitele a personál zhotovitele zůstal na staveništi a v těchto dalších prostorách, a aby nezabíral přilehlé pozemky a místnosti mimo určené.</w:t>
      </w:r>
    </w:p>
    <w:p w14:paraId="289FF782"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BE6FF36"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Během provádění prací je zhotovitel povinen zajistit, aby na staveništi nebyly žádné zbytečné překážky a zajistit skladování, rozmístění nebo odstranění veškerého vybavení zhotovitele nebo nadbytečného materiálu. Zhotovitel neprodleně vyčistí staveniště a odstraní z něj veškerý odpad, suť a pomocné konstrukce, jichž už není třeba.</w:t>
      </w:r>
    </w:p>
    <w:p w14:paraId="07D96AF3"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AE8A5D3"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Odvod srážkových, odpadních a technologických vod ze staveniště zajišťuje zhotovitel a je povinen zajistit, aby nedocházelo k podmáčení staveniště, okolních ploch nebo objektů. Pokud k této činnosti využije veřejných stokových sítí, je povinen tuto skutečnost projednat s vlastníkem těchto sítí.</w:t>
      </w:r>
    </w:p>
    <w:p w14:paraId="0A2E5650"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EB1F98E"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dodržovat všechny podmínky vlastníků, správců nebo uživatelů staveb a pozemků, na nichž se nachází staveniště a na kterých se pohybuje v rámci přístupu na staveniště a nese veškeré důsledky a odpovídá za škody vzniklé jejich nedodržením. Zhotovitel je povinen si zařídit příp. správní rozhodnutí potřebná ke zbudování zařízení staveniště, skládek, meziskládek aj.</w:t>
      </w:r>
    </w:p>
    <w:p w14:paraId="7CBF82C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A098727"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zajistí na své náklady ostrahu staveniště a v případě potřeby i jeho oplocení nebo jiné vhodné zabezpečení, bude-li třeba.</w:t>
      </w:r>
    </w:p>
    <w:p w14:paraId="3A92C21A" w14:textId="77777777" w:rsidR="00C34C0E" w:rsidRPr="00816152" w:rsidRDefault="00C34C0E" w:rsidP="00C34C0E">
      <w:pPr>
        <w:spacing w:line="240" w:lineRule="atLeast"/>
        <w:ind w:left="425"/>
        <w:jc w:val="both"/>
        <w:rPr>
          <w:rFonts w:ascii="Book Antiqua" w:eastAsia="Arial" w:hAnsi="Book Antiqua"/>
          <w:szCs w:val="22"/>
          <w:lang w:eastAsia="cs-CZ" w:bidi="cs-CZ"/>
        </w:rPr>
      </w:pPr>
    </w:p>
    <w:p w14:paraId="2B2D3E9B" w14:textId="77777777" w:rsidR="00BF38D4" w:rsidRPr="00816152" w:rsidRDefault="00BF38D4" w:rsidP="00C34C0E">
      <w:pPr>
        <w:numPr>
          <w:ilvl w:val="0"/>
          <w:numId w:val="13"/>
        </w:numPr>
        <w:tabs>
          <w:tab w:val="clear" w:pos="360"/>
        </w:tabs>
        <w:spacing w:line="240" w:lineRule="atLeast"/>
        <w:ind w:left="425" w:hanging="425"/>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w:t>
      </w:r>
      <w:r w:rsidR="00E111EB" w:rsidRPr="00816152">
        <w:rPr>
          <w:rFonts w:ascii="Book Antiqua" w:eastAsia="Arial" w:hAnsi="Book Antiqua"/>
          <w:szCs w:val="22"/>
          <w:lang w:eastAsia="cs-CZ" w:bidi="cs-CZ"/>
        </w:rPr>
        <w:t xml:space="preserve">v souladu s odst. 3 tohoto článku smlouvy </w:t>
      </w:r>
      <w:r w:rsidRPr="00816152">
        <w:rPr>
          <w:rFonts w:ascii="Book Antiqua" w:eastAsia="Arial" w:hAnsi="Book Antiqua"/>
          <w:szCs w:val="22"/>
          <w:lang w:eastAsia="cs-CZ" w:bidi="cs-CZ"/>
        </w:rPr>
        <w:t>povinen zřídit na své náklady po dobu provádění díla podružná odběrová místa pro odběr vody, energie případně jiných médií nezbytných pro provedení díla a je povinen jím spotřebovaná média hradit.</w:t>
      </w:r>
    </w:p>
    <w:p w14:paraId="01C78E03"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5F9FCA6D" w14:textId="77777777" w:rsidR="000B299B" w:rsidRPr="00816152" w:rsidRDefault="000B299B" w:rsidP="00C34C0E">
      <w:pPr>
        <w:numPr>
          <w:ilvl w:val="0"/>
          <w:numId w:val="13"/>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zajistit a označit staveniště tak, aby bylo zabráněno úrazům a škodám a rovněž bere zhotovitel na vědomí, že nebude předáno staveniště prosté práv třetích osob a prohlašuje, že si je vědom této skutečnosti, která není překážkou provádění díla.</w:t>
      </w:r>
    </w:p>
    <w:p w14:paraId="1025A06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E884480"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Bude-li třeba, je zhotovitel povinen vypracovat pro staveniště požární řád, poplachové směrnice stavby a provozně dopravní řád stavby, je povinen je viditelně na staveništi umístit a je povinen staveniště vybavit hasícími prostředky.</w:t>
      </w:r>
    </w:p>
    <w:p w14:paraId="1CB8A03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1E837C6"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zajistit bezpečný vstup a vjezd na staveniště a stejně tak i výstup a výjezd. Za provoz na staveništi odpovídá zhotovitel.</w:t>
      </w:r>
    </w:p>
    <w:p w14:paraId="74B08B2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3D8656A"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Pro případ krádeže či poškození pracovního zařízení nebo materiálu neposkytuje objednatel žádných záruk, náhrad či časových kompenzací. Zhotovitel </w:t>
      </w:r>
      <w:r w:rsidR="00DC18A0" w:rsidRPr="00816152">
        <w:rPr>
          <w:rFonts w:ascii="Book Antiqua" w:eastAsia="Arial" w:hAnsi="Book Antiqua"/>
          <w:szCs w:val="22"/>
          <w:lang w:eastAsia="cs-CZ" w:bidi="cs-CZ"/>
        </w:rPr>
        <w:t xml:space="preserve">odpovídá </w:t>
      </w:r>
      <w:r w:rsidRPr="00816152">
        <w:rPr>
          <w:rFonts w:ascii="Book Antiqua" w:eastAsia="Arial" w:hAnsi="Book Antiqua"/>
          <w:szCs w:val="22"/>
          <w:lang w:eastAsia="cs-CZ" w:bidi="cs-CZ"/>
        </w:rPr>
        <w:t xml:space="preserve">též za veškerý již zabudovaný materiál a dodávky ohledně poškození a krádeže až do konečného </w:t>
      </w:r>
      <w:r w:rsidR="00DC18A0" w:rsidRPr="00816152">
        <w:rPr>
          <w:rFonts w:ascii="Book Antiqua" w:eastAsia="Arial" w:hAnsi="Book Antiqua"/>
          <w:szCs w:val="22"/>
          <w:lang w:eastAsia="cs-CZ" w:bidi="cs-CZ"/>
        </w:rPr>
        <w:t xml:space="preserve">předání a převzetí </w:t>
      </w:r>
      <w:r w:rsidRPr="00816152">
        <w:rPr>
          <w:rFonts w:ascii="Book Antiqua" w:eastAsia="Arial" w:hAnsi="Book Antiqua"/>
          <w:szCs w:val="22"/>
          <w:lang w:eastAsia="cs-CZ" w:bidi="cs-CZ"/>
        </w:rPr>
        <w:t>díla</w:t>
      </w:r>
      <w:r w:rsidR="00632248" w:rsidRPr="00816152">
        <w:rPr>
          <w:rFonts w:ascii="Book Antiqua" w:eastAsia="Arial" w:hAnsi="Book Antiqua"/>
          <w:szCs w:val="22"/>
          <w:lang w:eastAsia="cs-CZ" w:bidi="cs-CZ"/>
        </w:rPr>
        <w:t xml:space="preserve"> dle čl. </w:t>
      </w:r>
      <w:r w:rsidR="00DC18A0" w:rsidRPr="00816152">
        <w:rPr>
          <w:rFonts w:ascii="Book Antiqua" w:eastAsia="Arial" w:hAnsi="Book Antiqua"/>
          <w:szCs w:val="22"/>
          <w:lang w:eastAsia="cs-CZ" w:bidi="cs-CZ"/>
        </w:rPr>
        <w:t>X této smlouvy</w:t>
      </w:r>
      <w:r w:rsidRPr="00816152">
        <w:rPr>
          <w:rFonts w:ascii="Book Antiqua" w:eastAsia="Arial" w:hAnsi="Book Antiqua"/>
          <w:szCs w:val="22"/>
          <w:lang w:eastAsia="cs-CZ" w:bidi="cs-CZ"/>
        </w:rPr>
        <w:t>.</w:t>
      </w:r>
    </w:p>
    <w:p w14:paraId="0FB7572C"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797E74A"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udržovat na převzatém staveništi pořádek a čistotu a je povinen odstraňovat odpady a nečistoty vzniklé jeho činností, a zajistit, aby okolí stavby nebylo rušeno hlukem, prachem nebo jinou nečistotou. Zhotovitel se proto zavazuje předejít prašnosti kropením </w:t>
      </w:r>
      <w:r w:rsidR="005A7AE3" w:rsidRPr="00816152">
        <w:rPr>
          <w:rFonts w:ascii="Book Antiqua" w:eastAsia="Arial" w:hAnsi="Book Antiqua"/>
          <w:szCs w:val="22"/>
          <w:lang w:eastAsia="cs-CZ" w:bidi="cs-CZ"/>
        </w:rPr>
        <w:t>vnitro staveništních</w:t>
      </w:r>
      <w:r w:rsidRPr="00816152">
        <w:rPr>
          <w:rFonts w:ascii="Book Antiqua" w:eastAsia="Arial" w:hAnsi="Book Antiqua"/>
          <w:szCs w:val="22"/>
          <w:lang w:eastAsia="cs-CZ" w:bidi="cs-CZ"/>
        </w:rPr>
        <w:t xml:space="preserve"> komunikací. Zhotovitel je povinen dále zajistit stálou čistotu všech </w:t>
      </w:r>
      <w:r w:rsidR="005A7AE3" w:rsidRPr="00816152">
        <w:rPr>
          <w:rFonts w:ascii="Book Antiqua" w:eastAsia="Arial" w:hAnsi="Book Antiqua"/>
          <w:szCs w:val="22"/>
          <w:lang w:eastAsia="cs-CZ" w:bidi="cs-CZ"/>
        </w:rPr>
        <w:t>vnitro staveništních</w:t>
      </w:r>
      <w:r w:rsidRPr="00816152">
        <w:rPr>
          <w:rFonts w:ascii="Book Antiqua" w:eastAsia="Arial" w:hAnsi="Book Antiqua"/>
          <w:szCs w:val="22"/>
          <w:lang w:eastAsia="cs-CZ" w:bidi="cs-CZ"/>
        </w:rPr>
        <w:t xml:space="preserve"> komunikací, zvedacích zařízení a jištění svých vozidel a techniky i svých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dodavatelů od nečistot před výjezdem ze staveniště.</w:t>
      </w:r>
    </w:p>
    <w:p w14:paraId="6990AD1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E4E2A51" w14:textId="77777777" w:rsidR="000B299B" w:rsidRPr="00816152" w:rsidRDefault="000B299B" w:rsidP="00C34C0E">
      <w:pPr>
        <w:numPr>
          <w:ilvl w:val="0"/>
          <w:numId w:val="13"/>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V případě provádění prací v objektu, kde se nachází zařízení, která mohou být porušena provozem stavby (prašností apod.), je povinností zhotovitele provést veškerá dostatečná preventivní opatření, tak, aby nedošlo k poškození těchto zařízení. Zhotovitel je povinen protiprašně hermeticky a organizačně separovat místa a prostory jím prováděných stavebních prací od okolních prostor a místností a zabezpečit tak neznečištění těchto prostor. Úhrada těchto opatření je zahrnuta v ceně </w:t>
      </w:r>
      <w:r w:rsidR="004C37D2" w:rsidRPr="00816152">
        <w:rPr>
          <w:rFonts w:ascii="Book Antiqua" w:eastAsia="Arial" w:hAnsi="Book Antiqua"/>
          <w:szCs w:val="22"/>
          <w:lang w:eastAsia="cs-CZ" w:bidi="cs-CZ"/>
        </w:rPr>
        <w:t>díla</w:t>
      </w:r>
      <w:r w:rsidRPr="00816152">
        <w:rPr>
          <w:rFonts w:ascii="Book Antiqua" w:eastAsia="Arial" w:hAnsi="Book Antiqua"/>
          <w:szCs w:val="22"/>
          <w:lang w:eastAsia="cs-CZ" w:bidi="cs-CZ"/>
        </w:rPr>
        <w:t xml:space="preserve">. Pokud zhotovitel toto opatření neprovede, provede ho objednatel k tíži </w:t>
      </w:r>
      <w:r w:rsidR="00194726" w:rsidRPr="00816152">
        <w:rPr>
          <w:rFonts w:ascii="Book Antiqua" w:eastAsia="Arial" w:hAnsi="Book Antiqua"/>
          <w:szCs w:val="22"/>
          <w:lang w:eastAsia="cs-CZ" w:bidi="cs-CZ"/>
        </w:rPr>
        <w:t xml:space="preserve">(tj. na náklady a odpovědnost) </w:t>
      </w:r>
      <w:r w:rsidRPr="00816152">
        <w:rPr>
          <w:rFonts w:ascii="Book Antiqua" w:eastAsia="Arial" w:hAnsi="Book Antiqua"/>
          <w:szCs w:val="22"/>
          <w:lang w:eastAsia="cs-CZ" w:bidi="cs-CZ"/>
        </w:rPr>
        <w:t>zhotovitele.</w:t>
      </w:r>
    </w:p>
    <w:p w14:paraId="47BA5E23" w14:textId="77777777" w:rsidR="00C34C0E" w:rsidRPr="00816152" w:rsidRDefault="00C34C0E" w:rsidP="00C34C0E">
      <w:pPr>
        <w:tabs>
          <w:tab w:val="left" w:pos="1800"/>
        </w:tabs>
        <w:spacing w:line="240" w:lineRule="atLeast"/>
        <w:ind w:left="360"/>
        <w:jc w:val="both"/>
        <w:rPr>
          <w:rFonts w:ascii="Book Antiqua" w:hAnsi="Book Antiqua"/>
        </w:rPr>
      </w:pPr>
    </w:p>
    <w:p w14:paraId="53BA302B" w14:textId="77777777" w:rsidR="000B299B" w:rsidRPr="00E8388A" w:rsidRDefault="000B299B" w:rsidP="00C34C0E">
      <w:pPr>
        <w:numPr>
          <w:ilvl w:val="0"/>
          <w:numId w:val="13"/>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Pokud dojde ze strany zhotovitele ke znečistění staveniště, přilehlých fasád a ploch, komunikací</w:t>
      </w:r>
      <w:r w:rsidR="00194726"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popř. i </w:t>
      </w:r>
      <w:r w:rsidR="005A7AE3" w:rsidRPr="00816152">
        <w:rPr>
          <w:rFonts w:ascii="Book Antiqua" w:eastAsia="Arial" w:hAnsi="Book Antiqua"/>
          <w:szCs w:val="22"/>
          <w:lang w:eastAsia="cs-CZ" w:bidi="cs-CZ"/>
        </w:rPr>
        <w:t>mimo areálových</w:t>
      </w:r>
      <w:r w:rsidR="00613CD6" w:rsidRPr="00816152">
        <w:rPr>
          <w:rFonts w:ascii="Book Antiqua" w:eastAsia="Arial" w:hAnsi="Book Antiqua"/>
          <w:szCs w:val="22"/>
          <w:lang w:eastAsia="cs-CZ" w:bidi="cs-CZ"/>
        </w:rPr>
        <w:t xml:space="preserve"> a</w:t>
      </w:r>
      <w:r w:rsidRPr="00816152">
        <w:rPr>
          <w:rFonts w:ascii="Book Antiqua" w:eastAsia="Arial" w:hAnsi="Book Antiqua"/>
          <w:szCs w:val="22"/>
          <w:lang w:eastAsia="cs-CZ" w:bidi="cs-CZ"/>
        </w:rPr>
        <w:t xml:space="preserve"> jiných veřejných ploch, a to buď pracovní činností zhotovitele nezajištěním denního úklidu staveniště, nebo dojde ke znečištění odpady osobní povahy netýkající se provádění díla (např. odpadky ze svačin, komunální odpad atd.), zavazuje se zhotovitel vyčistit je na své náklady. V případě, že zhotovitel po výzvě objednatele neprovede vyčištění, má objednatel právo pověřit vyčištěním jiný subjekt a náklady jemu takto vzniklé účtovat k tíži zhotovitele.</w:t>
      </w:r>
    </w:p>
    <w:p w14:paraId="2E8F0BF2" w14:textId="77777777" w:rsidR="00E8388A" w:rsidRDefault="00E8388A" w:rsidP="00E8388A">
      <w:pPr>
        <w:pStyle w:val="Odstavecseseznamem"/>
        <w:rPr>
          <w:rFonts w:ascii="Book Antiqua" w:hAnsi="Book Antiqua"/>
        </w:rPr>
      </w:pPr>
    </w:p>
    <w:p w14:paraId="6541F634" w14:textId="77777777" w:rsidR="00E8388A" w:rsidRDefault="00E8388A" w:rsidP="00E8388A">
      <w:pPr>
        <w:tabs>
          <w:tab w:val="left" w:pos="1800"/>
        </w:tabs>
        <w:ind w:left="360"/>
        <w:jc w:val="both"/>
        <w:rPr>
          <w:rFonts w:ascii="Book Antiqua" w:hAnsi="Book Antiqua"/>
        </w:rPr>
      </w:pPr>
    </w:p>
    <w:p w14:paraId="257BA140" w14:textId="77777777" w:rsidR="00E8388A" w:rsidRPr="00816152" w:rsidRDefault="00E8388A" w:rsidP="00E8388A">
      <w:pPr>
        <w:tabs>
          <w:tab w:val="left" w:pos="1800"/>
        </w:tabs>
        <w:ind w:left="360"/>
        <w:jc w:val="both"/>
        <w:rPr>
          <w:rFonts w:ascii="Book Antiqua" w:hAnsi="Book Antiqua"/>
        </w:rPr>
      </w:pPr>
    </w:p>
    <w:p w14:paraId="5AAAFBC7" w14:textId="77777777" w:rsidR="000B299B" w:rsidRPr="00816152" w:rsidRDefault="00CC5F0E" w:rsidP="00C34C0E">
      <w:pPr>
        <w:pStyle w:val="Nadpis2"/>
        <w:numPr>
          <w:ilvl w:val="0"/>
          <w:numId w:val="0"/>
        </w:numPr>
        <w:tabs>
          <w:tab w:val="center" w:pos="5056"/>
          <w:tab w:val="left" w:pos="6680"/>
        </w:tabs>
        <w:spacing w:before="0" w:line="240" w:lineRule="atLeast"/>
        <w:ind w:left="360"/>
        <w:jc w:val="left"/>
        <w:rPr>
          <w:rFonts w:ascii="Book Antiqua" w:eastAsia="Arial" w:hAnsi="Book Antiqua"/>
          <w:color w:val="auto"/>
          <w:szCs w:val="22"/>
          <w:lang w:eastAsia="cs-CZ" w:bidi="cs-CZ"/>
        </w:rPr>
      </w:pPr>
      <w:r w:rsidRPr="00816152">
        <w:rPr>
          <w:rFonts w:ascii="Book Antiqua" w:hAnsi="Book Antiqua"/>
          <w:color w:val="auto"/>
        </w:rPr>
        <w:tab/>
      </w:r>
      <w:r w:rsidR="000B299B" w:rsidRPr="00816152">
        <w:rPr>
          <w:rFonts w:ascii="Book Antiqua" w:hAnsi="Book Antiqua"/>
          <w:color w:val="auto"/>
        </w:rPr>
        <w:t>VI. Stavební deník</w:t>
      </w:r>
      <w:r w:rsidRPr="00816152">
        <w:rPr>
          <w:rFonts w:ascii="Book Antiqua" w:hAnsi="Book Antiqua"/>
          <w:color w:val="auto"/>
        </w:rPr>
        <w:tab/>
      </w:r>
    </w:p>
    <w:p w14:paraId="6C89F86D" w14:textId="77777777" w:rsidR="000B299B" w:rsidRPr="00816152" w:rsidRDefault="000B299B" w:rsidP="00C34C0E">
      <w:pPr>
        <w:numPr>
          <w:ilvl w:val="0"/>
          <w:numId w:val="8"/>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vést ode dne převzetí staveniště samostatný stavební deník, do kterého je povinen zapisovat všechny skutečnosti rozhodné pro plnění smlouvy. Zejména je povinen zapisovat údaje o časovém postupu prací, jejich jakosti, zdůvodnění odchylek prováděných prací od projektové dokumentace, klimatické podmínky apod. Povinnost vést stavební deník končí dnem předání a převzetí celé dokončené stavby</w:t>
      </w:r>
      <w:r w:rsidR="00E111EB" w:rsidRPr="00816152">
        <w:rPr>
          <w:rFonts w:ascii="Book Antiqua" w:eastAsia="Arial" w:hAnsi="Book Antiqua"/>
          <w:szCs w:val="22"/>
          <w:lang w:eastAsia="cs-CZ" w:bidi="cs-CZ"/>
        </w:rPr>
        <w:t xml:space="preserve"> (díla)</w:t>
      </w:r>
      <w:r w:rsidRPr="00816152">
        <w:rPr>
          <w:rFonts w:ascii="Book Antiqua" w:eastAsia="Arial" w:hAnsi="Book Antiqua"/>
          <w:szCs w:val="22"/>
          <w:lang w:eastAsia="cs-CZ" w:bidi="cs-CZ"/>
        </w:rPr>
        <w:t xml:space="preserve">. O odstraňování vad a nedodělků nebránících užívání stavby bude vedena samostatná </w:t>
      </w:r>
      <w:r w:rsidRPr="00816152">
        <w:rPr>
          <w:rFonts w:ascii="Book Antiqua" w:eastAsia="Arial" w:hAnsi="Book Antiqua"/>
          <w:szCs w:val="22"/>
          <w:lang w:eastAsia="cs-CZ" w:bidi="cs-CZ"/>
        </w:rPr>
        <w:lastRenderedPageBreak/>
        <w:t>evidence, stejně tak jako o odstraňování případných vad po dobu záruční doby.</w:t>
      </w:r>
    </w:p>
    <w:p w14:paraId="040C667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AC36FE4"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Zápis do stavebního deníku provádí stavbyvedoucí vždy v ten den, kdy byly práce provedeny nebo kdy nastaly okolnosti, které jsou předmětem zápisu. Mimo stavbyvedoucího může do stavebního deníku provádět potřebné záznamy pouze osoba k tomu oprávněná dle příslušných právních předpisů, tj. objednatel případně jim pověřený zástupce, osoba pověřená výkonem technického dozoru </w:t>
      </w:r>
      <w:r w:rsidR="007E3437"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osoba pověřená výkonem BOZP, přímý zpracovatel projektové dokumentace (autorský dozor) nebo oprávněné orgány státní správy (stavební dohled, památková péče aj.).</w:t>
      </w:r>
    </w:p>
    <w:p w14:paraId="66A8726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73A3E9F"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stavební deník v pravidelných intervalech dohodnutých při předání staveniště předkládat osobě pověřené výkonem 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ke kontrole.</w:t>
      </w:r>
    </w:p>
    <w:p w14:paraId="40814C1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B516254"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stavební deník chránit před zcizením a poškozením. Během pracovní doby musí být stavební deník na stavbě trvale přístupný.</w:t>
      </w:r>
    </w:p>
    <w:p w14:paraId="3C36050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F6BFFE9" w14:textId="77777777" w:rsidR="000B299B" w:rsidRPr="00816152" w:rsidRDefault="000B299B" w:rsidP="00C34C0E">
      <w:pPr>
        <w:numPr>
          <w:ilvl w:val="0"/>
          <w:numId w:val="8"/>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Zápisy ve stavebním deníku se nepovažují za změnu smlouvy ani nezakládají nárok na změnu smlouvy či jakékoliv jiné nároky zhotovitele.</w:t>
      </w:r>
    </w:p>
    <w:p w14:paraId="6D457F15" w14:textId="77777777" w:rsidR="005A7AE3" w:rsidRPr="00816152" w:rsidRDefault="005A7AE3" w:rsidP="005A7AE3">
      <w:pPr>
        <w:tabs>
          <w:tab w:val="left" w:pos="1800"/>
        </w:tabs>
        <w:spacing w:line="240" w:lineRule="atLeast"/>
        <w:jc w:val="both"/>
        <w:rPr>
          <w:rFonts w:ascii="Book Antiqua" w:eastAsia="Arial" w:hAnsi="Book Antiqua"/>
          <w:szCs w:val="22"/>
          <w:lang w:eastAsia="cs-CZ" w:bidi="cs-CZ"/>
        </w:rPr>
      </w:pPr>
    </w:p>
    <w:p w14:paraId="1E294922" w14:textId="77777777" w:rsidR="000B299B" w:rsidRPr="00816152" w:rsidRDefault="000B299B" w:rsidP="00C34C0E">
      <w:pPr>
        <w:numPr>
          <w:ilvl w:val="0"/>
          <w:numId w:val="8"/>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Originál stavebního deníku a originály jakýchkoliv jiných dokumentů a zápisů se stavbou souvisejících je po dokončení stavby zhotovitel povinen předat objednateli.</w:t>
      </w:r>
    </w:p>
    <w:p w14:paraId="30E7649C" w14:textId="77777777" w:rsidR="007A09A9" w:rsidRPr="00816152" w:rsidRDefault="007A09A9" w:rsidP="00C34C0E">
      <w:pPr>
        <w:tabs>
          <w:tab w:val="left" w:pos="1800"/>
        </w:tabs>
        <w:spacing w:line="240" w:lineRule="atLeast"/>
        <w:ind w:left="360"/>
        <w:jc w:val="both"/>
        <w:rPr>
          <w:rFonts w:ascii="Book Antiqua" w:hAnsi="Book Antiqua"/>
        </w:rPr>
      </w:pPr>
    </w:p>
    <w:p w14:paraId="380B848C" w14:textId="77777777" w:rsidR="00C34C0E" w:rsidRPr="00816152" w:rsidRDefault="00C34C0E" w:rsidP="00C34C0E">
      <w:pPr>
        <w:tabs>
          <w:tab w:val="left" w:pos="1800"/>
        </w:tabs>
        <w:spacing w:line="240" w:lineRule="atLeast"/>
        <w:ind w:left="360"/>
        <w:jc w:val="both"/>
        <w:rPr>
          <w:rFonts w:ascii="Book Antiqua" w:hAnsi="Book Antiqua"/>
        </w:rPr>
      </w:pPr>
    </w:p>
    <w:p w14:paraId="2CE8BA77" w14:textId="77777777" w:rsidR="00C34C0E" w:rsidRPr="00816152" w:rsidRDefault="00C34C0E" w:rsidP="00C34C0E">
      <w:pPr>
        <w:tabs>
          <w:tab w:val="left" w:pos="1800"/>
        </w:tabs>
        <w:spacing w:line="240" w:lineRule="atLeast"/>
        <w:ind w:left="360"/>
        <w:jc w:val="both"/>
        <w:rPr>
          <w:rFonts w:ascii="Book Antiqua" w:hAnsi="Book Antiqua"/>
        </w:rPr>
      </w:pPr>
    </w:p>
    <w:p w14:paraId="77462545" w14:textId="77777777" w:rsidR="000B299B" w:rsidRPr="00816152"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816152">
        <w:rPr>
          <w:rFonts w:ascii="Book Antiqua" w:hAnsi="Book Antiqua"/>
          <w:color w:val="auto"/>
        </w:rPr>
        <w:t>VII. Provádění díla</w:t>
      </w:r>
    </w:p>
    <w:p w14:paraId="5910B131" w14:textId="77777777" w:rsidR="00F93BB6"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Objednatel poskytl zhotoviteli podklady potřebné k provedení kompletního díla, zejména projektovou dokumentaci a případně též pravomocná veřejnoprávní rozhodnutí </w:t>
      </w:r>
      <w:r w:rsidR="005604EC" w:rsidRPr="00816152">
        <w:rPr>
          <w:rFonts w:ascii="Book Antiqua" w:eastAsia="Arial" w:hAnsi="Book Antiqua"/>
          <w:szCs w:val="22"/>
          <w:lang w:eastAsia="cs-CZ" w:bidi="cs-CZ"/>
        </w:rPr>
        <w:t>před podpisem této smlouvy</w:t>
      </w:r>
      <w:r w:rsidRPr="00816152">
        <w:rPr>
          <w:rFonts w:ascii="Book Antiqua" w:eastAsia="Arial" w:hAnsi="Book Antiqua"/>
          <w:szCs w:val="22"/>
          <w:lang w:eastAsia="cs-CZ" w:bidi="cs-CZ"/>
        </w:rPr>
        <w:t>. Zhotovitel prohlašuje, že se s těmito podklady seznámil a dokumentaci řádně zkontroloval</w:t>
      </w:r>
      <w:r w:rsidR="00872CC6" w:rsidRPr="00816152">
        <w:rPr>
          <w:rFonts w:ascii="Book Antiqua" w:eastAsia="Arial" w:hAnsi="Book Antiqua"/>
          <w:szCs w:val="22"/>
          <w:lang w:eastAsia="cs-CZ" w:bidi="cs-CZ"/>
        </w:rPr>
        <w:t xml:space="preserve"> a v této souvislosti výslovně prohlašuje, že dílo lze dle této dokumentace provést v souladu s touto smlouvou tak, aby sloužilo svému účelu a splňovalo všechny požadavky na něj kladené a očekávané. Zhotovitel také podrobně prostudoval a provedl kontrolu kompletnosti a faktické správnosti projektové dokumentace a </w:t>
      </w:r>
      <w:r w:rsidR="000728B0" w:rsidRPr="00816152">
        <w:rPr>
          <w:rFonts w:ascii="Book Antiqua" w:eastAsia="Arial" w:hAnsi="Book Antiqua"/>
          <w:szCs w:val="22"/>
          <w:lang w:eastAsia="cs-CZ" w:bidi="cs-CZ"/>
        </w:rPr>
        <w:t xml:space="preserve">oceněného položkového </w:t>
      </w:r>
      <w:r w:rsidR="00872CC6" w:rsidRPr="00816152">
        <w:rPr>
          <w:rFonts w:ascii="Book Antiqua" w:eastAsia="Arial" w:hAnsi="Book Antiqua"/>
          <w:szCs w:val="22"/>
          <w:lang w:eastAsia="cs-CZ" w:bidi="cs-CZ"/>
        </w:rPr>
        <w:t>rozpočtu</w:t>
      </w:r>
      <w:r w:rsidR="00724A73" w:rsidRPr="00816152">
        <w:rPr>
          <w:rFonts w:ascii="Book Antiqua" w:eastAsia="Arial" w:hAnsi="Book Antiqua"/>
          <w:szCs w:val="22"/>
          <w:lang w:eastAsia="cs-CZ" w:bidi="cs-CZ"/>
        </w:rPr>
        <w:t>.</w:t>
      </w:r>
    </w:p>
    <w:p w14:paraId="706A78A5"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3FA33599"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Při realizaci díla má zhotovitel povinnost postupovat s odbornou péčí, samostatně, iniciativně a v souladu s platnými zákony, předpisy a uplatňovat pravidla hospodárnosti, efektivnosti a účelnosti vynaložených finančních prostředků. Zhotovitel se zavazuje respektovat veškeré pokyny objednatele, týkající se realizace díla a upozorňující na možné porušování smluvních povinností zhotovitele. Zhotovitel i objednatel se zavazují dodržovat obecně závazné právní předpisy a technické normy.</w:t>
      </w:r>
      <w:r w:rsidR="000B4237">
        <w:rPr>
          <w:rFonts w:ascii="Book Antiqua" w:eastAsia="Arial" w:hAnsi="Book Antiqua"/>
          <w:szCs w:val="22"/>
          <w:lang w:eastAsia="cs-CZ" w:bidi="cs-CZ"/>
        </w:rPr>
        <w:t xml:space="preserve"> </w:t>
      </w:r>
      <w:r w:rsidRPr="00816152">
        <w:rPr>
          <w:rFonts w:ascii="Book Antiqua" w:eastAsia="Arial" w:hAnsi="Book Antiqua"/>
          <w:szCs w:val="22"/>
          <w:lang w:eastAsia="cs-CZ" w:bidi="cs-CZ"/>
        </w:rPr>
        <w:t>Zhotovitel je vázán příkazy objednatele ohledně způsobu provádění díla ve smyslu ust. § 2592 občanského zákoníku.</w:t>
      </w:r>
    </w:p>
    <w:p w14:paraId="734BF88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48A8453"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bude mít plnou kontrolu nad prováděním díla, bude je účinně řídit a dohlížet na ně tak, aby zajistil, že dílo bude odpovídat</w:t>
      </w:r>
      <w:r w:rsidR="008D590A" w:rsidRPr="00816152">
        <w:rPr>
          <w:rFonts w:ascii="Book Antiqua" w:eastAsia="Arial" w:hAnsi="Book Antiqua"/>
          <w:szCs w:val="22"/>
          <w:lang w:eastAsia="cs-CZ" w:bidi="cs-CZ"/>
        </w:rPr>
        <w:t xml:space="preserve"> dokumentaci</w:t>
      </w:r>
      <w:r w:rsidRPr="00816152">
        <w:rPr>
          <w:rFonts w:ascii="Book Antiqua" w:eastAsia="Arial" w:hAnsi="Book Antiqua"/>
          <w:szCs w:val="22"/>
          <w:lang w:eastAsia="cs-CZ" w:bidi="cs-CZ"/>
        </w:rPr>
        <w:t xml:space="preserve"> a této smlouvě. Výlučně bude zhotovitel zodpovědný za stavební a konstrukční prostředky, metody, techniky užité technologie a za koordinaci různých částí díla, a to zejména za bezpečnost a stabilitu konstrukcí na staveništi a za přiměřenost a bezpečnost veškerých užitných technologických postupů. Pro výkon těchto činností je zhotovitel povinen na vlastní náklady zajistit osoby autorizované v příslušných oborech, ve kterých je činnost </w:t>
      </w:r>
      <w:r w:rsidRPr="00816152">
        <w:rPr>
          <w:rFonts w:ascii="Book Antiqua" w:eastAsia="Arial" w:hAnsi="Book Antiqua"/>
          <w:szCs w:val="22"/>
          <w:lang w:eastAsia="cs-CZ" w:bidi="cs-CZ"/>
        </w:rPr>
        <w:lastRenderedPageBreak/>
        <w:t>autorizované osoby požadovaná zákonem, určena smlouvou nebo je-li přítomnost autorizované osoby zapotřebí k tomu, aby byly zaručeny bezpečné podmínky pro provedení prací</w:t>
      </w:r>
      <w:r w:rsidR="000C184A" w:rsidRPr="00816152">
        <w:rPr>
          <w:rFonts w:ascii="Book Antiqua" w:eastAsia="Arial" w:hAnsi="Book Antiqua"/>
          <w:szCs w:val="22"/>
          <w:lang w:eastAsia="cs-CZ" w:bidi="cs-CZ"/>
        </w:rPr>
        <w:t xml:space="preserve"> (viz také „</w:t>
      </w:r>
      <w:r w:rsidR="000C184A" w:rsidRPr="00816152">
        <w:rPr>
          <w:rFonts w:ascii="Book Antiqua" w:eastAsia="Arial" w:hAnsi="Book Antiqua"/>
          <w:b/>
          <w:szCs w:val="22"/>
          <w:lang w:eastAsia="cs-CZ" w:bidi="cs-CZ"/>
        </w:rPr>
        <w:t>Seznam techniků</w:t>
      </w:r>
      <w:r w:rsidR="000C184A" w:rsidRPr="00816152">
        <w:rPr>
          <w:rFonts w:ascii="Book Antiqua" w:eastAsia="Arial" w:hAnsi="Book Antiqua"/>
          <w:szCs w:val="22"/>
          <w:lang w:eastAsia="cs-CZ" w:bidi="cs-CZ"/>
        </w:rPr>
        <w:t>“, který byl zhotovitelem objednateli předložen ve fázi soutěže o zakázku)</w:t>
      </w:r>
      <w:r w:rsidRPr="00816152">
        <w:rPr>
          <w:rFonts w:ascii="Book Antiqua" w:eastAsia="Arial" w:hAnsi="Book Antiqua"/>
          <w:szCs w:val="22"/>
          <w:lang w:eastAsia="cs-CZ" w:bidi="cs-CZ"/>
        </w:rPr>
        <w:t>.</w:t>
      </w:r>
      <w:r w:rsidR="00FA5754">
        <w:rPr>
          <w:rFonts w:ascii="Book Antiqua" w:eastAsia="Arial" w:hAnsi="Book Antiqua"/>
          <w:szCs w:val="22"/>
          <w:lang w:eastAsia="cs-CZ" w:bidi="cs-CZ"/>
        </w:rPr>
        <w:t xml:space="preserve"> </w:t>
      </w:r>
      <w:r w:rsidR="007E3437" w:rsidRPr="00816152">
        <w:rPr>
          <w:rFonts w:ascii="Book Antiqua" w:eastAsia="Arial" w:hAnsi="Book Antiqua"/>
          <w:szCs w:val="22"/>
          <w:lang w:eastAsia="cs-CZ" w:bidi="cs-CZ"/>
        </w:rPr>
        <w:t>S</w:t>
      </w:r>
      <w:r w:rsidR="000C184A" w:rsidRPr="00816152">
        <w:rPr>
          <w:rFonts w:ascii="Book Antiqua" w:eastAsia="Arial" w:hAnsi="Book Antiqua"/>
          <w:szCs w:val="22"/>
          <w:lang w:eastAsia="cs-CZ" w:bidi="cs-CZ"/>
        </w:rPr>
        <w:t xml:space="preserve">mluvní strany </w:t>
      </w:r>
      <w:r w:rsidR="007E3437" w:rsidRPr="00816152">
        <w:rPr>
          <w:rFonts w:ascii="Book Antiqua" w:eastAsia="Arial" w:hAnsi="Book Antiqua"/>
          <w:szCs w:val="22"/>
          <w:lang w:eastAsia="cs-CZ" w:bidi="cs-CZ"/>
        </w:rPr>
        <w:t xml:space="preserve">se </w:t>
      </w:r>
      <w:r w:rsidR="000C184A" w:rsidRPr="00816152">
        <w:rPr>
          <w:rFonts w:ascii="Book Antiqua" w:eastAsia="Arial" w:hAnsi="Book Antiqua"/>
          <w:szCs w:val="22"/>
          <w:lang w:eastAsia="cs-CZ" w:bidi="cs-CZ"/>
        </w:rPr>
        <w:t>dohodly, že jednotlivé osoby uvedené v Seznamu techniků se musí na realizaci zakázky (provádění díla) podílet, a to na příslušné pozici. Změna kterékoliv z těchto osob uvedených v Seznamu techniků v průběhu realizace zakázky (provádění díla) vyžaduje, aby nástupce splňoval všechny požadavky objednatele na kvalifikaci těchto osob (ve smyslu § 79 odst. 2 písm. d) ZZVZ).</w:t>
      </w:r>
      <w:r w:rsidR="001B4623" w:rsidRPr="00816152">
        <w:rPr>
          <w:rFonts w:ascii="Book Antiqua" w:eastAsia="Arial" w:hAnsi="Book Antiqua"/>
          <w:szCs w:val="22"/>
          <w:lang w:eastAsia="cs-CZ" w:bidi="cs-CZ"/>
        </w:rPr>
        <w:t>Z</w:t>
      </w:r>
      <w:r w:rsidR="00DC5B36" w:rsidRPr="00816152">
        <w:rPr>
          <w:rFonts w:ascii="Book Antiqua" w:eastAsia="Arial" w:hAnsi="Book Antiqua"/>
          <w:szCs w:val="22"/>
          <w:lang w:eastAsia="cs-CZ" w:bidi="cs-CZ"/>
        </w:rPr>
        <w:t>měna kterékoliv z těchto uvedených osob musí být předem odsouhlasena objednatelem.</w:t>
      </w:r>
    </w:p>
    <w:p w14:paraId="11033501"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43151A77" w14:textId="47D576D8" w:rsidR="00C34C0E" w:rsidRPr="00816152" w:rsidRDefault="000B299B" w:rsidP="005A7AE3">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Pro účely kontroly průběhu provádění díla budou organizovány kontrolní dny v termínech nezbytných pro řádné provádění kontroly stavby, a to </w:t>
      </w:r>
      <w:r w:rsidR="004E6567" w:rsidRPr="00816152">
        <w:rPr>
          <w:rFonts w:ascii="Book Antiqua" w:eastAsia="Arial" w:hAnsi="Book Antiqua"/>
          <w:szCs w:val="22"/>
          <w:lang w:eastAsia="cs-CZ" w:bidi="cs-CZ"/>
        </w:rPr>
        <w:t>v </w:t>
      </w:r>
      <w:r w:rsidR="007D55ED" w:rsidRPr="00816152">
        <w:rPr>
          <w:rFonts w:ascii="Book Antiqua" w:eastAsia="Arial" w:hAnsi="Book Antiqua"/>
          <w:szCs w:val="22"/>
          <w:lang w:eastAsia="cs-CZ" w:bidi="cs-CZ"/>
        </w:rPr>
        <w:t>intervalech dohodnutých</w:t>
      </w:r>
      <w:r w:rsidR="000C184A"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 xml:space="preserve">při </w:t>
      </w:r>
      <w:r w:rsidR="007E3437" w:rsidRPr="00816152">
        <w:rPr>
          <w:rFonts w:ascii="Book Antiqua" w:eastAsia="Arial" w:hAnsi="Book Antiqua"/>
          <w:szCs w:val="22"/>
          <w:lang w:eastAsia="cs-CZ" w:bidi="cs-CZ"/>
        </w:rPr>
        <w:t>předání staveniště</w:t>
      </w:r>
      <w:r w:rsidRPr="00816152">
        <w:rPr>
          <w:rFonts w:ascii="Book Antiqua" w:eastAsia="Arial" w:hAnsi="Book Antiqua"/>
          <w:szCs w:val="22"/>
          <w:lang w:eastAsia="cs-CZ" w:bidi="cs-CZ"/>
        </w:rPr>
        <w:t>.</w:t>
      </w:r>
    </w:p>
    <w:p w14:paraId="1BA51C6D" w14:textId="77777777" w:rsidR="006B33D4" w:rsidRPr="00816152" w:rsidRDefault="006B33D4" w:rsidP="006B33D4">
      <w:pPr>
        <w:tabs>
          <w:tab w:val="left" w:pos="1800"/>
        </w:tabs>
        <w:spacing w:line="240" w:lineRule="atLeast"/>
        <w:jc w:val="both"/>
        <w:rPr>
          <w:rFonts w:ascii="Book Antiqua" w:eastAsia="Arial" w:hAnsi="Book Antiqua"/>
          <w:szCs w:val="22"/>
          <w:lang w:eastAsia="cs-CZ" w:bidi="cs-CZ"/>
        </w:rPr>
      </w:pPr>
    </w:p>
    <w:p w14:paraId="2840493B" w14:textId="65C6A332" w:rsidR="002F50A7" w:rsidRPr="00816152" w:rsidRDefault="000B299B" w:rsidP="00C34C0E">
      <w:pPr>
        <w:numPr>
          <w:ilvl w:val="0"/>
          <w:numId w:val="9"/>
        </w:numPr>
        <w:tabs>
          <w:tab w:val="left" w:pos="1800"/>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využít osobu stavbyvedoucího, kterou označil </w:t>
      </w:r>
      <w:r w:rsidR="000C184A" w:rsidRPr="00816152">
        <w:rPr>
          <w:rFonts w:ascii="Book Antiqua" w:eastAsia="Arial" w:hAnsi="Book Antiqua"/>
          <w:szCs w:val="22"/>
          <w:lang w:eastAsia="cs-CZ" w:bidi="cs-CZ"/>
        </w:rPr>
        <w:t xml:space="preserve">v Seznamu techniků </w:t>
      </w:r>
      <w:r w:rsidRPr="00816152">
        <w:rPr>
          <w:rFonts w:ascii="Book Antiqua" w:eastAsia="Arial" w:hAnsi="Book Antiqua"/>
          <w:szCs w:val="22"/>
          <w:lang w:eastAsia="cs-CZ" w:bidi="cs-CZ"/>
        </w:rPr>
        <w:t xml:space="preserve">v rámci své nabídky předložené do zadávacího řízení na zakázku, jejímž předmětem je provedení díla dle této </w:t>
      </w:r>
      <w:r w:rsidR="007D55ED" w:rsidRPr="00816152">
        <w:rPr>
          <w:rFonts w:ascii="Book Antiqua" w:eastAsia="Arial" w:hAnsi="Book Antiqua"/>
          <w:szCs w:val="22"/>
          <w:lang w:eastAsia="cs-CZ" w:bidi="cs-CZ"/>
        </w:rPr>
        <w:t>smlouvy. Stavbyvedoucí</w:t>
      </w:r>
      <w:r w:rsidR="00E549B2" w:rsidRPr="00816152">
        <w:rPr>
          <w:rFonts w:ascii="Book Antiqua" w:eastAsia="Arial" w:hAnsi="Book Antiqua"/>
          <w:szCs w:val="22"/>
          <w:lang w:eastAsia="cs-CZ" w:bidi="cs-CZ"/>
        </w:rPr>
        <w:t xml:space="preserve">, kterým </w:t>
      </w:r>
      <w:r w:rsidR="00BD25AD" w:rsidRPr="00816152">
        <w:rPr>
          <w:rFonts w:ascii="Book Antiqua" w:eastAsia="Arial" w:hAnsi="Book Antiqua"/>
          <w:szCs w:val="22"/>
          <w:lang w:eastAsia="cs-CZ" w:bidi="cs-CZ"/>
        </w:rPr>
        <w:t xml:space="preserve">zhotovitel </w:t>
      </w:r>
      <w:r w:rsidR="00E549B2" w:rsidRPr="00816152">
        <w:rPr>
          <w:rFonts w:ascii="Book Antiqua" w:eastAsia="Arial" w:hAnsi="Book Antiqua"/>
          <w:szCs w:val="22"/>
          <w:lang w:eastAsia="cs-CZ" w:bidi="cs-CZ"/>
        </w:rPr>
        <w:t xml:space="preserve">prokázal splnění technické kvalifikace podle § 79 odst. 2 písm. c) a d) ZZVZ, bude po dobu realizace díla přítomen na staveništi jako osoba odpovědná za vedení realizace stavby a svou přítomnost na staveništi bude pravidelně zapisovat do stavebního deníku. </w:t>
      </w:r>
    </w:p>
    <w:p w14:paraId="454628C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F978462"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Veškeré odborné práce musí vykonávat pracovníci zhotovitele, kteří mají příslušnou kvalifikaci. Doklad o kvalifikaci pracovníků je zhotovitel povinen na požádání objednatele doložit.</w:t>
      </w:r>
    </w:p>
    <w:p w14:paraId="62BE6383"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CFC9678" w14:textId="0D3967D2" w:rsidR="000B299B" w:rsidRPr="00816152" w:rsidRDefault="007E3437"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Dílo bude </w:t>
      </w:r>
      <w:r w:rsidR="000B299B" w:rsidRPr="00816152">
        <w:rPr>
          <w:rFonts w:ascii="Book Antiqua" w:eastAsia="Arial" w:hAnsi="Book Antiqua"/>
          <w:szCs w:val="22"/>
          <w:lang w:eastAsia="cs-CZ" w:bidi="cs-CZ"/>
        </w:rPr>
        <w:t>prov</w:t>
      </w:r>
      <w:r w:rsidRPr="00816152">
        <w:rPr>
          <w:rFonts w:ascii="Book Antiqua" w:eastAsia="Arial" w:hAnsi="Book Antiqua"/>
          <w:szCs w:val="22"/>
          <w:lang w:eastAsia="cs-CZ" w:bidi="cs-CZ"/>
        </w:rPr>
        <w:t>áděno</w:t>
      </w:r>
      <w:r w:rsidR="000B299B" w:rsidRPr="00816152">
        <w:rPr>
          <w:rFonts w:ascii="Book Antiqua" w:eastAsia="Arial" w:hAnsi="Book Antiqua"/>
          <w:szCs w:val="22"/>
          <w:lang w:eastAsia="cs-CZ" w:bidi="cs-CZ"/>
        </w:rPr>
        <w:t xml:space="preserve"> subjektem, který je držitelem patřičných oprávnění k takové činnosti. </w:t>
      </w:r>
      <w:r w:rsidRPr="00816152">
        <w:rPr>
          <w:rFonts w:ascii="Book Antiqua" w:eastAsia="Arial" w:hAnsi="Book Antiqua"/>
          <w:szCs w:val="22"/>
          <w:lang w:eastAsia="cs-CZ" w:bidi="cs-CZ"/>
        </w:rPr>
        <w:t>Dílo</w:t>
      </w:r>
      <w:r w:rsidR="000B299B" w:rsidRPr="00816152">
        <w:rPr>
          <w:rFonts w:ascii="Book Antiqua" w:eastAsia="Arial" w:hAnsi="Book Antiqua"/>
          <w:szCs w:val="22"/>
          <w:lang w:eastAsia="cs-CZ" w:bidi="cs-CZ"/>
        </w:rPr>
        <w:t xml:space="preserve"> bude </w:t>
      </w:r>
      <w:r w:rsidRPr="00816152">
        <w:rPr>
          <w:rFonts w:ascii="Book Antiqua" w:eastAsia="Arial" w:hAnsi="Book Antiqua"/>
          <w:szCs w:val="22"/>
          <w:lang w:eastAsia="cs-CZ" w:bidi="cs-CZ"/>
        </w:rPr>
        <w:t>prováděno</w:t>
      </w:r>
      <w:r w:rsidR="000B299B" w:rsidRPr="00816152">
        <w:rPr>
          <w:rFonts w:ascii="Book Antiqua" w:eastAsia="Arial" w:hAnsi="Book Antiqua"/>
          <w:szCs w:val="22"/>
          <w:lang w:eastAsia="cs-CZ" w:bidi="cs-CZ"/>
        </w:rPr>
        <w:t xml:space="preserve"> v souladu s projektovou dokumentací, platnými právními předpisy ČR, se </w:t>
      </w:r>
      <w:r w:rsidR="005215D1" w:rsidRPr="005215D1">
        <w:rPr>
          <w:rFonts w:ascii="Book Antiqua" w:eastAsia="Arial" w:hAnsi="Book Antiqua"/>
          <w:szCs w:val="22"/>
          <w:lang w:eastAsia="cs-CZ" w:bidi="cs-CZ"/>
        </w:rPr>
        <w:t>zákonem č. 283/2021 Sb., stavební zákon</w:t>
      </w:r>
      <w:r w:rsidR="005215D1">
        <w:rPr>
          <w:rFonts w:ascii="Book Antiqua" w:eastAsia="Arial" w:hAnsi="Book Antiqua"/>
          <w:szCs w:val="22"/>
          <w:lang w:eastAsia="cs-CZ" w:bidi="cs-CZ"/>
        </w:rPr>
        <w:t xml:space="preserve"> </w:t>
      </w:r>
      <w:r w:rsidR="000B299B" w:rsidRPr="00816152">
        <w:rPr>
          <w:rFonts w:ascii="Book Antiqua" w:eastAsia="Arial" w:hAnsi="Book Antiqua"/>
          <w:szCs w:val="22"/>
          <w:lang w:eastAsia="cs-CZ" w:bidi="cs-CZ"/>
        </w:rPr>
        <w:t xml:space="preserve"> a TP (Technologické předpisy), dle obecně závazných a doporučených předpisů a metodik a v souladu s dalšími platnými předpisy a zákony, které se vztahují k realizaci díla, včetně všech předepsaných a nutných zkoušek a zdokumentování skutečného provedení stavby.</w:t>
      </w:r>
    </w:p>
    <w:p w14:paraId="4125596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0E490A6"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že při realizaci díla bude dodržovat platnou legislativu a všechny stavební práce budou provedeny ve vynikajícím a bezchybném řemeslném provedení.</w:t>
      </w:r>
    </w:p>
    <w:p w14:paraId="6B8E194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56CA4FD"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zajišťovat koordinaci a součinnost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dodavatelů stavby a dalších účastníků tak, aby nedošlo k narušení plynulého provádění díla.</w:t>
      </w:r>
    </w:p>
    <w:p w14:paraId="740262D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A969F49"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Při realizaci </w:t>
      </w:r>
      <w:r w:rsidR="007E3437" w:rsidRPr="00816152">
        <w:rPr>
          <w:rFonts w:ascii="Book Antiqua" w:eastAsia="Arial" w:hAnsi="Book Antiqua"/>
          <w:szCs w:val="22"/>
          <w:lang w:eastAsia="cs-CZ" w:bidi="cs-CZ"/>
        </w:rPr>
        <w:t>díla</w:t>
      </w:r>
      <w:r w:rsidRPr="00816152">
        <w:rPr>
          <w:rFonts w:ascii="Book Antiqua" w:eastAsia="Arial" w:hAnsi="Book Antiqua"/>
          <w:szCs w:val="22"/>
          <w:lang w:eastAsia="cs-CZ" w:bidi="cs-CZ"/>
        </w:rPr>
        <w:t xml:space="preserve"> může dojít k souběhu jiných prací a dodávek zajišťovaných ze strany objednatele či třetích stran a souvisejících s plněním dle této smlouvy. Zhotovitel je v takovém případě povinen akceptovat pokyny objednatele a zajistit časovou, prostorovou a věcnou koordinaci postupu jím zajišťovaných jednotlivých prací a dodávek s dodávkami a pracemi zajišťovanými ze strany objednatele. Pro dodávky objednatele je zhotovitel v předem dohodnutém termínu, neohrožujícím termíny dle čl. II této smlouvy, povinen zajistit stavební připravenost.</w:t>
      </w:r>
    </w:p>
    <w:p w14:paraId="1F696A98"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A2B101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nejméně 3 pracovní dny předem informovat objednatele o činnostech, které mohou narušit běžný chod stavby.</w:t>
      </w:r>
    </w:p>
    <w:p w14:paraId="511588D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22F8050"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vyzvat objednatele ke kontrole prací, které budou v dalším postupu </w:t>
      </w:r>
      <w:r w:rsidRPr="00816152">
        <w:rPr>
          <w:rFonts w:ascii="Book Antiqua" w:eastAsia="Arial" w:hAnsi="Book Antiqua"/>
          <w:szCs w:val="22"/>
          <w:lang w:eastAsia="cs-CZ" w:bidi="cs-CZ"/>
        </w:rPr>
        <w:lastRenderedPageBreak/>
        <w:t>prací zakryty nebo se stanou nepřístupnými. Výzva ke kontrole musí být provedena písemně nejméně 3 pracovní dny předem. Tato výzva musí být prokazatelně oznámena objednateli. V případě, že zhotovitel tento závazek nesplní, je povinen umožnit objednateli provedení dodatečné kontroly a nese náklady s tím spojené. Jestliže se přes řádně učiněnou výzvu objednatel ke kontrole zakrývaných prací nedostaví, je zhotovitel oprávněn pokračovat v pracích.</w:t>
      </w:r>
    </w:p>
    <w:p w14:paraId="335A5F98" w14:textId="77777777" w:rsidR="00C34C0E" w:rsidRPr="00816152" w:rsidRDefault="00C34C0E" w:rsidP="00C34C0E">
      <w:pPr>
        <w:tabs>
          <w:tab w:val="left" w:pos="1800"/>
        </w:tabs>
        <w:spacing w:line="240" w:lineRule="atLeast"/>
        <w:ind w:left="360"/>
        <w:jc w:val="both"/>
        <w:rPr>
          <w:rFonts w:ascii="Book Antiqua" w:hAnsi="Book Antiqua"/>
        </w:rPr>
      </w:pPr>
    </w:p>
    <w:p w14:paraId="2D121E97" w14:textId="77777777" w:rsidR="000B299B" w:rsidRPr="00816152" w:rsidRDefault="000B299B" w:rsidP="00C34C0E">
      <w:pPr>
        <w:numPr>
          <w:ilvl w:val="0"/>
          <w:numId w:val="9"/>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 xml:space="preserve">Zhotovitel oznámí objednateli nejméně 3 pracovní dny předem termín provádění zkoušek a následně seznámí objednatele písemně s jejich výsledky včetně vyhodnocení.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w:t>
      </w:r>
      <w:r w:rsidR="005A7AE3" w:rsidRPr="00816152">
        <w:rPr>
          <w:rFonts w:ascii="Book Antiqua" w:eastAsia="Arial" w:hAnsi="Book Antiqua"/>
          <w:szCs w:val="22"/>
          <w:lang w:eastAsia="cs-CZ" w:bidi="cs-CZ"/>
        </w:rPr>
        <w:t>prokážou</w:t>
      </w:r>
      <w:r w:rsidRPr="00816152">
        <w:rPr>
          <w:rFonts w:ascii="Book Antiqua" w:eastAsia="Arial" w:hAnsi="Book Antiqua"/>
          <w:szCs w:val="22"/>
          <w:lang w:eastAsia="cs-CZ" w:bidi="cs-CZ"/>
        </w:rPr>
        <w:t xml:space="preserve"> pochybnosti objednatele, v opačném případě hradí náklady na opakované zkoušky objednatel.</w:t>
      </w:r>
    </w:p>
    <w:p w14:paraId="2B2C4E90" w14:textId="77777777" w:rsidR="00C34C0E" w:rsidRPr="00816152" w:rsidRDefault="00C34C0E" w:rsidP="00C34C0E">
      <w:pPr>
        <w:tabs>
          <w:tab w:val="left" w:pos="1800"/>
        </w:tabs>
        <w:spacing w:line="240" w:lineRule="atLeast"/>
        <w:ind w:left="357"/>
        <w:jc w:val="both"/>
        <w:rPr>
          <w:rFonts w:ascii="Book Antiqua" w:eastAsia="Arial" w:hAnsi="Book Antiqua"/>
          <w:strike/>
          <w:szCs w:val="22"/>
          <w:lang w:eastAsia="cs-CZ" w:bidi="cs-CZ"/>
        </w:rPr>
      </w:pPr>
    </w:p>
    <w:p w14:paraId="5DCEBDA2"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trike/>
          <w:szCs w:val="22"/>
          <w:lang w:eastAsia="cs-CZ" w:bidi="cs-CZ"/>
        </w:rPr>
      </w:pPr>
      <w:r w:rsidRPr="00816152">
        <w:rPr>
          <w:rFonts w:ascii="Book Antiqua" w:eastAsia="Arial" w:hAnsi="Book Antiqua"/>
          <w:szCs w:val="22"/>
          <w:lang w:eastAsia="cs-CZ" w:bidi="cs-CZ"/>
        </w:rPr>
        <w:t xml:space="preserve">Zhotovitel je povinen </w:t>
      </w:r>
      <w:r w:rsidR="00D844A7" w:rsidRPr="00816152">
        <w:rPr>
          <w:rFonts w:ascii="Book Antiqua" w:eastAsia="Arial" w:hAnsi="Book Antiqua"/>
          <w:szCs w:val="22"/>
          <w:lang w:eastAsia="cs-CZ" w:bidi="cs-CZ"/>
        </w:rPr>
        <w:t>dodržovat a důsledně naplňovat H</w:t>
      </w:r>
      <w:r w:rsidRPr="00816152">
        <w:rPr>
          <w:rFonts w:ascii="Book Antiqua" w:eastAsia="Arial" w:hAnsi="Book Antiqua"/>
          <w:szCs w:val="22"/>
          <w:lang w:eastAsia="cs-CZ" w:bidi="cs-CZ"/>
        </w:rPr>
        <w:t xml:space="preserve">armonogram </w:t>
      </w:r>
      <w:r w:rsidR="008F2E71" w:rsidRPr="00816152">
        <w:rPr>
          <w:rFonts w:ascii="Book Antiqua" w:eastAsia="Arial" w:hAnsi="Book Antiqua"/>
          <w:szCs w:val="22"/>
          <w:lang w:eastAsia="cs-CZ" w:bidi="cs-CZ"/>
        </w:rPr>
        <w:t>postupu prací</w:t>
      </w:r>
      <w:r w:rsidR="00530D14" w:rsidRPr="00816152">
        <w:rPr>
          <w:rFonts w:ascii="Book Antiqua" w:eastAsia="Arial" w:hAnsi="Book Antiqua"/>
          <w:szCs w:val="22"/>
          <w:lang w:eastAsia="cs-CZ" w:bidi="cs-CZ"/>
        </w:rPr>
        <w:t>, který je přílohou č. 3 této smlouvy,</w:t>
      </w:r>
      <w:r w:rsidRPr="00816152">
        <w:rPr>
          <w:rFonts w:ascii="Book Antiqua" w:eastAsia="Arial" w:hAnsi="Book Antiqua"/>
          <w:szCs w:val="22"/>
          <w:lang w:eastAsia="cs-CZ" w:bidi="cs-CZ"/>
        </w:rPr>
        <w:t xml:space="preserve"> včetně zahájení </w:t>
      </w:r>
      <w:r w:rsidR="007E3437" w:rsidRPr="00816152">
        <w:rPr>
          <w:rFonts w:ascii="Book Antiqua" w:eastAsia="Arial" w:hAnsi="Book Antiqua"/>
          <w:szCs w:val="22"/>
          <w:lang w:eastAsia="cs-CZ" w:bidi="cs-CZ"/>
        </w:rPr>
        <w:t>plnění</w:t>
      </w:r>
      <w:r w:rsidRPr="00816152">
        <w:rPr>
          <w:rFonts w:ascii="Book Antiqua" w:eastAsia="Arial" w:hAnsi="Book Antiqua"/>
          <w:szCs w:val="22"/>
          <w:lang w:eastAsia="cs-CZ" w:bidi="cs-CZ"/>
        </w:rPr>
        <w:t xml:space="preserve"> dle této smlouvy, předání a převzetí staveniště, předání a převzetí </w:t>
      </w:r>
      <w:r w:rsidR="007E3437" w:rsidRPr="00816152">
        <w:rPr>
          <w:rFonts w:ascii="Book Antiqua" w:eastAsia="Arial" w:hAnsi="Book Antiqua"/>
          <w:szCs w:val="22"/>
          <w:lang w:eastAsia="cs-CZ" w:bidi="cs-CZ"/>
        </w:rPr>
        <w:t>díla</w:t>
      </w:r>
      <w:r w:rsidRPr="00816152">
        <w:rPr>
          <w:rFonts w:ascii="Book Antiqua" w:eastAsia="Arial" w:hAnsi="Book Antiqua"/>
          <w:szCs w:val="22"/>
          <w:lang w:eastAsia="cs-CZ" w:bidi="cs-CZ"/>
        </w:rPr>
        <w:t xml:space="preserve">, vyklizení staveniště, milníků díla, závěrečné kontrolní prohlídky stavby ze strany </w:t>
      </w:r>
      <w:r w:rsidR="007E3437" w:rsidRPr="00816152">
        <w:rPr>
          <w:rFonts w:ascii="Book Antiqua" w:eastAsia="Arial" w:hAnsi="Book Antiqua"/>
          <w:szCs w:val="22"/>
          <w:lang w:eastAsia="cs-CZ" w:bidi="cs-CZ"/>
        </w:rPr>
        <w:t>příslušného s</w:t>
      </w:r>
      <w:r w:rsidRPr="00816152">
        <w:rPr>
          <w:rFonts w:ascii="Book Antiqua" w:eastAsia="Arial" w:hAnsi="Book Antiqua"/>
          <w:szCs w:val="22"/>
          <w:lang w:eastAsia="cs-CZ" w:bidi="cs-CZ"/>
        </w:rPr>
        <w:t xml:space="preserve">tavebního úřadu související s legalizací stavby např. s vydáním kolaudačního souhlasu atp. a včetně ostatních souvisejících činností; </w:t>
      </w:r>
      <w:r w:rsidR="00C96412" w:rsidRPr="00816152">
        <w:rPr>
          <w:rFonts w:ascii="Book Antiqua" w:eastAsia="Arial" w:hAnsi="Book Antiqua"/>
          <w:szCs w:val="22"/>
          <w:lang w:eastAsia="cs-CZ" w:bidi="cs-CZ"/>
        </w:rPr>
        <w:t xml:space="preserve">tímto </w:t>
      </w:r>
      <w:r w:rsidR="001056B8" w:rsidRPr="00816152">
        <w:rPr>
          <w:rFonts w:ascii="Book Antiqua" w:eastAsia="Arial" w:hAnsi="Book Antiqua"/>
          <w:szCs w:val="22"/>
          <w:lang w:eastAsia="cs-CZ" w:bidi="cs-CZ"/>
        </w:rPr>
        <w:t>H</w:t>
      </w:r>
      <w:r w:rsidR="00C96412" w:rsidRPr="00816152">
        <w:rPr>
          <w:rFonts w:ascii="Book Antiqua" w:eastAsia="Arial" w:hAnsi="Book Antiqua"/>
          <w:szCs w:val="22"/>
          <w:lang w:eastAsia="cs-CZ" w:bidi="cs-CZ"/>
        </w:rPr>
        <w:t>armonogramem</w:t>
      </w:r>
      <w:r w:rsidR="008F2E71" w:rsidRPr="00816152">
        <w:rPr>
          <w:rFonts w:ascii="Book Antiqua" w:eastAsia="Arial" w:hAnsi="Book Antiqua"/>
          <w:szCs w:val="22"/>
          <w:lang w:eastAsia="cs-CZ" w:bidi="cs-CZ"/>
        </w:rPr>
        <w:t xml:space="preserve"> postupu prací</w:t>
      </w:r>
      <w:r w:rsidR="00694B35" w:rsidRPr="00816152">
        <w:rPr>
          <w:rFonts w:ascii="Book Antiqua" w:eastAsia="Arial" w:hAnsi="Book Antiqua"/>
          <w:szCs w:val="22"/>
          <w:lang w:eastAsia="cs-CZ" w:bidi="cs-CZ"/>
        </w:rPr>
        <w:t xml:space="preserve"> je zhotovitel vázán</w:t>
      </w:r>
      <w:r w:rsidR="00007216" w:rsidRPr="00816152">
        <w:rPr>
          <w:rFonts w:ascii="Book Antiqua" w:eastAsia="Arial" w:hAnsi="Book Antiqua"/>
          <w:szCs w:val="22"/>
          <w:lang w:eastAsia="cs-CZ" w:bidi="cs-CZ"/>
        </w:rPr>
        <w:t>.</w:t>
      </w:r>
    </w:p>
    <w:p w14:paraId="5F4DC917"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6285E02"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Věci, které jsou potřebné k provedení kompletního díla, je povinen opatřit zhotovitel. Stavební materiály, polotovary a díly, které budou zhotovitelem použity pro dílo, musí souhlasit jak s</w:t>
      </w:r>
      <w:r w:rsidR="007E3437" w:rsidRPr="00816152">
        <w:rPr>
          <w:rFonts w:ascii="Book Antiqua" w:eastAsia="Arial" w:hAnsi="Book Antiqua"/>
          <w:szCs w:val="22"/>
          <w:lang w:eastAsia="cs-CZ" w:bidi="cs-CZ"/>
        </w:rPr>
        <w:t> </w:t>
      </w:r>
      <w:r w:rsidRPr="00816152">
        <w:rPr>
          <w:rFonts w:ascii="Book Antiqua" w:eastAsia="Arial" w:hAnsi="Book Antiqua"/>
          <w:szCs w:val="22"/>
          <w:lang w:eastAsia="cs-CZ" w:bidi="cs-CZ"/>
        </w:rPr>
        <w:t>projekt</w:t>
      </w:r>
      <w:r w:rsidR="007E3437" w:rsidRPr="00816152">
        <w:rPr>
          <w:rFonts w:ascii="Book Antiqua" w:eastAsia="Arial" w:hAnsi="Book Antiqua"/>
          <w:szCs w:val="22"/>
          <w:lang w:eastAsia="cs-CZ" w:bidi="cs-CZ"/>
        </w:rPr>
        <w:t>ovou dokumentací</w:t>
      </w:r>
      <w:r w:rsidRPr="00816152">
        <w:rPr>
          <w:rFonts w:ascii="Book Antiqua" w:eastAsia="Arial" w:hAnsi="Book Antiqua"/>
          <w:szCs w:val="22"/>
          <w:lang w:eastAsia="cs-CZ" w:bidi="cs-CZ"/>
        </w:rPr>
        <w:t xml:space="preserve">, </w:t>
      </w:r>
      <w:r w:rsidR="007E3437" w:rsidRPr="00816152">
        <w:rPr>
          <w:rFonts w:ascii="Book Antiqua" w:eastAsia="Arial" w:hAnsi="Book Antiqua"/>
          <w:szCs w:val="22"/>
          <w:lang w:eastAsia="cs-CZ" w:bidi="cs-CZ"/>
        </w:rPr>
        <w:t xml:space="preserve">nabídkou zhotovitele, </w:t>
      </w:r>
      <w:r w:rsidRPr="00816152">
        <w:rPr>
          <w:rFonts w:ascii="Book Antiqua" w:eastAsia="Arial" w:hAnsi="Book Antiqua"/>
          <w:szCs w:val="22"/>
          <w:lang w:eastAsia="cs-CZ" w:bidi="cs-CZ"/>
        </w:rPr>
        <w:t xml:space="preserve">tak s technickými normami a musí mít příslušné certifikáty o vlastnostech a jakosti. Vhodnost těchto materiálů musí být objednateli </w:t>
      </w:r>
      <w:r w:rsidR="007E3437" w:rsidRPr="00816152">
        <w:rPr>
          <w:rFonts w:ascii="Book Antiqua" w:eastAsia="Arial" w:hAnsi="Book Antiqua"/>
          <w:szCs w:val="22"/>
          <w:lang w:eastAsia="cs-CZ" w:bidi="cs-CZ"/>
        </w:rPr>
        <w:t xml:space="preserve">na vyžádání </w:t>
      </w:r>
      <w:r w:rsidRPr="00816152">
        <w:rPr>
          <w:rFonts w:ascii="Book Antiqua" w:eastAsia="Arial" w:hAnsi="Book Antiqua"/>
          <w:szCs w:val="22"/>
          <w:lang w:eastAsia="cs-CZ" w:bidi="cs-CZ"/>
        </w:rPr>
        <w:t xml:space="preserve">prokázána zhotovitelem před jejich použitím. Toto se vztahuje i na materiály a výrobky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dodavatelů. Zhotovitel je povinen </w:t>
      </w:r>
      <w:r w:rsidR="00D844A7" w:rsidRPr="00816152">
        <w:rPr>
          <w:rFonts w:ascii="Book Antiqua" w:eastAsia="Arial" w:hAnsi="Book Antiqua"/>
          <w:szCs w:val="22"/>
          <w:lang w:eastAsia="cs-CZ" w:bidi="cs-CZ"/>
        </w:rPr>
        <w:t>použít materiály a výrobky podle vzorků a technických listů předložených objednateli jako součást technické kvalifikace ve fázi soutěže o veřejnou zakázku</w:t>
      </w:r>
      <w:r w:rsidRPr="00816152">
        <w:rPr>
          <w:rFonts w:ascii="Book Antiqua" w:eastAsia="Arial" w:hAnsi="Book Antiqua"/>
          <w:szCs w:val="22"/>
          <w:lang w:eastAsia="cs-CZ" w:bidi="cs-CZ"/>
        </w:rPr>
        <w:t>. Připouští se pouze nové materiály a první jakost materiálů, nebude-li objednatelem určeno jinak.</w:t>
      </w:r>
    </w:p>
    <w:p w14:paraId="15AB46B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6C4F26F"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předložit objednateli a technickému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realizační, dílenskou a jinou dokumentaci zhotovitele a technologické postupy jednotlivých prací, a to nejpozději do 7 pracovních dnů před zahájením jednotlivých stavebních prací. Předložené technologické postupy není zhotovitel oprávněn změnit bez předchozího souhlasu ze strany objednatele.</w:t>
      </w:r>
    </w:p>
    <w:p w14:paraId="2C957440" w14:textId="77777777" w:rsidR="00C34C0E" w:rsidRPr="00816152" w:rsidRDefault="00C34C0E" w:rsidP="00C34C0E">
      <w:pPr>
        <w:tabs>
          <w:tab w:val="left" w:pos="1800"/>
        </w:tabs>
        <w:spacing w:line="240" w:lineRule="atLeast"/>
        <w:ind w:left="360"/>
        <w:jc w:val="both"/>
        <w:rPr>
          <w:rFonts w:ascii="Book Antiqua" w:eastAsia="Arial" w:hAnsi="Book Antiqua"/>
          <w:iCs/>
          <w:szCs w:val="22"/>
          <w:lang w:eastAsia="cs-CZ" w:bidi="cs-CZ"/>
        </w:rPr>
      </w:pPr>
    </w:p>
    <w:p w14:paraId="7C99929D" w14:textId="77777777" w:rsidR="00867F46" w:rsidRPr="00816152" w:rsidRDefault="00867F46" w:rsidP="00867F46">
      <w:pPr>
        <w:numPr>
          <w:ilvl w:val="0"/>
          <w:numId w:val="9"/>
        </w:numPr>
        <w:tabs>
          <w:tab w:val="clear" w:pos="360"/>
        </w:tabs>
        <w:spacing w:line="240" w:lineRule="atLeast"/>
        <w:ind w:left="426" w:hanging="426"/>
        <w:jc w:val="both"/>
        <w:rPr>
          <w:rFonts w:ascii="Book Antiqua" w:eastAsia="Arial" w:hAnsi="Book Antiqua"/>
          <w:iCs/>
          <w:szCs w:val="22"/>
          <w:lang w:eastAsia="cs-CZ" w:bidi="cs-CZ"/>
        </w:rPr>
      </w:pPr>
      <w:r w:rsidRPr="00816152">
        <w:rPr>
          <w:rFonts w:ascii="Book Antiqua" w:eastAsia="Arial" w:hAnsi="Book Antiqua"/>
          <w:iCs/>
          <w:szCs w:val="22"/>
          <w:lang w:eastAsia="cs-CZ" w:bidi="cs-CZ"/>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2A9A894C" w14:textId="77777777" w:rsidR="00867F46" w:rsidRPr="00816152" w:rsidRDefault="00867F46" w:rsidP="00867F46">
      <w:pPr>
        <w:spacing w:line="240" w:lineRule="atLeast"/>
        <w:jc w:val="both"/>
        <w:rPr>
          <w:rFonts w:ascii="Book Antiqua" w:eastAsia="Arial" w:hAnsi="Book Antiqua"/>
          <w:iCs/>
          <w:szCs w:val="22"/>
          <w:lang w:eastAsia="cs-CZ" w:bidi="cs-CZ"/>
        </w:rPr>
      </w:pPr>
    </w:p>
    <w:p w14:paraId="0591F09F" w14:textId="77777777" w:rsidR="00867F46" w:rsidRPr="00816152" w:rsidRDefault="00867F46" w:rsidP="00867F46">
      <w:pPr>
        <w:numPr>
          <w:ilvl w:val="0"/>
          <w:numId w:val="9"/>
        </w:numPr>
        <w:tabs>
          <w:tab w:val="clear" w:pos="360"/>
        </w:tabs>
        <w:spacing w:line="240" w:lineRule="atLeast"/>
        <w:ind w:left="426" w:hanging="426"/>
        <w:jc w:val="both"/>
        <w:rPr>
          <w:rFonts w:ascii="Book Antiqua" w:eastAsia="Arial" w:hAnsi="Book Antiqua"/>
          <w:iCs/>
          <w:szCs w:val="22"/>
          <w:lang w:eastAsia="cs-CZ" w:bidi="cs-CZ"/>
        </w:rPr>
      </w:pPr>
      <w:r w:rsidRPr="00816152">
        <w:rPr>
          <w:rFonts w:ascii="Book Antiqua" w:eastAsia="Arial" w:hAnsi="Book Antiqua"/>
          <w:iCs/>
          <w:szCs w:val="22"/>
          <w:lang w:eastAsia="cs-CZ" w:bidi="cs-CZ"/>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w:t>
      </w:r>
      <w:r w:rsidRPr="00816152">
        <w:rPr>
          <w:rFonts w:ascii="Book Antiqua" w:eastAsia="Arial" w:hAnsi="Book Antiqua"/>
          <w:iCs/>
          <w:szCs w:val="22"/>
          <w:lang w:eastAsia="cs-CZ" w:bidi="cs-CZ"/>
        </w:rPr>
        <w:lastRenderedPageBreak/>
        <w:t>zákon).Objednatel se zavazuje dílo provedené řádně a včas v souladu se Smlouvou převzít a zaplatit za jeho provedení cenu sjednanou v čl. 3. Smlouvy. Současně se 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r w:rsidR="006B33D4" w:rsidRPr="00816152">
        <w:rPr>
          <w:rFonts w:ascii="Book Antiqua" w:eastAsia="Arial" w:hAnsi="Book Antiqua"/>
          <w:iCs/>
          <w:szCs w:val="22"/>
          <w:lang w:eastAsia="cs-CZ" w:bidi="cs-CZ"/>
        </w:rPr>
        <w:t>.</w:t>
      </w:r>
    </w:p>
    <w:p w14:paraId="4AC8A63A" w14:textId="77777777" w:rsidR="006B33D4" w:rsidRPr="00816152" w:rsidRDefault="006B33D4" w:rsidP="006B33D4">
      <w:pPr>
        <w:spacing w:line="240" w:lineRule="atLeast"/>
        <w:jc w:val="both"/>
        <w:rPr>
          <w:rFonts w:ascii="Book Antiqua" w:eastAsia="Arial" w:hAnsi="Book Antiqua"/>
          <w:iCs/>
          <w:szCs w:val="22"/>
          <w:lang w:eastAsia="cs-CZ" w:bidi="cs-CZ"/>
        </w:rPr>
      </w:pPr>
    </w:p>
    <w:p w14:paraId="0E9DEE31"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provést pro objednatele dílo s využitím vlastních kapacit a třetích osob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dodavatelů), jejichž závazný seznam tvoří přílohu č. </w:t>
      </w:r>
      <w:r w:rsidR="008F2E71" w:rsidRPr="00816152">
        <w:rPr>
          <w:rFonts w:ascii="Book Antiqua" w:eastAsia="Arial" w:hAnsi="Book Antiqua"/>
          <w:szCs w:val="22"/>
          <w:lang w:eastAsia="cs-CZ" w:bidi="cs-CZ"/>
        </w:rPr>
        <w:t>2</w:t>
      </w:r>
      <w:r w:rsidR="00ED416C" w:rsidRPr="00816152">
        <w:rPr>
          <w:rFonts w:ascii="Book Antiqua" w:eastAsia="Arial" w:hAnsi="Book Antiqua"/>
          <w:szCs w:val="22"/>
          <w:lang w:eastAsia="cs-CZ" w:bidi="cs-CZ"/>
        </w:rPr>
        <w:t>této smlouvy</w:t>
      </w:r>
      <w:r w:rsidR="009D72C8" w:rsidRPr="00816152">
        <w:rPr>
          <w:rFonts w:ascii="Book Antiqua" w:eastAsia="Arial" w:hAnsi="Book Antiqua"/>
          <w:szCs w:val="22"/>
          <w:lang w:eastAsia="cs-CZ" w:bidi="cs-CZ"/>
        </w:rPr>
        <w:t xml:space="preserve"> (dále jen „</w:t>
      </w:r>
      <w:r w:rsidR="009D72C8" w:rsidRPr="00816152">
        <w:rPr>
          <w:rFonts w:ascii="Book Antiqua" w:eastAsia="Arial" w:hAnsi="Book Antiqua"/>
          <w:b/>
          <w:szCs w:val="22"/>
          <w:lang w:eastAsia="cs-CZ" w:bidi="cs-CZ"/>
        </w:rPr>
        <w:t>Seznam poddodavatelů</w:t>
      </w:r>
      <w:r w:rsidR="009D72C8" w:rsidRPr="00816152">
        <w:rPr>
          <w:rFonts w:ascii="Book Antiqua" w:eastAsia="Arial" w:hAnsi="Book Antiqua"/>
          <w:szCs w:val="22"/>
          <w:lang w:eastAsia="cs-CZ" w:bidi="cs-CZ"/>
        </w:rPr>
        <w:t>“)</w:t>
      </w:r>
      <w:r w:rsidR="00ED416C" w:rsidRPr="00816152">
        <w:rPr>
          <w:rFonts w:ascii="Book Antiqua" w:eastAsia="Arial" w:hAnsi="Book Antiqua"/>
          <w:szCs w:val="22"/>
          <w:lang w:eastAsia="cs-CZ" w:bidi="cs-CZ"/>
        </w:rPr>
        <w:t>.</w:t>
      </w:r>
    </w:p>
    <w:p w14:paraId="5BC78F9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1DC59C4"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Pokud dojde ke změně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dodavatele, prostřednictvím kterého zhotovitel prokazoval v zadávacím řízení kvalifikaci, musí být stejným způsobem a v minimálně stejném rozsahu prokázána kvalifikace i u takto nahrazeného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dodavatele. Zhotovitel není oprávněn pověřit provedením části díla další osoby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dodavatele) </w:t>
      </w:r>
      <w:r w:rsidR="00FB150D" w:rsidRPr="00816152">
        <w:rPr>
          <w:rFonts w:ascii="Book Antiqua" w:eastAsia="Arial" w:hAnsi="Book Antiqua"/>
          <w:szCs w:val="22"/>
          <w:lang w:eastAsia="cs-CZ" w:bidi="cs-CZ"/>
        </w:rPr>
        <w:t xml:space="preserve">neuvedené v Seznamu poddodavatelů </w:t>
      </w:r>
      <w:r w:rsidRPr="00816152">
        <w:rPr>
          <w:rFonts w:ascii="Book Antiqua" w:eastAsia="Arial" w:hAnsi="Book Antiqua"/>
          <w:szCs w:val="22"/>
          <w:lang w:eastAsia="cs-CZ" w:bidi="cs-CZ"/>
        </w:rPr>
        <w:t xml:space="preserve">bez předchozího písemného souhlasu objednatele. V případě, že tento souhlas objednatel udělí,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dodavateli mohou být pouze osoby s dostatečnou odbornou způsobilostí, zkušenostmi a vybavením. Zhotovitel v plném rozsahu odpovídá za své případné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dodavatele, za plnění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 xml:space="preserve">dodavatelů a za škody způsobené jejich činností nebo nečinností, a je povinen zabezpečit ve svých </w:t>
      </w:r>
      <w:r w:rsidR="009D72C8" w:rsidRPr="00816152">
        <w:rPr>
          <w:rFonts w:ascii="Book Antiqua" w:eastAsia="Arial" w:hAnsi="Book Antiqua"/>
          <w:szCs w:val="22"/>
          <w:lang w:eastAsia="cs-CZ" w:bidi="cs-CZ"/>
        </w:rPr>
        <w:t>pod</w:t>
      </w:r>
      <w:r w:rsidRPr="00816152">
        <w:rPr>
          <w:rFonts w:ascii="Book Antiqua" w:eastAsia="Arial" w:hAnsi="Book Antiqua"/>
          <w:szCs w:val="22"/>
          <w:lang w:eastAsia="cs-CZ" w:bidi="cs-CZ"/>
        </w:rPr>
        <w:t>dodavatelských smlouvách splnění všech povinností vyplývajících zhotoviteli ze smlouvy o dílo.</w:t>
      </w:r>
    </w:p>
    <w:p w14:paraId="4D6C79BC"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558710B7"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v plné míře zodpovídá za bezpečnost a ochranu zdraví při práci pracovníků, kteří provádějí práci ve smyslu předmětu smlouvy</w:t>
      </w:r>
      <w:r w:rsidR="00DC71EC"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a zabezpečuje jejich vybavení ochrannými pomůckami. Zhotovitel se zavazuje dodržovat předpisy BOZP a PO.</w:t>
      </w:r>
    </w:p>
    <w:p w14:paraId="39991A24"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418CB2DE"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poskytnout součinnost a spolupracovat s koordinátorem BOZP. Zhotovitel je povinen poskytnout součinnost a spolupracovat s osobou objednatele, osobou vykonávající technický dozor </w:t>
      </w:r>
      <w:r w:rsidR="00FB150D"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xml:space="preserve"> a zástupci jiných určených institucí a orgánů (např. </w:t>
      </w:r>
      <w:r w:rsidR="00FB150D" w:rsidRPr="00816152">
        <w:rPr>
          <w:rFonts w:ascii="Book Antiqua" w:eastAsia="Arial" w:hAnsi="Book Antiqua"/>
          <w:szCs w:val="22"/>
          <w:lang w:eastAsia="cs-CZ" w:bidi="cs-CZ"/>
        </w:rPr>
        <w:t>příslušný s</w:t>
      </w:r>
      <w:r w:rsidRPr="00816152">
        <w:rPr>
          <w:rFonts w:ascii="Book Antiqua" w:eastAsia="Arial" w:hAnsi="Book Antiqua"/>
          <w:szCs w:val="22"/>
          <w:lang w:eastAsia="cs-CZ" w:bidi="cs-CZ"/>
        </w:rPr>
        <w:t xml:space="preserve">tavební úřad aj.). Zhotovitel je povinen poskytnout součinnost a spolupracovat při kompletaci smluv, dohod a zajištění podkladů pro </w:t>
      </w:r>
      <w:r w:rsidR="001056B8" w:rsidRPr="00816152">
        <w:rPr>
          <w:rFonts w:ascii="Book Antiqua" w:eastAsia="Arial" w:hAnsi="Book Antiqua"/>
          <w:szCs w:val="22"/>
          <w:lang w:eastAsia="cs-CZ" w:bidi="cs-CZ"/>
        </w:rPr>
        <w:t xml:space="preserve">případné </w:t>
      </w:r>
      <w:r w:rsidRPr="00816152">
        <w:rPr>
          <w:rFonts w:ascii="Book Antiqua" w:eastAsia="Arial" w:hAnsi="Book Antiqua"/>
          <w:szCs w:val="22"/>
          <w:lang w:eastAsia="cs-CZ" w:bidi="cs-CZ"/>
        </w:rPr>
        <w:t>poskytovatele dotace a ostatní orgány</w:t>
      </w:r>
      <w:r w:rsidR="00FB150D" w:rsidRPr="00816152">
        <w:rPr>
          <w:rFonts w:ascii="Book Antiqua" w:eastAsia="Arial" w:hAnsi="Book Antiqua"/>
          <w:szCs w:val="22"/>
          <w:lang w:eastAsia="cs-CZ" w:bidi="cs-CZ"/>
        </w:rPr>
        <w:t>, které určí objednatel.</w:t>
      </w:r>
    </w:p>
    <w:p w14:paraId="4DB6B5AE" w14:textId="77777777" w:rsidR="00C34C0E" w:rsidRPr="00816152" w:rsidRDefault="00C34C0E" w:rsidP="00C34C0E">
      <w:pPr>
        <w:tabs>
          <w:tab w:val="left" w:pos="2880"/>
        </w:tabs>
        <w:spacing w:line="240" w:lineRule="atLeast"/>
        <w:ind w:left="360"/>
        <w:jc w:val="both"/>
        <w:rPr>
          <w:rFonts w:ascii="Book Antiqua" w:hAnsi="Book Antiqua"/>
          <w:lang w:eastAsia="cs-CZ" w:bidi="cs-CZ"/>
        </w:rPr>
      </w:pPr>
    </w:p>
    <w:p w14:paraId="7564B58A" w14:textId="77777777" w:rsidR="000B299B" w:rsidRPr="00816152" w:rsidRDefault="000B299B" w:rsidP="00C34C0E">
      <w:pPr>
        <w:numPr>
          <w:ilvl w:val="0"/>
          <w:numId w:val="9"/>
        </w:numPr>
        <w:tabs>
          <w:tab w:val="left" w:pos="2880"/>
        </w:tabs>
        <w:spacing w:line="240" w:lineRule="atLeast"/>
        <w:ind w:left="360" w:hanging="360"/>
        <w:jc w:val="both"/>
        <w:rPr>
          <w:rFonts w:ascii="Book Antiqua" w:hAnsi="Book Antiqua"/>
          <w:lang w:eastAsia="cs-CZ" w:bidi="cs-CZ"/>
        </w:rPr>
      </w:pPr>
      <w:r w:rsidRPr="00816152">
        <w:rPr>
          <w:rFonts w:ascii="Book Antiqua" w:eastAsia="Arial" w:hAnsi="Book Antiqua"/>
          <w:szCs w:val="22"/>
          <w:lang w:eastAsia="cs-CZ" w:bidi="cs-CZ"/>
        </w:rPr>
        <w:t>Zhotovitel je povinen zabezpečit veškerá bezpečností opatření na ochranu osob a majetku mimo prostor staveniště, jsou-li dotčeny prováděním prací na díle (např. prostor veřejných prostranství nebo komunikací ponechaných v užívání veřejnosti jako např. podchody pod lešením) zejména:</w:t>
      </w:r>
    </w:p>
    <w:p w14:paraId="33956D77" w14:textId="77777777" w:rsidR="000B299B" w:rsidRPr="00816152" w:rsidRDefault="000B299B" w:rsidP="005C7140">
      <w:pPr>
        <w:pStyle w:val="Zkladntext21"/>
        <w:numPr>
          <w:ilvl w:val="0"/>
          <w:numId w:val="20"/>
        </w:numPr>
        <w:tabs>
          <w:tab w:val="clear" w:pos="2880"/>
          <w:tab w:val="left" w:pos="709"/>
        </w:tabs>
        <w:spacing w:after="0" w:line="240" w:lineRule="atLeast"/>
        <w:ind w:left="709" w:hanging="283"/>
        <w:rPr>
          <w:rFonts w:ascii="Book Antiqua" w:hAnsi="Book Antiqua"/>
          <w:color w:val="auto"/>
          <w:lang w:eastAsia="cs-CZ" w:bidi="cs-CZ"/>
        </w:rPr>
      </w:pPr>
      <w:r w:rsidRPr="00816152">
        <w:rPr>
          <w:rFonts w:ascii="Book Antiqua" w:hAnsi="Book Antiqua"/>
          <w:color w:val="auto"/>
          <w:lang w:eastAsia="cs-CZ" w:bidi="cs-CZ"/>
        </w:rPr>
        <w:t>učinit veškerá nezbytná opatření k ochraně osob užívajících budovy a prostory areálu a</w:t>
      </w:r>
      <w:r w:rsidRPr="00816152">
        <w:rPr>
          <w:rFonts w:ascii="Book Antiqua" w:hAnsi="Book Antiqua"/>
          <w:color w:val="auto"/>
          <w:lang w:bidi="cs-CZ"/>
        </w:rPr>
        <w:t xml:space="preserve"> všech osob oprávněných k pohybu na staveništi, k ochraně staveniště samotného a k ochraně provádění díla. Zhotovitel je rovněž povinen udržovat staveniště i nedokončené dílo v takovém stavu, aby bylo nebezpečí hrozící všem občanům a osobám pohybujícím se na staveništi a v jeho blízkosti odstraněno,</w:t>
      </w:r>
    </w:p>
    <w:p w14:paraId="06952B4D" w14:textId="77777777" w:rsidR="000B299B" w:rsidRPr="00816152" w:rsidRDefault="000B299B" w:rsidP="005C7140">
      <w:pPr>
        <w:numPr>
          <w:ilvl w:val="0"/>
          <w:numId w:val="20"/>
        </w:numPr>
        <w:tabs>
          <w:tab w:val="left" w:pos="709"/>
        </w:tabs>
        <w:spacing w:line="240" w:lineRule="atLeast"/>
        <w:ind w:left="709" w:hanging="283"/>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učinit veškerá nezbytná opatření k ochraně životního prostředí, a to jak přímo na staveništi, tak i mimo ně, v rozsahu, který účinně zamezí poškození nebo ohrožení zdraví nebo života občanů a majetku emisemi, hlukem nebo jiným </w:t>
      </w:r>
      <w:r w:rsidR="00ED416C" w:rsidRPr="00816152">
        <w:rPr>
          <w:rFonts w:ascii="Book Antiqua" w:eastAsia="Arial" w:hAnsi="Book Antiqua"/>
          <w:szCs w:val="22"/>
          <w:lang w:eastAsia="cs-CZ" w:bidi="cs-CZ"/>
        </w:rPr>
        <w:t xml:space="preserve">způsobem v příčinné souvislosti </w:t>
      </w:r>
      <w:r w:rsidRPr="00816152">
        <w:rPr>
          <w:rFonts w:ascii="Book Antiqua" w:eastAsia="Arial" w:hAnsi="Book Antiqua"/>
          <w:szCs w:val="22"/>
          <w:lang w:eastAsia="cs-CZ" w:bidi="cs-CZ"/>
        </w:rPr>
        <w:t>s prováděním díla.</w:t>
      </w:r>
    </w:p>
    <w:p w14:paraId="23AADDE0" w14:textId="77777777" w:rsidR="000B299B" w:rsidRPr="00816152" w:rsidRDefault="000B299B" w:rsidP="00C34C0E">
      <w:pPr>
        <w:spacing w:line="240" w:lineRule="atLeast"/>
        <w:ind w:left="426"/>
        <w:jc w:val="both"/>
        <w:rPr>
          <w:rFonts w:ascii="Book Antiqua" w:eastAsia="Arial" w:hAnsi="Book Antiqua"/>
          <w:szCs w:val="22"/>
        </w:rPr>
      </w:pPr>
      <w:r w:rsidRPr="00816152">
        <w:rPr>
          <w:rFonts w:ascii="Book Antiqua" w:eastAsia="Arial" w:hAnsi="Book Antiqua"/>
          <w:szCs w:val="22"/>
          <w:lang w:eastAsia="cs-CZ" w:bidi="cs-CZ"/>
        </w:rPr>
        <w:lastRenderedPageBreak/>
        <w:t>Vlivem činnosti zhotovitele nesmí dojít ke škodám na objektech a inženýrských sítích. Případně vzniklé škody hradí zhotovitel. V případě, že zhotovitel bude používat stroje, které vyvolávají vibrace a otřesy, zajistí taková opatření, aby na blízkých stávajících objektech nedošlo vlivem stavební činnosti ke škodám. Případně vzniklé škody hradí zhotovitel.</w:t>
      </w:r>
    </w:p>
    <w:p w14:paraId="6D0E96FD"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63C36616"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rPr>
        <w:t>Zhotovitel si je vědom skutečnosti, že realizuje veřejnou zakázku a má tedy za povinnost dodržovat a postupovat v souladu s platnou legislativ</w:t>
      </w:r>
      <w:r w:rsidR="00ED416C" w:rsidRPr="00816152">
        <w:rPr>
          <w:rFonts w:ascii="Book Antiqua" w:eastAsia="Arial" w:hAnsi="Book Antiqua"/>
          <w:szCs w:val="22"/>
        </w:rPr>
        <w:t>o</w:t>
      </w:r>
      <w:r w:rsidRPr="00816152">
        <w:rPr>
          <w:rFonts w:ascii="Book Antiqua" w:eastAsia="Arial" w:hAnsi="Book Antiqua"/>
          <w:szCs w:val="22"/>
        </w:rPr>
        <w:t>u v obla</w:t>
      </w:r>
      <w:r w:rsidR="00ED416C" w:rsidRPr="00816152">
        <w:rPr>
          <w:rFonts w:ascii="Book Antiqua" w:eastAsia="Arial" w:hAnsi="Book Antiqua"/>
          <w:szCs w:val="22"/>
        </w:rPr>
        <w:t>sti veřejných zakázek</w:t>
      </w:r>
      <w:r w:rsidR="00FC77CF" w:rsidRPr="00816152">
        <w:rPr>
          <w:rFonts w:ascii="Book Antiqua" w:eastAsia="Arial" w:hAnsi="Book Antiqua"/>
          <w:szCs w:val="22"/>
        </w:rPr>
        <w:t xml:space="preserve"> (zejména ZZVZ)</w:t>
      </w:r>
      <w:r w:rsidR="00ED416C" w:rsidRPr="00816152">
        <w:rPr>
          <w:rFonts w:ascii="Book Antiqua" w:eastAsia="Arial" w:hAnsi="Book Antiqua"/>
          <w:szCs w:val="22"/>
        </w:rPr>
        <w:t>. Poruší-</w:t>
      </w:r>
      <w:r w:rsidRPr="00816152">
        <w:rPr>
          <w:rFonts w:ascii="Book Antiqua" w:eastAsia="Arial" w:hAnsi="Book Antiqua"/>
          <w:szCs w:val="22"/>
        </w:rPr>
        <w:t xml:space="preserve">li zhotovitel tuto povinnost, </w:t>
      </w:r>
      <w:r w:rsidR="00F93BB6" w:rsidRPr="00816152">
        <w:rPr>
          <w:rFonts w:ascii="Book Antiqua" w:eastAsia="Arial" w:hAnsi="Book Antiqua"/>
          <w:szCs w:val="22"/>
        </w:rPr>
        <w:t>má zejména povinnost uhradit škodu tím vzniklou</w:t>
      </w:r>
      <w:r w:rsidRPr="00816152">
        <w:rPr>
          <w:rFonts w:ascii="Book Antiqua" w:eastAsia="Arial" w:hAnsi="Book Antiqua"/>
          <w:szCs w:val="22"/>
        </w:rPr>
        <w:t>.</w:t>
      </w:r>
    </w:p>
    <w:p w14:paraId="5A3055B3"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0B548999"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splnit podmínky správců dotčených inženýrských sítí, tj. zejména ohlášení zahájení a ukončení prací v jejich těsném sousedství a jiné.</w:t>
      </w:r>
    </w:p>
    <w:p w14:paraId="452F76B1" w14:textId="77777777" w:rsidR="00C34C0E" w:rsidRPr="00816152" w:rsidRDefault="00C34C0E" w:rsidP="00C34C0E">
      <w:pPr>
        <w:tabs>
          <w:tab w:val="left" w:pos="1800"/>
        </w:tabs>
        <w:spacing w:line="240" w:lineRule="atLeast"/>
        <w:ind w:left="360"/>
        <w:jc w:val="both"/>
        <w:rPr>
          <w:rFonts w:ascii="Book Antiqua" w:eastAsia="Arial" w:hAnsi="Book Antiqua"/>
          <w:szCs w:val="22"/>
        </w:rPr>
      </w:pPr>
    </w:p>
    <w:p w14:paraId="48E94269"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rPr>
      </w:pPr>
      <w:r w:rsidRPr="00816152">
        <w:rPr>
          <w:rFonts w:ascii="Book Antiqua" w:eastAsia="Arial" w:hAnsi="Book Antiqua"/>
          <w:szCs w:val="22"/>
          <w:lang w:eastAsia="cs-CZ" w:bidi="cs-CZ"/>
        </w:rPr>
        <w:t>Zhotovitel odpovídá za správné umístění všech částí stavby a zavazuje se na vlastní náklady napravit všechny případné chyby a vady stavby, v rozmístění, výškách, rozměrech nebo trasování stavby, a to způsobem stanoveným objednatelem nebo jeho pověřeným zástupcem.</w:t>
      </w:r>
    </w:p>
    <w:p w14:paraId="37A59561"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6607EE8"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rPr>
        <w:t xml:space="preserve">Případné vícenáklady vzniklé po ukončení </w:t>
      </w:r>
      <w:r w:rsidR="00DC71EC" w:rsidRPr="00816152">
        <w:rPr>
          <w:rFonts w:ascii="Book Antiqua" w:eastAsia="Arial" w:hAnsi="Book Antiqua"/>
          <w:szCs w:val="22"/>
        </w:rPr>
        <w:t xml:space="preserve">zadávacího </w:t>
      </w:r>
      <w:r w:rsidRPr="00816152">
        <w:rPr>
          <w:rFonts w:ascii="Book Antiqua" w:eastAsia="Arial" w:hAnsi="Book Antiqua"/>
          <w:szCs w:val="22"/>
        </w:rPr>
        <w:t xml:space="preserve">řízení při realizaci předmětu smlouvy z důvodu zavinění zhotovitele, tj. náklady, které nesplňují definici víceprací dle čl. </w:t>
      </w:r>
      <w:r w:rsidR="00042B19" w:rsidRPr="00816152">
        <w:rPr>
          <w:rFonts w:ascii="Book Antiqua" w:eastAsia="Arial" w:hAnsi="Book Antiqua"/>
          <w:szCs w:val="22"/>
        </w:rPr>
        <w:t>III</w:t>
      </w:r>
      <w:r w:rsidRPr="00816152">
        <w:rPr>
          <w:rFonts w:ascii="Book Antiqua" w:eastAsia="Arial" w:hAnsi="Book Antiqua"/>
          <w:szCs w:val="22"/>
        </w:rPr>
        <w:t>. Cena</w:t>
      </w:r>
      <w:r w:rsidR="00042B19" w:rsidRPr="00816152">
        <w:rPr>
          <w:rFonts w:ascii="Book Antiqua" w:eastAsia="Arial" w:hAnsi="Book Antiqua"/>
          <w:szCs w:val="22"/>
        </w:rPr>
        <w:t xml:space="preserve"> díla</w:t>
      </w:r>
      <w:r w:rsidRPr="00816152">
        <w:rPr>
          <w:rFonts w:ascii="Book Antiqua" w:eastAsia="Arial" w:hAnsi="Book Antiqua"/>
          <w:szCs w:val="22"/>
        </w:rPr>
        <w:t xml:space="preserve"> odst. 6 </w:t>
      </w:r>
      <w:r w:rsidR="00FC77CF" w:rsidRPr="00816152">
        <w:rPr>
          <w:rFonts w:ascii="Book Antiqua" w:eastAsia="Arial" w:hAnsi="Book Antiqua"/>
          <w:szCs w:val="22"/>
        </w:rPr>
        <w:t xml:space="preserve">písm. </w:t>
      </w:r>
      <w:r w:rsidR="00AB1E64" w:rsidRPr="00816152">
        <w:rPr>
          <w:rFonts w:ascii="Book Antiqua" w:eastAsia="Arial" w:hAnsi="Book Antiqua"/>
          <w:szCs w:val="22"/>
        </w:rPr>
        <w:t>a</w:t>
      </w:r>
      <w:r w:rsidRPr="00816152">
        <w:rPr>
          <w:rFonts w:ascii="Book Antiqua" w:eastAsia="Arial" w:hAnsi="Book Antiqua"/>
          <w:szCs w:val="22"/>
        </w:rPr>
        <w:t>)</w:t>
      </w:r>
      <w:r w:rsidR="00FC77CF" w:rsidRPr="00816152">
        <w:rPr>
          <w:rFonts w:ascii="Book Antiqua" w:eastAsia="Arial" w:hAnsi="Book Antiqua"/>
          <w:szCs w:val="22"/>
        </w:rPr>
        <w:t xml:space="preserve"> této smlouvy</w:t>
      </w:r>
      <w:r w:rsidRPr="00816152">
        <w:rPr>
          <w:rFonts w:ascii="Book Antiqua" w:eastAsia="Arial" w:hAnsi="Book Antiqua"/>
          <w:szCs w:val="22"/>
        </w:rPr>
        <w:t>, se nepovažují za vícepráce, jsou vadou na straně zhotovitele a zhotovitel není oprávněn jakýmkoliv způsobem nárokovat jejich úhradu.</w:t>
      </w:r>
    </w:p>
    <w:p w14:paraId="1EF16DD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F107A1F"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k odborně-technickému a včasnému provedení kompletního díla nasadit potřebný počet odborných pracovníků a k tomu příslušný počet pomocných pracovních sil. Objednatel je oprávněn od zhotovitele požadovat, aby pracovníci, kteří nedosahují potřebné kvalifikace či znalosti, byl</w:t>
      </w:r>
      <w:r w:rsidR="00812597" w:rsidRPr="00816152">
        <w:rPr>
          <w:rFonts w:ascii="Book Antiqua" w:eastAsia="Arial" w:hAnsi="Book Antiqua"/>
          <w:szCs w:val="22"/>
          <w:lang w:eastAsia="cs-CZ" w:bidi="cs-CZ"/>
        </w:rPr>
        <w:t>i</w:t>
      </w:r>
      <w:r w:rsidRPr="00816152">
        <w:rPr>
          <w:rFonts w:ascii="Book Antiqua" w:eastAsia="Arial" w:hAnsi="Book Antiqua"/>
          <w:szCs w:val="22"/>
          <w:lang w:eastAsia="cs-CZ" w:bidi="cs-CZ"/>
        </w:rPr>
        <w:t xml:space="preserve"> ze stavby vyloučeni a nahrazeni kvalifikovanými silami. Současně je oprávněn požadovat bezpodmínečné odvolání pracovníků zhotovitele při hrubém porušení pracovní kázně a pracovních povinností, bezpečnosti práce a požití alkoholu</w:t>
      </w:r>
      <w:r w:rsidR="00FC77CF" w:rsidRPr="00816152">
        <w:rPr>
          <w:rFonts w:ascii="Book Antiqua" w:eastAsia="Arial" w:hAnsi="Book Antiqua"/>
          <w:szCs w:val="22"/>
          <w:lang w:eastAsia="cs-CZ" w:bidi="cs-CZ"/>
        </w:rPr>
        <w:t xml:space="preserve"> či jiných omamných látek</w:t>
      </w:r>
      <w:r w:rsidRPr="00816152">
        <w:rPr>
          <w:rFonts w:ascii="Book Antiqua" w:eastAsia="Arial" w:hAnsi="Book Antiqua"/>
          <w:szCs w:val="22"/>
          <w:lang w:eastAsia="cs-CZ" w:bidi="cs-CZ"/>
        </w:rPr>
        <w:t>.</w:t>
      </w:r>
    </w:p>
    <w:p w14:paraId="2629D200"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D6A2291"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se zavazuje, že odpady, suť a znečištění vznikající při realizaci díla odstraní na svoje náklady ihned po provedení příslušných prací a taktéž bude zajišťovat pravidelné a okamžité čištění ploch stavbou a stavební činností dotčených (např. čištění zaprášených a znečištěných přístupových tras v objektech, dotčených pozemcích atp.). Pokud toto neprodleně neprovede, je oprávněn toto provést objednatel pomocí třetí osoby na náklady zhotovitele. Pokud tento krok objednatel provede, je oprávněn mimo vynaložených nákladů požadovat po zhotoviteli sankci ve výši dle čl. XII této smlouvy za každý jednotlivý případ.</w:t>
      </w:r>
    </w:p>
    <w:p w14:paraId="5BBCE2F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85C638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Při pracích ovlivňujících provoz stávajících objektů nebo majících vliv na jeho bezpečnost anebo na bezpečnost na veřejných cestách a prostranstvích je zhotovitel povinen na vlastní náklady provést všechna potřebná opatření, jakými jsou označení, ohrazení, osvětlení apod. Mimo to musí udržovat v čistotě veškeré příjezdové a přístupové silnice a cesty k objektu, jakož i komunikační trasy a prostory v objektu samém, které nejsou dotčeny stavební činností, ale slouží např. jako zásobovací trasy nebo dočasné rozšíření staveniště. Při použití cizích pozemků je zhotovitel povinen provést nutná jednání a nést případné vzniklé náklady.</w:t>
      </w:r>
      <w:r w:rsidR="00A76DAE" w:rsidRPr="00816152">
        <w:rPr>
          <w:rFonts w:ascii="Book Antiqua" w:eastAsia="Arial" w:hAnsi="Book Antiqua"/>
          <w:szCs w:val="22"/>
          <w:lang w:eastAsia="cs-CZ" w:bidi="cs-CZ"/>
        </w:rPr>
        <w:t xml:space="preserve"> Zhotovitel se současně zavazuje zachovat dopravní obslužnost lokality po celou dobu provádění díla, tj. zejména svou činností při provádění díla nenarušovat a </w:t>
      </w:r>
      <w:r w:rsidR="00A76DAE" w:rsidRPr="00816152">
        <w:rPr>
          <w:rFonts w:ascii="Book Antiqua" w:eastAsia="Arial" w:hAnsi="Book Antiqua"/>
          <w:szCs w:val="22"/>
          <w:lang w:eastAsia="cs-CZ" w:bidi="cs-CZ"/>
        </w:rPr>
        <w:lastRenderedPageBreak/>
        <w:t>nijak neomezovat dopravní spojení v okolí místa provádění díla.</w:t>
      </w:r>
    </w:p>
    <w:p w14:paraId="0B63935B"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618C508"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povinen pravidelně kontrolovat stav sousedících pozemků, objektů a prostor. </w:t>
      </w:r>
      <w:r w:rsidR="005A7AE3" w:rsidRPr="00816152">
        <w:rPr>
          <w:rFonts w:ascii="Book Antiqua" w:eastAsia="Arial" w:hAnsi="Book Antiqua"/>
          <w:szCs w:val="22"/>
          <w:lang w:eastAsia="cs-CZ" w:bidi="cs-CZ"/>
        </w:rPr>
        <w:t>Dojde-li</w:t>
      </w:r>
      <w:r w:rsidRPr="00816152">
        <w:rPr>
          <w:rFonts w:ascii="Book Antiqua" w:eastAsia="Arial" w:hAnsi="Book Antiqua"/>
          <w:szCs w:val="22"/>
          <w:lang w:eastAsia="cs-CZ" w:bidi="cs-CZ"/>
        </w:rPr>
        <w:t xml:space="preserve"> při provádění stavby u sousedních pozemků, objektů či prostor k poruchám či poškození v souvislosti s prováděním stavebních prací zhotovitele, pak je tyto poruchy zhotovitel povinen na vlastní náklady neprodleně odstranit.</w:t>
      </w:r>
    </w:p>
    <w:p w14:paraId="7F4B7581"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CE7DF83"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Během stavebních prací je zhotovitel povinen zabezpečovat trvalé přístupy do těch částí objektu či objektů, které nejsou stavební činností dotčené, jakož i zabezpečovat trvalé přístupy k objektům, pozemkům nebo provozovnám dotčených stavbou; dále pak zabezpečí plynulou a nepřerušenou přístupnost a průchodnost komunikačních tras a prostor v objektu realizací díla nedotčených a přijme veškerá opatření na udržování čistoty ploch výstavbou nedotčených.</w:t>
      </w:r>
    </w:p>
    <w:p w14:paraId="36764BA1" w14:textId="77777777" w:rsidR="00C34C0E" w:rsidRPr="00816152" w:rsidRDefault="00C34C0E" w:rsidP="00C34C0E">
      <w:pPr>
        <w:tabs>
          <w:tab w:val="left" w:pos="2880"/>
        </w:tabs>
        <w:spacing w:line="240" w:lineRule="atLeast"/>
        <w:ind w:left="360"/>
        <w:jc w:val="both"/>
        <w:rPr>
          <w:rFonts w:ascii="Book Antiqua" w:eastAsia="Arial" w:hAnsi="Book Antiqua"/>
          <w:szCs w:val="22"/>
          <w:lang w:eastAsia="cs-CZ" w:bidi="cs-CZ"/>
        </w:rPr>
      </w:pPr>
    </w:p>
    <w:p w14:paraId="73402B50" w14:textId="77777777" w:rsidR="000B299B" w:rsidRPr="00816152" w:rsidRDefault="000B299B" w:rsidP="00C34C0E">
      <w:pPr>
        <w:numPr>
          <w:ilvl w:val="0"/>
          <w:numId w:val="9"/>
        </w:numPr>
        <w:tabs>
          <w:tab w:val="left" w:pos="288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vlastníkem všech věcí nezbytných k realizaci trvalých</w:t>
      </w:r>
      <w:r w:rsidR="00FC77CF"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popř. dočasných konstrukcí, které vnesl na staveniště včetně strojů a jiných mechanismů a je nositelem nebezpečí škod na nich vzniklých nebo jimi vyvolaných.</w:t>
      </w:r>
    </w:p>
    <w:p w14:paraId="7FCA955E" w14:textId="77777777" w:rsidR="00C34C0E" w:rsidRPr="00816152" w:rsidRDefault="00C34C0E" w:rsidP="00C34C0E">
      <w:pPr>
        <w:tabs>
          <w:tab w:val="left" w:pos="2160"/>
        </w:tabs>
        <w:spacing w:line="240" w:lineRule="atLeast"/>
        <w:ind w:left="360"/>
        <w:jc w:val="both"/>
        <w:rPr>
          <w:rFonts w:ascii="Book Antiqua" w:hAnsi="Book Antiqua"/>
        </w:rPr>
      </w:pPr>
    </w:p>
    <w:p w14:paraId="19D13A5A" w14:textId="77777777" w:rsidR="000B299B" w:rsidRPr="00816152" w:rsidRDefault="000B299B" w:rsidP="00C34C0E">
      <w:pPr>
        <w:numPr>
          <w:ilvl w:val="0"/>
          <w:numId w:val="9"/>
        </w:numPr>
        <w:tabs>
          <w:tab w:val="left" w:pos="2160"/>
        </w:tabs>
        <w:spacing w:line="240" w:lineRule="atLeast"/>
        <w:ind w:left="360" w:hanging="360"/>
        <w:jc w:val="both"/>
        <w:rPr>
          <w:rFonts w:ascii="Book Antiqua" w:hAnsi="Book Antiqua"/>
        </w:rPr>
      </w:pPr>
      <w:r w:rsidRPr="00816152">
        <w:rPr>
          <w:rFonts w:ascii="Book Antiqua" w:eastAsia="Arial" w:hAnsi="Book Antiqua"/>
          <w:szCs w:val="22"/>
          <w:lang w:eastAsia="cs-CZ" w:bidi="cs-CZ"/>
        </w:rPr>
        <w:t>Zhotovitel je povinen používat pouze takové stroje a zařízení a technologické postupy, které splňují příslušné normy a předpisy. Pokud se během provádění zjistí opak, je zhotovitel povinen takový stroj a zařízení ze stavby odstranit</w:t>
      </w:r>
      <w:r w:rsidR="00FB150D" w:rsidRPr="00816152">
        <w:rPr>
          <w:rFonts w:ascii="Book Antiqua" w:eastAsia="Arial" w:hAnsi="Book Antiqua"/>
          <w:szCs w:val="22"/>
          <w:lang w:eastAsia="cs-CZ" w:bidi="cs-CZ"/>
        </w:rPr>
        <w:t xml:space="preserve"> a nahradit je strojem a zařízením příslušné normy a předpisy splňujícími</w:t>
      </w:r>
      <w:r w:rsidRPr="00816152">
        <w:rPr>
          <w:rFonts w:ascii="Book Antiqua" w:eastAsia="Arial" w:hAnsi="Book Antiqua"/>
          <w:szCs w:val="22"/>
          <w:lang w:eastAsia="cs-CZ" w:bidi="cs-CZ"/>
        </w:rPr>
        <w:t>.</w:t>
      </w:r>
    </w:p>
    <w:p w14:paraId="0AB84446"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A1FE009"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není oprávněn svévolně přerušit stavební práce bez předchozího písemného souhlasu nebo pokynu objednatele.</w:t>
      </w:r>
    </w:p>
    <w:p w14:paraId="13E2925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615AC22"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 je povinen přerušit práce na základě rozhodnutí objednatele, a to zejména v případě, že zhotovitel poskytuje vadné plnění nebo jinak porušuje tuto smlouvu či právní předpisy. Při každém přerušení prací je zhotovitel objednateli povinen navrhnout opatření zabezpečující nejúčinnější a nejefektivnější způsob odstranění vad či překážek provádění díla a je povinen tyto vady a překážky odstranit ve lhůtě technicky přiměřené. Po odstranění vad nebo překážek je zhotovitel povinen pokračovat v řádném provádění díla. Přerušení prací, které nastalo z důvodu poskytování vadného plnění nebo porušení povinností zhotovitelem, nezpůsobuje prodloužení žádného z termínů, k jejichž splnění je zhotovitel touto smlouvou vázán.</w:t>
      </w:r>
    </w:p>
    <w:p w14:paraId="387996F4" w14:textId="77777777" w:rsidR="000E72A7" w:rsidRPr="00816152" w:rsidRDefault="000E72A7" w:rsidP="000E72A7">
      <w:pPr>
        <w:pStyle w:val="Odstavecseseznamem"/>
        <w:rPr>
          <w:rFonts w:ascii="Book Antiqua" w:eastAsia="Arial" w:hAnsi="Book Antiqua"/>
          <w:szCs w:val="22"/>
          <w:lang w:eastAsia="cs-CZ" w:bidi="cs-CZ"/>
        </w:rPr>
      </w:pPr>
    </w:p>
    <w:p w14:paraId="74886F91" w14:textId="77777777" w:rsidR="00E8388A" w:rsidRDefault="000E72A7" w:rsidP="00307137">
      <w:pPr>
        <w:numPr>
          <w:ilvl w:val="0"/>
          <w:numId w:val="9"/>
        </w:numPr>
        <w:tabs>
          <w:tab w:val="left" w:pos="1800"/>
        </w:tabs>
        <w:spacing w:line="240" w:lineRule="atLeast"/>
        <w:ind w:left="360" w:hanging="360"/>
        <w:jc w:val="both"/>
        <w:rPr>
          <w:rFonts w:ascii="Book Antiqua" w:eastAsia="Arial" w:hAnsi="Book Antiqua"/>
          <w:szCs w:val="22"/>
        </w:rPr>
      </w:pPr>
      <w:r w:rsidRPr="00E8388A">
        <w:rPr>
          <w:rFonts w:ascii="Book Antiqua" w:eastAsia="Arial" w:hAnsi="Book Antiqua"/>
          <w:szCs w:val="22"/>
          <w:lang w:eastAsia="cs-CZ" w:bidi="cs-CZ"/>
        </w:rPr>
        <w:t xml:space="preserve">Doba plnění díla se po vzájemné dohodě může přiměřeně prodloužit či přerušit a etapizovat z důvodu nepříznivých klimatických podmínek, které by narušovaly technologické procesy prací, tak jak jsou stanoveny a požadovány jsou v technických nebo technologických předpisech výrobců, technických listech výrobků nebo popřípadě dalších dokumentech jednotlivých výrobců materiálů nebo výrobků. Rozhodné podklady pro stanovení nepříznivých klimatických podmínek budou informace Meteorologické stanice ČHMÚ, pobočka Brno, ID stanice B2NEDV01. </w:t>
      </w:r>
    </w:p>
    <w:p w14:paraId="312D1260" w14:textId="77777777" w:rsidR="00E8388A" w:rsidRDefault="00E8388A" w:rsidP="00E8388A">
      <w:pPr>
        <w:pStyle w:val="Odstavecseseznamem"/>
        <w:rPr>
          <w:rFonts w:ascii="Book Antiqua" w:eastAsia="Arial" w:hAnsi="Book Antiqua"/>
          <w:szCs w:val="22"/>
          <w:lang w:eastAsia="cs-CZ" w:bidi="cs-CZ"/>
        </w:rPr>
      </w:pPr>
    </w:p>
    <w:p w14:paraId="08EFF8D8" w14:textId="7E3FE6DC" w:rsidR="000B299B" w:rsidRPr="00E8388A" w:rsidRDefault="000B299B" w:rsidP="00307137">
      <w:pPr>
        <w:numPr>
          <w:ilvl w:val="0"/>
          <w:numId w:val="9"/>
        </w:numPr>
        <w:tabs>
          <w:tab w:val="left" w:pos="1800"/>
        </w:tabs>
        <w:spacing w:line="240" w:lineRule="atLeast"/>
        <w:ind w:left="360" w:hanging="360"/>
        <w:jc w:val="both"/>
        <w:rPr>
          <w:rFonts w:ascii="Book Antiqua" w:eastAsia="Arial" w:hAnsi="Book Antiqua"/>
          <w:szCs w:val="22"/>
        </w:rPr>
      </w:pPr>
      <w:r w:rsidRPr="00E8388A">
        <w:rPr>
          <w:rFonts w:ascii="Book Antiqua" w:eastAsia="Arial" w:hAnsi="Book Antiqua"/>
          <w:szCs w:val="22"/>
          <w:lang w:eastAsia="cs-CZ" w:bidi="cs-CZ"/>
        </w:rPr>
        <w:t xml:space="preserve">Jestliže zhotovitel při provádění prací narazí na archeologické nálezy, je povinen přerušit práce a informovat písemně objednatele a všechny dotčené orgány státní správy či jiné dotčené subjekty. Objednatel rozhodne o dalším postupu poté, co od zhotovitele takovouto informaci </w:t>
      </w:r>
      <w:r w:rsidR="007D55ED" w:rsidRPr="00E8388A">
        <w:rPr>
          <w:rFonts w:ascii="Book Antiqua" w:eastAsia="Arial" w:hAnsi="Book Antiqua"/>
          <w:szCs w:val="22"/>
          <w:lang w:eastAsia="cs-CZ" w:bidi="cs-CZ"/>
        </w:rPr>
        <w:t>obdržel. Zhotovitel</w:t>
      </w:r>
      <w:r w:rsidR="007A4E25" w:rsidRPr="00E8388A">
        <w:rPr>
          <w:rFonts w:ascii="Book Antiqua" w:eastAsia="Arial" w:hAnsi="Book Antiqua"/>
          <w:szCs w:val="22"/>
          <w:lang w:eastAsia="cs-CZ" w:bidi="cs-CZ"/>
        </w:rPr>
        <w:t xml:space="preserve"> se v této souvislosti zejména zavazuje strpět provádění záchranného archeologického výzkumu formou archeologického dohledu v průběhu skrývky nadloží a následně, v případě pozitivního zjištění, plošným archeologickým výzkumem.</w:t>
      </w:r>
      <w:r w:rsidR="00D31AC7" w:rsidRPr="00E8388A">
        <w:rPr>
          <w:rFonts w:ascii="Book Antiqua" w:eastAsia="Arial" w:hAnsi="Book Antiqua"/>
          <w:szCs w:val="22"/>
          <w:lang w:eastAsia="cs-CZ" w:bidi="cs-CZ"/>
        </w:rPr>
        <w:t xml:space="preserve"> Současně se zhotovitel zavazuje poskytovat potřebnou </w:t>
      </w:r>
      <w:r w:rsidR="00D31AC7" w:rsidRPr="00E8388A">
        <w:rPr>
          <w:rFonts w:ascii="Book Antiqua" w:eastAsia="Arial" w:hAnsi="Book Antiqua"/>
          <w:szCs w:val="22"/>
          <w:lang w:eastAsia="cs-CZ" w:bidi="cs-CZ"/>
        </w:rPr>
        <w:lastRenderedPageBreak/>
        <w:t xml:space="preserve">součinnost </w:t>
      </w:r>
      <w:r w:rsidR="007D55ED" w:rsidRPr="00E8388A">
        <w:rPr>
          <w:rFonts w:ascii="Book Antiqua" w:eastAsia="Arial" w:hAnsi="Book Antiqua"/>
          <w:szCs w:val="22"/>
          <w:lang w:eastAsia="cs-CZ" w:bidi="cs-CZ"/>
        </w:rPr>
        <w:t>při provádění</w:t>
      </w:r>
      <w:r w:rsidR="00D31AC7" w:rsidRPr="00E8388A">
        <w:rPr>
          <w:rFonts w:ascii="Book Antiqua" w:eastAsia="Arial" w:hAnsi="Book Antiqua"/>
          <w:szCs w:val="22"/>
          <w:lang w:eastAsia="cs-CZ" w:bidi="cs-CZ"/>
        </w:rPr>
        <w:t xml:space="preserve"> takovéhoto archeologického výzkumu, bude-li jeho součinnost účelná nebo bude-li o součinnost objednatelem nebo shora uvedenou organizací provádějící výzkum (nebo jimi pověřenou osobou) požádán. </w:t>
      </w:r>
      <w:r w:rsidR="007A4E25" w:rsidRPr="00E8388A">
        <w:rPr>
          <w:rFonts w:ascii="Book Antiqua" w:eastAsia="Arial" w:hAnsi="Book Antiqua"/>
          <w:szCs w:val="22"/>
          <w:lang w:eastAsia="cs-CZ" w:bidi="cs-CZ"/>
        </w:rPr>
        <w:t xml:space="preserve">Smluvní strany tímto </w:t>
      </w:r>
      <w:r w:rsidR="00D31AC7" w:rsidRPr="00E8388A">
        <w:rPr>
          <w:rFonts w:ascii="Book Antiqua" w:eastAsia="Arial" w:hAnsi="Book Antiqua"/>
          <w:szCs w:val="22"/>
          <w:lang w:eastAsia="cs-CZ" w:bidi="cs-CZ"/>
        </w:rPr>
        <w:t>dále</w:t>
      </w:r>
      <w:r w:rsidR="007A4E25" w:rsidRPr="00E8388A">
        <w:rPr>
          <w:rFonts w:ascii="Book Antiqua" w:eastAsia="Arial" w:hAnsi="Book Antiqua"/>
          <w:szCs w:val="22"/>
          <w:lang w:eastAsia="cs-CZ" w:bidi="cs-CZ"/>
        </w:rPr>
        <w:t xml:space="preserve"> berou na vědomí, že podle ust. § 22 odst. 2 zákona č. 20/1987 Sb.</w:t>
      </w:r>
      <w:r w:rsidR="00950260" w:rsidRPr="00E8388A">
        <w:rPr>
          <w:rFonts w:ascii="Book Antiqua" w:eastAsia="Arial" w:hAnsi="Book Antiqua"/>
          <w:szCs w:val="22"/>
          <w:lang w:eastAsia="cs-CZ" w:bidi="cs-CZ"/>
        </w:rPr>
        <w:t>, o státní památkové péči,</w:t>
      </w:r>
      <w:r w:rsidR="007A4E25" w:rsidRPr="00E8388A">
        <w:rPr>
          <w:rFonts w:ascii="Book Antiqua" w:eastAsia="Arial" w:hAnsi="Book Antiqua"/>
          <w:szCs w:val="22"/>
          <w:lang w:eastAsia="cs-CZ" w:bidi="cs-CZ"/>
        </w:rPr>
        <w:t xml:space="preserve"> je povinností stavebníka umožnit archeologický výzkum.</w:t>
      </w:r>
    </w:p>
    <w:p w14:paraId="792A31F5" w14:textId="77777777" w:rsidR="00C34C0E" w:rsidRPr="00816152" w:rsidRDefault="00C34C0E" w:rsidP="00C34C0E">
      <w:pPr>
        <w:tabs>
          <w:tab w:val="left" w:pos="1800"/>
        </w:tabs>
        <w:spacing w:line="240" w:lineRule="atLeast"/>
        <w:ind w:left="360"/>
        <w:jc w:val="both"/>
        <w:rPr>
          <w:rFonts w:ascii="Book Antiqua" w:eastAsia="Arial" w:hAnsi="Book Antiqua"/>
          <w:szCs w:val="22"/>
        </w:rPr>
      </w:pPr>
    </w:p>
    <w:p w14:paraId="62CB8CBF"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rPr>
      </w:pPr>
      <w:r w:rsidRPr="00816152">
        <w:rPr>
          <w:rFonts w:ascii="Book Antiqua" w:eastAsia="Arial" w:hAnsi="Book Antiqua"/>
          <w:szCs w:val="22"/>
        </w:rPr>
        <w:t>Práce provedené zhotovitelem při realizaci předmětu smlouvy v rozporu s projektovou dokumentací nezakládají jakýkoliv nárok zhotovitele na jejich úhradu či navýšení ceny díla.</w:t>
      </w:r>
    </w:p>
    <w:p w14:paraId="35E36842" w14:textId="77777777" w:rsidR="00C34C0E" w:rsidRPr="00816152" w:rsidRDefault="00C34C0E" w:rsidP="00C34C0E">
      <w:pPr>
        <w:tabs>
          <w:tab w:val="left" w:pos="1800"/>
        </w:tabs>
        <w:spacing w:line="240" w:lineRule="atLeast"/>
        <w:ind w:left="360"/>
        <w:jc w:val="both"/>
        <w:rPr>
          <w:rFonts w:ascii="Book Antiqua" w:eastAsia="Arial" w:hAnsi="Book Antiqua"/>
          <w:szCs w:val="22"/>
        </w:rPr>
      </w:pPr>
    </w:p>
    <w:p w14:paraId="702382E4"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rPr>
      </w:pPr>
      <w:r w:rsidRPr="00816152">
        <w:rPr>
          <w:rFonts w:ascii="Book Antiqua" w:eastAsia="Arial" w:hAnsi="Book Antiqua"/>
          <w:szCs w:val="22"/>
        </w:rPr>
        <w:t>Dodávky, výkony a práce, které zhotovitel provedl nad rámec projekt</w:t>
      </w:r>
      <w:r w:rsidR="00FB150D" w:rsidRPr="00816152">
        <w:rPr>
          <w:rFonts w:ascii="Book Antiqua" w:eastAsia="Arial" w:hAnsi="Book Antiqua"/>
          <w:szCs w:val="22"/>
        </w:rPr>
        <w:t>ové dokumentace</w:t>
      </w:r>
      <w:r w:rsidRPr="00816152">
        <w:rPr>
          <w:rFonts w:ascii="Book Antiqua" w:eastAsia="Arial" w:hAnsi="Book Antiqua"/>
          <w:szCs w:val="22"/>
        </w:rPr>
        <w:t xml:space="preserve"> bez písemného pověření objednatelem a vzájemně neodsouhlasené, nemá objednatel povinnost uhradit. Škodu, která tím zhotoviteli případně vznikla, nemá objednatel povinnost uhradit.</w:t>
      </w:r>
    </w:p>
    <w:p w14:paraId="1D6159A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AB8C950"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E8388A">
        <w:rPr>
          <w:rFonts w:ascii="Book Antiqua" w:eastAsia="Arial" w:hAnsi="Book Antiqua"/>
          <w:szCs w:val="22"/>
        </w:rPr>
        <w:t>U těch částí díla, které vyžadují zpracování realizační projektové dokumentace nebo výrobní dokumentace či je povinností zhotovitele zpracovat realizační projektovou dokumentaci nebo jinou dokumentaci</w:t>
      </w:r>
      <w:r w:rsidRPr="00816152">
        <w:rPr>
          <w:rFonts w:ascii="Book Antiqua" w:eastAsia="Arial" w:hAnsi="Book Antiqua"/>
          <w:szCs w:val="22"/>
        </w:rPr>
        <w:t>, má zhotovitel povinnost před zahájením prací na díle či jeho částech předložit takovou dokumentaci k odsouhlasení objednateli, technickému dozoru a autorskému dozoru a odsouhlasenou ji předat ve 3 tištěných vyhotoveních a elektronické editovatelné i needitovatelné podobě objednateli.</w:t>
      </w:r>
    </w:p>
    <w:p w14:paraId="5E0FC8A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E913FD4"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Vyskytnou-li se při realizaci díla méněpráce, je zhotovitel povinen provést přesný soupis těchto prací, práce </w:t>
      </w:r>
      <w:r w:rsidRPr="00816152">
        <w:rPr>
          <w:rFonts w:ascii="Book Antiqua" w:eastAsia="Arial" w:hAnsi="Book Antiqua"/>
          <w:szCs w:val="22"/>
        </w:rPr>
        <w:t>zdokumentovat</w:t>
      </w:r>
      <w:r w:rsidR="00D366BB"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v grafické, výkresové a textové podobě</w:t>
      </w:r>
      <w:r w:rsidR="00D366BB" w:rsidRPr="00816152">
        <w:rPr>
          <w:rFonts w:ascii="Book Antiqua" w:eastAsia="Arial" w:hAnsi="Book Antiqua"/>
          <w:szCs w:val="22"/>
          <w:lang w:eastAsia="cs-CZ" w:bidi="cs-CZ"/>
        </w:rPr>
        <w:t>)</w:t>
      </w:r>
      <w:r w:rsidRPr="00816152">
        <w:rPr>
          <w:rFonts w:ascii="Book Antiqua" w:eastAsia="Arial" w:hAnsi="Book Antiqua"/>
          <w:szCs w:val="22"/>
          <w:lang w:eastAsia="cs-CZ" w:bidi="cs-CZ"/>
        </w:rPr>
        <w:t>, provést jejich ocenění v podobě položkového rozpočtu dle nabídkového rozpočtu, provést výpočet změny nabídkové ceny a jako ucelenou dokumentaci předat objednateli</w:t>
      </w:r>
      <w:r w:rsidR="006E7AE5" w:rsidRPr="00816152">
        <w:rPr>
          <w:rFonts w:ascii="Book Antiqua" w:eastAsia="Arial" w:hAnsi="Book Antiqua"/>
          <w:szCs w:val="22"/>
          <w:lang w:eastAsia="cs-CZ" w:bidi="cs-CZ"/>
        </w:rPr>
        <w:t>, a dále postupovat v souladu s čl. III odst. 6 této smlouvy.</w:t>
      </w:r>
    </w:p>
    <w:p w14:paraId="454A7258"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4117B00" w14:textId="77777777" w:rsidR="006E5670"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Vyskytnou-li se při realizaci díla vícepráce, je zhotovitel povinen před jejich provedením provést přesný soupis těchto prací, práce zdokumentovat</w:t>
      </w:r>
      <w:r w:rsidR="00D366BB"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v grafické, výkresové a textové podobě</w:t>
      </w:r>
      <w:r w:rsidR="006E7AE5" w:rsidRPr="00816152">
        <w:rPr>
          <w:rFonts w:ascii="Book Antiqua" w:eastAsia="Arial" w:hAnsi="Book Antiqua"/>
          <w:szCs w:val="22"/>
          <w:lang w:eastAsia="cs-CZ" w:bidi="cs-CZ"/>
        </w:rPr>
        <w:t>) a postupovat v souladu s čl. III odst. 6 této smlouvy</w:t>
      </w:r>
      <w:r w:rsidRPr="00816152">
        <w:rPr>
          <w:rFonts w:ascii="Book Antiqua" w:eastAsia="Arial" w:hAnsi="Book Antiqua"/>
          <w:szCs w:val="22"/>
          <w:lang w:eastAsia="cs-CZ" w:bidi="cs-CZ"/>
        </w:rPr>
        <w:t>.</w:t>
      </w:r>
    </w:p>
    <w:p w14:paraId="3DA8917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6E102E9" w14:textId="336BCB99" w:rsidR="00EC2FB6" w:rsidRPr="00816152" w:rsidRDefault="002D3443"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Vícepráce, jejichž celkový finanční objem nepřesáhne </w:t>
      </w:r>
      <w:r w:rsidR="00A32F15">
        <w:rPr>
          <w:rFonts w:ascii="Book Antiqua" w:eastAsia="Arial" w:hAnsi="Book Antiqua"/>
          <w:color w:val="FF0000"/>
          <w:szCs w:val="22"/>
          <w:lang w:eastAsia="cs-CZ" w:bidi="cs-CZ"/>
        </w:rPr>
        <w:t>5</w:t>
      </w:r>
      <w:r w:rsidRPr="00816152">
        <w:rPr>
          <w:rFonts w:ascii="Book Antiqua" w:eastAsia="Arial" w:hAnsi="Book Antiqua"/>
          <w:szCs w:val="22"/>
          <w:lang w:eastAsia="cs-CZ" w:bidi="cs-CZ"/>
        </w:rPr>
        <w:t xml:space="preserve">% z hodnoty díla bez DPH, nemají vliv na </w:t>
      </w:r>
      <w:r w:rsidR="00123560" w:rsidRPr="00816152">
        <w:rPr>
          <w:rFonts w:ascii="Book Antiqua" w:eastAsia="Arial" w:hAnsi="Book Antiqua"/>
          <w:szCs w:val="22"/>
          <w:lang w:eastAsia="cs-CZ" w:bidi="cs-CZ"/>
        </w:rPr>
        <w:t xml:space="preserve">termín </w:t>
      </w:r>
      <w:r w:rsidRPr="00816152">
        <w:rPr>
          <w:rFonts w:ascii="Book Antiqua" w:eastAsia="Arial" w:hAnsi="Book Antiqua"/>
          <w:szCs w:val="22"/>
          <w:lang w:eastAsia="cs-CZ" w:bidi="cs-CZ"/>
        </w:rPr>
        <w:t>dokončení díla</w:t>
      </w:r>
      <w:r w:rsidR="00123560" w:rsidRPr="00816152">
        <w:rPr>
          <w:rFonts w:ascii="Book Antiqua" w:eastAsia="Arial" w:hAnsi="Book Antiqua"/>
          <w:szCs w:val="22"/>
          <w:lang w:eastAsia="cs-CZ" w:bidi="cs-CZ"/>
        </w:rPr>
        <w:t xml:space="preserve"> dle čl. II. odst. 1 této smlouvy</w:t>
      </w:r>
      <w:r w:rsidRPr="00816152">
        <w:rPr>
          <w:rFonts w:ascii="Book Antiqua" w:eastAsia="Arial" w:hAnsi="Book Antiqua"/>
          <w:szCs w:val="22"/>
          <w:lang w:eastAsia="cs-CZ" w:bidi="cs-CZ"/>
        </w:rPr>
        <w:t>. Dílo tedy bude v případě takových víceprací vždy provedeno nejpozději ve sjednaném termínu dokončení díla.</w:t>
      </w:r>
    </w:p>
    <w:p w14:paraId="01394A1D" w14:textId="77777777" w:rsidR="00C34C0E" w:rsidRPr="00816152" w:rsidRDefault="00C34C0E" w:rsidP="00C34C0E">
      <w:pPr>
        <w:tabs>
          <w:tab w:val="left" w:pos="1800"/>
        </w:tabs>
        <w:spacing w:line="240" w:lineRule="atLeast"/>
        <w:ind w:left="360"/>
        <w:jc w:val="both"/>
        <w:rPr>
          <w:rFonts w:ascii="Book Antiqua" w:hAnsi="Book Antiqua"/>
          <w:szCs w:val="22"/>
        </w:rPr>
      </w:pPr>
    </w:p>
    <w:p w14:paraId="0DDCE71F" w14:textId="77777777" w:rsidR="006E5670" w:rsidRPr="00816152" w:rsidRDefault="00510FAF" w:rsidP="00C34C0E">
      <w:pPr>
        <w:numPr>
          <w:ilvl w:val="0"/>
          <w:numId w:val="9"/>
        </w:numPr>
        <w:tabs>
          <w:tab w:val="left" w:pos="1800"/>
        </w:tabs>
        <w:spacing w:line="240" w:lineRule="atLeast"/>
        <w:ind w:left="360" w:hanging="360"/>
        <w:jc w:val="both"/>
        <w:rPr>
          <w:rFonts w:ascii="Book Antiqua" w:hAnsi="Book Antiqua"/>
          <w:szCs w:val="22"/>
        </w:rPr>
      </w:pPr>
      <w:r w:rsidRPr="00816152">
        <w:rPr>
          <w:rFonts w:ascii="Book Antiqua" w:hAnsi="Book Antiqua"/>
          <w:szCs w:val="22"/>
        </w:rPr>
        <w:t xml:space="preserve">Případný posun konečného termínu dokončení díla v důsledku </w:t>
      </w:r>
      <w:r w:rsidR="006E5670" w:rsidRPr="00816152">
        <w:rPr>
          <w:rFonts w:ascii="Book Antiqua" w:hAnsi="Book Antiqua"/>
          <w:szCs w:val="22"/>
        </w:rPr>
        <w:t>víceprací majících vliv na konečný termín dokončení díla</w:t>
      </w:r>
      <w:r w:rsidRPr="00816152">
        <w:rPr>
          <w:rFonts w:ascii="Book Antiqua" w:hAnsi="Book Antiqua"/>
          <w:szCs w:val="22"/>
        </w:rPr>
        <w:t>,</w:t>
      </w:r>
      <w:r w:rsidR="006E5670" w:rsidRPr="00816152">
        <w:rPr>
          <w:rFonts w:ascii="Book Antiqua" w:hAnsi="Book Antiqua"/>
          <w:szCs w:val="22"/>
        </w:rPr>
        <w:t xml:space="preserve"> bude smluvními stranami vždy ujednán ve vazbě na příslušné vícepráce v dodatku k této smlouvě uzavíraném stranami ve smyslu ustanovení čl. III. odst. 6. písm. </w:t>
      </w:r>
      <w:r w:rsidR="00AB1E64" w:rsidRPr="00816152">
        <w:rPr>
          <w:rFonts w:ascii="Book Antiqua" w:hAnsi="Book Antiqua"/>
          <w:szCs w:val="22"/>
        </w:rPr>
        <w:t>a</w:t>
      </w:r>
      <w:r w:rsidR="006E7AE5" w:rsidRPr="00816152">
        <w:rPr>
          <w:rFonts w:ascii="Book Antiqua" w:hAnsi="Book Antiqua"/>
          <w:szCs w:val="22"/>
        </w:rPr>
        <w:t>)</w:t>
      </w:r>
      <w:r w:rsidR="006E5670" w:rsidRPr="00816152">
        <w:rPr>
          <w:rFonts w:ascii="Book Antiqua" w:hAnsi="Book Antiqua"/>
          <w:szCs w:val="22"/>
        </w:rPr>
        <w:t xml:space="preserve"> této smlouvy</w:t>
      </w:r>
      <w:r w:rsidR="006E7AE5" w:rsidRPr="00816152">
        <w:rPr>
          <w:rFonts w:ascii="Book Antiqua" w:hAnsi="Book Antiqua"/>
          <w:szCs w:val="22"/>
        </w:rPr>
        <w:t>; odst. 45 tohoto článku smlouvy tím není dotčen</w:t>
      </w:r>
      <w:r w:rsidR="00FE4AB4" w:rsidRPr="00816152">
        <w:rPr>
          <w:rFonts w:ascii="Book Antiqua" w:hAnsi="Book Antiqua"/>
          <w:szCs w:val="22"/>
        </w:rPr>
        <w:t>.</w:t>
      </w:r>
    </w:p>
    <w:p w14:paraId="6E9B46A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5F2A1C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Zhotoviteli zaniká jakýkoliv nárok na zvýšení sjednané ceny</w:t>
      </w:r>
      <w:r w:rsidR="006E7AE5" w:rsidRPr="00816152">
        <w:rPr>
          <w:rFonts w:ascii="Book Antiqua" w:eastAsia="Arial" w:hAnsi="Book Antiqua"/>
          <w:szCs w:val="22"/>
          <w:lang w:eastAsia="cs-CZ" w:bidi="cs-CZ"/>
        </w:rPr>
        <w:t xml:space="preserve"> v souladu s touto smlouvu a ZZVZ</w:t>
      </w:r>
      <w:r w:rsidRPr="00816152">
        <w:rPr>
          <w:rFonts w:ascii="Book Antiqua" w:eastAsia="Arial" w:hAnsi="Book Antiqua"/>
          <w:szCs w:val="22"/>
          <w:lang w:eastAsia="cs-CZ" w:bidi="cs-CZ"/>
        </w:rPr>
        <w:t>, jestliže tuto skutečnost písemně neoznámí a nezdokumentuje bez zbytečného odkladu poté, kdy se ukázalo, že je zvýšení ceny nevyhnutelné. Toto písemné oznámení však nezakládá právo zhotovitele na zvýšení sjednané ceny. Zvýšení sjednané ceny je možné pouze za podmínek stanovených touto smlouvou.</w:t>
      </w:r>
    </w:p>
    <w:p w14:paraId="5835A344"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1CC53C3A" w14:textId="77777777" w:rsidR="000B299B" w:rsidRPr="00816152" w:rsidRDefault="000B299B" w:rsidP="00C34C0E">
      <w:pPr>
        <w:numPr>
          <w:ilvl w:val="0"/>
          <w:numId w:val="9"/>
        </w:numPr>
        <w:tabs>
          <w:tab w:val="left" w:pos="1800"/>
        </w:tabs>
        <w:spacing w:line="240" w:lineRule="atLeast"/>
        <w:ind w:left="357" w:hanging="357"/>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Objednatel může být v průběhu realizace díla podle této smlouvy o dílo zastupován ve věcech technických osobou technického dozoru </w:t>
      </w:r>
      <w:r w:rsidR="00FB150D" w:rsidRPr="00816152">
        <w:rPr>
          <w:rFonts w:ascii="Book Antiqua" w:eastAsia="Arial" w:hAnsi="Book Antiqua"/>
          <w:szCs w:val="22"/>
          <w:lang w:eastAsia="cs-CZ" w:bidi="cs-CZ"/>
        </w:rPr>
        <w:t>objednatele</w:t>
      </w:r>
      <w:r w:rsidRPr="00816152">
        <w:rPr>
          <w:rFonts w:ascii="Book Antiqua" w:eastAsia="Arial" w:hAnsi="Book Antiqua"/>
          <w:szCs w:val="22"/>
          <w:lang w:eastAsia="cs-CZ" w:bidi="cs-CZ"/>
        </w:rPr>
        <w:t xml:space="preserve">, a to zejména způsoby a v rozsahu definovaném touto smlouvou. Objednatel identifikuje zhotoviteli osobu technického dozoru </w:t>
      </w:r>
      <w:r w:rsidR="00FB150D" w:rsidRPr="00816152">
        <w:rPr>
          <w:rFonts w:ascii="Book Antiqua" w:eastAsia="Arial" w:hAnsi="Book Antiqua"/>
          <w:szCs w:val="22"/>
          <w:lang w:eastAsia="cs-CZ" w:bidi="cs-CZ"/>
        </w:rPr>
        <w:t xml:space="preserve">objednatele </w:t>
      </w:r>
      <w:r w:rsidR="00AB1E64" w:rsidRPr="00816152">
        <w:rPr>
          <w:rFonts w:ascii="Book Antiqua" w:eastAsia="Arial" w:hAnsi="Book Antiqua"/>
          <w:szCs w:val="22"/>
          <w:lang w:eastAsia="cs-CZ" w:bidi="cs-CZ"/>
        </w:rPr>
        <w:t xml:space="preserve">při </w:t>
      </w:r>
      <w:r w:rsidRPr="00816152">
        <w:rPr>
          <w:rFonts w:ascii="Book Antiqua" w:eastAsia="Arial" w:hAnsi="Book Antiqua"/>
          <w:szCs w:val="22"/>
          <w:lang w:eastAsia="cs-CZ" w:bidi="cs-CZ"/>
        </w:rPr>
        <w:t xml:space="preserve">podpisu této smlouvy. Do doby identifikace osoby </w:t>
      </w:r>
      <w:r w:rsidRPr="00816152">
        <w:rPr>
          <w:rFonts w:ascii="Book Antiqua" w:eastAsia="Arial" w:hAnsi="Book Antiqua"/>
          <w:szCs w:val="22"/>
          <w:lang w:eastAsia="cs-CZ" w:bidi="cs-CZ"/>
        </w:rPr>
        <w:lastRenderedPageBreak/>
        <w:t xml:space="preserve">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 xml:space="preserve">objednatelem zhotoviteli nebo zanikne-li mandát 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 xml:space="preserve">v průběhu realizace díla, plní objednatel funkce a úkoly technického dozoru </w:t>
      </w:r>
      <w:r w:rsidR="00FB150D" w:rsidRPr="00816152">
        <w:rPr>
          <w:rFonts w:ascii="Book Antiqua" w:eastAsia="Arial" w:hAnsi="Book Antiqua"/>
          <w:szCs w:val="22"/>
          <w:lang w:eastAsia="cs-CZ" w:bidi="cs-CZ"/>
        </w:rPr>
        <w:t xml:space="preserve">objednatele </w:t>
      </w:r>
      <w:r w:rsidRPr="00816152">
        <w:rPr>
          <w:rFonts w:ascii="Book Antiqua" w:eastAsia="Arial" w:hAnsi="Book Antiqua"/>
          <w:szCs w:val="22"/>
          <w:lang w:eastAsia="cs-CZ" w:bidi="cs-CZ"/>
        </w:rPr>
        <w:t>sám nebo prostřednictvím jiných osob pověřených objednatelem.</w:t>
      </w:r>
    </w:p>
    <w:p w14:paraId="55A42C59"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164643C7" w14:textId="3F9FD4FC" w:rsidR="000B299B" w:rsidRPr="00A32F15" w:rsidRDefault="000B299B" w:rsidP="00C34C0E">
      <w:pPr>
        <w:numPr>
          <w:ilvl w:val="0"/>
          <w:numId w:val="9"/>
        </w:numPr>
        <w:tabs>
          <w:tab w:val="left" w:pos="1800"/>
        </w:tabs>
        <w:spacing w:line="240" w:lineRule="atLeast"/>
        <w:ind w:left="360" w:hanging="360"/>
        <w:jc w:val="both"/>
        <w:rPr>
          <w:rFonts w:ascii="Book Antiqua" w:eastAsia="Arial" w:hAnsi="Book Antiqua"/>
          <w:color w:val="FF0000"/>
          <w:szCs w:val="22"/>
          <w:lang w:eastAsia="cs-CZ" w:bidi="cs-CZ"/>
        </w:rPr>
      </w:pPr>
      <w:r w:rsidRPr="00816152">
        <w:rPr>
          <w:rFonts w:ascii="Book Antiqua" w:eastAsia="Arial" w:hAnsi="Book Antiqua"/>
          <w:szCs w:val="22"/>
          <w:lang w:eastAsia="cs-CZ" w:bidi="cs-CZ"/>
        </w:rPr>
        <w:t xml:space="preserve">Objednatel, zástupce objednatele nebo osoba pověřená objednatelem má právo vydávat zhotoviteli i dodatkovou dokumentaci </w:t>
      </w:r>
      <w:r w:rsidR="0006718E" w:rsidRPr="00816152">
        <w:rPr>
          <w:rFonts w:ascii="Book Antiqua" w:eastAsia="Arial" w:hAnsi="Book Antiqua"/>
          <w:szCs w:val="22"/>
          <w:lang w:eastAsia="cs-CZ" w:bidi="cs-CZ"/>
        </w:rPr>
        <w:t xml:space="preserve">– </w:t>
      </w:r>
      <w:r w:rsidRPr="00816152">
        <w:rPr>
          <w:rFonts w:ascii="Book Antiqua" w:eastAsia="Arial" w:hAnsi="Book Antiqua"/>
          <w:szCs w:val="22"/>
          <w:lang w:eastAsia="cs-CZ" w:bidi="cs-CZ"/>
        </w:rPr>
        <w:t xml:space="preserve">doplňující projekty, specifikace a pokyny, které jsou nezbytné za účelem řádného a přiměřeného provádění prací na zhotovení díla a odstranění jeho vad a nedodělků. </w:t>
      </w:r>
      <w:r w:rsidR="00A32F15" w:rsidRPr="00A32F15">
        <w:rPr>
          <w:rFonts w:ascii="Book Antiqua" w:eastAsia="Arial" w:hAnsi="Book Antiqua"/>
          <w:color w:val="FF0000"/>
          <w:szCs w:val="22"/>
          <w:lang w:eastAsia="cs-CZ" w:bidi="cs-CZ"/>
        </w:rPr>
        <w:t>Zhotovitel je povinen se po uzavření písemného dodatku k této smlouvě, řešícího vliv na předmět díla, jeho cenu a termín touto dokumentací a příkazy řídit a je jimi vázán v rozsahu smlouvy o dílo a uzavřeného dodatku.</w:t>
      </w:r>
    </w:p>
    <w:p w14:paraId="20A2DCEC"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230202FB"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Objednatel nebo jeho zástupce je oprávněn dát pracovníkům zhotovitele příkaz přerušit práce, pokud odpovědný pracovník zhotovitele není dosažitelný a je-li ohrožena bezpečnost nebo provádění díla, život nebo zdraví pracovníků zhotovitele nebo hrozí-li jiné vážné škody. Objednatel ani jeho zástupce není oprávněn zasahovat do hospodářské činnosti zhotovitele.</w:t>
      </w:r>
    </w:p>
    <w:p w14:paraId="1F392855"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6ECD13DA"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Objednateli přísluší kdykoliv právo vstupu na staveniště, kde je stavba prováděna, s možností prověřit činnost zhotovitele při provádění stavby a s možností prověřit, zda práce na díle jsou prováděny kvalitně a v souladu s obecně závaznými právními předpisy, projektovou dokumentací, smlouvou a technickými normami. Objednatel je oprávněn kontrolovat dílo v ka</w:t>
      </w:r>
      <w:r w:rsidR="00117F94" w:rsidRPr="00816152">
        <w:rPr>
          <w:rFonts w:ascii="Book Antiqua" w:eastAsia="Arial" w:hAnsi="Book Antiqua"/>
          <w:szCs w:val="22"/>
          <w:lang w:eastAsia="cs-CZ" w:bidi="cs-CZ"/>
        </w:rPr>
        <w:t>ždé fázi jeho realizace. Zjistí-</w:t>
      </w:r>
      <w:r w:rsidRPr="00816152">
        <w:rPr>
          <w:rFonts w:ascii="Book Antiqua" w:eastAsia="Arial" w:hAnsi="Book Antiqua"/>
          <w:szCs w:val="22"/>
          <w:lang w:eastAsia="cs-CZ" w:bidi="cs-CZ"/>
        </w:rPr>
        <w:t>li objednatel, že zhotovitel postupuje v rozporu s touto smlouvou, je objednatel oprávněn dožadovat se toho, aby zhotovitel odstranil vady vzniklé vadným prováděním a plnil dílo řádným způsobem. Jestliže zhotovitel tak neučiní ani v přiměřené lhůtě mu k tomu poskytnuté a postup zhotovitele by vedl nepochybně k podstatnému porušení smlouvy, je objednatel oprávněn odstoupit od smlouvy. Zhotovitel je v takovém případě, bez jakýchkoliv dalších nároků, povinen uhradit objednateli veškeré škody vzniklé z důvodu porušení smlouvy zhotovitelem. Kvalitu prováděných prací je objednatel oprávněn kontrolovat i prostřednictvím další, jím pověřené fyzické či právnické osoby.</w:t>
      </w:r>
    </w:p>
    <w:p w14:paraId="4C7F7D44"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51F58945"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Stavbu nebo její část vykazující prokazatelný nesoulad s projektovou dokumentací či jinými závaznými podklady je zhotovitel povinen na žádost objednatele v přiměřené lhůtě odstranit. V opačném případě je objednatel oprávněn odstranit uvedené nedostatky třetí osobou na náklady zhotovitele.</w:t>
      </w:r>
    </w:p>
    <w:p w14:paraId="53A007AA"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3D52D84E" w14:textId="77777777" w:rsidR="000B299B" w:rsidRPr="00816152" w:rsidRDefault="000B299B"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Jestliže objednatel rozhodne, že materiály či zařízení použité při stavbě jsou vadné a neodpovídají podmínkám </w:t>
      </w:r>
      <w:r w:rsidR="006E7AE5" w:rsidRPr="00816152">
        <w:rPr>
          <w:rFonts w:ascii="Book Antiqua" w:eastAsia="Arial" w:hAnsi="Book Antiqua"/>
          <w:szCs w:val="22"/>
          <w:lang w:eastAsia="cs-CZ" w:bidi="cs-CZ"/>
        </w:rPr>
        <w:t xml:space="preserve">této </w:t>
      </w:r>
      <w:r w:rsidRPr="00816152">
        <w:rPr>
          <w:rFonts w:ascii="Book Antiqua" w:eastAsia="Arial" w:hAnsi="Book Antiqua"/>
          <w:szCs w:val="22"/>
          <w:lang w:eastAsia="cs-CZ" w:bidi="cs-CZ"/>
        </w:rPr>
        <w:t>smlouvy, je zhotovitel povinen je odstranit a nahradit je bezvadnými či práce provést znovu. V případě, že zhotovitel nedostojí této povinnosti, má objednatel právo pověřit tímto odstraněním třetí osoby. Takto vynaložené náklady objednatele budou započitatelné na kterékoliv plnění objednatele vůči zhotoviteli nebo vymahatelná po zhotoviteli přímo.</w:t>
      </w:r>
    </w:p>
    <w:p w14:paraId="2E40F01E"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0C488931" w14:textId="77777777" w:rsidR="000B299B" w:rsidRPr="00816152" w:rsidRDefault="006E7AE5" w:rsidP="00C34C0E">
      <w:pPr>
        <w:numPr>
          <w:ilvl w:val="0"/>
          <w:numId w:val="9"/>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eastAsia="Arial" w:hAnsi="Book Antiqua"/>
          <w:szCs w:val="22"/>
          <w:lang w:eastAsia="cs-CZ" w:bidi="cs-CZ"/>
        </w:rPr>
        <w:t xml:space="preserve">Zhotovitel je bezpodmínečně povinen použít materiály určené zadávací dokumentací vč. jejích příloh, zejména projektovou dokumentací, nabídkou zhotovitele, a to zejména materiálů, jejichž vzorky a technické </w:t>
      </w:r>
      <w:r w:rsidR="00FB150D" w:rsidRPr="00816152">
        <w:rPr>
          <w:rFonts w:ascii="Book Antiqua" w:eastAsia="Arial" w:hAnsi="Book Antiqua"/>
          <w:szCs w:val="22"/>
          <w:lang w:eastAsia="cs-CZ" w:bidi="cs-CZ"/>
        </w:rPr>
        <w:t xml:space="preserve">listy </w:t>
      </w:r>
      <w:r w:rsidRPr="00816152">
        <w:rPr>
          <w:rFonts w:ascii="Book Antiqua" w:eastAsia="Arial" w:hAnsi="Book Antiqua"/>
          <w:szCs w:val="22"/>
          <w:lang w:eastAsia="cs-CZ" w:bidi="cs-CZ"/>
        </w:rPr>
        <w:t xml:space="preserve">předložil objednateli v rámci zadávacího řízení o zakázku. </w:t>
      </w:r>
      <w:r w:rsidR="000B299B" w:rsidRPr="00816152">
        <w:rPr>
          <w:rFonts w:ascii="Book Antiqua" w:eastAsia="Arial" w:hAnsi="Book Antiqua"/>
          <w:szCs w:val="22"/>
          <w:lang w:eastAsia="cs-CZ" w:bidi="cs-CZ"/>
        </w:rPr>
        <w:t>Objednatel si ponechává právo vyžadovat až do přejímky řádně dokončeného díla přezkoušení kvality materiálů.</w:t>
      </w:r>
    </w:p>
    <w:p w14:paraId="55C3CB8E" w14:textId="77777777" w:rsidR="00C34C0E" w:rsidRPr="00816152" w:rsidRDefault="00C34C0E" w:rsidP="00C34C0E">
      <w:pPr>
        <w:tabs>
          <w:tab w:val="left" w:pos="1800"/>
        </w:tabs>
        <w:spacing w:line="240" w:lineRule="atLeast"/>
        <w:ind w:left="360"/>
        <w:jc w:val="both"/>
        <w:rPr>
          <w:rFonts w:ascii="Book Antiqua" w:hAnsi="Book Antiqua"/>
        </w:rPr>
      </w:pPr>
    </w:p>
    <w:p w14:paraId="5364ED9D" w14:textId="77777777" w:rsidR="00647C1D" w:rsidRPr="00816152" w:rsidRDefault="000B299B" w:rsidP="00C34C0E">
      <w:pPr>
        <w:numPr>
          <w:ilvl w:val="0"/>
          <w:numId w:val="9"/>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 xml:space="preserve">Objednatel nebo jeho zástupce bude mít neomezený přístup na staveniště. Veškeré nutné </w:t>
      </w:r>
      <w:r w:rsidRPr="00816152">
        <w:rPr>
          <w:rFonts w:ascii="Book Antiqua" w:eastAsia="Arial" w:hAnsi="Book Antiqua"/>
          <w:szCs w:val="22"/>
          <w:lang w:eastAsia="cs-CZ" w:bidi="cs-CZ"/>
        </w:rPr>
        <w:lastRenderedPageBreak/>
        <w:t>práce, které nebudou přístupné v čase kolaudace (budou zabudované), je nutné před zakrytím odsouhlasit zástupcem objednatele, uživatelem a příslušnými orgány</w:t>
      </w:r>
      <w:r w:rsidR="00E3173F"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např. památkovým ústavem.</w:t>
      </w:r>
    </w:p>
    <w:p w14:paraId="61FC7082" w14:textId="77777777" w:rsidR="007A09A9" w:rsidRPr="00816152" w:rsidRDefault="007A09A9" w:rsidP="00C34C0E">
      <w:pPr>
        <w:tabs>
          <w:tab w:val="left" w:pos="1800"/>
        </w:tabs>
        <w:spacing w:line="240" w:lineRule="atLeast"/>
        <w:ind w:left="360"/>
        <w:jc w:val="both"/>
        <w:rPr>
          <w:rFonts w:ascii="Book Antiqua" w:hAnsi="Book Antiqua"/>
        </w:rPr>
      </w:pPr>
    </w:p>
    <w:p w14:paraId="2C750837" w14:textId="77777777" w:rsidR="00C34C0E" w:rsidRPr="00816152" w:rsidRDefault="00C34C0E" w:rsidP="00C34C0E">
      <w:pPr>
        <w:tabs>
          <w:tab w:val="left" w:pos="1800"/>
        </w:tabs>
        <w:spacing w:line="240" w:lineRule="atLeast"/>
        <w:ind w:left="360"/>
        <w:jc w:val="both"/>
        <w:rPr>
          <w:rFonts w:ascii="Book Antiqua" w:hAnsi="Book Antiqua"/>
        </w:rPr>
      </w:pPr>
    </w:p>
    <w:p w14:paraId="20C8E96B" w14:textId="77777777" w:rsidR="00C34C0E" w:rsidRPr="00816152" w:rsidRDefault="00C34C0E" w:rsidP="00C34C0E">
      <w:pPr>
        <w:tabs>
          <w:tab w:val="left" w:pos="1800"/>
        </w:tabs>
        <w:spacing w:line="240" w:lineRule="atLeast"/>
        <w:ind w:left="360"/>
        <w:jc w:val="both"/>
        <w:rPr>
          <w:rFonts w:ascii="Book Antiqua" w:hAnsi="Book Antiqua"/>
        </w:rPr>
      </w:pPr>
    </w:p>
    <w:p w14:paraId="56AF73A1" w14:textId="77777777" w:rsidR="000B299B" w:rsidRPr="00816152" w:rsidRDefault="00042B19" w:rsidP="00C34C0E">
      <w:pPr>
        <w:pStyle w:val="Nadpis2"/>
        <w:numPr>
          <w:ilvl w:val="0"/>
          <w:numId w:val="0"/>
        </w:numPr>
        <w:spacing w:before="0" w:line="240" w:lineRule="atLeast"/>
        <w:ind w:left="357"/>
        <w:rPr>
          <w:rFonts w:ascii="Book Antiqua" w:eastAsia="Arial" w:hAnsi="Book Antiqua"/>
          <w:color w:val="auto"/>
          <w:szCs w:val="22"/>
          <w:lang w:eastAsia="cs-CZ" w:bidi="cs-CZ"/>
        </w:rPr>
      </w:pPr>
      <w:r w:rsidRPr="00816152">
        <w:rPr>
          <w:rFonts w:ascii="Book Antiqua" w:hAnsi="Book Antiqua"/>
          <w:color w:val="auto"/>
        </w:rPr>
        <w:t>VIII</w:t>
      </w:r>
      <w:r w:rsidR="000B299B" w:rsidRPr="00816152">
        <w:rPr>
          <w:rFonts w:ascii="Book Antiqua" w:hAnsi="Book Antiqua"/>
          <w:color w:val="auto"/>
        </w:rPr>
        <w:t>. Věcné, časové a místní vazby</w:t>
      </w:r>
    </w:p>
    <w:p w14:paraId="23F3C573" w14:textId="3850F985" w:rsidR="000B299B" w:rsidRPr="00862E4D" w:rsidRDefault="006E7AE5" w:rsidP="009F03F8">
      <w:pPr>
        <w:numPr>
          <w:ilvl w:val="0"/>
          <w:numId w:val="14"/>
        </w:numPr>
        <w:tabs>
          <w:tab w:val="left" w:pos="1800"/>
        </w:tabs>
        <w:spacing w:line="240" w:lineRule="atLeast"/>
        <w:jc w:val="both"/>
        <w:rPr>
          <w:rFonts w:ascii="Book Antiqua" w:eastAsia="Arial" w:hAnsi="Book Antiqua"/>
          <w:szCs w:val="22"/>
          <w:lang w:eastAsia="cs-CZ" w:bidi="cs-CZ"/>
        </w:rPr>
      </w:pPr>
      <w:r w:rsidRPr="00862E4D">
        <w:rPr>
          <w:rFonts w:ascii="Book Antiqua" w:hAnsi="Book Antiqua"/>
        </w:rPr>
        <w:t>Adresa místa plnění</w:t>
      </w:r>
      <w:r w:rsidR="004846E8" w:rsidRPr="00862E4D">
        <w:rPr>
          <w:rFonts w:ascii="Book Antiqua" w:hAnsi="Book Antiqua"/>
        </w:rPr>
        <w:t xml:space="preserve"> </w:t>
      </w:r>
      <w:r w:rsidR="00270008" w:rsidRPr="00862E4D">
        <w:rPr>
          <w:rFonts w:ascii="Book Antiqua" w:hAnsi="Book Antiqua"/>
        </w:rPr>
        <w:t>j</w:t>
      </w:r>
      <w:r w:rsidR="00862E4D" w:rsidRPr="00862E4D">
        <w:rPr>
          <w:rFonts w:ascii="Book Antiqua" w:hAnsi="Book Antiqua"/>
        </w:rPr>
        <w:t xml:space="preserve">sou </w:t>
      </w:r>
      <w:r w:rsidR="00862E4D" w:rsidRPr="00862E4D">
        <w:rPr>
          <w:rFonts w:ascii="Book Antiqua" w:hAnsi="Book Antiqua" w:cs="Tahoma"/>
        </w:rPr>
        <w:t>parcely č. 1870, 1849/2, 1849/3 a 1849/5 vše v k. ú. Drásov, okres Tišnov, Jihomoravský kraj.</w:t>
      </w:r>
      <w:r w:rsidR="005A7AE3" w:rsidRPr="00862E4D">
        <w:rPr>
          <w:rFonts w:ascii="Book Antiqua" w:hAnsi="Book Antiqua"/>
        </w:rPr>
        <w:t xml:space="preserve"> </w:t>
      </w:r>
      <w:r w:rsidR="00862E4D">
        <w:rPr>
          <w:rFonts w:ascii="Book Antiqua" w:hAnsi="Book Antiqua"/>
        </w:rPr>
        <w:t>B</w:t>
      </w:r>
      <w:r w:rsidR="005A7AE3" w:rsidRPr="00862E4D">
        <w:rPr>
          <w:rFonts w:ascii="Book Antiqua" w:hAnsi="Book Antiqua"/>
        </w:rPr>
        <w:t>líže</w:t>
      </w:r>
      <w:r w:rsidR="004846E8" w:rsidRPr="00862E4D">
        <w:rPr>
          <w:rFonts w:ascii="Book Antiqua" w:hAnsi="Book Antiqua"/>
        </w:rPr>
        <w:t xml:space="preserve"> </w:t>
      </w:r>
      <w:r w:rsidR="00FB150D" w:rsidRPr="00862E4D">
        <w:rPr>
          <w:rFonts w:ascii="Book Antiqua" w:hAnsi="Book Antiqua"/>
        </w:rPr>
        <w:t>je místo plnění konkretizováno v projektové dokumentaci</w:t>
      </w:r>
      <w:r w:rsidRPr="00862E4D">
        <w:rPr>
          <w:rFonts w:ascii="Book Antiqua" w:hAnsi="Book Antiqua"/>
        </w:rPr>
        <w:t>.</w:t>
      </w:r>
    </w:p>
    <w:p w14:paraId="59EA9E13" w14:textId="77777777" w:rsidR="00C34C0E" w:rsidRPr="00816152" w:rsidRDefault="00C34C0E" w:rsidP="00C34C0E">
      <w:pPr>
        <w:tabs>
          <w:tab w:val="left" w:pos="1800"/>
        </w:tabs>
        <w:spacing w:line="240" w:lineRule="atLeast"/>
        <w:ind w:left="357"/>
        <w:jc w:val="both"/>
        <w:rPr>
          <w:rFonts w:ascii="Book Antiqua" w:eastAsia="Arial" w:hAnsi="Book Antiqua"/>
          <w:szCs w:val="22"/>
          <w:lang w:eastAsia="cs-CZ" w:bidi="cs-CZ"/>
        </w:rPr>
      </w:pPr>
    </w:p>
    <w:p w14:paraId="18BF1BD1" w14:textId="77777777" w:rsidR="009C39F0" w:rsidRPr="00766AA4" w:rsidRDefault="000B299B" w:rsidP="00C34C0E">
      <w:pPr>
        <w:numPr>
          <w:ilvl w:val="0"/>
          <w:numId w:val="14"/>
        </w:numPr>
        <w:tabs>
          <w:tab w:val="left" w:pos="1800"/>
        </w:tabs>
        <w:spacing w:line="240" w:lineRule="atLeast"/>
        <w:ind w:left="357" w:hanging="357"/>
        <w:jc w:val="both"/>
        <w:rPr>
          <w:rFonts w:ascii="Book Antiqua" w:eastAsia="Arial" w:hAnsi="Book Antiqua"/>
          <w:szCs w:val="22"/>
          <w:lang w:eastAsia="cs-CZ" w:bidi="cs-CZ"/>
        </w:rPr>
      </w:pPr>
      <w:r w:rsidRPr="00766AA4">
        <w:rPr>
          <w:rFonts w:ascii="Book Antiqua" w:eastAsia="Arial" w:hAnsi="Book Antiqua"/>
          <w:szCs w:val="22"/>
          <w:lang w:eastAsia="cs-CZ" w:bidi="cs-CZ"/>
        </w:rPr>
        <w:t xml:space="preserve">Stavební práce </w:t>
      </w:r>
      <w:r w:rsidR="009C39F0" w:rsidRPr="00766AA4">
        <w:rPr>
          <w:rFonts w:ascii="Book Antiqua" w:eastAsia="Arial" w:hAnsi="Book Antiqua"/>
          <w:szCs w:val="22"/>
          <w:lang w:eastAsia="cs-CZ" w:bidi="cs-CZ"/>
        </w:rPr>
        <w:t>mohou</w:t>
      </w:r>
      <w:r w:rsidRPr="00766AA4">
        <w:rPr>
          <w:rFonts w:ascii="Book Antiqua" w:eastAsia="Arial" w:hAnsi="Book Antiqua"/>
          <w:szCs w:val="22"/>
          <w:lang w:eastAsia="cs-CZ" w:bidi="cs-CZ"/>
        </w:rPr>
        <w:t xml:space="preserve"> probíhat</w:t>
      </w:r>
      <w:r w:rsidR="009C39F0" w:rsidRPr="00766AA4">
        <w:rPr>
          <w:rFonts w:ascii="Book Antiqua" w:eastAsia="Arial" w:hAnsi="Book Antiqua"/>
          <w:szCs w:val="22"/>
          <w:lang w:eastAsia="cs-CZ" w:bidi="cs-CZ"/>
        </w:rPr>
        <w:t>:</w:t>
      </w:r>
    </w:p>
    <w:p w14:paraId="769ADD64" w14:textId="58A4F0C2" w:rsidR="009C39F0" w:rsidRPr="00766AA4" w:rsidRDefault="009C39F0"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v pracovních dnech</w:t>
      </w:r>
      <w:r w:rsidR="003F081E" w:rsidRPr="00766AA4">
        <w:rPr>
          <w:rFonts w:ascii="Book Antiqua" w:eastAsia="Arial" w:hAnsi="Book Antiqua"/>
          <w:szCs w:val="22"/>
          <w:lang w:eastAsia="cs-CZ" w:bidi="cs-CZ"/>
        </w:rPr>
        <w:t xml:space="preserve"> a o sobotách</w:t>
      </w:r>
      <w:r w:rsidRPr="00766AA4">
        <w:rPr>
          <w:rFonts w:ascii="Book Antiqua" w:eastAsia="Arial" w:hAnsi="Book Antiqua"/>
          <w:szCs w:val="22"/>
          <w:lang w:eastAsia="cs-CZ" w:bidi="cs-CZ"/>
        </w:rPr>
        <w:t xml:space="preserve"> </w:t>
      </w:r>
      <w:r w:rsidR="00A76DAE" w:rsidRPr="00766AA4">
        <w:rPr>
          <w:rFonts w:ascii="Book Antiqua" w:eastAsia="Arial" w:hAnsi="Book Antiqua"/>
          <w:szCs w:val="22"/>
          <w:lang w:eastAsia="cs-CZ" w:bidi="cs-CZ"/>
        </w:rPr>
        <w:t xml:space="preserve">od </w:t>
      </w:r>
      <w:r w:rsidR="003F081E" w:rsidRPr="00766AA4">
        <w:rPr>
          <w:rFonts w:ascii="Book Antiqua" w:eastAsia="Arial" w:hAnsi="Book Antiqua"/>
          <w:szCs w:val="22"/>
          <w:lang w:eastAsia="cs-CZ" w:bidi="cs-CZ"/>
        </w:rPr>
        <w:t>6</w:t>
      </w:r>
      <w:r w:rsidR="00A76DAE" w:rsidRPr="00766AA4">
        <w:rPr>
          <w:rFonts w:ascii="Book Antiqua" w:eastAsia="Arial" w:hAnsi="Book Antiqua"/>
          <w:szCs w:val="22"/>
          <w:lang w:eastAsia="cs-CZ" w:bidi="cs-CZ"/>
        </w:rPr>
        <w:t xml:space="preserve">:00 do </w:t>
      </w:r>
      <w:r w:rsidR="003F081E" w:rsidRPr="00766AA4">
        <w:rPr>
          <w:rFonts w:ascii="Book Antiqua" w:eastAsia="Arial" w:hAnsi="Book Antiqua"/>
          <w:szCs w:val="22"/>
          <w:lang w:eastAsia="cs-CZ" w:bidi="cs-CZ"/>
        </w:rPr>
        <w:t>21</w:t>
      </w:r>
      <w:r w:rsidR="00A76DAE" w:rsidRPr="00766AA4">
        <w:rPr>
          <w:rFonts w:ascii="Book Antiqua" w:eastAsia="Arial" w:hAnsi="Book Antiqua"/>
          <w:szCs w:val="22"/>
          <w:lang w:eastAsia="cs-CZ" w:bidi="cs-CZ"/>
        </w:rPr>
        <w:t>:00</w:t>
      </w:r>
      <w:r w:rsidRPr="00766AA4">
        <w:rPr>
          <w:rFonts w:ascii="Book Antiqua" w:eastAsia="Arial" w:hAnsi="Book Antiqua"/>
          <w:szCs w:val="22"/>
          <w:lang w:eastAsia="cs-CZ" w:bidi="cs-CZ"/>
        </w:rPr>
        <w:t>,</w:t>
      </w:r>
    </w:p>
    <w:p w14:paraId="2E2C3592" w14:textId="53AB6676" w:rsidR="009C39F0" w:rsidRPr="00766AA4" w:rsidRDefault="009C39F0"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v</w:t>
      </w:r>
      <w:r w:rsidR="00D366BB" w:rsidRPr="00766AA4">
        <w:rPr>
          <w:rFonts w:ascii="Book Antiqua" w:eastAsia="Arial" w:hAnsi="Book Antiqua"/>
          <w:szCs w:val="22"/>
          <w:lang w:eastAsia="cs-CZ" w:bidi="cs-CZ"/>
        </w:rPr>
        <w:t>e</w:t>
      </w:r>
      <w:r w:rsidRPr="00766AA4">
        <w:rPr>
          <w:rFonts w:ascii="Book Antiqua" w:eastAsia="Arial" w:hAnsi="Book Antiqua"/>
          <w:szCs w:val="22"/>
          <w:lang w:eastAsia="cs-CZ" w:bidi="cs-CZ"/>
        </w:rPr>
        <w:t> </w:t>
      </w:r>
      <w:r w:rsidR="00D366BB" w:rsidRPr="00766AA4">
        <w:rPr>
          <w:rFonts w:ascii="Book Antiqua" w:eastAsia="Arial" w:hAnsi="Book Antiqua"/>
          <w:szCs w:val="22"/>
          <w:lang w:eastAsia="cs-CZ" w:bidi="cs-CZ"/>
        </w:rPr>
        <w:t>dnech pracovního klidu</w:t>
      </w:r>
      <w:r w:rsidR="003F081E" w:rsidRPr="00766AA4">
        <w:rPr>
          <w:rFonts w:ascii="Book Antiqua" w:eastAsia="Arial" w:hAnsi="Book Antiqua"/>
          <w:szCs w:val="22"/>
          <w:lang w:eastAsia="cs-CZ" w:bidi="cs-CZ"/>
        </w:rPr>
        <w:t xml:space="preserve"> </w:t>
      </w:r>
      <w:r w:rsidR="00D366BB" w:rsidRPr="00766AA4">
        <w:rPr>
          <w:rFonts w:ascii="Book Antiqua" w:eastAsia="Arial" w:hAnsi="Book Antiqua"/>
          <w:szCs w:val="22"/>
          <w:lang w:eastAsia="cs-CZ" w:bidi="cs-CZ"/>
        </w:rPr>
        <w:t>a státem uznaných svátků</w:t>
      </w:r>
      <w:r w:rsidR="003F081E" w:rsidRPr="00766AA4">
        <w:rPr>
          <w:rFonts w:ascii="Book Antiqua" w:eastAsia="Arial" w:hAnsi="Book Antiqua"/>
          <w:szCs w:val="22"/>
          <w:lang w:eastAsia="cs-CZ" w:bidi="cs-CZ"/>
        </w:rPr>
        <w:t xml:space="preserve"> </w:t>
      </w:r>
      <w:r w:rsidR="00A34AFA" w:rsidRPr="00766AA4">
        <w:rPr>
          <w:rFonts w:ascii="Book Antiqua" w:eastAsia="Arial" w:hAnsi="Book Antiqua"/>
          <w:szCs w:val="22"/>
          <w:lang w:eastAsia="cs-CZ" w:bidi="cs-CZ"/>
        </w:rPr>
        <w:t>pouze v souladu s obecně závaznou vyhláškou obce.</w:t>
      </w:r>
    </w:p>
    <w:p w14:paraId="710FFFC6" w14:textId="77777777" w:rsidR="000B299B" w:rsidRPr="00766AA4" w:rsidRDefault="009C39F0"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mimo výše uvedenou dobu je možno vykonávat práce pouze v interiéru stavby</w:t>
      </w:r>
      <w:r w:rsidR="00E3173F" w:rsidRPr="00766AA4">
        <w:rPr>
          <w:rFonts w:ascii="Book Antiqua" w:eastAsia="Arial" w:hAnsi="Book Antiqua"/>
          <w:szCs w:val="22"/>
          <w:lang w:eastAsia="cs-CZ" w:bidi="cs-CZ"/>
        </w:rPr>
        <w:t>,</w:t>
      </w:r>
      <w:r w:rsidRPr="00766AA4">
        <w:rPr>
          <w:rFonts w:ascii="Book Antiqua" w:eastAsia="Arial" w:hAnsi="Book Antiqua"/>
          <w:szCs w:val="22"/>
          <w:lang w:eastAsia="cs-CZ" w:bidi="cs-CZ"/>
        </w:rPr>
        <w:t xml:space="preserve"> a to pouze takové práce, které nebudou rušit okolní obyvatele</w:t>
      </w:r>
      <w:r w:rsidR="000B299B" w:rsidRPr="00766AA4">
        <w:rPr>
          <w:rFonts w:ascii="Book Antiqua" w:eastAsia="Arial" w:hAnsi="Book Antiqua"/>
          <w:szCs w:val="22"/>
          <w:lang w:eastAsia="cs-CZ" w:bidi="cs-CZ"/>
        </w:rPr>
        <w:t>. Při provádění prací, u kterých by hluk překračoval dovolené normové hodnoty, má zhotovitel povinnost eliminovat jejich negativní vlivy na okolí.</w:t>
      </w:r>
    </w:p>
    <w:p w14:paraId="0DD431B0" w14:textId="77777777" w:rsidR="00B458D9" w:rsidRPr="00766AA4" w:rsidRDefault="00B458D9" w:rsidP="005C7140">
      <w:pPr>
        <w:numPr>
          <w:ilvl w:val="0"/>
          <w:numId w:val="24"/>
        </w:numPr>
        <w:spacing w:line="240" w:lineRule="atLeast"/>
        <w:ind w:left="709" w:hanging="284"/>
        <w:jc w:val="both"/>
        <w:rPr>
          <w:rFonts w:ascii="Book Antiqua" w:eastAsia="Arial" w:hAnsi="Book Antiqua"/>
          <w:szCs w:val="22"/>
          <w:lang w:eastAsia="cs-CZ" w:bidi="cs-CZ"/>
        </w:rPr>
      </w:pPr>
      <w:r w:rsidRPr="00766AA4">
        <w:rPr>
          <w:rFonts w:ascii="Book Antiqua" w:eastAsia="Arial" w:hAnsi="Book Antiqua"/>
          <w:szCs w:val="22"/>
          <w:lang w:eastAsia="cs-CZ" w:bidi="cs-CZ"/>
        </w:rPr>
        <w:t xml:space="preserve">Stanoví-li právní předpis nebo </w:t>
      </w:r>
      <w:r w:rsidR="003B4652" w:rsidRPr="00766AA4">
        <w:rPr>
          <w:rFonts w:ascii="Book Antiqua" w:eastAsia="Arial" w:hAnsi="Book Antiqua"/>
          <w:szCs w:val="22"/>
          <w:lang w:eastAsia="cs-CZ" w:bidi="cs-CZ"/>
        </w:rPr>
        <w:t>příslušné s</w:t>
      </w:r>
      <w:r w:rsidRPr="00766AA4">
        <w:rPr>
          <w:rFonts w:ascii="Book Antiqua" w:eastAsia="Arial" w:hAnsi="Book Antiqua"/>
          <w:szCs w:val="22"/>
          <w:lang w:eastAsia="cs-CZ" w:bidi="cs-CZ"/>
        </w:rPr>
        <w:t>tavební povolení další časová omezení pro provádění stavebních prací, je zhotovitel povinen i taková omezení dodržovat.</w:t>
      </w:r>
    </w:p>
    <w:p w14:paraId="2082F000" w14:textId="77777777" w:rsidR="00C34C0E" w:rsidRPr="00816152" w:rsidRDefault="00C34C0E" w:rsidP="00C34C0E">
      <w:pPr>
        <w:tabs>
          <w:tab w:val="left" w:pos="1800"/>
        </w:tabs>
        <w:spacing w:line="240" w:lineRule="atLeast"/>
        <w:ind w:left="360"/>
        <w:jc w:val="both"/>
        <w:rPr>
          <w:rFonts w:ascii="Book Antiqua" w:hAnsi="Book Antiqua"/>
        </w:rPr>
      </w:pPr>
    </w:p>
    <w:p w14:paraId="5A3DF947"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Přístup na staveniště a trasy pro dopravu materiálů bude upřesněn v den předání staveniště.</w:t>
      </w:r>
    </w:p>
    <w:p w14:paraId="686727FC" w14:textId="77777777" w:rsidR="00C34C0E" w:rsidRPr="00816152" w:rsidRDefault="00C34C0E" w:rsidP="00C34C0E">
      <w:pPr>
        <w:tabs>
          <w:tab w:val="left" w:pos="1800"/>
        </w:tabs>
        <w:spacing w:line="240" w:lineRule="atLeast"/>
        <w:ind w:left="360"/>
        <w:jc w:val="both"/>
        <w:rPr>
          <w:rFonts w:ascii="Book Antiqua" w:hAnsi="Book Antiqua"/>
        </w:rPr>
      </w:pPr>
    </w:p>
    <w:p w14:paraId="5875EBAD" w14:textId="77777777" w:rsidR="00112CBA" w:rsidRPr="00816152" w:rsidRDefault="00112CBA"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hAnsi="Book Antiqua"/>
        </w:rPr>
        <w:t>Zhotovitel zajistí během výstavby odvoz odpadů z nemovitostí dotčených realizací díla</w:t>
      </w:r>
      <w:r w:rsidR="00693F9B" w:rsidRPr="00816152">
        <w:rPr>
          <w:rFonts w:ascii="Book Antiqua" w:hAnsi="Book Antiqua"/>
        </w:rPr>
        <w:t xml:space="preserve"> v souladu s čl. I odst. 14 této smlouvy.</w:t>
      </w:r>
    </w:p>
    <w:p w14:paraId="3EDF32B9" w14:textId="77777777" w:rsidR="00C34C0E" w:rsidRPr="00816152" w:rsidRDefault="00C34C0E" w:rsidP="00C34C0E">
      <w:pPr>
        <w:tabs>
          <w:tab w:val="left" w:pos="1800"/>
        </w:tabs>
        <w:spacing w:line="240" w:lineRule="atLeast"/>
        <w:ind w:left="360"/>
        <w:jc w:val="both"/>
        <w:rPr>
          <w:rFonts w:ascii="Book Antiqua" w:hAnsi="Book Antiqua"/>
        </w:rPr>
      </w:pPr>
    </w:p>
    <w:p w14:paraId="13A9CC1C"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hAnsi="Book Antiqua"/>
        </w:rPr>
        <w:t xml:space="preserve">Zhotovitel zajistí, aby v každém okamžiku stavby byly stavbou dotčené nemovitosti a prostory přístupny orgánům integrovaného záchranného systému (policie, hasiči, zdravotníci apod.), a to zejména organizací výstavby tak, aby </w:t>
      </w:r>
      <w:r w:rsidR="005A7AE3" w:rsidRPr="00816152">
        <w:rPr>
          <w:rFonts w:ascii="Book Antiqua" w:hAnsi="Book Antiqua"/>
        </w:rPr>
        <w:t>mechanismy</w:t>
      </w:r>
      <w:r w:rsidRPr="00816152">
        <w:rPr>
          <w:rFonts w:ascii="Book Antiqua" w:hAnsi="Book Antiqua"/>
        </w:rPr>
        <w:t xml:space="preserve"> či aktuální rozestavěnost stavby nebránily zásahu tohoto systému.</w:t>
      </w:r>
    </w:p>
    <w:p w14:paraId="74080D09" w14:textId="77777777" w:rsidR="00C34C0E" w:rsidRPr="00816152" w:rsidRDefault="00C34C0E" w:rsidP="00C34C0E">
      <w:pPr>
        <w:tabs>
          <w:tab w:val="left" w:pos="1800"/>
        </w:tabs>
        <w:spacing w:line="240" w:lineRule="atLeast"/>
        <w:ind w:left="360"/>
        <w:jc w:val="both"/>
        <w:rPr>
          <w:rFonts w:ascii="Book Antiqua" w:hAnsi="Book Antiqua"/>
        </w:rPr>
      </w:pPr>
    </w:p>
    <w:p w14:paraId="73E8FB51"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hAnsi="Book Antiqua"/>
        </w:rPr>
        <w:t>Případné přeložky či realizace nových vedení inženýrských sítí budou provedeny subjektem, který je držitelem patřičných oprávnění k takové činnosti. Práce budou provedeny v souladu s obecně platnými požadavky vlastníka</w:t>
      </w:r>
      <w:r w:rsidR="00C242C7" w:rsidRPr="00816152">
        <w:rPr>
          <w:rFonts w:ascii="Book Antiqua" w:hAnsi="Book Antiqua"/>
        </w:rPr>
        <w:t>,</w:t>
      </w:r>
      <w:r w:rsidRPr="00816152">
        <w:rPr>
          <w:rFonts w:ascii="Book Antiqua" w:hAnsi="Book Antiqua"/>
        </w:rPr>
        <w:t xml:space="preserve"> resp. správce sítí včetně</w:t>
      </w:r>
      <w:r w:rsidR="00C242C7" w:rsidRPr="00816152">
        <w:rPr>
          <w:rFonts w:ascii="Book Antiqua" w:hAnsi="Book Antiqua"/>
        </w:rPr>
        <w:t>,</w:t>
      </w:r>
      <w:r w:rsidRPr="00816152">
        <w:rPr>
          <w:rFonts w:ascii="Book Antiqua" w:hAnsi="Book Antiqua"/>
        </w:rPr>
        <w:t xml:space="preserve"> např. předepsaných zkoušek a zdokumentování skutečného provedení stavby.</w:t>
      </w:r>
    </w:p>
    <w:p w14:paraId="4BFE45BD" w14:textId="77777777" w:rsidR="00C34C0E" w:rsidRPr="00816152" w:rsidRDefault="00C34C0E" w:rsidP="00C34C0E">
      <w:pPr>
        <w:tabs>
          <w:tab w:val="left" w:pos="1800"/>
        </w:tabs>
        <w:spacing w:line="240" w:lineRule="atLeast"/>
        <w:ind w:left="360"/>
        <w:jc w:val="both"/>
        <w:rPr>
          <w:rFonts w:ascii="Book Antiqua" w:eastAsia="Arial" w:hAnsi="Book Antiqua"/>
          <w:szCs w:val="22"/>
          <w:lang w:eastAsia="cs-CZ" w:bidi="cs-CZ"/>
        </w:rPr>
      </w:pPr>
    </w:p>
    <w:p w14:paraId="74C6527A" w14:textId="77777777" w:rsidR="000B299B" w:rsidRPr="00816152" w:rsidRDefault="000B299B" w:rsidP="00C34C0E">
      <w:pPr>
        <w:numPr>
          <w:ilvl w:val="0"/>
          <w:numId w:val="14"/>
        </w:numPr>
        <w:tabs>
          <w:tab w:val="left" w:pos="1800"/>
        </w:tabs>
        <w:spacing w:line="240" w:lineRule="atLeast"/>
        <w:ind w:left="360" w:hanging="360"/>
        <w:jc w:val="both"/>
        <w:rPr>
          <w:rFonts w:ascii="Book Antiqua" w:eastAsia="Arial" w:hAnsi="Book Antiqua"/>
          <w:szCs w:val="22"/>
          <w:lang w:eastAsia="cs-CZ" w:bidi="cs-CZ"/>
        </w:rPr>
      </w:pPr>
      <w:r w:rsidRPr="00816152">
        <w:rPr>
          <w:rFonts w:ascii="Book Antiqua" w:hAnsi="Book Antiqua"/>
        </w:rPr>
        <w:t xml:space="preserve">V případě potřeby zajistí zhotovitel na svoje náklady patřičná povolení pro realizaci stavby, jako např. povolení pro zásah do veřejného prostranství dle </w:t>
      </w:r>
      <w:r w:rsidR="00270008" w:rsidRPr="00816152">
        <w:rPr>
          <w:rFonts w:ascii="Book Antiqua" w:hAnsi="Book Antiqua"/>
        </w:rPr>
        <w:t>příslušných právních předpisů</w:t>
      </w:r>
      <w:r w:rsidR="00C242C7" w:rsidRPr="00816152">
        <w:rPr>
          <w:rFonts w:ascii="Book Antiqua" w:hAnsi="Book Antiqua"/>
        </w:rPr>
        <w:t>,</w:t>
      </w:r>
      <w:r w:rsidRPr="00816152">
        <w:rPr>
          <w:rFonts w:ascii="Book Antiqua" w:hAnsi="Book Antiqua"/>
        </w:rPr>
        <w:t xml:space="preserve"> zvláštní užívání místní komunikace, stanovení dočasného dopravního značení apod.</w:t>
      </w:r>
    </w:p>
    <w:p w14:paraId="775704F5" w14:textId="77777777" w:rsidR="00C34C0E" w:rsidRPr="00816152" w:rsidRDefault="00C34C0E" w:rsidP="00C34C0E">
      <w:pPr>
        <w:tabs>
          <w:tab w:val="left" w:pos="1800"/>
        </w:tabs>
        <w:spacing w:line="240" w:lineRule="atLeast"/>
        <w:ind w:left="360"/>
        <w:jc w:val="both"/>
        <w:rPr>
          <w:rFonts w:ascii="Book Antiqua" w:hAnsi="Book Antiqua"/>
        </w:rPr>
      </w:pPr>
    </w:p>
    <w:p w14:paraId="606627E8" w14:textId="77777777" w:rsidR="000B299B" w:rsidRPr="00816152" w:rsidRDefault="000B299B" w:rsidP="00C34C0E">
      <w:pPr>
        <w:numPr>
          <w:ilvl w:val="0"/>
          <w:numId w:val="14"/>
        </w:numPr>
        <w:tabs>
          <w:tab w:val="left" w:pos="1800"/>
        </w:tabs>
        <w:spacing w:line="240" w:lineRule="atLeast"/>
        <w:ind w:left="360" w:hanging="360"/>
        <w:jc w:val="both"/>
        <w:rPr>
          <w:rFonts w:ascii="Book Antiqua" w:hAnsi="Book Antiqua"/>
        </w:rPr>
      </w:pPr>
      <w:r w:rsidRPr="00816152">
        <w:rPr>
          <w:rFonts w:ascii="Book Antiqua" w:eastAsia="Arial" w:hAnsi="Book Antiqua"/>
          <w:szCs w:val="22"/>
          <w:lang w:eastAsia="cs-CZ" w:bidi="cs-CZ"/>
        </w:rPr>
        <w:t>Od předání staveniště až do předání řádně provedeného kompletního díla má zhotovitel za povinnost zajišťovat ochranu vegetace vyskytující se v rozsahu budované stavby a její údržbu.</w:t>
      </w:r>
    </w:p>
    <w:p w14:paraId="4A15E7B1" w14:textId="77777777" w:rsidR="007A09A9" w:rsidRPr="00816152" w:rsidRDefault="007A09A9" w:rsidP="00C34C0E">
      <w:pPr>
        <w:tabs>
          <w:tab w:val="left" w:pos="1800"/>
        </w:tabs>
        <w:spacing w:line="240" w:lineRule="atLeast"/>
        <w:ind w:left="360"/>
        <w:jc w:val="both"/>
        <w:rPr>
          <w:rFonts w:ascii="Book Antiqua" w:eastAsia="Arial" w:hAnsi="Book Antiqua"/>
          <w:szCs w:val="22"/>
          <w:lang w:eastAsia="cs-CZ" w:bidi="cs-CZ"/>
        </w:rPr>
      </w:pPr>
    </w:p>
    <w:p w14:paraId="4566472B" w14:textId="77777777" w:rsidR="007A09A9" w:rsidRPr="00816152" w:rsidRDefault="007A09A9" w:rsidP="00C34C0E">
      <w:pPr>
        <w:tabs>
          <w:tab w:val="left" w:pos="1800"/>
        </w:tabs>
        <w:spacing w:line="240" w:lineRule="atLeast"/>
        <w:ind w:left="360"/>
        <w:jc w:val="both"/>
        <w:rPr>
          <w:rFonts w:ascii="Book Antiqua" w:hAnsi="Book Antiqua"/>
        </w:rPr>
      </w:pPr>
    </w:p>
    <w:p w14:paraId="7FC51C9A" w14:textId="77777777" w:rsidR="00C34C0E" w:rsidRPr="00816152" w:rsidRDefault="00C34C0E" w:rsidP="00C34C0E">
      <w:pPr>
        <w:tabs>
          <w:tab w:val="left" w:pos="1800"/>
        </w:tabs>
        <w:spacing w:line="240" w:lineRule="atLeast"/>
        <w:ind w:left="360"/>
        <w:jc w:val="both"/>
        <w:rPr>
          <w:rFonts w:ascii="Book Antiqua" w:hAnsi="Book Antiqua"/>
        </w:rPr>
      </w:pPr>
    </w:p>
    <w:p w14:paraId="47E733EF" w14:textId="77777777" w:rsidR="000B299B" w:rsidRPr="00816152" w:rsidRDefault="00995902"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816152">
        <w:rPr>
          <w:rFonts w:ascii="Book Antiqua" w:hAnsi="Book Antiqua"/>
          <w:color w:val="auto"/>
        </w:rPr>
        <w:t>I</w:t>
      </w:r>
      <w:r w:rsidR="000B299B" w:rsidRPr="00816152">
        <w:rPr>
          <w:rFonts w:ascii="Book Antiqua" w:hAnsi="Book Antiqua"/>
          <w:color w:val="auto"/>
        </w:rPr>
        <w:t>X. Vlastnické právo k dílu, nebezpečí škody na díle, pojištění</w:t>
      </w:r>
    </w:p>
    <w:p w14:paraId="0BC0388F" w14:textId="77777777" w:rsidR="000B299B" w:rsidRPr="00816152" w:rsidRDefault="00995902" w:rsidP="005C7140">
      <w:pPr>
        <w:numPr>
          <w:ilvl w:val="0"/>
          <w:numId w:val="21"/>
        </w:numPr>
        <w:tabs>
          <w:tab w:val="left" w:pos="426"/>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lang w:eastAsia="cs-CZ" w:bidi="cs-CZ"/>
        </w:rPr>
        <w:tab/>
      </w:r>
      <w:r w:rsidR="000B299B" w:rsidRPr="00816152">
        <w:rPr>
          <w:rFonts w:ascii="Book Antiqua" w:eastAsia="Arial" w:hAnsi="Book Antiqua"/>
          <w:szCs w:val="22"/>
          <w:lang w:eastAsia="cs-CZ" w:bidi="cs-CZ"/>
        </w:rPr>
        <w:t>Vlastníkem zhotovovaného díla a všech jeho rozestavěných částí je od počátku objednatel.</w:t>
      </w:r>
      <w:r w:rsidR="00816152">
        <w:rPr>
          <w:rFonts w:ascii="Book Antiqua" w:eastAsia="Arial" w:hAnsi="Book Antiqua"/>
          <w:szCs w:val="22"/>
          <w:lang w:eastAsia="cs-CZ" w:bidi="cs-CZ"/>
        </w:rPr>
        <w:t xml:space="preserve"> </w:t>
      </w:r>
      <w:r w:rsidR="000B299B" w:rsidRPr="00816152">
        <w:rPr>
          <w:rFonts w:ascii="Book Antiqua" w:eastAsia="Arial" w:hAnsi="Book Antiqua"/>
          <w:szCs w:val="22"/>
          <w:lang w:eastAsia="cs-CZ" w:bidi="cs-CZ"/>
        </w:rPr>
        <w:lastRenderedPageBreak/>
        <w:t>Smluvní strany se dohodly na vyloučení § 2609 občanského zákoníku a zhotovitel není oprávněn dílo nebo jeho část svépomocně prodat třetí osobě.</w:t>
      </w:r>
    </w:p>
    <w:p w14:paraId="68468C88" w14:textId="77777777" w:rsidR="00C34C0E" w:rsidRPr="00816152"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758A1B4A" w14:textId="77777777" w:rsidR="000B299B" w:rsidRPr="00816152" w:rsidRDefault="00995902"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lang w:eastAsia="cs-CZ" w:bidi="cs-CZ"/>
        </w:rPr>
        <w:tab/>
      </w:r>
      <w:r w:rsidR="000B299B" w:rsidRPr="00816152">
        <w:rPr>
          <w:rFonts w:ascii="Book Antiqua" w:eastAsia="Arial" w:hAnsi="Book Antiqua"/>
          <w:szCs w:val="22"/>
          <w:lang w:eastAsia="cs-CZ" w:bidi="cs-CZ"/>
        </w:rPr>
        <w:t>Každá samostatná část zhotovovaného díla, dodávky či služby přechází do vlastnictví objednatele bez zástavního práva a jiných břemen:</w:t>
      </w:r>
    </w:p>
    <w:p w14:paraId="4E45D693" w14:textId="77777777" w:rsidR="000B299B" w:rsidRPr="00816152" w:rsidRDefault="000B299B" w:rsidP="00C34C0E">
      <w:pPr>
        <w:tabs>
          <w:tab w:val="left" w:pos="1800"/>
        </w:tabs>
        <w:spacing w:line="240" w:lineRule="atLeast"/>
        <w:ind w:left="357" w:firstLine="11"/>
        <w:jc w:val="both"/>
        <w:rPr>
          <w:rFonts w:ascii="Book Antiqua" w:eastAsia="Arial" w:hAnsi="Book Antiqua"/>
          <w:szCs w:val="22"/>
          <w:lang w:eastAsia="cs-CZ" w:bidi="cs-CZ"/>
        </w:rPr>
      </w:pPr>
      <w:r w:rsidRPr="00816152">
        <w:rPr>
          <w:rFonts w:ascii="Book Antiqua" w:eastAsia="Arial" w:hAnsi="Book Antiqua"/>
          <w:szCs w:val="22"/>
          <w:lang w:eastAsia="cs-CZ" w:bidi="cs-CZ"/>
        </w:rPr>
        <w:t>a) zabudováním do díla nebo</w:t>
      </w:r>
    </w:p>
    <w:p w14:paraId="6845A66F" w14:textId="77777777" w:rsidR="000B299B" w:rsidRPr="00816152" w:rsidRDefault="000B299B" w:rsidP="00C34C0E">
      <w:pPr>
        <w:tabs>
          <w:tab w:val="left" w:pos="1800"/>
        </w:tabs>
        <w:spacing w:line="240" w:lineRule="atLeast"/>
        <w:ind w:left="360" w:firstLine="14"/>
        <w:jc w:val="both"/>
        <w:rPr>
          <w:rFonts w:ascii="Book Antiqua" w:eastAsia="Arial" w:hAnsi="Book Antiqua"/>
          <w:szCs w:val="22"/>
          <w:lang w:eastAsia="cs-CZ" w:bidi="cs-CZ"/>
        </w:rPr>
      </w:pPr>
      <w:r w:rsidRPr="00816152">
        <w:rPr>
          <w:rFonts w:ascii="Book Antiqua" w:eastAsia="Arial" w:hAnsi="Book Antiqua"/>
          <w:szCs w:val="22"/>
          <w:lang w:eastAsia="cs-CZ" w:bidi="cs-CZ"/>
        </w:rPr>
        <w:t>b) vznikem nároku zhotovitele na zaplacení ceny předmětné části díla uvedené ve zhotovitelem vystavené faktuře,</w:t>
      </w:r>
    </w:p>
    <w:p w14:paraId="530ED2C7" w14:textId="77777777" w:rsidR="000B299B" w:rsidRPr="00816152" w:rsidRDefault="000B299B" w:rsidP="00C34C0E">
      <w:pPr>
        <w:tabs>
          <w:tab w:val="left" w:pos="1800"/>
        </w:tabs>
        <w:spacing w:line="240" w:lineRule="atLeast"/>
        <w:ind w:left="360" w:firstLine="14"/>
        <w:jc w:val="both"/>
        <w:rPr>
          <w:rFonts w:ascii="Book Antiqua" w:eastAsia="Arial" w:hAnsi="Book Antiqua"/>
          <w:szCs w:val="22"/>
          <w:lang w:eastAsia="cs-CZ" w:bidi="cs-CZ"/>
        </w:rPr>
      </w:pPr>
      <w:r w:rsidRPr="00816152">
        <w:rPr>
          <w:rFonts w:ascii="Book Antiqua" w:eastAsia="Arial" w:hAnsi="Book Antiqua"/>
          <w:szCs w:val="22"/>
          <w:lang w:eastAsia="cs-CZ" w:bidi="cs-CZ"/>
        </w:rPr>
        <w:t>přičemž moment přechodu vlastnic</w:t>
      </w:r>
      <w:r w:rsidR="00C242C7" w:rsidRPr="00816152">
        <w:rPr>
          <w:rFonts w:ascii="Book Antiqua" w:eastAsia="Arial" w:hAnsi="Book Antiqua"/>
          <w:szCs w:val="22"/>
          <w:lang w:eastAsia="cs-CZ" w:bidi="cs-CZ"/>
        </w:rPr>
        <w:t>kého práva</w:t>
      </w:r>
      <w:r w:rsidRPr="00816152">
        <w:rPr>
          <w:rFonts w:ascii="Book Antiqua" w:eastAsia="Arial" w:hAnsi="Book Antiqua"/>
          <w:szCs w:val="22"/>
          <w:lang w:eastAsia="cs-CZ" w:bidi="cs-CZ"/>
        </w:rPr>
        <w:t xml:space="preserve"> koresponduje s dřívější ze shora označených možností.</w:t>
      </w:r>
    </w:p>
    <w:p w14:paraId="7AB9100E" w14:textId="77777777" w:rsidR="000B299B" w:rsidRPr="00816152" w:rsidRDefault="000B299B" w:rsidP="00C34C0E">
      <w:pPr>
        <w:tabs>
          <w:tab w:val="left" w:pos="1800"/>
        </w:tabs>
        <w:spacing w:line="240" w:lineRule="atLeast"/>
        <w:ind w:left="360" w:firstLine="14"/>
        <w:jc w:val="both"/>
        <w:rPr>
          <w:rFonts w:ascii="Book Antiqua" w:eastAsia="Arial" w:hAnsi="Book Antiqua"/>
          <w:szCs w:val="22"/>
        </w:rPr>
      </w:pPr>
      <w:r w:rsidRPr="00816152">
        <w:rPr>
          <w:rFonts w:ascii="Book Antiqua" w:eastAsia="Arial" w:hAnsi="Book Antiqua"/>
          <w:szCs w:val="22"/>
          <w:lang w:eastAsia="cs-CZ" w:bidi="cs-CZ"/>
        </w:rPr>
        <w:t>Zhotovitel odpovídá za přechod vlastnických práv k označeným věcem bez právních vad; budou-li tyto věci zatíženy právními vadami (zejména zástavními právy apod.)</w:t>
      </w:r>
      <w:r w:rsidR="00C242C7" w:rsidRPr="00816152">
        <w:rPr>
          <w:rFonts w:ascii="Book Antiqua" w:eastAsia="Arial" w:hAnsi="Book Antiqua"/>
          <w:szCs w:val="22"/>
          <w:lang w:eastAsia="cs-CZ" w:bidi="cs-CZ"/>
        </w:rPr>
        <w:t>,</w:t>
      </w:r>
      <w:r w:rsidRPr="00816152">
        <w:rPr>
          <w:rFonts w:ascii="Book Antiqua" w:eastAsia="Arial" w:hAnsi="Book Antiqua"/>
          <w:szCs w:val="22"/>
          <w:lang w:eastAsia="cs-CZ" w:bidi="cs-CZ"/>
        </w:rPr>
        <w:t xml:space="preserve"> je zhotovitel povinen zajistit odstranění těchto právních vad nebo uhradit částky nezbytné k odstranění těchto právních vad a současně odpovídá objednateli za jakoukoliv škodu vzniklou v souvislosti s existencí těchto právních vad na dotčených věcech. Přechod vlastnického práva k dotčeným věcem na objednatele nezbavuje zhotovitele rizika nebezpečí škody na věci a povinnosti nakládat s předmětnými věcmi s péčí řádného hospodáře</w:t>
      </w:r>
      <w:r w:rsidR="00693F9B" w:rsidRPr="00816152">
        <w:rPr>
          <w:rFonts w:ascii="Book Antiqua" w:eastAsia="Arial" w:hAnsi="Book Antiqua"/>
          <w:szCs w:val="22"/>
          <w:lang w:eastAsia="cs-CZ" w:bidi="cs-CZ"/>
        </w:rPr>
        <w:t xml:space="preserve"> do okamžiku protokolárního předání díla dle čl. X této smlouvy</w:t>
      </w:r>
      <w:r w:rsidRPr="00816152">
        <w:rPr>
          <w:rFonts w:ascii="Book Antiqua" w:eastAsia="Arial" w:hAnsi="Book Antiqua"/>
          <w:szCs w:val="22"/>
          <w:lang w:eastAsia="cs-CZ" w:bidi="cs-CZ"/>
        </w:rPr>
        <w:t>. Zhotoviteli nevznikají vůči objednateli ve vztahu k dotčeným věcem žádné nároky související s uložením těchto věcí, resp. péčí a dispozicí s těmito věcmi.</w:t>
      </w:r>
    </w:p>
    <w:p w14:paraId="28A9DB47" w14:textId="77777777" w:rsidR="00C34C0E" w:rsidRPr="00816152"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816152">
        <w:rPr>
          <w:rFonts w:ascii="Book Antiqua" w:eastAsia="Arial" w:hAnsi="Book Antiqua"/>
          <w:szCs w:val="22"/>
        </w:rPr>
        <w:tab/>
      </w:r>
    </w:p>
    <w:p w14:paraId="174E05BE" w14:textId="77777777" w:rsidR="000B299B" w:rsidRPr="00816152"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816152">
        <w:rPr>
          <w:rFonts w:ascii="Book Antiqua" w:eastAsia="Arial" w:hAnsi="Book Antiqua"/>
          <w:szCs w:val="22"/>
        </w:rPr>
        <w:t>Zhotovitel je povinen v maximální míře předcházet vzniku škod a činit veškerá dodatečná opatření k zamezení vzniku škod na straně objednatele. Zhotovitel odpovídá za škody vzniklé objednateli v důsledku zaviněného porušení povinností stanovených pro zhotovitele touto smlouvou nebo obecně závazným právním předpisem.</w:t>
      </w:r>
    </w:p>
    <w:p w14:paraId="273F006C"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816152">
        <w:rPr>
          <w:rFonts w:ascii="Book Antiqua" w:eastAsia="Arial" w:hAnsi="Book Antiqua"/>
          <w:szCs w:val="22"/>
          <w:lang w:eastAsia="cs-CZ" w:bidi="cs-CZ"/>
        </w:rPr>
        <w:tab/>
      </w:r>
    </w:p>
    <w:p w14:paraId="37000421"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Ode dne převzetí staveniště nese zhotovitel nebezpečí všech škod na prováděném díle a vzniklých v souvislosti s prováděním díla až do doby předání a převzetí řádně provedeného kompletního díla, tj. předání a převzetí dokončené stavby mezi zhotovitelem a objednatelem a odstranění poslední z jakýchkoliv vad a nedodělků díla</w:t>
      </w:r>
      <w:r w:rsidR="00693F9B" w:rsidRPr="003C640D">
        <w:rPr>
          <w:rFonts w:ascii="Book Antiqua" w:eastAsia="Arial" w:hAnsi="Book Antiqua"/>
          <w:szCs w:val="22"/>
          <w:lang w:eastAsia="cs-CZ" w:bidi="cs-CZ"/>
        </w:rPr>
        <w:t xml:space="preserve"> dle čl. X této smlouvy</w:t>
      </w:r>
      <w:r w:rsidRPr="003C640D">
        <w:rPr>
          <w:rFonts w:ascii="Book Antiqua" w:eastAsia="Arial" w:hAnsi="Book Antiqua"/>
          <w:szCs w:val="22"/>
          <w:lang w:eastAsia="cs-CZ" w:bidi="cs-CZ"/>
        </w:rPr>
        <w:t>. V souladu s tím je zhotovitel povinen adekvátním způsobem zajistit ochranu a bezpečnost jím realizovaného díla proti zničení, ztrátě nebo poškození, jakož i skladování věcí opatřených k provádění díla. Zhotovitel odpovídá i za škodu způsobenou okolnostmi, které mají původ v povaze činnosti, přístroje nebo jiné věci, jichž bylo při plnění závazků použito. Převzetím řádně provedeného kompletního díla přechází riziko ztráty, zničení či poškození díla na objednatele.</w:t>
      </w:r>
    </w:p>
    <w:p w14:paraId="16AB381D"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ab/>
      </w:r>
    </w:p>
    <w:p w14:paraId="41946702"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činností zhotovitele dojde ke způsobení škody objednateli nebo jiným subjektům z důvodu opomenutí, nedbalosti nebo nesplnění podmínek této smlouvy, zákona, ČSN či jiných norem a předpisů, je zhotovitel povinen bez zbytečného odkladu a na vlastní náklady škodu odstranit, není-li to možné, pak finančně nahradit. Veškeré náklady s tím spojené nese zhotovitel. Zhotovitel odpovídá i za škodu způsobenou činností svých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dodavatelů.</w:t>
      </w:r>
    </w:p>
    <w:p w14:paraId="75409396"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ab/>
      </w:r>
    </w:p>
    <w:p w14:paraId="496AD5DB"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během realizace díla dojde k poškození stávajících objektů i okolních zařízení vinou zhotovitele, zhotovitel se zavazuje uvedenou škodu v plném rozsahu na vlastní náklady nahradit (např. </w:t>
      </w:r>
      <w:r w:rsidR="00270008" w:rsidRPr="003C640D">
        <w:rPr>
          <w:rFonts w:ascii="Book Antiqua" w:eastAsia="Arial" w:hAnsi="Book Antiqua"/>
          <w:szCs w:val="22"/>
          <w:lang w:eastAsia="cs-CZ" w:bidi="cs-CZ"/>
        </w:rPr>
        <w:t xml:space="preserve">zejména </w:t>
      </w:r>
      <w:r w:rsidRPr="003C640D">
        <w:rPr>
          <w:rFonts w:ascii="Book Antiqua" w:eastAsia="Arial" w:hAnsi="Book Antiqua"/>
          <w:szCs w:val="22"/>
          <w:lang w:eastAsia="cs-CZ" w:bidi="cs-CZ"/>
        </w:rPr>
        <w:t>uvedením do původního stavu). Pokud tak zhotovitel neučiní, je objednatel oprávněn odstranit škody na náklady zhotovitele a vyúčtovat zhotoviteli smluvní pokutu</w:t>
      </w:r>
      <w:r w:rsidR="00270008" w:rsidRPr="003C640D">
        <w:rPr>
          <w:rFonts w:ascii="Book Antiqua" w:eastAsia="Arial" w:hAnsi="Book Antiqua"/>
          <w:szCs w:val="22"/>
          <w:lang w:eastAsia="cs-CZ" w:bidi="cs-CZ"/>
        </w:rPr>
        <w:t xml:space="preserve"> dle čl. XII</w:t>
      </w:r>
      <w:r w:rsidR="006C1DF4" w:rsidRPr="003C640D">
        <w:rPr>
          <w:rFonts w:ascii="Book Antiqua" w:eastAsia="Arial" w:hAnsi="Book Antiqua"/>
          <w:szCs w:val="22"/>
          <w:lang w:eastAsia="cs-CZ" w:bidi="cs-CZ"/>
        </w:rPr>
        <w:t xml:space="preserve"> odst.</w:t>
      </w:r>
      <w:r w:rsidR="005A7AE3" w:rsidRPr="003C640D">
        <w:rPr>
          <w:rFonts w:ascii="Book Antiqua" w:eastAsia="Arial" w:hAnsi="Book Antiqua"/>
          <w:szCs w:val="22"/>
          <w:lang w:eastAsia="cs-CZ" w:bidi="cs-CZ"/>
        </w:rPr>
        <w:t>14 této</w:t>
      </w:r>
      <w:r w:rsidR="00270008" w:rsidRPr="003C640D">
        <w:rPr>
          <w:rFonts w:ascii="Book Antiqua" w:eastAsia="Arial" w:hAnsi="Book Antiqua"/>
          <w:szCs w:val="22"/>
          <w:lang w:eastAsia="cs-CZ" w:bidi="cs-CZ"/>
        </w:rPr>
        <w:t xml:space="preserve"> smlouvy.</w:t>
      </w:r>
    </w:p>
    <w:p w14:paraId="229B0FD9" w14:textId="77777777" w:rsidR="00C34C0E" w:rsidRPr="003C640D" w:rsidRDefault="00995902"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ab/>
      </w:r>
    </w:p>
    <w:p w14:paraId="31BBB0C7" w14:textId="77777777" w:rsidR="000B299B" w:rsidRPr="003C640D" w:rsidRDefault="000B299B" w:rsidP="005C7140">
      <w:pPr>
        <w:numPr>
          <w:ilvl w:val="0"/>
          <w:numId w:val="21"/>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plně zodpovídá za škody způsobené objednateli nebo třetí straně svou činností </w:t>
      </w:r>
      <w:r w:rsidRPr="003C640D">
        <w:rPr>
          <w:rFonts w:ascii="Book Antiqua" w:eastAsia="Arial" w:hAnsi="Book Antiqua"/>
          <w:szCs w:val="22"/>
          <w:lang w:eastAsia="cs-CZ" w:bidi="cs-CZ"/>
        </w:rPr>
        <w:lastRenderedPageBreak/>
        <w:t>a tyto má povinnost na své náklady a bezodkladně odstranit.</w:t>
      </w:r>
    </w:p>
    <w:p w14:paraId="08799DEF" w14:textId="77777777" w:rsidR="00C34C0E" w:rsidRPr="003C640D" w:rsidRDefault="00995902" w:rsidP="00C34C0E">
      <w:pPr>
        <w:tabs>
          <w:tab w:val="left" w:pos="426"/>
          <w:tab w:val="left" w:pos="1800"/>
        </w:tabs>
        <w:spacing w:line="240" w:lineRule="atLeast"/>
        <w:ind w:left="426"/>
        <w:jc w:val="both"/>
        <w:rPr>
          <w:rFonts w:ascii="Book Antiqua" w:hAnsi="Book Antiqua"/>
        </w:rPr>
      </w:pPr>
      <w:r w:rsidRPr="003C640D">
        <w:rPr>
          <w:rFonts w:ascii="Book Antiqua" w:eastAsia="Arial" w:hAnsi="Book Antiqua"/>
          <w:szCs w:val="22"/>
          <w:lang w:eastAsia="cs-CZ" w:bidi="cs-CZ"/>
        </w:rPr>
        <w:tab/>
      </w:r>
    </w:p>
    <w:p w14:paraId="3CAC92EC" w14:textId="77777777" w:rsidR="00050B9A" w:rsidRPr="003C640D" w:rsidRDefault="000B299B" w:rsidP="005C7140">
      <w:pPr>
        <w:numPr>
          <w:ilvl w:val="0"/>
          <w:numId w:val="21"/>
        </w:numPr>
        <w:tabs>
          <w:tab w:val="left" w:pos="426"/>
          <w:tab w:val="left" w:pos="1800"/>
        </w:tabs>
        <w:spacing w:line="240" w:lineRule="atLeast"/>
        <w:ind w:left="426" w:hanging="426"/>
        <w:jc w:val="both"/>
        <w:rPr>
          <w:rFonts w:ascii="Book Antiqua" w:hAnsi="Book Antiqua"/>
        </w:rPr>
      </w:pPr>
      <w:r w:rsidRPr="003C640D">
        <w:rPr>
          <w:rFonts w:ascii="Book Antiqua" w:eastAsia="Arial" w:hAnsi="Book Antiqua"/>
          <w:szCs w:val="22"/>
          <w:lang w:eastAsia="cs-CZ" w:bidi="cs-CZ"/>
        </w:rPr>
        <w:t>Po celou dobu realizace díla bude dílo pojištěno.</w:t>
      </w:r>
    </w:p>
    <w:p w14:paraId="438D2AF2" w14:textId="77777777" w:rsidR="00AD7823" w:rsidRPr="003C640D" w:rsidRDefault="000B299B" w:rsidP="00C34C0E">
      <w:pPr>
        <w:tabs>
          <w:tab w:val="left" w:pos="426"/>
          <w:tab w:val="left" w:pos="1800"/>
        </w:tabs>
        <w:spacing w:line="240" w:lineRule="atLeast"/>
        <w:ind w:left="426"/>
        <w:jc w:val="both"/>
        <w:rPr>
          <w:rFonts w:ascii="Book Antiqua" w:hAnsi="Book Antiqua"/>
        </w:rPr>
      </w:pPr>
      <w:r w:rsidRPr="003C640D">
        <w:rPr>
          <w:rFonts w:ascii="Book Antiqua" w:eastAsia="Arial" w:hAnsi="Book Antiqua"/>
          <w:szCs w:val="22"/>
          <w:lang w:eastAsia="cs-CZ" w:bidi="cs-CZ"/>
        </w:rPr>
        <w:t xml:space="preserve">Zhotovitel je povinen </w:t>
      </w:r>
      <w:r w:rsidR="00050B9A" w:rsidRPr="003C640D">
        <w:rPr>
          <w:rFonts w:ascii="Book Antiqua" w:eastAsia="Arial" w:hAnsi="Book Antiqua"/>
          <w:szCs w:val="22"/>
          <w:lang w:eastAsia="cs-CZ" w:bidi="cs-CZ"/>
        </w:rPr>
        <w:t xml:space="preserve">mít sjednáno </w:t>
      </w:r>
      <w:r w:rsidRPr="003C640D">
        <w:rPr>
          <w:rFonts w:ascii="Book Antiqua" w:eastAsia="Arial" w:hAnsi="Book Antiqua"/>
          <w:b/>
          <w:szCs w:val="22"/>
          <w:lang w:eastAsia="cs-CZ" w:bidi="cs-CZ"/>
        </w:rPr>
        <w:t>pojištěn</w:t>
      </w:r>
      <w:r w:rsidR="00050B9A" w:rsidRPr="003C640D">
        <w:rPr>
          <w:rFonts w:ascii="Book Antiqua" w:eastAsia="Arial" w:hAnsi="Book Antiqua"/>
          <w:b/>
          <w:szCs w:val="22"/>
          <w:lang w:eastAsia="cs-CZ" w:bidi="cs-CZ"/>
        </w:rPr>
        <w:t>í odpovědnosti za</w:t>
      </w:r>
      <w:r w:rsidRPr="003C640D">
        <w:rPr>
          <w:rFonts w:ascii="Book Antiqua" w:eastAsia="Arial" w:hAnsi="Book Antiqua"/>
          <w:b/>
          <w:szCs w:val="22"/>
          <w:lang w:eastAsia="cs-CZ" w:bidi="cs-CZ"/>
        </w:rPr>
        <w:t xml:space="preserve"> škod</w:t>
      </w:r>
      <w:r w:rsidR="00050B9A" w:rsidRPr="003C640D">
        <w:rPr>
          <w:rFonts w:ascii="Book Antiqua" w:eastAsia="Arial" w:hAnsi="Book Antiqua"/>
          <w:b/>
          <w:szCs w:val="22"/>
          <w:lang w:eastAsia="cs-CZ" w:bidi="cs-CZ"/>
        </w:rPr>
        <w:t>u</w:t>
      </w:r>
      <w:r w:rsidRPr="003C640D">
        <w:rPr>
          <w:rFonts w:ascii="Book Antiqua" w:eastAsia="Arial" w:hAnsi="Book Antiqua"/>
          <w:szCs w:val="22"/>
          <w:lang w:eastAsia="cs-CZ" w:bidi="cs-CZ"/>
        </w:rPr>
        <w:t xml:space="preserve"> způsoben</w:t>
      </w:r>
      <w:r w:rsidR="00050B9A" w:rsidRPr="003C640D">
        <w:rPr>
          <w:rFonts w:ascii="Book Antiqua" w:eastAsia="Arial" w:hAnsi="Book Antiqua"/>
          <w:szCs w:val="22"/>
          <w:lang w:eastAsia="cs-CZ" w:bidi="cs-CZ"/>
        </w:rPr>
        <w:t>ou zhotovitelem</w:t>
      </w:r>
      <w:r w:rsidRPr="003C640D">
        <w:rPr>
          <w:rFonts w:ascii="Book Antiqua" w:eastAsia="Arial" w:hAnsi="Book Antiqua"/>
          <w:szCs w:val="22"/>
          <w:lang w:eastAsia="cs-CZ" w:bidi="cs-CZ"/>
        </w:rPr>
        <w:t xml:space="preserve"> jeho </w:t>
      </w:r>
      <w:r w:rsidR="008D5151" w:rsidRPr="003C640D">
        <w:rPr>
          <w:rFonts w:ascii="Book Antiqua" w:eastAsia="Arial" w:hAnsi="Book Antiqua"/>
          <w:szCs w:val="22"/>
          <w:lang w:eastAsia="cs-CZ" w:bidi="cs-CZ"/>
        </w:rPr>
        <w:t xml:space="preserve">provozní </w:t>
      </w:r>
      <w:r w:rsidRPr="003C640D">
        <w:rPr>
          <w:rFonts w:ascii="Book Antiqua" w:eastAsia="Arial" w:hAnsi="Book Antiqua"/>
          <w:szCs w:val="22"/>
          <w:lang w:eastAsia="cs-CZ" w:bidi="cs-CZ"/>
        </w:rPr>
        <w:t xml:space="preserve">činností </w:t>
      </w:r>
      <w:r w:rsidR="00C94046" w:rsidRPr="003C640D">
        <w:rPr>
          <w:rFonts w:ascii="Book Antiqua" w:eastAsia="Arial" w:hAnsi="Book Antiqua"/>
          <w:szCs w:val="22"/>
          <w:lang w:eastAsia="cs-CZ" w:bidi="cs-CZ"/>
        </w:rPr>
        <w:t xml:space="preserve">třetí osobě v době realizace díla, </w:t>
      </w:r>
      <w:r w:rsidRPr="003C640D">
        <w:rPr>
          <w:rFonts w:ascii="Book Antiqua" w:eastAsia="Arial" w:hAnsi="Book Antiqua"/>
          <w:szCs w:val="22"/>
          <w:lang w:eastAsia="cs-CZ" w:bidi="cs-CZ"/>
        </w:rPr>
        <w:t xml:space="preserve">včetně možných škod způsobených jeho pracovníky </w:t>
      </w:r>
      <w:r w:rsidR="00E005BC" w:rsidRPr="003C640D">
        <w:rPr>
          <w:rFonts w:ascii="Book Antiqua" w:eastAsia="Arial" w:hAnsi="Book Antiqua"/>
          <w:szCs w:val="22"/>
          <w:lang w:eastAsia="cs-CZ" w:bidi="cs-CZ"/>
        </w:rPr>
        <w:t xml:space="preserve">(včetně podzhotovitelů) </w:t>
      </w:r>
      <w:r w:rsidRPr="003C640D">
        <w:rPr>
          <w:rFonts w:ascii="Book Antiqua" w:eastAsia="Arial" w:hAnsi="Book Antiqua"/>
          <w:szCs w:val="22"/>
          <w:lang w:eastAsia="cs-CZ" w:bidi="cs-CZ"/>
        </w:rPr>
        <w:t>třetí osobě</w:t>
      </w:r>
      <w:r w:rsidR="00C94046"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ve výši pojistného plnění minimálně</w:t>
      </w:r>
      <w:r w:rsidR="008E367E" w:rsidRPr="003C640D">
        <w:rPr>
          <w:rFonts w:ascii="Book Antiqua" w:eastAsia="Arial" w:hAnsi="Book Antiqua"/>
          <w:szCs w:val="22"/>
          <w:lang w:eastAsia="cs-CZ" w:bidi="cs-CZ"/>
        </w:rPr>
        <w:t xml:space="preserve"> ve výši celkové </w:t>
      </w:r>
      <w:r w:rsidR="007D7832" w:rsidRPr="003C640D">
        <w:rPr>
          <w:rFonts w:ascii="Book Antiqua" w:eastAsia="Arial" w:hAnsi="Book Antiqua"/>
          <w:szCs w:val="22"/>
          <w:lang w:eastAsia="cs-CZ" w:bidi="cs-CZ"/>
        </w:rPr>
        <w:t>ceny díl</w:t>
      </w:r>
      <w:r w:rsidR="008E367E" w:rsidRPr="003C640D">
        <w:rPr>
          <w:rFonts w:ascii="Book Antiqua" w:eastAsia="Arial" w:hAnsi="Book Antiqua"/>
          <w:szCs w:val="22"/>
          <w:lang w:eastAsia="cs-CZ" w:bidi="cs-CZ"/>
        </w:rPr>
        <w:t>a bez DPH</w:t>
      </w:r>
      <w:r w:rsidR="00E005BC" w:rsidRPr="003C640D">
        <w:rPr>
          <w:rFonts w:ascii="Book Antiqua" w:eastAsia="Arial" w:hAnsi="Book Antiqua"/>
          <w:szCs w:val="22"/>
          <w:lang w:eastAsia="cs-CZ" w:bidi="cs-CZ"/>
        </w:rPr>
        <w:t xml:space="preserve"> dle čl. III odst. 1</w:t>
      </w:r>
      <w:r w:rsidR="00A06BFA" w:rsidRPr="003C640D">
        <w:rPr>
          <w:rFonts w:ascii="Book Antiqua" w:eastAsia="Arial" w:hAnsi="Book Antiqua"/>
          <w:szCs w:val="22"/>
          <w:lang w:eastAsia="cs-CZ" w:bidi="cs-CZ"/>
        </w:rPr>
        <w:t xml:space="preserve"> této smlouv</w:t>
      </w:r>
      <w:r w:rsidR="00E005BC" w:rsidRPr="003C640D">
        <w:rPr>
          <w:rFonts w:ascii="Book Antiqua" w:eastAsia="Arial" w:hAnsi="Book Antiqua"/>
          <w:szCs w:val="22"/>
          <w:lang w:eastAsia="cs-CZ" w:bidi="cs-CZ"/>
        </w:rPr>
        <w:t>y</w:t>
      </w:r>
      <w:r w:rsidRPr="003C640D">
        <w:rPr>
          <w:rFonts w:ascii="Book Antiqua" w:eastAsia="Arial" w:hAnsi="Book Antiqua"/>
          <w:szCs w:val="22"/>
          <w:lang w:eastAsia="cs-CZ" w:bidi="cs-CZ"/>
        </w:rPr>
        <w:t>. Pojištění bude sjednáno na krytí rizik</w:t>
      </w:r>
      <w:r w:rsidR="000B7340" w:rsidRPr="003C640D">
        <w:rPr>
          <w:rFonts w:ascii="Book Antiqua" w:eastAsia="Arial" w:hAnsi="Book Antiqua"/>
          <w:szCs w:val="22"/>
          <w:lang w:eastAsia="cs-CZ" w:bidi="cs-CZ"/>
        </w:rPr>
        <w:t xml:space="preserve"> odpovídající</w:t>
      </w:r>
      <w:r w:rsidR="00270008" w:rsidRPr="003C640D">
        <w:rPr>
          <w:rFonts w:ascii="Book Antiqua" w:eastAsia="Arial" w:hAnsi="Book Antiqua"/>
          <w:szCs w:val="22"/>
          <w:lang w:eastAsia="cs-CZ" w:bidi="cs-CZ"/>
        </w:rPr>
        <w:t>ch</w:t>
      </w:r>
      <w:r w:rsidR="000B7340" w:rsidRPr="003C640D">
        <w:rPr>
          <w:rFonts w:ascii="Book Antiqua" w:eastAsia="Arial" w:hAnsi="Book Antiqua"/>
          <w:szCs w:val="22"/>
          <w:lang w:eastAsia="cs-CZ" w:bidi="cs-CZ"/>
        </w:rPr>
        <w:t xml:space="preserve"> charakteru </w:t>
      </w:r>
      <w:r w:rsidR="00C242C7" w:rsidRPr="003C640D">
        <w:rPr>
          <w:rFonts w:ascii="Book Antiqua" w:eastAsia="Arial" w:hAnsi="Book Antiqua"/>
          <w:szCs w:val="22"/>
          <w:lang w:eastAsia="cs-CZ" w:bidi="cs-CZ"/>
        </w:rPr>
        <w:t xml:space="preserve">díla, tj. zejména </w:t>
      </w:r>
      <w:r w:rsidR="000B7340" w:rsidRPr="003C640D">
        <w:rPr>
          <w:rFonts w:ascii="Book Antiqua" w:eastAsia="Arial" w:hAnsi="Book Antiqua"/>
          <w:szCs w:val="22"/>
          <w:lang w:eastAsia="cs-CZ" w:bidi="cs-CZ"/>
        </w:rPr>
        <w:t>stavby a jejímu okolí, zejména pak na krytí rizik</w:t>
      </w:r>
      <w:r w:rsidRPr="003C640D">
        <w:rPr>
          <w:rFonts w:ascii="Book Antiqua" w:eastAsia="Arial" w:hAnsi="Book Antiqua"/>
          <w:szCs w:val="22"/>
          <w:lang w:eastAsia="cs-CZ" w:bidi="cs-CZ"/>
        </w:rPr>
        <w:t xml:space="preserve"> poškození, případně zničení budovaného d</w:t>
      </w:r>
      <w:r w:rsidR="00334CAF" w:rsidRPr="003C640D">
        <w:rPr>
          <w:rFonts w:ascii="Book Antiqua" w:eastAsia="Arial" w:hAnsi="Book Antiqua"/>
          <w:szCs w:val="22"/>
          <w:lang w:eastAsia="cs-CZ" w:bidi="cs-CZ"/>
        </w:rPr>
        <w:t>íla.</w:t>
      </w:r>
    </w:p>
    <w:p w14:paraId="19B55D22" w14:textId="4A937A0A" w:rsidR="00684671" w:rsidRPr="003C640D" w:rsidRDefault="000B299B"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Dále bude zhotovitel </w:t>
      </w:r>
      <w:r w:rsidR="00050B9A" w:rsidRPr="003C640D">
        <w:rPr>
          <w:rFonts w:ascii="Book Antiqua" w:eastAsia="Arial" w:hAnsi="Book Antiqua"/>
          <w:szCs w:val="22"/>
          <w:lang w:eastAsia="cs-CZ" w:bidi="cs-CZ"/>
        </w:rPr>
        <w:t xml:space="preserve">povinen mít sjednáno </w:t>
      </w:r>
      <w:r w:rsidRPr="003C640D">
        <w:rPr>
          <w:rFonts w:ascii="Book Antiqua" w:eastAsia="Arial" w:hAnsi="Book Antiqua"/>
          <w:b/>
          <w:szCs w:val="22"/>
          <w:lang w:eastAsia="cs-CZ" w:bidi="cs-CZ"/>
        </w:rPr>
        <w:t>pojištění stavebně montážní</w:t>
      </w:r>
      <w:r w:rsidR="00050B9A" w:rsidRPr="003C640D">
        <w:rPr>
          <w:rFonts w:ascii="Book Antiqua" w:eastAsia="Arial" w:hAnsi="Book Antiqua"/>
          <w:szCs w:val="22"/>
          <w:lang w:eastAsia="cs-CZ" w:bidi="cs-CZ"/>
        </w:rPr>
        <w:t>, uzavřené ve prospěch objednatele</w:t>
      </w:r>
      <w:r w:rsidR="00270008" w:rsidRPr="003C640D">
        <w:rPr>
          <w:rFonts w:ascii="Book Antiqua" w:eastAsia="Arial" w:hAnsi="Book Antiqua"/>
          <w:szCs w:val="22"/>
          <w:lang w:eastAsia="cs-CZ" w:bidi="cs-CZ"/>
        </w:rPr>
        <w:t>,</w:t>
      </w:r>
      <w:r w:rsidR="007F3E6E" w:rsidRPr="003C640D">
        <w:rPr>
          <w:rFonts w:ascii="Book Antiqua" w:eastAsia="Arial" w:hAnsi="Book Antiqua"/>
          <w:szCs w:val="22"/>
          <w:lang w:eastAsia="cs-CZ" w:bidi="cs-CZ"/>
        </w:rPr>
        <w:t xml:space="preserve"> odpovídající minimální výši </w:t>
      </w:r>
      <w:r w:rsidR="003B4652" w:rsidRPr="003C640D">
        <w:rPr>
          <w:rFonts w:ascii="Book Antiqua" w:eastAsia="Arial" w:hAnsi="Book Antiqua"/>
          <w:szCs w:val="22"/>
          <w:lang w:eastAsia="cs-CZ" w:bidi="cs-CZ"/>
        </w:rPr>
        <w:t>c</w:t>
      </w:r>
      <w:r w:rsidR="007F3E6E" w:rsidRPr="003C640D">
        <w:rPr>
          <w:rFonts w:ascii="Book Antiqua" w:eastAsia="Arial" w:hAnsi="Book Antiqua"/>
          <w:szCs w:val="22"/>
          <w:lang w:eastAsia="cs-CZ" w:bidi="cs-CZ"/>
        </w:rPr>
        <w:t>elkové ceny díla bez DPH</w:t>
      </w:r>
      <w:r w:rsidR="007D55ED">
        <w:rPr>
          <w:rFonts w:ascii="Book Antiqua" w:eastAsia="Arial" w:hAnsi="Book Antiqua"/>
          <w:szCs w:val="22"/>
          <w:lang w:eastAsia="cs-CZ" w:bidi="cs-CZ"/>
        </w:rPr>
        <w:t xml:space="preserve"> </w:t>
      </w:r>
      <w:r w:rsidR="00E005BC" w:rsidRPr="003C640D">
        <w:rPr>
          <w:rFonts w:ascii="Book Antiqua" w:eastAsia="Arial" w:hAnsi="Book Antiqua"/>
          <w:szCs w:val="22"/>
          <w:lang w:eastAsia="cs-CZ" w:bidi="cs-CZ"/>
        </w:rPr>
        <w:t>dle čl. III. odst. 1 této smlouvy</w:t>
      </w:r>
      <w:r w:rsidR="007F3E6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Pojištění bude sjednáno na krytí všech možných rizik poškození, případně zničení budovaného díla systémem „ALL RISK“. Toto pojištění zahrnuje zejména pojistná nebezpečí provozní (např. pády částí díla nebo předmětů montážní výstroje, škody při manipulaci s břemeny, zřícení montážních lešení, stožárů, jeřábů a stavebních strojů, poškození nedbalostí a</w:t>
      </w:r>
      <w:r w:rsidR="002F2CD4" w:rsidRPr="003C640D">
        <w:rPr>
          <w:rFonts w:ascii="Book Antiqua" w:eastAsia="Arial" w:hAnsi="Book Antiqua"/>
          <w:szCs w:val="22"/>
          <w:lang w:eastAsia="cs-CZ" w:bidi="cs-CZ"/>
        </w:rPr>
        <w:t xml:space="preserve"> nešikovností pracovníků atd.).</w:t>
      </w:r>
    </w:p>
    <w:p w14:paraId="5DC2A54F" w14:textId="77777777" w:rsidR="00AE6EB9" w:rsidRPr="003C640D" w:rsidRDefault="00E005BC"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Kopie pojistných smluv</w:t>
      </w:r>
      <w:r w:rsidR="00AE6EB9" w:rsidRPr="003C640D">
        <w:rPr>
          <w:rFonts w:ascii="Book Antiqua" w:eastAsia="Arial" w:hAnsi="Book Antiqua"/>
          <w:szCs w:val="22"/>
          <w:lang w:eastAsia="cs-CZ" w:bidi="cs-CZ"/>
        </w:rPr>
        <w:t xml:space="preserve"> byly </w:t>
      </w:r>
      <w:r w:rsidR="003B4652" w:rsidRPr="003C640D">
        <w:rPr>
          <w:rFonts w:ascii="Book Antiqua" w:eastAsia="Arial" w:hAnsi="Book Antiqua"/>
          <w:szCs w:val="22"/>
          <w:lang w:eastAsia="cs-CZ" w:bidi="cs-CZ"/>
        </w:rPr>
        <w:t xml:space="preserve">zhotovitelem objednateli </w:t>
      </w:r>
      <w:r w:rsidR="00AE6EB9" w:rsidRPr="003C640D">
        <w:rPr>
          <w:rFonts w:ascii="Book Antiqua" w:eastAsia="Arial" w:hAnsi="Book Antiqua"/>
          <w:szCs w:val="22"/>
          <w:lang w:eastAsia="cs-CZ" w:bidi="cs-CZ"/>
        </w:rPr>
        <w:t>předány v rámci zadávacího řízení</w:t>
      </w:r>
      <w:r w:rsidR="003B4652" w:rsidRPr="003C640D">
        <w:rPr>
          <w:rFonts w:ascii="Book Antiqua" w:eastAsia="Arial" w:hAnsi="Book Antiqua"/>
          <w:szCs w:val="22"/>
          <w:lang w:eastAsia="cs-CZ" w:bidi="cs-CZ"/>
        </w:rPr>
        <w:t xml:space="preserve"> před podpisem této smlouvy.</w:t>
      </w:r>
    </w:p>
    <w:p w14:paraId="0F4CBE3D" w14:textId="77777777" w:rsidR="000765CC" w:rsidRPr="003C640D" w:rsidRDefault="00C02BD9" w:rsidP="00C34C0E">
      <w:pPr>
        <w:tabs>
          <w:tab w:val="left" w:pos="426"/>
          <w:tab w:val="left" w:pos="1800"/>
        </w:tabs>
        <w:spacing w:line="240" w:lineRule="atLeast"/>
        <w:ind w:left="426"/>
        <w:jc w:val="both"/>
        <w:rPr>
          <w:rFonts w:ascii="Book Antiqua" w:eastAsia="Arial" w:hAnsi="Book Antiqua"/>
          <w:szCs w:val="22"/>
          <w:lang w:eastAsia="cs-CZ" w:bidi="cs-CZ"/>
        </w:rPr>
      </w:pPr>
      <w:r w:rsidRPr="003C640D">
        <w:rPr>
          <w:rFonts w:ascii="Book Antiqua" w:eastAsia="Arial" w:hAnsi="Book Antiqua"/>
          <w:szCs w:val="22"/>
          <w:lang w:eastAsia="cs-CZ" w:bidi="cs-CZ"/>
        </w:rPr>
        <w:t>Případné další d</w:t>
      </w:r>
      <w:r w:rsidR="000B299B" w:rsidRPr="003C640D">
        <w:rPr>
          <w:rFonts w:ascii="Book Antiqua" w:eastAsia="Arial" w:hAnsi="Book Antiqua"/>
          <w:szCs w:val="22"/>
          <w:lang w:eastAsia="cs-CZ" w:bidi="cs-CZ"/>
        </w:rPr>
        <w:t xml:space="preserve">oklady o </w:t>
      </w:r>
      <w:r w:rsidRPr="003C640D">
        <w:rPr>
          <w:rFonts w:ascii="Book Antiqua" w:eastAsia="Arial" w:hAnsi="Book Antiqua"/>
          <w:szCs w:val="22"/>
          <w:lang w:eastAsia="cs-CZ" w:bidi="cs-CZ"/>
        </w:rPr>
        <w:t xml:space="preserve">shora uvedených sjednaných </w:t>
      </w:r>
      <w:r w:rsidR="000B299B" w:rsidRPr="003C640D">
        <w:rPr>
          <w:rFonts w:ascii="Book Antiqua" w:eastAsia="Arial" w:hAnsi="Book Antiqua"/>
          <w:szCs w:val="22"/>
          <w:lang w:eastAsia="cs-CZ" w:bidi="cs-CZ"/>
        </w:rPr>
        <w:t>pojištění</w:t>
      </w:r>
      <w:r w:rsidRPr="003C640D">
        <w:rPr>
          <w:rFonts w:ascii="Book Antiqua" w:eastAsia="Arial" w:hAnsi="Book Antiqua"/>
          <w:szCs w:val="22"/>
          <w:lang w:eastAsia="cs-CZ" w:bidi="cs-CZ"/>
        </w:rPr>
        <w:t>ch</w:t>
      </w:r>
      <w:r w:rsidR="00E005BC" w:rsidRPr="003C640D">
        <w:rPr>
          <w:rFonts w:ascii="Book Antiqua" w:eastAsia="Arial" w:hAnsi="Book Antiqua"/>
          <w:szCs w:val="22"/>
          <w:lang w:eastAsia="cs-CZ" w:bidi="cs-CZ"/>
        </w:rPr>
        <w:t xml:space="preserve"> a trvání těchto pojištěních v průběhu realizace díla</w:t>
      </w:r>
      <w:r w:rsidR="000B299B" w:rsidRPr="003C640D">
        <w:rPr>
          <w:rFonts w:ascii="Book Antiqua" w:eastAsia="Arial" w:hAnsi="Book Antiqua"/>
          <w:szCs w:val="22"/>
          <w:lang w:eastAsia="cs-CZ" w:bidi="cs-CZ"/>
        </w:rPr>
        <w:t xml:space="preserve"> je zhotovitel </w:t>
      </w:r>
      <w:r w:rsidR="00E005BC" w:rsidRPr="003C640D">
        <w:rPr>
          <w:rFonts w:ascii="Book Antiqua" w:eastAsia="Arial" w:hAnsi="Book Antiqua"/>
          <w:szCs w:val="22"/>
          <w:lang w:eastAsia="cs-CZ" w:bidi="cs-CZ"/>
        </w:rPr>
        <w:t xml:space="preserve">vždy </w:t>
      </w:r>
      <w:r w:rsidR="000B299B" w:rsidRPr="003C640D">
        <w:rPr>
          <w:rFonts w:ascii="Book Antiqua" w:eastAsia="Arial" w:hAnsi="Book Antiqua"/>
          <w:szCs w:val="22"/>
          <w:lang w:eastAsia="cs-CZ" w:bidi="cs-CZ"/>
        </w:rPr>
        <w:t>povinen na požádání předložit objednateli. Při vzniku pojistné události zabezpečuje veškeré úkony vůči pojistiteli zhotovitel. Objednatel je povinen poskytnout v souvislosti s pojistnou událostí zhotoviteli veškerou</w:t>
      </w:r>
      <w:r w:rsidR="00E005BC" w:rsidRPr="003C640D">
        <w:rPr>
          <w:rFonts w:ascii="Book Antiqua" w:eastAsia="Arial" w:hAnsi="Book Antiqua"/>
          <w:szCs w:val="22"/>
          <w:lang w:eastAsia="cs-CZ" w:bidi="cs-CZ"/>
        </w:rPr>
        <w:t xml:space="preserve"> potřebnou</w:t>
      </w:r>
      <w:r w:rsidR="000B299B" w:rsidRPr="003C640D">
        <w:rPr>
          <w:rFonts w:ascii="Book Antiqua" w:eastAsia="Arial" w:hAnsi="Book Antiqua"/>
          <w:szCs w:val="22"/>
          <w:lang w:eastAsia="cs-CZ" w:bidi="cs-CZ"/>
        </w:rPr>
        <w:t xml:space="preserve"> součinnost. Náklady na pojištění nese zhotovitel</w:t>
      </w:r>
      <w:r w:rsidR="00E005BC" w:rsidRPr="003C640D">
        <w:rPr>
          <w:rFonts w:ascii="Book Antiqua" w:eastAsia="Arial" w:hAnsi="Book Antiqua"/>
          <w:szCs w:val="22"/>
          <w:lang w:eastAsia="cs-CZ" w:bidi="cs-CZ"/>
        </w:rPr>
        <w:t>.</w:t>
      </w:r>
    </w:p>
    <w:p w14:paraId="0E2AEB47" w14:textId="77777777" w:rsidR="007A09A9" w:rsidRDefault="007A09A9" w:rsidP="00C34C0E">
      <w:pPr>
        <w:tabs>
          <w:tab w:val="left" w:pos="426"/>
          <w:tab w:val="left" w:pos="1800"/>
        </w:tabs>
        <w:spacing w:line="240" w:lineRule="atLeast"/>
        <w:ind w:left="426"/>
        <w:jc w:val="both"/>
        <w:rPr>
          <w:rFonts w:ascii="Book Antiqua" w:hAnsi="Book Antiqua"/>
        </w:rPr>
      </w:pPr>
    </w:p>
    <w:p w14:paraId="420CAB17" w14:textId="77777777" w:rsidR="00017BE9" w:rsidRPr="003C640D" w:rsidRDefault="00017BE9" w:rsidP="00C34C0E">
      <w:pPr>
        <w:tabs>
          <w:tab w:val="left" w:pos="426"/>
          <w:tab w:val="left" w:pos="1800"/>
        </w:tabs>
        <w:spacing w:line="240" w:lineRule="atLeast"/>
        <w:ind w:left="426"/>
        <w:jc w:val="both"/>
        <w:rPr>
          <w:rFonts w:ascii="Book Antiqua" w:hAnsi="Book Antiqua"/>
        </w:rPr>
      </w:pPr>
    </w:p>
    <w:p w14:paraId="1F90B05A" w14:textId="77777777" w:rsidR="00C34C0E" w:rsidRPr="003C640D" w:rsidRDefault="00C34C0E" w:rsidP="00C34C0E">
      <w:pPr>
        <w:tabs>
          <w:tab w:val="left" w:pos="426"/>
          <w:tab w:val="left" w:pos="1800"/>
        </w:tabs>
        <w:spacing w:line="240" w:lineRule="atLeast"/>
        <w:ind w:left="426"/>
        <w:jc w:val="both"/>
        <w:rPr>
          <w:rFonts w:ascii="Book Antiqua" w:hAnsi="Book Antiqua"/>
        </w:rPr>
      </w:pPr>
    </w:p>
    <w:p w14:paraId="0CCA30F5"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hAnsi="Book Antiqua"/>
          <w:color w:val="auto"/>
        </w:rPr>
        <w:t>X. Předání a převzetí dokončené stavby a díla</w:t>
      </w:r>
    </w:p>
    <w:p w14:paraId="43C4ECB0" w14:textId="77777777" w:rsidR="000B299B" w:rsidRPr="003C640D" w:rsidRDefault="00112CBA" w:rsidP="00C34C0E">
      <w:pPr>
        <w:numPr>
          <w:ilvl w:val="0"/>
          <w:numId w:val="16"/>
        </w:numPr>
        <w:tabs>
          <w:tab w:val="num"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Závazek zhotovitele provést dílo je splněn jeho řádným dokončením a předáním objednateli a odstraněním případných vad a nedodělků zjištěných při přejímce díla.</w:t>
      </w:r>
    </w:p>
    <w:p w14:paraId="74B8F2ED"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764C69E0" w14:textId="197B3E32" w:rsidR="008E04C2" w:rsidRPr="003C640D" w:rsidRDefault="000B299B"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je povinen nejpozději 5 kalendářních dnů předem oznámit písemně objednateli, že </w:t>
      </w:r>
      <w:r w:rsidR="00270008" w:rsidRPr="003C640D">
        <w:rPr>
          <w:rFonts w:ascii="Book Antiqua" w:eastAsia="Arial" w:hAnsi="Book Antiqua"/>
          <w:szCs w:val="22"/>
          <w:lang w:eastAsia="cs-CZ" w:bidi="cs-CZ"/>
        </w:rPr>
        <w:t xml:space="preserve">je </w:t>
      </w:r>
      <w:r w:rsidRPr="003C640D">
        <w:rPr>
          <w:rFonts w:ascii="Book Antiqua" w:eastAsia="Arial" w:hAnsi="Book Antiqua"/>
          <w:szCs w:val="22"/>
          <w:lang w:eastAsia="cs-CZ" w:bidi="cs-CZ"/>
        </w:rPr>
        <w:t>dokončen</w:t>
      </w:r>
      <w:r w:rsidR="00693D9B" w:rsidRPr="003C640D">
        <w:rPr>
          <w:rFonts w:ascii="Book Antiqua" w:eastAsia="Arial" w:hAnsi="Book Antiqua"/>
          <w:szCs w:val="22"/>
          <w:lang w:eastAsia="cs-CZ" w:bidi="cs-CZ"/>
        </w:rPr>
        <w:t>é</w:t>
      </w:r>
      <w:r w:rsidRPr="003C640D">
        <w:rPr>
          <w:rFonts w:ascii="Book Antiqua" w:eastAsia="Arial" w:hAnsi="Book Antiqua"/>
          <w:szCs w:val="22"/>
          <w:lang w:eastAsia="cs-CZ" w:bidi="cs-CZ"/>
        </w:rPr>
        <w:t xml:space="preserve"> </w:t>
      </w:r>
      <w:r w:rsidR="007D55ED" w:rsidRPr="003C640D">
        <w:rPr>
          <w:rFonts w:ascii="Book Antiqua" w:eastAsia="Arial" w:hAnsi="Book Antiqua"/>
          <w:szCs w:val="22"/>
          <w:lang w:eastAsia="cs-CZ" w:bidi="cs-CZ"/>
        </w:rPr>
        <w:t>dílo připraveno</w:t>
      </w:r>
      <w:r w:rsidRPr="003C640D">
        <w:rPr>
          <w:rFonts w:ascii="Book Antiqua" w:eastAsia="Arial" w:hAnsi="Book Antiqua"/>
          <w:szCs w:val="22"/>
          <w:lang w:eastAsia="cs-CZ" w:bidi="cs-CZ"/>
        </w:rPr>
        <w:t xml:space="preserve"> k převzetí. Nejza</w:t>
      </w:r>
      <w:r w:rsidR="00995902" w:rsidRPr="003C640D">
        <w:rPr>
          <w:rFonts w:ascii="Book Antiqua" w:eastAsia="Arial" w:hAnsi="Book Antiqua"/>
          <w:szCs w:val="22"/>
          <w:lang w:eastAsia="cs-CZ" w:bidi="cs-CZ"/>
        </w:rPr>
        <w:t>z</w:t>
      </w:r>
      <w:r w:rsidRPr="003C640D">
        <w:rPr>
          <w:rFonts w:ascii="Book Antiqua" w:eastAsia="Arial" w:hAnsi="Book Antiqua"/>
          <w:szCs w:val="22"/>
          <w:lang w:eastAsia="cs-CZ" w:bidi="cs-CZ"/>
        </w:rPr>
        <w:t>ší termíny předání a převzetí jsou definovány v čl. II</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této smlouvy</w:t>
      </w:r>
      <w:r w:rsidR="00693D9B" w:rsidRPr="003C640D">
        <w:rPr>
          <w:rFonts w:ascii="Book Antiqua" w:eastAsia="Arial" w:hAnsi="Book Antiqua"/>
          <w:szCs w:val="22"/>
          <w:lang w:eastAsia="cs-CZ" w:bidi="cs-CZ"/>
        </w:rPr>
        <w:t xml:space="preserve"> (Termín dokončení)</w:t>
      </w:r>
      <w:r w:rsidRPr="003C640D">
        <w:rPr>
          <w:rFonts w:ascii="Book Antiqua" w:eastAsia="Arial" w:hAnsi="Book Antiqua"/>
          <w:szCs w:val="22"/>
          <w:lang w:eastAsia="cs-CZ" w:bidi="cs-CZ"/>
        </w:rPr>
        <w:t>. Na základě návrhu zhotovitele smluvní strany dohodnou harmonogram přejímky dokončené</w:t>
      </w:r>
      <w:r w:rsidR="00693D9B" w:rsidRPr="003C640D">
        <w:rPr>
          <w:rFonts w:ascii="Book Antiqua" w:eastAsia="Arial" w:hAnsi="Book Antiqua"/>
          <w:szCs w:val="22"/>
          <w:lang w:eastAsia="cs-CZ" w:bidi="cs-CZ"/>
        </w:rPr>
        <w:t>ho</w:t>
      </w:r>
      <w:r w:rsidRPr="003C640D">
        <w:rPr>
          <w:rFonts w:ascii="Book Antiqua" w:eastAsia="Arial" w:hAnsi="Book Antiqua"/>
          <w:szCs w:val="22"/>
          <w:lang w:eastAsia="cs-CZ" w:bidi="cs-CZ"/>
        </w:rPr>
        <w:t xml:space="preserve"> </w:t>
      </w:r>
      <w:r w:rsidR="007D55ED" w:rsidRPr="003C640D">
        <w:rPr>
          <w:rFonts w:ascii="Book Antiqua" w:eastAsia="Arial" w:hAnsi="Book Antiqua"/>
          <w:szCs w:val="22"/>
          <w:lang w:eastAsia="cs-CZ" w:bidi="cs-CZ"/>
        </w:rPr>
        <w:t>díla tak</w:t>
      </w:r>
      <w:r w:rsidRPr="003C640D">
        <w:rPr>
          <w:rFonts w:ascii="Book Antiqua" w:eastAsia="Arial" w:hAnsi="Book Antiqua"/>
          <w:szCs w:val="22"/>
          <w:lang w:eastAsia="cs-CZ" w:bidi="cs-CZ"/>
        </w:rPr>
        <w:t xml:space="preserve">, aby zajišťoval plynulé, souhrnné a hospodárné předání a převzetí a možnost přizvání příslušných organizací i jiných osob, jejichž účast je pokládána za nezbytnou (např. budoucího uživatele díla). Zhotovitel je povinen k předání a převzetí díla přizvat své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dodavatele.</w:t>
      </w:r>
    </w:p>
    <w:p w14:paraId="6C86B946"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077E98DC" w14:textId="61BF807A" w:rsidR="00272153" w:rsidRPr="003C640D" w:rsidRDefault="00112CBA"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dokončené </w:t>
      </w:r>
      <w:r w:rsidR="007D55ED" w:rsidRPr="003C640D">
        <w:rPr>
          <w:rFonts w:ascii="Book Antiqua" w:eastAsia="Arial" w:hAnsi="Book Antiqua"/>
          <w:szCs w:val="22"/>
          <w:lang w:eastAsia="cs-CZ" w:bidi="cs-CZ"/>
        </w:rPr>
        <w:t>dílo předá</w:t>
      </w:r>
      <w:r w:rsidRPr="003C640D">
        <w:rPr>
          <w:rFonts w:ascii="Book Antiqua" w:eastAsia="Arial" w:hAnsi="Book Antiqua"/>
          <w:szCs w:val="22"/>
          <w:lang w:eastAsia="cs-CZ" w:bidi="cs-CZ"/>
        </w:rPr>
        <w:t xml:space="preserve"> a objednatel jej převezme protokolárně formou zápisu o předání a převzetí dokončeného díla (předávacího protokolu). Ustanovení § 2605 odst. 2 občanského zákoníku se nepoužije.</w:t>
      </w:r>
    </w:p>
    <w:p w14:paraId="1EBAEF17"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0472FD8E" w14:textId="5E084836" w:rsidR="00272153" w:rsidRPr="003C640D" w:rsidRDefault="00112CBA"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Objednatel </w:t>
      </w:r>
      <w:r w:rsidR="00270008" w:rsidRPr="003C640D">
        <w:rPr>
          <w:rFonts w:ascii="Book Antiqua" w:eastAsia="Arial" w:hAnsi="Book Antiqua"/>
          <w:szCs w:val="22"/>
          <w:lang w:eastAsia="cs-CZ" w:bidi="cs-CZ"/>
        </w:rPr>
        <w:t xml:space="preserve">je oprávněn </w:t>
      </w:r>
      <w:r w:rsidRPr="003C640D">
        <w:rPr>
          <w:rFonts w:ascii="Book Antiqua" w:eastAsia="Arial" w:hAnsi="Book Antiqua"/>
          <w:szCs w:val="22"/>
          <w:lang w:eastAsia="cs-CZ" w:bidi="cs-CZ"/>
        </w:rPr>
        <w:t>přev</w:t>
      </w:r>
      <w:r w:rsidR="00270008" w:rsidRPr="003C640D">
        <w:rPr>
          <w:rFonts w:ascii="Book Antiqua" w:eastAsia="Arial" w:hAnsi="Book Antiqua"/>
          <w:szCs w:val="22"/>
          <w:lang w:eastAsia="cs-CZ" w:bidi="cs-CZ"/>
        </w:rPr>
        <w:t>zít</w:t>
      </w:r>
      <w:r w:rsidRPr="003C640D">
        <w:rPr>
          <w:rFonts w:ascii="Book Antiqua" w:eastAsia="Arial" w:hAnsi="Book Antiqua"/>
          <w:szCs w:val="22"/>
          <w:lang w:eastAsia="cs-CZ" w:bidi="cs-CZ"/>
        </w:rPr>
        <w:t xml:space="preserve"> </w:t>
      </w:r>
      <w:r w:rsidR="007D55ED" w:rsidRPr="003C640D">
        <w:rPr>
          <w:rFonts w:ascii="Book Antiqua" w:eastAsia="Arial" w:hAnsi="Book Antiqua"/>
          <w:szCs w:val="22"/>
          <w:lang w:eastAsia="cs-CZ" w:bidi="cs-CZ"/>
        </w:rPr>
        <w:t>dílo i</w:t>
      </w:r>
      <w:r w:rsidRPr="003C640D">
        <w:rPr>
          <w:rFonts w:ascii="Book Antiqua" w:eastAsia="Arial" w:hAnsi="Book Antiqua"/>
          <w:szCs w:val="22"/>
          <w:lang w:eastAsia="cs-CZ" w:bidi="cs-CZ"/>
        </w:rPr>
        <w:t xml:space="preserve"> s ojedinělými drobnými vadami a nedodělky, které samy o sobě, ani ve spojení s jinými nebrání užívání díla funkčně nebo esteticky, ani jeho užívání podstatným způsobem neomezují. Soupis takovýchto případných vad a nedodělků bude uveden v zápise o předání a převzetí dokončeného </w:t>
      </w:r>
      <w:r w:rsidR="007D55ED" w:rsidRPr="003C640D">
        <w:rPr>
          <w:rFonts w:ascii="Book Antiqua" w:eastAsia="Arial" w:hAnsi="Book Antiqua"/>
          <w:szCs w:val="22"/>
          <w:lang w:eastAsia="cs-CZ" w:bidi="cs-CZ"/>
        </w:rPr>
        <w:t>díla. Objednatel</w:t>
      </w:r>
      <w:r w:rsidRPr="003C640D">
        <w:rPr>
          <w:rFonts w:ascii="Book Antiqua" w:eastAsia="Arial" w:hAnsi="Book Antiqua"/>
          <w:szCs w:val="22"/>
          <w:lang w:eastAsia="cs-CZ" w:bidi="cs-CZ"/>
        </w:rPr>
        <w:t xml:space="preserve"> není povinen převzít dílo v případě, že dílo vykazuje vady a nedodělky neuvedené v první větě tohoto odstavce.</w:t>
      </w:r>
    </w:p>
    <w:p w14:paraId="4A75ECE7"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290E3C3A" w14:textId="0E5D4637" w:rsidR="000B299B"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lastRenderedPageBreak/>
        <w:t xml:space="preserve">V případě, že objednatel </w:t>
      </w:r>
      <w:r w:rsidR="007D55ED" w:rsidRPr="003C640D">
        <w:rPr>
          <w:rFonts w:ascii="Book Antiqua" w:eastAsia="Arial" w:hAnsi="Book Antiqua"/>
          <w:szCs w:val="22"/>
          <w:lang w:eastAsia="cs-CZ" w:bidi="cs-CZ"/>
        </w:rPr>
        <w:t>dokončené dílo</w:t>
      </w:r>
      <w:r w:rsidR="00D366BB" w:rsidRPr="003C640D">
        <w:rPr>
          <w:rFonts w:ascii="Book Antiqua" w:eastAsia="Arial" w:hAnsi="Book Antiqua"/>
          <w:szCs w:val="22"/>
          <w:lang w:eastAsia="cs-CZ" w:bidi="cs-CZ"/>
        </w:rPr>
        <w:t xml:space="preserve"> nebo jeho dílčí </w:t>
      </w:r>
      <w:r w:rsidR="007D55ED" w:rsidRPr="003C640D">
        <w:rPr>
          <w:rFonts w:ascii="Book Antiqua" w:eastAsia="Arial" w:hAnsi="Book Antiqua"/>
          <w:szCs w:val="22"/>
          <w:lang w:eastAsia="cs-CZ" w:bidi="cs-CZ"/>
        </w:rPr>
        <w:t>část nepřevezme</w:t>
      </w:r>
      <w:r w:rsidRPr="003C640D">
        <w:rPr>
          <w:rFonts w:ascii="Book Antiqua" w:eastAsia="Arial" w:hAnsi="Book Antiqua"/>
          <w:szCs w:val="22"/>
          <w:lang w:eastAsia="cs-CZ" w:bidi="cs-CZ"/>
        </w:rPr>
        <w:t xml:space="preserve">, uvede v zápise důvod nepřevzetí a stanoví náhradní termín pro předání. Po odstranění nedostatků, pro které objednatel odmítl </w:t>
      </w:r>
      <w:r w:rsidR="007D55ED" w:rsidRPr="003C640D">
        <w:rPr>
          <w:rFonts w:ascii="Book Antiqua" w:eastAsia="Arial" w:hAnsi="Book Antiqua"/>
          <w:szCs w:val="22"/>
          <w:lang w:eastAsia="cs-CZ" w:bidi="cs-CZ"/>
        </w:rPr>
        <w:t>dokončené dílo</w:t>
      </w:r>
      <w:r w:rsidR="00693D9B"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převzít, se přejímací řízení </w:t>
      </w:r>
      <w:r w:rsidR="00270008" w:rsidRPr="003C640D">
        <w:rPr>
          <w:rFonts w:ascii="Book Antiqua" w:eastAsia="Arial" w:hAnsi="Book Antiqua"/>
          <w:szCs w:val="22"/>
          <w:lang w:eastAsia="cs-CZ" w:bidi="cs-CZ"/>
        </w:rPr>
        <w:t xml:space="preserve">opakuje </w:t>
      </w:r>
      <w:r w:rsidRPr="003C640D">
        <w:rPr>
          <w:rFonts w:ascii="Book Antiqua" w:eastAsia="Arial" w:hAnsi="Book Antiqua"/>
          <w:szCs w:val="22"/>
          <w:lang w:eastAsia="cs-CZ" w:bidi="cs-CZ"/>
        </w:rPr>
        <w:t xml:space="preserve">v nezbytně nutném rozsahu. Z opakované přejímky sepíšou smluvní strany dodatek k zápisu z předání a převzetí </w:t>
      </w:r>
      <w:r w:rsidR="007D55ED" w:rsidRPr="003C640D">
        <w:rPr>
          <w:rFonts w:ascii="Book Antiqua" w:eastAsia="Arial" w:hAnsi="Book Antiqua"/>
          <w:szCs w:val="22"/>
          <w:lang w:eastAsia="cs-CZ" w:bidi="cs-CZ"/>
        </w:rPr>
        <w:t>dokončeného díla</w:t>
      </w:r>
      <w:r w:rsidRPr="003C640D">
        <w:rPr>
          <w:rFonts w:ascii="Book Antiqua" w:eastAsia="Arial" w:hAnsi="Book Antiqua"/>
          <w:szCs w:val="22"/>
          <w:lang w:eastAsia="cs-CZ" w:bidi="cs-CZ"/>
        </w:rPr>
        <w:t xml:space="preserve">. Zápis o předání a převzetí </w:t>
      </w:r>
      <w:r w:rsidR="007D55ED" w:rsidRPr="003C640D">
        <w:rPr>
          <w:rFonts w:ascii="Book Antiqua" w:eastAsia="Arial" w:hAnsi="Book Antiqua"/>
          <w:szCs w:val="22"/>
          <w:lang w:eastAsia="cs-CZ" w:bidi="cs-CZ"/>
        </w:rPr>
        <w:t>dokončeného díla</w:t>
      </w:r>
      <w:r w:rsidR="00693D9B"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je pak sestaven vzájemným podepsáním dodatku zápisu oprávněnými zástupci obou smluvních stran.</w:t>
      </w:r>
    </w:p>
    <w:p w14:paraId="22293C89" w14:textId="77777777" w:rsidR="00C34C0E" w:rsidRPr="003C640D" w:rsidRDefault="00C34C0E" w:rsidP="00C34C0E">
      <w:pPr>
        <w:tabs>
          <w:tab w:val="left" w:pos="426"/>
          <w:tab w:val="left" w:pos="1800"/>
        </w:tabs>
        <w:spacing w:line="240" w:lineRule="atLeast"/>
        <w:ind w:left="426"/>
        <w:jc w:val="both"/>
        <w:rPr>
          <w:rFonts w:ascii="Book Antiqua" w:eastAsia="Arial" w:hAnsi="Book Antiqua"/>
          <w:szCs w:val="22"/>
          <w:lang w:eastAsia="cs-CZ" w:bidi="cs-CZ"/>
        </w:rPr>
      </w:pPr>
    </w:p>
    <w:p w14:paraId="230427D7" w14:textId="2B5B6634" w:rsidR="000B299B" w:rsidRPr="003C640D" w:rsidRDefault="00A91827" w:rsidP="00C34C0E">
      <w:pPr>
        <w:numPr>
          <w:ilvl w:val="0"/>
          <w:numId w:val="16"/>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Z</w:t>
      </w:r>
      <w:r w:rsidR="000B299B" w:rsidRPr="003C640D">
        <w:rPr>
          <w:rFonts w:ascii="Book Antiqua" w:eastAsia="Arial" w:hAnsi="Book Antiqua"/>
          <w:szCs w:val="22"/>
          <w:lang w:eastAsia="cs-CZ" w:bidi="cs-CZ"/>
        </w:rPr>
        <w:t xml:space="preserve">hotovitel </w:t>
      </w:r>
      <w:r w:rsidR="00990FF5" w:rsidRPr="003C640D">
        <w:rPr>
          <w:rFonts w:ascii="Book Antiqua" w:eastAsia="Arial" w:hAnsi="Book Antiqua"/>
          <w:szCs w:val="22"/>
          <w:lang w:eastAsia="cs-CZ" w:bidi="cs-CZ"/>
        </w:rPr>
        <w:t xml:space="preserve">je </w:t>
      </w:r>
      <w:r w:rsidR="000B299B" w:rsidRPr="003C640D">
        <w:rPr>
          <w:rFonts w:ascii="Book Antiqua" w:eastAsia="Arial" w:hAnsi="Book Antiqua"/>
          <w:szCs w:val="22"/>
          <w:lang w:eastAsia="cs-CZ" w:bidi="cs-CZ"/>
        </w:rPr>
        <w:t xml:space="preserve">povinen vyklidit staveniště a uvést staveniště a okolní plochy staveniště do původního stavu </w:t>
      </w:r>
      <w:r w:rsidR="00F57F5D" w:rsidRPr="003C640D">
        <w:rPr>
          <w:rFonts w:ascii="Book Antiqua" w:eastAsia="Arial" w:hAnsi="Book Antiqua"/>
          <w:szCs w:val="22"/>
          <w:lang w:eastAsia="cs-CZ" w:bidi="cs-CZ"/>
        </w:rPr>
        <w:t>v </w:t>
      </w:r>
      <w:r w:rsidR="00FE5156" w:rsidRPr="003C640D">
        <w:rPr>
          <w:rFonts w:ascii="Book Antiqua" w:eastAsia="Arial" w:hAnsi="Book Antiqua"/>
          <w:szCs w:val="22"/>
          <w:lang w:eastAsia="cs-CZ" w:bidi="cs-CZ"/>
        </w:rPr>
        <w:t>t</w:t>
      </w:r>
      <w:r w:rsidR="00F57F5D" w:rsidRPr="003C640D">
        <w:rPr>
          <w:rFonts w:ascii="Book Antiqua" w:eastAsia="Arial" w:hAnsi="Book Antiqua"/>
          <w:szCs w:val="22"/>
          <w:lang w:eastAsia="cs-CZ" w:bidi="cs-CZ"/>
        </w:rPr>
        <w:t>ermínu dokončení díla dle čl.</w:t>
      </w:r>
      <w:r w:rsidR="007D55ED">
        <w:rPr>
          <w:rFonts w:ascii="Book Antiqua" w:eastAsia="Arial" w:hAnsi="Book Antiqua"/>
          <w:szCs w:val="22"/>
          <w:lang w:eastAsia="cs-CZ" w:bidi="cs-CZ"/>
        </w:rPr>
        <w:t xml:space="preserve"> </w:t>
      </w:r>
      <w:r w:rsidR="00F57F5D" w:rsidRPr="003C640D">
        <w:rPr>
          <w:rFonts w:ascii="Book Antiqua" w:eastAsia="Arial" w:hAnsi="Book Antiqua"/>
          <w:szCs w:val="22"/>
          <w:lang w:eastAsia="cs-CZ" w:bidi="cs-CZ"/>
        </w:rPr>
        <w:t>II</w:t>
      </w:r>
      <w:r w:rsidR="009D325C" w:rsidRPr="003C640D">
        <w:rPr>
          <w:rFonts w:ascii="Book Antiqua" w:eastAsia="Arial" w:hAnsi="Book Antiqua"/>
          <w:szCs w:val="22"/>
          <w:lang w:eastAsia="cs-CZ" w:bidi="cs-CZ"/>
        </w:rPr>
        <w:t xml:space="preserve">. </w:t>
      </w:r>
      <w:r w:rsidR="00F57F5D" w:rsidRPr="003C640D">
        <w:rPr>
          <w:rFonts w:ascii="Book Antiqua" w:eastAsia="Arial" w:hAnsi="Book Antiqua"/>
          <w:szCs w:val="22"/>
          <w:lang w:eastAsia="cs-CZ" w:bidi="cs-CZ"/>
        </w:rPr>
        <w:t>tét</w:t>
      </w:r>
      <w:r w:rsidR="009D325C" w:rsidRPr="003C640D">
        <w:rPr>
          <w:rFonts w:ascii="Book Antiqua" w:eastAsia="Arial" w:hAnsi="Book Antiqua"/>
          <w:szCs w:val="22"/>
          <w:lang w:eastAsia="cs-CZ" w:bidi="cs-CZ"/>
        </w:rPr>
        <w:t>o</w:t>
      </w:r>
      <w:r w:rsidR="00F57F5D" w:rsidRPr="003C640D">
        <w:rPr>
          <w:rFonts w:ascii="Book Antiqua" w:eastAsia="Arial" w:hAnsi="Book Antiqua"/>
          <w:szCs w:val="22"/>
          <w:lang w:eastAsia="cs-CZ" w:bidi="cs-CZ"/>
        </w:rPr>
        <w:t xml:space="preserve"> smlouvy.</w:t>
      </w:r>
    </w:p>
    <w:p w14:paraId="7179354D"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51FEAEC7" w14:textId="3F03E74C" w:rsidR="000B299B"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je povinen připravit, doložit a předat u přejímacího řízení </w:t>
      </w:r>
      <w:r w:rsidR="007D55ED" w:rsidRPr="003C640D">
        <w:rPr>
          <w:rFonts w:ascii="Book Antiqua" w:eastAsia="Arial" w:hAnsi="Book Antiqua"/>
          <w:szCs w:val="22"/>
          <w:lang w:eastAsia="cs-CZ" w:bidi="cs-CZ"/>
        </w:rPr>
        <w:t>dokončeného díla</w:t>
      </w:r>
      <w:r w:rsidR="00693D9B"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veškeré nezbytné doklady odpovídající povaze díla, zejména:</w:t>
      </w:r>
    </w:p>
    <w:p w14:paraId="3283E009"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projekt skutečného provedení stavby se zakreslením změn podle skutečného stavu provedených prací,</w:t>
      </w:r>
    </w:p>
    <w:p w14:paraId="083687A6" w14:textId="77777777" w:rsidR="000B299B" w:rsidRPr="003C640D" w:rsidRDefault="00766682"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provozní řády, návody na používání, obsluhu a údržbu, nastavovací protokoly zařízení, záruční listy výrobků a zařízení v českém jazyce, vyskytují-li se na stavbě</w:t>
      </w:r>
      <w:r w:rsidR="000B299B" w:rsidRPr="003C640D">
        <w:rPr>
          <w:rFonts w:ascii="Book Antiqua" w:eastAsia="Arial" w:hAnsi="Book Antiqua"/>
          <w:szCs w:val="22"/>
          <w:lang w:eastAsia="cs-CZ" w:bidi="cs-CZ"/>
        </w:rPr>
        <w:t>,</w:t>
      </w:r>
    </w:p>
    <w:p w14:paraId="2EFE9EA2"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revizní zprávy, zápisy a protokoly o provedení zkoušek, protokoly o uvedení do provozu a případného zaškolení obsluhy,</w:t>
      </w:r>
    </w:p>
    <w:p w14:paraId="79187095"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zápisy a osvědčení o zkouškách použitých zařízení a materiálů (certifikáty, atesty),</w:t>
      </w:r>
    </w:p>
    <w:p w14:paraId="39A40C20"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zápisy a výsledky o prověření prací a konstrukcí zakrytých v průběhu prací,</w:t>
      </w:r>
    </w:p>
    <w:p w14:paraId="6571F52C"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doklad o geodetickém vytýčení a zaměření stavby a inženýrských sítí ověřený úředně oprávněným zeměměřickým inženýrem,</w:t>
      </w:r>
    </w:p>
    <w:p w14:paraId="5FD7991C" w14:textId="77777777" w:rsidR="000B299B" w:rsidRPr="003C640D" w:rsidRDefault="000B299B"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originál stavebního deníku a jiných dokumentů (např. protokoly o zkouškách, zápisy aj.),</w:t>
      </w:r>
    </w:p>
    <w:p w14:paraId="6D19B83C" w14:textId="77777777" w:rsidR="000B299B" w:rsidRPr="003C640D" w:rsidRDefault="00AB175E" w:rsidP="00C34C0E">
      <w:pPr>
        <w:numPr>
          <w:ilvl w:val="0"/>
          <w:numId w:val="17"/>
        </w:numPr>
        <w:tabs>
          <w:tab w:val="left" w:pos="3685"/>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doklady o zajištění likvidace odpadů vzniklých stavebními pracemi v souladu </w:t>
      </w:r>
      <w:r w:rsidR="00FE69FD" w:rsidRPr="003C640D">
        <w:rPr>
          <w:rFonts w:ascii="Book Antiqua" w:eastAsia="Arial" w:hAnsi="Book Antiqua"/>
          <w:szCs w:val="22"/>
          <w:lang w:eastAsia="cs-CZ" w:bidi="cs-CZ"/>
        </w:rPr>
        <w:t>s čl. I odst. 14 této smlouvy,</w:t>
      </w:r>
    </w:p>
    <w:p w14:paraId="0EBDD9AD" w14:textId="77777777" w:rsidR="00AB175E" w:rsidRPr="003C640D" w:rsidRDefault="00AB175E" w:rsidP="00C34C0E">
      <w:pPr>
        <w:numPr>
          <w:ilvl w:val="0"/>
          <w:numId w:val="17"/>
        </w:numPr>
        <w:tabs>
          <w:tab w:val="left" w:pos="3685"/>
        </w:tabs>
        <w:spacing w:line="240" w:lineRule="atLeast"/>
        <w:ind w:left="714" w:hanging="357"/>
        <w:jc w:val="both"/>
        <w:rPr>
          <w:rFonts w:ascii="Book Antiqua" w:eastAsia="Arial" w:hAnsi="Book Antiqua"/>
          <w:szCs w:val="22"/>
          <w:lang w:eastAsia="cs-CZ" w:bidi="cs-CZ"/>
        </w:rPr>
      </w:pPr>
      <w:r w:rsidRPr="003C640D">
        <w:rPr>
          <w:rFonts w:ascii="Book Antiqua" w:hAnsi="Book Antiqua"/>
        </w:rPr>
        <w:t>závěrečn</w:t>
      </w:r>
      <w:r w:rsidR="00777307" w:rsidRPr="003C640D">
        <w:rPr>
          <w:rFonts w:ascii="Book Antiqua" w:hAnsi="Book Antiqua"/>
        </w:rPr>
        <w:t>ou</w:t>
      </w:r>
      <w:r w:rsidRPr="003C640D">
        <w:rPr>
          <w:rFonts w:ascii="Book Antiqua" w:hAnsi="Book Antiqua"/>
        </w:rPr>
        <w:t xml:space="preserve"> zpráv</w:t>
      </w:r>
      <w:r w:rsidR="00777307" w:rsidRPr="003C640D">
        <w:rPr>
          <w:rFonts w:ascii="Book Antiqua" w:hAnsi="Book Antiqua"/>
        </w:rPr>
        <w:t>u</w:t>
      </w:r>
      <w:r w:rsidRPr="003C640D">
        <w:rPr>
          <w:rFonts w:ascii="Book Antiqua" w:hAnsi="Book Antiqua"/>
        </w:rPr>
        <w:t xml:space="preserve"> zhotovitele o hodnocení a jakosti díla,</w:t>
      </w:r>
    </w:p>
    <w:p w14:paraId="24546956" w14:textId="77777777" w:rsidR="000B299B" w:rsidRPr="003C640D" w:rsidRDefault="000B299B" w:rsidP="00C34C0E">
      <w:pPr>
        <w:numPr>
          <w:ilvl w:val="0"/>
          <w:numId w:val="17"/>
        </w:numPr>
        <w:tabs>
          <w:tab w:val="left" w:pos="3685"/>
        </w:tabs>
        <w:spacing w:line="240" w:lineRule="atLeast"/>
        <w:ind w:left="714" w:hanging="357"/>
        <w:jc w:val="both"/>
        <w:rPr>
          <w:rFonts w:ascii="Book Antiqua" w:eastAsia="Arial" w:hAnsi="Book Antiqua"/>
          <w:szCs w:val="22"/>
          <w:lang w:eastAsia="cs-CZ" w:bidi="cs-CZ"/>
        </w:rPr>
      </w:pPr>
      <w:r w:rsidRPr="003C640D">
        <w:rPr>
          <w:rFonts w:ascii="Book Antiqua" w:eastAsia="Arial" w:hAnsi="Book Antiqua"/>
          <w:szCs w:val="22"/>
          <w:lang w:eastAsia="cs-CZ" w:bidi="cs-CZ"/>
        </w:rPr>
        <w:t>ostatní doklady požadované objednatelem v průběhu provádění díla a vyplývající z povahy prováděných prací a z této smlouvy.</w:t>
      </w:r>
    </w:p>
    <w:p w14:paraId="5559D784"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72ADC388" w14:textId="6E09DD15" w:rsidR="00272153"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Předávané doklady budou ve </w:t>
      </w:r>
      <w:r w:rsidR="002656CC" w:rsidRPr="003C640D">
        <w:rPr>
          <w:rFonts w:ascii="Book Antiqua" w:eastAsia="Arial" w:hAnsi="Book Antiqua"/>
          <w:szCs w:val="22"/>
          <w:lang w:eastAsia="cs-CZ" w:bidi="cs-CZ"/>
        </w:rPr>
        <w:t>třech</w:t>
      </w:r>
      <w:r w:rsidRPr="003C640D">
        <w:rPr>
          <w:rFonts w:ascii="Book Antiqua" w:eastAsia="Arial" w:hAnsi="Book Antiqua"/>
          <w:szCs w:val="22"/>
          <w:lang w:eastAsia="cs-CZ" w:bidi="cs-CZ"/>
        </w:rPr>
        <w:t xml:space="preserve"> tištěných vyhotoveních a budou seřazeny a vyvázány formou </w:t>
      </w:r>
      <w:r w:rsidR="002656CC" w:rsidRPr="003C640D">
        <w:rPr>
          <w:rFonts w:ascii="Book Antiqua" w:eastAsia="Arial" w:hAnsi="Book Antiqua"/>
          <w:szCs w:val="22"/>
          <w:lang w:eastAsia="cs-CZ" w:bidi="cs-CZ"/>
        </w:rPr>
        <w:t>třech</w:t>
      </w:r>
      <w:r w:rsidRPr="003C640D">
        <w:rPr>
          <w:rFonts w:ascii="Book Antiqua" w:eastAsia="Arial" w:hAnsi="Book Antiqua"/>
          <w:szCs w:val="22"/>
          <w:lang w:eastAsia="cs-CZ" w:bidi="cs-CZ"/>
        </w:rPr>
        <w:t xml:space="preserve"> kompletních technických pořadačů s uvedením obsahu všech předávaných dokladů. Dokumenty předávané ve více provedeních budou v jednom exempláři zařazeny do každého z pořadačů a ve zbylém počtu přiloženy samostatně. Kompletní elektronická podoba obsažená v pořadači bude předána na jednom kompletizovaném </w:t>
      </w:r>
      <w:r w:rsidR="007D55ED">
        <w:rPr>
          <w:rFonts w:ascii="Book Antiqua" w:eastAsia="Arial" w:hAnsi="Book Antiqua"/>
          <w:szCs w:val="22"/>
          <w:lang w:eastAsia="cs-CZ" w:bidi="cs-CZ"/>
        </w:rPr>
        <w:t xml:space="preserve">elektronickém </w:t>
      </w:r>
      <w:r w:rsidRPr="003C640D">
        <w:rPr>
          <w:rFonts w:ascii="Book Antiqua" w:eastAsia="Arial" w:hAnsi="Book Antiqua"/>
          <w:szCs w:val="22"/>
          <w:lang w:eastAsia="cs-CZ" w:bidi="cs-CZ"/>
        </w:rPr>
        <w:t>nosiči, který bude začleněn do struktury pořadače.</w:t>
      </w:r>
    </w:p>
    <w:p w14:paraId="0F333DC8"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3BD5E16C" w14:textId="77777777" w:rsidR="00272153" w:rsidRPr="003C640D" w:rsidRDefault="00942651"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Vady a nedodělky zjištěné při </w:t>
      </w:r>
      <w:r w:rsidR="00777307" w:rsidRPr="003C640D">
        <w:rPr>
          <w:rFonts w:ascii="Book Antiqua" w:eastAsia="Arial" w:hAnsi="Book Antiqua"/>
          <w:szCs w:val="22"/>
          <w:lang w:eastAsia="cs-CZ" w:bidi="cs-CZ"/>
        </w:rPr>
        <w:t>přejímce</w:t>
      </w:r>
      <w:r w:rsidR="00BD677A" w:rsidRPr="003C640D">
        <w:rPr>
          <w:rFonts w:ascii="Book Antiqua" w:eastAsia="Arial" w:hAnsi="Book Antiqua"/>
          <w:szCs w:val="22"/>
          <w:lang w:eastAsia="cs-CZ" w:bidi="cs-CZ"/>
        </w:rPr>
        <w:t xml:space="preserve"> díla</w:t>
      </w:r>
      <w:r w:rsidR="00777307" w:rsidRPr="003C640D">
        <w:rPr>
          <w:rFonts w:ascii="Book Antiqua" w:eastAsia="Arial" w:hAnsi="Book Antiqua"/>
          <w:szCs w:val="22"/>
          <w:lang w:eastAsia="cs-CZ" w:bidi="cs-CZ"/>
        </w:rPr>
        <w:t>, které nebránily protokolárnímu předání a převzetí díla</w:t>
      </w:r>
      <w:r w:rsidR="00A07D90" w:rsidRPr="003C640D">
        <w:rPr>
          <w:rFonts w:ascii="Book Antiqua" w:eastAsia="Arial" w:hAnsi="Book Antiqua"/>
          <w:szCs w:val="22"/>
          <w:lang w:eastAsia="cs-CZ" w:bidi="cs-CZ"/>
        </w:rPr>
        <w:t xml:space="preserve"> dle odst. 4 tohoto článku</w:t>
      </w:r>
      <w:r w:rsidR="00777307"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je </w:t>
      </w:r>
      <w:r w:rsidR="00777307" w:rsidRPr="003C640D">
        <w:rPr>
          <w:rFonts w:ascii="Book Antiqua" w:eastAsia="Arial" w:hAnsi="Book Antiqua"/>
          <w:szCs w:val="22"/>
          <w:lang w:eastAsia="cs-CZ" w:bidi="cs-CZ"/>
        </w:rPr>
        <w:t>zhotovitel povinen</w:t>
      </w:r>
      <w:r w:rsidRPr="003C640D">
        <w:rPr>
          <w:rFonts w:ascii="Book Antiqua" w:eastAsia="Arial" w:hAnsi="Book Antiqua"/>
          <w:szCs w:val="22"/>
          <w:lang w:eastAsia="cs-CZ" w:bidi="cs-CZ"/>
        </w:rPr>
        <w:t xml:space="preserve"> podle možností ihned odstranit. Veškeré vady a nedodělky, které nelze</w:t>
      </w:r>
      <w:r w:rsidR="00777307" w:rsidRPr="003C640D">
        <w:rPr>
          <w:rFonts w:ascii="Book Antiqua" w:eastAsia="Arial" w:hAnsi="Book Antiqua"/>
          <w:szCs w:val="22"/>
          <w:lang w:eastAsia="cs-CZ" w:bidi="cs-CZ"/>
        </w:rPr>
        <w:t xml:space="preserve"> takto ihned</w:t>
      </w:r>
      <w:r w:rsidRPr="003C640D">
        <w:rPr>
          <w:rFonts w:ascii="Book Antiqua" w:eastAsia="Arial" w:hAnsi="Book Antiqua"/>
          <w:szCs w:val="22"/>
          <w:lang w:eastAsia="cs-CZ" w:bidi="cs-CZ"/>
        </w:rPr>
        <w:t xml:space="preserve"> odstranit, musí být odstraněny </w:t>
      </w:r>
      <w:r w:rsidR="00777307" w:rsidRPr="003C640D">
        <w:rPr>
          <w:rFonts w:ascii="Book Antiqua" w:eastAsia="Arial" w:hAnsi="Book Antiqua"/>
          <w:szCs w:val="22"/>
          <w:lang w:eastAsia="cs-CZ" w:bidi="cs-CZ"/>
        </w:rPr>
        <w:t xml:space="preserve">bezodkladně, </w:t>
      </w:r>
      <w:r w:rsidRPr="003C640D">
        <w:rPr>
          <w:rFonts w:ascii="Book Antiqua" w:eastAsia="Arial" w:hAnsi="Book Antiqua"/>
          <w:szCs w:val="22"/>
          <w:lang w:eastAsia="cs-CZ" w:bidi="cs-CZ"/>
        </w:rPr>
        <w:t xml:space="preserve">nejpozději </w:t>
      </w:r>
      <w:r w:rsidR="00777307" w:rsidRPr="003C640D">
        <w:rPr>
          <w:rFonts w:ascii="Book Antiqua" w:eastAsia="Arial" w:hAnsi="Book Antiqua"/>
          <w:szCs w:val="22"/>
          <w:lang w:eastAsia="cs-CZ" w:bidi="cs-CZ"/>
        </w:rPr>
        <w:t>však do 10 kalendářních dnů ode dne předání a převzetí díla</w:t>
      </w:r>
      <w:r w:rsidRPr="003C640D">
        <w:rPr>
          <w:rFonts w:ascii="Book Antiqua" w:eastAsia="Arial" w:hAnsi="Book Antiqua"/>
          <w:szCs w:val="22"/>
          <w:lang w:eastAsia="cs-CZ" w:bidi="cs-CZ"/>
        </w:rPr>
        <w:t>, nedohodnou-li se smluvní strany jinak.</w:t>
      </w:r>
    </w:p>
    <w:p w14:paraId="1735B5D1" w14:textId="77777777" w:rsidR="00C34C0E" w:rsidRPr="003C640D" w:rsidRDefault="00C34C0E" w:rsidP="00C34C0E">
      <w:pPr>
        <w:tabs>
          <w:tab w:val="left" w:pos="426"/>
          <w:tab w:val="left" w:pos="1800"/>
        </w:tabs>
        <w:spacing w:line="240" w:lineRule="atLeast"/>
        <w:ind w:left="425"/>
        <w:jc w:val="both"/>
        <w:rPr>
          <w:rFonts w:ascii="Book Antiqua" w:eastAsia="Arial" w:hAnsi="Book Antiqua"/>
          <w:szCs w:val="22"/>
          <w:lang w:eastAsia="cs-CZ" w:bidi="cs-CZ"/>
        </w:rPr>
      </w:pPr>
    </w:p>
    <w:p w14:paraId="028CD4A4" w14:textId="77777777" w:rsidR="000B299B" w:rsidRPr="003C640D" w:rsidRDefault="000B299B" w:rsidP="00C34C0E">
      <w:pPr>
        <w:numPr>
          <w:ilvl w:val="0"/>
          <w:numId w:val="16"/>
        </w:numPr>
        <w:tabs>
          <w:tab w:val="left" w:pos="426"/>
          <w:tab w:val="left" w:pos="1800"/>
        </w:tabs>
        <w:spacing w:line="240" w:lineRule="atLeast"/>
        <w:ind w:left="425" w:hanging="425"/>
        <w:jc w:val="both"/>
        <w:rPr>
          <w:rFonts w:ascii="Book Antiqua" w:eastAsia="Arial" w:hAnsi="Book Antiqua"/>
          <w:szCs w:val="22"/>
          <w:lang w:eastAsia="cs-CZ" w:bidi="cs-CZ"/>
        </w:rPr>
      </w:pPr>
      <w:r w:rsidRPr="003C640D">
        <w:rPr>
          <w:rFonts w:ascii="Book Antiqua" w:eastAsia="Arial" w:hAnsi="Book Antiqua"/>
          <w:szCs w:val="22"/>
          <w:lang w:eastAsia="cs-CZ" w:bidi="cs-CZ"/>
        </w:rPr>
        <w:t>Přilehlé pozemky</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resp. jejich části dotčené stavebním procesem</w:t>
      </w:r>
      <w:r w:rsidR="0098204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musí být při předání kompletního díla zhotovitelem upraveny tak, aby byla možná jejich bezproblémová mechanizovaná údržba; ozeleněné a zatravňované plochy nesmí obsahovat kameny, větve, kořeny, jakékoliv pozůstatky po stavební činnosti a neplánované nerovnosti, obnovené travní semeno musí být vzrostlé a prosté plevele, poškozené keře a stromy musí být dle povahy ošetřeny nebo nahrazeny novými. V prostorech a na plochách, u nichž probíhala jakákoliv stavební činnost, je zhotovitel povinen zajistit řádný finální úklid. </w:t>
      </w:r>
      <w:r w:rsidRPr="003C640D">
        <w:rPr>
          <w:rFonts w:ascii="Book Antiqua" w:eastAsia="Arial" w:hAnsi="Book Antiqua"/>
          <w:szCs w:val="22"/>
          <w:lang w:eastAsia="cs-CZ" w:bidi="cs-CZ"/>
        </w:rPr>
        <w:lastRenderedPageBreak/>
        <w:t>Zhotovitel je povinen opustit staveniště a stavbu čistou a bezpečnou.</w:t>
      </w:r>
    </w:p>
    <w:p w14:paraId="6FC65684" w14:textId="77777777" w:rsidR="00C34C0E" w:rsidRPr="003C640D" w:rsidRDefault="00C34C0E" w:rsidP="00C34C0E">
      <w:pPr>
        <w:tabs>
          <w:tab w:val="left" w:pos="426"/>
          <w:tab w:val="left" w:pos="1800"/>
        </w:tabs>
        <w:spacing w:line="240" w:lineRule="atLeast"/>
        <w:ind w:left="425"/>
        <w:jc w:val="both"/>
        <w:rPr>
          <w:rFonts w:ascii="Book Antiqua" w:hAnsi="Book Antiqua"/>
          <w:lang w:eastAsia="cs-CZ" w:bidi="cs-CZ"/>
        </w:rPr>
      </w:pPr>
    </w:p>
    <w:p w14:paraId="26F1F5FA" w14:textId="77777777" w:rsidR="000B299B" w:rsidRPr="003C640D" w:rsidRDefault="000B299B" w:rsidP="00C34C0E">
      <w:pPr>
        <w:numPr>
          <w:ilvl w:val="0"/>
          <w:numId w:val="16"/>
        </w:numPr>
        <w:tabs>
          <w:tab w:val="left" w:pos="426"/>
          <w:tab w:val="left" w:pos="1800"/>
        </w:tabs>
        <w:spacing w:line="240" w:lineRule="atLeast"/>
        <w:ind w:left="425" w:hanging="425"/>
        <w:jc w:val="both"/>
        <w:rPr>
          <w:rFonts w:ascii="Book Antiqua" w:hAnsi="Book Antiqua"/>
          <w:lang w:eastAsia="cs-CZ" w:bidi="cs-CZ"/>
        </w:rPr>
      </w:pPr>
      <w:r w:rsidRPr="003C640D">
        <w:rPr>
          <w:rFonts w:ascii="Book Antiqua" w:eastAsia="Arial" w:hAnsi="Book Antiqua"/>
          <w:szCs w:val="22"/>
          <w:lang w:eastAsia="cs-CZ" w:bidi="cs-CZ"/>
        </w:rPr>
        <w:t>Smluvní strany jsou si povinny poskytnout pro účely podání oznámení nebo žádosti o kolaudační souhlas a jeho vydání nezbytnou součinnost.</w:t>
      </w:r>
    </w:p>
    <w:p w14:paraId="2B763124" w14:textId="77777777" w:rsidR="00C34C0E" w:rsidRPr="003C640D" w:rsidRDefault="00C34C0E" w:rsidP="00C34C0E">
      <w:pPr>
        <w:tabs>
          <w:tab w:val="left" w:pos="426"/>
          <w:tab w:val="left" w:pos="1800"/>
        </w:tabs>
        <w:spacing w:line="240" w:lineRule="atLeast"/>
        <w:ind w:left="425"/>
        <w:jc w:val="both"/>
        <w:rPr>
          <w:rFonts w:ascii="Book Antiqua" w:hAnsi="Book Antiqua"/>
        </w:rPr>
      </w:pPr>
    </w:p>
    <w:p w14:paraId="70480A31" w14:textId="77777777" w:rsidR="000B299B" w:rsidRDefault="000B299B" w:rsidP="00C34C0E">
      <w:pPr>
        <w:numPr>
          <w:ilvl w:val="0"/>
          <w:numId w:val="16"/>
        </w:numPr>
        <w:tabs>
          <w:tab w:val="left" w:pos="426"/>
          <w:tab w:val="left" w:pos="1800"/>
        </w:tabs>
        <w:spacing w:line="240" w:lineRule="atLeast"/>
        <w:ind w:left="425" w:hanging="425"/>
        <w:jc w:val="both"/>
        <w:rPr>
          <w:rFonts w:ascii="Book Antiqua" w:hAnsi="Book Antiqua"/>
        </w:rPr>
      </w:pPr>
      <w:r w:rsidRPr="003C640D">
        <w:rPr>
          <w:rFonts w:ascii="Book Antiqua" w:hAnsi="Book Antiqua"/>
          <w:lang w:eastAsia="cs-CZ" w:bidi="cs-CZ"/>
        </w:rPr>
        <w:t xml:space="preserve">Zhotovitel je povinen účastnit se úředního i jiného řízení k přejímce dokončení </w:t>
      </w:r>
      <w:r w:rsidR="00693D9B" w:rsidRPr="003C640D">
        <w:rPr>
          <w:rFonts w:ascii="Book Antiqua" w:hAnsi="Book Antiqua"/>
          <w:lang w:eastAsia="cs-CZ" w:bidi="cs-CZ"/>
        </w:rPr>
        <w:t xml:space="preserve">díla, resp. </w:t>
      </w:r>
      <w:r w:rsidRPr="003C640D">
        <w:rPr>
          <w:rFonts w:ascii="Book Antiqua" w:hAnsi="Book Antiqua"/>
          <w:lang w:eastAsia="cs-CZ" w:bidi="cs-CZ"/>
        </w:rPr>
        <w:t xml:space="preserve">stavby (např. prohlídka vedoucí k předčasnému užívání, závěrečná kontrolní prohlídka atp.). Jestliže by dotčené orgány či stavební úřad vystavující povolení v průběhu realizace díla nebo v průběhu řízení ke kolaudačnímu rozhodnutí, souhlasu atp. vznesl další požadavky k již stanoveným požadavkům nebo připomínkoval vady a nedostatky k provedenému dílu, pak i výdaje s tím související jsou již zahrnuty ve sjednané smluvní ceně a požadované výkony budou kryty ze smluvní ceny a zhotovitelem neprodleně </w:t>
      </w:r>
      <w:r w:rsidR="0098204E" w:rsidRPr="003C640D">
        <w:rPr>
          <w:rFonts w:ascii="Book Antiqua" w:hAnsi="Book Antiqua"/>
          <w:lang w:eastAsia="cs-CZ" w:bidi="cs-CZ"/>
        </w:rPr>
        <w:t>realizovány.</w:t>
      </w:r>
    </w:p>
    <w:p w14:paraId="55A91E49" w14:textId="77777777" w:rsidR="00862E4D" w:rsidRDefault="00862E4D" w:rsidP="00862E4D">
      <w:pPr>
        <w:pStyle w:val="Odstavecseseznamem"/>
        <w:rPr>
          <w:rFonts w:ascii="Book Antiqua" w:hAnsi="Book Antiqua"/>
        </w:rPr>
      </w:pPr>
    </w:p>
    <w:p w14:paraId="0084EF41" w14:textId="77777777" w:rsidR="00862E4D" w:rsidRPr="00862E4D" w:rsidRDefault="00862E4D" w:rsidP="00862E4D">
      <w:pPr>
        <w:numPr>
          <w:ilvl w:val="0"/>
          <w:numId w:val="16"/>
        </w:numPr>
        <w:tabs>
          <w:tab w:val="clear" w:pos="644"/>
        </w:tabs>
        <w:ind w:left="284" w:hanging="284"/>
        <w:jc w:val="both"/>
        <w:rPr>
          <w:rFonts w:ascii="Book Antiqua" w:hAnsi="Book Antiqua"/>
        </w:rPr>
      </w:pPr>
      <w:r w:rsidRPr="00862E4D">
        <w:rPr>
          <w:rFonts w:ascii="Book Antiqua" w:hAnsi="Book Antiqua"/>
        </w:rPr>
        <w:t>Objednatel si vyhrazuje právo zredukovat předmět díla při dodržení § 222 zák. č. 134/2016 Sb., o zadávání veřejných zakázek, ve znění pozdějších předpisů.</w:t>
      </w:r>
    </w:p>
    <w:p w14:paraId="684FBA40" w14:textId="77777777" w:rsidR="00862E4D" w:rsidRPr="003C640D" w:rsidRDefault="00862E4D" w:rsidP="00862E4D">
      <w:pPr>
        <w:tabs>
          <w:tab w:val="left" w:pos="426"/>
          <w:tab w:val="left" w:pos="1800"/>
        </w:tabs>
        <w:spacing w:line="240" w:lineRule="atLeast"/>
        <w:ind w:left="425"/>
        <w:jc w:val="both"/>
        <w:rPr>
          <w:rFonts w:ascii="Book Antiqua" w:hAnsi="Book Antiqua"/>
        </w:rPr>
      </w:pPr>
    </w:p>
    <w:p w14:paraId="16BBEB05" w14:textId="77777777" w:rsidR="007A09A9" w:rsidRPr="003C640D" w:rsidRDefault="007A09A9" w:rsidP="00C34C0E">
      <w:pPr>
        <w:tabs>
          <w:tab w:val="left" w:pos="426"/>
          <w:tab w:val="left" w:pos="1800"/>
        </w:tabs>
        <w:spacing w:line="240" w:lineRule="atLeast"/>
        <w:ind w:left="425"/>
        <w:jc w:val="both"/>
        <w:rPr>
          <w:rFonts w:ascii="Book Antiqua" w:hAnsi="Book Antiqua"/>
        </w:rPr>
      </w:pPr>
    </w:p>
    <w:p w14:paraId="4233E3FA" w14:textId="77777777" w:rsidR="00C34C0E" w:rsidRPr="003C640D" w:rsidRDefault="00C34C0E" w:rsidP="00C34C0E">
      <w:pPr>
        <w:tabs>
          <w:tab w:val="left" w:pos="426"/>
          <w:tab w:val="left" w:pos="1800"/>
        </w:tabs>
        <w:spacing w:line="240" w:lineRule="atLeast"/>
        <w:ind w:left="425"/>
        <w:jc w:val="both"/>
        <w:rPr>
          <w:rFonts w:ascii="Book Antiqua" w:hAnsi="Book Antiqua"/>
        </w:rPr>
      </w:pPr>
    </w:p>
    <w:p w14:paraId="5BBDBA65"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hAnsi="Book Antiqua"/>
          <w:color w:val="auto"/>
        </w:rPr>
        <w:t>XI. Záruční doba</w:t>
      </w:r>
    </w:p>
    <w:p w14:paraId="18A4A6F6" w14:textId="7FE37C1D"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Záruční doba </w:t>
      </w:r>
      <w:r w:rsidR="00332286" w:rsidRPr="003C640D">
        <w:rPr>
          <w:rFonts w:ascii="Book Antiqua" w:eastAsia="Arial" w:hAnsi="Book Antiqua"/>
          <w:szCs w:val="22"/>
          <w:lang w:eastAsia="cs-CZ" w:bidi="cs-CZ"/>
        </w:rPr>
        <w:t xml:space="preserve">na </w:t>
      </w:r>
      <w:r w:rsidR="00332286" w:rsidRPr="003C640D">
        <w:rPr>
          <w:rFonts w:ascii="Book Antiqua" w:eastAsia="Arial" w:hAnsi="Book Antiqua"/>
          <w:szCs w:val="22"/>
          <w:lang w:bidi="cs-CZ"/>
        </w:rPr>
        <w:t xml:space="preserve">stavební práce </w:t>
      </w:r>
      <w:r w:rsidRPr="003C640D">
        <w:rPr>
          <w:rFonts w:ascii="Book Antiqua" w:eastAsia="Arial" w:hAnsi="Book Antiqua"/>
          <w:szCs w:val="22"/>
          <w:lang w:eastAsia="cs-CZ" w:bidi="cs-CZ"/>
        </w:rPr>
        <w:t xml:space="preserve">činí </w:t>
      </w:r>
      <w:r w:rsidRPr="003C640D">
        <w:rPr>
          <w:rFonts w:ascii="Book Antiqua" w:eastAsia="Arial" w:hAnsi="Book Antiqua"/>
          <w:b/>
          <w:bCs/>
          <w:szCs w:val="22"/>
          <w:lang w:eastAsia="cs-CZ" w:bidi="cs-CZ"/>
        </w:rPr>
        <w:t>60 měsíců</w:t>
      </w:r>
      <w:r w:rsidR="00332286" w:rsidRPr="003C640D">
        <w:rPr>
          <w:rFonts w:ascii="Book Antiqua" w:eastAsia="Arial" w:hAnsi="Book Antiqua"/>
          <w:szCs w:val="22"/>
          <w:lang w:eastAsia="cs-CZ" w:bidi="cs-CZ"/>
        </w:rPr>
        <w:t>.</w:t>
      </w:r>
      <w:r w:rsidR="004846E8">
        <w:rPr>
          <w:rFonts w:ascii="Book Antiqua" w:eastAsia="Arial" w:hAnsi="Book Antiqua"/>
          <w:szCs w:val="22"/>
          <w:lang w:eastAsia="cs-CZ" w:bidi="cs-CZ"/>
        </w:rPr>
        <w:t xml:space="preserve"> </w:t>
      </w:r>
      <w:r w:rsidR="00D14020" w:rsidRPr="003C640D">
        <w:rPr>
          <w:rFonts w:ascii="Book Antiqua" w:eastAsia="Arial" w:hAnsi="Book Antiqua"/>
          <w:bCs/>
          <w:szCs w:val="22"/>
          <w:lang w:bidi="cs-CZ"/>
        </w:rPr>
        <w:t xml:space="preserve">Záruční doba na </w:t>
      </w:r>
      <w:r w:rsidR="00332286" w:rsidRPr="003C640D">
        <w:rPr>
          <w:rFonts w:ascii="Book Antiqua" w:eastAsia="Arial" w:hAnsi="Book Antiqua"/>
          <w:bCs/>
          <w:szCs w:val="22"/>
          <w:lang w:bidi="cs-CZ"/>
        </w:rPr>
        <w:t>dodaný spotřební materiál a zařízení</w:t>
      </w:r>
      <w:r w:rsidR="00780A80" w:rsidRPr="003C640D">
        <w:rPr>
          <w:rFonts w:ascii="Book Antiqua" w:eastAsia="Arial" w:hAnsi="Book Antiqua"/>
          <w:bCs/>
          <w:szCs w:val="22"/>
          <w:lang w:bidi="cs-CZ"/>
        </w:rPr>
        <w:t xml:space="preserve"> netvořící</w:t>
      </w:r>
      <w:r w:rsidR="00332286" w:rsidRPr="003C640D">
        <w:rPr>
          <w:rFonts w:ascii="Book Antiqua" w:eastAsia="Arial" w:hAnsi="Book Antiqua"/>
          <w:bCs/>
          <w:szCs w:val="22"/>
          <w:lang w:bidi="cs-CZ"/>
        </w:rPr>
        <w:t xml:space="preserve"> součást souboru stavebních a technologických provozních celků činí </w:t>
      </w:r>
      <w:r w:rsidR="00332286" w:rsidRPr="003C640D">
        <w:rPr>
          <w:rFonts w:ascii="Book Antiqua" w:eastAsia="Arial" w:hAnsi="Book Antiqua"/>
          <w:b/>
          <w:bCs/>
          <w:szCs w:val="22"/>
          <w:lang w:bidi="cs-CZ"/>
        </w:rPr>
        <w:t>24 měsíců</w:t>
      </w:r>
      <w:r w:rsidR="00332286" w:rsidRPr="003C640D">
        <w:rPr>
          <w:rFonts w:ascii="Book Antiqua" w:eastAsia="Arial" w:hAnsi="Book Antiqua"/>
          <w:bCs/>
          <w:szCs w:val="22"/>
          <w:lang w:bidi="cs-CZ"/>
        </w:rPr>
        <w:t>, nestanoví-li výrobce takovéhoto materiálu anebo zařízení</w:t>
      </w:r>
      <w:r w:rsidR="004846E8">
        <w:rPr>
          <w:rFonts w:ascii="Book Antiqua" w:eastAsia="Arial" w:hAnsi="Book Antiqua"/>
          <w:bCs/>
          <w:szCs w:val="22"/>
          <w:lang w:bidi="cs-CZ"/>
        </w:rPr>
        <w:t xml:space="preserve"> </w:t>
      </w:r>
      <w:r w:rsidR="00332286" w:rsidRPr="003C640D">
        <w:rPr>
          <w:rFonts w:ascii="Book Antiqua" w:eastAsia="Arial" w:hAnsi="Book Antiqua"/>
          <w:szCs w:val="22"/>
          <w:lang w:bidi="cs-CZ"/>
        </w:rPr>
        <w:t>záruční dobu delší; v takovémto případě pak zhotovitel přebírá tuto záruční dobu delší.</w:t>
      </w:r>
      <w:r w:rsidR="004846E8">
        <w:rPr>
          <w:rFonts w:ascii="Book Antiqua" w:eastAsia="Arial" w:hAnsi="Book Antiqua"/>
          <w:szCs w:val="22"/>
          <w:lang w:bidi="cs-CZ"/>
        </w:rPr>
        <w:t xml:space="preserve"> </w:t>
      </w:r>
      <w:r w:rsidR="00332286" w:rsidRPr="003C640D">
        <w:rPr>
          <w:rFonts w:ascii="Book Antiqua" w:eastAsia="Arial" w:hAnsi="Book Antiqua"/>
          <w:szCs w:val="22"/>
          <w:lang w:eastAsia="cs-CZ" w:bidi="cs-CZ"/>
        </w:rPr>
        <w:t xml:space="preserve">Záruční doba </w:t>
      </w:r>
      <w:r w:rsidRPr="003C640D">
        <w:rPr>
          <w:rFonts w:ascii="Book Antiqua" w:eastAsia="Arial" w:hAnsi="Book Antiqua"/>
          <w:szCs w:val="22"/>
          <w:lang w:eastAsia="cs-CZ" w:bidi="cs-CZ"/>
        </w:rPr>
        <w:t>začíná plynout dnem následujícím po splnění díla</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tj. po předání a převzetí dokončeného řádně provedeného kompletního díla mezi zhotovitelem a objednatelem – tedy až po odstranění veškerých přejímkových vad a nedodělků uvedených v předávacím protokolu dokončené stavby nebo jeho příloze, pokud se tyto vyskytly</w:t>
      </w:r>
      <w:r w:rsidR="0098204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a splněním všech povinností zhotovitele</w:t>
      </w:r>
      <w:r w:rsidR="0098204E" w:rsidRPr="003C640D">
        <w:rPr>
          <w:rFonts w:ascii="Book Antiqua" w:eastAsia="Arial" w:hAnsi="Book Antiqua"/>
          <w:szCs w:val="22"/>
          <w:lang w:eastAsia="cs-CZ" w:bidi="cs-CZ"/>
        </w:rPr>
        <w:t xml:space="preserve"> souvisejících s dokončením díla</w:t>
      </w:r>
      <w:r w:rsidRPr="003C640D">
        <w:rPr>
          <w:rFonts w:ascii="Book Antiqua" w:eastAsia="Arial" w:hAnsi="Book Antiqua"/>
          <w:szCs w:val="22"/>
          <w:lang w:eastAsia="cs-CZ" w:bidi="cs-CZ"/>
        </w:rPr>
        <w:t>.</w:t>
      </w:r>
    </w:p>
    <w:p w14:paraId="7FA5DEEA"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E04666E"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Zhotovitel odpovídá za vady, které má dílo v době jeho </w:t>
      </w:r>
      <w:r w:rsidR="0098204E" w:rsidRPr="003C640D">
        <w:rPr>
          <w:rFonts w:ascii="Book Antiqua" w:eastAsia="Arial" w:hAnsi="Book Antiqua"/>
          <w:szCs w:val="22"/>
          <w:lang w:eastAsia="cs-CZ" w:bidi="cs-CZ"/>
        </w:rPr>
        <w:t xml:space="preserve">předání </w:t>
      </w:r>
      <w:r w:rsidRPr="003C640D">
        <w:rPr>
          <w:rFonts w:ascii="Book Antiqua" w:eastAsia="Arial" w:hAnsi="Book Antiqua"/>
          <w:szCs w:val="22"/>
          <w:lang w:eastAsia="cs-CZ" w:bidi="cs-CZ"/>
        </w:rPr>
        <w:t xml:space="preserve">a převzetí. Dále odpovídá za vady zjištěné objednatelem po </w:t>
      </w:r>
      <w:r w:rsidR="0098204E" w:rsidRPr="003C640D">
        <w:rPr>
          <w:rFonts w:ascii="Book Antiqua" w:eastAsia="Arial" w:hAnsi="Book Antiqua"/>
          <w:szCs w:val="22"/>
          <w:lang w:eastAsia="cs-CZ" w:bidi="cs-CZ"/>
        </w:rPr>
        <w:t xml:space="preserve">předání </w:t>
      </w:r>
      <w:r w:rsidRPr="003C640D">
        <w:rPr>
          <w:rFonts w:ascii="Book Antiqua" w:eastAsia="Arial" w:hAnsi="Book Antiqua"/>
          <w:szCs w:val="22"/>
          <w:lang w:eastAsia="cs-CZ" w:bidi="cs-CZ"/>
        </w:rPr>
        <w:t>a převzetí</w:t>
      </w:r>
      <w:r w:rsidR="00693D9B"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a to po celou dobu záruky</w:t>
      </w:r>
      <w:r w:rsidR="00BF2C01" w:rsidRPr="003C640D">
        <w:rPr>
          <w:rFonts w:ascii="Book Antiqua" w:eastAsia="Arial" w:hAnsi="Book Antiqua"/>
          <w:szCs w:val="22"/>
          <w:lang w:eastAsia="cs-CZ" w:bidi="cs-CZ"/>
        </w:rPr>
        <w:t>,</w:t>
      </w:r>
      <w:r w:rsidR="002F50A7" w:rsidRPr="003C640D">
        <w:rPr>
          <w:rFonts w:ascii="Book Antiqua" w:eastAsia="Arial" w:hAnsi="Book Antiqua"/>
          <w:szCs w:val="22"/>
          <w:lang w:eastAsia="cs-CZ" w:bidi="cs-CZ"/>
        </w:rPr>
        <w:t xml:space="preserve"> a za vady</w:t>
      </w:r>
      <w:r w:rsidR="00BF2C01" w:rsidRPr="003C640D">
        <w:rPr>
          <w:rFonts w:ascii="Book Antiqua" w:eastAsia="Arial" w:hAnsi="Book Antiqua"/>
          <w:szCs w:val="22"/>
          <w:lang w:eastAsia="cs-CZ" w:bidi="cs-CZ"/>
        </w:rPr>
        <w:t xml:space="preserve"> v případech stanovených</w:t>
      </w:r>
      <w:r w:rsidR="002F50A7" w:rsidRPr="003C640D">
        <w:rPr>
          <w:rFonts w:ascii="Book Antiqua" w:eastAsia="Arial" w:hAnsi="Book Antiqua"/>
          <w:szCs w:val="22"/>
          <w:lang w:eastAsia="cs-CZ" w:bidi="cs-CZ"/>
        </w:rPr>
        <w:t xml:space="preserve"> občansk</w:t>
      </w:r>
      <w:r w:rsidR="00BF2C01" w:rsidRPr="003C640D">
        <w:rPr>
          <w:rFonts w:ascii="Book Antiqua" w:eastAsia="Arial" w:hAnsi="Book Antiqua"/>
          <w:szCs w:val="22"/>
          <w:lang w:eastAsia="cs-CZ" w:bidi="cs-CZ"/>
        </w:rPr>
        <w:t>ým</w:t>
      </w:r>
      <w:r w:rsidR="002F50A7" w:rsidRPr="003C640D">
        <w:rPr>
          <w:rFonts w:ascii="Book Antiqua" w:eastAsia="Arial" w:hAnsi="Book Antiqua"/>
          <w:szCs w:val="22"/>
          <w:lang w:eastAsia="cs-CZ" w:bidi="cs-CZ"/>
        </w:rPr>
        <w:t xml:space="preserve"> zákoník</w:t>
      </w:r>
      <w:r w:rsidR="00BF2C01" w:rsidRPr="003C640D">
        <w:rPr>
          <w:rFonts w:ascii="Book Antiqua" w:eastAsia="Arial" w:hAnsi="Book Antiqua"/>
          <w:szCs w:val="22"/>
          <w:lang w:eastAsia="cs-CZ" w:bidi="cs-CZ"/>
        </w:rPr>
        <w:t>em</w:t>
      </w:r>
      <w:r w:rsidR="002F50A7" w:rsidRPr="003C640D">
        <w:rPr>
          <w:rFonts w:ascii="Book Antiqua" w:eastAsia="Arial" w:hAnsi="Book Antiqua"/>
          <w:szCs w:val="22"/>
          <w:lang w:eastAsia="cs-CZ" w:bidi="cs-CZ"/>
        </w:rPr>
        <w:t>.</w:t>
      </w:r>
    </w:p>
    <w:p w14:paraId="39DA85E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F4F6674" w14:textId="5EF69A2D"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záruční době zodpovídá zhotovitel za to, že celé dílo má po celou dobu záruky vlastnosti stanovené </w:t>
      </w:r>
      <w:r w:rsidR="00BF2C01" w:rsidRPr="003C640D">
        <w:rPr>
          <w:rFonts w:ascii="Book Antiqua" w:eastAsia="Arial" w:hAnsi="Book Antiqua"/>
          <w:szCs w:val="22"/>
          <w:lang w:eastAsia="cs-CZ" w:bidi="cs-CZ"/>
        </w:rPr>
        <w:t xml:space="preserve">touto smlouvou, </w:t>
      </w:r>
      <w:r w:rsidRPr="003C640D">
        <w:rPr>
          <w:rFonts w:ascii="Book Antiqua" w:eastAsia="Arial" w:hAnsi="Book Antiqua"/>
          <w:szCs w:val="22"/>
          <w:lang w:eastAsia="cs-CZ" w:bidi="cs-CZ"/>
        </w:rPr>
        <w:t>projekt</w:t>
      </w:r>
      <w:r w:rsidR="00A12307" w:rsidRPr="003C640D">
        <w:rPr>
          <w:rFonts w:ascii="Book Antiqua" w:eastAsia="Arial" w:hAnsi="Book Antiqua"/>
          <w:szCs w:val="22"/>
          <w:lang w:eastAsia="cs-CZ" w:bidi="cs-CZ"/>
        </w:rPr>
        <w:t>ovou dokumentací</w:t>
      </w:r>
      <w:r w:rsidRPr="003C640D">
        <w:rPr>
          <w:rFonts w:ascii="Book Antiqua" w:eastAsia="Arial" w:hAnsi="Book Antiqua"/>
          <w:szCs w:val="22"/>
          <w:lang w:eastAsia="cs-CZ" w:bidi="cs-CZ"/>
        </w:rPr>
        <w:t xml:space="preserve">, právními předpisy, technickými normami, příp. vlastnosti obvyklé. Podmínkou záruky je užívání díla k účelům uvedeným v projektové dokumentaci a provádění běžné údržby díla. Záruka se nevztahuje na běžná opotřebení, ani na závady způsobené násilně či vyšší mocí, pokud s těmito okolnostmi realizované dílo neuvažovalo. Zhotovitel se zavazuje objednatelem zjištěné a reklamované vady, za něž zhotovitel zodpovídá, bezplatně odstranit nebo poskytnout objednateli přiměřenou slevu z ceny díla. Za přiměřenou slevu z ceny díla se považuje sleva odpovídající výši nákladů, které je nutné vynaložit na odstranění vady díla. </w:t>
      </w:r>
      <w:r w:rsidR="00A24D44" w:rsidRPr="003C640D">
        <w:rPr>
          <w:rFonts w:ascii="Book Antiqua" w:eastAsia="Arial" w:hAnsi="Book Antiqua"/>
          <w:szCs w:val="22"/>
          <w:lang w:eastAsia="cs-CZ" w:bidi="cs-CZ"/>
        </w:rPr>
        <w:t>Záruční doba neběží po dobu, po kterou objednatel nemohl předmět díla nebo část díla užívat pro vady, za které zhotovitel odpovídá. Záruční doba v těchto případech</w:t>
      </w:r>
      <w:r w:rsidR="00BF2C01" w:rsidRPr="003C640D">
        <w:rPr>
          <w:rFonts w:ascii="Book Antiqua" w:eastAsia="Arial" w:hAnsi="Book Antiqua"/>
          <w:szCs w:val="22"/>
          <w:lang w:eastAsia="cs-CZ" w:bidi="cs-CZ"/>
        </w:rPr>
        <w:t xml:space="preserve"> pak </w:t>
      </w:r>
      <w:r w:rsidR="00A24D44" w:rsidRPr="003C640D">
        <w:rPr>
          <w:rFonts w:ascii="Book Antiqua" w:eastAsia="Arial" w:hAnsi="Book Antiqua"/>
          <w:szCs w:val="22"/>
          <w:lang w:eastAsia="cs-CZ" w:bidi="cs-CZ"/>
        </w:rPr>
        <w:t xml:space="preserve">běží dále ode dne následujícím po řádném odstranění reklamované vady. Pokud závazek provést dílo zanikne </w:t>
      </w:r>
      <w:r w:rsidR="007D55ED" w:rsidRPr="003C640D">
        <w:rPr>
          <w:rFonts w:ascii="Book Antiqua" w:eastAsia="Arial" w:hAnsi="Book Antiqua"/>
          <w:szCs w:val="22"/>
          <w:lang w:eastAsia="cs-CZ" w:bidi="cs-CZ"/>
        </w:rPr>
        <w:t>jinak než</w:t>
      </w:r>
      <w:r w:rsidR="00A24D44" w:rsidRPr="003C640D">
        <w:rPr>
          <w:rFonts w:ascii="Book Antiqua" w:eastAsia="Arial" w:hAnsi="Book Antiqua"/>
          <w:szCs w:val="22"/>
          <w:lang w:eastAsia="cs-CZ" w:bidi="cs-CZ"/>
        </w:rPr>
        <w:t xml:space="preserve"> řádným </w:t>
      </w:r>
      <w:r w:rsidR="00BF2C01" w:rsidRPr="003C640D">
        <w:rPr>
          <w:rFonts w:ascii="Book Antiqua" w:eastAsia="Arial" w:hAnsi="Book Antiqua"/>
          <w:szCs w:val="22"/>
          <w:lang w:eastAsia="cs-CZ" w:bidi="cs-CZ"/>
        </w:rPr>
        <w:t>do</w:t>
      </w:r>
      <w:r w:rsidR="00A24D44" w:rsidRPr="003C640D">
        <w:rPr>
          <w:rFonts w:ascii="Book Antiqua" w:eastAsia="Arial" w:hAnsi="Book Antiqua"/>
          <w:szCs w:val="22"/>
          <w:lang w:eastAsia="cs-CZ" w:bidi="cs-CZ"/>
        </w:rPr>
        <w:t xml:space="preserve">končením </w:t>
      </w:r>
      <w:r w:rsidR="00BF2C01" w:rsidRPr="003C640D">
        <w:rPr>
          <w:rFonts w:ascii="Book Antiqua" w:eastAsia="Arial" w:hAnsi="Book Antiqua"/>
          <w:szCs w:val="22"/>
          <w:lang w:eastAsia="cs-CZ" w:bidi="cs-CZ"/>
        </w:rPr>
        <w:t xml:space="preserve">a předáním </w:t>
      </w:r>
      <w:r w:rsidR="00A24D44" w:rsidRPr="003C640D">
        <w:rPr>
          <w:rFonts w:ascii="Book Antiqua" w:eastAsia="Arial" w:hAnsi="Book Antiqua"/>
          <w:szCs w:val="22"/>
          <w:lang w:eastAsia="cs-CZ" w:bidi="cs-CZ"/>
        </w:rPr>
        <w:t>díla, platí ujednání o záruce dle této smlouvy i pro část díla zhotovenou z</w:t>
      </w:r>
      <w:r w:rsidR="00227893" w:rsidRPr="003C640D">
        <w:rPr>
          <w:rFonts w:ascii="Book Antiqua" w:eastAsia="Arial" w:hAnsi="Book Antiqua"/>
          <w:szCs w:val="22"/>
          <w:lang w:eastAsia="cs-CZ" w:bidi="cs-CZ"/>
        </w:rPr>
        <w:t>hotovitelem do doby zániku závazku provést dílo dle této smlouvy.</w:t>
      </w:r>
    </w:p>
    <w:p w14:paraId="741A35D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C8FB6A5"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lastRenderedPageBreak/>
        <w:t>Materiál, výrobek či zařízení tvořící součást díla, postižitelný neodstranitelnou vadou, je zhotovitel povinen vyměnit za bezvadný.</w:t>
      </w:r>
    </w:p>
    <w:p w14:paraId="205EAD70"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B305ED4"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Jakékoliv vady vzniklé během záruční doby a škody způsobené těmito vadami musí zhotovitel bez újmy ostatních práv objednatele zdarma odstranit do 1</w:t>
      </w:r>
      <w:r w:rsidR="00507D0A" w:rsidRPr="003C640D">
        <w:rPr>
          <w:rFonts w:ascii="Book Antiqua" w:eastAsia="Arial" w:hAnsi="Book Antiqua"/>
          <w:szCs w:val="22"/>
          <w:lang w:eastAsia="cs-CZ" w:bidi="cs-CZ"/>
        </w:rPr>
        <w:t>5</w:t>
      </w:r>
      <w:r w:rsidRPr="003C640D">
        <w:rPr>
          <w:rFonts w:ascii="Book Antiqua" w:eastAsia="Arial" w:hAnsi="Book Antiqua"/>
          <w:szCs w:val="22"/>
          <w:lang w:eastAsia="cs-CZ" w:bidi="cs-CZ"/>
        </w:rPr>
        <w:t xml:space="preserve"> kalendářních dní po jejich oznámení či vyžádání nápravy ze strany objednatele, nebude-li dohodnuta jiná lhůta. S odstraňováním vad je nutno začít neprodleně, zejména pak tehdy</w:t>
      </w:r>
      <w:r w:rsidR="00627609"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jestliže lze na základě reklamovaného stavu počítat s většími následnými škodami.</w:t>
      </w:r>
    </w:p>
    <w:p w14:paraId="39B2CD3F"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B78C8D3" w14:textId="0B5A02F3"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U vad bránících provozu díla ohrožujících bezpečnost díla či majících charakter havárie je zhotovitel povinen nastoupit k odstranění reklamovaných vad nejpozději do 24 hod po obdržení oznámení reklamace. Pokud tak neučiní, je objednatel oprávněn pověřit odstraněním vady jinou odbornou osobu na náklady zhotovitele. </w:t>
      </w:r>
      <w:r w:rsidR="00507D0A" w:rsidRPr="003C640D">
        <w:rPr>
          <w:rFonts w:ascii="Book Antiqua" w:eastAsia="Arial" w:hAnsi="Book Antiqua"/>
          <w:szCs w:val="22"/>
          <w:lang w:eastAsia="cs-CZ" w:bidi="cs-CZ"/>
        </w:rPr>
        <w:t xml:space="preserve">Tyto vady je zhotovitel povinen odstranit do 4 kalendářních dní po jejich oznámení, nedohodnou-li se smluvní strany </w:t>
      </w:r>
      <w:r w:rsidR="007D55ED" w:rsidRPr="003C640D">
        <w:rPr>
          <w:rFonts w:ascii="Book Antiqua" w:eastAsia="Arial" w:hAnsi="Book Antiqua"/>
          <w:szCs w:val="22"/>
          <w:lang w:eastAsia="cs-CZ" w:bidi="cs-CZ"/>
        </w:rPr>
        <w:t>jinak. U</w:t>
      </w:r>
      <w:r w:rsidRPr="003C640D">
        <w:rPr>
          <w:rFonts w:ascii="Book Antiqua" w:eastAsia="Arial" w:hAnsi="Book Antiqua"/>
          <w:szCs w:val="22"/>
          <w:lang w:eastAsia="cs-CZ" w:bidi="cs-CZ"/>
        </w:rPr>
        <w:t xml:space="preserve"> ostatních vad je zhotovitel povinen nastoupit k jejich odstranění nejpozději do </w:t>
      </w:r>
      <w:r w:rsidR="00C04CB1" w:rsidRPr="003C640D">
        <w:rPr>
          <w:rFonts w:ascii="Book Antiqua" w:eastAsia="Arial" w:hAnsi="Book Antiqua"/>
          <w:szCs w:val="22"/>
          <w:lang w:eastAsia="cs-CZ" w:bidi="cs-CZ"/>
        </w:rPr>
        <w:t>5</w:t>
      </w:r>
      <w:r w:rsidRPr="003C640D">
        <w:rPr>
          <w:rFonts w:ascii="Book Antiqua" w:eastAsia="Arial" w:hAnsi="Book Antiqua"/>
          <w:szCs w:val="22"/>
          <w:lang w:eastAsia="cs-CZ" w:bidi="cs-CZ"/>
        </w:rPr>
        <w:t xml:space="preserve"> kalendářních dnů od jejich oznámení</w:t>
      </w:r>
      <w:r w:rsidR="00E40A8A" w:rsidRPr="003C640D">
        <w:rPr>
          <w:rFonts w:ascii="Book Antiqua" w:eastAsia="Arial" w:hAnsi="Book Antiqua"/>
          <w:szCs w:val="22"/>
          <w:lang w:eastAsia="cs-CZ" w:bidi="cs-CZ"/>
        </w:rPr>
        <w:t>, nebude-li dohodnuta jiná lhůta.</w:t>
      </w:r>
    </w:p>
    <w:p w14:paraId="03BCFF74"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4A0AC7B"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 případě, že vady na díle způsobené zhotovitelem budou příčinou vad vzniklých na jiných částech díla, je zhotovitel povinen odstranit veškeré tyto vzniklé a s původní vadou související vady. V případě, že vady na díle budou příčinou dalších škod, zavazuje se zhotovitel škody uhradit.</w:t>
      </w:r>
    </w:p>
    <w:p w14:paraId="2305AC0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BA524A5"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Před uplynutím </w:t>
      </w:r>
      <w:r w:rsidR="0098204E" w:rsidRPr="003C640D">
        <w:rPr>
          <w:rFonts w:ascii="Book Antiqua" w:eastAsia="Arial" w:hAnsi="Book Antiqua"/>
          <w:szCs w:val="22"/>
          <w:lang w:eastAsia="cs-CZ" w:bidi="cs-CZ"/>
        </w:rPr>
        <w:t xml:space="preserve">jednotlivých záručních dob dle odst. 1 tohoto článku smlouvy </w:t>
      </w:r>
      <w:r w:rsidRPr="003C640D">
        <w:rPr>
          <w:rFonts w:ascii="Book Antiqua" w:eastAsia="Arial" w:hAnsi="Book Antiqua"/>
          <w:szCs w:val="22"/>
          <w:lang w:eastAsia="cs-CZ" w:bidi="cs-CZ"/>
        </w:rPr>
        <w:t>má objednatel právo provést závěrečný audit provedeného díla. Vady a nedostatky při něm zjištěné musí zhotovitel po oznámení neprodleně a zdarma odstranit a potvrzený seznam vad předat objednateli.</w:t>
      </w:r>
    </w:p>
    <w:p w14:paraId="797B85D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2CA4FEA" w14:textId="77777777" w:rsidR="000B299B" w:rsidRPr="003C640D" w:rsidRDefault="000B299B" w:rsidP="00C34C0E">
      <w:pPr>
        <w:numPr>
          <w:ilvl w:val="0"/>
          <w:numId w:val="10"/>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 případě, že zhotovitel neodstraní reklamovanou vadu</w:t>
      </w:r>
      <w:r w:rsidR="00C04CB1" w:rsidRPr="003C640D">
        <w:rPr>
          <w:rFonts w:ascii="Book Antiqua" w:eastAsia="Arial" w:hAnsi="Book Antiqua"/>
          <w:szCs w:val="22"/>
          <w:lang w:eastAsia="cs-CZ" w:bidi="cs-CZ"/>
        </w:rPr>
        <w:t xml:space="preserve"> dle odst.6 tohoto článku</w:t>
      </w:r>
      <w:r w:rsidRPr="003C640D">
        <w:rPr>
          <w:rFonts w:ascii="Book Antiqua" w:eastAsia="Arial" w:hAnsi="Book Antiqua"/>
          <w:szCs w:val="22"/>
          <w:lang w:eastAsia="cs-CZ" w:bidi="cs-CZ"/>
        </w:rPr>
        <w:t xml:space="preserve"> ani do 30 dnů ode dne doručení písemného oznámení objednatele, je zhotovitel povinen uhradit veškeré náklady, které objednatel vynaložil na odstranění uvedené vady. Objednatel je oprávněn odstraněním vad pověřit jinou odbornou osobu na náklady zhotovitele. Tímto není dotčeno právo objednatele na úhradu sjednané smluvní pokuty za prodlení s odstraněním reklamované vady.</w:t>
      </w:r>
    </w:p>
    <w:p w14:paraId="76689082" w14:textId="77777777" w:rsidR="00C34C0E" w:rsidRPr="003C640D" w:rsidRDefault="00C34C0E" w:rsidP="00C34C0E">
      <w:pPr>
        <w:tabs>
          <w:tab w:val="left" w:pos="1800"/>
        </w:tabs>
        <w:spacing w:line="240" w:lineRule="atLeast"/>
        <w:ind w:left="360"/>
        <w:jc w:val="both"/>
        <w:rPr>
          <w:rFonts w:ascii="Book Antiqua" w:hAnsi="Book Antiqua"/>
        </w:rPr>
      </w:pPr>
    </w:p>
    <w:p w14:paraId="247CB687" w14:textId="77777777" w:rsidR="00627609" w:rsidRPr="003C640D" w:rsidRDefault="000B299B" w:rsidP="00C34C0E">
      <w:pPr>
        <w:numPr>
          <w:ilvl w:val="0"/>
          <w:numId w:val="10"/>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Oznámení zjištěných a reklamovaných vad v záruční době je objednatel oprávněn učinit písemně nebo e-mailem. Reklamaci lze uplatnit nejpozději do posledního dne záruční doby, přičemž i reklamace odeslaná v poslední den záruční doby se považuje za včas uplatněnou. O odstranění reklamované vady je zhotovitel povinen sepsat protokol a tento předat objednateli.</w:t>
      </w:r>
    </w:p>
    <w:p w14:paraId="5F7310B7"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5C5514BF" w14:textId="0F8A3B56" w:rsidR="006B1E9B" w:rsidRPr="003C640D" w:rsidRDefault="006B1E9B" w:rsidP="006B1E9B">
      <w:pPr>
        <w:numPr>
          <w:ilvl w:val="0"/>
          <w:numId w:val="10"/>
        </w:numPr>
        <w:tabs>
          <w:tab w:val="left" w:pos="1800"/>
        </w:tabs>
        <w:spacing w:line="240" w:lineRule="atLeast"/>
        <w:ind w:left="360" w:hanging="360"/>
        <w:jc w:val="both"/>
        <w:rPr>
          <w:rFonts w:ascii="Book Antiqua" w:hAnsi="Book Antiqua"/>
        </w:rPr>
      </w:pPr>
      <w:r w:rsidRPr="003C640D">
        <w:rPr>
          <w:rFonts w:ascii="Book Antiqua" w:hAnsi="Book Antiqua"/>
          <w:szCs w:val="22"/>
        </w:rPr>
        <w:t xml:space="preserve">Zhotovitel je povinen sjednat ve prospěch objednatele bankovní záruku za řádné provedení díla ve výši </w:t>
      </w:r>
      <w:r w:rsidR="003F081E">
        <w:rPr>
          <w:rFonts w:ascii="Book Antiqua" w:hAnsi="Book Antiqua"/>
          <w:szCs w:val="22"/>
        </w:rPr>
        <w:t>3</w:t>
      </w:r>
      <w:r w:rsidRPr="003C640D">
        <w:rPr>
          <w:rFonts w:ascii="Book Antiqua" w:hAnsi="Book Antiqua"/>
          <w:szCs w:val="22"/>
        </w:rPr>
        <w:t xml:space="preserve">% z ceny díla bez DPH (dále jen „Bankovní záruka za provedení díla“).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 </w:t>
      </w:r>
    </w:p>
    <w:p w14:paraId="4709BC2D" w14:textId="77777777" w:rsidR="006B1E9B" w:rsidRPr="003C640D" w:rsidRDefault="006B1E9B" w:rsidP="005C7140">
      <w:pPr>
        <w:pStyle w:val="Odstavecseseznamem"/>
        <w:widowControl/>
        <w:numPr>
          <w:ilvl w:val="0"/>
          <w:numId w:val="28"/>
        </w:numPr>
        <w:suppressAutoHyphens w:val="0"/>
        <w:spacing w:line="240" w:lineRule="atLeast"/>
        <w:contextualSpacing/>
        <w:jc w:val="both"/>
        <w:rPr>
          <w:rFonts w:ascii="Book Antiqua" w:hAnsi="Book Antiqua"/>
          <w:szCs w:val="22"/>
        </w:rPr>
      </w:pPr>
      <w:r w:rsidRPr="003C640D">
        <w:rPr>
          <w:rFonts w:ascii="Book Antiqua" w:hAnsi="Book Antiqua"/>
          <w:szCs w:val="22"/>
        </w:rPr>
        <w:t>Zhotovitel je povinen do 14 dnů po nabytí účinnosti této smlouvy předat objednateli originál bankovní záruky za řádné provedení díla.</w:t>
      </w:r>
    </w:p>
    <w:p w14:paraId="5B84ED8D" w14:textId="06B06A66" w:rsidR="006B1E9B" w:rsidRPr="003C640D" w:rsidRDefault="006B1E9B" w:rsidP="005C7140">
      <w:pPr>
        <w:pStyle w:val="Odstavecseseznamem"/>
        <w:widowControl/>
        <w:numPr>
          <w:ilvl w:val="0"/>
          <w:numId w:val="28"/>
        </w:numPr>
        <w:suppressAutoHyphens w:val="0"/>
        <w:spacing w:line="240" w:lineRule="atLeast"/>
        <w:contextualSpacing/>
        <w:jc w:val="both"/>
        <w:rPr>
          <w:rFonts w:ascii="Book Antiqua" w:hAnsi="Book Antiqua"/>
          <w:szCs w:val="22"/>
        </w:rPr>
      </w:pPr>
      <w:r w:rsidRPr="003C640D">
        <w:rPr>
          <w:rFonts w:ascii="Book Antiqua" w:hAnsi="Book Antiqua"/>
          <w:szCs w:val="22"/>
        </w:rPr>
        <w:t xml:space="preserve">Bankovní záruka za provedení musí být platná a účinná ode dne jejího předání objednateli nejméně do konce kalendářního měsíce, který následuje po kalendářním </w:t>
      </w:r>
      <w:r w:rsidRPr="003C640D">
        <w:rPr>
          <w:rFonts w:ascii="Book Antiqua" w:hAnsi="Book Antiqua"/>
          <w:szCs w:val="22"/>
        </w:rPr>
        <w:lastRenderedPageBreak/>
        <w:t xml:space="preserve">měsíci, ve kterém objednatel převzal dílo. Vzhledem ke skutečnosti, že konec doby dle předchozí věty nelze předem stanovit konkrétním datem, zavazuje se zhotovitel předložit objednateli záruční listinu na bankovní záruku, jež bude platná a účinná nejméně do po dobu </w:t>
      </w:r>
      <w:r w:rsidR="003F081E">
        <w:rPr>
          <w:rFonts w:ascii="Book Antiqua" w:hAnsi="Book Antiqua"/>
          <w:szCs w:val="22"/>
        </w:rPr>
        <w:t>530</w:t>
      </w:r>
      <w:r w:rsidR="003F081E" w:rsidRPr="003C640D">
        <w:rPr>
          <w:rFonts w:ascii="Book Antiqua" w:hAnsi="Book Antiqua"/>
          <w:szCs w:val="22"/>
        </w:rPr>
        <w:t xml:space="preserve"> </w:t>
      </w:r>
      <w:r w:rsidRPr="003C640D">
        <w:rPr>
          <w:rFonts w:ascii="Book Antiqua" w:hAnsi="Book Antiqua"/>
          <w:szCs w:val="22"/>
        </w:rPr>
        <w:t>dnů od data, kdy byla uzavřena smlouva.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dílo. Výše nové Bankovní záruky za jakost bude stanovena dle této smlouvy.</w:t>
      </w:r>
    </w:p>
    <w:p w14:paraId="159A26F2" w14:textId="77777777" w:rsidR="006B1E9B" w:rsidRPr="003C640D" w:rsidRDefault="006B1E9B" w:rsidP="006B1E9B">
      <w:pPr>
        <w:pStyle w:val="Odstavecseseznamem"/>
        <w:widowControl/>
        <w:suppressAutoHyphens w:val="0"/>
        <w:spacing w:line="240" w:lineRule="atLeast"/>
        <w:ind w:left="720"/>
        <w:contextualSpacing/>
        <w:jc w:val="both"/>
        <w:rPr>
          <w:rFonts w:ascii="Book Antiqua" w:hAnsi="Book Antiqua"/>
          <w:szCs w:val="22"/>
        </w:rPr>
      </w:pPr>
    </w:p>
    <w:p w14:paraId="55D4DAE5" w14:textId="711932C6" w:rsidR="006B1E9B" w:rsidRPr="003C640D" w:rsidRDefault="006B1E9B" w:rsidP="006B1E9B">
      <w:pPr>
        <w:pStyle w:val="Odstavecseseznamem"/>
        <w:widowControl/>
        <w:numPr>
          <w:ilvl w:val="0"/>
          <w:numId w:val="10"/>
        </w:numPr>
        <w:suppressAutoHyphens w:val="0"/>
        <w:spacing w:line="240" w:lineRule="atLeast"/>
        <w:contextualSpacing/>
        <w:jc w:val="both"/>
        <w:rPr>
          <w:rFonts w:ascii="Book Antiqua" w:hAnsi="Book Antiqua"/>
          <w:szCs w:val="22"/>
        </w:rPr>
      </w:pPr>
      <w:r w:rsidRPr="003C640D">
        <w:rPr>
          <w:rFonts w:ascii="Book Antiqua" w:hAnsi="Book Antiqua"/>
          <w:szCs w:val="22"/>
        </w:rPr>
        <w:t xml:space="preserve">Zhotovitel je povinen sjednat ve prospěch objednatele bankovní záruku za jakost díla po </w:t>
      </w:r>
      <w:r w:rsidRPr="00766AA4">
        <w:rPr>
          <w:rFonts w:ascii="Book Antiqua" w:hAnsi="Book Antiqua"/>
          <w:szCs w:val="22"/>
        </w:rPr>
        <w:t xml:space="preserve">dobu trvání záruční doby ve výši </w:t>
      </w:r>
      <w:r w:rsidR="0016234A" w:rsidRPr="00766AA4">
        <w:rPr>
          <w:rFonts w:ascii="Book Antiqua" w:hAnsi="Book Antiqua"/>
          <w:szCs w:val="22"/>
        </w:rPr>
        <w:t>1</w:t>
      </w:r>
      <w:r w:rsidRPr="00766AA4">
        <w:rPr>
          <w:rFonts w:ascii="Book Antiqua" w:hAnsi="Book Antiqua"/>
          <w:szCs w:val="22"/>
        </w:rPr>
        <w:t xml:space="preserve">% z ceny díla bez DPH (dále jen „Bankovní záruka za </w:t>
      </w:r>
      <w:r w:rsidRPr="003C640D">
        <w:rPr>
          <w:rFonts w:ascii="Book Antiqua" w:hAnsi="Book Antiqua"/>
          <w:szCs w:val="22"/>
        </w:rPr>
        <w:t>jakost“). Bankovní záruka za jakost bude krýt jakékoli pohledávky Objednatele za Zhotovitelem vzniklé Objednateli z důvodu porušení jedné či více povinností Zhotovitele vyplývajících z odpovědnosti Zhotovitele:</w:t>
      </w:r>
    </w:p>
    <w:p w14:paraId="61DE59E2" w14:textId="77777777" w:rsidR="006B1E9B" w:rsidRPr="003C640D" w:rsidRDefault="006B1E9B" w:rsidP="005C7140">
      <w:pPr>
        <w:pStyle w:val="Odstavecseseznamem"/>
        <w:widowControl/>
        <w:numPr>
          <w:ilvl w:val="0"/>
          <w:numId w:val="29"/>
        </w:numPr>
        <w:suppressAutoHyphens w:val="0"/>
        <w:spacing w:line="240" w:lineRule="atLeast"/>
        <w:ind w:left="1134" w:hanging="425"/>
        <w:contextualSpacing/>
        <w:jc w:val="both"/>
        <w:rPr>
          <w:rFonts w:ascii="Book Antiqua" w:hAnsi="Book Antiqua"/>
          <w:szCs w:val="22"/>
        </w:rPr>
      </w:pPr>
      <w:r w:rsidRPr="003C640D">
        <w:rPr>
          <w:rFonts w:ascii="Book Antiqua" w:hAnsi="Book Antiqua"/>
          <w:szCs w:val="22"/>
        </w:rPr>
        <w:t>za vady Díla po dobu trvání záruční doby;</w:t>
      </w:r>
    </w:p>
    <w:p w14:paraId="2A2B1303" w14:textId="77777777" w:rsidR="006B1E9B" w:rsidRPr="003C640D" w:rsidRDefault="006B1E9B" w:rsidP="005C7140">
      <w:pPr>
        <w:pStyle w:val="Odstavecseseznamem"/>
        <w:widowControl/>
        <w:numPr>
          <w:ilvl w:val="0"/>
          <w:numId w:val="29"/>
        </w:numPr>
        <w:suppressAutoHyphens w:val="0"/>
        <w:spacing w:line="240" w:lineRule="atLeast"/>
        <w:ind w:left="1134" w:hanging="425"/>
        <w:contextualSpacing/>
        <w:jc w:val="both"/>
        <w:rPr>
          <w:rFonts w:ascii="Book Antiqua" w:hAnsi="Book Antiqua"/>
          <w:szCs w:val="22"/>
        </w:rPr>
      </w:pPr>
      <w:r w:rsidRPr="003C640D">
        <w:rPr>
          <w:rFonts w:ascii="Book Antiqua" w:hAnsi="Book Antiqua"/>
          <w:szCs w:val="22"/>
        </w:rPr>
        <w:t>za prodlení s odstraněním vad Díla, které se vzniknou po dobu trvání záruční doby.</w:t>
      </w:r>
    </w:p>
    <w:p w14:paraId="7B46243D" w14:textId="77777777" w:rsidR="006B1E9B" w:rsidRPr="003C640D" w:rsidRDefault="006B1E9B" w:rsidP="005C7140">
      <w:pPr>
        <w:pStyle w:val="Odstavecseseznamem"/>
        <w:widowControl/>
        <w:numPr>
          <w:ilvl w:val="0"/>
          <w:numId w:val="30"/>
        </w:numPr>
        <w:suppressAutoHyphens w:val="0"/>
        <w:spacing w:line="240" w:lineRule="atLeast"/>
        <w:contextualSpacing/>
        <w:jc w:val="both"/>
        <w:rPr>
          <w:rFonts w:ascii="Book Antiqua" w:hAnsi="Book Antiqua"/>
          <w:szCs w:val="22"/>
        </w:rPr>
      </w:pPr>
      <w:r w:rsidRPr="003C640D">
        <w:rPr>
          <w:rFonts w:ascii="Book Antiqua" w:hAnsi="Book Antiqua"/>
          <w:szCs w:val="22"/>
        </w:rPr>
        <w:t xml:space="preserve">Zhotovitel je povinen předat objednateli písemnou bankovní záruku za jakost nejpozději při převzetí díla objednatelem. Nepředá-li zhotovitel originál záruční listiny bankovní záruky za jakost objednateli dle předchozí věty, je objednatel oprávněn odepřít převzetí díla. </w:t>
      </w:r>
    </w:p>
    <w:p w14:paraId="4CE924BB"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 xml:space="preserve">Bankovní záruka za jakost musí být platná a účinná ode dne jejího předání objednateli nejméně do uplynutí 1 měsíce od ukončení trvání záruční doby. Vzhledem ke skutečnosti, že konec doby dle předchozí věty nelze předem stanovit konkrétním datem, zavazuje se zhotovitel předložit objednateli záruční listinu na bankovní záruku, jež bude platná a účinná nejméně do uplynutí doby 61 měsíců ode dne převzetí díla objednatelem. </w:t>
      </w:r>
    </w:p>
    <w:p w14:paraId="2732FB6B"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Bude-li Záruční doba trvat déle než 60 měsíců ode dne převzetí díla objednatelem, je zhotovitel povinen nejpozději 3 měsíce před skončením platnosti bankovní záruky za jakost předat objednateli novou bankovní záruku za jakost, jejíž platnost bude prodloužena tak, aby trvala o 1 měsíc déle než záruční doba. Výše nové bankovní záruky za jakost bude stanovena dle odstavce 4.</w:t>
      </w:r>
    </w:p>
    <w:p w14:paraId="69E3F768"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Bankovní záruka za provedení a bankovní záruka za jakost budou dále označovány společně jen jako „Bankovní záruka“.</w:t>
      </w:r>
    </w:p>
    <w:p w14:paraId="6997522E"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Bankovní záruka musí být neodvolatelná, nepodmíněná a splatná na první výzvu bez jakýchkoliv námitek.</w:t>
      </w:r>
    </w:p>
    <w:p w14:paraId="6D38A326"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Objednatel musí být v záruční listině bankovní záruky označen jako osoba oprávněná čerpat bankovní záruku.</w:t>
      </w:r>
    </w:p>
    <w:p w14:paraId="30D7CCFC"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p>
    <w:p w14:paraId="61DFB3D7"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Objednatel je po skončení platnosti bankovní záruky povinen vrátit záruční listinu zpět zhotoviteli do 30 dnů po skončení její platnosti.</w:t>
      </w:r>
    </w:p>
    <w:p w14:paraId="39DD96B2"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jc w:val="both"/>
        <w:rPr>
          <w:rFonts w:ascii="Book Antiqua" w:hAnsi="Book Antiqua"/>
          <w:szCs w:val="22"/>
        </w:rPr>
      </w:pPr>
      <w:r w:rsidRPr="003C640D">
        <w:rPr>
          <w:rFonts w:ascii="Book Antiqua" w:hAnsi="Book Antiqua"/>
          <w:szCs w:val="22"/>
        </w:rPr>
        <w:t>Bankovní záruka za kvalitu díla smí být použita pouze v případě neplnění povinností zhotovitele vyplývajících z této smlouvy, zejména na odstranění vad uplatněných z titulu odpovědnosti za vady díla v záruční době, dále na úhradu náhrady škody, smluvních pokut, úhradu nákladů náhradního plnění objednatele atd.</w:t>
      </w:r>
    </w:p>
    <w:p w14:paraId="04EB0388" w14:textId="77777777" w:rsidR="006B1E9B" w:rsidRPr="003C640D" w:rsidRDefault="006B1E9B" w:rsidP="005C7140">
      <w:pPr>
        <w:pStyle w:val="Odstavecseseznamem"/>
        <w:widowControl/>
        <w:numPr>
          <w:ilvl w:val="0"/>
          <w:numId w:val="31"/>
        </w:numPr>
        <w:tabs>
          <w:tab w:val="clear" w:pos="360"/>
        </w:tabs>
        <w:suppressAutoHyphens w:val="0"/>
        <w:spacing w:line="240" w:lineRule="atLeast"/>
        <w:ind w:left="709" w:hanging="283"/>
        <w:contextualSpacing/>
        <w:rPr>
          <w:rFonts w:ascii="Book Antiqua" w:hAnsi="Book Antiqua"/>
          <w:bCs/>
          <w:szCs w:val="22"/>
        </w:rPr>
      </w:pPr>
      <w:r w:rsidRPr="003C640D">
        <w:rPr>
          <w:rFonts w:ascii="Book Antiqua" w:hAnsi="Book Antiqua"/>
          <w:szCs w:val="22"/>
        </w:rPr>
        <w:t>Veškeré náklady na vystavení bankovní záruky či bankovních záruk nese zhotovitel.</w:t>
      </w:r>
    </w:p>
    <w:p w14:paraId="21BC077C" w14:textId="77777777" w:rsidR="000B299B" w:rsidRPr="00616786" w:rsidRDefault="000B299B" w:rsidP="00C34C0E">
      <w:pPr>
        <w:pStyle w:val="Nadpis2"/>
        <w:numPr>
          <w:ilvl w:val="0"/>
          <w:numId w:val="0"/>
        </w:numPr>
        <w:spacing w:before="0" w:line="240" w:lineRule="atLeast"/>
        <w:ind w:left="360"/>
        <w:rPr>
          <w:rFonts w:ascii="Book Antiqua" w:eastAsia="Arial" w:hAnsi="Book Antiqua"/>
          <w:color w:val="FF0000"/>
          <w:szCs w:val="22"/>
          <w:lang w:eastAsia="cs-CZ" w:bidi="cs-CZ"/>
        </w:rPr>
      </w:pPr>
      <w:r w:rsidRPr="003C640D">
        <w:rPr>
          <w:rFonts w:ascii="Book Antiqua" w:hAnsi="Book Antiqua"/>
          <w:color w:val="auto"/>
        </w:rPr>
        <w:lastRenderedPageBreak/>
        <w:t>XII. Smluvní pokuty</w:t>
      </w:r>
    </w:p>
    <w:p w14:paraId="4577F34B" w14:textId="3BD06A61"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bude zhotovitel v prodlení s řádným provedením kompletního díla, vzniká objednateli právo účtovat zhotoviteli smluvní pokutu ve výši </w:t>
      </w:r>
      <w:r w:rsidR="000332A5">
        <w:rPr>
          <w:rFonts w:ascii="Book Antiqua" w:eastAsia="Arial" w:hAnsi="Book Antiqua"/>
          <w:b/>
          <w:bCs/>
          <w:szCs w:val="22"/>
          <w:lang w:eastAsia="cs-CZ" w:bidi="cs-CZ"/>
        </w:rPr>
        <w:t>0,1</w:t>
      </w:r>
      <w:r w:rsidR="00BC34C4" w:rsidRPr="003C640D">
        <w:rPr>
          <w:rFonts w:ascii="Book Antiqua" w:eastAsia="Arial" w:hAnsi="Book Antiqua"/>
          <w:b/>
          <w:bCs/>
          <w:szCs w:val="22"/>
          <w:lang w:eastAsia="cs-CZ" w:bidi="cs-CZ"/>
        </w:rPr>
        <w:t xml:space="preserve"> %</w:t>
      </w:r>
      <w:r w:rsidRPr="003C640D">
        <w:rPr>
          <w:rFonts w:ascii="Book Antiqua" w:eastAsia="Arial" w:hAnsi="Book Antiqua"/>
          <w:szCs w:val="22"/>
          <w:lang w:eastAsia="cs-CZ" w:bidi="cs-CZ"/>
        </w:rPr>
        <w:t>za každý, byť i započatý</w:t>
      </w:r>
      <w:r w:rsidR="00A12307"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kalendářní den tohoto prodlení.</w:t>
      </w:r>
      <w:r w:rsidR="004846E8">
        <w:rPr>
          <w:rFonts w:ascii="Book Antiqua" w:eastAsia="Arial" w:hAnsi="Book Antiqua"/>
          <w:szCs w:val="22"/>
          <w:lang w:eastAsia="cs-CZ" w:bidi="cs-CZ"/>
        </w:rPr>
        <w:t xml:space="preserve"> </w:t>
      </w:r>
      <w:r w:rsidRPr="003C640D">
        <w:rPr>
          <w:rFonts w:ascii="Book Antiqua" w:eastAsia="Arial" w:hAnsi="Book Antiqua"/>
          <w:szCs w:val="22"/>
          <w:lang w:eastAsia="cs-CZ" w:bidi="cs-CZ"/>
        </w:rPr>
        <w:t>Smluvní pokut</w:t>
      </w:r>
      <w:r w:rsidR="006C4343" w:rsidRPr="003C640D">
        <w:rPr>
          <w:rFonts w:ascii="Book Antiqua" w:eastAsia="Arial" w:hAnsi="Book Antiqua"/>
          <w:szCs w:val="22"/>
          <w:lang w:eastAsia="cs-CZ" w:bidi="cs-CZ"/>
        </w:rPr>
        <w:t>a</w:t>
      </w:r>
      <w:r w:rsidRPr="003C640D">
        <w:rPr>
          <w:rFonts w:ascii="Book Antiqua" w:eastAsia="Arial" w:hAnsi="Book Antiqua"/>
          <w:szCs w:val="22"/>
          <w:lang w:eastAsia="cs-CZ" w:bidi="cs-CZ"/>
        </w:rPr>
        <w:t xml:space="preserve"> dle </w:t>
      </w:r>
      <w:r w:rsidR="00240374" w:rsidRPr="003C640D">
        <w:rPr>
          <w:rFonts w:ascii="Book Antiqua" w:eastAsia="Arial" w:hAnsi="Book Antiqua"/>
          <w:szCs w:val="22"/>
          <w:lang w:eastAsia="cs-CZ" w:bidi="cs-CZ"/>
        </w:rPr>
        <w:t xml:space="preserve">tohoto odstavce </w:t>
      </w:r>
      <w:r w:rsidRPr="003C640D">
        <w:rPr>
          <w:rFonts w:ascii="Book Antiqua" w:eastAsia="Arial" w:hAnsi="Book Antiqua"/>
          <w:szCs w:val="22"/>
          <w:lang w:eastAsia="cs-CZ" w:bidi="cs-CZ"/>
        </w:rPr>
        <w:t>smlouvy neplatí v případě, že nedodržení t</w:t>
      </w:r>
      <w:r w:rsidR="006C4343" w:rsidRPr="003C640D">
        <w:rPr>
          <w:rFonts w:ascii="Book Antiqua" w:eastAsia="Arial" w:hAnsi="Book Antiqua"/>
          <w:szCs w:val="22"/>
          <w:lang w:eastAsia="cs-CZ" w:bidi="cs-CZ"/>
        </w:rPr>
        <w:t>o</w:t>
      </w:r>
      <w:r w:rsidRPr="003C640D">
        <w:rPr>
          <w:rFonts w:ascii="Book Antiqua" w:eastAsia="Arial" w:hAnsi="Book Antiqua"/>
          <w:szCs w:val="22"/>
          <w:lang w:eastAsia="cs-CZ" w:bidi="cs-CZ"/>
        </w:rPr>
        <w:t>h</w:t>
      </w:r>
      <w:r w:rsidR="006C4343" w:rsidRPr="003C640D">
        <w:rPr>
          <w:rFonts w:ascii="Book Antiqua" w:eastAsia="Arial" w:hAnsi="Book Antiqua"/>
          <w:szCs w:val="22"/>
          <w:lang w:eastAsia="cs-CZ" w:bidi="cs-CZ"/>
        </w:rPr>
        <w:t>o</w:t>
      </w:r>
      <w:r w:rsidRPr="003C640D">
        <w:rPr>
          <w:rFonts w:ascii="Book Antiqua" w:eastAsia="Arial" w:hAnsi="Book Antiqua"/>
          <w:szCs w:val="22"/>
          <w:lang w:eastAsia="cs-CZ" w:bidi="cs-CZ"/>
        </w:rPr>
        <w:t>to termín</w:t>
      </w:r>
      <w:r w:rsidR="006C4343" w:rsidRPr="003C640D">
        <w:rPr>
          <w:rFonts w:ascii="Book Antiqua" w:eastAsia="Arial" w:hAnsi="Book Antiqua"/>
          <w:szCs w:val="22"/>
          <w:lang w:eastAsia="cs-CZ" w:bidi="cs-CZ"/>
        </w:rPr>
        <w:t>u</w:t>
      </w:r>
      <w:r w:rsidRPr="003C640D">
        <w:rPr>
          <w:rFonts w:ascii="Book Antiqua" w:eastAsia="Arial" w:hAnsi="Book Antiqua"/>
          <w:szCs w:val="22"/>
          <w:lang w:eastAsia="cs-CZ" w:bidi="cs-CZ"/>
        </w:rPr>
        <w:t xml:space="preserve"> bylo způsobeno objednatelem</w:t>
      </w:r>
      <w:r w:rsidR="004846E8">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nebo v důsledku vyšší moci. Nárok na uplatnění smluvních pokut bude </w:t>
      </w:r>
      <w:r w:rsidR="0098204E" w:rsidRPr="003C640D">
        <w:rPr>
          <w:rFonts w:ascii="Book Antiqua" w:eastAsia="Arial" w:hAnsi="Book Antiqua"/>
          <w:szCs w:val="22"/>
          <w:lang w:eastAsia="cs-CZ" w:bidi="cs-CZ"/>
        </w:rPr>
        <w:t xml:space="preserve">v takovém případě </w:t>
      </w:r>
      <w:r w:rsidRPr="003C640D">
        <w:rPr>
          <w:rFonts w:ascii="Book Antiqua" w:eastAsia="Arial" w:hAnsi="Book Antiqua"/>
          <w:szCs w:val="22"/>
          <w:lang w:eastAsia="cs-CZ" w:bidi="cs-CZ"/>
        </w:rPr>
        <w:t>posunut o časový úsek rovnající se způsobenému prodlení.</w:t>
      </w:r>
    </w:p>
    <w:p w14:paraId="25BD568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BACF0B9" w14:textId="77777777" w:rsidR="00467DE8" w:rsidRPr="003C640D" w:rsidRDefault="00467DE8"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Pokud bude zhotovitel v</w:t>
      </w:r>
      <w:r w:rsidR="003F1698" w:rsidRPr="003C640D">
        <w:rPr>
          <w:rFonts w:ascii="Book Antiqua" w:eastAsia="Arial" w:hAnsi="Book Antiqua"/>
          <w:szCs w:val="22"/>
          <w:lang w:eastAsia="cs-CZ" w:bidi="cs-CZ"/>
        </w:rPr>
        <w:t> </w:t>
      </w:r>
      <w:r w:rsidRPr="003C640D">
        <w:rPr>
          <w:rFonts w:ascii="Book Antiqua" w:eastAsia="Arial" w:hAnsi="Book Antiqua"/>
          <w:szCs w:val="22"/>
          <w:lang w:eastAsia="cs-CZ" w:bidi="cs-CZ"/>
        </w:rPr>
        <w:t>prodlením</w:t>
      </w:r>
      <w:r w:rsidR="003F1698" w:rsidRPr="003C640D">
        <w:rPr>
          <w:rFonts w:ascii="Book Antiqua" w:eastAsia="Arial" w:hAnsi="Book Antiqua"/>
          <w:szCs w:val="22"/>
          <w:lang w:eastAsia="cs-CZ" w:bidi="cs-CZ"/>
        </w:rPr>
        <w:t xml:space="preserve"> s převzetím </w:t>
      </w:r>
      <w:r w:rsidRPr="003C640D">
        <w:rPr>
          <w:rFonts w:ascii="Book Antiqua" w:eastAsia="Arial" w:hAnsi="Book Antiqua"/>
          <w:szCs w:val="22"/>
          <w:lang w:eastAsia="cs-CZ" w:bidi="cs-CZ"/>
        </w:rPr>
        <w:t xml:space="preserve">staveniště </w:t>
      </w:r>
      <w:r w:rsidR="00B03D04" w:rsidRPr="003C640D">
        <w:rPr>
          <w:rFonts w:ascii="Book Antiqua" w:eastAsia="Arial" w:hAnsi="Book Antiqua"/>
          <w:szCs w:val="22"/>
          <w:lang w:eastAsia="cs-CZ" w:bidi="cs-CZ"/>
        </w:rPr>
        <w:t xml:space="preserve">v termínu dle čl. II této smlouvy, </w:t>
      </w:r>
      <w:r w:rsidRPr="003C640D">
        <w:rPr>
          <w:rFonts w:ascii="Book Antiqua" w:eastAsia="Arial" w:hAnsi="Book Antiqua"/>
          <w:szCs w:val="22"/>
          <w:lang w:eastAsia="cs-CZ" w:bidi="cs-CZ"/>
        </w:rPr>
        <w:t>vznik</w:t>
      </w:r>
      <w:r w:rsidR="00B03D04" w:rsidRPr="003C640D">
        <w:rPr>
          <w:rFonts w:ascii="Book Antiqua" w:eastAsia="Arial" w:hAnsi="Book Antiqua"/>
          <w:szCs w:val="22"/>
          <w:lang w:eastAsia="cs-CZ" w:bidi="cs-CZ"/>
        </w:rPr>
        <w:t>ne</w:t>
      </w:r>
      <w:r w:rsidRPr="003C640D">
        <w:rPr>
          <w:rFonts w:ascii="Book Antiqua" w:eastAsia="Arial" w:hAnsi="Book Antiqua"/>
          <w:szCs w:val="22"/>
          <w:lang w:eastAsia="cs-CZ" w:bidi="cs-CZ"/>
        </w:rPr>
        <w:t xml:space="preserve"> objednateli právo účtovat zhotoviteli smluvní pokutu ve výši </w:t>
      </w:r>
      <w:r w:rsidRPr="003C640D">
        <w:rPr>
          <w:rFonts w:ascii="Book Antiqua" w:eastAsia="Arial" w:hAnsi="Book Antiqua"/>
          <w:b/>
          <w:szCs w:val="22"/>
          <w:lang w:eastAsia="cs-CZ" w:bidi="cs-CZ"/>
        </w:rPr>
        <w:t>5</w:t>
      </w:r>
      <w:r w:rsidR="00B03D04" w:rsidRPr="003C640D">
        <w:rPr>
          <w:rFonts w:ascii="Book Antiqua" w:eastAsia="Arial" w:hAnsi="Book Antiqua"/>
          <w:b/>
          <w:szCs w:val="22"/>
          <w:lang w:eastAsia="cs-CZ" w:bidi="cs-CZ"/>
        </w:rPr>
        <w:t>.</w:t>
      </w:r>
      <w:r w:rsidRPr="003C640D">
        <w:rPr>
          <w:rFonts w:ascii="Book Antiqua" w:eastAsia="Arial" w:hAnsi="Book Antiqua"/>
          <w:b/>
          <w:szCs w:val="22"/>
          <w:lang w:eastAsia="cs-CZ" w:bidi="cs-CZ"/>
        </w:rPr>
        <w:t>000,- Kč</w:t>
      </w:r>
      <w:r w:rsidRPr="003C640D">
        <w:rPr>
          <w:rFonts w:ascii="Book Antiqua" w:eastAsia="Arial" w:hAnsi="Book Antiqua"/>
          <w:szCs w:val="22"/>
          <w:lang w:eastAsia="cs-CZ" w:bidi="cs-CZ"/>
        </w:rPr>
        <w:t xml:space="preserve"> za každý, byť i započatý, kalendářní den tohoto prodlení</w:t>
      </w:r>
      <w:r w:rsidR="00B03D04" w:rsidRPr="003C640D">
        <w:rPr>
          <w:rFonts w:ascii="Book Antiqua" w:eastAsia="Arial" w:hAnsi="Book Antiqua"/>
          <w:szCs w:val="22"/>
          <w:lang w:eastAsia="cs-CZ" w:bidi="cs-CZ"/>
        </w:rPr>
        <w:t>.</w:t>
      </w:r>
    </w:p>
    <w:p w14:paraId="649BE330"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4B679D8D" w14:textId="77777777" w:rsidR="00467DE8" w:rsidRPr="003C640D" w:rsidRDefault="00467DE8"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Pokud zhotovitel bude v prodlení se zahájením stavebních prací</w:t>
      </w:r>
      <w:r w:rsidR="00B03D04" w:rsidRPr="003C640D">
        <w:rPr>
          <w:rFonts w:ascii="Book Antiqua" w:eastAsia="Arial" w:hAnsi="Book Antiqua"/>
          <w:szCs w:val="22"/>
          <w:lang w:eastAsia="cs-CZ" w:bidi="cs-CZ"/>
        </w:rPr>
        <w:t xml:space="preserve"> na díle dle čl. II odst. 1 této smlouvy, </w:t>
      </w:r>
      <w:r w:rsidRPr="003C640D">
        <w:rPr>
          <w:rFonts w:ascii="Book Antiqua" w:eastAsia="Arial" w:hAnsi="Book Antiqua"/>
          <w:szCs w:val="22"/>
          <w:lang w:eastAsia="cs-CZ" w:bidi="cs-CZ"/>
        </w:rPr>
        <w:t>vznik</w:t>
      </w:r>
      <w:r w:rsidR="00B03D04" w:rsidRPr="003C640D">
        <w:rPr>
          <w:rFonts w:ascii="Book Antiqua" w:eastAsia="Arial" w:hAnsi="Book Antiqua"/>
          <w:szCs w:val="22"/>
          <w:lang w:eastAsia="cs-CZ" w:bidi="cs-CZ"/>
        </w:rPr>
        <w:t>ne</w:t>
      </w:r>
      <w:r w:rsidRPr="003C640D">
        <w:rPr>
          <w:rFonts w:ascii="Book Antiqua" w:eastAsia="Arial" w:hAnsi="Book Antiqua"/>
          <w:szCs w:val="22"/>
          <w:lang w:eastAsia="cs-CZ" w:bidi="cs-CZ"/>
        </w:rPr>
        <w:t xml:space="preserve"> objednateli právo účtovat zhotoviteli smluvní pokutu ve výši </w:t>
      </w:r>
      <w:r w:rsidRPr="003C640D">
        <w:rPr>
          <w:rFonts w:ascii="Book Antiqua" w:eastAsia="Arial" w:hAnsi="Book Antiqua"/>
          <w:b/>
          <w:szCs w:val="22"/>
          <w:lang w:eastAsia="cs-CZ" w:bidi="cs-CZ"/>
        </w:rPr>
        <w:t>5</w:t>
      </w:r>
      <w:r w:rsidR="00B03D04" w:rsidRPr="003C640D">
        <w:rPr>
          <w:rFonts w:ascii="Book Antiqua" w:eastAsia="Arial" w:hAnsi="Book Antiqua"/>
          <w:b/>
          <w:szCs w:val="22"/>
          <w:lang w:eastAsia="cs-CZ" w:bidi="cs-CZ"/>
        </w:rPr>
        <w:t>.</w:t>
      </w:r>
      <w:r w:rsidRPr="003C640D">
        <w:rPr>
          <w:rFonts w:ascii="Book Antiqua" w:eastAsia="Arial" w:hAnsi="Book Antiqua"/>
          <w:b/>
          <w:szCs w:val="22"/>
          <w:lang w:eastAsia="cs-CZ" w:bidi="cs-CZ"/>
        </w:rPr>
        <w:t>000,- Kč</w:t>
      </w:r>
      <w:r w:rsidRPr="003C640D">
        <w:rPr>
          <w:rFonts w:ascii="Book Antiqua" w:eastAsia="Arial" w:hAnsi="Book Antiqua"/>
          <w:szCs w:val="22"/>
          <w:lang w:eastAsia="cs-CZ" w:bidi="cs-CZ"/>
        </w:rPr>
        <w:t xml:space="preserve"> za každý, byť i započatý, kalendářní den tohoto prodlení.</w:t>
      </w:r>
    </w:p>
    <w:p w14:paraId="3484D6AE"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72CA966" w14:textId="0E3D14F6"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provádění díla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 xml:space="preserve">dodavatelem, pro kterého objednatel neudělil souhlas, je-li souhlas v této smlouvě vyžadován, nebo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dodavatelem, který nebyl objednateli oznámen, je-li oznámení v této smlouvě vyžadováno</w:t>
      </w:r>
      <w:r w:rsidR="00607FB4" w:rsidRPr="003C640D">
        <w:rPr>
          <w:rFonts w:ascii="Book Antiqua" w:eastAsia="Arial" w:hAnsi="Book Antiqua"/>
          <w:szCs w:val="22"/>
          <w:lang w:eastAsia="cs-CZ" w:bidi="cs-CZ"/>
        </w:rPr>
        <w:t>,</w:t>
      </w:r>
      <w:r w:rsidR="004846E8">
        <w:rPr>
          <w:rFonts w:ascii="Book Antiqua" w:eastAsia="Arial" w:hAnsi="Book Antiqua"/>
          <w:szCs w:val="22"/>
          <w:lang w:eastAsia="cs-CZ" w:bidi="cs-CZ"/>
        </w:rPr>
        <w:t xml:space="preserve"> </w:t>
      </w:r>
      <w:r w:rsidR="002C2076" w:rsidRPr="003C640D">
        <w:rPr>
          <w:rFonts w:ascii="Book Antiqua" w:eastAsia="Arial" w:hAnsi="Book Antiqua"/>
          <w:szCs w:val="22"/>
          <w:lang w:eastAsia="cs-CZ" w:bidi="cs-CZ"/>
        </w:rPr>
        <w:t xml:space="preserve">nebo poddodavatelem, který nebyl uveden v Seznamu poddodavatelů a k jehož změně nedošlo způsobem podle článku VII. odst. </w:t>
      </w:r>
      <w:r w:rsidR="004C6256" w:rsidRPr="003C640D">
        <w:rPr>
          <w:rFonts w:ascii="Book Antiqua" w:eastAsia="Arial" w:hAnsi="Book Antiqua"/>
          <w:szCs w:val="22"/>
          <w:lang w:eastAsia="cs-CZ" w:bidi="cs-CZ"/>
        </w:rPr>
        <w:t>20</w:t>
      </w:r>
      <w:r w:rsidR="002C2076" w:rsidRPr="003C640D">
        <w:rPr>
          <w:rFonts w:ascii="Book Antiqua" w:eastAsia="Arial" w:hAnsi="Book Antiqua"/>
          <w:szCs w:val="22"/>
          <w:lang w:eastAsia="cs-CZ" w:bidi="cs-CZ"/>
        </w:rPr>
        <w:t xml:space="preserve"> této smlouvy, </w:t>
      </w:r>
      <w:r w:rsidRPr="003C640D">
        <w:rPr>
          <w:rFonts w:ascii="Book Antiqua" w:eastAsia="Arial" w:hAnsi="Book Antiqua"/>
          <w:szCs w:val="22"/>
          <w:lang w:eastAsia="cs-CZ" w:bidi="cs-CZ"/>
        </w:rPr>
        <w:t xml:space="preserve">vzniká objednateli právo účtovat zhotoviteli smluvní pokutu ve výši </w:t>
      </w:r>
      <w:r w:rsidR="000332A5">
        <w:rPr>
          <w:rFonts w:ascii="Book Antiqua" w:eastAsia="Arial" w:hAnsi="Book Antiqua"/>
          <w:szCs w:val="22"/>
          <w:lang w:eastAsia="cs-CZ" w:bidi="cs-CZ"/>
        </w:rPr>
        <w:t>10</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 xml:space="preserve">za každého takto zjištěného </w:t>
      </w:r>
      <w:r w:rsidR="009D72C8" w:rsidRPr="003C640D">
        <w:rPr>
          <w:rFonts w:ascii="Book Antiqua" w:eastAsia="Arial" w:hAnsi="Book Antiqua"/>
          <w:szCs w:val="22"/>
          <w:lang w:eastAsia="cs-CZ" w:bidi="cs-CZ"/>
        </w:rPr>
        <w:t>pod</w:t>
      </w:r>
      <w:r w:rsidRPr="003C640D">
        <w:rPr>
          <w:rFonts w:ascii="Book Antiqua" w:eastAsia="Arial" w:hAnsi="Book Antiqua"/>
          <w:szCs w:val="22"/>
          <w:lang w:eastAsia="cs-CZ" w:bidi="cs-CZ"/>
        </w:rPr>
        <w:t>dodavatele</w:t>
      </w:r>
      <w:r w:rsidR="00B07A8C" w:rsidRPr="003C640D">
        <w:rPr>
          <w:rFonts w:ascii="Book Antiqua" w:eastAsia="Arial" w:hAnsi="Book Antiqua"/>
          <w:szCs w:val="22"/>
          <w:lang w:eastAsia="cs-CZ" w:bidi="cs-CZ"/>
        </w:rPr>
        <w:t xml:space="preserve"> a každý případ zjištění porušení této povinnosti</w:t>
      </w:r>
      <w:r w:rsidRPr="003C640D">
        <w:rPr>
          <w:rFonts w:ascii="Book Antiqua" w:eastAsia="Arial" w:hAnsi="Book Antiqua"/>
          <w:szCs w:val="22"/>
          <w:lang w:eastAsia="cs-CZ" w:bidi="cs-CZ"/>
        </w:rPr>
        <w:t>.</w:t>
      </w:r>
    </w:p>
    <w:p w14:paraId="376BA63E" w14:textId="77777777" w:rsidR="00C34C0E" w:rsidRPr="003C640D" w:rsidRDefault="00C34C0E" w:rsidP="00C34C0E">
      <w:pPr>
        <w:tabs>
          <w:tab w:val="left" w:pos="1800"/>
        </w:tabs>
        <w:spacing w:line="240" w:lineRule="atLeast"/>
        <w:ind w:left="357"/>
        <w:jc w:val="both"/>
        <w:rPr>
          <w:rFonts w:ascii="Book Antiqua" w:eastAsia="Arial" w:hAnsi="Book Antiqua"/>
          <w:szCs w:val="22"/>
          <w:lang w:eastAsia="cs-CZ" w:bidi="cs-CZ"/>
        </w:rPr>
      </w:pPr>
    </w:p>
    <w:p w14:paraId="37D5597D" w14:textId="0BD3E9DD" w:rsidR="003D6628" w:rsidRPr="003C640D" w:rsidRDefault="003D6628" w:rsidP="00C34C0E">
      <w:pPr>
        <w:numPr>
          <w:ilvl w:val="0"/>
          <w:numId w:val="11"/>
        </w:numPr>
        <w:tabs>
          <w:tab w:val="left" w:pos="1800"/>
        </w:tabs>
        <w:spacing w:line="240" w:lineRule="atLeast"/>
        <w:ind w:left="357" w:hanging="357"/>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w:t>
      </w:r>
      <w:r w:rsidR="00B770AD" w:rsidRPr="003C640D">
        <w:rPr>
          <w:rFonts w:ascii="Book Antiqua" w:eastAsia="Arial" w:hAnsi="Book Antiqua"/>
          <w:szCs w:val="22"/>
          <w:lang w:eastAsia="cs-CZ" w:bidi="cs-CZ"/>
        </w:rPr>
        <w:t>změn</w:t>
      </w:r>
      <w:r w:rsidR="00A8462E" w:rsidRPr="003C640D">
        <w:rPr>
          <w:rFonts w:ascii="Book Antiqua" w:eastAsia="Arial" w:hAnsi="Book Antiqua"/>
          <w:szCs w:val="22"/>
          <w:lang w:eastAsia="cs-CZ" w:bidi="cs-CZ"/>
        </w:rPr>
        <w:t>y</w:t>
      </w:r>
      <w:r w:rsidR="00B770AD" w:rsidRPr="003C640D">
        <w:rPr>
          <w:rFonts w:ascii="Book Antiqua" w:eastAsia="Arial" w:hAnsi="Book Antiqua"/>
          <w:szCs w:val="22"/>
          <w:lang w:eastAsia="cs-CZ" w:bidi="cs-CZ"/>
        </w:rPr>
        <w:t xml:space="preserve"> osob</w:t>
      </w:r>
      <w:r w:rsidR="00B238C2" w:rsidRPr="003C640D">
        <w:rPr>
          <w:rFonts w:ascii="Book Antiqua" w:eastAsia="Arial" w:hAnsi="Book Antiqua"/>
          <w:szCs w:val="22"/>
          <w:lang w:eastAsia="cs-CZ" w:bidi="cs-CZ"/>
        </w:rPr>
        <w:t>y</w:t>
      </w:r>
      <w:r w:rsidR="00B770AD" w:rsidRPr="003C640D">
        <w:rPr>
          <w:rFonts w:ascii="Book Antiqua" w:eastAsia="Arial" w:hAnsi="Book Antiqua"/>
          <w:szCs w:val="22"/>
          <w:lang w:eastAsia="cs-CZ" w:bidi="cs-CZ"/>
        </w:rPr>
        <w:t xml:space="preserve"> uveden</w:t>
      </w:r>
      <w:r w:rsidR="00B238C2" w:rsidRPr="003C640D">
        <w:rPr>
          <w:rFonts w:ascii="Book Antiqua" w:eastAsia="Arial" w:hAnsi="Book Antiqua"/>
          <w:szCs w:val="22"/>
          <w:lang w:eastAsia="cs-CZ" w:bidi="cs-CZ"/>
        </w:rPr>
        <w:t>é</w:t>
      </w:r>
      <w:r w:rsidR="00B770AD" w:rsidRPr="003C640D">
        <w:rPr>
          <w:rFonts w:ascii="Book Antiqua" w:eastAsia="Arial" w:hAnsi="Book Antiqua"/>
          <w:szCs w:val="22"/>
          <w:lang w:eastAsia="cs-CZ" w:bidi="cs-CZ"/>
        </w:rPr>
        <w:t xml:space="preserve"> v „Seznamu techniků</w:t>
      </w:r>
      <w:r w:rsidR="008C0632" w:rsidRPr="003C640D">
        <w:rPr>
          <w:rFonts w:ascii="Book Antiqua" w:eastAsia="Arial" w:hAnsi="Book Antiqua"/>
          <w:szCs w:val="22"/>
          <w:lang w:eastAsia="cs-CZ" w:bidi="cs-CZ"/>
        </w:rPr>
        <w:t>“</w:t>
      </w:r>
      <w:r w:rsidR="00B770AD" w:rsidRPr="003C640D">
        <w:rPr>
          <w:rFonts w:ascii="Book Antiqua" w:eastAsia="Arial" w:hAnsi="Book Antiqua"/>
          <w:szCs w:val="22"/>
          <w:lang w:eastAsia="cs-CZ" w:bidi="cs-CZ"/>
        </w:rPr>
        <w:t xml:space="preserve">, který zhotovitel předložil objednateli v rámci </w:t>
      </w:r>
      <w:r w:rsidR="00B238C2" w:rsidRPr="003C640D">
        <w:rPr>
          <w:rFonts w:ascii="Book Antiqua" w:eastAsia="Arial" w:hAnsi="Book Antiqua"/>
          <w:szCs w:val="22"/>
          <w:lang w:eastAsia="cs-CZ" w:bidi="cs-CZ"/>
        </w:rPr>
        <w:t xml:space="preserve">zadávacího řízení </w:t>
      </w:r>
      <w:r w:rsidR="00B770AD" w:rsidRPr="003C640D">
        <w:rPr>
          <w:rFonts w:ascii="Book Antiqua" w:eastAsia="Arial" w:hAnsi="Book Antiqua"/>
          <w:szCs w:val="22"/>
          <w:lang w:eastAsia="cs-CZ" w:bidi="cs-CZ"/>
        </w:rPr>
        <w:t>o zakázku</w:t>
      </w:r>
      <w:r w:rsidR="00B238C2" w:rsidRPr="003C640D">
        <w:rPr>
          <w:rFonts w:ascii="Book Antiqua" w:eastAsia="Arial" w:hAnsi="Book Antiqua"/>
          <w:szCs w:val="22"/>
          <w:lang w:eastAsia="cs-CZ" w:bidi="cs-CZ"/>
        </w:rPr>
        <w:t>, učiněné v rozporu</w:t>
      </w:r>
      <w:r w:rsidR="00A8462E" w:rsidRPr="003C640D">
        <w:rPr>
          <w:rFonts w:ascii="Book Antiqua" w:eastAsia="Arial" w:hAnsi="Book Antiqua"/>
          <w:szCs w:val="22"/>
          <w:lang w:eastAsia="cs-CZ" w:bidi="cs-CZ"/>
        </w:rPr>
        <w:t xml:space="preserve"> článk</w:t>
      </w:r>
      <w:r w:rsidR="00B238C2" w:rsidRPr="003C640D">
        <w:rPr>
          <w:rFonts w:ascii="Book Antiqua" w:eastAsia="Arial" w:hAnsi="Book Antiqua"/>
          <w:szCs w:val="22"/>
          <w:lang w:eastAsia="cs-CZ" w:bidi="cs-CZ"/>
        </w:rPr>
        <w:t>em</w:t>
      </w:r>
      <w:r w:rsidR="00A8462E" w:rsidRPr="003C640D">
        <w:rPr>
          <w:rFonts w:ascii="Book Antiqua" w:eastAsia="Arial" w:hAnsi="Book Antiqua"/>
          <w:szCs w:val="22"/>
          <w:lang w:eastAsia="cs-CZ" w:bidi="cs-CZ"/>
        </w:rPr>
        <w:t xml:space="preserve"> VII. </w:t>
      </w:r>
      <w:r w:rsidR="004F773B" w:rsidRPr="003C640D">
        <w:rPr>
          <w:rFonts w:ascii="Book Antiqua" w:eastAsia="Arial" w:hAnsi="Book Antiqua"/>
          <w:szCs w:val="22"/>
          <w:lang w:eastAsia="cs-CZ" w:bidi="cs-CZ"/>
        </w:rPr>
        <w:t>o</w:t>
      </w:r>
      <w:r w:rsidR="00A8462E" w:rsidRPr="003C640D">
        <w:rPr>
          <w:rFonts w:ascii="Book Antiqua" w:eastAsia="Arial" w:hAnsi="Book Antiqua"/>
          <w:szCs w:val="22"/>
          <w:lang w:eastAsia="cs-CZ" w:bidi="cs-CZ"/>
        </w:rPr>
        <w:t>dst.</w:t>
      </w:r>
      <w:r w:rsidR="00B238C2" w:rsidRPr="003C640D">
        <w:rPr>
          <w:rFonts w:ascii="Book Antiqua" w:eastAsia="Arial" w:hAnsi="Book Antiqua"/>
          <w:szCs w:val="22"/>
          <w:lang w:eastAsia="cs-CZ" w:bidi="cs-CZ"/>
        </w:rPr>
        <w:t xml:space="preserve"> 3</w:t>
      </w:r>
      <w:r w:rsidR="00A8462E" w:rsidRPr="003C640D">
        <w:rPr>
          <w:rFonts w:ascii="Book Antiqua" w:eastAsia="Arial" w:hAnsi="Book Antiqua"/>
          <w:szCs w:val="22"/>
          <w:lang w:eastAsia="cs-CZ" w:bidi="cs-CZ"/>
        </w:rPr>
        <w:t>této smlouvy, vzniká objednateli právo účtovat zhotoviteli pokutu ve</w:t>
      </w:r>
      <w:r w:rsidR="0098204E" w:rsidRPr="003C640D">
        <w:rPr>
          <w:rFonts w:ascii="Book Antiqua" w:eastAsia="Arial" w:hAnsi="Book Antiqua"/>
          <w:szCs w:val="22"/>
          <w:lang w:eastAsia="cs-CZ" w:bidi="cs-CZ"/>
        </w:rPr>
        <w:t xml:space="preserve"> výši</w:t>
      </w:r>
      <w:r w:rsidR="000332A5">
        <w:rPr>
          <w:rFonts w:ascii="Book Antiqua" w:eastAsia="Arial" w:hAnsi="Book Antiqua"/>
          <w:szCs w:val="22"/>
          <w:lang w:eastAsia="cs-CZ" w:bidi="cs-CZ"/>
        </w:rPr>
        <w:t xml:space="preserve"> </w:t>
      </w:r>
      <w:r w:rsidR="000332A5" w:rsidRPr="004846E8">
        <w:rPr>
          <w:rFonts w:ascii="Book Antiqua" w:eastAsia="Arial" w:hAnsi="Book Antiqua"/>
          <w:b/>
          <w:bCs/>
          <w:szCs w:val="22"/>
          <w:lang w:eastAsia="cs-CZ" w:bidi="cs-CZ"/>
        </w:rPr>
        <w:t>10</w:t>
      </w:r>
      <w:r w:rsidR="00A8462E" w:rsidRPr="003C640D">
        <w:rPr>
          <w:rFonts w:ascii="Book Antiqua" w:eastAsia="Arial" w:hAnsi="Book Antiqua"/>
          <w:b/>
          <w:szCs w:val="22"/>
          <w:lang w:eastAsia="cs-CZ" w:bidi="cs-CZ"/>
        </w:rPr>
        <w:t>.000,- Kč</w:t>
      </w:r>
      <w:r w:rsidR="00A8462E" w:rsidRPr="003C640D">
        <w:rPr>
          <w:rFonts w:ascii="Book Antiqua" w:eastAsia="Arial" w:hAnsi="Book Antiqua"/>
          <w:szCs w:val="22"/>
          <w:lang w:eastAsia="cs-CZ" w:bidi="cs-CZ"/>
        </w:rPr>
        <w:t xml:space="preserve"> za každý takový zjištěný případ.</w:t>
      </w:r>
    </w:p>
    <w:p w14:paraId="0ED6D66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2EBAD31" w14:textId="086A1AD5"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prodlení zhotovitele s vyklizením staveniště a zajištěním řádného finálního úklidu ve stanoveném termínu vzniká objednateli právo účtovat zhotoviteli smluvní pokutu ve výši </w:t>
      </w:r>
      <w:r w:rsidR="000332A5">
        <w:rPr>
          <w:rFonts w:ascii="Book Antiqua" w:eastAsia="Arial" w:hAnsi="Book Antiqua"/>
          <w:szCs w:val="22"/>
          <w:lang w:eastAsia="cs-CZ" w:bidi="cs-CZ"/>
        </w:rPr>
        <w:t>10</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každý, byť i započatý kalendářní den tohoto prodlení.</w:t>
      </w:r>
    </w:p>
    <w:p w14:paraId="06601C1A" w14:textId="77777777" w:rsidR="00C34C0E" w:rsidRPr="003C640D" w:rsidRDefault="00C34C0E" w:rsidP="00C34C0E">
      <w:pPr>
        <w:tabs>
          <w:tab w:val="left" w:pos="1800"/>
        </w:tabs>
        <w:spacing w:line="240" w:lineRule="atLeast"/>
        <w:ind w:left="360"/>
        <w:jc w:val="both"/>
        <w:rPr>
          <w:rFonts w:ascii="Book Antiqua" w:hAnsi="Book Antiqua"/>
        </w:rPr>
      </w:pPr>
    </w:p>
    <w:p w14:paraId="3022C91E" w14:textId="4F976E52" w:rsidR="000B299B" w:rsidRPr="003C640D" w:rsidRDefault="000B299B" w:rsidP="00C34C0E">
      <w:pPr>
        <w:numPr>
          <w:ilvl w:val="0"/>
          <w:numId w:val="11"/>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 xml:space="preserve">V případě prodlení zhotovitele s odstraněním přejímkových vad a nedodělků ve smluveném termínu vzniká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každou vadu a každý, byť i započatý kalendářní den tohoto prodlení.</w:t>
      </w:r>
    </w:p>
    <w:p w14:paraId="418A5C2A"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73FE900C" w14:textId="7628E894"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hAnsi="Book Antiqua"/>
        </w:rPr>
        <w:t xml:space="preserve">Za nenastoupení zhotovitele na odstraňování reklamovaných </w:t>
      </w:r>
      <w:r w:rsidR="0098204E" w:rsidRPr="003C640D">
        <w:rPr>
          <w:rFonts w:ascii="Book Antiqua" w:hAnsi="Book Antiqua"/>
        </w:rPr>
        <w:t xml:space="preserve">záručních </w:t>
      </w:r>
      <w:r w:rsidRPr="003C640D">
        <w:rPr>
          <w:rFonts w:ascii="Book Antiqua" w:hAnsi="Book Antiqua"/>
        </w:rPr>
        <w:t>vad v</w:t>
      </w:r>
      <w:r w:rsidR="0098204E" w:rsidRPr="003C640D">
        <w:rPr>
          <w:rFonts w:ascii="Book Antiqua" w:hAnsi="Book Antiqua"/>
        </w:rPr>
        <w:t xml:space="preserve">e sjednaném </w:t>
      </w:r>
      <w:r w:rsidR="007D55ED" w:rsidRPr="003C640D">
        <w:rPr>
          <w:rFonts w:ascii="Book Antiqua" w:hAnsi="Book Antiqua"/>
        </w:rPr>
        <w:t>termínu</w:t>
      </w:r>
      <w:r w:rsidR="007D55ED" w:rsidRPr="003C640D">
        <w:rPr>
          <w:rFonts w:ascii="Book Antiqua" w:eastAsia="Arial" w:hAnsi="Book Antiqua"/>
          <w:szCs w:val="22"/>
          <w:lang w:eastAsia="cs-CZ" w:bidi="cs-CZ"/>
        </w:rPr>
        <w:t xml:space="preserve"> vzniká</w:t>
      </w:r>
      <w:r w:rsidRPr="003C640D">
        <w:rPr>
          <w:rFonts w:ascii="Book Antiqua" w:eastAsia="Arial" w:hAnsi="Book Antiqua"/>
          <w:szCs w:val="22"/>
          <w:lang w:eastAsia="cs-CZ" w:bidi="cs-CZ"/>
        </w:rPr>
        <w:t xml:space="preserve">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každou vadu a každý, byť i započatý kalendářní den tohoto prodlení.</w:t>
      </w:r>
    </w:p>
    <w:p w14:paraId="07E8FF91"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0A12409" w14:textId="342E1B98"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V případě prodlení zhotovitele s odstraněním reklamovaných vad v záruční době v dohodnutých termínech vzniká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každou vadu a každý, byť i započatý kalendářní den tohoto prodlení.</w:t>
      </w:r>
    </w:p>
    <w:p w14:paraId="10F03641"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bookmarkStart w:id="3" w:name="_Hlk71057776"/>
    </w:p>
    <w:p w14:paraId="6A5E0BF1" w14:textId="60065DF0" w:rsidR="00822DC3" w:rsidRPr="003C640D" w:rsidRDefault="008E7DCC"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Pokud zhotovitel nesplní povinnosti vyplývající z čl. I odst. 5 a čl. VII odst. 54 této smlouvy, vzniká objednateli právo účtovat zhotoviteli smluvní pokutu ve výši </w:t>
      </w:r>
      <w:r w:rsidR="000332A5">
        <w:rPr>
          <w:rFonts w:ascii="Book Antiqua" w:eastAsia="Arial" w:hAnsi="Book Antiqua"/>
          <w:szCs w:val="22"/>
          <w:lang w:eastAsia="cs-CZ" w:bidi="cs-CZ"/>
        </w:rPr>
        <w:t>5</w:t>
      </w:r>
      <w:r w:rsidRPr="003C640D">
        <w:rPr>
          <w:rFonts w:ascii="Book Antiqua" w:eastAsia="Arial" w:hAnsi="Book Antiqua"/>
          <w:b/>
          <w:bCs/>
          <w:szCs w:val="22"/>
          <w:lang w:eastAsia="cs-CZ" w:bidi="cs-CZ"/>
        </w:rPr>
        <w:t xml:space="preserve">.000,- Kč </w:t>
      </w:r>
      <w:r w:rsidRPr="003C640D">
        <w:rPr>
          <w:rFonts w:ascii="Book Antiqua" w:eastAsia="Arial" w:hAnsi="Book Antiqua"/>
          <w:szCs w:val="22"/>
          <w:lang w:eastAsia="cs-CZ" w:bidi="cs-CZ"/>
        </w:rPr>
        <w:t>za každý takový případ a za každý, byť i započatý kalendářní den prodlení s odstraněním takového porušení.</w:t>
      </w:r>
    </w:p>
    <w:p w14:paraId="34FCFC76"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686E0186" w14:textId="77777777" w:rsidR="00822DC3" w:rsidRPr="003C640D" w:rsidRDefault="00822DC3"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lastRenderedPageBreak/>
        <w:t xml:space="preserve">Pokud zhotovitel nenahradí škodu na stávajících objektech či okolních </w:t>
      </w:r>
      <w:r w:rsidR="005A7AE3" w:rsidRPr="003C640D">
        <w:rPr>
          <w:rFonts w:ascii="Book Antiqua" w:eastAsia="Arial" w:hAnsi="Book Antiqua"/>
          <w:szCs w:val="22"/>
          <w:lang w:eastAsia="cs-CZ" w:bidi="cs-CZ"/>
        </w:rPr>
        <w:t>zařízení v</w:t>
      </w:r>
      <w:r w:rsidRPr="003C640D">
        <w:rPr>
          <w:rFonts w:ascii="Book Antiqua" w:eastAsia="Arial" w:hAnsi="Book Antiqua"/>
          <w:szCs w:val="22"/>
          <w:lang w:eastAsia="cs-CZ" w:bidi="cs-CZ"/>
        </w:rPr>
        <w:t xml:space="preserve"> plném rozsahu (např. zejména uvedením do původního stavu</w:t>
      </w:r>
      <w:r w:rsidR="006C1DF4" w:rsidRPr="003C640D">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 uhradí </w:t>
      </w:r>
      <w:r w:rsidR="007A09A9" w:rsidRPr="003C640D">
        <w:rPr>
          <w:rFonts w:ascii="Book Antiqua" w:eastAsia="Arial" w:hAnsi="Book Antiqua"/>
          <w:szCs w:val="22"/>
          <w:lang w:eastAsia="cs-CZ" w:bidi="cs-CZ"/>
        </w:rPr>
        <w:t xml:space="preserve">zhotovitel </w:t>
      </w:r>
      <w:r w:rsidRPr="003C640D">
        <w:rPr>
          <w:rFonts w:ascii="Book Antiqua" w:eastAsia="Arial" w:hAnsi="Book Antiqua"/>
          <w:szCs w:val="22"/>
          <w:lang w:eastAsia="cs-CZ" w:bidi="cs-CZ"/>
        </w:rPr>
        <w:t>objednateli pokutu ve výši 10% z</w:t>
      </w:r>
      <w:r w:rsidR="007A09A9" w:rsidRPr="003C640D">
        <w:rPr>
          <w:rFonts w:ascii="Book Antiqua" w:eastAsia="Arial" w:hAnsi="Book Antiqua"/>
          <w:szCs w:val="22"/>
          <w:lang w:eastAsia="cs-CZ" w:bidi="cs-CZ"/>
        </w:rPr>
        <w:t>e</w:t>
      </w:r>
      <w:r w:rsidRPr="003C640D">
        <w:rPr>
          <w:rFonts w:ascii="Book Antiqua" w:eastAsia="Arial" w:hAnsi="Book Antiqua"/>
          <w:szCs w:val="22"/>
          <w:lang w:eastAsia="cs-CZ" w:bidi="cs-CZ"/>
        </w:rPr>
        <w:t> vzniklé škody.</w:t>
      </w:r>
    </w:p>
    <w:p w14:paraId="5F3D5688" w14:textId="77777777" w:rsidR="007C64AA" w:rsidRPr="003C640D" w:rsidRDefault="007C64AA" w:rsidP="007C64AA">
      <w:pPr>
        <w:pStyle w:val="Odstavecseseznamem"/>
        <w:rPr>
          <w:rFonts w:ascii="Book Antiqua" w:eastAsia="Arial" w:hAnsi="Book Antiqua"/>
          <w:szCs w:val="22"/>
          <w:lang w:eastAsia="cs-CZ" w:bidi="cs-CZ"/>
        </w:rPr>
      </w:pPr>
    </w:p>
    <w:p w14:paraId="4F2D8BFA" w14:textId="3E7182E5" w:rsidR="007C64AA" w:rsidRDefault="007C64AA" w:rsidP="001E2A6F">
      <w:pPr>
        <w:numPr>
          <w:ilvl w:val="0"/>
          <w:numId w:val="11"/>
        </w:numPr>
        <w:tabs>
          <w:tab w:val="clear" w:pos="360"/>
        </w:tabs>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Pro případ nedodržení zásad dle § 6 odst. 4 zákon o zadávání veřejných zakázek, zejména nedodržení či porušení článku 15 Zadávací dokumentace nebo bodů</w:t>
      </w:r>
      <w:r w:rsidR="001E2A6F" w:rsidRPr="003C640D">
        <w:rPr>
          <w:rFonts w:ascii="Book Antiqua" w:eastAsia="Arial" w:hAnsi="Book Antiqua"/>
          <w:szCs w:val="22"/>
          <w:lang w:eastAsia="cs-CZ" w:bidi="cs-CZ"/>
        </w:rPr>
        <w:t xml:space="preserve"> I. odst. 14 a VII odst. 17. a 18.</w:t>
      </w:r>
      <w:r w:rsidRPr="003C640D">
        <w:rPr>
          <w:rFonts w:ascii="Book Antiqua" w:eastAsia="Arial" w:hAnsi="Book Antiqua"/>
          <w:szCs w:val="22"/>
          <w:lang w:eastAsia="cs-CZ" w:bidi="cs-CZ"/>
        </w:rPr>
        <w:t xml:space="preserve">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14:paraId="215FD73B" w14:textId="77777777" w:rsidR="00BD1302" w:rsidRPr="003C640D" w:rsidRDefault="00BD1302" w:rsidP="004846E8">
      <w:pPr>
        <w:pStyle w:val="Odstavecseseznamem"/>
        <w:rPr>
          <w:rFonts w:ascii="Book Antiqua" w:eastAsia="Arial" w:hAnsi="Book Antiqua"/>
          <w:szCs w:val="22"/>
          <w:lang w:eastAsia="cs-CZ" w:bidi="cs-CZ"/>
        </w:rPr>
      </w:pPr>
    </w:p>
    <w:bookmarkEnd w:id="3"/>
    <w:p w14:paraId="74D0AB00" w14:textId="7E1114C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Smluvní pokuty je zhotovitel povinen uhradit na základě písemné výzvy objednatele </w:t>
      </w:r>
      <w:r w:rsidR="007D55ED" w:rsidRPr="003C640D">
        <w:rPr>
          <w:rFonts w:ascii="Book Antiqua" w:eastAsia="Arial" w:hAnsi="Book Antiqua"/>
          <w:szCs w:val="22"/>
          <w:lang w:eastAsia="cs-CZ" w:bidi="cs-CZ"/>
        </w:rPr>
        <w:t>ve stanovené</w:t>
      </w:r>
      <w:r w:rsidR="00530D14" w:rsidRPr="003C640D">
        <w:rPr>
          <w:rFonts w:ascii="Book Antiqua" w:eastAsia="Arial" w:hAnsi="Book Antiqua"/>
          <w:szCs w:val="22"/>
          <w:lang w:eastAsia="cs-CZ" w:bidi="cs-CZ"/>
        </w:rPr>
        <w:t xml:space="preserve"> lhůtě k úhradě. </w:t>
      </w:r>
      <w:r w:rsidR="005A7AE3" w:rsidRPr="003C640D">
        <w:rPr>
          <w:rFonts w:ascii="Book Antiqua" w:eastAsia="Arial" w:hAnsi="Book Antiqua"/>
          <w:szCs w:val="22"/>
          <w:lang w:eastAsia="cs-CZ" w:bidi="cs-CZ"/>
        </w:rPr>
        <w:t>Není-li</w:t>
      </w:r>
      <w:r w:rsidRPr="003C640D">
        <w:rPr>
          <w:rFonts w:ascii="Book Antiqua" w:eastAsia="Arial" w:hAnsi="Book Antiqua"/>
          <w:szCs w:val="22"/>
          <w:lang w:eastAsia="cs-CZ" w:bidi="cs-CZ"/>
        </w:rPr>
        <w:t xml:space="preserve"> ve výzvě lhůta stanovena, má se za to, že je smluvní pokuta splatná do 14 kalendářních dnů od jejího vyúčtování. Smluvní strany se výslovně dohodly, že pokud zhotovitel smluvní pokutu v daném termínu neuhradí, je objednatel oprávněn smluvní pokutu započíst vůči pohledávce zhotovitele na zaplacení dosud neuhrazené ceny díla</w:t>
      </w:r>
      <w:r w:rsidR="002C2076" w:rsidRPr="003C640D">
        <w:rPr>
          <w:rFonts w:ascii="Book Antiqua" w:eastAsia="Arial" w:hAnsi="Book Antiqua"/>
          <w:szCs w:val="22"/>
          <w:lang w:eastAsia="cs-CZ" w:bidi="cs-CZ"/>
        </w:rPr>
        <w:t xml:space="preserve"> (nebo její části vyúčtované v rámci dílčí faktury)</w:t>
      </w:r>
      <w:r w:rsidRPr="003C640D">
        <w:rPr>
          <w:rFonts w:ascii="Book Antiqua" w:eastAsia="Arial" w:hAnsi="Book Antiqua"/>
          <w:szCs w:val="22"/>
          <w:lang w:eastAsia="cs-CZ" w:bidi="cs-CZ"/>
        </w:rPr>
        <w:t>. Tím nezaniká nárok objednatele na uhrazení zbývající výše smluvní pokuty.</w:t>
      </w:r>
    </w:p>
    <w:p w14:paraId="043D2487"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38AEF688"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Označil-li objednatel oprávněně v reklamaci, že se jedná o vadu, která brání řádnému užívání díla, případně hrozí nebezpečí škody velkého </w:t>
      </w:r>
      <w:r w:rsidR="00A2492D" w:rsidRPr="003C640D">
        <w:rPr>
          <w:rFonts w:ascii="Book Antiqua" w:eastAsia="Arial" w:hAnsi="Book Antiqua"/>
          <w:szCs w:val="22"/>
          <w:lang w:eastAsia="cs-CZ" w:bidi="cs-CZ"/>
        </w:rPr>
        <w:t>rozsahu – havárie</w:t>
      </w:r>
      <w:r w:rsidRPr="003C640D">
        <w:rPr>
          <w:rFonts w:ascii="Book Antiqua" w:eastAsia="Arial" w:hAnsi="Book Antiqua"/>
          <w:szCs w:val="22"/>
          <w:lang w:eastAsia="cs-CZ" w:bidi="cs-CZ"/>
        </w:rPr>
        <w:t>, sjednávají obě smluvní strany smluvní pokuty ve dvojnásobné výši.</w:t>
      </w:r>
    </w:p>
    <w:p w14:paraId="2B348EAF"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A5289CC"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Za pozdní úhradu </w:t>
      </w:r>
      <w:r w:rsidR="00D366BB" w:rsidRPr="003C640D">
        <w:rPr>
          <w:rFonts w:ascii="Book Antiqua" w:eastAsia="Arial" w:hAnsi="Book Antiqua"/>
          <w:szCs w:val="22"/>
          <w:lang w:eastAsia="cs-CZ" w:bidi="cs-CZ"/>
        </w:rPr>
        <w:t xml:space="preserve">dílčí </w:t>
      </w:r>
      <w:r w:rsidRPr="003C640D">
        <w:rPr>
          <w:rFonts w:ascii="Book Antiqua" w:eastAsia="Arial" w:hAnsi="Book Antiqua"/>
          <w:szCs w:val="22"/>
          <w:lang w:eastAsia="cs-CZ" w:bidi="cs-CZ"/>
        </w:rPr>
        <w:t xml:space="preserve">nebo konečné faktury vzniká zhotoviteli právo účtovat objednateli úrok z prodlení ve výši </w:t>
      </w:r>
      <w:r w:rsidRPr="003C640D">
        <w:rPr>
          <w:rFonts w:ascii="Book Antiqua" w:hAnsi="Book Antiqua"/>
        </w:rPr>
        <w:t>0,0</w:t>
      </w:r>
      <w:r w:rsidR="00944A86" w:rsidRPr="003C640D">
        <w:rPr>
          <w:rFonts w:ascii="Book Antiqua" w:hAnsi="Book Antiqua"/>
        </w:rPr>
        <w:t>5</w:t>
      </w:r>
      <w:r w:rsidRPr="003C640D">
        <w:rPr>
          <w:rFonts w:ascii="Book Antiqua" w:hAnsi="Book Antiqua"/>
        </w:rPr>
        <w:t xml:space="preserve"> %</w:t>
      </w:r>
      <w:r w:rsidRPr="003C640D">
        <w:rPr>
          <w:rFonts w:ascii="Book Antiqua" w:eastAsia="Arial" w:hAnsi="Book Antiqua"/>
          <w:szCs w:val="22"/>
          <w:lang w:eastAsia="cs-CZ" w:bidi="cs-CZ"/>
        </w:rPr>
        <w:t xml:space="preserve"> z dlužné částky uvedené na faktuře za každý i započatý den prodlení.</w:t>
      </w:r>
    </w:p>
    <w:p w14:paraId="6B7D0FC1"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37D2453E"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Zaplacením smluvní pokuty </w:t>
      </w:r>
      <w:r w:rsidR="00240374" w:rsidRPr="003C640D">
        <w:rPr>
          <w:rFonts w:ascii="Book Antiqua" w:eastAsia="Arial" w:hAnsi="Book Antiqua"/>
          <w:szCs w:val="22"/>
          <w:lang w:eastAsia="cs-CZ" w:bidi="cs-CZ"/>
        </w:rPr>
        <w:t xml:space="preserve">dle této smlouvy </w:t>
      </w:r>
      <w:r w:rsidRPr="003C640D">
        <w:rPr>
          <w:rFonts w:ascii="Book Antiqua" w:eastAsia="Arial" w:hAnsi="Book Antiqua"/>
          <w:szCs w:val="22"/>
          <w:lang w:eastAsia="cs-CZ" w:bidi="cs-CZ"/>
        </w:rPr>
        <w:t xml:space="preserve">nezaniká </w:t>
      </w:r>
      <w:r w:rsidR="0098204E" w:rsidRPr="003C640D">
        <w:rPr>
          <w:rFonts w:ascii="Book Antiqua" w:eastAsia="Arial" w:hAnsi="Book Antiqua"/>
          <w:szCs w:val="22"/>
          <w:lang w:eastAsia="cs-CZ" w:bidi="cs-CZ"/>
        </w:rPr>
        <w:t xml:space="preserve">objednateli </w:t>
      </w:r>
      <w:r w:rsidRPr="003C640D">
        <w:rPr>
          <w:rFonts w:ascii="Book Antiqua" w:eastAsia="Arial" w:hAnsi="Book Antiqua"/>
          <w:szCs w:val="22"/>
          <w:lang w:eastAsia="cs-CZ" w:bidi="cs-CZ"/>
        </w:rPr>
        <w:t>nárok na náhradu škody vzniklé porušením povinností zajištěných smluvní pokutou. Je proto možný souběh úhrady pokuty a vzniklé škody. Výši smluvní pokuty považují smluvní strany za přiměřenou.</w:t>
      </w:r>
    </w:p>
    <w:p w14:paraId="18B7252E"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451A1E64"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Zhotovitel uhradí objednateli poplatky, sankce a škody, které byl objednatel nucen vynaložit z důvodu nedodržení podmínek pravomocných rozhodnutí, závazných pravidel nebo závazných vyjádření orgánů státní správy ze strany zhotovitele.</w:t>
      </w:r>
    </w:p>
    <w:p w14:paraId="160CC383"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2B542A0" w14:textId="77777777" w:rsidR="000B299B" w:rsidRPr="003C640D" w:rsidRDefault="000B299B" w:rsidP="00C34C0E">
      <w:pPr>
        <w:numPr>
          <w:ilvl w:val="0"/>
          <w:numId w:val="11"/>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Pokud závazek provést dílo zanikne řádným ukončením díla, nezaniká nárok na smluvní pokutu, která souvisí s dřívějším porušením povinnosti.</w:t>
      </w:r>
    </w:p>
    <w:p w14:paraId="7EC992EB" w14:textId="77777777" w:rsidR="00C34C0E" w:rsidRPr="003C640D" w:rsidRDefault="00C34C0E" w:rsidP="00C34C0E">
      <w:pPr>
        <w:tabs>
          <w:tab w:val="left" w:pos="1800"/>
        </w:tabs>
        <w:spacing w:line="240" w:lineRule="atLeast"/>
        <w:ind w:left="360"/>
        <w:jc w:val="both"/>
        <w:rPr>
          <w:rFonts w:ascii="Book Antiqua" w:hAnsi="Book Antiqua"/>
        </w:rPr>
      </w:pPr>
    </w:p>
    <w:p w14:paraId="16163451" w14:textId="77777777" w:rsidR="000B299B" w:rsidRPr="000D77EE" w:rsidRDefault="000B299B" w:rsidP="00C34C0E">
      <w:pPr>
        <w:numPr>
          <w:ilvl w:val="0"/>
          <w:numId w:val="11"/>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Smluvní pokuty nejsou předmětem DPH.</w:t>
      </w:r>
    </w:p>
    <w:p w14:paraId="33BBAB6D" w14:textId="77777777" w:rsidR="000D77EE" w:rsidRDefault="000D77EE" w:rsidP="000D77EE">
      <w:pPr>
        <w:pStyle w:val="Odstavecseseznamem"/>
        <w:rPr>
          <w:rFonts w:ascii="Book Antiqua" w:hAnsi="Book Antiqua"/>
        </w:rPr>
      </w:pPr>
    </w:p>
    <w:p w14:paraId="50106EC9" w14:textId="77777777" w:rsidR="000D77EE" w:rsidRPr="000D77EE" w:rsidRDefault="000D77EE" w:rsidP="000D77EE">
      <w:pPr>
        <w:pStyle w:val="Odstavecseseznamem"/>
        <w:numPr>
          <w:ilvl w:val="0"/>
          <w:numId w:val="11"/>
        </w:numPr>
        <w:rPr>
          <w:rFonts w:ascii="Book Antiqua" w:hAnsi="Book Antiqua"/>
          <w:color w:val="FF0000"/>
        </w:rPr>
      </w:pPr>
      <w:r w:rsidRPr="000D77EE">
        <w:rPr>
          <w:rFonts w:ascii="Book Antiqua" w:hAnsi="Book Antiqua"/>
          <w:color w:val="FF0000"/>
        </w:rPr>
        <w:t>Smluvní pokuty se mohou kumulativně načítat maximálně do hodnoty 15% ceny díla.</w:t>
      </w:r>
    </w:p>
    <w:p w14:paraId="6CE1C40A" w14:textId="77777777" w:rsidR="00C34C0E" w:rsidRPr="003C640D" w:rsidRDefault="00C34C0E" w:rsidP="00C34C0E">
      <w:pPr>
        <w:tabs>
          <w:tab w:val="left" w:pos="1800"/>
        </w:tabs>
        <w:spacing w:line="240" w:lineRule="atLeast"/>
        <w:ind w:left="360"/>
        <w:jc w:val="both"/>
        <w:rPr>
          <w:rFonts w:ascii="Book Antiqua" w:eastAsia="Calibri" w:hAnsi="Book Antiqua"/>
          <w:kern w:val="0"/>
          <w:szCs w:val="22"/>
          <w:lang w:eastAsia="en-US"/>
        </w:rPr>
      </w:pPr>
    </w:p>
    <w:p w14:paraId="2C2AB1D0" w14:textId="77777777" w:rsidR="00307635" w:rsidRPr="003C640D" w:rsidRDefault="00307635" w:rsidP="00C34C0E">
      <w:pPr>
        <w:numPr>
          <w:ilvl w:val="0"/>
          <w:numId w:val="11"/>
        </w:numPr>
        <w:tabs>
          <w:tab w:val="left" w:pos="1800"/>
        </w:tabs>
        <w:spacing w:line="240" w:lineRule="atLeast"/>
        <w:ind w:left="360" w:hanging="360"/>
        <w:jc w:val="both"/>
        <w:rPr>
          <w:rFonts w:ascii="Book Antiqua" w:eastAsia="Calibri" w:hAnsi="Book Antiqua"/>
          <w:kern w:val="0"/>
          <w:szCs w:val="22"/>
          <w:lang w:eastAsia="en-US"/>
        </w:rPr>
      </w:pPr>
      <w:r w:rsidRPr="003C640D">
        <w:rPr>
          <w:rFonts w:ascii="Book Antiqua" w:hAnsi="Book Antiqua"/>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7CF44DE7" w14:textId="77777777" w:rsidR="007A09A9" w:rsidRPr="003C640D" w:rsidRDefault="007A09A9" w:rsidP="00C34C0E">
      <w:pPr>
        <w:tabs>
          <w:tab w:val="left" w:pos="1800"/>
        </w:tabs>
        <w:spacing w:line="240" w:lineRule="atLeast"/>
        <w:ind w:left="360"/>
        <w:jc w:val="both"/>
        <w:rPr>
          <w:rFonts w:ascii="Book Antiqua" w:eastAsia="Calibri" w:hAnsi="Book Antiqua"/>
          <w:kern w:val="0"/>
          <w:szCs w:val="22"/>
          <w:lang w:eastAsia="en-US"/>
        </w:rPr>
      </w:pPr>
    </w:p>
    <w:p w14:paraId="435D92D9" w14:textId="77777777" w:rsidR="00C34C0E" w:rsidRPr="003C640D" w:rsidRDefault="00C34C0E" w:rsidP="00C34C0E">
      <w:pPr>
        <w:tabs>
          <w:tab w:val="left" w:pos="1800"/>
        </w:tabs>
        <w:spacing w:line="240" w:lineRule="atLeast"/>
        <w:ind w:left="360"/>
        <w:jc w:val="both"/>
        <w:rPr>
          <w:rFonts w:ascii="Book Antiqua" w:eastAsia="Calibri" w:hAnsi="Book Antiqua"/>
          <w:kern w:val="0"/>
          <w:szCs w:val="22"/>
          <w:lang w:eastAsia="en-US"/>
        </w:rPr>
      </w:pPr>
    </w:p>
    <w:p w14:paraId="77D77974" w14:textId="77777777" w:rsidR="00C34C0E" w:rsidRPr="003C640D" w:rsidRDefault="00C34C0E" w:rsidP="00C34C0E">
      <w:pPr>
        <w:tabs>
          <w:tab w:val="left" w:pos="1800"/>
        </w:tabs>
        <w:spacing w:line="240" w:lineRule="atLeast"/>
        <w:ind w:left="360"/>
        <w:jc w:val="both"/>
        <w:rPr>
          <w:rFonts w:ascii="Book Antiqua" w:eastAsia="Calibri" w:hAnsi="Book Antiqua"/>
          <w:kern w:val="0"/>
          <w:szCs w:val="22"/>
          <w:lang w:eastAsia="en-US"/>
        </w:rPr>
      </w:pPr>
    </w:p>
    <w:p w14:paraId="205B4331" w14:textId="77777777" w:rsidR="000B299B" w:rsidRPr="003C640D" w:rsidRDefault="000B299B" w:rsidP="00BC0E05">
      <w:pPr>
        <w:pStyle w:val="Nadpis2"/>
        <w:numPr>
          <w:ilvl w:val="0"/>
          <w:numId w:val="0"/>
        </w:numPr>
        <w:spacing w:before="0"/>
        <w:ind w:left="360"/>
        <w:rPr>
          <w:rFonts w:ascii="Book Antiqua" w:eastAsia="Arial" w:hAnsi="Book Antiqua"/>
          <w:color w:val="auto"/>
          <w:szCs w:val="22"/>
          <w:lang w:eastAsia="cs-CZ" w:bidi="cs-CZ"/>
        </w:rPr>
      </w:pPr>
      <w:r w:rsidRPr="003C640D">
        <w:rPr>
          <w:rFonts w:ascii="Book Antiqua" w:hAnsi="Book Antiqua"/>
          <w:color w:val="auto"/>
        </w:rPr>
        <w:lastRenderedPageBreak/>
        <w:t>XI</w:t>
      </w:r>
      <w:r w:rsidR="00607FB4" w:rsidRPr="003C640D">
        <w:rPr>
          <w:rFonts w:ascii="Book Antiqua" w:hAnsi="Book Antiqua"/>
          <w:color w:val="auto"/>
        </w:rPr>
        <w:t>II</w:t>
      </w:r>
      <w:r w:rsidRPr="003C640D">
        <w:rPr>
          <w:rFonts w:ascii="Book Antiqua" w:hAnsi="Book Antiqua"/>
          <w:color w:val="auto"/>
        </w:rPr>
        <w:t>. Odstoupení od smlouvy</w:t>
      </w:r>
    </w:p>
    <w:p w14:paraId="682D5F94" w14:textId="7362EF89" w:rsidR="008C0F60" w:rsidRPr="003C640D" w:rsidRDefault="000B299B" w:rsidP="00BC0E05">
      <w:pPr>
        <w:numPr>
          <w:ilvl w:val="0"/>
          <w:numId w:val="18"/>
        </w:numPr>
        <w:tabs>
          <w:tab w:val="left" w:pos="426"/>
        </w:tabs>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Od této smlouvy může odstoupit kterákoliv smluvní strana, pokud lze prokazatelně zjistit porušení této smlouvy druhou smluvní stranou podstatným způsobem. Nejdříve však musí druhou stranu vyzvat písemně k odstranění podstatného porušení smlouvy, které musí být provedeno do 7 </w:t>
      </w:r>
      <w:r w:rsidR="00C67263" w:rsidRPr="003C640D">
        <w:rPr>
          <w:rFonts w:ascii="Book Antiqua" w:eastAsia="Arial" w:hAnsi="Book Antiqua"/>
          <w:szCs w:val="22"/>
          <w:lang w:eastAsia="cs-CZ" w:bidi="cs-CZ"/>
        </w:rPr>
        <w:t>kalendářních dnů</w:t>
      </w:r>
      <w:r w:rsidRPr="003C640D">
        <w:rPr>
          <w:rFonts w:ascii="Book Antiqua" w:eastAsia="Arial" w:hAnsi="Book Antiqua"/>
          <w:szCs w:val="22"/>
          <w:lang w:eastAsia="cs-CZ" w:bidi="cs-CZ"/>
        </w:rPr>
        <w:t xml:space="preserve"> od doručení této výzvy. Pokud druhá strana do tohoto termínu podstatné porušení této smlouvy neodstraní, nastávají právní účinky odstoupení od smlouvy následujícím dnem.</w:t>
      </w:r>
      <w:r w:rsidR="004846E8">
        <w:rPr>
          <w:rFonts w:ascii="Book Antiqua" w:eastAsia="Arial" w:hAnsi="Book Antiqua"/>
          <w:szCs w:val="22"/>
          <w:lang w:eastAsia="cs-CZ" w:bidi="cs-CZ"/>
        </w:rPr>
        <w:t xml:space="preserve"> </w:t>
      </w:r>
      <w:r w:rsidR="008C0F60" w:rsidRPr="003C640D">
        <w:rPr>
          <w:rFonts w:ascii="Book Antiqua" w:eastAsia="Arial" w:hAnsi="Book Antiqua"/>
          <w:szCs w:val="22"/>
          <w:lang w:eastAsia="cs-CZ" w:bidi="cs-CZ"/>
        </w:rPr>
        <w:t xml:space="preserve">Pokud </w:t>
      </w:r>
      <w:r w:rsidR="00617C07" w:rsidRPr="003C640D">
        <w:rPr>
          <w:rFonts w:ascii="Book Antiqua" w:eastAsia="Arial" w:hAnsi="Book Antiqua"/>
          <w:szCs w:val="22"/>
          <w:lang w:eastAsia="cs-CZ" w:bidi="cs-CZ"/>
        </w:rPr>
        <w:t>se však zhotovitel ocitne</w:t>
      </w:r>
      <w:r w:rsidR="00577DCD" w:rsidRPr="003C640D">
        <w:rPr>
          <w:rFonts w:ascii="Book Antiqua" w:eastAsia="Arial" w:hAnsi="Book Antiqua"/>
          <w:szCs w:val="22"/>
          <w:lang w:eastAsia="cs-CZ" w:bidi="cs-CZ"/>
        </w:rPr>
        <w:t xml:space="preserve"> v úpadku,</w:t>
      </w:r>
      <w:r w:rsidR="00617C07" w:rsidRPr="003C640D">
        <w:rPr>
          <w:rFonts w:ascii="Book Antiqua" w:eastAsia="Arial" w:hAnsi="Book Antiqua"/>
          <w:szCs w:val="22"/>
          <w:lang w:eastAsia="cs-CZ" w:bidi="cs-CZ"/>
        </w:rPr>
        <w:t xml:space="preserve"> likvidaci,</w:t>
      </w:r>
      <w:r w:rsidR="0098204E" w:rsidRPr="003C640D">
        <w:rPr>
          <w:rFonts w:ascii="Book Antiqua" w:eastAsia="Arial" w:hAnsi="Book Antiqua"/>
          <w:szCs w:val="22"/>
          <w:lang w:eastAsia="cs-CZ" w:bidi="cs-CZ"/>
        </w:rPr>
        <w:t xml:space="preserve"> nebo</w:t>
      </w:r>
      <w:r w:rsidR="00617C07" w:rsidRPr="003C640D">
        <w:rPr>
          <w:rFonts w:ascii="Book Antiqua" w:eastAsia="Arial" w:hAnsi="Book Antiqua"/>
          <w:szCs w:val="22"/>
          <w:lang w:eastAsia="cs-CZ" w:bidi="cs-CZ"/>
        </w:rPr>
        <w:t xml:space="preserve"> na jeho majetek bude vyhlášen konkurz</w:t>
      </w:r>
      <w:r w:rsidR="00BE189D" w:rsidRPr="003C640D">
        <w:rPr>
          <w:rFonts w:ascii="Book Antiqua" w:eastAsia="Arial" w:hAnsi="Book Antiqua"/>
          <w:szCs w:val="22"/>
          <w:lang w:eastAsia="cs-CZ" w:bidi="cs-CZ"/>
        </w:rPr>
        <w:t>, účinky odstoupení</w:t>
      </w:r>
      <w:r w:rsidR="00617C07" w:rsidRPr="003C640D">
        <w:rPr>
          <w:rFonts w:ascii="Book Antiqua" w:eastAsia="Arial" w:hAnsi="Book Antiqua"/>
          <w:szCs w:val="22"/>
          <w:lang w:eastAsia="cs-CZ" w:bidi="cs-CZ"/>
        </w:rPr>
        <w:t xml:space="preserve"> objednatele</w:t>
      </w:r>
      <w:r w:rsidR="00BE189D" w:rsidRPr="003C640D">
        <w:rPr>
          <w:rFonts w:ascii="Book Antiqua" w:eastAsia="Arial" w:hAnsi="Book Antiqua"/>
          <w:szCs w:val="22"/>
          <w:lang w:eastAsia="cs-CZ" w:bidi="cs-CZ"/>
        </w:rPr>
        <w:t xml:space="preserve"> nastávají dnem doručení písemného oznámení </w:t>
      </w:r>
      <w:r w:rsidR="00617C07" w:rsidRPr="003C640D">
        <w:rPr>
          <w:rFonts w:ascii="Book Antiqua" w:eastAsia="Arial" w:hAnsi="Book Antiqua"/>
          <w:szCs w:val="22"/>
          <w:lang w:eastAsia="cs-CZ" w:bidi="cs-CZ"/>
        </w:rPr>
        <w:t>z</w:t>
      </w:r>
      <w:r w:rsidR="00BE189D" w:rsidRPr="003C640D">
        <w:rPr>
          <w:rFonts w:ascii="Book Antiqua" w:eastAsia="Arial" w:hAnsi="Book Antiqua"/>
          <w:szCs w:val="22"/>
          <w:lang w:eastAsia="cs-CZ" w:bidi="cs-CZ"/>
        </w:rPr>
        <w:t>hotoviteli.</w:t>
      </w:r>
    </w:p>
    <w:p w14:paraId="2FB8941F" w14:textId="77777777" w:rsidR="00C34C0E" w:rsidRPr="003C640D" w:rsidRDefault="00C34C0E" w:rsidP="00BC0E05">
      <w:pPr>
        <w:tabs>
          <w:tab w:val="left" w:pos="426"/>
          <w:tab w:val="left" w:pos="1800"/>
        </w:tabs>
        <w:jc w:val="both"/>
        <w:rPr>
          <w:rFonts w:ascii="Book Antiqua" w:eastAsia="Arial" w:hAnsi="Book Antiqua"/>
          <w:szCs w:val="22"/>
          <w:lang w:eastAsia="cs-CZ" w:bidi="cs-CZ"/>
        </w:rPr>
      </w:pPr>
    </w:p>
    <w:p w14:paraId="589FC0F5" w14:textId="77777777" w:rsidR="00BC0E05" w:rsidRPr="00373311" w:rsidRDefault="00BC0E05" w:rsidP="00BC0E05">
      <w:pPr>
        <w:pStyle w:val="Smlouva-slo"/>
        <w:numPr>
          <w:ilvl w:val="0"/>
          <w:numId w:val="18"/>
        </w:numPr>
        <w:tabs>
          <w:tab w:val="clear" w:pos="720"/>
        </w:tabs>
        <w:snapToGrid/>
        <w:spacing w:before="0" w:line="240" w:lineRule="auto"/>
        <w:ind w:left="426" w:hanging="426"/>
        <w:rPr>
          <w:rFonts w:ascii="Book Antiqua" w:hAnsi="Book Antiqua"/>
          <w:sz w:val="22"/>
          <w:szCs w:val="22"/>
        </w:rPr>
      </w:pPr>
      <w:r w:rsidRPr="00373311">
        <w:rPr>
          <w:rFonts w:ascii="Book Antiqua" w:hAnsi="Book Antiqua"/>
          <w:sz w:val="22"/>
          <w:szCs w:val="22"/>
        </w:rPr>
        <w:t>Za podstatné porušení smlouvy dle § 2001n. občanského zákoníku, při kterém je druhá strana oprávněna odstoupit od smlouvy, se považuje zejména:</w:t>
      </w:r>
    </w:p>
    <w:p w14:paraId="03BA5531" w14:textId="77777777" w:rsidR="00BC0E05" w:rsidRPr="00373311" w:rsidRDefault="00BC0E05" w:rsidP="00BC0E05">
      <w:pPr>
        <w:pStyle w:val="Smlouva-slo"/>
        <w:spacing w:before="0" w:line="240" w:lineRule="auto"/>
        <w:ind w:left="709" w:hanging="312"/>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vadnost díla již v průběhu jeho provádění, pokud zhotovitel na písemnou výzvu objednatele vady neodstraní v stanovené lhůtě;</w:t>
      </w:r>
    </w:p>
    <w:p w14:paraId="1E62F8A4" w14:textId="77777777" w:rsidR="00BC0E05" w:rsidRPr="00373311" w:rsidRDefault="00BC0E05" w:rsidP="00BC0E05">
      <w:pPr>
        <w:pStyle w:val="Smlouva-slo"/>
        <w:spacing w:before="0" w:line="240" w:lineRule="auto"/>
        <w:ind w:left="709" w:hanging="312"/>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prodlení zhotovitele zahájením stavebních prací delším než 30 dnů od protokolárního předání staveniště;</w:t>
      </w:r>
    </w:p>
    <w:p w14:paraId="55E97C20" w14:textId="77777777" w:rsidR="00BC0E05" w:rsidRPr="00373311" w:rsidRDefault="00BC0E05" w:rsidP="00BC0E05">
      <w:pPr>
        <w:pStyle w:val="Smlouva-slo"/>
        <w:numPr>
          <w:ilvl w:val="0"/>
          <w:numId w:val="46"/>
        </w:numPr>
        <w:snapToGrid/>
        <w:spacing w:before="0" w:line="240" w:lineRule="auto"/>
        <w:ind w:left="709" w:hanging="283"/>
        <w:rPr>
          <w:rFonts w:ascii="Book Antiqua" w:hAnsi="Book Antiqua"/>
          <w:sz w:val="22"/>
          <w:szCs w:val="22"/>
        </w:rPr>
      </w:pPr>
      <w:r w:rsidRPr="00373311">
        <w:rPr>
          <w:rFonts w:ascii="Book Antiqua" w:hAnsi="Book Antiqua"/>
          <w:sz w:val="22"/>
          <w:szCs w:val="22"/>
        </w:rPr>
        <w:t>prodlení zhotovitele s dokončením díla o více než 30 dnů oproti stanovenému termínu;</w:t>
      </w:r>
    </w:p>
    <w:p w14:paraId="794BBB93" w14:textId="77777777" w:rsidR="00BC0E05" w:rsidRPr="00373311" w:rsidRDefault="00BC0E05" w:rsidP="00BC0E05">
      <w:pPr>
        <w:pStyle w:val="Smlouva-slo"/>
        <w:spacing w:before="0" w:line="240" w:lineRule="auto"/>
        <w:ind w:left="709" w:hanging="283"/>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prodlení objednatele s předáním staveniště či jiných podstatných dokladů pro plnění smlouvy o více než 30 dnů;</w:t>
      </w:r>
    </w:p>
    <w:p w14:paraId="69680271" w14:textId="77777777" w:rsidR="00BC0E05" w:rsidRPr="00373311" w:rsidRDefault="00BC0E05" w:rsidP="00BC0E05">
      <w:pPr>
        <w:pStyle w:val="Smlouva-slo"/>
        <w:spacing w:before="0" w:line="240" w:lineRule="auto"/>
        <w:ind w:left="709" w:hanging="283"/>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úpadek objednatele nebo zhotovitele ve smyslu zák. č. 182/2006 Sb., insolvenčního zákona;</w:t>
      </w:r>
    </w:p>
    <w:p w14:paraId="5632959F" w14:textId="77777777" w:rsidR="00BC0E05" w:rsidRPr="00373311" w:rsidRDefault="00BC0E05" w:rsidP="00BC0E05">
      <w:pPr>
        <w:pStyle w:val="Smlouva-slo"/>
        <w:spacing w:before="0" w:line="240" w:lineRule="auto"/>
        <w:ind w:left="709" w:hanging="283"/>
        <w:rPr>
          <w:rFonts w:ascii="Book Antiqua" w:hAnsi="Book Antiqua"/>
          <w:sz w:val="22"/>
          <w:szCs w:val="22"/>
        </w:rPr>
      </w:pPr>
      <w:r w:rsidRPr="00373311">
        <w:rPr>
          <w:rFonts w:ascii="Book Antiqua" w:hAnsi="Book Antiqua"/>
          <w:sz w:val="22"/>
          <w:szCs w:val="22"/>
        </w:rPr>
        <w:t>•</w:t>
      </w:r>
      <w:r w:rsidRPr="00373311">
        <w:rPr>
          <w:rFonts w:ascii="Book Antiqua" w:hAnsi="Book Antiqua"/>
          <w:sz w:val="22"/>
          <w:szCs w:val="22"/>
        </w:rPr>
        <w:tab/>
        <w:t>porušování předpisů bezpečnosti práce a technických zařízení a bezpečnosti provozu na pozemních komunikacích</w:t>
      </w:r>
      <w:r>
        <w:rPr>
          <w:rFonts w:ascii="Book Antiqua" w:hAnsi="Book Antiqua"/>
          <w:sz w:val="22"/>
          <w:szCs w:val="22"/>
        </w:rPr>
        <w:t xml:space="preserve"> ze stran zhotovitele nebo jeho poddodavatelů</w:t>
      </w:r>
      <w:r w:rsidRPr="00373311">
        <w:rPr>
          <w:rFonts w:ascii="Book Antiqua" w:hAnsi="Book Antiqua"/>
          <w:sz w:val="22"/>
          <w:szCs w:val="22"/>
        </w:rPr>
        <w:t>;</w:t>
      </w:r>
    </w:p>
    <w:p w14:paraId="6DA2D62B"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i přes písemnou výzvu k nápravě provádí své práce neodborně nebo v rozporu s projektovou dokumentací nebo používá ke splnění předmětu díla nevhodné, případně jiné než schválené materiály;</w:t>
      </w:r>
    </w:p>
    <w:p w14:paraId="1AFF0E8F"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i přes písemnou výzvu k nápravě nedodržuje postup podle schváleného projektu organizace výstavby;</w:t>
      </w:r>
    </w:p>
    <w:p w14:paraId="45DE3CD2"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i přes písemnou výzvu k nápravě porušuje povinnosti vztahující se k BOZP, znečištění okolí včetně okolních komunikací, k pořádku na staveništi; k obtěžování okolí nebo narušování životního prostředí;</w:t>
      </w:r>
    </w:p>
    <w:p w14:paraId="79D018F4"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je v prodlení s placením svým poddodavatelům, přestože objednatel řádně plní své platební povinnosti ze smlouvy;</w:t>
      </w:r>
    </w:p>
    <w:p w14:paraId="3F5A5295" w14:textId="77777777" w:rsidR="00BC0E05" w:rsidRPr="00373311" w:rsidRDefault="00BC0E05" w:rsidP="00BC0E05">
      <w:pPr>
        <w:pStyle w:val="Zkladntext1"/>
        <w:numPr>
          <w:ilvl w:val="0"/>
          <w:numId w:val="45"/>
        </w:numPr>
        <w:shd w:val="clear" w:color="auto" w:fill="auto"/>
        <w:spacing w:before="0" w:line="240" w:lineRule="auto"/>
        <w:ind w:left="709" w:hanging="283"/>
        <w:jc w:val="both"/>
        <w:rPr>
          <w:rFonts w:ascii="Book Antiqua" w:hAnsi="Book Antiqua"/>
        </w:rPr>
      </w:pPr>
      <w:r w:rsidRPr="00373311">
        <w:rPr>
          <w:rFonts w:ascii="Book Antiqua" w:hAnsi="Book Antiqua"/>
        </w:rPr>
        <w:t>zhotovitel nesplní ani v termínu dodatečně stanoveném objednatelem povinnost doručit platnou bankovní záruku nebo pojistnou smlouvu.</w:t>
      </w:r>
    </w:p>
    <w:p w14:paraId="071F0768" w14:textId="77777777" w:rsidR="00BC0E05" w:rsidRPr="00373311" w:rsidRDefault="00BC0E05" w:rsidP="00BC0E05">
      <w:pPr>
        <w:pStyle w:val="Zkladntext1"/>
        <w:shd w:val="clear" w:color="auto" w:fill="auto"/>
        <w:spacing w:before="0" w:line="240" w:lineRule="auto"/>
        <w:ind w:left="1418" w:right="536" w:firstLine="0"/>
        <w:jc w:val="both"/>
        <w:rPr>
          <w:rFonts w:ascii="Book Antiqua" w:hAnsi="Book Antiqua"/>
        </w:rPr>
      </w:pPr>
    </w:p>
    <w:p w14:paraId="4C6BDC20" w14:textId="77777777" w:rsidR="00BC0E05" w:rsidRPr="00766AA4" w:rsidRDefault="00BC0E05" w:rsidP="00BC0E05">
      <w:pPr>
        <w:pStyle w:val="Zkladntext1"/>
        <w:numPr>
          <w:ilvl w:val="0"/>
          <w:numId w:val="18"/>
        </w:numPr>
        <w:shd w:val="clear" w:color="auto" w:fill="auto"/>
        <w:spacing w:before="0" w:line="240" w:lineRule="auto"/>
        <w:jc w:val="both"/>
        <w:rPr>
          <w:rFonts w:ascii="Book Antiqua" w:hAnsi="Book Antiqua"/>
        </w:rPr>
      </w:pPr>
      <w:r w:rsidRPr="00373311">
        <w:rPr>
          <w:rFonts w:ascii="Book Antiqua" w:hAnsi="Book Antiqua"/>
        </w:rPr>
        <w:t xml:space="preserve">Objednatel má právo místo odstoupení od smlouvy písemně nařídit (vydat pokyn) zhotoviteli, aby dílo nebo jeho určitou část nadále neprováděl a strpěl, aby zbývající dílo nebo jeho určitou konkretizovanou část provedl sám objednatel nebo objednatelem zvolený náhradní zhotovitel. V takovém případě platí, že zaniká pouze závazek zhotovitele provést příslušnou část díla spolu s nárokem na úhradu za tuto příslušnou část díla, a zhotoviteli vzniká závazek uhradit objednateli neprodleně po vyčíslení (vyúčtování) veškeré náklady spojené s náhradním provedením díla zvýšené o paušální režijní náklady objednatele ve výši 5 % z přímých nákladů na provedení </w:t>
      </w:r>
      <w:r w:rsidRPr="00766AA4">
        <w:rPr>
          <w:rFonts w:ascii="Book Antiqua" w:hAnsi="Book Antiqua"/>
        </w:rPr>
        <w:t>příslušné části díla náhradním zhotovitelem. Smluvní sankce (smluvní pokuty), náhrada škody a jiné nároky jsou tím nedotčeny.</w:t>
      </w:r>
    </w:p>
    <w:p w14:paraId="60E88C11" w14:textId="77777777" w:rsidR="00BC0E05" w:rsidRPr="00766AA4" w:rsidRDefault="00BC0E05" w:rsidP="00BC0E05">
      <w:pPr>
        <w:pStyle w:val="Zkladntext1"/>
        <w:shd w:val="clear" w:color="auto" w:fill="auto"/>
        <w:spacing w:before="0" w:line="240" w:lineRule="auto"/>
        <w:ind w:firstLine="0"/>
        <w:jc w:val="both"/>
        <w:rPr>
          <w:rFonts w:ascii="Book Antiqua" w:hAnsi="Book Antiqua"/>
        </w:rPr>
      </w:pPr>
    </w:p>
    <w:p w14:paraId="54525D36" w14:textId="30C23751" w:rsidR="00BC0E05" w:rsidRPr="00766AA4" w:rsidRDefault="00BC0E05" w:rsidP="00BC0E05">
      <w:pPr>
        <w:pStyle w:val="Zkladntext1"/>
        <w:numPr>
          <w:ilvl w:val="0"/>
          <w:numId w:val="18"/>
        </w:numPr>
        <w:shd w:val="clear" w:color="auto" w:fill="auto"/>
        <w:spacing w:before="0" w:line="240" w:lineRule="auto"/>
        <w:jc w:val="both"/>
        <w:rPr>
          <w:rFonts w:ascii="Book Antiqua" w:hAnsi="Book Antiqua"/>
        </w:rPr>
      </w:pPr>
      <w:r w:rsidRPr="00766AA4">
        <w:rPr>
          <w:rFonts w:ascii="Book Antiqua" w:hAnsi="Book Antiqua"/>
        </w:rPr>
        <w:t>Účinky odstoupení od smlouvy nastávají dnem doručení oznámení o odstoupení druhé straně smlouvy, pokud se účastníci nedohodnou jinak. Tímto není dotčeno právo objednatele na náhradu škody.</w:t>
      </w:r>
    </w:p>
    <w:p w14:paraId="76CED62D" w14:textId="77777777" w:rsidR="00BC0E05" w:rsidRPr="00766AA4" w:rsidRDefault="00BC0E05" w:rsidP="00BC0E05">
      <w:pPr>
        <w:pStyle w:val="Zkladntext1"/>
        <w:shd w:val="clear" w:color="auto" w:fill="auto"/>
        <w:spacing w:before="0" w:line="240" w:lineRule="auto"/>
        <w:ind w:firstLine="0"/>
        <w:jc w:val="both"/>
        <w:rPr>
          <w:rFonts w:ascii="Book Antiqua" w:hAnsi="Book Antiqua"/>
        </w:rPr>
      </w:pPr>
    </w:p>
    <w:p w14:paraId="189D32FD"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766AA4">
        <w:rPr>
          <w:rFonts w:ascii="Book Antiqua" w:eastAsia="Arial" w:hAnsi="Book Antiqua"/>
        </w:rPr>
        <w:t xml:space="preserve">V případě odstoupení od smlouvy bude provedena inventura a vyúčtování dle cenové nabídky zhotovitele a dle ocenění výkazu výměr včetně jednotkových cen v návaznosti na skutečný objem rozestavěného a nedokončeného díla ke dni odstoupení od </w:t>
      </w:r>
      <w:r w:rsidRPr="00C12FA9">
        <w:rPr>
          <w:rFonts w:ascii="Book Antiqua" w:eastAsia="Arial" w:hAnsi="Book Antiqua"/>
        </w:rPr>
        <w:t xml:space="preserve">smlouvy. </w:t>
      </w:r>
    </w:p>
    <w:p w14:paraId="61B9C19D" w14:textId="77777777" w:rsidR="00BC0E05" w:rsidRPr="00C12FA9" w:rsidRDefault="00BC0E05" w:rsidP="00BC0E05">
      <w:pPr>
        <w:rPr>
          <w:rFonts w:ascii="Book Antiqua" w:eastAsia="Arial" w:hAnsi="Book Antiqua"/>
        </w:rPr>
      </w:pPr>
    </w:p>
    <w:p w14:paraId="2E459C99"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C12FA9">
        <w:rPr>
          <w:rFonts w:ascii="Book Antiqua" w:eastAsia="Arial" w:hAnsi="Book Antiqua"/>
        </w:rPr>
        <w:t>V případě odstoupení od smlouvy je zhotovitel povinen přerušit práce na díle bez zbytečného odkladu a odborně zabezpečí stavbu tak, aby nedošlo ke škodě. Zhotovitel dále vyklidí zařízení staveniště a staveniště předá objednateli nejpozději do 10 dnů od účinnosti odstoupení od smlouvy (zápis ve stavebním deníku). Smluvní strany se dohodly, že v případě odstoupení od smlouvy zůstávají v platnosti ustanovení této smlouvy týkající se odpovědnosti za vady, o záruce za jakost a provedení (byť jen části) díla, o vlastnictví díla, smluvních pokutách, náhradě škody, cenová a platební ujednání obsažená v této smlouvě, pokud závazky k nim vznikly do doby odstoupení od smlouvy.</w:t>
      </w:r>
    </w:p>
    <w:p w14:paraId="3F955706" w14:textId="77777777" w:rsidR="00BC0E05" w:rsidRPr="00C12FA9" w:rsidRDefault="00BC0E05" w:rsidP="00BC0E05">
      <w:pPr>
        <w:pStyle w:val="Odstavecseseznamem"/>
        <w:rPr>
          <w:rFonts w:ascii="Book Antiqua" w:eastAsia="Arial" w:hAnsi="Book Antiqua"/>
        </w:rPr>
      </w:pPr>
    </w:p>
    <w:p w14:paraId="5F3858EB"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C12FA9">
        <w:rPr>
          <w:rFonts w:ascii="Book Antiqua" w:eastAsia="Arial" w:hAnsi="Book Antiqua"/>
        </w:rPr>
        <w:t>Zhotovitel se zavazuje předat a objednatel se zavazuje převzít dosud provedené práce i nedokončené dodávky do 10 dnů ode dne účinnosti odstoupení od smlouvy. O takovém předání a převzetí bude pořízen oběma stranami zápis s náležitostmi protokolu o předání a převzetí díla, bude v něm podrobně popsán stupeň a stav rozpracovanosti díla, provedeno jeho ocenění, vymezeny výhrady, vady a sjednán způsob jejich odstranění. Zhotovitel současně předá objednateli veškeré dokumenty vztahující se k dílu, získané za dobu trvání závazků ze smlouvy, jakož i případné listiny předané objednatelem zhotoviteli k provedení díla Objednatel má v případě odstoupení od smlouvy i u odstranitelných vad právo požadovat slevu z ceny díla, místo jejich odstranění (analog. k ust. §1923 občanského zákoníku). Smluvní strany si výslovně vylučují použití ustanovení §1924, souvětí druhé, občanského zákoníku.</w:t>
      </w:r>
    </w:p>
    <w:p w14:paraId="0FB8241D" w14:textId="77777777" w:rsidR="00BC0E05" w:rsidRPr="00C12FA9" w:rsidRDefault="00BC0E05" w:rsidP="00BC0E05">
      <w:pPr>
        <w:pStyle w:val="Odstavecseseznamem"/>
        <w:rPr>
          <w:rFonts w:ascii="Book Antiqua" w:eastAsia="Arial" w:hAnsi="Book Antiqua"/>
        </w:rPr>
      </w:pPr>
    </w:p>
    <w:p w14:paraId="264E1FDD" w14:textId="77777777" w:rsidR="00BC0E05" w:rsidRPr="00C12FA9" w:rsidRDefault="00BC0E05" w:rsidP="00BC0E05">
      <w:pPr>
        <w:pStyle w:val="Odstavecseseznamem"/>
        <w:widowControl/>
        <w:numPr>
          <w:ilvl w:val="0"/>
          <w:numId w:val="18"/>
        </w:numPr>
        <w:suppressAutoHyphens w:val="0"/>
        <w:jc w:val="both"/>
        <w:rPr>
          <w:rFonts w:ascii="Book Antiqua" w:eastAsia="Arial" w:hAnsi="Book Antiqua"/>
        </w:rPr>
      </w:pPr>
      <w:r w:rsidRPr="00C12FA9">
        <w:rPr>
          <w:rFonts w:ascii="Book Antiqua" w:eastAsia="Arial" w:hAnsi="Book Antiqua"/>
        </w:rPr>
        <w:t>Smluvní strany se dále dohodly, že v případě odstoupení od smlouvy budou zejména ujednání o odpovědnosti za vady díla, odpovědnosti za škodu a nemajetkovou újmu a o sankcích trvat i po zániku závazků ze smlouvy.</w:t>
      </w:r>
    </w:p>
    <w:p w14:paraId="07A8D2A2" w14:textId="77777777" w:rsidR="00C34C0E" w:rsidRPr="003C640D" w:rsidRDefault="00C34C0E" w:rsidP="00C34C0E">
      <w:pPr>
        <w:tabs>
          <w:tab w:val="left" w:pos="426"/>
        </w:tabs>
        <w:spacing w:line="240" w:lineRule="atLeast"/>
        <w:ind w:left="426"/>
        <w:jc w:val="both"/>
        <w:rPr>
          <w:rFonts w:ascii="Book Antiqua" w:hAnsi="Book Antiqua"/>
        </w:rPr>
      </w:pPr>
    </w:p>
    <w:p w14:paraId="72A55542" w14:textId="77777777" w:rsidR="000B299B" w:rsidRPr="003C640D" w:rsidRDefault="000B299B" w:rsidP="00C34C0E">
      <w:pPr>
        <w:numPr>
          <w:ilvl w:val="0"/>
          <w:numId w:val="18"/>
        </w:numPr>
        <w:tabs>
          <w:tab w:val="left" w:pos="426"/>
        </w:tabs>
        <w:spacing w:line="240" w:lineRule="atLeast"/>
        <w:ind w:left="426" w:hanging="426"/>
        <w:jc w:val="both"/>
        <w:rPr>
          <w:rFonts w:ascii="Book Antiqua" w:hAnsi="Book Antiqua"/>
        </w:rPr>
      </w:pPr>
      <w:r w:rsidRPr="003C640D">
        <w:rPr>
          <w:rFonts w:ascii="Book Antiqua" w:eastAsia="Arial" w:hAnsi="Book Antiqua"/>
          <w:szCs w:val="22"/>
          <w:lang w:eastAsia="cs-CZ" w:bidi="cs-CZ"/>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4BC4BEF6" w14:textId="77777777" w:rsidR="00C34C0E" w:rsidRDefault="00C34C0E" w:rsidP="00C34C0E">
      <w:pPr>
        <w:tabs>
          <w:tab w:val="left" w:pos="426"/>
        </w:tabs>
        <w:spacing w:line="240" w:lineRule="atLeast"/>
        <w:jc w:val="both"/>
        <w:rPr>
          <w:rFonts w:ascii="Book Antiqua" w:hAnsi="Book Antiqua"/>
        </w:rPr>
      </w:pPr>
    </w:p>
    <w:p w14:paraId="4DD640D8" w14:textId="77777777" w:rsidR="00E8388A" w:rsidRPr="003C640D" w:rsidRDefault="00E8388A" w:rsidP="00C34C0E">
      <w:pPr>
        <w:tabs>
          <w:tab w:val="left" w:pos="426"/>
        </w:tabs>
        <w:spacing w:line="240" w:lineRule="atLeast"/>
        <w:jc w:val="both"/>
        <w:rPr>
          <w:rFonts w:ascii="Book Antiqua" w:hAnsi="Book Antiqua"/>
        </w:rPr>
      </w:pPr>
    </w:p>
    <w:p w14:paraId="5B63FF11"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eastAsia="Arial" w:hAnsi="Book Antiqua"/>
          <w:color w:val="auto"/>
          <w:lang w:eastAsia="cs-CZ" w:bidi="cs-CZ"/>
        </w:rPr>
        <w:t>X</w:t>
      </w:r>
      <w:r w:rsidR="00607FB4" w:rsidRPr="003C640D">
        <w:rPr>
          <w:rFonts w:ascii="Book Antiqua" w:eastAsia="Arial" w:hAnsi="Book Antiqua"/>
          <w:color w:val="auto"/>
          <w:lang w:eastAsia="cs-CZ" w:bidi="cs-CZ"/>
        </w:rPr>
        <w:t>I</w:t>
      </w:r>
      <w:r w:rsidRPr="003C640D">
        <w:rPr>
          <w:rFonts w:ascii="Book Antiqua" w:eastAsia="Arial" w:hAnsi="Book Antiqua"/>
          <w:color w:val="auto"/>
          <w:lang w:eastAsia="cs-CZ" w:bidi="cs-CZ"/>
        </w:rPr>
        <w:t xml:space="preserve">V. Vyšší </w:t>
      </w:r>
      <w:r w:rsidRPr="003C640D">
        <w:rPr>
          <w:rFonts w:ascii="Book Antiqua" w:hAnsi="Book Antiqua"/>
          <w:color w:val="auto"/>
        </w:rPr>
        <w:t>moc</w:t>
      </w:r>
    </w:p>
    <w:p w14:paraId="263D04AC" w14:textId="77777777" w:rsidR="000B299B" w:rsidRPr="003C640D" w:rsidRDefault="00607FB4" w:rsidP="00C34C0E">
      <w:pPr>
        <w:numPr>
          <w:ilvl w:val="0"/>
          <w:numId w:val="15"/>
        </w:numPr>
        <w:tabs>
          <w:tab w:val="left" w:pos="426"/>
          <w:tab w:val="left" w:pos="180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ab/>
      </w:r>
      <w:r w:rsidR="000B299B" w:rsidRPr="003C640D">
        <w:rPr>
          <w:rFonts w:ascii="Book Antiqua" w:eastAsia="Arial" w:hAnsi="Book Antiqua"/>
          <w:szCs w:val="22"/>
          <w:lang w:eastAsia="cs-CZ" w:bidi="cs-CZ"/>
        </w:rPr>
        <w:t>Smluvní strany jsou zbaveny odpovědnosti za částečné nebo úplné neplnění povinností daných touto smlouvou v případě (a v tom rozsahu), kdy toto nesplnění bylo výsledkem nějaké události nebo okolnosti způsobené vyšší mocí</w:t>
      </w:r>
      <w:r w:rsidR="0036348A" w:rsidRPr="003C640D">
        <w:rPr>
          <w:rFonts w:ascii="Book Antiqua" w:eastAsia="Arial" w:hAnsi="Book Antiqua"/>
          <w:szCs w:val="22"/>
          <w:lang w:eastAsia="cs-CZ" w:bidi="cs-CZ"/>
        </w:rPr>
        <w:t xml:space="preserve"> v době realizace díla</w:t>
      </w:r>
      <w:r w:rsidR="00B348C1" w:rsidRPr="003C640D">
        <w:rPr>
          <w:rFonts w:ascii="Book Antiqua" w:eastAsia="Arial" w:hAnsi="Book Antiqua"/>
          <w:szCs w:val="22"/>
          <w:lang w:eastAsia="cs-CZ" w:bidi="cs-CZ"/>
        </w:rPr>
        <w:t>.</w:t>
      </w:r>
      <w:r w:rsidR="000B299B" w:rsidRPr="003C640D">
        <w:rPr>
          <w:rFonts w:ascii="Book Antiqua" w:eastAsia="Arial" w:hAnsi="Book Antiqua"/>
          <w:szCs w:val="22"/>
          <w:lang w:eastAsia="cs-CZ" w:bidi="cs-CZ"/>
        </w:rPr>
        <w:t xml:space="preserve"> Odpovědnost však nevylučuje překážka, která vznikla teprve v době, kdy povinná strana byla v prodlení s plněním své povinnosti, nebo vznikla z jejích hospodářských poměrů.</w:t>
      </w:r>
    </w:p>
    <w:p w14:paraId="0DE8F7A1" w14:textId="77777777" w:rsidR="00C34C0E" w:rsidRPr="003C640D" w:rsidRDefault="00C34C0E" w:rsidP="00C34C0E">
      <w:pPr>
        <w:tabs>
          <w:tab w:val="left" w:pos="426"/>
          <w:tab w:val="left" w:pos="1800"/>
        </w:tabs>
        <w:spacing w:line="240" w:lineRule="atLeast"/>
        <w:ind w:left="426"/>
        <w:jc w:val="both"/>
        <w:rPr>
          <w:rFonts w:ascii="Book Antiqua" w:hAnsi="Book Antiqua"/>
        </w:rPr>
      </w:pPr>
    </w:p>
    <w:p w14:paraId="3D70975B" w14:textId="77777777" w:rsidR="000B299B" w:rsidRPr="003C640D" w:rsidRDefault="00607FB4" w:rsidP="00C34C0E">
      <w:pPr>
        <w:numPr>
          <w:ilvl w:val="0"/>
          <w:numId w:val="15"/>
        </w:numPr>
        <w:tabs>
          <w:tab w:val="left" w:pos="426"/>
          <w:tab w:val="left" w:pos="1800"/>
        </w:tabs>
        <w:spacing w:line="240" w:lineRule="atLeast"/>
        <w:ind w:left="426" w:hanging="426"/>
        <w:jc w:val="both"/>
        <w:rPr>
          <w:rFonts w:ascii="Book Antiqua" w:hAnsi="Book Antiqua"/>
        </w:rPr>
      </w:pPr>
      <w:r w:rsidRPr="003C640D">
        <w:rPr>
          <w:rFonts w:ascii="Book Antiqua" w:eastAsia="Arial" w:hAnsi="Book Antiqua"/>
          <w:szCs w:val="22"/>
          <w:lang w:eastAsia="cs-CZ" w:bidi="cs-CZ"/>
        </w:rPr>
        <w:tab/>
      </w:r>
      <w:r w:rsidR="000B299B" w:rsidRPr="003C640D">
        <w:rPr>
          <w:rFonts w:ascii="Book Antiqua" w:eastAsia="Arial" w:hAnsi="Book Antiqua"/>
          <w:szCs w:val="22"/>
          <w:lang w:eastAsia="cs-CZ" w:bidi="cs-CZ"/>
        </w:rPr>
        <w:t xml:space="preserve">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války, revoluce, požáry, záplavy, epidemie, karanténní omezení, dopravní embarga. Za okolnost </w:t>
      </w:r>
      <w:r w:rsidR="000B299B" w:rsidRPr="003C640D">
        <w:rPr>
          <w:rFonts w:ascii="Book Antiqua" w:eastAsia="Arial" w:hAnsi="Book Antiqua"/>
          <w:szCs w:val="22"/>
          <w:lang w:eastAsia="cs-CZ" w:bidi="cs-CZ"/>
        </w:rPr>
        <w:lastRenderedPageBreak/>
        <w:t xml:space="preserve">vyšší moci se nepovažují chyby nebo zanedbání ze strany zhotovitele, nepřízeň počasí, místní a podnikové stávky apod. Vyšší mocí není selhání </w:t>
      </w:r>
      <w:r w:rsidR="009D72C8" w:rsidRPr="003C640D">
        <w:rPr>
          <w:rFonts w:ascii="Book Antiqua" w:eastAsia="Arial" w:hAnsi="Book Antiqua"/>
          <w:szCs w:val="22"/>
          <w:lang w:eastAsia="cs-CZ" w:bidi="cs-CZ"/>
        </w:rPr>
        <w:t>pod</w:t>
      </w:r>
      <w:r w:rsidR="000B299B" w:rsidRPr="003C640D">
        <w:rPr>
          <w:rFonts w:ascii="Book Antiqua" w:eastAsia="Arial" w:hAnsi="Book Antiqua"/>
          <w:szCs w:val="22"/>
          <w:lang w:eastAsia="cs-CZ" w:bidi="cs-CZ"/>
        </w:rPr>
        <w:t>dodavatele, pokud by nenastalo z důvodů shora uvedených.</w:t>
      </w:r>
    </w:p>
    <w:p w14:paraId="236B5CEB" w14:textId="77777777" w:rsidR="00577DCD" w:rsidRPr="003C640D" w:rsidRDefault="00577DCD" w:rsidP="00C34C0E">
      <w:pPr>
        <w:tabs>
          <w:tab w:val="left" w:pos="426"/>
          <w:tab w:val="left" w:pos="1800"/>
        </w:tabs>
        <w:spacing w:line="240" w:lineRule="atLeast"/>
        <w:ind w:left="426"/>
        <w:jc w:val="both"/>
        <w:rPr>
          <w:rFonts w:ascii="Book Antiqua" w:hAnsi="Book Antiqua"/>
        </w:rPr>
      </w:pPr>
    </w:p>
    <w:p w14:paraId="68D87B8F" w14:textId="77777777" w:rsidR="007D495D" w:rsidRPr="003C640D" w:rsidRDefault="007D495D" w:rsidP="00C34C0E">
      <w:pPr>
        <w:tabs>
          <w:tab w:val="left" w:pos="426"/>
          <w:tab w:val="left" w:pos="1800"/>
        </w:tabs>
        <w:spacing w:line="240" w:lineRule="atLeast"/>
        <w:ind w:left="426"/>
        <w:jc w:val="both"/>
        <w:rPr>
          <w:rFonts w:ascii="Book Antiqua" w:hAnsi="Book Antiqua"/>
        </w:rPr>
      </w:pPr>
    </w:p>
    <w:p w14:paraId="2AC89492" w14:textId="77777777" w:rsidR="00C34C0E" w:rsidRPr="003C640D" w:rsidRDefault="00C34C0E" w:rsidP="00C34C0E">
      <w:pPr>
        <w:tabs>
          <w:tab w:val="left" w:pos="426"/>
          <w:tab w:val="left" w:pos="1800"/>
        </w:tabs>
        <w:spacing w:line="240" w:lineRule="atLeast"/>
        <w:ind w:left="426"/>
        <w:jc w:val="both"/>
        <w:rPr>
          <w:rFonts w:ascii="Book Antiqua" w:hAnsi="Book Antiqua"/>
        </w:rPr>
      </w:pPr>
    </w:p>
    <w:p w14:paraId="6BF85E0F" w14:textId="77777777" w:rsidR="000B299B" w:rsidRPr="003C640D" w:rsidRDefault="000B299B" w:rsidP="00C34C0E">
      <w:pPr>
        <w:pStyle w:val="Nadpis2"/>
        <w:numPr>
          <w:ilvl w:val="0"/>
          <w:numId w:val="0"/>
        </w:numPr>
        <w:spacing w:before="0" w:line="240" w:lineRule="atLeast"/>
        <w:ind w:left="360"/>
        <w:rPr>
          <w:rFonts w:ascii="Book Antiqua" w:eastAsia="Arial" w:hAnsi="Book Antiqua"/>
          <w:color w:val="auto"/>
          <w:szCs w:val="22"/>
          <w:lang w:eastAsia="cs-CZ" w:bidi="cs-CZ"/>
        </w:rPr>
      </w:pPr>
      <w:r w:rsidRPr="003C640D">
        <w:rPr>
          <w:rFonts w:ascii="Book Antiqua" w:hAnsi="Book Antiqua"/>
          <w:color w:val="auto"/>
        </w:rPr>
        <w:t>XV</w:t>
      </w:r>
      <w:r w:rsidR="007D495D" w:rsidRPr="003C640D">
        <w:rPr>
          <w:rFonts w:ascii="Book Antiqua" w:hAnsi="Book Antiqua"/>
          <w:color w:val="auto"/>
        </w:rPr>
        <w:t>I</w:t>
      </w:r>
      <w:r w:rsidRPr="003C640D">
        <w:rPr>
          <w:rFonts w:ascii="Book Antiqua" w:hAnsi="Book Antiqua"/>
          <w:color w:val="auto"/>
        </w:rPr>
        <w:t>. Závěrečná ustanovení</w:t>
      </w:r>
    </w:p>
    <w:p w14:paraId="323D480E" w14:textId="77777777" w:rsidR="000B299B" w:rsidRPr="00E8388A"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E8388A">
        <w:rPr>
          <w:rFonts w:ascii="Book Antiqua" w:eastAsia="Arial" w:hAnsi="Book Antiqua"/>
          <w:szCs w:val="22"/>
          <w:lang w:eastAsia="cs-CZ" w:bidi="cs-CZ"/>
        </w:rPr>
        <w:t>Zhotovitel prohlašuje, že získal a řádně prověřil veškeré nezbytné a potřebné informace v souvislosti s plněním předmětu této smlouvy (včetně informací obdržených od objednatele), že se důkladně a podrobně seznámil s rozsahem a povahou díla, že mu jsou známy technické, kvalitativní a specifické podmínky stavby, za nichž se bude dílo realizovat, a že se mimo jiné zejména přesvědčil o:</w:t>
      </w:r>
    </w:p>
    <w:p w14:paraId="74021C6C" w14:textId="77777777" w:rsidR="000B299B" w:rsidRPr="00E8388A"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E8388A">
        <w:rPr>
          <w:rFonts w:ascii="Book Antiqua" w:eastAsia="Arial" w:hAnsi="Book Antiqua"/>
          <w:szCs w:val="22"/>
          <w:lang w:eastAsia="cs-CZ" w:bidi="cs-CZ"/>
        </w:rPr>
        <w:t>stavu a povaze staveniště a jeho okolí v souvislosti s předmětem plnění,</w:t>
      </w:r>
    </w:p>
    <w:p w14:paraId="10094530" w14:textId="77777777" w:rsidR="000B299B" w:rsidRPr="00E8388A"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E8388A">
        <w:rPr>
          <w:rFonts w:ascii="Book Antiqua" w:eastAsia="Arial" w:hAnsi="Book Antiqua"/>
          <w:szCs w:val="22"/>
          <w:lang w:eastAsia="cs-CZ" w:bidi="cs-CZ"/>
        </w:rPr>
        <w:t>klimatických podmínkách na staveništi v době plnění předmětu smlouvy,</w:t>
      </w:r>
    </w:p>
    <w:p w14:paraId="4EAFEFEB" w14:textId="77777777" w:rsidR="000B299B" w:rsidRPr="00E8388A"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E8388A">
        <w:rPr>
          <w:rFonts w:ascii="Book Antiqua" w:eastAsia="Arial" w:hAnsi="Book Antiqua"/>
          <w:szCs w:val="22"/>
          <w:lang w:eastAsia="cs-CZ" w:bidi="cs-CZ"/>
        </w:rPr>
        <w:t>charakteru stavby,</w:t>
      </w:r>
    </w:p>
    <w:p w14:paraId="4E93EE06" w14:textId="77777777" w:rsidR="000B299B" w:rsidRPr="00E8388A"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E8388A">
        <w:rPr>
          <w:rFonts w:ascii="Book Antiqua" w:eastAsia="Arial" w:hAnsi="Book Antiqua"/>
          <w:szCs w:val="22"/>
          <w:lang w:eastAsia="cs-CZ" w:bidi="cs-CZ"/>
        </w:rPr>
        <w:t>správnosti podkladů,</w:t>
      </w:r>
    </w:p>
    <w:p w14:paraId="1C1F4C5A" w14:textId="77777777" w:rsidR="000B299B" w:rsidRPr="00E8388A"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E8388A">
        <w:rPr>
          <w:rFonts w:ascii="Book Antiqua" w:eastAsia="Arial" w:hAnsi="Book Antiqua"/>
          <w:szCs w:val="22"/>
          <w:lang w:eastAsia="cs-CZ" w:bidi="cs-CZ"/>
        </w:rPr>
        <w:t>rozsahu a povaze práce a materiálů, nezbytných ke zhotovení díla a odstranění jeho vad a nedodělků,</w:t>
      </w:r>
    </w:p>
    <w:p w14:paraId="77C0C8F2" w14:textId="77777777" w:rsidR="000B299B" w:rsidRPr="00E8388A"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E8388A">
        <w:rPr>
          <w:rFonts w:ascii="Book Antiqua" w:eastAsia="Arial" w:hAnsi="Book Antiqua"/>
          <w:szCs w:val="22"/>
          <w:lang w:eastAsia="cs-CZ" w:bidi="cs-CZ"/>
        </w:rPr>
        <w:t>přístupových a příjezdových cestách na staveniště, které může potřebovat,</w:t>
      </w:r>
    </w:p>
    <w:p w14:paraId="39E9EB38" w14:textId="77777777" w:rsidR="000B299B" w:rsidRPr="00E8388A" w:rsidRDefault="000B299B" w:rsidP="005C7140">
      <w:pPr>
        <w:numPr>
          <w:ilvl w:val="1"/>
          <w:numId w:val="19"/>
        </w:numPr>
        <w:tabs>
          <w:tab w:val="clear" w:pos="1440"/>
          <w:tab w:val="num" w:pos="851"/>
        </w:tabs>
        <w:spacing w:line="240" w:lineRule="atLeast"/>
        <w:ind w:left="851" w:hanging="425"/>
        <w:jc w:val="both"/>
        <w:rPr>
          <w:rFonts w:ascii="Book Antiqua" w:eastAsia="Arial" w:hAnsi="Book Antiqua"/>
          <w:szCs w:val="22"/>
          <w:lang w:eastAsia="cs-CZ" w:bidi="cs-CZ"/>
        </w:rPr>
      </w:pPr>
      <w:r w:rsidRPr="00E8388A">
        <w:rPr>
          <w:rFonts w:ascii="Book Antiqua" w:eastAsia="Arial" w:hAnsi="Book Antiqua"/>
          <w:szCs w:val="22"/>
          <w:lang w:eastAsia="cs-CZ" w:bidi="cs-CZ"/>
        </w:rPr>
        <w:t>všech ostatních záležitostech a činnostech s předmětem plnění souvisejících.</w:t>
      </w:r>
    </w:p>
    <w:p w14:paraId="5DF18E32" w14:textId="77777777" w:rsidR="000B299B" w:rsidRPr="00E8388A" w:rsidRDefault="000B299B" w:rsidP="00C34C0E">
      <w:pPr>
        <w:tabs>
          <w:tab w:val="left" w:pos="2160"/>
        </w:tabs>
        <w:spacing w:line="240" w:lineRule="atLeast"/>
        <w:ind w:left="360"/>
        <w:jc w:val="both"/>
        <w:rPr>
          <w:rFonts w:ascii="Book Antiqua" w:eastAsia="Arial" w:hAnsi="Book Antiqua"/>
          <w:szCs w:val="22"/>
          <w:lang w:eastAsia="cs-CZ" w:bidi="cs-CZ"/>
        </w:rPr>
      </w:pPr>
      <w:r w:rsidRPr="00E8388A">
        <w:rPr>
          <w:rFonts w:ascii="Book Antiqua" w:eastAsia="Arial" w:hAnsi="Book Antiqua"/>
          <w:szCs w:val="22"/>
          <w:lang w:eastAsia="cs-CZ" w:bidi="cs-CZ"/>
        </w:rPr>
        <w:t xml:space="preserve">Zhotovitel prohlašuje, že získal všechny nezbytné informace s ohledem na výše uvedené, pokud jde o rizika a veškeré další okolnosti, jež mohou mít vliv na jeho činnost. Zhotovitel prohlašuje, že zkontroloval všechny výkresy, specifikace a jiné podklady vyhotovené, poskytnuté nebo schválené objednatelem, na </w:t>
      </w:r>
      <w:r w:rsidR="005A7AE3" w:rsidRPr="00E8388A">
        <w:rPr>
          <w:rFonts w:ascii="Book Antiqua" w:eastAsia="Arial" w:hAnsi="Book Antiqua"/>
          <w:szCs w:val="22"/>
          <w:lang w:eastAsia="cs-CZ" w:bidi="cs-CZ"/>
        </w:rPr>
        <w:t>základě,</w:t>
      </w:r>
      <w:r w:rsidRPr="00E8388A">
        <w:rPr>
          <w:rFonts w:ascii="Book Antiqua" w:eastAsia="Arial" w:hAnsi="Book Antiqua"/>
          <w:szCs w:val="22"/>
          <w:lang w:eastAsia="cs-CZ" w:bidi="cs-CZ"/>
        </w:rPr>
        <w:t xml:space="preserve"> kterých je tato smlouva o dílo sjednána a neshledal v nich žádné podstatné chyby, nedostatky, vady nebo jiné závady.</w:t>
      </w:r>
    </w:p>
    <w:p w14:paraId="1CD05CF8"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08B4946"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hAnsi="Book Antiqua"/>
          <w:szCs w:val="22"/>
          <w:lang w:eastAsia="cs-CZ" w:bidi="cs-CZ"/>
        </w:rPr>
        <w:t xml:space="preserve">Zhotovitel prohlašuje, že je odborně způsobilý pro veškeré činnosti, které jsou předmětem této smlouvy, </w:t>
      </w:r>
      <w:r w:rsidRPr="003C640D">
        <w:rPr>
          <w:rFonts w:ascii="Book Antiqua" w:eastAsia="Arial" w:hAnsi="Book Antiqua"/>
          <w:szCs w:val="22"/>
          <w:lang w:eastAsia="cs-CZ" w:bidi="cs-CZ"/>
        </w:rPr>
        <w:t xml:space="preserve">že má všechna potřebná oprávnění nezbytná pro řádné provedení kompletního díla, </w:t>
      </w:r>
      <w:r w:rsidRPr="003C640D">
        <w:rPr>
          <w:rFonts w:ascii="Book Antiqua" w:hAnsi="Book Antiqua"/>
          <w:szCs w:val="22"/>
          <w:lang w:eastAsia="cs-CZ" w:bidi="cs-CZ"/>
        </w:rPr>
        <w:t xml:space="preserve">že disponuje takovými kapacitami a odbornými znalostmi, které jsou k provedení díla nezbytné </w:t>
      </w:r>
      <w:r w:rsidRPr="003C640D">
        <w:rPr>
          <w:rFonts w:ascii="Book Antiqua" w:eastAsia="Arial" w:hAnsi="Book Antiqua"/>
          <w:szCs w:val="22"/>
          <w:lang w:eastAsia="cs-CZ" w:bidi="cs-CZ"/>
        </w:rPr>
        <w:t>a že je dílo v daném rozsahu, čase a místě realizovatelné.</w:t>
      </w:r>
    </w:p>
    <w:p w14:paraId="7A86B83A" w14:textId="77777777" w:rsidR="00C34C0E" w:rsidRPr="003C640D" w:rsidRDefault="00C34C0E" w:rsidP="00C34C0E">
      <w:pPr>
        <w:tabs>
          <w:tab w:val="left" w:pos="1800"/>
        </w:tabs>
        <w:spacing w:line="240" w:lineRule="atLeast"/>
        <w:ind w:left="360"/>
        <w:jc w:val="both"/>
        <w:rPr>
          <w:rFonts w:ascii="Book Antiqua" w:hAnsi="Book Antiqua"/>
        </w:rPr>
      </w:pPr>
    </w:p>
    <w:p w14:paraId="1D5672F3" w14:textId="67052996" w:rsidR="000B299B" w:rsidRPr="00617921" w:rsidRDefault="000B299B" w:rsidP="00C34C0E">
      <w:pPr>
        <w:numPr>
          <w:ilvl w:val="0"/>
          <w:numId w:val="12"/>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Zhotovitel není oprávněn převést bez písemného souhlasu objednatele svá práva a závazky, vyplývající z této smlouvy</w:t>
      </w:r>
      <w:r w:rsidR="0098204E" w:rsidRPr="003C640D">
        <w:rPr>
          <w:rFonts w:ascii="Book Antiqua" w:eastAsia="Arial" w:hAnsi="Book Antiqua"/>
          <w:szCs w:val="22"/>
          <w:lang w:eastAsia="cs-CZ" w:bidi="cs-CZ"/>
        </w:rPr>
        <w:t>,</w:t>
      </w:r>
      <w:r w:rsidRPr="003C640D">
        <w:rPr>
          <w:rFonts w:ascii="Book Antiqua" w:eastAsia="Arial" w:hAnsi="Book Antiqua"/>
          <w:szCs w:val="22"/>
          <w:lang w:eastAsia="cs-CZ" w:bidi="cs-CZ"/>
        </w:rPr>
        <w:t xml:space="preserve"> na třetí osobu.</w:t>
      </w:r>
    </w:p>
    <w:p w14:paraId="67340293" w14:textId="77777777" w:rsidR="00617921" w:rsidRDefault="00617921" w:rsidP="00617921">
      <w:pPr>
        <w:tabs>
          <w:tab w:val="left" w:pos="1800"/>
        </w:tabs>
        <w:spacing w:line="240" w:lineRule="atLeast"/>
        <w:jc w:val="both"/>
        <w:rPr>
          <w:rFonts w:ascii="Book Antiqua" w:hAnsi="Book Antiqua"/>
        </w:rPr>
      </w:pPr>
    </w:p>
    <w:p w14:paraId="6486D3C7" w14:textId="48718F7C" w:rsidR="00617921" w:rsidRPr="00617921" w:rsidRDefault="00617921" w:rsidP="00617921">
      <w:pPr>
        <w:numPr>
          <w:ilvl w:val="0"/>
          <w:numId w:val="12"/>
        </w:numPr>
        <w:tabs>
          <w:tab w:val="clear" w:pos="360"/>
        </w:tabs>
        <w:spacing w:line="240" w:lineRule="atLeast"/>
        <w:ind w:left="426" w:hanging="426"/>
        <w:jc w:val="both"/>
        <w:rPr>
          <w:rFonts w:ascii="Book Antiqua" w:hAnsi="Book Antiqua"/>
        </w:rPr>
      </w:pPr>
      <w:r w:rsidRPr="00617921">
        <w:rPr>
          <w:rFonts w:ascii="Book Antiqua" w:hAnsi="Book Antiqua"/>
        </w:rPr>
        <w:t xml:space="preserve">Zhotovitel je dále povinen postupovat dle pokynů objednatele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 Zhotovitel je povinen poskytnout dle pokynů objednatele takovou součinnost, aby objednatel jakožto příjemce dotace mohl splnit pro něho plynoucí povinnost na uchování veškeré dokumentace (tj. doklady a dokumenty) související s předmětem smlouvy o poskytnutí dotace, včetně účetnictví, po dobu určenou právními předpisy ČR, způsobem daným Pravidly příslušného programu a relevantními právními předpisy ČR, zejména zákonem č. 563/1991 Sb., o účetnictví, ve znění pozdějších předpisů, a zákonem č. 499/2004 Sb., o archivnictví a spisové službě a o změně některých zákonů, ve znění pozdějších předpisů. Zhotovitel je povinen uchovávat veškerou dokumentaci související s realizací projektu včetně účetních dokladů minimálně po dobu 10 let od ukončení projektu. Pokud je v českých právních předpisech stanovena lhůta delší, musí ji žadatel/příjemce použít. Každá faktura musí být označena číslem projektu. </w:t>
      </w:r>
    </w:p>
    <w:p w14:paraId="23776CAF" w14:textId="77777777" w:rsidR="00617921" w:rsidRPr="00617921" w:rsidRDefault="00617921" w:rsidP="00617921">
      <w:pPr>
        <w:tabs>
          <w:tab w:val="left" w:pos="1800"/>
        </w:tabs>
        <w:spacing w:line="240" w:lineRule="atLeast"/>
        <w:jc w:val="both"/>
        <w:rPr>
          <w:rFonts w:ascii="Book Antiqua" w:hAnsi="Book Antiqua"/>
        </w:rPr>
      </w:pPr>
    </w:p>
    <w:p w14:paraId="379144ED" w14:textId="02613288" w:rsidR="00617921" w:rsidRPr="00617921" w:rsidRDefault="00617921" w:rsidP="00617921">
      <w:pPr>
        <w:numPr>
          <w:ilvl w:val="0"/>
          <w:numId w:val="12"/>
        </w:numPr>
        <w:tabs>
          <w:tab w:val="clear" w:pos="360"/>
        </w:tabs>
        <w:spacing w:line="240" w:lineRule="atLeast"/>
        <w:ind w:left="426" w:hanging="426"/>
        <w:jc w:val="both"/>
        <w:rPr>
          <w:rFonts w:ascii="Book Antiqua" w:hAnsi="Book Antiqua"/>
        </w:rPr>
      </w:pPr>
      <w:r w:rsidRPr="00617921">
        <w:rPr>
          <w:rFonts w:ascii="Book Antiqua" w:hAnsi="Book Antiqua"/>
        </w:rPr>
        <w:lastRenderedPageBreak/>
        <w:t xml:space="preserve">Zhotovitel je povinen všechny písemné zprávy, písemné výstupy a prezentace opatřit vizuální identitou projektů. Zhotovitel je povinen zajistit, aby každý originální účetní doklad obsahoval informaci, že se jedná o projekt spolufinancovaný ze Státního fondu </w:t>
      </w:r>
      <w:r w:rsidR="0027020D">
        <w:rPr>
          <w:rFonts w:ascii="Book Antiqua" w:hAnsi="Book Antiqua"/>
        </w:rPr>
        <w:t>podpory investic</w:t>
      </w:r>
      <w:r w:rsidRPr="00617921">
        <w:rPr>
          <w:rFonts w:ascii="Book Antiqua" w:hAnsi="Book Antiqua"/>
        </w:rPr>
        <w:t xml:space="preserve"> a byl na něm výrazně a průkazně vyznačen název a identifikační – registrační číslo projektu dle vydaného rozhodnutí o poskytnutí dotace. K tomu předá objednatel zhotoviteli potřebné podklady či odkazy na www stránky ke stažení patřičných údajů a log v dostatečném předstihu tak, aby zhotovitel mohl výše uvedené povinnosti řádně splnit.</w:t>
      </w:r>
    </w:p>
    <w:p w14:paraId="5B0DF949" w14:textId="77777777" w:rsidR="00617921" w:rsidRPr="00617921" w:rsidRDefault="00617921" w:rsidP="00617921">
      <w:pPr>
        <w:tabs>
          <w:tab w:val="left" w:pos="1800"/>
        </w:tabs>
        <w:spacing w:line="240" w:lineRule="atLeast"/>
        <w:jc w:val="both"/>
        <w:rPr>
          <w:rFonts w:ascii="Book Antiqua" w:hAnsi="Book Antiqua"/>
        </w:rPr>
      </w:pPr>
    </w:p>
    <w:p w14:paraId="4C194C83" w14:textId="5162FD1C" w:rsidR="00617921" w:rsidRPr="003C640D" w:rsidRDefault="00617921" w:rsidP="00617921">
      <w:pPr>
        <w:numPr>
          <w:ilvl w:val="0"/>
          <w:numId w:val="12"/>
        </w:numPr>
        <w:tabs>
          <w:tab w:val="clear" w:pos="360"/>
        </w:tabs>
        <w:spacing w:line="240" w:lineRule="atLeast"/>
        <w:ind w:left="426" w:hanging="426"/>
        <w:jc w:val="both"/>
        <w:rPr>
          <w:rFonts w:ascii="Book Antiqua" w:hAnsi="Book Antiqua"/>
        </w:rPr>
      </w:pPr>
      <w:r w:rsidRPr="00617921">
        <w:rPr>
          <w:rFonts w:ascii="Book Antiqua" w:hAnsi="Book Antiqua"/>
        </w:rPr>
        <w:t>Zhotovitel odpovídá za škody, které objednateli vzniknou nesplněním jeho povinností shora. Za škody se považuje vrácení dotace, penále a veškeré sankce, která budou objednateli v důsledku nesplnění povinností zhotovitelem vyměřeny.</w:t>
      </w:r>
    </w:p>
    <w:p w14:paraId="1884864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F1F4B5F"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Tuto smlouvu lze měnit pouze písemnými dodatky, označenými jako dodatek s pořadovým číslem ke smlouvě o dílo a podepsanými oprávněnými zástupci obou smluvních stran. Jiné zápisy, protokoly, ujednání apod. se za změnu smlouvy nepovažují ani nezakládají jakýkoliv nárok zhotovitele.</w:t>
      </w:r>
    </w:p>
    <w:p w14:paraId="5E9B5A98"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8EF6651"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Tuto smlouvu je možno ukončit písemnou dohodou smluvních stran.</w:t>
      </w:r>
    </w:p>
    <w:p w14:paraId="6334F6E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1F0248E"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Smluvní vztahy výslovně neupravené touto smlouvou se řídí ustanoveními občanského zákoníku a předpisů souvisejících.</w:t>
      </w:r>
    </w:p>
    <w:p w14:paraId="74B71700"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EFA5CC8"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Smluvní strany se dohodly, že případné spory budou přednostně řešeny dohodou.</w:t>
      </w:r>
    </w:p>
    <w:p w14:paraId="55C61FEC"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CC39493"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Veškerá jednání o stavbě a na stavbě s objednatelem či státními orgány budou probíhat v českém jazyce. Veškeré doklady o stavbě, použitých materiálech a konstrukcích předávané objednateli budou v českém jazyce.</w:t>
      </w:r>
    </w:p>
    <w:p w14:paraId="66279E3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18ECD95B" w14:textId="77777777" w:rsidR="00900E92" w:rsidRPr="003C640D" w:rsidRDefault="00900E92"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Veškeré písemnosti v souvislosti s plněním této smlouvy budou druhé smluvní straně (i)předávány osobně (proti potvrzení), (ii)zasílán</w:t>
      </w:r>
      <w:r w:rsidR="006A7AF0" w:rsidRPr="003C640D">
        <w:rPr>
          <w:rFonts w:ascii="Book Antiqua" w:eastAsia="Arial" w:hAnsi="Book Antiqua"/>
          <w:szCs w:val="22"/>
          <w:lang w:eastAsia="cs-CZ" w:bidi="cs-CZ"/>
        </w:rPr>
        <w:t>y</w:t>
      </w:r>
      <w:r w:rsidRPr="003C640D">
        <w:rPr>
          <w:rFonts w:ascii="Book Antiqua" w:eastAsia="Arial" w:hAnsi="Book Antiqua"/>
          <w:szCs w:val="22"/>
          <w:lang w:eastAsia="cs-CZ" w:bidi="cs-CZ"/>
        </w:rPr>
        <w:t xml:space="preserve"> doporučenou poštou nebo kurýrem na adresu druhé smluvní strany uvedenou v záhlaví této smlouvy (pokud příslušná smluvní strana </w:t>
      </w:r>
      <w:r w:rsidR="006A7AF0" w:rsidRPr="003C640D">
        <w:rPr>
          <w:rFonts w:ascii="Book Antiqua" w:eastAsia="Arial" w:hAnsi="Book Antiqua"/>
          <w:szCs w:val="22"/>
          <w:lang w:eastAsia="cs-CZ" w:bidi="cs-CZ"/>
        </w:rPr>
        <w:t xml:space="preserve">prokazatelně </w:t>
      </w:r>
      <w:r w:rsidRPr="003C640D">
        <w:rPr>
          <w:rFonts w:ascii="Book Antiqua" w:eastAsia="Arial" w:hAnsi="Book Antiqua"/>
          <w:szCs w:val="22"/>
          <w:lang w:eastAsia="cs-CZ" w:bidi="cs-CZ"/>
        </w:rPr>
        <w:t>neuvede písemně adresu jinou), nebo(iii) zasílány elektronickou poštou na adresu příslušných osob uvedenou v záhlaví této smlouvy. Pro vzájemnou komunikaci a sdělení týkající se technických záležitostí stavby lze použít i stavební deník (ustanovení čl. VI odst.5 této smlouvy tím není dotčeno).</w:t>
      </w:r>
    </w:p>
    <w:p w14:paraId="515B2ED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322072C1" w14:textId="77777777" w:rsidR="006A7AF0"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Pro případ zániku závazku před řádným </w:t>
      </w:r>
      <w:r w:rsidR="0098204E" w:rsidRPr="003C640D">
        <w:rPr>
          <w:rFonts w:ascii="Book Antiqua" w:eastAsia="Arial" w:hAnsi="Book Antiqua"/>
          <w:szCs w:val="22"/>
          <w:lang w:eastAsia="cs-CZ" w:bidi="cs-CZ"/>
        </w:rPr>
        <w:t>do</w:t>
      </w:r>
      <w:r w:rsidRPr="003C640D">
        <w:rPr>
          <w:rFonts w:ascii="Book Antiqua" w:eastAsia="Arial" w:hAnsi="Book Antiqua"/>
          <w:szCs w:val="22"/>
          <w:lang w:eastAsia="cs-CZ" w:bidi="cs-CZ"/>
        </w:rPr>
        <w:t xml:space="preserve">končením díla je zhotovitel povinen ihned předat objednateli nedokončené dílo včetně věcí, které opatřil, a které jsou součástí díla a uhradit případně vzniklou škodu. </w:t>
      </w:r>
    </w:p>
    <w:p w14:paraId="21DF13A2"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600E634" w14:textId="77777777" w:rsidR="000B299B" w:rsidRPr="003C640D" w:rsidRDefault="005A7AE3"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Nastanou-li</w:t>
      </w:r>
      <w:r w:rsidR="000B299B" w:rsidRPr="003C640D">
        <w:rPr>
          <w:rFonts w:ascii="Book Antiqua" w:eastAsia="Arial" w:hAnsi="Book Antiqua"/>
          <w:szCs w:val="22"/>
          <w:lang w:eastAsia="cs-CZ" w:bidi="cs-CZ"/>
        </w:rPr>
        <w:t xml:space="preserve"> u některé ze stran skutečnosti bránící řádnému plnění této smlouvy, je povinna to ihned bez zbytečného odkladu oznámit druhé straně a vyvolat jednání zástupců smluvních stran.</w:t>
      </w:r>
    </w:p>
    <w:p w14:paraId="6B8BFCC7"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746D5EB8"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w:t>
      </w:r>
      <w:r w:rsidRPr="003C640D">
        <w:rPr>
          <w:rFonts w:ascii="Book Antiqua" w:eastAsia="Arial" w:hAnsi="Book Antiqua"/>
          <w:szCs w:val="22"/>
          <w:lang w:eastAsia="cs-CZ" w:bidi="cs-CZ"/>
        </w:rPr>
        <w:lastRenderedPageBreak/>
        <w:t>platnosti.</w:t>
      </w:r>
    </w:p>
    <w:p w14:paraId="22D79F93" w14:textId="77777777" w:rsidR="00C34C0E" w:rsidRPr="00107577" w:rsidRDefault="00C34C0E" w:rsidP="00C34C0E">
      <w:pPr>
        <w:tabs>
          <w:tab w:val="left" w:pos="1800"/>
        </w:tabs>
        <w:spacing w:line="240" w:lineRule="atLeast"/>
        <w:ind w:left="360"/>
        <w:jc w:val="both"/>
        <w:rPr>
          <w:rFonts w:ascii="Book Antiqua" w:eastAsia="Arial" w:hAnsi="Book Antiqua"/>
          <w:szCs w:val="22"/>
          <w:lang w:eastAsia="cs-CZ" w:bidi="cs-CZ"/>
        </w:rPr>
      </w:pPr>
    </w:p>
    <w:p w14:paraId="10D27C8E" w14:textId="389BBCB4" w:rsidR="00F9326F" w:rsidRPr="00107577" w:rsidRDefault="00F9326F" w:rsidP="007D55ED">
      <w:pPr>
        <w:numPr>
          <w:ilvl w:val="0"/>
          <w:numId w:val="12"/>
        </w:numPr>
        <w:tabs>
          <w:tab w:val="clear" w:pos="360"/>
        </w:tabs>
        <w:ind w:left="426" w:hanging="426"/>
        <w:jc w:val="both"/>
        <w:rPr>
          <w:rFonts w:ascii="Book Antiqua" w:eastAsia="Arial" w:hAnsi="Book Antiqua"/>
          <w:szCs w:val="22"/>
          <w:lang w:eastAsia="cs-CZ" w:bidi="cs-CZ"/>
        </w:rPr>
      </w:pPr>
      <w:r w:rsidRPr="00107577">
        <w:rPr>
          <w:rFonts w:ascii="Book Antiqua" w:eastAsia="Arial" w:hAnsi="Book Antiqua"/>
          <w:szCs w:val="22"/>
          <w:lang w:eastAsia="cs-CZ" w:bidi="cs-CZ"/>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 </w:t>
      </w:r>
    </w:p>
    <w:p w14:paraId="605866B1" w14:textId="77777777" w:rsidR="00F9326F" w:rsidRPr="00107577" w:rsidRDefault="00F9326F" w:rsidP="00F9326F">
      <w:pPr>
        <w:tabs>
          <w:tab w:val="left" w:pos="1800"/>
        </w:tabs>
        <w:spacing w:line="240" w:lineRule="atLeast"/>
        <w:ind w:left="360"/>
        <w:jc w:val="both"/>
        <w:rPr>
          <w:rFonts w:ascii="Book Antiqua" w:eastAsia="Arial" w:hAnsi="Book Antiqua"/>
          <w:szCs w:val="22"/>
          <w:lang w:eastAsia="cs-CZ" w:bidi="cs-CZ"/>
        </w:rPr>
      </w:pPr>
    </w:p>
    <w:p w14:paraId="2EC51DC9"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Technický dozor na stavbě, jejíž provedení je předmětem zakázky, nesmí provádět </w:t>
      </w:r>
      <w:r w:rsidR="005604EC" w:rsidRPr="003C640D">
        <w:rPr>
          <w:rFonts w:ascii="Book Antiqua" w:eastAsia="Arial" w:hAnsi="Book Antiqua"/>
          <w:szCs w:val="22"/>
          <w:lang w:eastAsia="cs-CZ" w:bidi="cs-CZ"/>
        </w:rPr>
        <w:t>zhotovitel</w:t>
      </w:r>
      <w:r w:rsidRPr="003C640D">
        <w:rPr>
          <w:rFonts w:ascii="Book Antiqua" w:eastAsia="Arial" w:hAnsi="Book Antiqua"/>
          <w:szCs w:val="22"/>
          <w:lang w:eastAsia="cs-CZ" w:bidi="cs-CZ"/>
        </w:rPr>
        <w:t>, ani osoba s ním propojená. To neplatí, pokud technický dozor provádí sám zadavatel</w:t>
      </w:r>
      <w:r w:rsidR="003321CE" w:rsidRPr="003C640D">
        <w:rPr>
          <w:rFonts w:ascii="Book Antiqua" w:eastAsia="Arial" w:hAnsi="Book Antiqua"/>
          <w:szCs w:val="22"/>
          <w:lang w:eastAsia="cs-CZ" w:bidi="cs-CZ"/>
        </w:rPr>
        <w:t xml:space="preserve"> (objednatel)</w:t>
      </w:r>
      <w:r w:rsidRPr="003C640D">
        <w:rPr>
          <w:rFonts w:ascii="Book Antiqua" w:eastAsia="Arial" w:hAnsi="Book Antiqua"/>
          <w:szCs w:val="22"/>
          <w:lang w:eastAsia="cs-CZ" w:bidi="cs-CZ"/>
        </w:rPr>
        <w:t>.</w:t>
      </w:r>
    </w:p>
    <w:p w14:paraId="5B147C3D" w14:textId="77777777" w:rsidR="00C34C0E" w:rsidRPr="003C640D" w:rsidRDefault="00C34C0E" w:rsidP="00C34C0E">
      <w:pPr>
        <w:tabs>
          <w:tab w:val="left" w:pos="1800"/>
        </w:tabs>
        <w:spacing w:line="240" w:lineRule="atLeast"/>
        <w:jc w:val="both"/>
        <w:rPr>
          <w:rFonts w:ascii="Book Antiqua" w:eastAsia="Arial" w:hAnsi="Book Antiqua"/>
          <w:szCs w:val="22"/>
          <w:lang w:eastAsia="cs-CZ" w:bidi="cs-CZ"/>
        </w:rPr>
      </w:pPr>
    </w:p>
    <w:p w14:paraId="3BEF104B" w14:textId="79480C42" w:rsidR="000B299B" w:rsidRPr="003C640D" w:rsidRDefault="000B299B" w:rsidP="00484CF0">
      <w:pPr>
        <w:numPr>
          <w:ilvl w:val="0"/>
          <w:numId w:val="12"/>
        </w:numPr>
        <w:tabs>
          <w:tab w:val="clear" w:pos="360"/>
        </w:tabs>
        <w:spacing w:line="240" w:lineRule="atLeast"/>
        <w:ind w:left="426" w:hanging="426"/>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Jestliže ze zadávací dokumentace nebo nabídky zhotovitele vyplývají zhotoviteli </w:t>
      </w:r>
      <w:r w:rsidR="007D55ED" w:rsidRPr="003C640D">
        <w:rPr>
          <w:rFonts w:ascii="Book Antiqua" w:eastAsia="Arial" w:hAnsi="Book Antiqua"/>
          <w:szCs w:val="22"/>
          <w:lang w:eastAsia="cs-CZ" w:bidi="cs-CZ"/>
        </w:rPr>
        <w:t>povinnosti vztahující</w:t>
      </w:r>
      <w:r w:rsidRPr="003C640D">
        <w:rPr>
          <w:rFonts w:ascii="Book Antiqua" w:eastAsia="Arial" w:hAnsi="Book Antiqua"/>
          <w:szCs w:val="22"/>
          <w:lang w:eastAsia="cs-CZ" w:bidi="cs-CZ"/>
        </w:rPr>
        <w:t xml:space="preserve"> se k realizaci předmětu této smlouvy, avšak tyto povinnosti nejsou výslovně v této </w:t>
      </w:r>
      <w:r w:rsidRPr="003C640D">
        <w:rPr>
          <w:rFonts w:ascii="Book Antiqua" w:eastAsia="Arial" w:hAnsi="Book Antiqua"/>
          <w:szCs w:val="22"/>
          <w:lang w:eastAsia="cs-CZ" w:bidi="cs-CZ"/>
        </w:rPr>
        <w:tab/>
        <w:t>smlouvě uvedeny, smluvní strany se pro tento případ dohodly, že i tyto povinnosti zhotovitele jsou součástí obsahu závazkového vztahu založeného touto smlouvou a zhotovitel je povinen je dodržet.</w:t>
      </w:r>
    </w:p>
    <w:p w14:paraId="5D50E8CF"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040025B2" w14:textId="77777777" w:rsidR="00D366BB" w:rsidRPr="003C640D" w:rsidRDefault="000B299B"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Tato smlouva se uzavírá na základě řádně vyhlášené a vyhodnocené veřejné zakázky dle </w:t>
      </w:r>
      <w:r w:rsidR="00827528" w:rsidRPr="003C640D">
        <w:rPr>
          <w:rFonts w:ascii="Book Antiqua" w:eastAsia="Arial" w:hAnsi="Book Antiqua"/>
          <w:szCs w:val="22"/>
          <w:lang w:eastAsia="cs-CZ" w:bidi="cs-CZ"/>
        </w:rPr>
        <w:t xml:space="preserve">ZZVZ, tj. </w:t>
      </w:r>
      <w:r w:rsidRPr="003C640D">
        <w:rPr>
          <w:rFonts w:ascii="Book Antiqua" w:eastAsia="Arial" w:hAnsi="Book Antiqua"/>
          <w:szCs w:val="22"/>
          <w:lang w:eastAsia="cs-CZ" w:bidi="cs-CZ"/>
        </w:rPr>
        <w:t>zákona č. 13</w:t>
      </w:r>
      <w:r w:rsidR="00827528" w:rsidRPr="003C640D">
        <w:rPr>
          <w:rFonts w:ascii="Book Antiqua" w:eastAsia="Arial" w:hAnsi="Book Antiqua"/>
          <w:szCs w:val="22"/>
          <w:lang w:eastAsia="cs-CZ" w:bidi="cs-CZ"/>
        </w:rPr>
        <w:t>4</w:t>
      </w:r>
      <w:r w:rsidRPr="003C640D">
        <w:rPr>
          <w:rFonts w:ascii="Book Antiqua" w:eastAsia="Arial" w:hAnsi="Book Antiqua"/>
          <w:szCs w:val="22"/>
          <w:lang w:eastAsia="cs-CZ" w:bidi="cs-CZ"/>
        </w:rPr>
        <w:t>/20</w:t>
      </w:r>
      <w:r w:rsidR="00827528" w:rsidRPr="003C640D">
        <w:rPr>
          <w:rFonts w:ascii="Book Antiqua" w:eastAsia="Arial" w:hAnsi="Book Antiqua"/>
          <w:szCs w:val="22"/>
          <w:lang w:eastAsia="cs-CZ" w:bidi="cs-CZ"/>
        </w:rPr>
        <w:t>1</w:t>
      </w:r>
      <w:r w:rsidRPr="003C640D">
        <w:rPr>
          <w:rFonts w:ascii="Book Antiqua" w:eastAsia="Arial" w:hAnsi="Book Antiqua"/>
          <w:szCs w:val="22"/>
          <w:lang w:eastAsia="cs-CZ" w:bidi="cs-CZ"/>
        </w:rPr>
        <w:t xml:space="preserve">6 Sb., o </w:t>
      </w:r>
      <w:r w:rsidR="00827528" w:rsidRPr="003C640D">
        <w:rPr>
          <w:rFonts w:ascii="Book Antiqua" w:eastAsia="Arial" w:hAnsi="Book Antiqua"/>
          <w:szCs w:val="22"/>
          <w:lang w:eastAsia="cs-CZ" w:bidi="cs-CZ"/>
        </w:rPr>
        <w:t xml:space="preserve">zadávání </w:t>
      </w:r>
      <w:r w:rsidRPr="003C640D">
        <w:rPr>
          <w:rFonts w:ascii="Book Antiqua" w:eastAsia="Arial" w:hAnsi="Book Antiqua"/>
          <w:szCs w:val="22"/>
          <w:lang w:eastAsia="cs-CZ" w:bidi="cs-CZ"/>
        </w:rPr>
        <w:t>veřejných zakáz</w:t>
      </w:r>
      <w:r w:rsidR="00827528" w:rsidRPr="003C640D">
        <w:rPr>
          <w:rFonts w:ascii="Book Antiqua" w:eastAsia="Arial" w:hAnsi="Book Antiqua"/>
          <w:szCs w:val="22"/>
          <w:lang w:eastAsia="cs-CZ" w:bidi="cs-CZ"/>
        </w:rPr>
        <w:t>e</w:t>
      </w:r>
      <w:r w:rsidRPr="003C640D">
        <w:rPr>
          <w:rFonts w:ascii="Book Antiqua" w:eastAsia="Arial" w:hAnsi="Book Antiqua"/>
          <w:szCs w:val="22"/>
          <w:lang w:eastAsia="cs-CZ" w:bidi="cs-CZ"/>
        </w:rPr>
        <w:t>k</w:t>
      </w:r>
      <w:r w:rsidR="004E6567" w:rsidRPr="003C640D">
        <w:rPr>
          <w:rFonts w:ascii="Book Antiqua" w:eastAsia="Arial" w:hAnsi="Book Antiqua"/>
          <w:szCs w:val="22"/>
          <w:lang w:eastAsia="cs-CZ" w:bidi="cs-CZ"/>
        </w:rPr>
        <w:t>.</w:t>
      </w:r>
    </w:p>
    <w:p w14:paraId="14B2BEA3"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284823B2" w14:textId="77777777" w:rsidR="000B299B" w:rsidRPr="003C640D" w:rsidRDefault="00703463"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hAnsi="Book Antiqua"/>
        </w:rPr>
        <w:t xml:space="preserve">Smluvní strany podpisem této smlouvy berou na vědomí, že </w:t>
      </w:r>
      <w:r w:rsidR="00294F6D" w:rsidRPr="003C640D">
        <w:rPr>
          <w:rFonts w:ascii="Book Antiqua" w:hAnsi="Book Antiqua"/>
        </w:rPr>
        <w:t xml:space="preserve">objednatel </w:t>
      </w:r>
      <w:r w:rsidRPr="003C640D">
        <w:rPr>
          <w:rFonts w:ascii="Book Antiqua" w:hAnsi="Book Antiqua"/>
        </w:rPr>
        <w:t>j</w:t>
      </w:r>
      <w:r w:rsidR="00554E19" w:rsidRPr="003C640D">
        <w:rPr>
          <w:rFonts w:ascii="Book Antiqua" w:hAnsi="Book Antiqua"/>
        </w:rPr>
        <w:t>e</w:t>
      </w:r>
      <w:r w:rsidRPr="003C640D">
        <w:rPr>
          <w:rFonts w:ascii="Book Antiqua" w:hAnsi="Book Antiqua"/>
        </w:rPr>
        <w:t xml:space="preserve"> povinným subjektem dle zákona č.  106/1999 Sb., o svobodném přístupu k informacím, ve znění pozdějších předpisů, dle zákona č. 250/2000 Sb. o rozpočtových pravidlech územních rozpočtů, ve znění pozdějších předpisů. Zároveň smluvní strany souhlasně prohlašují, že žádné z ustanovení této smlouvy nepovažují za obchodní tajemství a podpisem této smlouvy bezvýhradně souhlasí s jejím uveřejněním včetně jejích změn a dodatků.</w:t>
      </w:r>
    </w:p>
    <w:p w14:paraId="728E2B25" w14:textId="77777777" w:rsidR="00C34C0E" w:rsidRPr="003C640D" w:rsidRDefault="00C34C0E" w:rsidP="00C34C0E">
      <w:pPr>
        <w:tabs>
          <w:tab w:val="left" w:pos="1800"/>
        </w:tabs>
        <w:spacing w:line="240" w:lineRule="atLeast"/>
        <w:ind w:left="360"/>
        <w:jc w:val="both"/>
        <w:rPr>
          <w:rFonts w:ascii="Book Antiqua" w:eastAsia="Arial" w:hAnsi="Book Antiqua"/>
          <w:szCs w:val="22"/>
          <w:lang w:eastAsia="cs-CZ" w:bidi="cs-CZ"/>
        </w:rPr>
      </w:pPr>
    </w:p>
    <w:p w14:paraId="531A0F38" w14:textId="77777777" w:rsidR="006A7AF0" w:rsidRPr="003C640D" w:rsidRDefault="006A7AF0" w:rsidP="00C34C0E">
      <w:pPr>
        <w:numPr>
          <w:ilvl w:val="0"/>
          <w:numId w:val="12"/>
        </w:numPr>
        <w:tabs>
          <w:tab w:val="left" w:pos="1800"/>
        </w:tabs>
        <w:spacing w:line="240" w:lineRule="atLeast"/>
        <w:ind w:left="360" w:hanging="360"/>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Tato </w:t>
      </w:r>
      <w:r w:rsidRPr="003C640D">
        <w:rPr>
          <w:rFonts w:ascii="Book Antiqua" w:hAnsi="Book Antiqua"/>
        </w:rPr>
        <w:t>smlouva</w:t>
      </w:r>
      <w:r w:rsidRPr="003C640D">
        <w:rPr>
          <w:rFonts w:ascii="Book Antiqua" w:eastAsia="Arial" w:hAnsi="Book Antiqua"/>
          <w:szCs w:val="22"/>
          <w:lang w:eastAsia="cs-CZ" w:bidi="cs-CZ"/>
        </w:rPr>
        <w:t xml:space="preserve"> je vyhotovena elektronicky a je podepsána elektronicky pomocí uznávaných elektronických podpisů osob oprávněných jednat za smluvní strany. Každá ze smluvních stran obdrží smlouvu v elektronické formě s uznávanými elektronickými podpisy osob oprávněných jednat za smluvní strany. </w:t>
      </w:r>
    </w:p>
    <w:p w14:paraId="29C6BD06" w14:textId="77777777" w:rsidR="00C34C0E" w:rsidRPr="00766AA4" w:rsidRDefault="00C34C0E" w:rsidP="00C34C0E">
      <w:pPr>
        <w:tabs>
          <w:tab w:val="left" w:pos="1800"/>
        </w:tabs>
        <w:spacing w:line="240" w:lineRule="atLeast"/>
        <w:ind w:left="360"/>
        <w:jc w:val="both"/>
        <w:rPr>
          <w:rFonts w:ascii="Book Antiqua" w:eastAsia="Arial" w:hAnsi="Book Antiqua"/>
          <w:szCs w:val="22"/>
          <w:lang w:eastAsia="cs-CZ" w:bidi="cs-CZ"/>
        </w:rPr>
      </w:pPr>
    </w:p>
    <w:p w14:paraId="5A4A4516" w14:textId="75236E43" w:rsidR="00527422" w:rsidRPr="00766AA4" w:rsidRDefault="00527422" w:rsidP="00527422">
      <w:pPr>
        <w:numPr>
          <w:ilvl w:val="0"/>
          <w:numId w:val="12"/>
        </w:numPr>
        <w:tabs>
          <w:tab w:val="clear" w:pos="360"/>
        </w:tabs>
        <w:spacing w:line="240" w:lineRule="atLeast"/>
        <w:ind w:left="426" w:hanging="426"/>
        <w:jc w:val="both"/>
        <w:rPr>
          <w:rFonts w:ascii="Book Antiqua" w:hAnsi="Book Antiqua" w:cs="Times New Roman"/>
          <w:szCs w:val="18"/>
        </w:rPr>
      </w:pPr>
      <w:r w:rsidRPr="00766AA4">
        <w:rPr>
          <w:rFonts w:ascii="Book Antiqua" w:hAnsi="Book Antiqua" w:cs="Times New Roman"/>
          <w:szCs w:val="18"/>
        </w:rPr>
        <w:t xml:space="preserve">Tato smlouva nabývá platnosti </w:t>
      </w:r>
      <w:r w:rsidR="00CF3972" w:rsidRPr="00766AA4">
        <w:rPr>
          <w:rFonts w:ascii="Book Antiqua" w:hAnsi="Book Antiqua" w:cs="Times New Roman"/>
          <w:szCs w:val="18"/>
        </w:rPr>
        <w:t xml:space="preserve">a účinnosti </w:t>
      </w:r>
      <w:r w:rsidRPr="00766AA4">
        <w:rPr>
          <w:rFonts w:ascii="Book Antiqua" w:hAnsi="Book Antiqua" w:cs="Times New Roman"/>
          <w:szCs w:val="18"/>
        </w:rPr>
        <w:t>dnem jejího podpisu oběma smluvními stranami</w:t>
      </w:r>
      <w:bookmarkStart w:id="4" w:name="_Hlk118693842"/>
      <w:r w:rsidR="0061375A" w:rsidRPr="00766AA4">
        <w:rPr>
          <w:rFonts w:ascii="Book Antiqua" w:hAnsi="Book Antiqua" w:cs="Times New Roman"/>
          <w:szCs w:val="18"/>
        </w:rPr>
        <w:t>.</w:t>
      </w:r>
    </w:p>
    <w:bookmarkEnd w:id="4"/>
    <w:p w14:paraId="484E5550" w14:textId="5D712FF9" w:rsidR="00A15EF0" w:rsidRPr="00766AA4" w:rsidRDefault="00A15EF0" w:rsidP="00527422">
      <w:pPr>
        <w:tabs>
          <w:tab w:val="left" w:pos="1800"/>
        </w:tabs>
        <w:spacing w:line="240" w:lineRule="atLeast"/>
        <w:ind w:left="426" w:hanging="66"/>
        <w:jc w:val="both"/>
        <w:rPr>
          <w:rFonts w:ascii="Book Antiqua" w:eastAsia="Arial" w:hAnsi="Book Antiqua"/>
          <w:szCs w:val="22"/>
          <w:lang w:eastAsia="cs-CZ" w:bidi="cs-CZ"/>
        </w:rPr>
      </w:pPr>
    </w:p>
    <w:p w14:paraId="2851E98F" w14:textId="77777777" w:rsidR="000B299B" w:rsidRPr="003C640D" w:rsidRDefault="000B299B" w:rsidP="00C34C0E">
      <w:pPr>
        <w:numPr>
          <w:ilvl w:val="0"/>
          <w:numId w:val="12"/>
        </w:numPr>
        <w:tabs>
          <w:tab w:val="left" w:pos="1800"/>
        </w:tabs>
        <w:spacing w:line="240" w:lineRule="atLeast"/>
        <w:ind w:left="360" w:hanging="360"/>
        <w:jc w:val="both"/>
        <w:rPr>
          <w:rFonts w:ascii="Book Antiqua" w:eastAsia="Arial" w:hAnsi="Book Antiqua"/>
          <w:b/>
          <w:bCs/>
          <w:szCs w:val="22"/>
          <w:lang w:eastAsia="cs-CZ" w:bidi="cs-CZ"/>
        </w:rPr>
      </w:pPr>
      <w:r w:rsidRPr="003C640D">
        <w:rPr>
          <w:rFonts w:ascii="Book Antiqua" w:eastAsia="Arial" w:hAnsi="Book Antiqua"/>
          <w:szCs w:val="22"/>
          <w:lang w:eastAsia="cs-CZ" w:bidi="cs-CZ"/>
        </w:rPr>
        <w:t xml:space="preserve">Smluvní strany shodně prohlašují, že došlo k dohodě o celém obsahu smlouvy, a že tato smlouva je projevem jejich svobodné a vážné vůle, že žádné ustanovení této </w:t>
      </w:r>
      <w:r w:rsidR="00C36D05" w:rsidRPr="003C640D">
        <w:rPr>
          <w:rFonts w:ascii="Book Antiqua" w:eastAsia="Arial" w:hAnsi="Book Antiqua"/>
          <w:szCs w:val="22"/>
          <w:lang w:eastAsia="cs-CZ" w:bidi="cs-CZ"/>
        </w:rPr>
        <w:t>smlouvy</w:t>
      </w:r>
      <w:r w:rsidRPr="003C640D">
        <w:rPr>
          <w:rFonts w:ascii="Book Antiqua" w:eastAsia="Arial" w:hAnsi="Book Antiqua"/>
          <w:szCs w:val="22"/>
          <w:lang w:eastAsia="cs-CZ" w:bidi="cs-CZ"/>
        </w:rPr>
        <w:t xml:space="preserve"> není překvapivé, což stvrzují svými podpisy. </w:t>
      </w:r>
    </w:p>
    <w:p w14:paraId="6979CB5F" w14:textId="77777777" w:rsidR="00C34C0E" w:rsidRPr="003C640D" w:rsidRDefault="00C34C0E" w:rsidP="00C34C0E">
      <w:pPr>
        <w:tabs>
          <w:tab w:val="left" w:pos="1800"/>
        </w:tabs>
        <w:spacing w:line="240" w:lineRule="atLeast"/>
        <w:ind w:left="360"/>
        <w:jc w:val="both"/>
        <w:rPr>
          <w:rFonts w:ascii="Book Antiqua" w:hAnsi="Book Antiqua"/>
        </w:rPr>
      </w:pPr>
    </w:p>
    <w:p w14:paraId="007BDB20" w14:textId="77777777" w:rsidR="000B299B" w:rsidRPr="003C640D" w:rsidRDefault="00827528" w:rsidP="00C34C0E">
      <w:pPr>
        <w:numPr>
          <w:ilvl w:val="0"/>
          <w:numId w:val="12"/>
        </w:numPr>
        <w:tabs>
          <w:tab w:val="left" w:pos="1800"/>
        </w:tabs>
        <w:spacing w:line="240" w:lineRule="atLeast"/>
        <w:ind w:left="360" w:hanging="360"/>
        <w:jc w:val="both"/>
        <w:rPr>
          <w:rFonts w:ascii="Book Antiqua" w:hAnsi="Book Antiqua"/>
        </w:rPr>
      </w:pPr>
      <w:r w:rsidRPr="003C640D">
        <w:rPr>
          <w:rFonts w:ascii="Book Antiqua" w:eastAsia="Arial" w:hAnsi="Book Antiqua"/>
          <w:szCs w:val="22"/>
          <w:lang w:eastAsia="cs-CZ" w:bidi="cs-CZ"/>
        </w:rPr>
        <w:t>Nedílnou součástí této smlouvy jsou následující</w:t>
      </w:r>
      <w:r w:rsidRPr="003C640D">
        <w:rPr>
          <w:rFonts w:ascii="Book Antiqua" w:eastAsia="Arial" w:hAnsi="Book Antiqua"/>
          <w:bCs/>
          <w:szCs w:val="22"/>
          <w:lang w:eastAsia="cs-CZ" w:bidi="cs-CZ"/>
        </w:rPr>
        <w:t xml:space="preserve"> p</w:t>
      </w:r>
      <w:r w:rsidR="000B299B" w:rsidRPr="003C640D">
        <w:rPr>
          <w:rFonts w:ascii="Book Antiqua" w:eastAsia="Arial" w:hAnsi="Book Antiqua"/>
          <w:bCs/>
          <w:szCs w:val="22"/>
          <w:lang w:eastAsia="cs-CZ" w:bidi="cs-CZ"/>
        </w:rPr>
        <w:t>řílohy</w:t>
      </w:r>
      <w:r w:rsidRPr="003C640D">
        <w:rPr>
          <w:rFonts w:ascii="Book Antiqua" w:eastAsia="Arial" w:hAnsi="Book Antiqua"/>
          <w:bCs/>
          <w:szCs w:val="22"/>
          <w:lang w:eastAsia="cs-CZ" w:bidi="cs-CZ"/>
        </w:rPr>
        <w:t>:</w:t>
      </w:r>
    </w:p>
    <w:p w14:paraId="2A920569" w14:textId="77777777" w:rsidR="000B299B" w:rsidRPr="003C640D" w:rsidRDefault="00827528" w:rsidP="00C34C0E">
      <w:pPr>
        <w:tabs>
          <w:tab w:val="left" w:pos="360"/>
        </w:tabs>
        <w:spacing w:line="240" w:lineRule="atLeast"/>
        <w:ind w:left="360"/>
        <w:jc w:val="both"/>
        <w:rPr>
          <w:rFonts w:ascii="Book Antiqua" w:hAnsi="Book Antiqua"/>
        </w:rPr>
      </w:pPr>
      <w:r w:rsidRPr="003C640D">
        <w:rPr>
          <w:rFonts w:ascii="Book Antiqua" w:eastAsia="Arial" w:hAnsi="Book Antiqua"/>
          <w:szCs w:val="22"/>
          <w:lang w:eastAsia="cs-CZ" w:bidi="cs-CZ"/>
        </w:rPr>
        <w:t>Příloha č. 1:</w:t>
      </w:r>
      <w:r w:rsidRPr="003C640D">
        <w:rPr>
          <w:rFonts w:ascii="Book Antiqua" w:eastAsia="Arial" w:hAnsi="Book Antiqua"/>
          <w:szCs w:val="22"/>
          <w:lang w:eastAsia="cs-CZ" w:bidi="cs-CZ"/>
        </w:rPr>
        <w:tab/>
      </w:r>
      <w:r w:rsidR="000B299B" w:rsidRPr="003C640D">
        <w:rPr>
          <w:rFonts w:ascii="Book Antiqua" w:eastAsia="Arial" w:hAnsi="Book Antiqua"/>
          <w:szCs w:val="22"/>
          <w:lang w:eastAsia="cs-CZ" w:bidi="cs-CZ"/>
        </w:rPr>
        <w:t xml:space="preserve">Oceněný </w:t>
      </w:r>
      <w:r w:rsidR="009D72C8" w:rsidRPr="003C640D">
        <w:rPr>
          <w:rFonts w:ascii="Book Antiqua" w:eastAsia="Arial" w:hAnsi="Book Antiqua"/>
          <w:szCs w:val="22"/>
          <w:lang w:eastAsia="cs-CZ" w:bidi="cs-CZ"/>
        </w:rPr>
        <w:t>položkový rozpočet</w:t>
      </w:r>
    </w:p>
    <w:p w14:paraId="3EE65C1F" w14:textId="77777777" w:rsidR="009D72C8" w:rsidRPr="003C640D" w:rsidRDefault="00827528" w:rsidP="00C34C0E">
      <w:pPr>
        <w:tabs>
          <w:tab w:val="left" w:pos="360"/>
        </w:tabs>
        <w:spacing w:line="240" w:lineRule="atLeast"/>
        <w:jc w:val="both"/>
        <w:rPr>
          <w:rFonts w:ascii="Book Antiqua" w:hAnsi="Book Antiqua"/>
        </w:rPr>
      </w:pPr>
      <w:r w:rsidRPr="003C640D">
        <w:rPr>
          <w:rFonts w:ascii="Book Antiqua" w:eastAsia="Arial" w:hAnsi="Book Antiqua"/>
          <w:szCs w:val="22"/>
          <w:lang w:eastAsia="cs-CZ" w:bidi="cs-CZ"/>
        </w:rPr>
        <w:tab/>
        <w:t>Příloha č. 2:</w:t>
      </w:r>
      <w:r w:rsidRPr="003C640D">
        <w:rPr>
          <w:rFonts w:ascii="Book Antiqua" w:eastAsia="Arial" w:hAnsi="Book Antiqua"/>
          <w:szCs w:val="22"/>
          <w:lang w:eastAsia="cs-CZ" w:bidi="cs-CZ"/>
        </w:rPr>
        <w:tab/>
      </w:r>
      <w:r w:rsidR="009D72C8" w:rsidRPr="003C640D">
        <w:rPr>
          <w:rFonts w:ascii="Book Antiqua" w:eastAsia="Arial" w:hAnsi="Book Antiqua"/>
          <w:szCs w:val="22"/>
          <w:lang w:eastAsia="cs-CZ" w:bidi="cs-CZ"/>
        </w:rPr>
        <w:t>Seznam pod</w:t>
      </w:r>
      <w:r w:rsidR="002738F5" w:rsidRPr="003C640D">
        <w:rPr>
          <w:rFonts w:ascii="Book Antiqua" w:eastAsia="Arial" w:hAnsi="Book Antiqua"/>
          <w:szCs w:val="22"/>
          <w:lang w:eastAsia="cs-CZ" w:bidi="cs-CZ"/>
        </w:rPr>
        <w:t>dodavatel</w:t>
      </w:r>
      <w:r w:rsidR="009D72C8" w:rsidRPr="003C640D">
        <w:rPr>
          <w:rFonts w:ascii="Book Antiqua" w:eastAsia="Arial" w:hAnsi="Book Antiqua"/>
          <w:szCs w:val="22"/>
          <w:lang w:eastAsia="cs-CZ" w:bidi="cs-CZ"/>
        </w:rPr>
        <w:t>ů</w:t>
      </w:r>
    </w:p>
    <w:p w14:paraId="2668E179" w14:textId="77777777" w:rsidR="002738F5" w:rsidRPr="003C640D" w:rsidRDefault="00827528" w:rsidP="00C34C0E">
      <w:pPr>
        <w:tabs>
          <w:tab w:val="left" w:pos="360"/>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ab/>
        <w:t>Příloha č. 3:</w:t>
      </w:r>
      <w:r w:rsidRPr="003C640D">
        <w:rPr>
          <w:rFonts w:ascii="Book Antiqua" w:eastAsia="Arial" w:hAnsi="Book Antiqua"/>
          <w:szCs w:val="22"/>
          <w:lang w:eastAsia="cs-CZ" w:bidi="cs-CZ"/>
        </w:rPr>
        <w:tab/>
      </w:r>
      <w:r w:rsidR="009D72C8" w:rsidRPr="003C640D">
        <w:rPr>
          <w:rFonts w:ascii="Book Antiqua" w:eastAsia="Arial" w:hAnsi="Book Antiqua"/>
          <w:szCs w:val="22"/>
          <w:lang w:eastAsia="cs-CZ" w:bidi="cs-CZ"/>
        </w:rPr>
        <w:t>Harmonogram postupu prací</w:t>
      </w:r>
    </w:p>
    <w:p w14:paraId="209EB6C6" w14:textId="65D2BEFC" w:rsidR="002E45D8" w:rsidRPr="003C640D" w:rsidRDefault="002E45D8" w:rsidP="00C34C0E">
      <w:pPr>
        <w:tabs>
          <w:tab w:val="left" w:pos="360"/>
        </w:tabs>
        <w:spacing w:line="240" w:lineRule="atLeast"/>
        <w:jc w:val="both"/>
        <w:rPr>
          <w:rFonts w:ascii="Book Antiqua" w:eastAsia="Arial" w:hAnsi="Book Antiqua"/>
          <w:szCs w:val="22"/>
          <w:lang w:eastAsia="cs-CZ" w:bidi="cs-CZ"/>
        </w:rPr>
      </w:pPr>
      <w:r w:rsidRPr="003C640D">
        <w:rPr>
          <w:rFonts w:ascii="Book Antiqua" w:eastAsia="Arial" w:hAnsi="Book Antiqua"/>
          <w:szCs w:val="22"/>
          <w:lang w:eastAsia="cs-CZ" w:bidi="cs-CZ"/>
        </w:rPr>
        <w:t xml:space="preserve">      Příloha č. 4:          </w:t>
      </w:r>
      <w:r w:rsidR="0061375A">
        <w:rPr>
          <w:rFonts w:ascii="Book Antiqua" w:eastAsia="Arial" w:hAnsi="Book Antiqua"/>
          <w:szCs w:val="22"/>
          <w:lang w:eastAsia="cs-CZ" w:bidi="cs-CZ"/>
        </w:rPr>
        <w:t xml:space="preserve">   </w:t>
      </w:r>
      <w:r w:rsidRPr="003C640D">
        <w:rPr>
          <w:rFonts w:ascii="Book Antiqua" w:eastAsia="Arial" w:hAnsi="Book Antiqua"/>
          <w:szCs w:val="22"/>
          <w:lang w:eastAsia="cs-CZ" w:bidi="cs-CZ"/>
        </w:rPr>
        <w:t xml:space="preserve">Finanční harmonogram </w:t>
      </w:r>
    </w:p>
    <w:p w14:paraId="03D69F47" w14:textId="2BE047BE" w:rsidR="000B299B" w:rsidRDefault="000B299B" w:rsidP="00C34C0E">
      <w:pPr>
        <w:tabs>
          <w:tab w:val="left" w:pos="360"/>
        </w:tabs>
        <w:spacing w:line="240" w:lineRule="atLeast"/>
        <w:jc w:val="both"/>
        <w:rPr>
          <w:rFonts w:ascii="Book Antiqua" w:hAnsi="Book Antiqua"/>
          <w:sz w:val="16"/>
          <w:szCs w:val="16"/>
        </w:rPr>
      </w:pPr>
    </w:p>
    <w:p w14:paraId="562D01D7" w14:textId="77777777" w:rsidR="00107577" w:rsidRPr="003C640D" w:rsidRDefault="00107577" w:rsidP="00C34C0E">
      <w:pPr>
        <w:tabs>
          <w:tab w:val="left" w:pos="360"/>
        </w:tabs>
        <w:spacing w:line="240" w:lineRule="atLeast"/>
        <w:jc w:val="both"/>
        <w:rPr>
          <w:rFonts w:ascii="Book Antiqua" w:hAnsi="Book Antiqua"/>
          <w:sz w:val="16"/>
          <w:szCs w:val="16"/>
        </w:rPr>
      </w:pPr>
    </w:p>
    <w:p w14:paraId="5BA915FF" w14:textId="77777777" w:rsidR="008C418D" w:rsidRPr="003C640D" w:rsidRDefault="008C418D" w:rsidP="00C34C0E">
      <w:pPr>
        <w:tabs>
          <w:tab w:val="left" w:pos="360"/>
        </w:tabs>
        <w:spacing w:line="240" w:lineRule="atLeast"/>
        <w:jc w:val="both"/>
        <w:rPr>
          <w:rFonts w:ascii="Book Antiqua" w:hAnsi="Book Antiqua"/>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32"/>
        <w:gridCol w:w="660"/>
        <w:gridCol w:w="2604"/>
        <w:gridCol w:w="2082"/>
        <w:gridCol w:w="691"/>
        <w:gridCol w:w="2123"/>
      </w:tblGrid>
      <w:tr w:rsidR="003A4031" w:rsidRPr="003C640D" w14:paraId="0A0C01A2" w14:textId="77777777">
        <w:tc>
          <w:tcPr>
            <w:tcW w:w="1632" w:type="dxa"/>
            <w:shd w:val="clear" w:color="auto" w:fill="auto"/>
          </w:tcPr>
          <w:p w14:paraId="00BDC21D" w14:textId="77777777" w:rsidR="000B299B" w:rsidRPr="003C640D" w:rsidRDefault="000B299B" w:rsidP="00C34C0E">
            <w:pPr>
              <w:pStyle w:val="Obsahtabulky"/>
              <w:snapToGrid w:val="0"/>
              <w:spacing w:line="240" w:lineRule="atLeast"/>
              <w:jc w:val="both"/>
              <w:rPr>
                <w:rFonts w:ascii="Book Antiqua" w:hAnsi="Book Antiqua"/>
                <w:highlight w:val="yellow"/>
              </w:rPr>
            </w:pPr>
            <w:r w:rsidRPr="003C640D">
              <w:rPr>
                <w:rFonts w:ascii="Book Antiqua" w:hAnsi="Book Antiqua"/>
              </w:rPr>
              <w:t xml:space="preserve">V </w:t>
            </w:r>
          </w:p>
        </w:tc>
        <w:tc>
          <w:tcPr>
            <w:tcW w:w="660" w:type="dxa"/>
            <w:shd w:val="clear" w:color="auto" w:fill="auto"/>
          </w:tcPr>
          <w:p w14:paraId="0ACC8A49" w14:textId="77777777" w:rsidR="000B299B" w:rsidRPr="003C640D" w:rsidRDefault="000B299B" w:rsidP="00C34C0E">
            <w:pPr>
              <w:pStyle w:val="Obsahtabulky"/>
              <w:snapToGrid w:val="0"/>
              <w:spacing w:line="240" w:lineRule="atLeast"/>
              <w:jc w:val="both"/>
              <w:rPr>
                <w:rFonts w:ascii="Book Antiqua" w:eastAsia="Arial" w:hAnsi="Book Antiqua"/>
              </w:rPr>
            </w:pPr>
            <w:r w:rsidRPr="003C640D">
              <w:rPr>
                <w:rFonts w:ascii="Book Antiqua" w:hAnsi="Book Antiqua"/>
              </w:rPr>
              <w:t>dne</w:t>
            </w:r>
          </w:p>
        </w:tc>
        <w:tc>
          <w:tcPr>
            <w:tcW w:w="2604" w:type="dxa"/>
            <w:shd w:val="clear" w:color="auto" w:fill="auto"/>
          </w:tcPr>
          <w:p w14:paraId="63E1CB64" w14:textId="77777777"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eastAsia="Arial" w:hAnsi="Book Antiqua"/>
              </w:rPr>
              <w:t>…</w:t>
            </w:r>
            <w:r w:rsidRPr="003C640D">
              <w:rPr>
                <w:rFonts w:ascii="Book Antiqua" w:hAnsi="Book Antiqua"/>
              </w:rPr>
              <w:t>..........................</w:t>
            </w:r>
          </w:p>
        </w:tc>
        <w:tc>
          <w:tcPr>
            <w:tcW w:w="2082" w:type="dxa"/>
            <w:shd w:val="clear" w:color="auto" w:fill="FFFF99"/>
          </w:tcPr>
          <w:p w14:paraId="68449B7F" w14:textId="77777777"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hAnsi="Book Antiqua"/>
              </w:rPr>
              <w:t>V ….........................</w:t>
            </w:r>
          </w:p>
        </w:tc>
        <w:tc>
          <w:tcPr>
            <w:tcW w:w="691" w:type="dxa"/>
            <w:shd w:val="clear" w:color="auto" w:fill="auto"/>
          </w:tcPr>
          <w:p w14:paraId="2B0E4954" w14:textId="77777777" w:rsidR="000B299B" w:rsidRPr="003C640D" w:rsidRDefault="000B299B" w:rsidP="00C34C0E">
            <w:pPr>
              <w:pStyle w:val="Obsahtabulky"/>
              <w:snapToGrid w:val="0"/>
              <w:spacing w:line="240" w:lineRule="atLeast"/>
              <w:jc w:val="both"/>
              <w:rPr>
                <w:rFonts w:ascii="Book Antiqua" w:eastAsia="Arial" w:hAnsi="Book Antiqua"/>
              </w:rPr>
            </w:pPr>
            <w:r w:rsidRPr="003C640D">
              <w:rPr>
                <w:rFonts w:ascii="Book Antiqua" w:hAnsi="Book Antiqua"/>
              </w:rPr>
              <w:t>dne</w:t>
            </w:r>
          </w:p>
        </w:tc>
        <w:tc>
          <w:tcPr>
            <w:tcW w:w="2123" w:type="dxa"/>
            <w:shd w:val="clear" w:color="auto" w:fill="FFFF99"/>
          </w:tcPr>
          <w:p w14:paraId="5E1FEE76" w14:textId="77777777"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eastAsia="Arial" w:hAnsi="Book Antiqua"/>
              </w:rPr>
              <w:t>…</w:t>
            </w:r>
            <w:r w:rsidRPr="003C640D">
              <w:rPr>
                <w:rFonts w:ascii="Book Antiqua" w:hAnsi="Book Antiqua"/>
              </w:rPr>
              <w:t>..........................</w:t>
            </w:r>
          </w:p>
        </w:tc>
      </w:tr>
      <w:tr w:rsidR="003A4031" w:rsidRPr="003C640D" w14:paraId="70B3E177" w14:textId="77777777">
        <w:tc>
          <w:tcPr>
            <w:tcW w:w="4896" w:type="dxa"/>
            <w:gridSpan w:val="3"/>
            <w:shd w:val="clear" w:color="auto" w:fill="auto"/>
          </w:tcPr>
          <w:p w14:paraId="4C517549" w14:textId="77777777" w:rsidR="00107577" w:rsidRDefault="00107577" w:rsidP="00C34C0E">
            <w:pPr>
              <w:pStyle w:val="Obsahtabulky"/>
              <w:snapToGrid w:val="0"/>
              <w:spacing w:line="240" w:lineRule="atLeast"/>
              <w:jc w:val="both"/>
              <w:rPr>
                <w:rFonts w:ascii="Book Antiqua" w:hAnsi="Book Antiqua"/>
              </w:rPr>
            </w:pPr>
          </w:p>
          <w:p w14:paraId="5552F71E" w14:textId="77777777" w:rsidR="00107577" w:rsidRDefault="00107577" w:rsidP="00C34C0E">
            <w:pPr>
              <w:pStyle w:val="Obsahtabulky"/>
              <w:snapToGrid w:val="0"/>
              <w:spacing w:line="240" w:lineRule="atLeast"/>
              <w:jc w:val="both"/>
              <w:rPr>
                <w:rFonts w:ascii="Book Antiqua" w:hAnsi="Book Antiqua"/>
              </w:rPr>
            </w:pPr>
          </w:p>
          <w:p w14:paraId="09A75263" w14:textId="6C0D4D14"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hAnsi="Book Antiqua"/>
              </w:rPr>
              <w:t>Za objednatele</w:t>
            </w:r>
            <w:r w:rsidR="00D87158" w:rsidRPr="003C640D">
              <w:rPr>
                <w:rFonts w:ascii="Book Antiqua" w:hAnsi="Book Antiqua"/>
              </w:rPr>
              <w:t>:</w:t>
            </w:r>
          </w:p>
          <w:p w14:paraId="73104BB8" w14:textId="77777777" w:rsidR="00027254" w:rsidRPr="003C640D" w:rsidRDefault="00027254" w:rsidP="00C34C0E">
            <w:pPr>
              <w:pStyle w:val="Obsahtabulky"/>
              <w:snapToGrid w:val="0"/>
              <w:spacing w:line="240" w:lineRule="atLeast"/>
              <w:jc w:val="both"/>
              <w:rPr>
                <w:rFonts w:ascii="Book Antiqua" w:hAnsi="Book Antiqua"/>
              </w:rPr>
            </w:pPr>
          </w:p>
          <w:p w14:paraId="5335D50B" w14:textId="77777777" w:rsidR="00027254" w:rsidRPr="003C640D" w:rsidRDefault="00D87158" w:rsidP="00C34C0E">
            <w:pPr>
              <w:pStyle w:val="Obsahtabulky"/>
              <w:snapToGrid w:val="0"/>
              <w:spacing w:line="240" w:lineRule="atLeast"/>
              <w:jc w:val="both"/>
              <w:rPr>
                <w:rFonts w:ascii="Book Antiqua" w:hAnsi="Book Antiqua"/>
              </w:rPr>
            </w:pPr>
            <w:r w:rsidRPr="003C640D">
              <w:rPr>
                <w:rFonts w:ascii="Book Antiqua" w:hAnsi="Book Antiqua"/>
              </w:rPr>
              <w:t>………………………</w:t>
            </w:r>
          </w:p>
        </w:tc>
        <w:tc>
          <w:tcPr>
            <w:tcW w:w="4896" w:type="dxa"/>
            <w:gridSpan w:val="3"/>
            <w:shd w:val="clear" w:color="auto" w:fill="auto"/>
          </w:tcPr>
          <w:p w14:paraId="0E01A8EF" w14:textId="77777777" w:rsidR="00107577" w:rsidRDefault="00107577" w:rsidP="00C34C0E">
            <w:pPr>
              <w:pStyle w:val="Obsahtabulky"/>
              <w:snapToGrid w:val="0"/>
              <w:spacing w:line="240" w:lineRule="atLeast"/>
              <w:jc w:val="both"/>
              <w:rPr>
                <w:rFonts w:ascii="Book Antiqua" w:hAnsi="Book Antiqua"/>
              </w:rPr>
            </w:pPr>
          </w:p>
          <w:p w14:paraId="42069C3A" w14:textId="77777777" w:rsidR="00107577" w:rsidRDefault="00107577" w:rsidP="00C34C0E">
            <w:pPr>
              <w:pStyle w:val="Obsahtabulky"/>
              <w:snapToGrid w:val="0"/>
              <w:spacing w:line="240" w:lineRule="atLeast"/>
              <w:jc w:val="both"/>
              <w:rPr>
                <w:rFonts w:ascii="Book Antiqua" w:hAnsi="Book Antiqua"/>
              </w:rPr>
            </w:pPr>
          </w:p>
          <w:p w14:paraId="533AE2EF" w14:textId="70BA9C2F" w:rsidR="000B299B" w:rsidRPr="003C640D" w:rsidRDefault="000B299B" w:rsidP="00C34C0E">
            <w:pPr>
              <w:pStyle w:val="Obsahtabulky"/>
              <w:snapToGrid w:val="0"/>
              <w:spacing w:line="240" w:lineRule="atLeast"/>
              <w:jc w:val="both"/>
              <w:rPr>
                <w:rFonts w:ascii="Book Antiqua" w:hAnsi="Book Antiqua"/>
              </w:rPr>
            </w:pPr>
            <w:r w:rsidRPr="003C640D">
              <w:rPr>
                <w:rFonts w:ascii="Book Antiqua" w:hAnsi="Book Antiqua"/>
              </w:rPr>
              <w:t>Za zhotovitele</w:t>
            </w:r>
            <w:r w:rsidR="00D87158" w:rsidRPr="003C640D">
              <w:rPr>
                <w:rFonts w:ascii="Book Antiqua" w:hAnsi="Book Antiqua"/>
              </w:rPr>
              <w:t>:</w:t>
            </w:r>
          </w:p>
          <w:p w14:paraId="1520BFCC" w14:textId="77777777" w:rsidR="00D87158" w:rsidRPr="003C640D" w:rsidRDefault="00D87158" w:rsidP="00C34C0E">
            <w:pPr>
              <w:pStyle w:val="Obsahtabulky"/>
              <w:snapToGrid w:val="0"/>
              <w:spacing w:line="240" w:lineRule="atLeast"/>
              <w:jc w:val="both"/>
              <w:rPr>
                <w:rFonts w:ascii="Book Antiqua" w:hAnsi="Book Antiqua"/>
              </w:rPr>
            </w:pPr>
          </w:p>
          <w:p w14:paraId="246AA7D6" w14:textId="77777777" w:rsidR="00D87158" w:rsidRPr="003C640D" w:rsidRDefault="00D87158" w:rsidP="00C34C0E">
            <w:pPr>
              <w:pStyle w:val="Obsahtabulky"/>
              <w:snapToGrid w:val="0"/>
              <w:spacing w:line="240" w:lineRule="atLeast"/>
              <w:jc w:val="both"/>
              <w:rPr>
                <w:rFonts w:ascii="Book Antiqua" w:hAnsi="Book Antiqua"/>
              </w:rPr>
            </w:pPr>
          </w:p>
          <w:p w14:paraId="2AB59575" w14:textId="77777777" w:rsidR="00D87158" w:rsidRPr="003C640D" w:rsidRDefault="00D87158" w:rsidP="00C34C0E">
            <w:pPr>
              <w:pStyle w:val="Obsahtabulky"/>
              <w:snapToGrid w:val="0"/>
              <w:spacing w:line="240" w:lineRule="atLeast"/>
              <w:jc w:val="both"/>
              <w:rPr>
                <w:rFonts w:ascii="Book Antiqua" w:hAnsi="Book Antiqua"/>
              </w:rPr>
            </w:pPr>
          </w:p>
          <w:p w14:paraId="133385BE" w14:textId="77777777" w:rsidR="00D87158" w:rsidRPr="003C640D" w:rsidRDefault="00D87158" w:rsidP="00C34C0E">
            <w:pPr>
              <w:pStyle w:val="Obsahtabulky"/>
              <w:snapToGrid w:val="0"/>
              <w:spacing w:line="240" w:lineRule="atLeast"/>
              <w:jc w:val="both"/>
              <w:rPr>
                <w:rFonts w:ascii="Book Antiqua" w:hAnsi="Book Antiqua"/>
              </w:rPr>
            </w:pPr>
          </w:p>
          <w:p w14:paraId="3A9E9481" w14:textId="77777777" w:rsidR="00D87158" w:rsidRPr="003C640D" w:rsidRDefault="00D87158" w:rsidP="00C34C0E">
            <w:pPr>
              <w:pStyle w:val="Obsahtabulky"/>
              <w:snapToGrid w:val="0"/>
              <w:spacing w:line="240" w:lineRule="atLeast"/>
              <w:jc w:val="both"/>
              <w:rPr>
                <w:rFonts w:ascii="Book Antiqua" w:hAnsi="Book Antiqua"/>
              </w:rPr>
            </w:pPr>
            <w:r w:rsidRPr="003C640D">
              <w:rPr>
                <w:rFonts w:ascii="Book Antiqua" w:hAnsi="Book Antiqua"/>
              </w:rPr>
              <w:t xml:space="preserve">……………………… </w:t>
            </w:r>
          </w:p>
        </w:tc>
      </w:tr>
      <w:tr w:rsidR="003A4031" w:rsidRPr="003C640D" w14:paraId="25E260C9" w14:textId="77777777">
        <w:trPr>
          <w:trHeight w:val="608"/>
        </w:trPr>
        <w:tc>
          <w:tcPr>
            <w:tcW w:w="4896" w:type="dxa"/>
            <w:gridSpan w:val="3"/>
            <w:shd w:val="clear" w:color="auto" w:fill="auto"/>
          </w:tcPr>
          <w:p w14:paraId="3FDD92CF" w14:textId="77777777" w:rsidR="00554E19" w:rsidRPr="003C640D" w:rsidRDefault="00554E19" w:rsidP="00C34C0E">
            <w:pPr>
              <w:pStyle w:val="Obsahtabulky"/>
              <w:spacing w:line="240" w:lineRule="atLeast"/>
              <w:jc w:val="both"/>
              <w:rPr>
                <w:rFonts w:ascii="Book Antiqua" w:hAnsi="Book Antiqua"/>
              </w:rPr>
            </w:pPr>
          </w:p>
        </w:tc>
        <w:tc>
          <w:tcPr>
            <w:tcW w:w="4896" w:type="dxa"/>
            <w:gridSpan w:val="3"/>
            <w:shd w:val="clear" w:color="auto" w:fill="FFFF99"/>
          </w:tcPr>
          <w:p w14:paraId="3255DD5A" w14:textId="77777777" w:rsidR="000B299B" w:rsidRPr="003C640D" w:rsidRDefault="00D87158" w:rsidP="00C34C0E">
            <w:pPr>
              <w:pStyle w:val="Obsahtabulky"/>
              <w:snapToGrid w:val="0"/>
              <w:spacing w:line="240" w:lineRule="atLeast"/>
              <w:jc w:val="both"/>
              <w:rPr>
                <w:rFonts w:ascii="Book Antiqua" w:hAnsi="Book Antiqua"/>
              </w:rPr>
            </w:pPr>
            <w:r w:rsidRPr="003C640D">
              <w:rPr>
                <w:rFonts w:ascii="Book Antiqua" w:hAnsi="Book Antiqua"/>
              </w:rPr>
              <w:t>Jméno a příjmení:</w:t>
            </w:r>
          </w:p>
          <w:p w14:paraId="23198A7B" w14:textId="77777777" w:rsidR="00D87158" w:rsidRPr="003C640D" w:rsidRDefault="00D87158" w:rsidP="00C34C0E">
            <w:pPr>
              <w:pStyle w:val="Obsahtabulky"/>
              <w:snapToGrid w:val="0"/>
              <w:spacing w:line="240" w:lineRule="atLeast"/>
              <w:jc w:val="both"/>
              <w:rPr>
                <w:rFonts w:ascii="Book Antiqua" w:hAnsi="Book Antiqua"/>
                <w:shd w:val="clear" w:color="auto" w:fill="FFFF00"/>
              </w:rPr>
            </w:pPr>
            <w:r w:rsidRPr="003C640D">
              <w:rPr>
                <w:rFonts w:ascii="Book Antiqua" w:hAnsi="Book Antiqua"/>
              </w:rPr>
              <w:t>Funkce:</w:t>
            </w:r>
          </w:p>
        </w:tc>
      </w:tr>
    </w:tbl>
    <w:p w14:paraId="78A7B929" w14:textId="77777777" w:rsidR="000B299B" w:rsidRPr="003C640D" w:rsidRDefault="000B299B">
      <w:pPr>
        <w:tabs>
          <w:tab w:val="left" w:pos="360"/>
        </w:tabs>
        <w:spacing w:after="113"/>
        <w:jc w:val="both"/>
      </w:pPr>
    </w:p>
    <w:sectPr w:rsidR="000B299B" w:rsidRPr="003C640D" w:rsidSect="00C34C0E">
      <w:footerReference w:type="even" r:id="rId9"/>
      <w:footerReference w:type="default" r:id="rId10"/>
      <w:pgSz w:w="11906" w:h="16838" w:code="9"/>
      <w:pgMar w:top="1417" w:right="1417" w:bottom="1417" w:left="1417" w:header="98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8C60" w14:textId="77777777" w:rsidR="00B74DB6" w:rsidRDefault="00B74DB6">
      <w:r>
        <w:separator/>
      </w:r>
    </w:p>
  </w:endnote>
  <w:endnote w:type="continuationSeparator" w:id="0">
    <w:p w14:paraId="6090EBC0" w14:textId="77777777" w:rsidR="00B74DB6" w:rsidRDefault="00B74DB6">
      <w:r>
        <w:continuationSeparator/>
      </w:r>
    </w:p>
  </w:endnote>
  <w:endnote w:type="continuationNotice" w:id="1">
    <w:p w14:paraId="4AB95D50" w14:textId="77777777" w:rsidR="00B74DB6" w:rsidRDefault="00B74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Klee One"/>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19A8" w14:textId="77777777" w:rsidR="00E33E4E" w:rsidRDefault="00E33E4E">
    <w:pPr>
      <w:spacing w:before="113"/>
      <w:jc w:val="right"/>
    </w:pPr>
    <w:r>
      <w:rPr>
        <w:rStyle w:val="slostrnky"/>
        <w:sz w:val="16"/>
        <w:szCs w:val="16"/>
      </w:rPr>
      <w:t xml:space="preserve">Strana </w:t>
    </w:r>
    <w:r w:rsidR="00942292">
      <w:rPr>
        <w:rStyle w:val="slostrnky"/>
        <w:sz w:val="16"/>
        <w:szCs w:val="16"/>
      </w:rPr>
      <w:fldChar w:fldCharType="begin"/>
    </w:r>
    <w:r>
      <w:rPr>
        <w:rStyle w:val="slostrnky"/>
        <w:sz w:val="16"/>
        <w:szCs w:val="16"/>
      </w:rPr>
      <w:instrText xml:space="preserve"> PAGE </w:instrText>
    </w:r>
    <w:r w:rsidR="00942292">
      <w:rPr>
        <w:rStyle w:val="slostrnky"/>
        <w:sz w:val="16"/>
        <w:szCs w:val="16"/>
      </w:rPr>
      <w:fldChar w:fldCharType="separate"/>
    </w:r>
    <w:r>
      <w:rPr>
        <w:rStyle w:val="slostrnky"/>
        <w:noProof/>
        <w:sz w:val="16"/>
        <w:szCs w:val="16"/>
      </w:rPr>
      <w:t>24</w:t>
    </w:r>
    <w:r w:rsidR="00942292">
      <w:rPr>
        <w:rStyle w:val="slostrnky"/>
        <w:sz w:val="16"/>
        <w:szCs w:val="16"/>
      </w:rPr>
      <w:fldChar w:fldCharType="end"/>
    </w:r>
    <w:r>
      <w:rPr>
        <w:rStyle w:val="slostrnky"/>
        <w:sz w:val="16"/>
        <w:szCs w:val="16"/>
      </w:rPr>
      <w:t xml:space="preserve"> (celkem </w:t>
    </w:r>
    <w:r w:rsidR="00942292">
      <w:rPr>
        <w:rStyle w:val="slostrnky"/>
        <w:sz w:val="16"/>
        <w:szCs w:val="16"/>
      </w:rPr>
      <w:fldChar w:fldCharType="begin"/>
    </w:r>
    <w:r>
      <w:rPr>
        <w:rStyle w:val="slostrnky"/>
        <w:sz w:val="16"/>
        <w:szCs w:val="16"/>
      </w:rPr>
      <w:instrText xml:space="preserve"> NUMPAGES \* ARABIC </w:instrText>
    </w:r>
    <w:r w:rsidR="00942292">
      <w:rPr>
        <w:rStyle w:val="slostrnky"/>
        <w:sz w:val="16"/>
        <w:szCs w:val="16"/>
      </w:rPr>
      <w:fldChar w:fldCharType="separate"/>
    </w:r>
    <w:r w:rsidR="007E6B4C">
      <w:rPr>
        <w:rStyle w:val="slostrnky"/>
        <w:noProof/>
        <w:sz w:val="16"/>
        <w:szCs w:val="16"/>
      </w:rPr>
      <w:t>27</w:t>
    </w:r>
    <w:r w:rsidR="00942292">
      <w:rPr>
        <w:rStyle w:val="slostrnky"/>
        <w:sz w:val="16"/>
        <w:szCs w:val="16"/>
      </w:rPr>
      <w:fldChar w:fldCharType="end"/>
    </w:r>
    <w:r>
      <w:rPr>
        <w:rStyle w:val="slostrnky"/>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1711" w14:textId="77777777" w:rsidR="00E33E4E" w:rsidRDefault="00E33E4E">
    <w:pPr>
      <w:spacing w:before="113"/>
      <w:jc w:val="right"/>
    </w:pPr>
    <w:r>
      <w:rPr>
        <w:rStyle w:val="slostrnky"/>
        <w:sz w:val="16"/>
        <w:szCs w:val="16"/>
      </w:rPr>
      <w:t xml:space="preserve">Strana </w:t>
    </w:r>
    <w:r w:rsidR="00942292">
      <w:rPr>
        <w:rStyle w:val="slostrnky"/>
        <w:sz w:val="16"/>
        <w:szCs w:val="16"/>
      </w:rPr>
      <w:fldChar w:fldCharType="begin"/>
    </w:r>
    <w:r>
      <w:rPr>
        <w:rStyle w:val="slostrnky"/>
        <w:sz w:val="16"/>
        <w:szCs w:val="16"/>
      </w:rPr>
      <w:instrText xml:space="preserve"> PAGE </w:instrText>
    </w:r>
    <w:r w:rsidR="00942292">
      <w:rPr>
        <w:rStyle w:val="slostrnky"/>
        <w:sz w:val="16"/>
        <w:szCs w:val="16"/>
      </w:rPr>
      <w:fldChar w:fldCharType="separate"/>
    </w:r>
    <w:r w:rsidR="00FA5754">
      <w:rPr>
        <w:rStyle w:val="slostrnky"/>
        <w:noProof/>
        <w:sz w:val="16"/>
        <w:szCs w:val="16"/>
      </w:rPr>
      <w:t>1</w:t>
    </w:r>
    <w:r w:rsidR="00942292">
      <w:rPr>
        <w:rStyle w:val="slostrnky"/>
        <w:sz w:val="16"/>
        <w:szCs w:val="16"/>
      </w:rPr>
      <w:fldChar w:fldCharType="end"/>
    </w:r>
    <w:r>
      <w:rPr>
        <w:rStyle w:val="slostrnky"/>
        <w:sz w:val="16"/>
        <w:szCs w:val="16"/>
      </w:rPr>
      <w:t xml:space="preserve"> (celkem </w:t>
    </w:r>
    <w:r w:rsidR="00942292">
      <w:rPr>
        <w:rStyle w:val="slostrnky"/>
        <w:sz w:val="16"/>
        <w:szCs w:val="16"/>
      </w:rPr>
      <w:fldChar w:fldCharType="begin"/>
    </w:r>
    <w:r>
      <w:rPr>
        <w:rStyle w:val="slostrnky"/>
        <w:sz w:val="16"/>
        <w:szCs w:val="16"/>
      </w:rPr>
      <w:instrText xml:space="preserve"> NUMPAGES \* ARABIC </w:instrText>
    </w:r>
    <w:r w:rsidR="00942292">
      <w:rPr>
        <w:rStyle w:val="slostrnky"/>
        <w:sz w:val="16"/>
        <w:szCs w:val="16"/>
      </w:rPr>
      <w:fldChar w:fldCharType="separate"/>
    </w:r>
    <w:r w:rsidR="00FA5754">
      <w:rPr>
        <w:rStyle w:val="slostrnky"/>
        <w:noProof/>
        <w:sz w:val="16"/>
        <w:szCs w:val="16"/>
      </w:rPr>
      <w:t>34</w:t>
    </w:r>
    <w:r w:rsidR="00942292">
      <w:rPr>
        <w:rStyle w:val="slostrnky"/>
        <w:sz w:val="16"/>
        <w:szCs w:val="16"/>
      </w:rPr>
      <w:fldChar w:fldCharType="end"/>
    </w:r>
    <w:r>
      <w:rPr>
        <w:rStyle w:val="slostrnky"/>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5B02" w14:textId="77777777" w:rsidR="00B74DB6" w:rsidRDefault="00B74DB6">
      <w:r>
        <w:separator/>
      </w:r>
    </w:p>
  </w:footnote>
  <w:footnote w:type="continuationSeparator" w:id="0">
    <w:p w14:paraId="6A0DA8F7" w14:textId="77777777" w:rsidR="00B74DB6" w:rsidRDefault="00B74DB6">
      <w:r>
        <w:continuationSeparator/>
      </w:r>
    </w:p>
  </w:footnote>
  <w:footnote w:type="continuationNotice" w:id="1">
    <w:p w14:paraId="17BD21F6" w14:textId="77777777" w:rsidR="00B74DB6" w:rsidRDefault="00B74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Nadpis2"/>
      <w:lvlText w:val="%2."/>
      <w:lvlJc w:val="left"/>
      <w:pPr>
        <w:tabs>
          <w:tab w:val="num" w:pos="1080"/>
        </w:tabs>
        <w:ind w:left="1080" w:hanging="36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0" w:firstLine="0"/>
      </w:pPr>
      <w:rPr>
        <w:rFonts w:eastAsia="Arial"/>
        <w:szCs w:val="22"/>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3" w15:restartNumberingAfterBreak="0">
    <w:nsid w:val="00000004"/>
    <w:multiLevelType w:val="multilevel"/>
    <w:tmpl w:val="C234F34E"/>
    <w:name w:val="WW8Num4"/>
    <w:lvl w:ilvl="0">
      <w:start w:val="1"/>
      <w:numFmt w:val="decimal"/>
      <w:lvlText w:val="%1."/>
      <w:lvlJc w:val="left"/>
      <w:pPr>
        <w:tabs>
          <w:tab w:val="num" w:pos="360"/>
        </w:tabs>
        <w:ind w:left="0" w:firstLine="0"/>
      </w:pPr>
      <w:rPr>
        <w:rFonts w:ascii="Book Antiqua" w:hAnsi="Book Antiqua" w:hint="default"/>
        <w:strike w:val="0"/>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4" w15:restartNumberingAfterBreak="0">
    <w:nsid w:val="00000005"/>
    <w:multiLevelType w:val="multilevel"/>
    <w:tmpl w:val="2D9C2C78"/>
    <w:name w:val="WW8Num5"/>
    <w:lvl w:ilvl="0">
      <w:start w:val="1"/>
      <w:numFmt w:val="decimal"/>
      <w:lvlText w:val="%1."/>
      <w:lvlJc w:val="left"/>
      <w:pPr>
        <w:tabs>
          <w:tab w:val="num" w:pos="360"/>
        </w:tabs>
        <w:ind w:left="0" w:firstLine="0"/>
      </w:pPr>
      <w:rPr>
        <w:rFonts w:ascii="Book Antiqua" w:hAnsi="Book Antiqua" w:cs="Arial" w:hint="default"/>
        <w:strike w:val="0"/>
        <w:szCs w:val="22"/>
        <w:u w:val="none"/>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5" w15:restartNumberingAfterBreak="0">
    <w:nsid w:val="00000006"/>
    <w:multiLevelType w:val="multilevel"/>
    <w:tmpl w:val="309C1CCE"/>
    <w:name w:val="WW8Num6"/>
    <w:lvl w:ilvl="0">
      <w:start w:val="1"/>
      <w:numFmt w:val="decimal"/>
      <w:lvlText w:val="%1."/>
      <w:lvlJc w:val="left"/>
      <w:pPr>
        <w:tabs>
          <w:tab w:val="num" w:pos="360"/>
        </w:tabs>
        <w:ind w:left="0" w:firstLine="0"/>
      </w:pPr>
      <w:rPr>
        <w:rFonts w:eastAsia="Arial"/>
        <w:b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6" w15:restartNumberingAfterBreak="0">
    <w:nsid w:val="00000007"/>
    <w:multiLevelType w:val="multilevel"/>
    <w:tmpl w:val="781677FC"/>
    <w:name w:val="WW8Num7"/>
    <w:lvl w:ilvl="0">
      <w:start w:val="1"/>
      <w:numFmt w:val="decimal"/>
      <w:lvlText w:val="%1."/>
      <w:lvlJc w:val="left"/>
      <w:pPr>
        <w:tabs>
          <w:tab w:val="num" w:pos="360"/>
        </w:tabs>
        <w:ind w:left="0" w:firstLine="0"/>
      </w:pPr>
      <w:rPr>
        <w:rFonts w:eastAsia="Arial"/>
        <w:b w:val="0"/>
        <w:strike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8" w15:restartNumberingAfterBreak="0">
    <w:nsid w:val="00000009"/>
    <w:multiLevelType w:val="multilevel"/>
    <w:tmpl w:val="3B1E553E"/>
    <w:name w:val="WW8Num9"/>
    <w:lvl w:ilvl="0">
      <w:start w:val="1"/>
      <w:numFmt w:val="decimal"/>
      <w:lvlText w:val="%1."/>
      <w:lvlJc w:val="left"/>
      <w:pPr>
        <w:tabs>
          <w:tab w:val="num" w:pos="360"/>
        </w:tabs>
        <w:ind w:left="0" w:firstLine="0"/>
      </w:pPr>
      <w:rPr>
        <w:rFonts w:eastAsia="Arial"/>
        <w:strike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0" w:firstLine="0"/>
      </w:pPr>
      <w:rPr>
        <w:rFonts w:eastAsia="Arial"/>
        <w:b w:val="0"/>
        <w:bCs/>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5" w15:restartNumberingAfterBreak="0">
    <w:nsid w:val="00000010"/>
    <w:multiLevelType w:val="singleLevel"/>
    <w:tmpl w:val="00000010"/>
    <w:name w:val="WW8Num16"/>
    <w:lvl w:ilvl="0">
      <w:start w:val="1"/>
      <w:numFmt w:val="decimal"/>
      <w:lvlText w:val="%1."/>
      <w:lvlJc w:val="left"/>
      <w:pPr>
        <w:tabs>
          <w:tab w:val="num" w:pos="644"/>
        </w:tabs>
        <w:ind w:left="644" w:hanging="360"/>
      </w:pPr>
      <w:rPr>
        <w:rFonts w:eastAsia="Arial"/>
        <w:szCs w:val="22"/>
        <w:lang w:eastAsia="cs-CZ" w:bidi="cs-CZ"/>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20"/>
        </w:tabs>
        <w:ind w:left="7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eastAsia="Arial"/>
        <w:szCs w:val="22"/>
        <w:lang w:eastAsia="cs-CZ" w:bidi="cs-CZ"/>
      </w:rPr>
    </w:lvl>
    <w:lvl w:ilvl="1">
      <w:start w:val="1"/>
      <w:numFmt w:val="lowerLetter"/>
      <w:lvlText w:val="%2)"/>
      <w:lvlJc w:val="left"/>
      <w:pPr>
        <w:tabs>
          <w:tab w:val="num" w:pos="1440"/>
        </w:tabs>
        <w:ind w:left="1440" w:hanging="360"/>
      </w:pPr>
      <w:rPr>
        <w:rFonts w:eastAsia="Arial"/>
        <w:szCs w:val="22"/>
        <w:lang w:eastAsia="cs-CZ" w:bidi="cs-CZ"/>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709"/>
        </w:tabs>
        <w:ind w:left="720" w:hanging="360"/>
      </w:pPr>
      <w:rPr>
        <w:color w:val="auto"/>
        <w:szCs w:val="22"/>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15:restartNumberingAfterBreak="0">
    <w:nsid w:val="00000014"/>
    <w:multiLevelType w:val="multilevel"/>
    <w:tmpl w:val="00000014"/>
    <w:name w:val="WW8Num20"/>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360"/>
        </w:tabs>
        <w:ind w:left="360" w:hanging="360"/>
      </w:pPr>
      <w:rPr>
        <w:color w:val="auto"/>
        <w:lang w:bidi="cs-CZ"/>
      </w:r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23" w15:restartNumberingAfterBreak="0">
    <w:nsid w:val="0098052A"/>
    <w:multiLevelType w:val="multilevel"/>
    <w:tmpl w:val="62DE71F0"/>
    <w:lvl w:ilvl="0">
      <w:start w:val="1"/>
      <w:numFmt w:val="decimal"/>
      <w:isLgl/>
      <w:lvlText w:val="%1."/>
      <w:lvlJc w:val="left"/>
      <w:pPr>
        <w:tabs>
          <w:tab w:val="num" w:pos="720"/>
        </w:tabs>
        <w:ind w:left="720" w:hanging="360"/>
      </w:pPr>
      <w:rPr>
        <w:rFonts w:cs="Times New Roman"/>
        <w:b w:val="0"/>
        <w:strike w:val="0"/>
        <w:dstrike w:val="0"/>
        <w:sz w:val="22"/>
        <w:szCs w:val="22"/>
        <w:u w:val="none"/>
        <w:effect w:val="none"/>
      </w:rPr>
    </w:lvl>
    <w:lvl w:ilvl="1">
      <w:start w:val="1"/>
      <w:numFmt w:val="decimal"/>
      <w:lvlText w:val="%1.%2"/>
      <w:lvlJc w:val="left"/>
      <w:pPr>
        <w:tabs>
          <w:tab w:val="num" w:pos="1443"/>
        </w:tabs>
        <w:ind w:left="1443" w:hanging="450"/>
      </w:pPr>
      <w:rPr>
        <w:rFonts w:cs="Times New Roman"/>
        <w:b w:val="0"/>
      </w:rPr>
    </w:lvl>
    <w:lvl w:ilvl="2">
      <w:start w:val="13"/>
      <w:numFmt w:val="bullet"/>
      <w:lvlText w:val="-"/>
      <w:lvlJc w:val="left"/>
      <w:pPr>
        <w:tabs>
          <w:tab w:val="num" w:pos="2160"/>
        </w:tabs>
        <w:ind w:left="2160" w:hanging="180"/>
      </w:pPr>
      <w:rPr>
        <w:rFonts w:ascii="Times New Roman" w:eastAsia="MS Mincho"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42B1C34"/>
    <w:multiLevelType w:val="hybridMultilevel"/>
    <w:tmpl w:val="93D02884"/>
    <w:lvl w:ilvl="0" w:tplc="C2B4F71E">
      <w:start w:val="1"/>
      <w:numFmt w:val="decimal"/>
      <w:lvlText w:val="%1."/>
      <w:lvlJc w:val="left"/>
      <w:pPr>
        <w:tabs>
          <w:tab w:val="num" w:pos="397"/>
        </w:tabs>
        <w:ind w:left="397" w:hanging="397"/>
      </w:pPr>
      <w:rPr>
        <w:rFonts w:ascii="Book Antiqua" w:hAnsi="Book Antiqu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05B93AC5"/>
    <w:multiLevelType w:val="hybridMultilevel"/>
    <w:tmpl w:val="A66E5D44"/>
    <w:lvl w:ilvl="0" w:tplc="FFFFFFFF">
      <w:start w:val="1"/>
      <w:numFmt w:val="lowerLetter"/>
      <w:lvlText w:val="%1)"/>
      <w:lvlJc w:val="left"/>
      <w:pPr>
        <w:tabs>
          <w:tab w:val="num" w:pos="720"/>
        </w:tabs>
        <w:ind w:left="720" w:hanging="380"/>
      </w:pPr>
      <w:rPr>
        <w:rFonts w:cs="Times New Roman"/>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086A0B05"/>
    <w:multiLevelType w:val="hybridMultilevel"/>
    <w:tmpl w:val="D62869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0CD87025"/>
    <w:multiLevelType w:val="hybridMultilevel"/>
    <w:tmpl w:val="B9266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E97663C"/>
    <w:multiLevelType w:val="hybridMultilevel"/>
    <w:tmpl w:val="9B7C5880"/>
    <w:lvl w:ilvl="0" w:tplc="FC6C7328">
      <w:start w:val="1"/>
      <w:numFmt w:val="bullet"/>
      <w:lvlText w:val=""/>
      <w:lvlJc w:val="left"/>
      <w:pPr>
        <w:ind w:left="780" w:hanging="360"/>
      </w:pPr>
      <w:rPr>
        <w:rFonts w:ascii="Symbol" w:hAnsi="Symbol" w:hint="default"/>
      </w:rPr>
    </w:lvl>
    <w:lvl w:ilvl="1" w:tplc="B06830C8">
      <w:numFmt w:val="bullet"/>
      <w:lvlText w:val="•"/>
      <w:lvlJc w:val="left"/>
      <w:pPr>
        <w:ind w:left="1500" w:hanging="360"/>
      </w:pPr>
      <w:rPr>
        <w:rFonts w:ascii="Arial" w:eastAsia="Lucida Sans Unicode" w:hAnsi="Arial" w:cs="Arial"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0EEB0D82"/>
    <w:multiLevelType w:val="multilevel"/>
    <w:tmpl w:val="6C741C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6F34A2"/>
    <w:multiLevelType w:val="hybridMultilevel"/>
    <w:tmpl w:val="1D22E77C"/>
    <w:name w:val="WW8Num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17012DE3"/>
    <w:multiLevelType w:val="hybridMultilevel"/>
    <w:tmpl w:val="3B6CF2E0"/>
    <w:lvl w:ilvl="0" w:tplc="04050001">
      <w:start w:val="1"/>
      <w:numFmt w:val="bullet"/>
      <w:lvlText w:val=""/>
      <w:lvlJc w:val="left"/>
      <w:pPr>
        <w:ind w:left="1345" w:hanging="360"/>
      </w:pPr>
      <w:rPr>
        <w:rFonts w:ascii="Symbol" w:hAnsi="Symbol"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32" w15:restartNumberingAfterBreak="0">
    <w:nsid w:val="264720CD"/>
    <w:multiLevelType w:val="hybridMultilevel"/>
    <w:tmpl w:val="F5AC60CA"/>
    <w:lvl w:ilvl="0" w:tplc="BB3A36C0">
      <w:start w:val="1"/>
      <w:numFmt w:val="decimal"/>
      <w:lvlText w:val="%1."/>
      <w:lvlJc w:val="left"/>
      <w:pPr>
        <w:tabs>
          <w:tab w:val="num" w:pos="397"/>
        </w:tabs>
        <w:ind w:left="397" w:hanging="397"/>
      </w:pPr>
      <w:rPr>
        <w:rFonts w:ascii="Book Antiqua" w:hAnsi="Book Antiqua" w:hint="default"/>
        <w:b w:val="0"/>
        <w:i w:val="0"/>
        <w:strike w:val="0"/>
        <w:dstrike w:val="0"/>
        <w:color w:val="auto"/>
        <w:sz w:val="22"/>
        <w:szCs w:val="22"/>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2A1E6DF1"/>
    <w:multiLevelType w:val="multilevel"/>
    <w:tmpl w:val="34283682"/>
    <w:lvl w:ilvl="0">
      <w:start w:val="1"/>
      <w:numFmt w:val="bullet"/>
      <w:lvlText w:val=""/>
      <w:lvlJc w:val="left"/>
      <w:pPr>
        <w:tabs>
          <w:tab w:val="num" w:pos="360"/>
        </w:tabs>
        <w:ind w:left="0" w:firstLine="0"/>
      </w:pPr>
      <w:rPr>
        <w:rFonts w:ascii="Symbol" w:hAnsi="Symbol" w:hint="default"/>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34" w15:restartNumberingAfterBreak="0">
    <w:nsid w:val="3CC91857"/>
    <w:multiLevelType w:val="hybridMultilevel"/>
    <w:tmpl w:val="CF14F000"/>
    <w:lvl w:ilvl="0" w:tplc="04050017">
      <w:start w:val="1"/>
      <w:numFmt w:val="lowerLetter"/>
      <w:lvlText w:val="%1)"/>
      <w:lvlJc w:val="left"/>
      <w:pPr>
        <w:ind w:left="2112" w:hanging="360"/>
      </w:pPr>
    </w:lvl>
    <w:lvl w:ilvl="1" w:tplc="04050019" w:tentative="1">
      <w:start w:val="1"/>
      <w:numFmt w:val="lowerLetter"/>
      <w:lvlText w:val="%2."/>
      <w:lvlJc w:val="left"/>
      <w:pPr>
        <w:ind w:left="2832" w:hanging="360"/>
      </w:pPr>
    </w:lvl>
    <w:lvl w:ilvl="2" w:tplc="0405001B" w:tentative="1">
      <w:start w:val="1"/>
      <w:numFmt w:val="lowerRoman"/>
      <w:lvlText w:val="%3."/>
      <w:lvlJc w:val="right"/>
      <w:pPr>
        <w:ind w:left="3552" w:hanging="180"/>
      </w:pPr>
    </w:lvl>
    <w:lvl w:ilvl="3" w:tplc="0405000F" w:tentative="1">
      <w:start w:val="1"/>
      <w:numFmt w:val="decimal"/>
      <w:lvlText w:val="%4."/>
      <w:lvlJc w:val="left"/>
      <w:pPr>
        <w:ind w:left="4272" w:hanging="360"/>
      </w:pPr>
    </w:lvl>
    <w:lvl w:ilvl="4" w:tplc="04050019" w:tentative="1">
      <w:start w:val="1"/>
      <w:numFmt w:val="lowerLetter"/>
      <w:lvlText w:val="%5."/>
      <w:lvlJc w:val="left"/>
      <w:pPr>
        <w:ind w:left="4992" w:hanging="360"/>
      </w:pPr>
    </w:lvl>
    <w:lvl w:ilvl="5" w:tplc="0405001B" w:tentative="1">
      <w:start w:val="1"/>
      <w:numFmt w:val="lowerRoman"/>
      <w:lvlText w:val="%6."/>
      <w:lvlJc w:val="right"/>
      <w:pPr>
        <w:ind w:left="5712" w:hanging="180"/>
      </w:pPr>
    </w:lvl>
    <w:lvl w:ilvl="6" w:tplc="0405000F" w:tentative="1">
      <w:start w:val="1"/>
      <w:numFmt w:val="decimal"/>
      <w:lvlText w:val="%7."/>
      <w:lvlJc w:val="left"/>
      <w:pPr>
        <w:ind w:left="6432" w:hanging="360"/>
      </w:pPr>
    </w:lvl>
    <w:lvl w:ilvl="7" w:tplc="04050019" w:tentative="1">
      <w:start w:val="1"/>
      <w:numFmt w:val="lowerLetter"/>
      <w:lvlText w:val="%8."/>
      <w:lvlJc w:val="left"/>
      <w:pPr>
        <w:ind w:left="7152" w:hanging="360"/>
      </w:pPr>
    </w:lvl>
    <w:lvl w:ilvl="8" w:tplc="0405001B" w:tentative="1">
      <w:start w:val="1"/>
      <w:numFmt w:val="lowerRoman"/>
      <w:lvlText w:val="%9."/>
      <w:lvlJc w:val="right"/>
      <w:pPr>
        <w:ind w:left="7872" w:hanging="180"/>
      </w:pPr>
    </w:lvl>
  </w:abstractNum>
  <w:abstractNum w:abstractNumId="35" w15:restartNumberingAfterBreak="0">
    <w:nsid w:val="461A1F29"/>
    <w:multiLevelType w:val="hybridMultilevel"/>
    <w:tmpl w:val="53D224CC"/>
    <w:lvl w:ilvl="0" w:tplc="4DD669B4">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6" w15:restartNumberingAfterBreak="0">
    <w:nsid w:val="4D237045"/>
    <w:multiLevelType w:val="hybridMultilevel"/>
    <w:tmpl w:val="A07C3F2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4F0B2F1A"/>
    <w:multiLevelType w:val="hybridMultilevel"/>
    <w:tmpl w:val="3F421970"/>
    <w:lvl w:ilvl="0" w:tplc="04050001">
      <w:start w:val="1"/>
      <w:numFmt w:val="bullet"/>
      <w:lvlText w:val=""/>
      <w:lvlJc w:val="left"/>
      <w:pPr>
        <w:ind w:left="780" w:hanging="360"/>
      </w:pPr>
      <w:rPr>
        <w:rFonts w:ascii="Symbol" w:hAnsi="Symbol" w:hint="default"/>
      </w:rPr>
    </w:lvl>
    <w:lvl w:ilvl="1" w:tplc="FFFFFFFF">
      <w:numFmt w:val="bullet"/>
      <w:lvlText w:val="•"/>
      <w:lvlJc w:val="left"/>
      <w:pPr>
        <w:ind w:left="1500" w:hanging="360"/>
      </w:pPr>
      <w:rPr>
        <w:rFonts w:ascii="Arial" w:eastAsia="Lucida Sans Unicode" w:hAnsi="Arial" w:cs="Arial"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8" w15:restartNumberingAfterBreak="0">
    <w:nsid w:val="516A0963"/>
    <w:multiLevelType w:val="hybridMultilevel"/>
    <w:tmpl w:val="CF14F000"/>
    <w:lvl w:ilvl="0" w:tplc="FFFFFFFF">
      <w:start w:val="1"/>
      <w:numFmt w:val="lowerLetter"/>
      <w:lvlText w:val="%1)"/>
      <w:lvlJc w:val="left"/>
      <w:pPr>
        <w:ind w:left="2112" w:hanging="360"/>
      </w:pPr>
    </w:lvl>
    <w:lvl w:ilvl="1" w:tplc="FFFFFFFF" w:tentative="1">
      <w:start w:val="1"/>
      <w:numFmt w:val="lowerLetter"/>
      <w:lvlText w:val="%2."/>
      <w:lvlJc w:val="left"/>
      <w:pPr>
        <w:ind w:left="2832" w:hanging="360"/>
      </w:pPr>
    </w:lvl>
    <w:lvl w:ilvl="2" w:tplc="FFFFFFFF" w:tentative="1">
      <w:start w:val="1"/>
      <w:numFmt w:val="lowerRoman"/>
      <w:lvlText w:val="%3."/>
      <w:lvlJc w:val="right"/>
      <w:pPr>
        <w:ind w:left="3552" w:hanging="180"/>
      </w:pPr>
    </w:lvl>
    <w:lvl w:ilvl="3" w:tplc="FFFFFFFF" w:tentative="1">
      <w:start w:val="1"/>
      <w:numFmt w:val="decimal"/>
      <w:lvlText w:val="%4."/>
      <w:lvlJc w:val="left"/>
      <w:pPr>
        <w:ind w:left="4272" w:hanging="360"/>
      </w:pPr>
    </w:lvl>
    <w:lvl w:ilvl="4" w:tplc="FFFFFFFF" w:tentative="1">
      <w:start w:val="1"/>
      <w:numFmt w:val="lowerLetter"/>
      <w:lvlText w:val="%5."/>
      <w:lvlJc w:val="left"/>
      <w:pPr>
        <w:ind w:left="4992" w:hanging="360"/>
      </w:pPr>
    </w:lvl>
    <w:lvl w:ilvl="5" w:tplc="FFFFFFFF" w:tentative="1">
      <w:start w:val="1"/>
      <w:numFmt w:val="lowerRoman"/>
      <w:lvlText w:val="%6."/>
      <w:lvlJc w:val="right"/>
      <w:pPr>
        <w:ind w:left="5712" w:hanging="180"/>
      </w:pPr>
    </w:lvl>
    <w:lvl w:ilvl="6" w:tplc="FFFFFFFF" w:tentative="1">
      <w:start w:val="1"/>
      <w:numFmt w:val="decimal"/>
      <w:lvlText w:val="%7."/>
      <w:lvlJc w:val="left"/>
      <w:pPr>
        <w:ind w:left="6432" w:hanging="360"/>
      </w:pPr>
    </w:lvl>
    <w:lvl w:ilvl="7" w:tplc="FFFFFFFF" w:tentative="1">
      <w:start w:val="1"/>
      <w:numFmt w:val="lowerLetter"/>
      <w:lvlText w:val="%8."/>
      <w:lvlJc w:val="left"/>
      <w:pPr>
        <w:ind w:left="7152" w:hanging="360"/>
      </w:pPr>
    </w:lvl>
    <w:lvl w:ilvl="8" w:tplc="FFFFFFFF" w:tentative="1">
      <w:start w:val="1"/>
      <w:numFmt w:val="lowerRoman"/>
      <w:lvlText w:val="%9."/>
      <w:lvlJc w:val="right"/>
      <w:pPr>
        <w:ind w:left="7872" w:hanging="180"/>
      </w:pPr>
    </w:lvl>
  </w:abstractNum>
  <w:abstractNum w:abstractNumId="39" w15:restartNumberingAfterBreak="0">
    <w:nsid w:val="59F01391"/>
    <w:multiLevelType w:val="hybridMultilevel"/>
    <w:tmpl w:val="5810FA74"/>
    <w:lvl w:ilvl="0" w:tplc="4846FAA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41" w15:restartNumberingAfterBreak="0">
    <w:nsid w:val="5EBF18D1"/>
    <w:multiLevelType w:val="hybridMultilevel"/>
    <w:tmpl w:val="74A8C93E"/>
    <w:lvl w:ilvl="0" w:tplc="5CF48A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FE40508"/>
    <w:multiLevelType w:val="hybridMultilevel"/>
    <w:tmpl w:val="0436DEB8"/>
    <w:lvl w:ilvl="0" w:tplc="7340F926">
      <w:start w:val="1"/>
      <w:numFmt w:val="decimal"/>
      <w:lvlText w:val="%1."/>
      <w:lvlJc w:val="left"/>
      <w:pPr>
        <w:tabs>
          <w:tab w:val="num" w:pos="397"/>
        </w:tabs>
        <w:ind w:left="397" w:hanging="397"/>
      </w:pPr>
      <w:rPr>
        <w:rFonts w:ascii="Book Antiqua" w:hAnsi="Book Antiqua" w:hint="default"/>
        <w:b w:val="0"/>
        <w:i w:val="0"/>
        <w:sz w:val="22"/>
        <w:szCs w:val="22"/>
      </w:rPr>
    </w:lvl>
    <w:lvl w:ilvl="1" w:tplc="04050019">
      <w:start w:val="1"/>
      <w:numFmt w:val="lowerLetter"/>
      <w:lvlText w:val="%2."/>
      <w:lvlJc w:val="left"/>
      <w:pPr>
        <w:tabs>
          <w:tab w:val="num" w:pos="1440"/>
        </w:tabs>
        <w:ind w:left="1440" w:hanging="360"/>
      </w:pPr>
    </w:lvl>
    <w:lvl w:ilvl="2" w:tplc="99A6FCD4">
      <w:start w:val="1"/>
      <w:numFmt w:val="bullet"/>
      <w:lvlText w:val="-"/>
      <w:lvlJc w:val="left"/>
      <w:pPr>
        <w:tabs>
          <w:tab w:val="num" w:pos="2547"/>
        </w:tabs>
        <w:ind w:left="2547" w:hanging="567"/>
      </w:pPr>
      <w:rPr>
        <w:rFonts w:ascii="Arial" w:eastAsia="Times New Roman" w:hAnsi="Arial" w:cs="Times New Roman" w:hint="default"/>
        <w:b w:val="0"/>
        <w:i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60D75175"/>
    <w:multiLevelType w:val="hybridMultilevel"/>
    <w:tmpl w:val="643E25B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44" w15:restartNumberingAfterBreak="0">
    <w:nsid w:val="632A10F4"/>
    <w:multiLevelType w:val="hybridMultilevel"/>
    <w:tmpl w:val="A59A7628"/>
    <w:lvl w:ilvl="0" w:tplc="DB96C96A">
      <w:start w:val="3"/>
      <w:numFmt w:val="bullet"/>
      <w:lvlText w:val="-"/>
      <w:lvlJc w:val="left"/>
      <w:pPr>
        <w:ind w:left="-130" w:hanging="360"/>
      </w:pPr>
      <w:rPr>
        <w:rFonts w:ascii="Arial" w:eastAsia="Arial" w:hAnsi="Arial" w:cs="Arial" w:hint="default"/>
      </w:rPr>
    </w:lvl>
    <w:lvl w:ilvl="1" w:tplc="04050003" w:tentative="1">
      <w:start w:val="1"/>
      <w:numFmt w:val="bullet"/>
      <w:lvlText w:val="o"/>
      <w:lvlJc w:val="left"/>
      <w:pPr>
        <w:ind w:left="590" w:hanging="360"/>
      </w:pPr>
      <w:rPr>
        <w:rFonts w:ascii="Courier New" w:hAnsi="Courier New" w:cs="Courier New" w:hint="default"/>
      </w:rPr>
    </w:lvl>
    <w:lvl w:ilvl="2" w:tplc="04050005" w:tentative="1">
      <w:start w:val="1"/>
      <w:numFmt w:val="bullet"/>
      <w:lvlText w:val=""/>
      <w:lvlJc w:val="left"/>
      <w:pPr>
        <w:ind w:left="1310" w:hanging="360"/>
      </w:pPr>
      <w:rPr>
        <w:rFonts w:ascii="Wingdings" w:hAnsi="Wingdings" w:hint="default"/>
      </w:rPr>
    </w:lvl>
    <w:lvl w:ilvl="3" w:tplc="04050001" w:tentative="1">
      <w:start w:val="1"/>
      <w:numFmt w:val="bullet"/>
      <w:lvlText w:val=""/>
      <w:lvlJc w:val="left"/>
      <w:pPr>
        <w:ind w:left="2030" w:hanging="360"/>
      </w:pPr>
      <w:rPr>
        <w:rFonts w:ascii="Symbol" w:hAnsi="Symbol" w:hint="default"/>
      </w:rPr>
    </w:lvl>
    <w:lvl w:ilvl="4" w:tplc="04050003" w:tentative="1">
      <w:start w:val="1"/>
      <w:numFmt w:val="bullet"/>
      <w:lvlText w:val="o"/>
      <w:lvlJc w:val="left"/>
      <w:pPr>
        <w:ind w:left="2750" w:hanging="360"/>
      </w:pPr>
      <w:rPr>
        <w:rFonts w:ascii="Courier New" w:hAnsi="Courier New" w:cs="Courier New" w:hint="default"/>
      </w:rPr>
    </w:lvl>
    <w:lvl w:ilvl="5" w:tplc="04050005" w:tentative="1">
      <w:start w:val="1"/>
      <w:numFmt w:val="bullet"/>
      <w:lvlText w:val=""/>
      <w:lvlJc w:val="left"/>
      <w:pPr>
        <w:ind w:left="3470" w:hanging="360"/>
      </w:pPr>
      <w:rPr>
        <w:rFonts w:ascii="Wingdings" w:hAnsi="Wingdings" w:hint="default"/>
      </w:rPr>
    </w:lvl>
    <w:lvl w:ilvl="6" w:tplc="04050001" w:tentative="1">
      <w:start w:val="1"/>
      <w:numFmt w:val="bullet"/>
      <w:lvlText w:val=""/>
      <w:lvlJc w:val="left"/>
      <w:pPr>
        <w:ind w:left="4190" w:hanging="360"/>
      </w:pPr>
      <w:rPr>
        <w:rFonts w:ascii="Symbol" w:hAnsi="Symbol" w:hint="default"/>
      </w:rPr>
    </w:lvl>
    <w:lvl w:ilvl="7" w:tplc="04050003" w:tentative="1">
      <w:start w:val="1"/>
      <w:numFmt w:val="bullet"/>
      <w:lvlText w:val="o"/>
      <w:lvlJc w:val="left"/>
      <w:pPr>
        <w:ind w:left="4910" w:hanging="360"/>
      </w:pPr>
      <w:rPr>
        <w:rFonts w:ascii="Courier New" w:hAnsi="Courier New" w:cs="Courier New" w:hint="default"/>
      </w:rPr>
    </w:lvl>
    <w:lvl w:ilvl="8" w:tplc="04050005" w:tentative="1">
      <w:start w:val="1"/>
      <w:numFmt w:val="bullet"/>
      <w:lvlText w:val=""/>
      <w:lvlJc w:val="left"/>
      <w:pPr>
        <w:ind w:left="5630" w:hanging="360"/>
      </w:pPr>
      <w:rPr>
        <w:rFonts w:ascii="Wingdings" w:hAnsi="Wingdings" w:hint="default"/>
      </w:rPr>
    </w:lvl>
  </w:abstractNum>
  <w:abstractNum w:abstractNumId="45" w15:restartNumberingAfterBreak="0">
    <w:nsid w:val="67A27A9E"/>
    <w:multiLevelType w:val="hybridMultilevel"/>
    <w:tmpl w:val="4052DF7C"/>
    <w:lvl w:ilvl="0" w:tplc="04050001">
      <w:start w:val="1"/>
      <w:numFmt w:val="bullet"/>
      <w:lvlText w:val=""/>
      <w:lvlJc w:val="left"/>
      <w:pPr>
        <w:ind w:left="1308" w:hanging="360"/>
      </w:pPr>
      <w:rPr>
        <w:rFonts w:ascii="Symbol" w:hAnsi="Symbol"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46" w15:restartNumberingAfterBreak="0">
    <w:nsid w:val="6C776798"/>
    <w:multiLevelType w:val="hybridMultilevel"/>
    <w:tmpl w:val="E6805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51D23D3"/>
    <w:multiLevelType w:val="hybridMultilevel"/>
    <w:tmpl w:val="11E045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52974798">
    <w:abstractNumId w:val="0"/>
  </w:num>
  <w:num w:numId="2" w16cid:durableId="1493334029">
    <w:abstractNumId w:val="1"/>
  </w:num>
  <w:num w:numId="3" w16cid:durableId="1001815492">
    <w:abstractNumId w:val="2"/>
  </w:num>
  <w:num w:numId="4" w16cid:durableId="674765064">
    <w:abstractNumId w:val="3"/>
  </w:num>
  <w:num w:numId="5" w16cid:durableId="1751148934">
    <w:abstractNumId w:val="4"/>
  </w:num>
  <w:num w:numId="6" w16cid:durableId="542519537">
    <w:abstractNumId w:val="5"/>
  </w:num>
  <w:num w:numId="7" w16cid:durableId="64306838">
    <w:abstractNumId w:val="6"/>
  </w:num>
  <w:num w:numId="8" w16cid:durableId="1455708326">
    <w:abstractNumId w:val="7"/>
  </w:num>
  <w:num w:numId="9" w16cid:durableId="92557414">
    <w:abstractNumId w:val="8"/>
  </w:num>
  <w:num w:numId="10" w16cid:durableId="1360351024">
    <w:abstractNumId w:val="9"/>
  </w:num>
  <w:num w:numId="11" w16cid:durableId="1579363553">
    <w:abstractNumId w:val="10"/>
  </w:num>
  <w:num w:numId="12" w16cid:durableId="1346784159">
    <w:abstractNumId w:val="11"/>
  </w:num>
  <w:num w:numId="13" w16cid:durableId="1826359918">
    <w:abstractNumId w:val="12"/>
  </w:num>
  <w:num w:numId="14" w16cid:durableId="161508948">
    <w:abstractNumId w:val="13"/>
  </w:num>
  <w:num w:numId="15" w16cid:durableId="1122110226">
    <w:abstractNumId w:val="14"/>
  </w:num>
  <w:num w:numId="16" w16cid:durableId="17389444">
    <w:abstractNumId w:val="15"/>
  </w:num>
  <w:num w:numId="17" w16cid:durableId="517545007">
    <w:abstractNumId w:val="16"/>
  </w:num>
  <w:num w:numId="18" w16cid:durableId="1067845825">
    <w:abstractNumId w:val="17"/>
  </w:num>
  <w:num w:numId="19" w16cid:durableId="392434542">
    <w:abstractNumId w:val="19"/>
  </w:num>
  <w:num w:numId="20" w16cid:durableId="1044331257">
    <w:abstractNumId w:val="20"/>
  </w:num>
  <w:num w:numId="21" w16cid:durableId="189346239">
    <w:abstractNumId w:val="21"/>
  </w:num>
  <w:num w:numId="22" w16cid:durableId="114325973">
    <w:abstractNumId w:val="28"/>
  </w:num>
  <w:num w:numId="23" w16cid:durableId="160704947">
    <w:abstractNumId w:val="39"/>
  </w:num>
  <w:num w:numId="24" w16cid:durableId="1133016651">
    <w:abstractNumId w:val="44"/>
  </w:num>
  <w:num w:numId="25" w16cid:durableId="1394040737">
    <w:abstractNumId w:val="45"/>
  </w:num>
  <w:num w:numId="26" w16cid:durableId="1450316229">
    <w:abstractNumId w:val="27"/>
  </w:num>
  <w:num w:numId="27" w16cid:durableId="962347195">
    <w:abstractNumId w:val="26"/>
  </w:num>
  <w:num w:numId="28" w16cid:durableId="532302458">
    <w:abstractNumId w:val="47"/>
  </w:num>
  <w:num w:numId="29" w16cid:durableId="2104177354">
    <w:abstractNumId w:val="36"/>
  </w:num>
  <w:num w:numId="30" w16cid:durableId="1188178038">
    <w:abstractNumId w:val="46"/>
  </w:num>
  <w:num w:numId="31" w16cid:durableId="412436528">
    <w:abstractNumId w:val="33"/>
  </w:num>
  <w:num w:numId="32" w16cid:durableId="1183399891">
    <w:abstractNumId w:val="31"/>
  </w:num>
  <w:num w:numId="33" w16cid:durableId="357004762">
    <w:abstractNumId w:val="34"/>
  </w:num>
  <w:num w:numId="34" w16cid:durableId="860122515">
    <w:abstractNumId w:val="38"/>
  </w:num>
  <w:num w:numId="35" w16cid:durableId="2121293058">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20353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1867957">
    <w:abstractNumId w:val="40"/>
    <w:lvlOverride w:ilvl="0">
      <w:startOverride w:val="1"/>
    </w:lvlOverride>
  </w:num>
  <w:num w:numId="38" w16cid:durableId="15108257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1429169">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1665738">
    <w:abstractNumId w:val="37"/>
  </w:num>
  <w:num w:numId="41" w16cid:durableId="10313437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1005411">
    <w:abstractNumId w:val="25"/>
  </w:num>
  <w:num w:numId="43" w16cid:durableId="1071849234">
    <w:abstractNumId w:val="41"/>
  </w:num>
  <w:num w:numId="44" w16cid:durableId="193736332">
    <w:abstractNumId w:val="24"/>
  </w:num>
  <w:num w:numId="45" w16cid:durableId="236138297">
    <w:abstractNumId w:val="29"/>
  </w:num>
  <w:num w:numId="46" w16cid:durableId="1094744470">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81"/>
    <w:rsid w:val="000028D3"/>
    <w:rsid w:val="0000532A"/>
    <w:rsid w:val="00007216"/>
    <w:rsid w:val="000077C1"/>
    <w:rsid w:val="00012E02"/>
    <w:rsid w:val="000149EE"/>
    <w:rsid w:val="0001544C"/>
    <w:rsid w:val="00016F70"/>
    <w:rsid w:val="00017399"/>
    <w:rsid w:val="00017BE9"/>
    <w:rsid w:val="0002080C"/>
    <w:rsid w:val="000224BC"/>
    <w:rsid w:val="00022BA9"/>
    <w:rsid w:val="00027120"/>
    <w:rsid w:val="00027254"/>
    <w:rsid w:val="00031BE7"/>
    <w:rsid w:val="000332A5"/>
    <w:rsid w:val="000346B1"/>
    <w:rsid w:val="00042B19"/>
    <w:rsid w:val="0004337F"/>
    <w:rsid w:val="000436C4"/>
    <w:rsid w:val="00050B9A"/>
    <w:rsid w:val="00056DD5"/>
    <w:rsid w:val="00060AA0"/>
    <w:rsid w:val="00060B20"/>
    <w:rsid w:val="00064C59"/>
    <w:rsid w:val="00066BC4"/>
    <w:rsid w:val="00066D6D"/>
    <w:rsid w:val="0006718E"/>
    <w:rsid w:val="000672DA"/>
    <w:rsid w:val="00067CED"/>
    <w:rsid w:val="00070472"/>
    <w:rsid w:val="000728B0"/>
    <w:rsid w:val="000765CC"/>
    <w:rsid w:val="00077B4F"/>
    <w:rsid w:val="00085170"/>
    <w:rsid w:val="0009292E"/>
    <w:rsid w:val="00093B69"/>
    <w:rsid w:val="00095FD7"/>
    <w:rsid w:val="000A3459"/>
    <w:rsid w:val="000B299B"/>
    <w:rsid w:val="000B3770"/>
    <w:rsid w:val="000B4237"/>
    <w:rsid w:val="000B59C7"/>
    <w:rsid w:val="000B5FF2"/>
    <w:rsid w:val="000B7340"/>
    <w:rsid w:val="000B791A"/>
    <w:rsid w:val="000C184A"/>
    <w:rsid w:val="000C6692"/>
    <w:rsid w:val="000C7777"/>
    <w:rsid w:val="000D19F5"/>
    <w:rsid w:val="000D3CCF"/>
    <w:rsid w:val="000D77EE"/>
    <w:rsid w:val="000E0299"/>
    <w:rsid w:val="000E41DE"/>
    <w:rsid w:val="000E72A7"/>
    <w:rsid w:val="000F17F5"/>
    <w:rsid w:val="00101FDA"/>
    <w:rsid w:val="001031D4"/>
    <w:rsid w:val="0010327F"/>
    <w:rsid w:val="001056B8"/>
    <w:rsid w:val="001056D4"/>
    <w:rsid w:val="00106DB5"/>
    <w:rsid w:val="00107577"/>
    <w:rsid w:val="00110001"/>
    <w:rsid w:val="0011267B"/>
    <w:rsid w:val="00112CBA"/>
    <w:rsid w:val="00117906"/>
    <w:rsid w:val="00117F94"/>
    <w:rsid w:val="00121433"/>
    <w:rsid w:val="00123560"/>
    <w:rsid w:val="001338AA"/>
    <w:rsid w:val="001401E2"/>
    <w:rsid w:val="0014121C"/>
    <w:rsid w:val="001603D9"/>
    <w:rsid w:val="0016234A"/>
    <w:rsid w:val="00163B52"/>
    <w:rsid w:val="001648EF"/>
    <w:rsid w:val="0016563C"/>
    <w:rsid w:val="001656CC"/>
    <w:rsid w:val="0017038E"/>
    <w:rsid w:val="00173DB3"/>
    <w:rsid w:val="00175A24"/>
    <w:rsid w:val="00175D00"/>
    <w:rsid w:val="00175E5B"/>
    <w:rsid w:val="00181532"/>
    <w:rsid w:val="0018311D"/>
    <w:rsid w:val="001901CC"/>
    <w:rsid w:val="0019051A"/>
    <w:rsid w:val="00191625"/>
    <w:rsid w:val="001932A4"/>
    <w:rsid w:val="00194726"/>
    <w:rsid w:val="00196A7E"/>
    <w:rsid w:val="001A0FF2"/>
    <w:rsid w:val="001A16E0"/>
    <w:rsid w:val="001B4623"/>
    <w:rsid w:val="001B5068"/>
    <w:rsid w:val="001B5491"/>
    <w:rsid w:val="001C158F"/>
    <w:rsid w:val="001C4F3E"/>
    <w:rsid w:val="001C536B"/>
    <w:rsid w:val="001D0B43"/>
    <w:rsid w:val="001D0ECB"/>
    <w:rsid w:val="001D1A3F"/>
    <w:rsid w:val="001D25E3"/>
    <w:rsid w:val="001D3C59"/>
    <w:rsid w:val="001D6DB9"/>
    <w:rsid w:val="001E26D6"/>
    <w:rsid w:val="001E2A6F"/>
    <w:rsid w:val="001E37B2"/>
    <w:rsid w:val="001E742C"/>
    <w:rsid w:val="001F0A17"/>
    <w:rsid w:val="001F5474"/>
    <w:rsid w:val="001F7DCB"/>
    <w:rsid w:val="001F7E14"/>
    <w:rsid w:val="00200E77"/>
    <w:rsid w:val="00201BC8"/>
    <w:rsid w:val="0020375F"/>
    <w:rsid w:val="0021251D"/>
    <w:rsid w:val="002150BD"/>
    <w:rsid w:val="00216C31"/>
    <w:rsid w:val="0022030D"/>
    <w:rsid w:val="00225968"/>
    <w:rsid w:val="00227893"/>
    <w:rsid w:val="00230C23"/>
    <w:rsid w:val="002315C5"/>
    <w:rsid w:val="00240374"/>
    <w:rsid w:val="002478A5"/>
    <w:rsid w:val="00254DCC"/>
    <w:rsid w:val="002573D7"/>
    <w:rsid w:val="00263CC4"/>
    <w:rsid w:val="002656CC"/>
    <w:rsid w:val="00270008"/>
    <w:rsid w:val="0027020D"/>
    <w:rsid w:val="002704FB"/>
    <w:rsid w:val="00271E42"/>
    <w:rsid w:val="00272153"/>
    <w:rsid w:val="002738F5"/>
    <w:rsid w:val="00273EE4"/>
    <w:rsid w:val="00286A46"/>
    <w:rsid w:val="00290485"/>
    <w:rsid w:val="00291520"/>
    <w:rsid w:val="00294A2C"/>
    <w:rsid w:val="00294F6D"/>
    <w:rsid w:val="002B1205"/>
    <w:rsid w:val="002B327D"/>
    <w:rsid w:val="002B6684"/>
    <w:rsid w:val="002C2076"/>
    <w:rsid w:val="002C3799"/>
    <w:rsid w:val="002C5349"/>
    <w:rsid w:val="002C74BA"/>
    <w:rsid w:val="002D0476"/>
    <w:rsid w:val="002D1A7A"/>
    <w:rsid w:val="002D1D4F"/>
    <w:rsid w:val="002D3111"/>
    <w:rsid w:val="002D3443"/>
    <w:rsid w:val="002D39F0"/>
    <w:rsid w:val="002D614B"/>
    <w:rsid w:val="002D68C8"/>
    <w:rsid w:val="002E2734"/>
    <w:rsid w:val="002E2784"/>
    <w:rsid w:val="002E4417"/>
    <w:rsid w:val="002E45D8"/>
    <w:rsid w:val="002E597D"/>
    <w:rsid w:val="002F034F"/>
    <w:rsid w:val="002F1498"/>
    <w:rsid w:val="002F2CD4"/>
    <w:rsid w:val="002F50A7"/>
    <w:rsid w:val="002F7A8B"/>
    <w:rsid w:val="00300619"/>
    <w:rsid w:val="00304126"/>
    <w:rsid w:val="00304E17"/>
    <w:rsid w:val="00306856"/>
    <w:rsid w:val="00306FBB"/>
    <w:rsid w:val="00307635"/>
    <w:rsid w:val="00314DC7"/>
    <w:rsid w:val="00314F78"/>
    <w:rsid w:val="00316385"/>
    <w:rsid w:val="003171AD"/>
    <w:rsid w:val="00320210"/>
    <w:rsid w:val="00321139"/>
    <w:rsid w:val="0032626A"/>
    <w:rsid w:val="00330439"/>
    <w:rsid w:val="0033219A"/>
    <w:rsid w:val="003321CE"/>
    <w:rsid w:val="00332286"/>
    <w:rsid w:val="003323E0"/>
    <w:rsid w:val="003348F9"/>
    <w:rsid w:val="00334A39"/>
    <w:rsid w:val="00334CAF"/>
    <w:rsid w:val="00337C5B"/>
    <w:rsid w:val="00343C76"/>
    <w:rsid w:val="003465A9"/>
    <w:rsid w:val="0034719A"/>
    <w:rsid w:val="003476C3"/>
    <w:rsid w:val="0035072F"/>
    <w:rsid w:val="00352E0A"/>
    <w:rsid w:val="00354D5D"/>
    <w:rsid w:val="00356EF6"/>
    <w:rsid w:val="00357A32"/>
    <w:rsid w:val="00361075"/>
    <w:rsid w:val="00362970"/>
    <w:rsid w:val="0036348A"/>
    <w:rsid w:val="00365EC3"/>
    <w:rsid w:val="00370E7C"/>
    <w:rsid w:val="00371B80"/>
    <w:rsid w:val="00373911"/>
    <w:rsid w:val="00383712"/>
    <w:rsid w:val="003908B0"/>
    <w:rsid w:val="003913B2"/>
    <w:rsid w:val="003A4031"/>
    <w:rsid w:val="003A56B3"/>
    <w:rsid w:val="003A5D5A"/>
    <w:rsid w:val="003B10CC"/>
    <w:rsid w:val="003B1559"/>
    <w:rsid w:val="003B3387"/>
    <w:rsid w:val="003B4652"/>
    <w:rsid w:val="003B4937"/>
    <w:rsid w:val="003B5C18"/>
    <w:rsid w:val="003B604F"/>
    <w:rsid w:val="003B6631"/>
    <w:rsid w:val="003B6EAE"/>
    <w:rsid w:val="003B7E0B"/>
    <w:rsid w:val="003C0374"/>
    <w:rsid w:val="003C15D3"/>
    <w:rsid w:val="003C640D"/>
    <w:rsid w:val="003D3876"/>
    <w:rsid w:val="003D6628"/>
    <w:rsid w:val="003D6EE7"/>
    <w:rsid w:val="003E2463"/>
    <w:rsid w:val="003E4962"/>
    <w:rsid w:val="003E57CE"/>
    <w:rsid w:val="003E7A24"/>
    <w:rsid w:val="003E7F7C"/>
    <w:rsid w:val="003F081E"/>
    <w:rsid w:val="003F1698"/>
    <w:rsid w:val="004119D3"/>
    <w:rsid w:val="00412F24"/>
    <w:rsid w:val="00416FD5"/>
    <w:rsid w:val="0042614B"/>
    <w:rsid w:val="00426251"/>
    <w:rsid w:val="004267BB"/>
    <w:rsid w:val="004369B3"/>
    <w:rsid w:val="004413E3"/>
    <w:rsid w:val="00453C22"/>
    <w:rsid w:val="0046352F"/>
    <w:rsid w:val="00463D26"/>
    <w:rsid w:val="004641FF"/>
    <w:rsid w:val="00467DE8"/>
    <w:rsid w:val="00474C1F"/>
    <w:rsid w:val="00484613"/>
    <w:rsid w:val="004846E8"/>
    <w:rsid w:val="00484CF0"/>
    <w:rsid w:val="00485A7A"/>
    <w:rsid w:val="004873EE"/>
    <w:rsid w:val="00487B7A"/>
    <w:rsid w:val="00491F9E"/>
    <w:rsid w:val="00492963"/>
    <w:rsid w:val="0049513F"/>
    <w:rsid w:val="00496D1B"/>
    <w:rsid w:val="004A0D1C"/>
    <w:rsid w:val="004A166F"/>
    <w:rsid w:val="004A18D4"/>
    <w:rsid w:val="004B227E"/>
    <w:rsid w:val="004B4C6B"/>
    <w:rsid w:val="004B723D"/>
    <w:rsid w:val="004B789C"/>
    <w:rsid w:val="004C37D2"/>
    <w:rsid w:val="004C4F85"/>
    <w:rsid w:val="004C55D7"/>
    <w:rsid w:val="004C6256"/>
    <w:rsid w:val="004C6BEA"/>
    <w:rsid w:val="004C6D90"/>
    <w:rsid w:val="004D0A04"/>
    <w:rsid w:val="004D24CA"/>
    <w:rsid w:val="004D556E"/>
    <w:rsid w:val="004D69A7"/>
    <w:rsid w:val="004E06AF"/>
    <w:rsid w:val="004E2973"/>
    <w:rsid w:val="004E6567"/>
    <w:rsid w:val="004E708F"/>
    <w:rsid w:val="004E7931"/>
    <w:rsid w:val="004F1D1A"/>
    <w:rsid w:val="004F275A"/>
    <w:rsid w:val="004F6DA4"/>
    <w:rsid w:val="004F773B"/>
    <w:rsid w:val="0050749E"/>
    <w:rsid w:val="00507D0A"/>
    <w:rsid w:val="00510A26"/>
    <w:rsid w:val="00510FAF"/>
    <w:rsid w:val="005215D1"/>
    <w:rsid w:val="0052684C"/>
    <w:rsid w:val="00527422"/>
    <w:rsid w:val="00530D14"/>
    <w:rsid w:val="00535786"/>
    <w:rsid w:val="00535B6F"/>
    <w:rsid w:val="00536DF4"/>
    <w:rsid w:val="00537F9E"/>
    <w:rsid w:val="00542732"/>
    <w:rsid w:val="00546CAE"/>
    <w:rsid w:val="00554891"/>
    <w:rsid w:val="00554E19"/>
    <w:rsid w:val="005561E4"/>
    <w:rsid w:val="005568A9"/>
    <w:rsid w:val="00557211"/>
    <w:rsid w:val="00557D76"/>
    <w:rsid w:val="005604EC"/>
    <w:rsid w:val="00563C91"/>
    <w:rsid w:val="00563F94"/>
    <w:rsid w:val="005661C0"/>
    <w:rsid w:val="005702E1"/>
    <w:rsid w:val="00577DCD"/>
    <w:rsid w:val="005806CD"/>
    <w:rsid w:val="00586DB0"/>
    <w:rsid w:val="00596EE5"/>
    <w:rsid w:val="005974C4"/>
    <w:rsid w:val="005A0280"/>
    <w:rsid w:val="005A2CD2"/>
    <w:rsid w:val="005A7AE3"/>
    <w:rsid w:val="005B340D"/>
    <w:rsid w:val="005B3AD6"/>
    <w:rsid w:val="005B6E71"/>
    <w:rsid w:val="005C0B88"/>
    <w:rsid w:val="005C7140"/>
    <w:rsid w:val="005D149D"/>
    <w:rsid w:val="005D471D"/>
    <w:rsid w:val="005D6A26"/>
    <w:rsid w:val="005E0034"/>
    <w:rsid w:val="005E248E"/>
    <w:rsid w:val="005E54BC"/>
    <w:rsid w:val="005E62D9"/>
    <w:rsid w:val="005E7371"/>
    <w:rsid w:val="005F3704"/>
    <w:rsid w:val="005F3E56"/>
    <w:rsid w:val="005F68E4"/>
    <w:rsid w:val="006014AD"/>
    <w:rsid w:val="00602C5D"/>
    <w:rsid w:val="00603F7C"/>
    <w:rsid w:val="00606F8E"/>
    <w:rsid w:val="00607FB4"/>
    <w:rsid w:val="0061375A"/>
    <w:rsid w:val="00613CD6"/>
    <w:rsid w:val="00616786"/>
    <w:rsid w:val="00617921"/>
    <w:rsid w:val="00617C07"/>
    <w:rsid w:val="006243DA"/>
    <w:rsid w:val="006259D7"/>
    <w:rsid w:val="00627609"/>
    <w:rsid w:val="00630933"/>
    <w:rsid w:val="0063149E"/>
    <w:rsid w:val="00632248"/>
    <w:rsid w:val="006338BA"/>
    <w:rsid w:val="006352AC"/>
    <w:rsid w:val="00640EAA"/>
    <w:rsid w:val="00641E11"/>
    <w:rsid w:val="00643011"/>
    <w:rsid w:val="006448D0"/>
    <w:rsid w:val="00647C1D"/>
    <w:rsid w:val="00652256"/>
    <w:rsid w:val="00653717"/>
    <w:rsid w:val="006614C8"/>
    <w:rsid w:val="006621C5"/>
    <w:rsid w:val="0066665A"/>
    <w:rsid w:val="006677B4"/>
    <w:rsid w:val="006805C5"/>
    <w:rsid w:val="00684671"/>
    <w:rsid w:val="00693D9B"/>
    <w:rsid w:val="00693F9B"/>
    <w:rsid w:val="00694B35"/>
    <w:rsid w:val="006A7AF0"/>
    <w:rsid w:val="006B00D7"/>
    <w:rsid w:val="006B08E6"/>
    <w:rsid w:val="006B1E9B"/>
    <w:rsid w:val="006B33D4"/>
    <w:rsid w:val="006B36A9"/>
    <w:rsid w:val="006C1DF4"/>
    <w:rsid w:val="006C2AEA"/>
    <w:rsid w:val="006C4343"/>
    <w:rsid w:val="006D041C"/>
    <w:rsid w:val="006D6620"/>
    <w:rsid w:val="006E493D"/>
    <w:rsid w:val="006E5670"/>
    <w:rsid w:val="006E7760"/>
    <w:rsid w:val="006E7AE5"/>
    <w:rsid w:val="006E7C7F"/>
    <w:rsid w:val="006F02CF"/>
    <w:rsid w:val="006F29B1"/>
    <w:rsid w:val="006F5D74"/>
    <w:rsid w:val="00703463"/>
    <w:rsid w:val="00710DB8"/>
    <w:rsid w:val="00712FD1"/>
    <w:rsid w:val="00716829"/>
    <w:rsid w:val="007205C8"/>
    <w:rsid w:val="0072178F"/>
    <w:rsid w:val="00721DE4"/>
    <w:rsid w:val="0072250D"/>
    <w:rsid w:val="007232CC"/>
    <w:rsid w:val="00724A73"/>
    <w:rsid w:val="00727D6D"/>
    <w:rsid w:val="007327DE"/>
    <w:rsid w:val="00734A5F"/>
    <w:rsid w:val="00737A9E"/>
    <w:rsid w:val="00751410"/>
    <w:rsid w:val="00756A63"/>
    <w:rsid w:val="00757385"/>
    <w:rsid w:val="007603A2"/>
    <w:rsid w:val="00766682"/>
    <w:rsid w:val="00766AA4"/>
    <w:rsid w:val="0077185E"/>
    <w:rsid w:val="00777307"/>
    <w:rsid w:val="00780199"/>
    <w:rsid w:val="00780A80"/>
    <w:rsid w:val="00781195"/>
    <w:rsid w:val="007831CA"/>
    <w:rsid w:val="00785182"/>
    <w:rsid w:val="007863FD"/>
    <w:rsid w:val="0078722C"/>
    <w:rsid w:val="00787F5B"/>
    <w:rsid w:val="00790953"/>
    <w:rsid w:val="00790F18"/>
    <w:rsid w:val="007942C0"/>
    <w:rsid w:val="007A05C9"/>
    <w:rsid w:val="007A09A9"/>
    <w:rsid w:val="007A4E25"/>
    <w:rsid w:val="007B3D4F"/>
    <w:rsid w:val="007B762F"/>
    <w:rsid w:val="007C3D96"/>
    <w:rsid w:val="007C64AA"/>
    <w:rsid w:val="007C7D97"/>
    <w:rsid w:val="007D117A"/>
    <w:rsid w:val="007D495D"/>
    <w:rsid w:val="007D55ED"/>
    <w:rsid w:val="007D60CF"/>
    <w:rsid w:val="007D7832"/>
    <w:rsid w:val="007D7D7E"/>
    <w:rsid w:val="007E3437"/>
    <w:rsid w:val="007E6B4C"/>
    <w:rsid w:val="007F02B3"/>
    <w:rsid w:val="007F08E1"/>
    <w:rsid w:val="007F3E6E"/>
    <w:rsid w:val="007F49F2"/>
    <w:rsid w:val="007F5144"/>
    <w:rsid w:val="007F53ED"/>
    <w:rsid w:val="00802CE6"/>
    <w:rsid w:val="00806C91"/>
    <w:rsid w:val="00812597"/>
    <w:rsid w:val="00816152"/>
    <w:rsid w:val="00821A85"/>
    <w:rsid w:val="00822DC3"/>
    <w:rsid w:val="00824DB0"/>
    <w:rsid w:val="008252DC"/>
    <w:rsid w:val="00827528"/>
    <w:rsid w:val="008300E3"/>
    <w:rsid w:val="00830F48"/>
    <w:rsid w:val="00831D8B"/>
    <w:rsid w:val="00832B2D"/>
    <w:rsid w:val="00834373"/>
    <w:rsid w:val="00835506"/>
    <w:rsid w:val="00835FC5"/>
    <w:rsid w:val="00840B27"/>
    <w:rsid w:val="00842ACC"/>
    <w:rsid w:val="00844FD1"/>
    <w:rsid w:val="008577D7"/>
    <w:rsid w:val="00862E4D"/>
    <w:rsid w:val="00863C0F"/>
    <w:rsid w:val="00865863"/>
    <w:rsid w:val="00867F46"/>
    <w:rsid w:val="00872CC6"/>
    <w:rsid w:val="00873533"/>
    <w:rsid w:val="00874489"/>
    <w:rsid w:val="00875C9A"/>
    <w:rsid w:val="008764E6"/>
    <w:rsid w:val="00880D18"/>
    <w:rsid w:val="00883832"/>
    <w:rsid w:val="00891808"/>
    <w:rsid w:val="00894F5F"/>
    <w:rsid w:val="00896F29"/>
    <w:rsid w:val="008A1F2E"/>
    <w:rsid w:val="008A781A"/>
    <w:rsid w:val="008B0DEC"/>
    <w:rsid w:val="008B1875"/>
    <w:rsid w:val="008B1AF4"/>
    <w:rsid w:val="008B28DF"/>
    <w:rsid w:val="008B3F5C"/>
    <w:rsid w:val="008B67A4"/>
    <w:rsid w:val="008C0632"/>
    <w:rsid w:val="008C0F60"/>
    <w:rsid w:val="008C418D"/>
    <w:rsid w:val="008D0130"/>
    <w:rsid w:val="008D4C80"/>
    <w:rsid w:val="008D5151"/>
    <w:rsid w:val="008D590A"/>
    <w:rsid w:val="008D7588"/>
    <w:rsid w:val="008E04C2"/>
    <w:rsid w:val="008E367E"/>
    <w:rsid w:val="008E5016"/>
    <w:rsid w:val="008E5D4D"/>
    <w:rsid w:val="008E7DCC"/>
    <w:rsid w:val="008F263A"/>
    <w:rsid w:val="008F2E71"/>
    <w:rsid w:val="008F67A7"/>
    <w:rsid w:val="00900E92"/>
    <w:rsid w:val="00905A36"/>
    <w:rsid w:val="009102F6"/>
    <w:rsid w:val="00925C52"/>
    <w:rsid w:val="00925FD6"/>
    <w:rsid w:val="00927525"/>
    <w:rsid w:val="00936C88"/>
    <w:rsid w:val="0093772B"/>
    <w:rsid w:val="00942292"/>
    <w:rsid w:val="00942651"/>
    <w:rsid w:val="00942D01"/>
    <w:rsid w:val="009440CF"/>
    <w:rsid w:val="00944A86"/>
    <w:rsid w:val="00946C51"/>
    <w:rsid w:val="00947872"/>
    <w:rsid w:val="00950260"/>
    <w:rsid w:val="009525F5"/>
    <w:rsid w:val="00952B13"/>
    <w:rsid w:val="00954BD2"/>
    <w:rsid w:val="00956D36"/>
    <w:rsid w:val="00957B18"/>
    <w:rsid w:val="009631CD"/>
    <w:rsid w:val="00971FD5"/>
    <w:rsid w:val="00972691"/>
    <w:rsid w:val="009750AA"/>
    <w:rsid w:val="0098204E"/>
    <w:rsid w:val="00990149"/>
    <w:rsid w:val="00990FF5"/>
    <w:rsid w:val="0099431D"/>
    <w:rsid w:val="00995902"/>
    <w:rsid w:val="00996EC8"/>
    <w:rsid w:val="009971B0"/>
    <w:rsid w:val="009A6EA0"/>
    <w:rsid w:val="009B18EB"/>
    <w:rsid w:val="009B3C34"/>
    <w:rsid w:val="009C20F6"/>
    <w:rsid w:val="009C39F0"/>
    <w:rsid w:val="009C6390"/>
    <w:rsid w:val="009D13BC"/>
    <w:rsid w:val="009D1539"/>
    <w:rsid w:val="009D1DDF"/>
    <w:rsid w:val="009D325C"/>
    <w:rsid w:val="009D40B2"/>
    <w:rsid w:val="009D435C"/>
    <w:rsid w:val="009D5990"/>
    <w:rsid w:val="009D6125"/>
    <w:rsid w:val="009D72C8"/>
    <w:rsid w:val="009E2496"/>
    <w:rsid w:val="009E6E35"/>
    <w:rsid w:val="009E7D9A"/>
    <w:rsid w:val="009F4FD8"/>
    <w:rsid w:val="009F678E"/>
    <w:rsid w:val="00A028F2"/>
    <w:rsid w:val="00A02E02"/>
    <w:rsid w:val="00A06BFA"/>
    <w:rsid w:val="00A07D90"/>
    <w:rsid w:val="00A12307"/>
    <w:rsid w:val="00A13648"/>
    <w:rsid w:val="00A14141"/>
    <w:rsid w:val="00A14237"/>
    <w:rsid w:val="00A15EF0"/>
    <w:rsid w:val="00A2181D"/>
    <w:rsid w:val="00A237FC"/>
    <w:rsid w:val="00A23FED"/>
    <w:rsid w:val="00A24170"/>
    <w:rsid w:val="00A2492D"/>
    <w:rsid w:val="00A24D44"/>
    <w:rsid w:val="00A2590A"/>
    <w:rsid w:val="00A2739A"/>
    <w:rsid w:val="00A32619"/>
    <w:rsid w:val="00A32F15"/>
    <w:rsid w:val="00A33080"/>
    <w:rsid w:val="00A34AFA"/>
    <w:rsid w:val="00A3680C"/>
    <w:rsid w:val="00A410B7"/>
    <w:rsid w:val="00A43469"/>
    <w:rsid w:val="00A43749"/>
    <w:rsid w:val="00A459D8"/>
    <w:rsid w:val="00A47234"/>
    <w:rsid w:val="00A4778C"/>
    <w:rsid w:val="00A47A26"/>
    <w:rsid w:val="00A51FEC"/>
    <w:rsid w:val="00A53B0D"/>
    <w:rsid w:val="00A55E6F"/>
    <w:rsid w:val="00A5610D"/>
    <w:rsid w:val="00A67981"/>
    <w:rsid w:val="00A74357"/>
    <w:rsid w:val="00A7605C"/>
    <w:rsid w:val="00A76DAE"/>
    <w:rsid w:val="00A82035"/>
    <w:rsid w:val="00A8252E"/>
    <w:rsid w:val="00A8462E"/>
    <w:rsid w:val="00A848FD"/>
    <w:rsid w:val="00A84B5B"/>
    <w:rsid w:val="00A91827"/>
    <w:rsid w:val="00A96A51"/>
    <w:rsid w:val="00AA1D83"/>
    <w:rsid w:val="00AA4F54"/>
    <w:rsid w:val="00AA6244"/>
    <w:rsid w:val="00AB1494"/>
    <w:rsid w:val="00AB175E"/>
    <w:rsid w:val="00AB1E64"/>
    <w:rsid w:val="00AB6B99"/>
    <w:rsid w:val="00AD18BC"/>
    <w:rsid w:val="00AD2763"/>
    <w:rsid w:val="00AD4415"/>
    <w:rsid w:val="00AD4BD8"/>
    <w:rsid w:val="00AD6C5F"/>
    <w:rsid w:val="00AD7823"/>
    <w:rsid w:val="00AD79AD"/>
    <w:rsid w:val="00AE2625"/>
    <w:rsid w:val="00AE5092"/>
    <w:rsid w:val="00AE6EB9"/>
    <w:rsid w:val="00AF205F"/>
    <w:rsid w:val="00AF3F8A"/>
    <w:rsid w:val="00AF5FC2"/>
    <w:rsid w:val="00B03B62"/>
    <w:rsid w:val="00B03D04"/>
    <w:rsid w:val="00B07A8C"/>
    <w:rsid w:val="00B1397A"/>
    <w:rsid w:val="00B14C65"/>
    <w:rsid w:val="00B153B6"/>
    <w:rsid w:val="00B15C9A"/>
    <w:rsid w:val="00B16F66"/>
    <w:rsid w:val="00B17233"/>
    <w:rsid w:val="00B22F75"/>
    <w:rsid w:val="00B238C2"/>
    <w:rsid w:val="00B245CF"/>
    <w:rsid w:val="00B25F83"/>
    <w:rsid w:val="00B31214"/>
    <w:rsid w:val="00B33248"/>
    <w:rsid w:val="00B348C1"/>
    <w:rsid w:val="00B362AC"/>
    <w:rsid w:val="00B409B9"/>
    <w:rsid w:val="00B413C1"/>
    <w:rsid w:val="00B44C4C"/>
    <w:rsid w:val="00B458D9"/>
    <w:rsid w:val="00B538BD"/>
    <w:rsid w:val="00B5641B"/>
    <w:rsid w:val="00B61004"/>
    <w:rsid w:val="00B61E42"/>
    <w:rsid w:val="00B653F1"/>
    <w:rsid w:val="00B6555F"/>
    <w:rsid w:val="00B66A1C"/>
    <w:rsid w:val="00B677EB"/>
    <w:rsid w:val="00B67D02"/>
    <w:rsid w:val="00B72E42"/>
    <w:rsid w:val="00B74DB6"/>
    <w:rsid w:val="00B770AD"/>
    <w:rsid w:val="00B81A78"/>
    <w:rsid w:val="00B859AD"/>
    <w:rsid w:val="00B86395"/>
    <w:rsid w:val="00B909D9"/>
    <w:rsid w:val="00BA2296"/>
    <w:rsid w:val="00BA4234"/>
    <w:rsid w:val="00BA7A2A"/>
    <w:rsid w:val="00BB1298"/>
    <w:rsid w:val="00BB2269"/>
    <w:rsid w:val="00BB4F26"/>
    <w:rsid w:val="00BB79B9"/>
    <w:rsid w:val="00BC0E05"/>
    <w:rsid w:val="00BC34C4"/>
    <w:rsid w:val="00BC6527"/>
    <w:rsid w:val="00BC7C51"/>
    <w:rsid w:val="00BD06B3"/>
    <w:rsid w:val="00BD1302"/>
    <w:rsid w:val="00BD25AD"/>
    <w:rsid w:val="00BD50AD"/>
    <w:rsid w:val="00BD677A"/>
    <w:rsid w:val="00BE189D"/>
    <w:rsid w:val="00BE1C83"/>
    <w:rsid w:val="00BE5C4D"/>
    <w:rsid w:val="00BF0227"/>
    <w:rsid w:val="00BF2C01"/>
    <w:rsid w:val="00BF38D4"/>
    <w:rsid w:val="00C01420"/>
    <w:rsid w:val="00C02BD9"/>
    <w:rsid w:val="00C02CBD"/>
    <w:rsid w:val="00C04CB1"/>
    <w:rsid w:val="00C064BC"/>
    <w:rsid w:val="00C17DB0"/>
    <w:rsid w:val="00C242C7"/>
    <w:rsid w:val="00C27B6B"/>
    <w:rsid w:val="00C34C0E"/>
    <w:rsid w:val="00C36D05"/>
    <w:rsid w:val="00C40EC4"/>
    <w:rsid w:val="00C427B9"/>
    <w:rsid w:val="00C42A1A"/>
    <w:rsid w:val="00C430DA"/>
    <w:rsid w:val="00C50DF6"/>
    <w:rsid w:val="00C557DF"/>
    <w:rsid w:val="00C57344"/>
    <w:rsid w:val="00C62831"/>
    <w:rsid w:val="00C63189"/>
    <w:rsid w:val="00C64EAE"/>
    <w:rsid w:val="00C64EC1"/>
    <w:rsid w:val="00C65730"/>
    <w:rsid w:val="00C66C9E"/>
    <w:rsid w:val="00C67263"/>
    <w:rsid w:val="00C81F2A"/>
    <w:rsid w:val="00C8742D"/>
    <w:rsid w:val="00C91C0B"/>
    <w:rsid w:val="00C91C9D"/>
    <w:rsid w:val="00C9311E"/>
    <w:rsid w:val="00C94046"/>
    <w:rsid w:val="00C96412"/>
    <w:rsid w:val="00CA31BF"/>
    <w:rsid w:val="00CA4ACA"/>
    <w:rsid w:val="00CA5E28"/>
    <w:rsid w:val="00CB302F"/>
    <w:rsid w:val="00CB3B91"/>
    <w:rsid w:val="00CB5E14"/>
    <w:rsid w:val="00CC0EF9"/>
    <w:rsid w:val="00CC455D"/>
    <w:rsid w:val="00CC5F0E"/>
    <w:rsid w:val="00CC72C5"/>
    <w:rsid w:val="00CD0CA0"/>
    <w:rsid w:val="00CD4D5B"/>
    <w:rsid w:val="00CD6C7C"/>
    <w:rsid w:val="00CF3972"/>
    <w:rsid w:val="00CF7C7A"/>
    <w:rsid w:val="00CF7EB0"/>
    <w:rsid w:val="00D0473C"/>
    <w:rsid w:val="00D04AF0"/>
    <w:rsid w:val="00D06B69"/>
    <w:rsid w:val="00D1167C"/>
    <w:rsid w:val="00D132EF"/>
    <w:rsid w:val="00D14020"/>
    <w:rsid w:val="00D157D2"/>
    <w:rsid w:val="00D209BE"/>
    <w:rsid w:val="00D224E0"/>
    <w:rsid w:val="00D27392"/>
    <w:rsid w:val="00D31AC7"/>
    <w:rsid w:val="00D33CCC"/>
    <w:rsid w:val="00D3418F"/>
    <w:rsid w:val="00D366BB"/>
    <w:rsid w:val="00D369EF"/>
    <w:rsid w:val="00D36D82"/>
    <w:rsid w:val="00D371D7"/>
    <w:rsid w:val="00D376F3"/>
    <w:rsid w:val="00D4016B"/>
    <w:rsid w:val="00D412C3"/>
    <w:rsid w:val="00D50ABB"/>
    <w:rsid w:val="00D57D00"/>
    <w:rsid w:val="00D6419C"/>
    <w:rsid w:val="00D65865"/>
    <w:rsid w:val="00D67BF7"/>
    <w:rsid w:val="00D718DB"/>
    <w:rsid w:val="00D71B3C"/>
    <w:rsid w:val="00D760DF"/>
    <w:rsid w:val="00D807DF"/>
    <w:rsid w:val="00D816E8"/>
    <w:rsid w:val="00D8242B"/>
    <w:rsid w:val="00D844A7"/>
    <w:rsid w:val="00D87158"/>
    <w:rsid w:val="00D903E4"/>
    <w:rsid w:val="00D926EC"/>
    <w:rsid w:val="00DA00EB"/>
    <w:rsid w:val="00DA0D2A"/>
    <w:rsid w:val="00DA5729"/>
    <w:rsid w:val="00DA5777"/>
    <w:rsid w:val="00DB17F3"/>
    <w:rsid w:val="00DB4AE6"/>
    <w:rsid w:val="00DB4DF6"/>
    <w:rsid w:val="00DC18A0"/>
    <w:rsid w:val="00DC248F"/>
    <w:rsid w:val="00DC5B36"/>
    <w:rsid w:val="00DC6079"/>
    <w:rsid w:val="00DC71EC"/>
    <w:rsid w:val="00DD7AEA"/>
    <w:rsid w:val="00DE0751"/>
    <w:rsid w:val="00DE145D"/>
    <w:rsid w:val="00DE1B4C"/>
    <w:rsid w:val="00DE4549"/>
    <w:rsid w:val="00DE544D"/>
    <w:rsid w:val="00DE6A67"/>
    <w:rsid w:val="00DF2AEB"/>
    <w:rsid w:val="00DF41C5"/>
    <w:rsid w:val="00DF57D8"/>
    <w:rsid w:val="00DF5BEA"/>
    <w:rsid w:val="00E005BC"/>
    <w:rsid w:val="00E07FB8"/>
    <w:rsid w:val="00E111EB"/>
    <w:rsid w:val="00E17090"/>
    <w:rsid w:val="00E20521"/>
    <w:rsid w:val="00E21AF8"/>
    <w:rsid w:val="00E3173F"/>
    <w:rsid w:val="00E33E4E"/>
    <w:rsid w:val="00E33EC0"/>
    <w:rsid w:val="00E34F02"/>
    <w:rsid w:val="00E35B2C"/>
    <w:rsid w:val="00E37E58"/>
    <w:rsid w:val="00E40A8A"/>
    <w:rsid w:val="00E44E81"/>
    <w:rsid w:val="00E4545B"/>
    <w:rsid w:val="00E46CD9"/>
    <w:rsid w:val="00E504D7"/>
    <w:rsid w:val="00E50B6A"/>
    <w:rsid w:val="00E549B2"/>
    <w:rsid w:val="00E54A9D"/>
    <w:rsid w:val="00E55161"/>
    <w:rsid w:val="00E5793D"/>
    <w:rsid w:val="00E604DE"/>
    <w:rsid w:val="00E64510"/>
    <w:rsid w:val="00E64E86"/>
    <w:rsid w:val="00E757D4"/>
    <w:rsid w:val="00E77649"/>
    <w:rsid w:val="00E77A67"/>
    <w:rsid w:val="00E8388A"/>
    <w:rsid w:val="00EA06EB"/>
    <w:rsid w:val="00EA2F6B"/>
    <w:rsid w:val="00EA372F"/>
    <w:rsid w:val="00EA6BDC"/>
    <w:rsid w:val="00EB1A1E"/>
    <w:rsid w:val="00EB259F"/>
    <w:rsid w:val="00EB31F1"/>
    <w:rsid w:val="00EB497A"/>
    <w:rsid w:val="00EC1ADA"/>
    <w:rsid w:val="00EC283F"/>
    <w:rsid w:val="00EC2FB6"/>
    <w:rsid w:val="00EC4F53"/>
    <w:rsid w:val="00ED2B27"/>
    <w:rsid w:val="00ED416C"/>
    <w:rsid w:val="00ED5866"/>
    <w:rsid w:val="00ED5B2A"/>
    <w:rsid w:val="00EE4745"/>
    <w:rsid w:val="00EE5473"/>
    <w:rsid w:val="00EE696C"/>
    <w:rsid w:val="00EE6EB1"/>
    <w:rsid w:val="00EF31D8"/>
    <w:rsid w:val="00EF6B31"/>
    <w:rsid w:val="00F0417C"/>
    <w:rsid w:val="00F04F4C"/>
    <w:rsid w:val="00F11441"/>
    <w:rsid w:val="00F17790"/>
    <w:rsid w:val="00F21746"/>
    <w:rsid w:val="00F248C3"/>
    <w:rsid w:val="00F25380"/>
    <w:rsid w:val="00F348C4"/>
    <w:rsid w:val="00F42465"/>
    <w:rsid w:val="00F468D3"/>
    <w:rsid w:val="00F52DA9"/>
    <w:rsid w:val="00F57F5D"/>
    <w:rsid w:val="00F6156C"/>
    <w:rsid w:val="00F646A4"/>
    <w:rsid w:val="00F653DE"/>
    <w:rsid w:val="00F739E4"/>
    <w:rsid w:val="00F74767"/>
    <w:rsid w:val="00F76A7A"/>
    <w:rsid w:val="00F83A75"/>
    <w:rsid w:val="00F91ABE"/>
    <w:rsid w:val="00F9326F"/>
    <w:rsid w:val="00F93BB6"/>
    <w:rsid w:val="00F969E1"/>
    <w:rsid w:val="00FA2FBF"/>
    <w:rsid w:val="00FA3BCF"/>
    <w:rsid w:val="00FA5754"/>
    <w:rsid w:val="00FB037A"/>
    <w:rsid w:val="00FB0414"/>
    <w:rsid w:val="00FB150D"/>
    <w:rsid w:val="00FB3F5B"/>
    <w:rsid w:val="00FB5E27"/>
    <w:rsid w:val="00FC3331"/>
    <w:rsid w:val="00FC65DE"/>
    <w:rsid w:val="00FC77CF"/>
    <w:rsid w:val="00FD34FD"/>
    <w:rsid w:val="00FE4AB4"/>
    <w:rsid w:val="00FE5156"/>
    <w:rsid w:val="00FE69FD"/>
    <w:rsid w:val="00FF0083"/>
    <w:rsid w:val="00FF07EB"/>
    <w:rsid w:val="00FF6211"/>
    <w:rsid w:val="00FF6BE8"/>
    <w:rsid w:val="00FF7167"/>
    <w:rsid w:val="00FF74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D186B0"/>
  <w15:docId w15:val="{FF8DE743-8236-4EDC-9008-9ED1943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4357"/>
    <w:pPr>
      <w:widowControl w:val="0"/>
      <w:suppressAutoHyphens/>
    </w:pPr>
    <w:rPr>
      <w:rFonts w:ascii="Arial" w:eastAsia="Lucida Sans Unicode" w:hAnsi="Arial" w:cs="Arial"/>
      <w:kern w:val="1"/>
      <w:sz w:val="22"/>
      <w:szCs w:val="24"/>
      <w:lang w:eastAsia="zh-CN"/>
    </w:rPr>
  </w:style>
  <w:style w:type="paragraph" w:styleId="Nadpis1">
    <w:name w:val="heading 1"/>
    <w:basedOn w:val="Normln"/>
    <w:next w:val="Normln"/>
    <w:qFormat/>
    <w:rsid w:val="00B86395"/>
    <w:pPr>
      <w:keepNext/>
      <w:spacing w:before="720"/>
      <w:jc w:val="center"/>
      <w:outlineLvl w:val="0"/>
    </w:pPr>
    <w:rPr>
      <w:b/>
      <w:bCs/>
      <w:color w:val="003300"/>
      <w:sz w:val="32"/>
      <w:szCs w:val="32"/>
    </w:rPr>
  </w:style>
  <w:style w:type="paragraph" w:styleId="Nadpis2">
    <w:name w:val="heading 2"/>
    <w:basedOn w:val="Normln"/>
    <w:next w:val="Normln"/>
    <w:qFormat/>
    <w:rsid w:val="00B86395"/>
    <w:pPr>
      <w:keepNext/>
      <w:numPr>
        <w:ilvl w:val="1"/>
        <w:numId w:val="1"/>
      </w:numPr>
      <w:spacing w:before="240"/>
      <w:jc w:val="center"/>
      <w:outlineLvl w:val="1"/>
    </w:pPr>
    <w:rPr>
      <w:b/>
      <w:bCs/>
      <w:color w:val="003300"/>
      <w:sz w:val="28"/>
      <w:szCs w:val="28"/>
    </w:rPr>
  </w:style>
  <w:style w:type="paragraph" w:styleId="Nadpis3">
    <w:name w:val="heading 3"/>
    <w:basedOn w:val="Nadpis"/>
    <w:next w:val="Zkladntext"/>
    <w:qFormat/>
    <w:rsid w:val="00B86395"/>
    <w:pPr>
      <w:numPr>
        <w:numId w:val="2"/>
      </w:numPr>
      <w:outlineLvl w:val="2"/>
    </w:pPr>
    <w:rPr>
      <w:b/>
      <w:bCs/>
    </w:rPr>
  </w:style>
  <w:style w:type="paragraph" w:styleId="Nadpis4">
    <w:name w:val="heading 4"/>
    <w:basedOn w:val="Normln"/>
    <w:next w:val="Normln"/>
    <w:qFormat/>
    <w:rsid w:val="00B86395"/>
    <w:pPr>
      <w:keepNext/>
      <w:spacing w:before="240" w:after="240"/>
      <w:jc w:val="center"/>
      <w:outlineLvl w:val="3"/>
    </w:pPr>
    <w:rPr>
      <w:b/>
      <w:bCs/>
      <w:color w:val="0000FF"/>
      <w:sz w:val="28"/>
    </w:rPr>
  </w:style>
  <w:style w:type="paragraph" w:styleId="Nadpis7">
    <w:name w:val="heading 7"/>
    <w:basedOn w:val="Normln"/>
    <w:next w:val="Normln"/>
    <w:link w:val="Nadpis7Char"/>
    <w:uiPriority w:val="9"/>
    <w:semiHidden/>
    <w:unhideWhenUsed/>
    <w:qFormat/>
    <w:rsid w:val="0083550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86395"/>
  </w:style>
  <w:style w:type="character" w:customStyle="1" w:styleId="WW8Num2z0">
    <w:name w:val="WW8Num2z0"/>
    <w:rsid w:val="00B86395"/>
  </w:style>
  <w:style w:type="character" w:customStyle="1" w:styleId="WW8Num2z1">
    <w:name w:val="WW8Num2z1"/>
    <w:rsid w:val="00B86395"/>
  </w:style>
  <w:style w:type="character" w:customStyle="1" w:styleId="WW8Num2z2">
    <w:name w:val="WW8Num2z2"/>
    <w:rsid w:val="00B86395"/>
  </w:style>
  <w:style w:type="character" w:customStyle="1" w:styleId="WW8Num2z3">
    <w:name w:val="WW8Num2z3"/>
    <w:rsid w:val="00B86395"/>
  </w:style>
  <w:style w:type="character" w:customStyle="1" w:styleId="WW8Num2z4">
    <w:name w:val="WW8Num2z4"/>
    <w:rsid w:val="00B86395"/>
  </w:style>
  <w:style w:type="character" w:customStyle="1" w:styleId="WW8Num2z5">
    <w:name w:val="WW8Num2z5"/>
    <w:rsid w:val="00B86395"/>
  </w:style>
  <w:style w:type="character" w:customStyle="1" w:styleId="WW8Num2z6">
    <w:name w:val="WW8Num2z6"/>
    <w:rsid w:val="00B86395"/>
  </w:style>
  <w:style w:type="character" w:customStyle="1" w:styleId="WW8Num2z7">
    <w:name w:val="WW8Num2z7"/>
    <w:rsid w:val="00B86395"/>
  </w:style>
  <w:style w:type="character" w:customStyle="1" w:styleId="WW8Num2z8">
    <w:name w:val="WW8Num2z8"/>
    <w:rsid w:val="00B86395"/>
  </w:style>
  <w:style w:type="character" w:customStyle="1" w:styleId="WW8Num3z0">
    <w:name w:val="WW8Num3z0"/>
    <w:rsid w:val="00B86395"/>
    <w:rPr>
      <w:rFonts w:eastAsia="Arial"/>
      <w:szCs w:val="22"/>
    </w:rPr>
  </w:style>
  <w:style w:type="character" w:customStyle="1" w:styleId="WW8Num3z1">
    <w:name w:val="WW8Num3z1"/>
    <w:rsid w:val="00B86395"/>
    <w:rPr>
      <w:rFonts w:ascii="Symbol" w:hAnsi="Symbol" w:cs="StarSymbol"/>
      <w:sz w:val="18"/>
      <w:szCs w:val="18"/>
    </w:rPr>
  </w:style>
  <w:style w:type="character" w:customStyle="1" w:styleId="WW8Num4z0">
    <w:name w:val="WW8Num4z0"/>
    <w:rsid w:val="00B86395"/>
  </w:style>
  <w:style w:type="character" w:customStyle="1" w:styleId="WW8Num4z1">
    <w:name w:val="WW8Num4z1"/>
    <w:rsid w:val="00B86395"/>
  </w:style>
  <w:style w:type="character" w:customStyle="1" w:styleId="WW8Num4z2">
    <w:name w:val="WW8Num4z2"/>
    <w:rsid w:val="00B86395"/>
  </w:style>
  <w:style w:type="character" w:customStyle="1" w:styleId="WW8Num4z3">
    <w:name w:val="WW8Num4z3"/>
    <w:rsid w:val="00B86395"/>
  </w:style>
  <w:style w:type="character" w:customStyle="1" w:styleId="WW8Num4z4">
    <w:name w:val="WW8Num4z4"/>
    <w:rsid w:val="00B86395"/>
  </w:style>
  <w:style w:type="character" w:customStyle="1" w:styleId="WW8Num4z5">
    <w:name w:val="WW8Num4z5"/>
    <w:rsid w:val="00B86395"/>
  </w:style>
  <w:style w:type="character" w:customStyle="1" w:styleId="WW8Num4z6">
    <w:name w:val="WW8Num4z6"/>
    <w:rsid w:val="00B86395"/>
  </w:style>
  <w:style w:type="character" w:customStyle="1" w:styleId="WW8Num4z7">
    <w:name w:val="WW8Num4z7"/>
    <w:rsid w:val="00B86395"/>
  </w:style>
  <w:style w:type="character" w:customStyle="1" w:styleId="WW8Num4z8">
    <w:name w:val="WW8Num4z8"/>
    <w:rsid w:val="00B86395"/>
  </w:style>
  <w:style w:type="character" w:customStyle="1" w:styleId="WW8Num5z0">
    <w:name w:val="WW8Num5z0"/>
    <w:rsid w:val="00B86395"/>
    <w:rPr>
      <w:szCs w:val="22"/>
    </w:rPr>
  </w:style>
  <w:style w:type="character" w:customStyle="1" w:styleId="WW8Num5z1">
    <w:name w:val="WW8Num5z1"/>
    <w:rsid w:val="00B86395"/>
  </w:style>
  <w:style w:type="character" w:customStyle="1" w:styleId="WW8Num5z2">
    <w:name w:val="WW8Num5z2"/>
    <w:rsid w:val="00B86395"/>
  </w:style>
  <w:style w:type="character" w:customStyle="1" w:styleId="WW8Num5z3">
    <w:name w:val="WW8Num5z3"/>
    <w:rsid w:val="00B86395"/>
  </w:style>
  <w:style w:type="character" w:customStyle="1" w:styleId="WW8Num5z4">
    <w:name w:val="WW8Num5z4"/>
    <w:rsid w:val="00B86395"/>
  </w:style>
  <w:style w:type="character" w:customStyle="1" w:styleId="WW8Num5z5">
    <w:name w:val="WW8Num5z5"/>
    <w:rsid w:val="00B86395"/>
  </w:style>
  <w:style w:type="character" w:customStyle="1" w:styleId="WW8Num5z6">
    <w:name w:val="WW8Num5z6"/>
    <w:rsid w:val="00B86395"/>
  </w:style>
  <w:style w:type="character" w:customStyle="1" w:styleId="WW8Num5z7">
    <w:name w:val="WW8Num5z7"/>
    <w:rsid w:val="00B86395"/>
  </w:style>
  <w:style w:type="character" w:customStyle="1" w:styleId="WW8Num5z8">
    <w:name w:val="WW8Num5z8"/>
    <w:rsid w:val="00B86395"/>
  </w:style>
  <w:style w:type="character" w:customStyle="1" w:styleId="WW8Num6z0">
    <w:name w:val="WW8Num6z0"/>
    <w:rsid w:val="00B86395"/>
    <w:rPr>
      <w:rFonts w:eastAsia="Arial"/>
      <w:szCs w:val="22"/>
      <w:lang w:eastAsia="cs-CZ" w:bidi="cs-CZ"/>
    </w:rPr>
  </w:style>
  <w:style w:type="character" w:customStyle="1" w:styleId="WW8Num6z1">
    <w:name w:val="WW8Num6z1"/>
    <w:rsid w:val="00B86395"/>
  </w:style>
  <w:style w:type="character" w:customStyle="1" w:styleId="WW8Num6z2">
    <w:name w:val="WW8Num6z2"/>
    <w:rsid w:val="00B86395"/>
  </w:style>
  <w:style w:type="character" w:customStyle="1" w:styleId="WW8Num6z3">
    <w:name w:val="WW8Num6z3"/>
    <w:rsid w:val="00B86395"/>
  </w:style>
  <w:style w:type="character" w:customStyle="1" w:styleId="WW8Num6z4">
    <w:name w:val="WW8Num6z4"/>
    <w:rsid w:val="00B86395"/>
  </w:style>
  <w:style w:type="character" w:customStyle="1" w:styleId="WW8Num6z5">
    <w:name w:val="WW8Num6z5"/>
    <w:rsid w:val="00B86395"/>
  </w:style>
  <w:style w:type="character" w:customStyle="1" w:styleId="WW8Num6z6">
    <w:name w:val="WW8Num6z6"/>
    <w:rsid w:val="00B86395"/>
  </w:style>
  <w:style w:type="character" w:customStyle="1" w:styleId="WW8Num6z7">
    <w:name w:val="WW8Num6z7"/>
    <w:rsid w:val="00B86395"/>
  </w:style>
  <w:style w:type="character" w:customStyle="1" w:styleId="WW8Num6z8">
    <w:name w:val="WW8Num6z8"/>
    <w:rsid w:val="00B86395"/>
  </w:style>
  <w:style w:type="character" w:customStyle="1" w:styleId="WW8Num7z0">
    <w:name w:val="WW8Num7z0"/>
    <w:rsid w:val="00B86395"/>
    <w:rPr>
      <w:rFonts w:eastAsia="Arial"/>
      <w:b/>
      <w:szCs w:val="22"/>
      <w:lang w:eastAsia="cs-CZ" w:bidi="cs-CZ"/>
    </w:rPr>
  </w:style>
  <w:style w:type="character" w:customStyle="1" w:styleId="WW8Num7z1">
    <w:name w:val="WW8Num7z1"/>
    <w:rsid w:val="00B86395"/>
  </w:style>
  <w:style w:type="character" w:customStyle="1" w:styleId="WW8Num7z2">
    <w:name w:val="WW8Num7z2"/>
    <w:rsid w:val="00B86395"/>
  </w:style>
  <w:style w:type="character" w:customStyle="1" w:styleId="WW8Num7z3">
    <w:name w:val="WW8Num7z3"/>
    <w:rsid w:val="00B86395"/>
  </w:style>
  <w:style w:type="character" w:customStyle="1" w:styleId="WW8Num7z4">
    <w:name w:val="WW8Num7z4"/>
    <w:rsid w:val="00B86395"/>
  </w:style>
  <w:style w:type="character" w:customStyle="1" w:styleId="WW8Num7z5">
    <w:name w:val="WW8Num7z5"/>
    <w:rsid w:val="00B86395"/>
  </w:style>
  <w:style w:type="character" w:customStyle="1" w:styleId="WW8Num7z6">
    <w:name w:val="WW8Num7z6"/>
    <w:rsid w:val="00B86395"/>
  </w:style>
  <w:style w:type="character" w:customStyle="1" w:styleId="WW8Num7z7">
    <w:name w:val="WW8Num7z7"/>
    <w:rsid w:val="00B86395"/>
  </w:style>
  <w:style w:type="character" w:customStyle="1" w:styleId="WW8Num7z8">
    <w:name w:val="WW8Num7z8"/>
    <w:rsid w:val="00B86395"/>
  </w:style>
  <w:style w:type="character" w:customStyle="1" w:styleId="WW8Num8z0">
    <w:name w:val="WW8Num8z0"/>
    <w:rsid w:val="00B86395"/>
    <w:rPr>
      <w:rFonts w:eastAsia="Arial"/>
      <w:szCs w:val="22"/>
      <w:lang w:eastAsia="cs-CZ" w:bidi="cs-CZ"/>
    </w:rPr>
  </w:style>
  <w:style w:type="character" w:customStyle="1" w:styleId="WW8Num8z1">
    <w:name w:val="WW8Num8z1"/>
    <w:rsid w:val="00B86395"/>
  </w:style>
  <w:style w:type="character" w:customStyle="1" w:styleId="WW8Num8z2">
    <w:name w:val="WW8Num8z2"/>
    <w:rsid w:val="00B86395"/>
  </w:style>
  <w:style w:type="character" w:customStyle="1" w:styleId="WW8Num8z3">
    <w:name w:val="WW8Num8z3"/>
    <w:rsid w:val="00B86395"/>
  </w:style>
  <w:style w:type="character" w:customStyle="1" w:styleId="WW8Num8z4">
    <w:name w:val="WW8Num8z4"/>
    <w:rsid w:val="00B86395"/>
  </w:style>
  <w:style w:type="character" w:customStyle="1" w:styleId="WW8Num8z5">
    <w:name w:val="WW8Num8z5"/>
    <w:rsid w:val="00B86395"/>
  </w:style>
  <w:style w:type="character" w:customStyle="1" w:styleId="WW8Num8z6">
    <w:name w:val="WW8Num8z6"/>
    <w:rsid w:val="00B86395"/>
  </w:style>
  <w:style w:type="character" w:customStyle="1" w:styleId="WW8Num8z7">
    <w:name w:val="WW8Num8z7"/>
    <w:rsid w:val="00B86395"/>
  </w:style>
  <w:style w:type="character" w:customStyle="1" w:styleId="WW8Num8z8">
    <w:name w:val="WW8Num8z8"/>
    <w:rsid w:val="00B86395"/>
  </w:style>
  <w:style w:type="character" w:customStyle="1" w:styleId="WW8Num9z0">
    <w:name w:val="WW8Num9z0"/>
    <w:rsid w:val="00B86395"/>
    <w:rPr>
      <w:rFonts w:eastAsia="Arial"/>
      <w:szCs w:val="22"/>
      <w:lang w:eastAsia="cs-CZ" w:bidi="cs-CZ"/>
    </w:rPr>
  </w:style>
  <w:style w:type="character" w:customStyle="1" w:styleId="WW8Num9z1">
    <w:name w:val="WW8Num9z1"/>
    <w:rsid w:val="00B86395"/>
  </w:style>
  <w:style w:type="character" w:customStyle="1" w:styleId="WW8Num9z2">
    <w:name w:val="WW8Num9z2"/>
    <w:rsid w:val="00B86395"/>
  </w:style>
  <w:style w:type="character" w:customStyle="1" w:styleId="WW8Num9z3">
    <w:name w:val="WW8Num9z3"/>
    <w:rsid w:val="00B86395"/>
  </w:style>
  <w:style w:type="character" w:customStyle="1" w:styleId="WW8Num9z4">
    <w:name w:val="WW8Num9z4"/>
    <w:rsid w:val="00B86395"/>
  </w:style>
  <w:style w:type="character" w:customStyle="1" w:styleId="WW8Num9z5">
    <w:name w:val="WW8Num9z5"/>
    <w:rsid w:val="00B86395"/>
  </w:style>
  <w:style w:type="character" w:customStyle="1" w:styleId="WW8Num9z6">
    <w:name w:val="WW8Num9z6"/>
    <w:rsid w:val="00B86395"/>
  </w:style>
  <w:style w:type="character" w:customStyle="1" w:styleId="WW8Num9z7">
    <w:name w:val="WW8Num9z7"/>
    <w:rsid w:val="00B86395"/>
  </w:style>
  <w:style w:type="character" w:customStyle="1" w:styleId="WW8Num9z8">
    <w:name w:val="WW8Num9z8"/>
    <w:rsid w:val="00B86395"/>
  </w:style>
  <w:style w:type="character" w:customStyle="1" w:styleId="WW8Num10z0">
    <w:name w:val="WW8Num10z0"/>
    <w:rsid w:val="00B86395"/>
    <w:rPr>
      <w:rFonts w:eastAsia="Arial"/>
      <w:szCs w:val="22"/>
      <w:lang w:eastAsia="cs-CZ" w:bidi="cs-CZ"/>
    </w:rPr>
  </w:style>
  <w:style w:type="character" w:customStyle="1" w:styleId="WW8Num10z1">
    <w:name w:val="WW8Num10z1"/>
    <w:rsid w:val="00B86395"/>
  </w:style>
  <w:style w:type="character" w:customStyle="1" w:styleId="WW8Num10z2">
    <w:name w:val="WW8Num10z2"/>
    <w:rsid w:val="00B86395"/>
  </w:style>
  <w:style w:type="character" w:customStyle="1" w:styleId="WW8Num10z3">
    <w:name w:val="WW8Num10z3"/>
    <w:rsid w:val="00B86395"/>
  </w:style>
  <w:style w:type="character" w:customStyle="1" w:styleId="WW8Num10z4">
    <w:name w:val="WW8Num10z4"/>
    <w:rsid w:val="00B86395"/>
  </w:style>
  <w:style w:type="character" w:customStyle="1" w:styleId="WW8Num10z5">
    <w:name w:val="WW8Num10z5"/>
    <w:rsid w:val="00B86395"/>
  </w:style>
  <w:style w:type="character" w:customStyle="1" w:styleId="WW8Num10z6">
    <w:name w:val="WW8Num10z6"/>
    <w:rsid w:val="00B86395"/>
  </w:style>
  <w:style w:type="character" w:customStyle="1" w:styleId="WW8Num10z7">
    <w:name w:val="WW8Num10z7"/>
    <w:rsid w:val="00B86395"/>
  </w:style>
  <w:style w:type="character" w:customStyle="1" w:styleId="WW8Num10z8">
    <w:name w:val="WW8Num10z8"/>
    <w:rsid w:val="00B86395"/>
  </w:style>
  <w:style w:type="character" w:customStyle="1" w:styleId="WW8Num11z0">
    <w:name w:val="WW8Num11z0"/>
    <w:rsid w:val="00B86395"/>
    <w:rPr>
      <w:rFonts w:eastAsia="Arial"/>
      <w:szCs w:val="22"/>
      <w:lang w:eastAsia="cs-CZ" w:bidi="cs-CZ"/>
    </w:rPr>
  </w:style>
  <w:style w:type="character" w:customStyle="1" w:styleId="WW8Num11z1">
    <w:name w:val="WW8Num11z1"/>
    <w:rsid w:val="00B86395"/>
  </w:style>
  <w:style w:type="character" w:customStyle="1" w:styleId="WW8Num11z2">
    <w:name w:val="WW8Num11z2"/>
    <w:rsid w:val="00B86395"/>
  </w:style>
  <w:style w:type="character" w:customStyle="1" w:styleId="WW8Num11z3">
    <w:name w:val="WW8Num11z3"/>
    <w:rsid w:val="00B86395"/>
  </w:style>
  <w:style w:type="character" w:customStyle="1" w:styleId="WW8Num11z4">
    <w:name w:val="WW8Num11z4"/>
    <w:rsid w:val="00B86395"/>
  </w:style>
  <w:style w:type="character" w:customStyle="1" w:styleId="WW8Num11z5">
    <w:name w:val="WW8Num11z5"/>
    <w:rsid w:val="00B86395"/>
  </w:style>
  <w:style w:type="character" w:customStyle="1" w:styleId="WW8Num11z6">
    <w:name w:val="WW8Num11z6"/>
    <w:rsid w:val="00B86395"/>
  </w:style>
  <w:style w:type="character" w:customStyle="1" w:styleId="WW8Num11z7">
    <w:name w:val="WW8Num11z7"/>
    <w:rsid w:val="00B86395"/>
  </w:style>
  <w:style w:type="character" w:customStyle="1" w:styleId="WW8Num11z8">
    <w:name w:val="WW8Num11z8"/>
    <w:rsid w:val="00B86395"/>
  </w:style>
  <w:style w:type="character" w:customStyle="1" w:styleId="WW8Num12z0">
    <w:name w:val="WW8Num12z0"/>
    <w:rsid w:val="00B86395"/>
    <w:rPr>
      <w:rFonts w:eastAsia="Arial"/>
      <w:b w:val="0"/>
      <w:bCs/>
      <w:szCs w:val="22"/>
      <w:lang w:eastAsia="cs-CZ" w:bidi="cs-CZ"/>
    </w:rPr>
  </w:style>
  <w:style w:type="character" w:customStyle="1" w:styleId="WW8Num12z1">
    <w:name w:val="WW8Num12z1"/>
    <w:rsid w:val="00B86395"/>
  </w:style>
  <w:style w:type="character" w:customStyle="1" w:styleId="WW8Num12z2">
    <w:name w:val="WW8Num12z2"/>
    <w:rsid w:val="00B86395"/>
  </w:style>
  <w:style w:type="character" w:customStyle="1" w:styleId="WW8Num12z3">
    <w:name w:val="WW8Num12z3"/>
    <w:rsid w:val="00B86395"/>
  </w:style>
  <w:style w:type="character" w:customStyle="1" w:styleId="WW8Num12z4">
    <w:name w:val="WW8Num12z4"/>
    <w:rsid w:val="00B86395"/>
  </w:style>
  <w:style w:type="character" w:customStyle="1" w:styleId="WW8Num12z5">
    <w:name w:val="WW8Num12z5"/>
    <w:rsid w:val="00B86395"/>
  </w:style>
  <w:style w:type="character" w:customStyle="1" w:styleId="WW8Num12z6">
    <w:name w:val="WW8Num12z6"/>
    <w:rsid w:val="00B86395"/>
  </w:style>
  <w:style w:type="character" w:customStyle="1" w:styleId="WW8Num12z7">
    <w:name w:val="WW8Num12z7"/>
    <w:rsid w:val="00B86395"/>
  </w:style>
  <w:style w:type="character" w:customStyle="1" w:styleId="WW8Num12z8">
    <w:name w:val="WW8Num12z8"/>
    <w:rsid w:val="00B86395"/>
  </w:style>
  <w:style w:type="character" w:customStyle="1" w:styleId="WW8Num13z0">
    <w:name w:val="WW8Num13z0"/>
    <w:rsid w:val="00B86395"/>
    <w:rPr>
      <w:rFonts w:eastAsia="Arial"/>
      <w:szCs w:val="22"/>
      <w:lang w:eastAsia="cs-CZ" w:bidi="cs-CZ"/>
    </w:rPr>
  </w:style>
  <w:style w:type="character" w:customStyle="1" w:styleId="WW8Num13z1">
    <w:name w:val="WW8Num13z1"/>
    <w:rsid w:val="00B86395"/>
  </w:style>
  <w:style w:type="character" w:customStyle="1" w:styleId="WW8Num13z2">
    <w:name w:val="WW8Num13z2"/>
    <w:rsid w:val="00B86395"/>
  </w:style>
  <w:style w:type="character" w:customStyle="1" w:styleId="WW8Num13z3">
    <w:name w:val="WW8Num13z3"/>
    <w:rsid w:val="00B86395"/>
  </w:style>
  <w:style w:type="character" w:customStyle="1" w:styleId="WW8Num13z4">
    <w:name w:val="WW8Num13z4"/>
    <w:rsid w:val="00B86395"/>
  </w:style>
  <w:style w:type="character" w:customStyle="1" w:styleId="WW8Num13z5">
    <w:name w:val="WW8Num13z5"/>
    <w:rsid w:val="00B86395"/>
  </w:style>
  <w:style w:type="character" w:customStyle="1" w:styleId="WW8Num13z6">
    <w:name w:val="WW8Num13z6"/>
    <w:rsid w:val="00B86395"/>
  </w:style>
  <w:style w:type="character" w:customStyle="1" w:styleId="WW8Num13z7">
    <w:name w:val="WW8Num13z7"/>
    <w:rsid w:val="00B86395"/>
  </w:style>
  <w:style w:type="character" w:customStyle="1" w:styleId="WW8Num13z8">
    <w:name w:val="WW8Num13z8"/>
    <w:rsid w:val="00B86395"/>
  </w:style>
  <w:style w:type="character" w:customStyle="1" w:styleId="WW8Num14z0">
    <w:name w:val="WW8Num14z0"/>
    <w:rsid w:val="00B86395"/>
    <w:rPr>
      <w:rFonts w:eastAsia="Arial"/>
      <w:szCs w:val="22"/>
      <w:lang w:eastAsia="cs-CZ" w:bidi="cs-CZ"/>
    </w:rPr>
  </w:style>
  <w:style w:type="character" w:customStyle="1" w:styleId="WW8Num14z1">
    <w:name w:val="WW8Num14z1"/>
    <w:rsid w:val="00B86395"/>
  </w:style>
  <w:style w:type="character" w:customStyle="1" w:styleId="WW8Num14z2">
    <w:name w:val="WW8Num14z2"/>
    <w:rsid w:val="00B86395"/>
  </w:style>
  <w:style w:type="character" w:customStyle="1" w:styleId="WW8Num14z3">
    <w:name w:val="WW8Num14z3"/>
    <w:rsid w:val="00B86395"/>
  </w:style>
  <w:style w:type="character" w:customStyle="1" w:styleId="WW8Num14z4">
    <w:name w:val="WW8Num14z4"/>
    <w:rsid w:val="00B86395"/>
  </w:style>
  <w:style w:type="character" w:customStyle="1" w:styleId="WW8Num14z5">
    <w:name w:val="WW8Num14z5"/>
    <w:rsid w:val="00B86395"/>
  </w:style>
  <w:style w:type="character" w:customStyle="1" w:styleId="WW8Num14z6">
    <w:name w:val="WW8Num14z6"/>
    <w:rsid w:val="00B86395"/>
  </w:style>
  <w:style w:type="character" w:customStyle="1" w:styleId="WW8Num14z7">
    <w:name w:val="WW8Num14z7"/>
    <w:rsid w:val="00B86395"/>
  </w:style>
  <w:style w:type="character" w:customStyle="1" w:styleId="WW8Num14z8">
    <w:name w:val="WW8Num14z8"/>
    <w:rsid w:val="00B86395"/>
  </w:style>
  <w:style w:type="character" w:customStyle="1" w:styleId="WW8Num15z0">
    <w:name w:val="WW8Num15z0"/>
    <w:rsid w:val="00B86395"/>
    <w:rPr>
      <w:rFonts w:eastAsia="Arial"/>
      <w:szCs w:val="22"/>
      <w:lang w:eastAsia="cs-CZ" w:bidi="cs-CZ"/>
    </w:rPr>
  </w:style>
  <w:style w:type="character" w:customStyle="1" w:styleId="WW8Num15z1">
    <w:name w:val="WW8Num15z1"/>
    <w:rsid w:val="00B86395"/>
  </w:style>
  <w:style w:type="character" w:customStyle="1" w:styleId="WW8Num15z2">
    <w:name w:val="WW8Num15z2"/>
    <w:rsid w:val="00B86395"/>
  </w:style>
  <w:style w:type="character" w:customStyle="1" w:styleId="WW8Num15z3">
    <w:name w:val="WW8Num15z3"/>
    <w:rsid w:val="00B86395"/>
  </w:style>
  <w:style w:type="character" w:customStyle="1" w:styleId="WW8Num15z4">
    <w:name w:val="WW8Num15z4"/>
    <w:rsid w:val="00B86395"/>
  </w:style>
  <w:style w:type="character" w:customStyle="1" w:styleId="WW8Num15z5">
    <w:name w:val="WW8Num15z5"/>
    <w:rsid w:val="00B86395"/>
  </w:style>
  <w:style w:type="character" w:customStyle="1" w:styleId="WW8Num15z6">
    <w:name w:val="WW8Num15z6"/>
    <w:rsid w:val="00B86395"/>
  </w:style>
  <w:style w:type="character" w:customStyle="1" w:styleId="WW8Num15z7">
    <w:name w:val="WW8Num15z7"/>
    <w:rsid w:val="00B86395"/>
  </w:style>
  <w:style w:type="character" w:customStyle="1" w:styleId="WW8Num15z8">
    <w:name w:val="WW8Num15z8"/>
    <w:rsid w:val="00B86395"/>
  </w:style>
  <w:style w:type="character" w:customStyle="1" w:styleId="WW8Num16z0">
    <w:name w:val="WW8Num16z0"/>
    <w:rsid w:val="00B86395"/>
    <w:rPr>
      <w:rFonts w:eastAsia="Arial"/>
      <w:szCs w:val="22"/>
      <w:lang w:eastAsia="cs-CZ" w:bidi="cs-CZ"/>
    </w:rPr>
  </w:style>
  <w:style w:type="character" w:customStyle="1" w:styleId="WW8Num17z0">
    <w:name w:val="WW8Num17z0"/>
    <w:rsid w:val="00B86395"/>
  </w:style>
  <w:style w:type="character" w:customStyle="1" w:styleId="WW8Num18z0">
    <w:name w:val="WW8Num18z0"/>
    <w:rsid w:val="00B86395"/>
    <w:rPr>
      <w:rFonts w:eastAsia="Arial"/>
      <w:szCs w:val="22"/>
      <w:lang w:eastAsia="cs-CZ" w:bidi="cs-CZ"/>
    </w:rPr>
  </w:style>
  <w:style w:type="character" w:customStyle="1" w:styleId="WW8Num18z1">
    <w:name w:val="WW8Num18z1"/>
    <w:rsid w:val="00B86395"/>
    <w:rPr>
      <w:rFonts w:eastAsia="Arial"/>
      <w:szCs w:val="22"/>
      <w:lang w:eastAsia="cs-CZ" w:bidi="cs-CZ"/>
    </w:rPr>
  </w:style>
  <w:style w:type="character" w:customStyle="1" w:styleId="WW8Num18z2">
    <w:name w:val="WW8Num18z2"/>
    <w:rsid w:val="00B86395"/>
  </w:style>
  <w:style w:type="character" w:customStyle="1" w:styleId="WW8Num18z3">
    <w:name w:val="WW8Num18z3"/>
    <w:rsid w:val="00B86395"/>
  </w:style>
  <w:style w:type="character" w:customStyle="1" w:styleId="WW8Num18z4">
    <w:name w:val="WW8Num18z4"/>
    <w:rsid w:val="00B86395"/>
  </w:style>
  <w:style w:type="character" w:customStyle="1" w:styleId="WW8Num18z5">
    <w:name w:val="WW8Num18z5"/>
    <w:rsid w:val="00B86395"/>
  </w:style>
  <w:style w:type="character" w:customStyle="1" w:styleId="WW8Num18z6">
    <w:name w:val="WW8Num18z6"/>
    <w:rsid w:val="00B86395"/>
  </w:style>
  <w:style w:type="character" w:customStyle="1" w:styleId="WW8Num18z7">
    <w:name w:val="WW8Num18z7"/>
    <w:rsid w:val="00B86395"/>
  </w:style>
  <w:style w:type="character" w:customStyle="1" w:styleId="WW8Num18z8">
    <w:name w:val="WW8Num18z8"/>
    <w:rsid w:val="00B86395"/>
  </w:style>
  <w:style w:type="character" w:customStyle="1" w:styleId="WW8Num19z0">
    <w:name w:val="WW8Num19z0"/>
    <w:rsid w:val="00B86395"/>
    <w:rPr>
      <w:color w:val="auto"/>
      <w:szCs w:val="22"/>
    </w:rPr>
  </w:style>
  <w:style w:type="character" w:customStyle="1" w:styleId="WW8Num19z1">
    <w:name w:val="WW8Num19z1"/>
    <w:rsid w:val="00B86395"/>
    <w:rPr>
      <w:rFonts w:ascii="Symbol" w:hAnsi="Symbol" w:cs="StarSymbol"/>
      <w:sz w:val="18"/>
      <w:szCs w:val="18"/>
    </w:rPr>
  </w:style>
  <w:style w:type="character" w:customStyle="1" w:styleId="WW8Num20z0">
    <w:name w:val="WW8Num20z0"/>
    <w:rsid w:val="00B86395"/>
  </w:style>
  <w:style w:type="character" w:customStyle="1" w:styleId="WW8Num20z1">
    <w:name w:val="WW8Num20z1"/>
    <w:rsid w:val="00B86395"/>
  </w:style>
  <w:style w:type="character" w:customStyle="1" w:styleId="WW8Num20z2">
    <w:name w:val="WW8Num20z2"/>
    <w:rsid w:val="00B86395"/>
  </w:style>
  <w:style w:type="character" w:customStyle="1" w:styleId="WW8Num20z3">
    <w:name w:val="WW8Num20z3"/>
    <w:rsid w:val="00B86395"/>
  </w:style>
  <w:style w:type="character" w:customStyle="1" w:styleId="WW8Num20z4">
    <w:name w:val="WW8Num20z4"/>
    <w:rsid w:val="00B86395"/>
  </w:style>
  <w:style w:type="character" w:customStyle="1" w:styleId="WW8Num20z5">
    <w:name w:val="WW8Num20z5"/>
    <w:rsid w:val="00B86395"/>
  </w:style>
  <w:style w:type="character" w:customStyle="1" w:styleId="WW8Num20z6">
    <w:name w:val="WW8Num20z6"/>
    <w:rsid w:val="00B86395"/>
  </w:style>
  <w:style w:type="character" w:customStyle="1" w:styleId="WW8Num20z7">
    <w:name w:val="WW8Num20z7"/>
    <w:rsid w:val="00B86395"/>
  </w:style>
  <w:style w:type="character" w:customStyle="1" w:styleId="WW8Num20z8">
    <w:name w:val="WW8Num20z8"/>
    <w:rsid w:val="00B86395"/>
  </w:style>
  <w:style w:type="character" w:customStyle="1" w:styleId="WW8Num21z0">
    <w:name w:val="WW8Num21z0"/>
    <w:rsid w:val="00B86395"/>
    <w:rPr>
      <w:color w:val="auto"/>
      <w:lang w:bidi="cs-CZ"/>
    </w:rPr>
  </w:style>
  <w:style w:type="character" w:customStyle="1" w:styleId="WW8Num22z0">
    <w:name w:val="WW8Num22z0"/>
    <w:rsid w:val="00B86395"/>
    <w:rPr>
      <w:rFonts w:eastAsia="Arial"/>
      <w:szCs w:val="22"/>
      <w:lang w:eastAsia="cs-CZ" w:bidi="cs-CZ"/>
    </w:rPr>
  </w:style>
  <w:style w:type="character" w:customStyle="1" w:styleId="WW8Num22z1">
    <w:name w:val="WW8Num22z1"/>
    <w:rsid w:val="00B86395"/>
  </w:style>
  <w:style w:type="character" w:customStyle="1" w:styleId="WW8Num22z2">
    <w:name w:val="WW8Num22z2"/>
    <w:rsid w:val="00B86395"/>
  </w:style>
  <w:style w:type="character" w:customStyle="1" w:styleId="WW8Num22z3">
    <w:name w:val="WW8Num22z3"/>
    <w:rsid w:val="00B86395"/>
  </w:style>
  <w:style w:type="character" w:customStyle="1" w:styleId="WW8Num22z4">
    <w:name w:val="WW8Num22z4"/>
    <w:rsid w:val="00B86395"/>
  </w:style>
  <w:style w:type="character" w:customStyle="1" w:styleId="WW8Num22z5">
    <w:name w:val="WW8Num22z5"/>
    <w:rsid w:val="00B86395"/>
  </w:style>
  <w:style w:type="character" w:customStyle="1" w:styleId="WW8Num22z6">
    <w:name w:val="WW8Num22z6"/>
    <w:rsid w:val="00B86395"/>
  </w:style>
  <w:style w:type="character" w:customStyle="1" w:styleId="WW8Num22z7">
    <w:name w:val="WW8Num22z7"/>
    <w:rsid w:val="00B86395"/>
  </w:style>
  <w:style w:type="character" w:customStyle="1" w:styleId="WW8Num22z8">
    <w:name w:val="WW8Num22z8"/>
    <w:rsid w:val="00B86395"/>
  </w:style>
  <w:style w:type="character" w:customStyle="1" w:styleId="WW8Num23z0">
    <w:name w:val="WW8Num23z0"/>
    <w:rsid w:val="00B86395"/>
  </w:style>
  <w:style w:type="character" w:customStyle="1" w:styleId="WW8Num23z1">
    <w:name w:val="WW8Num23z1"/>
    <w:rsid w:val="00B86395"/>
  </w:style>
  <w:style w:type="character" w:customStyle="1" w:styleId="WW8Num23z2">
    <w:name w:val="WW8Num23z2"/>
    <w:rsid w:val="00B86395"/>
  </w:style>
  <w:style w:type="character" w:customStyle="1" w:styleId="WW8Num23z3">
    <w:name w:val="WW8Num23z3"/>
    <w:rsid w:val="00B86395"/>
  </w:style>
  <w:style w:type="character" w:customStyle="1" w:styleId="WW8Num23z4">
    <w:name w:val="WW8Num23z4"/>
    <w:rsid w:val="00B86395"/>
  </w:style>
  <w:style w:type="character" w:customStyle="1" w:styleId="WW8Num23z5">
    <w:name w:val="WW8Num23z5"/>
    <w:rsid w:val="00B86395"/>
  </w:style>
  <w:style w:type="character" w:customStyle="1" w:styleId="WW8Num23z6">
    <w:name w:val="WW8Num23z6"/>
    <w:rsid w:val="00B86395"/>
  </w:style>
  <w:style w:type="character" w:customStyle="1" w:styleId="WW8Num23z7">
    <w:name w:val="WW8Num23z7"/>
    <w:rsid w:val="00B86395"/>
  </w:style>
  <w:style w:type="character" w:customStyle="1" w:styleId="WW8Num23z8">
    <w:name w:val="WW8Num23z8"/>
    <w:rsid w:val="00B86395"/>
  </w:style>
  <w:style w:type="character" w:customStyle="1" w:styleId="Standardnpsmoodstavce3">
    <w:name w:val="Standardní písmo odstavce3"/>
    <w:rsid w:val="00B86395"/>
  </w:style>
  <w:style w:type="character" w:customStyle="1" w:styleId="WW8Num17z1">
    <w:name w:val="WW8Num17z1"/>
    <w:rsid w:val="00B86395"/>
    <w:rPr>
      <w:rFonts w:ascii="Symbol" w:hAnsi="Symbol" w:cs="StarSymbol"/>
      <w:sz w:val="18"/>
      <w:szCs w:val="18"/>
    </w:rPr>
  </w:style>
  <w:style w:type="character" w:customStyle="1" w:styleId="WW8Num21z1">
    <w:name w:val="WW8Num21z1"/>
    <w:rsid w:val="00B86395"/>
    <w:rPr>
      <w:rFonts w:ascii="Symbol" w:hAnsi="Symbol" w:cs="StarSymbol"/>
      <w:sz w:val="18"/>
      <w:szCs w:val="18"/>
    </w:rPr>
  </w:style>
  <w:style w:type="character" w:customStyle="1" w:styleId="WW8Num24z1">
    <w:name w:val="WW8Num24z1"/>
    <w:rsid w:val="00B86395"/>
    <w:rPr>
      <w:rFonts w:ascii="Symbol" w:hAnsi="Symbol" w:cs="StarSymbol"/>
      <w:sz w:val="18"/>
      <w:szCs w:val="18"/>
    </w:rPr>
  </w:style>
  <w:style w:type="character" w:customStyle="1" w:styleId="WW8Num28z1">
    <w:name w:val="WW8Num28z1"/>
    <w:rsid w:val="00B86395"/>
    <w:rPr>
      <w:rFonts w:ascii="Symbol" w:hAnsi="Symbol" w:cs="StarSymbol"/>
      <w:sz w:val="18"/>
      <w:szCs w:val="18"/>
    </w:rPr>
  </w:style>
  <w:style w:type="character" w:customStyle="1" w:styleId="WW8Num29z1">
    <w:name w:val="WW8Num29z1"/>
    <w:rsid w:val="00B86395"/>
    <w:rPr>
      <w:rFonts w:ascii="Courier New" w:hAnsi="Courier New" w:cs="Courier New"/>
    </w:rPr>
  </w:style>
  <w:style w:type="character" w:customStyle="1" w:styleId="WW8Num29z2">
    <w:name w:val="WW8Num29z2"/>
    <w:rsid w:val="00B86395"/>
    <w:rPr>
      <w:rFonts w:ascii="Wingdings" w:hAnsi="Wingdings" w:cs="Wingdings"/>
    </w:rPr>
  </w:style>
  <w:style w:type="character" w:customStyle="1" w:styleId="WW8Num29z3">
    <w:name w:val="WW8Num29z3"/>
    <w:rsid w:val="00B86395"/>
    <w:rPr>
      <w:rFonts w:ascii="Symbol" w:hAnsi="Symbol" w:cs="Symbol"/>
    </w:rPr>
  </w:style>
  <w:style w:type="character" w:customStyle="1" w:styleId="WW8Num33z1">
    <w:name w:val="WW8Num33z1"/>
    <w:rsid w:val="00B86395"/>
    <w:rPr>
      <w:rFonts w:ascii="Courier New" w:hAnsi="Courier New" w:cs="Courier New"/>
    </w:rPr>
  </w:style>
  <w:style w:type="character" w:customStyle="1" w:styleId="WW8Num33z2">
    <w:name w:val="WW8Num33z2"/>
    <w:rsid w:val="00B86395"/>
    <w:rPr>
      <w:rFonts w:ascii="Wingdings" w:hAnsi="Wingdings" w:cs="Wingdings"/>
    </w:rPr>
  </w:style>
  <w:style w:type="character" w:customStyle="1" w:styleId="WW8Num33z3">
    <w:name w:val="WW8Num33z3"/>
    <w:rsid w:val="00B86395"/>
    <w:rPr>
      <w:rFonts w:ascii="Symbol" w:hAnsi="Symbol" w:cs="Symbol"/>
    </w:rPr>
  </w:style>
  <w:style w:type="character" w:customStyle="1" w:styleId="WW8Num34z0">
    <w:name w:val="WW8Num34z0"/>
    <w:rsid w:val="00B86395"/>
    <w:rPr>
      <w:rFonts w:cs="Arial"/>
    </w:rPr>
  </w:style>
  <w:style w:type="character" w:customStyle="1" w:styleId="WW8Num34z1">
    <w:name w:val="WW8Num34z1"/>
    <w:rsid w:val="00B86395"/>
    <w:rPr>
      <w:rFonts w:ascii="Courier New" w:hAnsi="Courier New" w:cs="Courier New"/>
    </w:rPr>
  </w:style>
  <w:style w:type="character" w:customStyle="1" w:styleId="WW8Num34z2">
    <w:name w:val="WW8Num34z2"/>
    <w:rsid w:val="00B86395"/>
    <w:rPr>
      <w:rFonts w:ascii="Wingdings" w:hAnsi="Wingdings" w:cs="Wingdings"/>
    </w:rPr>
  </w:style>
  <w:style w:type="character" w:customStyle="1" w:styleId="WW8Num34z3">
    <w:name w:val="WW8Num34z3"/>
    <w:rsid w:val="00B86395"/>
    <w:rPr>
      <w:rFonts w:ascii="Symbol" w:hAnsi="Symbol" w:cs="Symbol"/>
    </w:rPr>
  </w:style>
  <w:style w:type="character" w:customStyle="1" w:styleId="Standardnpsmoodstavce2">
    <w:name w:val="Standardní písmo odstavce2"/>
    <w:rsid w:val="00B86395"/>
  </w:style>
  <w:style w:type="character" w:customStyle="1" w:styleId="Absatz-Standardschriftart">
    <w:name w:val="Absatz-Standardschriftart"/>
    <w:rsid w:val="00B86395"/>
  </w:style>
  <w:style w:type="character" w:customStyle="1" w:styleId="WW-Absatz-Standardschriftart">
    <w:name w:val="WW-Absatz-Standardschriftart"/>
    <w:rsid w:val="00B86395"/>
  </w:style>
  <w:style w:type="character" w:customStyle="1" w:styleId="WW-Absatz-Standardschriftart1">
    <w:name w:val="WW-Absatz-Standardschriftart1"/>
    <w:rsid w:val="00B86395"/>
  </w:style>
  <w:style w:type="character" w:customStyle="1" w:styleId="WW-Absatz-Standardschriftart11">
    <w:name w:val="WW-Absatz-Standardschriftart11"/>
    <w:rsid w:val="00B86395"/>
  </w:style>
  <w:style w:type="character" w:customStyle="1" w:styleId="WW-Absatz-Standardschriftart111">
    <w:name w:val="WW-Absatz-Standardschriftart111"/>
    <w:rsid w:val="00B86395"/>
  </w:style>
  <w:style w:type="character" w:customStyle="1" w:styleId="WW-Absatz-Standardschriftart1111">
    <w:name w:val="WW-Absatz-Standardschriftart1111"/>
    <w:rsid w:val="00B86395"/>
  </w:style>
  <w:style w:type="character" w:customStyle="1" w:styleId="WW-Absatz-Standardschriftart11111">
    <w:name w:val="WW-Absatz-Standardschriftart11111"/>
    <w:rsid w:val="00B86395"/>
  </w:style>
  <w:style w:type="character" w:customStyle="1" w:styleId="WW-Absatz-Standardschriftart111111">
    <w:name w:val="WW-Absatz-Standardschriftart111111"/>
    <w:rsid w:val="00B86395"/>
  </w:style>
  <w:style w:type="character" w:customStyle="1" w:styleId="WW-Absatz-Standardschriftart1111111">
    <w:name w:val="WW-Absatz-Standardschriftart1111111"/>
    <w:rsid w:val="00B86395"/>
  </w:style>
  <w:style w:type="character" w:customStyle="1" w:styleId="WW-Absatz-Standardschriftart11111111">
    <w:name w:val="WW-Absatz-Standardschriftart11111111"/>
    <w:rsid w:val="00B86395"/>
  </w:style>
  <w:style w:type="character" w:customStyle="1" w:styleId="WW-Absatz-Standardschriftart111111111">
    <w:name w:val="WW-Absatz-Standardschriftart111111111"/>
    <w:rsid w:val="00B86395"/>
  </w:style>
  <w:style w:type="character" w:customStyle="1" w:styleId="WW-Absatz-Standardschriftart1111111111">
    <w:name w:val="WW-Absatz-Standardschriftart1111111111"/>
    <w:rsid w:val="00B86395"/>
  </w:style>
  <w:style w:type="character" w:customStyle="1" w:styleId="WW-Absatz-Standardschriftart11111111111">
    <w:name w:val="WW-Absatz-Standardschriftart11111111111"/>
    <w:rsid w:val="00B86395"/>
  </w:style>
  <w:style w:type="character" w:customStyle="1" w:styleId="WW-Absatz-Standardschriftart111111111111">
    <w:name w:val="WW-Absatz-Standardschriftart111111111111"/>
    <w:rsid w:val="00B86395"/>
  </w:style>
  <w:style w:type="character" w:customStyle="1" w:styleId="WW-Absatz-Standardschriftart1111111111111">
    <w:name w:val="WW-Absatz-Standardschriftart1111111111111"/>
    <w:rsid w:val="00B86395"/>
  </w:style>
  <w:style w:type="character" w:customStyle="1" w:styleId="WW-Absatz-Standardschriftart11111111111111">
    <w:name w:val="WW-Absatz-Standardschriftart11111111111111"/>
    <w:rsid w:val="00B86395"/>
  </w:style>
  <w:style w:type="character" w:customStyle="1" w:styleId="WW-Absatz-Standardschriftart111111111111111">
    <w:name w:val="WW-Absatz-Standardschriftart111111111111111"/>
    <w:rsid w:val="00B86395"/>
  </w:style>
  <w:style w:type="character" w:customStyle="1" w:styleId="WW-Absatz-Standardschriftart1111111111111111">
    <w:name w:val="WW-Absatz-Standardschriftart1111111111111111"/>
    <w:rsid w:val="00B86395"/>
  </w:style>
  <w:style w:type="character" w:customStyle="1" w:styleId="WW-Absatz-Standardschriftart11111111111111111">
    <w:name w:val="WW-Absatz-Standardschriftart11111111111111111"/>
    <w:rsid w:val="00B86395"/>
  </w:style>
  <w:style w:type="character" w:customStyle="1" w:styleId="WW-Absatz-Standardschriftart111111111111111111">
    <w:name w:val="WW-Absatz-Standardschriftart111111111111111111"/>
    <w:rsid w:val="00B86395"/>
  </w:style>
  <w:style w:type="character" w:customStyle="1" w:styleId="WW-Absatz-Standardschriftart1111111111111111111">
    <w:name w:val="WW-Absatz-Standardschriftart1111111111111111111"/>
    <w:rsid w:val="00B86395"/>
  </w:style>
  <w:style w:type="character" w:customStyle="1" w:styleId="WW-Absatz-Standardschriftart11111111111111111111">
    <w:name w:val="WW-Absatz-Standardschriftart11111111111111111111"/>
    <w:rsid w:val="00B86395"/>
  </w:style>
  <w:style w:type="character" w:customStyle="1" w:styleId="WW-Absatz-Standardschriftart111111111111111111111">
    <w:name w:val="WW-Absatz-Standardschriftart111111111111111111111"/>
    <w:rsid w:val="00B86395"/>
  </w:style>
  <w:style w:type="character" w:customStyle="1" w:styleId="WW-Absatz-Standardschriftart1111111111111111111111">
    <w:name w:val="WW-Absatz-Standardschriftart1111111111111111111111"/>
    <w:rsid w:val="00B86395"/>
  </w:style>
  <w:style w:type="character" w:customStyle="1" w:styleId="WW-Absatz-Standardschriftart11111111111111111111111">
    <w:name w:val="WW-Absatz-Standardschriftart11111111111111111111111"/>
    <w:rsid w:val="00B86395"/>
  </w:style>
  <w:style w:type="character" w:customStyle="1" w:styleId="WW-Absatz-Standardschriftart111111111111111111111111">
    <w:name w:val="WW-Absatz-Standardschriftart111111111111111111111111"/>
    <w:rsid w:val="00B86395"/>
  </w:style>
  <w:style w:type="character" w:customStyle="1" w:styleId="WW-Absatz-Standardschriftart1111111111111111111111111">
    <w:name w:val="WW-Absatz-Standardschriftart1111111111111111111111111"/>
    <w:rsid w:val="00B86395"/>
  </w:style>
  <w:style w:type="character" w:customStyle="1" w:styleId="WW-Absatz-Standardschriftart11111111111111111111111111">
    <w:name w:val="WW-Absatz-Standardschriftart11111111111111111111111111"/>
    <w:rsid w:val="00B86395"/>
  </w:style>
  <w:style w:type="character" w:customStyle="1" w:styleId="WW-Absatz-Standardschriftart111111111111111111111111111">
    <w:name w:val="WW-Absatz-Standardschriftart111111111111111111111111111"/>
    <w:rsid w:val="00B86395"/>
  </w:style>
  <w:style w:type="character" w:customStyle="1" w:styleId="WW-Absatz-Standardschriftart1111111111111111111111111111">
    <w:name w:val="WW-Absatz-Standardschriftart1111111111111111111111111111"/>
    <w:rsid w:val="00B86395"/>
  </w:style>
  <w:style w:type="character" w:customStyle="1" w:styleId="WW-Standardnpsmoodstavce">
    <w:name w:val="WW-Standardní písmo odstavce"/>
    <w:rsid w:val="00B86395"/>
  </w:style>
  <w:style w:type="character" w:customStyle="1" w:styleId="WW-Absatz-Standardschriftart11111111111111111111111111111">
    <w:name w:val="WW-Absatz-Standardschriftart11111111111111111111111111111"/>
    <w:rsid w:val="00B86395"/>
  </w:style>
  <w:style w:type="character" w:customStyle="1" w:styleId="WW-Absatz-Standardschriftart111111111111111111111111111111">
    <w:name w:val="WW-Absatz-Standardschriftart111111111111111111111111111111"/>
    <w:rsid w:val="00B86395"/>
  </w:style>
  <w:style w:type="character" w:customStyle="1" w:styleId="WW-Absatz-Standardschriftart1111111111111111111111111111111">
    <w:name w:val="WW-Absatz-Standardschriftart1111111111111111111111111111111"/>
    <w:rsid w:val="00B86395"/>
  </w:style>
  <w:style w:type="character" w:customStyle="1" w:styleId="WW-Absatz-Standardschriftart11111111111111111111111111111111">
    <w:name w:val="WW-Absatz-Standardschriftart11111111111111111111111111111111"/>
    <w:rsid w:val="00B86395"/>
  </w:style>
  <w:style w:type="character" w:customStyle="1" w:styleId="WW-Absatz-Standardschriftart111111111111111111111111111111111">
    <w:name w:val="WW-Absatz-Standardschriftart111111111111111111111111111111111"/>
    <w:rsid w:val="00B86395"/>
  </w:style>
  <w:style w:type="character" w:customStyle="1" w:styleId="WW-Absatz-Standardschriftart1111111111111111111111111111111111">
    <w:name w:val="WW-Absatz-Standardschriftart1111111111111111111111111111111111"/>
    <w:rsid w:val="00B86395"/>
  </w:style>
  <w:style w:type="character" w:customStyle="1" w:styleId="WW-Absatz-Standardschriftart11111111111111111111111111111111111">
    <w:name w:val="WW-Absatz-Standardschriftart11111111111111111111111111111111111"/>
    <w:rsid w:val="00B86395"/>
  </w:style>
  <w:style w:type="character" w:customStyle="1" w:styleId="WW-Absatz-Standardschriftart111111111111111111111111111111111111">
    <w:name w:val="WW-Absatz-Standardschriftart111111111111111111111111111111111111"/>
    <w:rsid w:val="00B86395"/>
  </w:style>
  <w:style w:type="character" w:customStyle="1" w:styleId="WW-Absatz-Standardschriftart1111111111111111111111111111111111111">
    <w:name w:val="WW-Absatz-Standardschriftart1111111111111111111111111111111111111"/>
    <w:rsid w:val="00B86395"/>
  </w:style>
  <w:style w:type="character" w:customStyle="1" w:styleId="WW-Absatz-Standardschriftart11111111111111111111111111111111111111">
    <w:name w:val="WW-Absatz-Standardschriftart11111111111111111111111111111111111111"/>
    <w:rsid w:val="00B86395"/>
  </w:style>
  <w:style w:type="character" w:customStyle="1" w:styleId="WW-Absatz-Standardschriftart111111111111111111111111111111111111111">
    <w:name w:val="WW-Absatz-Standardschriftart111111111111111111111111111111111111111"/>
    <w:rsid w:val="00B86395"/>
  </w:style>
  <w:style w:type="character" w:customStyle="1" w:styleId="WW-Absatz-Standardschriftart1111111111111111111111111111111111111111">
    <w:name w:val="WW-Absatz-Standardschriftart1111111111111111111111111111111111111111"/>
    <w:rsid w:val="00B86395"/>
  </w:style>
  <w:style w:type="character" w:customStyle="1" w:styleId="WW-Absatz-Standardschriftart11111111111111111111111111111111111111111">
    <w:name w:val="WW-Absatz-Standardschriftart11111111111111111111111111111111111111111"/>
    <w:rsid w:val="00B86395"/>
  </w:style>
  <w:style w:type="character" w:customStyle="1" w:styleId="WW-Absatz-Standardschriftart111111111111111111111111111111111111111111">
    <w:name w:val="WW-Absatz-Standardschriftart111111111111111111111111111111111111111111"/>
    <w:rsid w:val="00B86395"/>
  </w:style>
  <w:style w:type="character" w:customStyle="1" w:styleId="WW-Absatz-Standardschriftart1111111111111111111111111111111111111111111">
    <w:name w:val="WW-Absatz-Standardschriftart1111111111111111111111111111111111111111111"/>
    <w:rsid w:val="00B86395"/>
  </w:style>
  <w:style w:type="character" w:customStyle="1" w:styleId="WW-Absatz-Standardschriftart11111111111111111111111111111111111111111111">
    <w:name w:val="WW-Absatz-Standardschriftart11111111111111111111111111111111111111111111"/>
    <w:rsid w:val="00B86395"/>
  </w:style>
  <w:style w:type="character" w:customStyle="1" w:styleId="WW-Absatz-Standardschriftart111111111111111111111111111111111111111111111">
    <w:name w:val="WW-Absatz-Standardschriftart111111111111111111111111111111111111111111111"/>
    <w:rsid w:val="00B86395"/>
  </w:style>
  <w:style w:type="character" w:customStyle="1" w:styleId="WW-Absatz-Standardschriftart1111111111111111111111111111111111111111111111">
    <w:name w:val="WW-Absatz-Standardschriftart1111111111111111111111111111111111111111111111"/>
    <w:rsid w:val="00B86395"/>
  </w:style>
  <w:style w:type="character" w:customStyle="1" w:styleId="WW-Absatz-Standardschriftart11111111111111111111111111111111111111111111111">
    <w:name w:val="WW-Absatz-Standardschriftart11111111111111111111111111111111111111111111111"/>
    <w:rsid w:val="00B86395"/>
  </w:style>
  <w:style w:type="character" w:customStyle="1" w:styleId="WW-Absatz-Standardschriftart111111111111111111111111111111111111111111111111">
    <w:name w:val="WW-Absatz-Standardschriftart111111111111111111111111111111111111111111111111"/>
    <w:rsid w:val="00B86395"/>
  </w:style>
  <w:style w:type="character" w:customStyle="1" w:styleId="WW-Absatz-Standardschriftart1111111111111111111111111111111111111111111111111">
    <w:name w:val="WW-Absatz-Standardschriftart1111111111111111111111111111111111111111111111111"/>
    <w:rsid w:val="00B86395"/>
  </w:style>
  <w:style w:type="character" w:customStyle="1" w:styleId="WW-Absatz-Standardschriftart11111111111111111111111111111111111111111111111111">
    <w:name w:val="WW-Absatz-Standardschriftart11111111111111111111111111111111111111111111111111"/>
    <w:rsid w:val="00B86395"/>
  </w:style>
  <w:style w:type="character" w:customStyle="1" w:styleId="WW-Absatz-Standardschriftart111111111111111111111111111111111111111111111111111">
    <w:name w:val="WW-Absatz-Standardschriftart111111111111111111111111111111111111111111111111111"/>
    <w:rsid w:val="00B86395"/>
  </w:style>
  <w:style w:type="character" w:customStyle="1" w:styleId="WW-Absatz-Standardschriftart1111111111111111111111111111111111111111111111111111">
    <w:name w:val="WW-Absatz-Standardschriftart1111111111111111111111111111111111111111111111111111"/>
    <w:rsid w:val="00B86395"/>
  </w:style>
  <w:style w:type="character" w:customStyle="1" w:styleId="WW-Absatz-Standardschriftart11111111111111111111111111111111111111111111111111111">
    <w:name w:val="WW-Absatz-Standardschriftart11111111111111111111111111111111111111111111111111111"/>
    <w:rsid w:val="00B86395"/>
  </w:style>
  <w:style w:type="character" w:customStyle="1" w:styleId="WW-Absatz-Standardschriftart111111111111111111111111111111111111111111111111111111">
    <w:name w:val="WW-Absatz-Standardschriftart111111111111111111111111111111111111111111111111111111"/>
    <w:rsid w:val="00B86395"/>
  </w:style>
  <w:style w:type="character" w:customStyle="1" w:styleId="WW-Absatz-Standardschriftart1111111111111111111111111111111111111111111111111111111">
    <w:name w:val="WW-Absatz-Standardschriftart1111111111111111111111111111111111111111111111111111111"/>
    <w:rsid w:val="00B86395"/>
  </w:style>
  <w:style w:type="character" w:customStyle="1" w:styleId="WW-Absatz-Standardschriftart11111111111111111111111111111111111111111111111111111111">
    <w:name w:val="WW-Absatz-Standardschriftart11111111111111111111111111111111111111111111111111111111"/>
    <w:rsid w:val="00B86395"/>
  </w:style>
  <w:style w:type="character" w:customStyle="1" w:styleId="WW-Absatz-Standardschriftart111111111111111111111111111111111111111111111111111111111">
    <w:name w:val="WW-Absatz-Standardschriftart111111111111111111111111111111111111111111111111111111111"/>
    <w:rsid w:val="00B86395"/>
  </w:style>
  <w:style w:type="character" w:customStyle="1" w:styleId="WW-Absatz-Standardschriftart1111111111111111111111111111111111111111111111111111111111">
    <w:name w:val="WW-Absatz-Standardschriftart1111111111111111111111111111111111111111111111111111111111"/>
    <w:rsid w:val="00B86395"/>
  </w:style>
  <w:style w:type="character" w:customStyle="1" w:styleId="WW-Absatz-Standardschriftart11111111111111111111111111111111111111111111111111111111111">
    <w:name w:val="WW-Absatz-Standardschriftart11111111111111111111111111111111111111111111111111111111111"/>
    <w:rsid w:val="00B86395"/>
  </w:style>
  <w:style w:type="character" w:customStyle="1" w:styleId="Symbolyproslovn">
    <w:name w:val="Symboly pro číslování"/>
    <w:rsid w:val="00B86395"/>
  </w:style>
  <w:style w:type="character" w:customStyle="1" w:styleId="Odrky">
    <w:name w:val="Odrážky"/>
    <w:rsid w:val="00B86395"/>
    <w:rPr>
      <w:rFonts w:ascii="StarSymbol" w:eastAsia="StarSymbol" w:hAnsi="StarSymbol" w:cs="StarSymbol"/>
      <w:sz w:val="18"/>
      <w:szCs w:val="18"/>
    </w:rPr>
  </w:style>
  <w:style w:type="character" w:customStyle="1" w:styleId="Standardnpsmoodstavce1">
    <w:name w:val="Standardní písmo odstavce1"/>
    <w:rsid w:val="00B86395"/>
  </w:style>
  <w:style w:type="character" w:styleId="slostrnky">
    <w:name w:val="page number"/>
    <w:basedOn w:val="Standardnpsmoodstavce1"/>
    <w:rsid w:val="00B86395"/>
  </w:style>
  <w:style w:type="character" w:styleId="Hypertextovodkaz">
    <w:name w:val="Hyperlink"/>
    <w:rsid w:val="00B86395"/>
    <w:rPr>
      <w:color w:val="000080"/>
      <w:u w:val="single"/>
    </w:rPr>
  </w:style>
  <w:style w:type="character" w:customStyle="1" w:styleId="Odkaznakoment1">
    <w:name w:val="Odkaz na komentář1"/>
    <w:rsid w:val="00B86395"/>
    <w:rPr>
      <w:sz w:val="16"/>
      <w:szCs w:val="16"/>
    </w:rPr>
  </w:style>
  <w:style w:type="character" w:customStyle="1" w:styleId="Char2">
    <w:name w:val="Char2"/>
    <w:rsid w:val="00B86395"/>
    <w:rPr>
      <w:rFonts w:ascii="Arial" w:eastAsia="Lucida Sans Unicode" w:hAnsi="Arial" w:cs="Arial"/>
      <w:kern w:val="1"/>
    </w:rPr>
  </w:style>
  <w:style w:type="character" w:customStyle="1" w:styleId="Char1">
    <w:name w:val="Char1"/>
    <w:rsid w:val="00B86395"/>
    <w:rPr>
      <w:rFonts w:ascii="Arial" w:eastAsia="Lucida Sans Unicode" w:hAnsi="Arial" w:cs="Arial"/>
      <w:b/>
      <w:bCs/>
      <w:kern w:val="1"/>
    </w:rPr>
  </w:style>
  <w:style w:type="character" w:customStyle="1" w:styleId="Char">
    <w:name w:val="Char"/>
    <w:rsid w:val="00B86395"/>
    <w:rPr>
      <w:rFonts w:ascii="Tahoma" w:eastAsia="Lucida Sans Unicode" w:hAnsi="Tahoma" w:cs="Tahoma"/>
      <w:kern w:val="1"/>
      <w:sz w:val="16"/>
      <w:szCs w:val="16"/>
    </w:rPr>
  </w:style>
  <w:style w:type="character" w:customStyle="1" w:styleId="Odkaznakoment2">
    <w:name w:val="Odkaz na komentář2"/>
    <w:rsid w:val="00B86395"/>
    <w:rPr>
      <w:sz w:val="16"/>
      <w:szCs w:val="16"/>
    </w:rPr>
  </w:style>
  <w:style w:type="character" w:customStyle="1" w:styleId="TextkomenteChar">
    <w:name w:val="Text komentáře Char"/>
    <w:rsid w:val="00B86395"/>
    <w:rPr>
      <w:rFonts w:ascii="Arial" w:eastAsia="Lucida Sans Unicode" w:hAnsi="Arial" w:cs="Arial"/>
      <w:kern w:val="1"/>
      <w:lang w:eastAsia="zh-CN"/>
    </w:rPr>
  </w:style>
  <w:style w:type="paragraph" w:customStyle="1" w:styleId="Nadpis">
    <w:name w:val="Nadpis"/>
    <w:basedOn w:val="Normln"/>
    <w:next w:val="Zkladntext"/>
    <w:rsid w:val="00B86395"/>
    <w:pPr>
      <w:keepNext/>
      <w:spacing w:before="240" w:after="120"/>
    </w:pPr>
    <w:rPr>
      <w:rFonts w:cs="Tahoma"/>
      <w:sz w:val="28"/>
      <w:szCs w:val="28"/>
    </w:rPr>
  </w:style>
  <w:style w:type="paragraph" w:styleId="Zkladntext">
    <w:name w:val="Body Text"/>
    <w:basedOn w:val="Normln"/>
    <w:rsid w:val="00B86395"/>
    <w:pPr>
      <w:spacing w:after="120"/>
    </w:pPr>
  </w:style>
  <w:style w:type="paragraph" w:styleId="Seznam">
    <w:name w:val="List"/>
    <w:basedOn w:val="Zkladntext"/>
    <w:rsid w:val="00B86395"/>
    <w:rPr>
      <w:rFonts w:cs="Tahoma"/>
    </w:rPr>
  </w:style>
  <w:style w:type="paragraph" w:styleId="Titulek">
    <w:name w:val="caption"/>
    <w:basedOn w:val="Normln"/>
    <w:qFormat/>
    <w:rsid w:val="00B86395"/>
    <w:pPr>
      <w:suppressLineNumbers/>
      <w:spacing w:before="120" w:after="120"/>
    </w:pPr>
    <w:rPr>
      <w:rFonts w:cs="Mangal"/>
      <w:i/>
      <w:iCs/>
      <w:sz w:val="24"/>
    </w:rPr>
  </w:style>
  <w:style w:type="paragraph" w:customStyle="1" w:styleId="Rejstk">
    <w:name w:val="Rejstřík"/>
    <w:basedOn w:val="Normln"/>
    <w:rsid w:val="00B86395"/>
    <w:pPr>
      <w:suppressLineNumbers/>
    </w:pPr>
    <w:rPr>
      <w:rFonts w:cs="Tahoma"/>
      <w:sz w:val="20"/>
    </w:rPr>
  </w:style>
  <w:style w:type="paragraph" w:customStyle="1" w:styleId="Titulek1">
    <w:name w:val="Titulek1"/>
    <w:basedOn w:val="Normln"/>
    <w:rsid w:val="00B86395"/>
    <w:pPr>
      <w:suppressLineNumbers/>
      <w:spacing w:before="120" w:after="120"/>
    </w:pPr>
    <w:rPr>
      <w:rFonts w:cs="Tahoma"/>
      <w:i/>
      <w:iCs/>
      <w:sz w:val="20"/>
    </w:rPr>
  </w:style>
  <w:style w:type="paragraph" w:customStyle="1" w:styleId="Obsahtabulky">
    <w:name w:val="Obsah tabulky"/>
    <w:basedOn w:val="Normln"/>
    <w:rsid w:val="00B86395"/>
    <w:pPr>
      <w:suppressLineNumbers/>
    </w:pPr>
  </w:style>
  <w:style w:type="paragraph" w:customStyle="1" w:styleId="Nadpistabulky">
    <w:name w:val="Nadpis tabulky"/>
    <w:basedOn w:val="Obsahtabulky"/>
    <w:rsid w:val="00B86395"/>
    <w:pPr>
      <w:jc w:val="center"/>
    </w:pPr>
    <w:rPr>
      <w:b/>
      <w:bCs/>
    </w:rPr>
  </w:style>
  <w:style w:type="paragraph" w:styleId="Zhlav">
    <w:name w:val="header"/>
    <w:basedOn w:val="Normln"/>
    <w:rsid w:val="00B86395"/>
    <w:pPr>
      <w:suppressLineNumbers/>
      <w:tabs>
        <w:tab w:val="center" w:pos="4535"/>
        <w:tab w:val="right" w:pos="9071"/>
      </w:tabs>
    </w:pPr>
  </w:style>
  <w:style w:type="paragraph" w:styleId="Zpat">
    <w:name w:val="footer"/>
    <w:basedOn w:val="Normln"/>
    <w:rsid w:val="00B86395"/>
    <w:pPr>
      <w:suppressLineNumbers/>
      <w:tabs>
        <w:tab w:val="center" w:pos="4536"/>
        <w:tab w:val="right" w:pos="9072"/>
      </w:tabs>
    </w:pPr>
  </w:style>
  <w:style w:type="paragraph" w:customStyle="1" w:styleId="Obsahrmce">
    <w:name w:val="Obsah rámce"/>
    <w:basedOn w:val="Zkladntext"/>
    <w:rsid w:val="00B86395"/>
  </w:style>
  <w:style w:type="paragraph" w:styleId="Zkladntextodsazen">
    <w:name w:val="Body Text Indent"/>
    <w:basedOn w:val="Normln"/>
    <w:rsid w:val="00B86395"/>
    <w:pPr>
      <w:spacing w:after="170"/>
      <w:ind w:left="420"/>
      <w:jc w:val="both"/>
    </w:pPr>
    <w:rPr>
      <w:color w:val="000000"/>
      <w:szCs w:val="22"/>
    </w:rPr>
  </w:style>
  <w:style w:type="paragraph" w:customStyle="1" w:styleId="Zkladntextodsazen21">
    <w:name w:val="Základní text odsazený 21"/>
    <w:basedOn w:val="Normln"/>
    <w:rsid w:val="00B86395"/>
    <w:pPr>
      <w:tabs>
        <w:tab w:val="left" w:pos="709"/>
        <w:tab w:val="left" w:pos="3685"/>
      </w:tabs>
      <w:ind w:left="709" w:hanging="283"/>
      <w:jc w:val="both"/>
    </w:pPr>
    <w:rPr>
      <w:rFonts w:eastAsia="Arial"/>
      <w:szCs w:val="22"/>
    </w:rPr>
  </w:style>
  <w:style w:type="paragraph" w:customStyle="1" w:styleId="Zkladntextodsazen31">
    <w:name w:val="Základní text odsazený 31"/>
    <w:basedOn w:val="Normln"/>
    <w:rsid w:val="00B86395"/>
    <w:pPr>
      <w:tabs>
        <w:tab w:val="left" w:pos="483"/>
        <w:tab w:val="left" w:pos="3600"/>
      </w:tabs>
      <w:spacing w:after="60"/>
      <w:ind w:left="360"/>
      <w:jc w:val="both"/>
    </w:pPr>
    <w:rPr>
      <w:color w:val="FF00FF"/>
      <w:szCs w:val="22"/>
    </w:rPr>
  </w:style>
  <w:style w:type="paragraph" w:customStyle="1" w:styleId="Zkladntext21">
    <w:name w:val="Základní text 21"/>
    <w:basedOn w:val="Normln"/>
    <w:rsid w:val="00B86395"/>
    <w:pPr>
      <w:tabs>
        <w:tab w:val="left" w:pos="2880"/>
      </w:tabs>
      <w:spacing w:after="113"/>
      <w:jc w:val="both"/>
    </w:pPr>
    <w:rPr>
      <w:rFonts w:eastAsia="Arial"/>
      <w:color w:val="CC99FF"/>
      <w:szCs w:val="22"/>
    </w:rPr>
  </w:style>
  <w:style w:type="paragraph" w:customStyle="1" w:styleId="Textkomente1">
    <w:name w:val="Text komentáře1"/>
    <w:basedOn w:val="Normln"/>
    <w:rsid w:val="00B86395"/>
    <w:rPr>
      <w:sz w:val="20"/>
      <w:szCs w:val="20"/>
    </w:rPr>
  </w:style>
  <w:style w:type="paragraph" w:styleId="Pedmtkomente">
    <w:name w:val="annotation subject"/>
    <w:basedOn w:val="Textkomente1"/>
    <w:next w:val="Textkomente1"/>
    <w:rsid w:val="00B86395"/>
    <w:rPr>
      <w:b/>
      <w:bCs/>
    </w:rPr>
  </w:style>
  <w:style w:type="paragraph" w:styleId="Textbubliny">
    <w:name w:val="Balloon Text"/>
    <w:basedOn w:val="Normln"/>
    <w:rsid w:val="00B86395"/>
    <w:rPr>
      <w:rFonts w:ascii="Tahoma" w:hAnsi="Tahoma" w:cs="Tahoma"/>
      <w:sz w:val="16"/>
      <w:szCs w:val="16"/>
    </w:rPr>
  </w:style>
  <w:style w:type="paragraph" w:customStyle="1" w:styleId="Textkomente2">
    <w:name w:val="Text komentáře2"/>
    <w:basedOn w:val="Normln"/>
    <w:rsid w:val="00B86395"/>
    <w:rPr>
      <w:sz w:val="20"/>
      <w:szCs w:val="20"/>
    </w:rPr>
  </w:style>
  <w:style w:type="character" w:styleId="Odkaznakoment">
    <w:name w:val="annotation reference"/>
    <w:semiHidden/>
    <w:unhideWhenUsed/>
    <w:rsid w:val="00C96412"/>
    <w:rPr>
      <w:sz w:val="16"/>
      <w:szCs w:val="16"/>
    </w:rPr>
  </w:style>
  <w:style w:type="paragraph" w:styleId="Textkomente">
    <w:name w:val="annotation text"/>
    <w:basedOn w:val="Normln"/>
    <w:link w:val="TextkomenteChar1"/>
    <w:semiHidden/>
    <w:unhideWhenUsed/>
    <w:rsid w:val="00C96412"/>
    <w:rPr>
      <w:sz w:val="20"/>
      <w:szCs w:val="20"/>
    </w:rPr>
  </w:style>
  <w:style w:type="character" w:customStyle="1" w:styleId="TextkomenteChar1">
    <w:name w:val="Text komentáře Char1"/>
    <w:link w:val="Textkomente"/>
    <w:uiPriority w:val="99"/>
    <w:semiHidden/>
    <w:rsid w:val="00C96412"/>
    <w:rPr>
      <w:rFonts w:ascii="Arial" w:eastAsia="Lucida Sans Unicode" w:hAnsi="Arial" w:cs="Arial"/>
      <w:kern w:val="1"/>
      <w:lang w:eastAsia="zh-CN"/>
    </w:rPr>
  </w:style>
  <w:style w:type="paragraph" w:customStyle="1" w:styleId="Stednseznam2zvraznn21">
    <w:name w:val="Střední seznam 2 – zvýraznění 21"/>
    <w:hidden/>
    <w:uiPriority w:val="99"/>
    <w:semiHidden/>
    <w:rsid w:val="002E2784"/>
    <w:rPr>
      <w:rFonts w:ascii="Arial" w:eastAsia="Lucida Sans Unicode" w:hAnsi="Arial" w:cs="Arial"/>
      <w:kern w:val="1"/>
      <w:sz w:val="22"/>
      <w:szCs w:val="24"/>
      <w:lang w:eastAsia="zh-CN"/>
    </w:rPr>
  </w:style>
  <w:style w:type="paragraph" w:customStyle="1" w:styleId="Pouzetextxpodnadpis">
    <w:name w:val="Pouze text x podnadpis"/>
    <w:basedOn w:val="Normln"/>
    <w:rsid w:val="00757385"/>
    <w:pPr>
      <w:widowControl/>
      <w:suppressAutoHyphens w:val="0"/>
      <w:spacing w:after="120"/>
      <w:ind w:left="868"/>
    </w:pPr>
    <w:rPr>
      <w:rFonts w:eastAsia="Times New Roman"/>
      <w:kern w:val="0"/>
      <w:lang w:eastAsia="cs-CZ"/>
    </w:rPr>
  </w:style>
  <w:style w:type="character" w:customStyle="1" w:styleId="FontStyle18">
    <w:name w:val="Font Style18"/>
    <w:uiPriority w:val="99"/>
    <w:rsid w:val="002656CC"/>
    <w:rPr>
      <w:rFonts w:ascii="MS Reference Sans Serif" w:hAnsi="MS Reference Sans Serif" w:cs="MS Reference Sans Serif"/>
      <w:sz w:val="16"/>
      <w:szCs w:val="16"/>
    </w:rPr>
  </w:style>
  <w:style w:type="paragraph" w:styleId="Revize">
    <w:name w:val="Revision"/>
    <w:hidden/>
    <w:uiPriority w:val="62"/>
    <w:rsid w:val="0049513F"/>
    <w:rPr>
      <w:rFonts w:ascii="Arial" w:eastAsia="Lucida Sans Unicode" w:hAnsi="Arial" w:cs="Arial"/>
      <w:kern w:val="1"/>
      <w:sz w:val="22"/>
      <w:szCs w:val="24"/>
      <w:lang w:eastAsia="zh-CN"/>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C34C0E"/>
    <w:pPr>
      <w:ind w:left="708"/>
    </w:p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867F46"/>
    <w:rPr>
      <w:rFonts w:ascii="Arial" w:eastAsia="Lucida Sans Unicode" w:hAnsi="Arial" w:cs="Arial"/>
      <w:kern w:val="1"/>
      <w:sz w:val="22"/>
      <w:szCs w:val="24"/>
      <w:lang w:eastAsia="zh-CN"/>
    </w:rPr>
  </w:style>
  <w:style w:type="character" w:styleId="Nevyeenzmnka">
    <w:name w:val="Unresolved Mention"/>
    <w:basedOn w:val="Standardnpsmoodstavce"/>
    <w:uiPriority w:val="99"/>
    <w:semiHidden/>
    <w:unhideWhenUsed/>
    <w:rsid w:val="00A24170"/>
    <w:rPr>
      <w:color w:val="605E5C"/>
      <w:shd w:val="clear" w:color="auto" w:fill="E1DFDD"/>
    </w:rPr>
  </w:style>
  <w:style w:type="character" w:customStyle="1" w:styleId="Nadpis7Char">
    <w:name w:val="Nadpis 7 Char"/>
    <w:basedOn w:val="Standardnpsmoodstavce"/>
    <w:link w:val="Nadpis7"/>
    <w:uiPriority w:val="9"/>
    <w:semiHidden/>
    <w:rsid w:val="00835506"/>
    <w:rPr>
      <w:rFonts w:asciiTheme="majorHAnsi" w:eastAsiaTheme="majorEastAsia" w:hAnsiTheme="majorHAnsi" w:cstheme="majorBidi"/>
      <w:i/>
      <w:iCs/>
      <w:color w:val="1F3763" w:themeColor="accent1" w:themeShade="7F"/>
      <w:kern w:val="1"/>
      <w:sz w:val="22"/>
      <w:szCs w:val="24"/>
      <w:lang w:eastAsia="zh-CN"/>
    </w:rPr>
  </w:style>
  <w:style w:type="character" w:customStyle="1" w:styleId="Bodytext">
    <w:name w:val="Body text_"/>
    <w:link w:val="Zkladntext1"/>
    <w:locked/>
    <w:rsid w:val="00835506"/>
    <w:rPr>
      <w:rFonts w:ascii="Arial" w:eastAsia="Arial" w:hAnsi="Arial" w:cs="Arial"/>
      <w:sz w:val="22"/>
      <w:szCs w:val="22"/>
      <w:shd w:val="clear" w:color="auto" w:fill="FFFFFF"/>
    </w:rPr>
  </w:style>
  <w:style w:type="paragraph" w:customStyle="1" w:styleId="Zkladntext1">
    <w:name w:val="Základní text1"/>
    <w:basedOn w:val="Normln"/>
    <w:link w:val="Bodytext"/>
    <w:rsid w:val="00835506"/>
    <w:pPr>
      <w:widowControl/>
      <w:shd w:val="clear" w:color="auto" w:fill="FFFFFF"/>
      <w:suppressAutoHyphens w:val="0"/>
      <w:spacing w:before="360" w:line="288" w:lineRule="exact"/>
      <w:ind w:hanging="1080"/>
      <w:jc w:val="right"/>
    </w:pPr>
    <w:rPr>
      <w:rFonts w:eastAsia="Arial"/>
      <w:kern w:val="0"/>
      <w:szCs w:val="22"/>
      <w:lang w:eastAsia="cs-CZ"/>
    </w:rPr>
  </w:style>
  <w:style w:type="paragraph" w:customStyle="1" w:styleId="Smlouva-slo">
    <w:name w:val="Smlouva-číslo"/>
    <w:basedOn w:val="Normln"/>
    <w:rsid w:val="00D33CCC"/>
    <w:pPr>
      <w:suppressAutoHyphens w:val="0"/>
      <w:snapToGrid w:val="0"/>
      <w:spacing w:before="120" w:line="240" w:lineRule="atLeast"/>
      <w:jc w:val="both"/>
    </w:pPr>
    <w:rPr>
      <w:rFonts w:ascii="Times New Roman" w:eastAsia="Times New Roman" w:hAnsi="Times New Roman" w:cs="Times New Roman"/>
      <w:kern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8279">
      <w:bodyDiv w:val="1"/>
      <w:marLeft w:val="0"/>
      <w:marRight w:val="0"/>
      <w:marTop w:val="0"/>
      <w:marBottom w:val="0"/>
      <w:divBdr>
        <w:top w:val="none" w:sz="0" w:space="0" w:color="auto"/>
        <w:left w:val="none" w:sz="0" w:space="0" w:color="auto"/>
        <w:bottom w:val="none" w:sz="0" w:space="0" w:color="auto"/>
        <w:right w:val="none" w:sz="0" w:space="0" w:color="auto"/>
      </w:divBdr>
    </w:div>
    <w:div w:id="147869212">
      <w:bodyDiv w:val="1"/>
      <w:marLeft w:val="0"/>
      <w:marRight w:val="0"/>
      <w:marTop w:val="0"/>
      <w:marBottom w:val="0"/>
      <w:divBdr>
        <w:top w:val="none" w:sz="0" w:space="0" w:color="auto"/>
        <w:left w:val="none" w:sz="0" w:space="0" w:color="auto"/>
        <w:bottom w:val="none" w:sz="0" w:space="0" w:color="auto"/>
        <w:right w:val="none" w:sz="0" w:space="0" w:color="auto"/>
      </w:divBdr>
    </w:div>
    <w:div w:id="173613282">
      <w:bodyDiv w:val="1"/>
      <w:marLeft w:val="0"/>
      <w:marRight w:val="0"/>
      <w:marTop w:val="0"/>
      <w:marBottom w:val="0"/>
      <w:divBdr>
        <w:top w:val="none" w:sz="0" w:space="0" w:color="auto"/>
        <w:left w:val="none" w:sz="0" w:space="0" w:color="auto"/>
        <w:bottom w:val="none" w:sz="0" w:space="0" w:color="auto"/>
        <w:right w:val="none" w:sz="0" w:space="0" w:color="auto"/>
      </w:divBdr>
    </w:div>
    <w:div w:id="191186820">
      <w:bodyDiv w:val="1"/>
      <w:marLeft w:val="0"/>
      <w:marRight w:val="0"/>
      <w:marTop w:val="0"/>
      <w:marBottom w:val="0"/>
      <w:divBdr>
        <w:top w:val="none" w:sz="0" w:space="0" w:color="auto"/>
        <w:left w:val="none" w:sz="0" w:space="0" w:color="auto"/>
        <w:bottom w:val="none" w:sz="0" w:space="0" w:color="auto"/>
        <w:right w:val="none" w:sz="0" w:space="0" w:color="auto"/>
      </w:divBdr>
    </w:div>
    <w:div w:id="197396244">
      <w:bodyDiv w:val="1"/>
      <w:marLeft w:val="0"/>
      <w:marRight w:val="0"/>
      <w:marTop w:val="0"/>
      <w:marBottom w:val="0"/>
      <w:divBdr>
        <w:top w:val="none" w:sz="0" w:space="0" w:color="auto"/>
        <w:left w:val="none" w:sz="0" w:space="0" w:color="auto"/>
        <w:bottom w:val="none" w:sz="0" w:space="0" w:color="auto"/>
        <w:right w:val="none" w:sz="0" w:space="0" w:color="auto"/>
      </w:divBdr>
    </w:div>
    <w:div w:id="245573307">
      <w:bodyDiv w:val="1"/>
      <w:marLeft w:val="0"/>
      <w:marRight w:val="0"/>
      <w:marTop w:val="0"/>
      <w:marBottom w:val="0"/>
      <w:divBdr>
        <w:top w:val="none" w:sz="0" w:space="0" w:color="auto"/>
        <w:left w:val="none" w:sz="0" w:space="0" w:color="auto"/>
        <w:bottom w:val="none" w:sz="0" w:space="0" w:color="auto"/>
        <w:right w:val="none" w:sz="0" w:space="0" w:color="auto"/>
      </w:divBdr>
    </w:div>
    <w:div w:id="313486973">
      <w:bodyDiv w:val="1"/>
      <w:marLeft w:val="0"/>
      <w:marRight w:val="0"/>
      <w:marTop w:val="0"/>
      <w:marBottom w:val="0"/>
      <w:divBdr>
        <w:top w:val="none" w:sz="0" w:space="0" w:color="auto"/>
        <w:left w:val="none" w:sz="0" w:space="0" w:color="auto"/>
        <w:bottom w:val="none" w:sz="0" w:space="0" w:color="auto"/>
        <w:right w:val="none" w:sz="0" w:space="0" w:color="auto"/>
      </w:divBdr>
    </w:div>
    <w:div w:id="357589130">
      <w:bodyDiv w:val="1"/>
      <w:marLeft w:val="0"/>
      <w:marRight w:val="0"/>
      <w:marTop w:val="0"/>
      <w:marBottom w:val="0"/>
      <w:divBdr>
        <w:top w:val="none" w:sz="0" w:space="0" w:color="auto"/>
        <w:left w:val="none" w:sz="0" w:space="0" w:color="auto"/>
        <w:bottom w:val="none" w:sz="0" w:space="0" w:color="auto"/>
        <w:right w:val="none" w:sz="0" w:space="0" w:color="auto"/>
      </w:divBdr>
    </w:div>
    <w:div w:id="484513471">
      <w:bodyDiv w:val="1"/>
      <w:marLeft w:val="0"/>
      <w:marRight w:val="0"/>
      <w:marTop w:val="0"/>
      <w:marBottom w:val="0"/>
      <w:divBdr>
        <w:top w:val="none" w:sz="0" w:space="0" w:color="auto"/>
        <w:left w:val="none" w:sz="0" w:space="0" w:color="auto"/>
        <w:bottom w:val="none" w:sz="0" w:space="0" w:color="auto"/>
        <w:right w:val="none" w:sz="0" w:space="0" w:color="auto"/>
      </w:divBdr>
    </w:div>
    <w:div w:id="495465297">
      <w:bodyDiv w:val="1"/>
      <w:marLeft w:val="0"/>
      <w:marRight w:val="0"/>
      <w:marTop w:val="0"/>
      <w:marBottom w:val="0"/>
      <w:divBdr>
        <w:top w:val="none" w:sz="0" w:space="0" w:color="auto"/>
        <w:left w:val="none" w:sz="0" w:space="0" w:color="auto"/>
        <w:bottom w:val="none" w:sz="0" w:space="0" w:color="auto"/>
        <w:right w:val="none" w:sz="0" w:space="0" w:color="auto"/>
      </w:divBdr>
    </w:div>
    <w:div w:id="594165865">
      <w:bodyDiv w:val="1"/>
      <w:marLeft w:val="0"/>
      <w:marRight w:val="0"/>
      <w:marTop w:val="0"/>
      <w:marBottom w:val="0"/>
      <w:divBdr>
        <w:top w:val="none" w:sz="0" w:space="0" w:color="auto"/>
        <w:left w:val="none" w:sz="0" w:space="0" w:color="auto"/>
        <w:bottom w:val="none" w:sz="0" w:space="0" w:color="auto"/>
        <w:right w:val="none" w:sz="0" w:space="0" w:color="auto"/>
      </w:divBdr>
    </w:div>
    <w:div w:id="686559670">
      <w:bodyDiv w:val="1"/>
      <w:marLeft w:val="0"/>
      <w:marRight w:val="0"/>
      <w:marTop w:val="0"/>
      <w:marBottom w:val="0"/>
      <w:divBdr>
        <w:top w:val="none" w:sz="0" w:space="0" w:color="auto"/>
        <w:left w:val="none" w:sz="0" w:space="0" w:color="auto"/>
        <w:bottom w:val="none" w:sz="0" w:space="0" w:color="auto"/>
        <w:right w:val="none" w:sz="0" w:space="0" w:color="auto"/>
      </w:divBdr>
    </w:div>
    <w:div w:id="731536438">
      <w:bodyDiv w:val="1"/>
      <w:marLeft w:val="0"/>
      <w:marRight w:val="0"/>
      <w:marTop w:val="0"/>
      <w:marBottom w:val="0"/>
      <w:divBdr>
        <w:top w:val="none" w:sz="0" w:space="0" w:color="auto"/>
        <w:left w:val="none" w:sz="0" w:space="0" w:color="auto"/>
        <w:bottom w:val="none" w:sz="0" w:space="0" w:color="auto"/>
        <w:right w:val="none" w:sz="0" w:space="0" w:color="auto"/>
      </w:divBdr>
    </w:div>
    <w:div w:id="804081663">
      <w:bodyDiv w:val="1"/>
      <w:marLeft w:val="0"/>
      <w:marRight w:val="0"/>
      <w:marTop w:val="0"/>
      <w:marBottom w:val="0"/>
      <w:divBdr>
        <w:top w:val="none" w:sz="0" w:space="0" w:color="auto"/>
        <w:left w:val="none" w:sz="0" w:space="0" w:color="auto"/>
        <w:bottom w:val="none" w:sz="0" w:space="0" w:color="auto"/>
        <w:right w:val="none" w:sz="0" w:space="0" w:color="auto"/>
      </w:divBdr>
    </w:div>
    <w:div w:id="812067590">
      <w:bodyDiv w:val="1"/>
      <w:marLeft w:val="0"/>
      <w:marRight w:val="0"/>
      <w:marTop w:val="0"/>
      <w:marBottom w:val="0"/>
      <w:divBdr>
        <w:top w:val="none" w:sz="0" w:space="0" w:color="auto"/>
        <w:left w:val="none" w:sz="0" w:space="0" w:color="auto"/>
        <w:bottom w:val="none" w:sz="0" w:space="0" w:color="auto"/>
        <w:right w:val="none" w:sz="0" w:space="0" w:color="auto"/>
      </w:divBdr>
    </w:div>
    <w:div w:id="909388699">
      <w:bodyDiv w:val="1"/>
      <w:marLeft w:val="0"/>
      <w:marRight w:val="0"/>
      <w:marTop w:val="0"/>
      <w:marBottom w:val="0"/>
      <w:divBdr>
        <w:top w:val="none" w:sz="0" w:space="0" w:color="auto"/>
        <w:left w:val="none" w:sz="0" w:space="0" w:color="auto"/>
        <w:bottom w:val="none" w:sz="0" w:space="0" w:color="auto"/>
        <w:right w:val="none" w:sz="0" w:space="0" w:color="auto"/>
      </w:divBdr>
    </w:div>
    <w:div w:id="1096903431">
      <w:bodyDiv w:val="1"/>
      <w:marLeft w:val="0"/>
      <w:marRight w:val="0"/>
      <w:marTop w:val="0"/>
      <w:marBottom w:val="0"/>
      <w:divBdr>
        <w:top w:val="none" w:sz="0" w:space="0" w:color="auto"/>
        <w:left w:val="none" w:sz="0" w:space="0" w:color="auto"/>
        <w:bottom w:val="none" w:sz="0" w:space="0" w:color="auto"/>
        <w:right w:val="none" w:sz="0" w:space="0" w:color="auto"/>
      </w:divBdr>
    </w:div>
    <w:div w:id="1100638329">
      <w:bodyDiv w:val="1"/>
      <w:marLeft w:val="0"/>
      <w:marRight w:val="0"/>
      <w:marTop w:val="0"/>
      <w:marBottom w:val="0"/>
      <w:divBdr>
        <w:top w:val="none" w:sz="0" w:space="0" w:color="auto"/>
        <w:left w:val="none" w:sz="0" w:space="0" w:color="auto"/>
        <w:bottom w:val="none" w:sz="0" w:space="0" w:color="auto"/>
        <w:right w:val="none" w:sz="0" w:space="0" w:color="auto"/>
      </w:divBdr>
    </w:div>
    <w:div w:id="1138651169">
      <w:bodyDiv w:val="1"/>
      <w:marLeft w:val="0"/>
      <w:marRight w:val="0"/>
      <w:marTop w:val="0"/>
      <w:marBottom w:val="0"/>
      <w:divBdr>
        <w:top w:val="none" w:sz="0" w:space="0" w:color="auto"/>
        <w:left w:val="none" w:sz="0" w:space="0" w:color="auto"/>
        <w:bottom w:val="none" w:sz="0" w:space="0" w:color="auto"/>
        <w:right w:val="none" w:sz="0" w:space="0" w:color="auto"/>
      </w:divBdr>
    </w:div>
    <w:div w:id="1277566236">
      <w:bodyDiv w:val="1"/>
      <w:marLeft w:val="0"/>
      <w:marRight w:val="0"/>
      <w:marTop w:val="0"/>
      <w:marBottom w:val="0"/>
      <w:divBdr>
        <w:top w:val="none" w:sz="0" w:space="0" w:color="auto"/>
        <w:left w:val="none" w:sz="0" w:space="0" w:color="auto"/>
        <w:bottom w:val="none" w:sz="0" w:space="0" w:color="auto"/>
        <w:right w:val="none" w:sz="0" w:space="0" w:color="auto"/>
      </w:divBdr>
    </w:div>
    <w:div w:id="1422338563">
      <w:bodyDiv w:val="1"/>
      <w:marLeft w:val="0"/>
      <w:marRight w:val="0"/>
      <w:marTop w:val="0"/>
      <w:marBottom w:val="0"/>
      <w:divBdr>
        <w:top w:val="none" w:sz="0" w:space="0" w:color="auto"/>
        <w:left w:val="none" w:sz="0" w:space="0" w:color="auto"/>
        <w:bottom w:val="none" w:sz="0" w:space="0" w:color="auto"/>
        <w:right w:val="none" w:sz="0" w:space="0" w:color="auto"/>
      </w:divBdr>
    </w:div>
    <w:div w:id="1682051579">
      <w:bodyDiv w:val="1"/>
      <w:marLeft w:val="0"/>
      <w:marRight w:val="0"/>
      <w:marTop w:val="0"/>
      <w:marBottom w:val="0"/>
      <w:divBdr>
        <w:top w:val="none" w:sz="0" w:space="0" w:color="auto"/>
        <w:left w:val="none" w:sz="0" w:space="0" w:color="auto"/>
        <w:bottom w:val="none" w:sz="0" w:space="0" w:color="auto"/>
        <w:right w:val="none" w:sz="0" w:space="0" w:color="auto"/>
      </w:divBdr>
    </w:div>
    <w:div w:id="1723286040">
      <w:bodyDiv w:val="1"/>
      <w:marLeft w:val="0"/>
      <w:marRight w:val="0"/>
      <w:marTop w:val="0"/>
      <w:marBottom w:val="0"/>
      <w:divBdr>
        <w:top w:val="none" w:sz="0" w:space="0" w:color="auto"/>
        <w:left w:val="none" w:sz="0" w:space="0" w:color="auto"/>
        <w:bottom w:val="none" w:sz="0" w:space="0" w:color="auto"/>
        <w:right w:val="none" w:sz="0" w:space="0" w:color="auto"/>
      </w:divBdr>
    </w:div>
    <w:div w:id="1938126474">
      <w:bodyDiv w:val="1"/>
      <w:marLeft w:val="0"/>
      <w:marRight w:val="0"/>
      <w:marTop w:val="0"/>
      <w:marBottom w:val="0"/>
      <w:divBdr>
        <w:top w:val="none" w:sz="0" w:space="0" w:color="auto"/>
        <w:left w:val="none" w:sz="0" w:space="0" w:color="auto"/>
        <w:bottom w:val="none" w:sz="0" w:space="0" w:color="auto"/>
        <w:right w:val="none" w:sz="0" w:space="0" w:color="auto"/>
      </w:divBdr>
    </w:div>
    <w:div w:id="2065904114">
      <w:bodyDiv w:val="1"/>
      <w:marLeft w:val="0"/>
      <w:marRight w:val="0"/>
      <w:marTop w:val="0"/>
      <w:marBottom w:val="0"/>
      <w:divBdr>
        <w:top w:val="none" w:sz="0" w:space="0" w:color="auto"/>
        <w:left w:val="none" w:sz="0" w:space="0" w:color="auto"/>
        <w:bottom w:val="none" w:sz="0" w:space="0" w:color="auto"/>
        <w:right w:val="none" w:sz="0" w:space="0" w:color="auto"/>
      </w:divBdr>
    </w:div>
    <w:div w:id="2066251048">
      <w:bodyDiv w:val="1"/>
      <w:marLeft w:val="0"/>
      <w:marRight w:val="0"/>
      <w:marTop w:val="0"/>
      <w:marBottom w:val="0"/>
      <w:divBdr>
        <w:top w:val="none" w:sz="0" w:space="0" w:color="auto"/>
        <w:left w:val="none" w:sz="0" w:space="0" w:color="auto"/>
        <w:bottom w:val="none" w:sz="0" w:space="0" w:color="auto"/>
        <w:right w:val="none" w:sz="0" w:space="0" w:color="auto"/>
      </w:divBdr>
    </w:div>
    <w:div w:id="20887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oboda@blan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72E1-8131-435C-A457-47F5C64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17402</Words>
  <Characters>102672</Characters>
  <Application>Microsoft Office Word</Application>
  <DocSecurity>0</DocSecurity>
  <Lines>855</Lines>
  <Paragraphs>239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Default</vt:lpstr>
      <vt:lpstr>Default</vt:lpstr>
    </vt:vector>
  </TitlesOfParts>
  <Company>HP</Company>
  <LinksUpToDate>false</LinksUpToDate>
  <CharactersWithSpaces>119835</CharactersWithSpaces>
  <SharedDoc>false</SharedDoc>
  <HLinks>
    <vt:vector size="6" baseType="variant">
      <vt:variant>
        <vt:i4>5111859</vt:i4>
      </vt:variant>
      <vt:variant>
        <vt:i4>0</vt:i4>
      </vt:variant>
      <vt:variant>
        <vt:i4>0</vt:i4>
      </vt:variant>
      <vt:variant>
        <vt:i4>5</vt:i4>
      </vt:variant>
      <vt:variant>
        <vt:lpwstr>mailto:miroslava.wrzecka@stservis.cz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Mesto Blansko Mesto Blansko</dc:creator>
  <cp:keywords/>
  <cp:lastModifiedBy>Martin Budiš</cp:lastModifiedBy>
  <cp:revision>3</cp:revision>
  <cp:lastPrinted>2021-04-30T13:53:00Z</cp:lastPrinted>
  <dcterms:created xsi:type="dcterms:W3CDTF">2024-10-08T06:42:00Z</dcterms:created>
  <dcterms:modified xsi:type="dcterms:W3CDTF">2024-10-09T16:56:00Z</dcterms:modified>
</cp:coreProperties>
</file>