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9B6575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9B6575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9B6575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9B6575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D4F24" w:rsidRPr="009B6575" w14:paraId="23058DE9" w14:textId="77777777" w:rsidTr="00B3100B">
        <w:tc>
          <w:tcPr>
            <w:tcW w:w="3402" w:type="dxa"/>
            <w:vAlign w:val="center"/>
          </w:tcPr>
          <w:p w14:paraId="6FED03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72A0EF34" w14:textId="75DAB185" w:rsidR="00FD4F24" w:rsidRPr="009B6575" w:rsidRDefault="00DB1F98" w:rsidP="00FD4F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</w:p>
        </w:tc>
      </w:tr>
      <w:tr w:rsidR="00FD4F24" w:rsidRPr="009B6575" w14:paraId="7C76D029" w14:textId="77777777" w:rsidTr="00B3100B">
        <w:tc>
          <w:tcPr>
            <w:tcW w:w="3402" w:type="dxa"/>
            <w:vAlign w:val="center"/>
          </w:tcPr>
          <w:p w14:paraId="2721EC67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158F0FC7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FD4F24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FD4F24" w:rsidRPr="009B6575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D4F24" w:rsidRPr="009B6575" w14:paraId="3B43A400" w14:textId="77777777" w:rsidTr="00B3100B">
        <w:tc>
          <w:tcPr>
            <w:tcW w:w="3402" w:type="dxa"/>
            <w:vAlign w:val="center"/>
          </w:tcPr>
          <w:p w14:paraId="592F1A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2B277F03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Obec </w:t>
            </w:r>
            <w:r w:rsidR="00DB1F98">
              <w:rPr>
                <w:rFonts w:ascii="Calibri" w:hAnsi="Calibri" w:cs="Calibri"/>
                <w:b/>
              </w:rPr>
              <w:t>Bečov</w:t>
            </w:r>
          </w:p>
        </w:tc>
      </w:tr>
      <w:tr w:rsidR="00FD4F24" w:rsidRPr="009B6575" w14:paraId="1FC25E18" w14:textId="77777777" w:rsidTr="00B3100B">
        <w:tc>
          <w:tcPr>
            <w:tcW w:w="3402" w:type="dxa"/>
            <w:vAlign w:val="center"/>
          </w:tcPr>
          <w:p w14:paraId="2CF775C8" w14:textId="62079E5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0971D33D" w:rsidR="00FD4F24" w:rsidRPr="009B6575" w:rsidRDefault="00DB1F98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002 65 811</w:t>
            </w:r>
          </w:p>
        </w:tc>
      </w:tr>
      <w:tr w:rsidR="00FD4F24" w:rsidRPr="009B6575" w14:paraId="3B200140" w14:textId="77777777" w:rsidTr="00B3100B">
        <w:tc>
          <w:tcPr>
            <w:tcW w:w="3402" w:type="dxa"/>
            <w:vAlign w:val="center"/>
          </w:tcPr>
          <w:p w14:paraId="7488E28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42686CBA" w14:textId="26409F25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@®±∫ò" w:hAnsi="@®±∫ò" w:cs="@®±∫ò"/>
              </w:rPr>
              <w:t xml:space="preserve">Obecní úřad č.p. </w:t>
            </w:r>
            <w:r w:rsidR="00DB1F98">
              <w:rPr>
                <w:rFonts w:ascii="@®±∫ò" w:hAnsi="@®±∫ò" w:cs="@®±∫ò"/>
              </w:rPr>
              <w:t>126, 435 26 Bečov u Mostu</w:t>
            </w:r>
          </w:p>
        </w:tc>
      </w:tr>
      <w:tr w:rsidR="00FD4F24" w:rsidRPr="009B6575" w14:paraId="302B8EB0" w14:textId="77777777" w:rsidTr="00B3100B">
        <w:tc>
          <w:tcPr>
            <w:tcW w:w="3402" w:type="dxa"/>
            <w:vAlign w:val="center"/>
          </w:tcPr>
          <w:p w14:paraId="55DCBA6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76B6E110" w:rsidR="00FD4F24" w:rsidRPr="009B6575" w:rsidRDefault="00DB1F98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Jitka Sadovská </w:t>
            </w:r>
            <w:r w:rsidR="006757AE">
              <w:rPr>
                <w:rFonts w:cstheme="minorHAnsi"/>
                <w:sz w:val="20"/>
                <w:szCs w:val="20"/>
              </w:rPr>
              <w:t>– starost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6757AE">
              <w:rPr>
                <w:rFonts w:cstheme="minorHAnsi"/>
                <w:sz w:val="20"/>
                <w:szCs w:val="20"/>
              </w:rPr>
              <w:t>a obce</w:t>
            </w:r>
          </w:p>
        </w:tc>
      </w:tr>
      <w:tr w:rsidR="00FD4F24" w:rsidRPr="009B6575" w14:paraId="0BB2E7E8" w14:textId="77777777" w:rsidTr="00AF2D65">
        <w:tc>
          <w:tcPr>
            <w:tcW w:w="3402" w:type="dxa"/>
            <w:vAlign w:val="center"/>
          </w:tcPr>
          <w:p w14:paraId="120DD4BA" w14:textId="33F8E516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7D4B050F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 xml:space="preserve">Ing. Marie Harantová </w:t>
            </w:r>
            <w:r w:rsidR="00DB1F98">
              <w:rPr>
                <w:rFonts w:cstheme="minorHAnsi"/>
                <w:sz w:val="20"/>
                <w:szCs w:val="20"/>
              </w:rPr>
              <w:t>Europrojekty</w:t>
            </w:r>
          </w:p>
        </w:tc>
      </w:tr>
      <w:tr w:rsidR="00FD4F24" w:rsidRPr="009B6575" w14:paraId="235AB410" w14:textId="77777777" w:rsidTr="00AF2D65">
        <w:tc>
          <w:tcPr>
            <w:tcW w:w="3402" w:type="dxa"/>
            <w:vAlign w:val="center"/>
          </w:tcPr>
          <w:p w14:paraId="69776FDE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+420 607 949 872</w:t>
            </w:r>
          </w:p>
        </w:tc>
      </w:tr>
      <w:tr w:rsidR="00FD4F24" w:rsidRPr="009B6575" w14:paraId="0D2C973D" w14:textId="77777777" w:rsidTr="00AF2D65">
        <w:tc>
          <w:tcPr>
            <w:tcW w:w="3402" w:type="dxa"/>
            <w:vAlign w:val="center"/>
          </w:tcPr>
          <w:p w14:paraId="69BA8CD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1300DADB" w:rsidR="00FD4F24" w:rsidRPr="009B6575" w:rsidRDefault="00000000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 w:history="1">
              <w:r w:rsidR="00FD4F24" w:rsidRPr="009B6575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FD4F24" w:rsidRPr="009B65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4F24" w:rsidRPr="009B6575" w14:paraId="3CC986F7" w14:textId="77777777" w:rsidTr="00AF2D65">
        <w:tc>
          <w:tcPr>
            <w:tcW w:w="3402" w:type="dxa"/>
            <w:vAlign w:val="center"/>
          </w:tcPr>
          <w:p w14:paraId="11D7B174" w14:textId="212B3D1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BF6D1C" w14:textId="11C4D089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t xml:space="preserve">ID: </w:t>
            </w:r>
            <w:r w:rsidR="00DB1F98" w:rsidRPr="008E52F8">
              <w:rPr>
                <w:rFonts w:cstheme="minorHAnsi"/>
                <w:b/>
              </w:rPr>
              <w:t>iwp3gpr</w:t>
            </w:r>
          </w:p>
        </w:tc>
      </w:tr>
      <w:tr w:rsidR="00FD4F24" w:rsidRPr="009B6575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FD4F24" w:rsidRPr="009B6575" w14:paraId="121542C8" w14:textId="77777777" w:rsidTr="00B3100B">
        <w:tc>
          <w:tcPr>
            <w:tcW w:w="3402" w:type="dxa"/>
            <w:vAlign w:val="center"/>
          </w:tcPr>
          <w:p w14:paraId="7866A7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559883BF" w14:textId="77777777" w:rsidTr="00B3100B">
        <w:tc>
          <w:tcPr>
            <w:tcW w:w="3402" w:type="dxa"/>
            <w:vAlign w:val="center"/>
          </w:tcPr>
          <w:p w14:paraId="54AFB25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832543B" w14:textId="77777777" w:rsidTr="00B3100B">
        <w:tc>
          <w:tcPr>
            <w:tcW w:w="3402" w:type="dxa"/>
            <w:vAlign w:val="center"/>
          </w:tcPr>
          <w:p w14:paraId="57031B5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2D3BBF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A740EE" w14:textId="77777777" w:rsidTr="00B3100B">
        <w:tc>
          <w:tcPr>
            <w:tcW w:w="3402" w:type="dxa"/>
            <w:vAlign w:val="center"/>
          </w:tcPr>
          <w:p w14:paraId="6DD63AB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FD41341" w14:textId="77777777" w:rsidTr="00B3100B">
        <w:tc>
          <w:tcPr>
            <w:tcW w:w="3402" w:type="dxa"/>
            <w:vAlign w:val="center"/>
          </w:tcPr>
          <w:p w14:paraId="7672B4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EE9ED0C" w14:textId="77777777" w:rsidTr="00B3100B">
        <w:tc>
          <w:tcPr>
            <w:tcW w:w="3402" w:type="dxa"/>
            <w:vAlign w:val="center"/>
          </w:tcPr>
          <w:p w14:paraId="05F39E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68290A" w14:textId="77777777" w:rsidTr="00B3100B">
        <w:tc>
          <w:tcPr>
            <w:tcW w:w="3402" w:type="dxa"/>
            <w:vAlign w:val="center"/>
          </w:tcPr>
          <w:p w14:paraId="5F37BB0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780DE07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3F33259" w14:textId="77777777" w:rsidTr="00B3100B">
        <w:tc>
          <w:tcPr>
            <w:tcW w:w="3402" w:type="dxa"/>
            <w:vAlign w:val="center"/>
          </w:tcPr>
          <w:p w14:paraId="01FB445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1AFE608" w14:textId="77777777" w:rsidTr="00B3100B">
        <w:tc>
          <w:tcPr>
            <w:tcW w:w="3402" w:type="dxa"/>
            <w:vAlign w:val="center"/>
          </w:tcPr>
          <w:p w14:paraId="53DF82C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E653E66" w14:textId="77777777" w:rsidTr="00B3100B">
        <w:tc>
          <w:tcPr>
            <w:tcW w:w="3402" w:type="dxa"/>
            <w:vAlign w:val="center"/>
          </w:tcPr>
          <w:p w14:paraId="4418964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FD4F24" w:rsidRPr="009B6575" w14:paraId="6D2A200E" w14:textId="77777777" w:rsidTr="00B3100B">
        <w:tc>
          <w:tcPr>
            <w:tcW w:w="3402" w:type="dxa"/>
            <w:vAlign w:val="center"/>
          </w:tcPr>
          <w:p w14:paraId="1CE8375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B0CE0BC" w14:textId="77777777" w:rsidTr="00B3100B">
        <w:tc>
          <w:tcPr>
            <w:tcW w:w="3402" w:type="dxa"/>
            <w:vAlign w:val="center"/>
          </w:tcPr>
          <w:p w14:paraId="041CA596" w14:textId="40B7E7BA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sazba v %</w:t>
            </w:r>
          </w:p>
        </w:tc>
        <w:tc>
          <w:tcPr>
            <w:tcW w:w="5670" w:type="dxa"/>
            <w:vAlign w:val="center"/>
          </w:tcPr>
          <w:p w14:paraId="5A091F9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3045D8B" w14:textId="77777777" w:rsidTr="00B3100B">
        <w:tc>
          <w:tcPr>
            <w:tcW w:w="3402" w:type="dxa"/>
            <w:vAlign w:val="center"/>
          </w:tcPr>
          <w:p w14:paraId="520D55C2" w14:textId="75BEBAE9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výše v Kč</w:t>
            </w:r>
          </w:p>
        </w:tc>
        <w:tc>
          <w:tcPr>
            <w:tcW w:w="5670" w:type="dxa"/>
            <w:vAlign w:val="center"/>
          </w:tcPr>
          <w:p w14:paraId="649FD6E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1D431A1F" w14:textId="77777777" w:rsidTr="00B3100B">
        <w:tc>
          <w:tcPr>
            <w:tcW w:w="3402" w:type="dxa"/>
            <w:vAlign w:val="center"/>
          </w:tcPr>
          <w:p w14:paraId="281644B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7957181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FD4F24" w:rsidRPr="009B6575" w14:paraId="7B1FCECF" w14:textId="77777777" w:rsidTr="00B3100B">
        <w:tc>
          <w:tcPr>
            <w:tcW w:w="3402" w:type="dxa"/>
            <w:vAlign w:val="center"/>
          </w:tcPr>
          <w:p w14:paraId="08021107" w14:textId="390DFAE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253FD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0CCBB9E" w14:textId="77777777" w:rsidTr="00B3100B">
        <w:tc>
          <w:tcPr>
            <w:tcW w:w="3402" w:type="dxa"/>
            <w:vAlign w:val="center"/>
          </w:tcPr>
          <w:p w14:paraId="0E4DDB68" w14:textId="08FAABB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5BE6D02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77777777" w:rsidR="00F824D1" w:rsidRPr="009B6575" w:rsidRDefault="00F824D1" w:rsidP="00B3100B">
      <w:pPr>
        <w:rPr>
          <w:rFonts w:cstheme="minorHAnsi"/>
        </w:rPr>
      </w:pPr>
    </w:p>
    <w:sectPr w:rsidR="00F824D1" w:rsidRPr="009B6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EDCB" w14:textId="77777777" w:rsidR="00C674CE" w:rsidRDefault="00C674CE" w:rsidP="002A5A71">
      <w:pPr>
        <w:spacing w:after="0" w:line="240" w:lineRule="auto"/>
      </w:pPr>
      <w:r>
        <w:separator/>
      </w:r>
    </w:p>
  </w:endnote>
  <w:endnote w:type="continuationSeparator" w:id="0">
    <w:p w14:paraId="7086B77B" w14:textId="77777777" w:rsidR="00C674CE" w:rsidRDefault="00C674CE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®±∫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456F" w14:textId="77777777" w:rsidR="00C674CE" w:rsidRDefault="00C674CE" w:rsidP="002A5A71">
      <w:pPr>
        <w:spacing w:after="0" w:line="240" w:lineRule="auto"/>
      </w:pPr>
      <w:r>
        <w:separator/>
      </w:r>
    </w:p>
  </w:footnote>
  <w:footnote w:type="continuationSeparator" w:id="0">
    <w:p w14:paraId="2195EA1B" w14:textId="77777777" w:rsidR="00C674CE" w:rsidRDefault="00C674CE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EF2" w14:textId="04335894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732">
      <w:rPr>
        <w:i/>
        <w:iCs/>
        <w:sz w:val="20"/>
        <w:szCs w:val="20"/>
      </w:rPr>
      <w:t>Příloha č. 1 Zadávací dokumentace</w:t>
    </w:r>
  </w:p>
  <w:p w14:paraId="7F0001BF" w14:textId="77777777" w:rsidR="00156732" w:rsidRDefault="00156732" w:rsidP="00507D90">
    <w:pPr>
      <w:pStyle w:val="Zhlav"/>
      <w:rPr>
        <w:i/>
        <w:iCs/>
        <w:sz w:val="20"/>
        <w:szCs w:val="20"/>
      </w:rPr>
    </w:pP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F2F1F"/>
    <w:rsid w:val="000F5525"/>
    <w:rsid w:val="000F61EB"/>
    <w:rsid w:val="001060A1"/>
    <w:rsid w:val="0015245B"/>
    <w:rsid w:val="00156732"/>
    <w:rsid w:val="001F64FC"/>
    <w:rsid w:val="0020541E"/>
    <w:rsid w:val="00211623"/>
    <w:rsid w:val="0021637E"/>
    <w:rsid w:val="00216F9C"/>
    <w:rsid w:val="00260283"/>
    <w:rsid w:val="00263AF0"/>
    <w:rsid w:val="002A5A71"/>
    <w:rsid w:val="002D184C"/>
    <w:rsid w:val="003150E2"/>
    <w:rsid w:val="003D4690"/>
    <w:rsid w:val="003E102D"/>
    <w:rsid w:val="003E6869"/>
    <w:rsid w:val="003F4A25"/>
    <w:rsid w:val="00426F44"/>
    <w:rsid w:val="004A28AB"/>
    <w:rsid w:val="004A3A67"/>
    <w:rsid w:val="00500C53"/>
    <w:rsid w:val="00507D90"/>
    <w:rsid w:val="005352CE"/>
    <w:rsid w:val="0055536D"/>
    <w:rsid w:val="00662651"/>
    <w:rsid w:val="0066619C"/>
    <w:rsid w:val="00675475"/>
    <w:rsid w:val="006757AE"/>
    <w:rsid w:val="00687278"/>
    <w:rsid w:val="006C7B9E"/>
    <w:rsid w:val="00720A5E"/>
    <w:rsid w:val="00766FEC"/>
    <w:rsid w:val="007703D6"/>
    <w:rsid w:val="007B7EEB"/>
    <w:rsid w:val="007F7D48"/>
    <w:rsid w:val="0081126B"/>
    <w:rsid w:val="00834031"/>
    <w:rsid w:val="008A4D7C"/>
    <w:rsid w:val="009B6575"/>
    <w:rsid w:val="009C4147"/>
    <w:rsid w:val="009E2195"/>
    <w:rsid w:val="009E6EF0"/>
    <w:rsid w:val="00A27D24"/>
    <w:rsid w:val="00A7023F"/>
    <w:rsid w:val="00A840A8"/>
    <w:rsid w:val="00A92DE5"/>
    <w:rsid w:val="00AA17F5"/>
    <w:rsid w:val="00AB4504"/>
    <w:rsid w:val="00AF2C5B"/>
    <w:rsid w:val="00AF2D65"/>
    <w:rsid w:val="00AF2E88"/>
    <w:rsid w:val="00B04AAF"/>
    <w:rsid w:val="00B3100B"/>
    <w:rsid w:val="00B8362B"/>
    <w:rsid w:val="00BB038E"/>
    <w:rsid w:val="00BE5C66"/>
    <w:rsid w:val="00C32012"/>
    <w:rsid w:val="00C674CE"/>
    <w:rsid w:val="00C8208B"/>
    <w:rsid w:val="00D02D99"/>
    <w:rsid w:val="00D06DEC"/>
    <w:rsid w:val="00D174B3"/>
    <w:rsid w:val="00DB1F98"/>
    <w:rsid w:val="00DC4D02"/>
    <w:rsid w:val="00DD3CBA"/>
    <w:rsid w:val="00E311D8"/>
    <w:rsid w:val="00E60934"/>
    <w:rsid w:val="00E73848"/>
    <w:rsid w:val="00F03404"/>
    <w:rsid w:val="00F31F9A"/>
    <w:rsid w:val="00F47903"/>
    <w:rsid w:val="00F6391B"/>
    <w:rsid w:val="00F824D1"/>
    <w:rsid w:val="00F83F66"/>
    <w:rsid w:val="00F947FD"/>
    <w:rsid w:val="00FB4EDB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2024-02-27T20:22:00Z</dcterms:created>
  <dcterms:modified xsi:type="dcterms:W3CDTF">2024-02-27T20:22:00Z</dcterms:modified>
</cp:coreProperties>
</file>