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8D70D" w14:textId="77777777" w:rsidR="00ED760D" w:rsidRDefault="00ED760D" w:rsidP="00ED760D">
      <w:pPr>
        <w:spacing w:after="120" w:line="264" w:lineRule="auto"/>
        <w:jc w:val="center"/>
        <w:rPr>
          <w:rFonts w:ascii="Calibri" w:hAnsi="Calibri" w:cs="Arial"/>
          <w:b/>
          <w:sz w:val="22"/>
          <w:szCs w:val="22"/>
        </w:rPr>
      </w:pPr>
      <w:r w:rsidRPr="00B91C1F">
        <w:rPr>
          <w:rFonts w:ascii="Calibri" w:hAnsi="Calibri" w:cs="Arial"/>
          <w:b/>
          <w:sz w:val="22"/>
          <w:szCs w:val="22"/>
        </w:rPr>
        <w:t>SMLOUVA O DÍLO</w:t>
      </w:r>
    </w:p>
    <w:p w14:paraId="6CBEF8A5" w14:textId="77777777" w:rsidR="00ED760D" w:rsidRPr="00B91C1F" w:rsidRDefault="00ED760D" w:rsidP="00ED760D">
      <w:pPr>
        <w:spacing w:after="120" w:line="264" w:lineRule="auto"/>
        <w:jc w:val="center"/>
        <w:rPr>
          <w:rFonts w:ascii="Calibri" w:hAnsi="Calibri" w:cs="Arial"/>
          <w:b/>
          <w:sz w:val="22"/>
          <w:szCs w:val="22"/>
        </w:rPr>
      </w:pPr>
      <w:r>
        <w:rPr>
          <w:rFonts w:ascii="Calibri" w:hAnsi="Calibri" w:cs="Arial"/>
          <w:b/>
          <w:sz w:val="22"/>
          <w:szCs w:val="22"/>
        </w:rPr>
        <w:t>Návrh – tato strana obsahuje pokyny pro vyplnění</w:t>
      </w:r>
    </w:p>
    <w:p w14:paraId="7555B392" w14:textId="77777777" w:rsidR="00ED760D" w:rsidRPr="00B91C1F" w:rsidRDefault="00ED760D" w:rsidP="00ED760D">
      <w:pPr>
        <w:spacing w:after="120" w:line="264" w:lineRule="auto"/>
        <w:rPr>
          <w:rFonts w:ascii="Calibri" w:hAnsi="Calibri" w:cs="Arial"/>
          <w:b/>
          <w:sz w:val="22"/>
          <w:szCs w:val="22"/>
        </w:rPr>
      </w:pPr>
    </w:p>
    <w:p w14:paraId="73D6DBF3" w14:textId="77777777" w:rsidR="00ED760D" w:rsidRPr="00B91C1F" w:rsidRDefault="00ED760D" w:rsidP="00ED760D">
      <w:pPr>
        <w:spacing w:after="120" w:line="264" w:lineRule="auto"/>
        <w:rPr>
          <w:rFonts w:ascii="Calibri" w:hAnsi="Calibri" w:cs="Arial"/>
          <w:b/>
          <w:sz w:val="22"/>
          <w:szCs w:val="22"/>
          <w:u w:val="single"/>
        </w:rPr>
      </w:pPr>
      <w:r>
        <w:rPr>
          <w:rFonts w:ascii="Calibri" w:hAnsi="Calibri" w:cs="Arial"/>
          <w:b/>
          <w:sz w:val="22"/>
          <w:szCs w:val="22"/>
          <w:u w:val="single"/>
        </w:rPr>
        <w:t>Dodavatel</w:t>
      </w:r>
      <w:r w:rsidRPr="00B91C1F">
        <w:rPr>
          <w:rFonts w:ascii="Calibri" w:hAnsi="Calibri" w:cs="Arial"/>
          <w:b/>
          <w:sz w:val="22"/>
          <w:szCs w:val="22"/>
          <w:u w:val="single"/>
        </w:rPr>
        <w:t xml:space="preserve"> vyplňuje pouze následující údaje:</w:t>
      </w:r>
    </w:p>
    <w:p w14:paraId="14C0F97C" w14:textId="77777777" w:rsidR="00ED760D" w:rsidRPr="004473CA" w:rsidRDefault="00ED760D" w:rsidP="00ED760D">
      <w:pPr>
        <w:pStyle w:val="Odstavecseseznamem"/>
        <w:numPr>
          <w:ilvl w:val="0"/>
          <w:numId w:val="12"/>
        </w:numPr>
        <w:spacing w:after="120" w:line="264" w:lineRule="auto"/>
        <w:contextualSpacing w:val="0"/>
        <w:jc w:val="both"/>
        <w:rPr>
          <w:rFonts w:cs="Arial"/>
        </w:rPr>
      </w:pPr>
      <w:r w:rsidRPr="004473CA">
        <w:rPr>
          <w:rFonts w:cs="Arial"/>
          <w:b/>
        </w:rPr>
        <w:t xml:space="preserve">Článek I. - Smluvní strany, </w:t>
      </w:r>
      <w:r>
        <w:rPr>
          <w:rFonts w:cs="Arial"/>
        </w:rPr>
        <w:t>dodavatel</w:t>
      </w:r>
      <w:r w:rsidRPr="004473CA">
        <w:rPr>
          <w:rFonts w:cs="Arial"/>
        </w:rPr>
        <w:t xml:space="preserve"> doplní údaje o zhotoviteli</w:t>
      </w:r>
    </w:p>
    <w:p w14:paraId="4A2FB56E" w14:textId="77777777" w:rsidR="00ED760D" w:rsidRDefault="00ED760D" w:rsidP="00ED760D">
      <w:pPr>
        <w:pStyle w:val="Odstavecseseznamem"/>
        <w:numPr>
          <w:ilvl w:val="0"/>
          <w:numId w:val="12"/>
        </w:numPr>
        <w:spacing w:after="120" w:line="264" w:lineRule="auto"/>
        <w:contextualSpacing w:val="0"/>
        <w:jc w:val="both"/>
        <w:rPr>
          <w:rFonts w:cs="Arial"/>
          <w:b/>
        </w:rPr>
      </w:pPr>
      <w:r w:rsidRPr="00F526A1">
        <w:rPr>
          <w:rFonts w:cs="Arial"/>
          <w:b/>
        </w:rPr>
        <w:t xml:space="preserve">Článek VII., </w:t>
      </w:r>
      <w:r>
        <w:rPr>
          <w:rFonts w:cs="Arial"/>
          <w:b/>
        </w:rPr>
        <w:t>odst.</w:t>
      </w:r>
      <w:r w:rsidRPr="00F526A1">
        <w:rPr>
          <w:rFonts w:cs="Arial"/>
          <w:b/>
        </w:rPr>
        <w:t xml:space="preserve"> 1  -  Cena díla, </w:t>
      </w:r>
      <w:r w:rsidRPr="00F526A1">
        <w:rPr>
          <w:rFonts w:cs="Arial"/>
        </w:rPr>
        <w:t>dodavatel doplní cenu bez DPH, DPH a cenu včetně DPH</w:t>
      </w:r>
      <w:r w:rsidRPr="00F526A1">
        <w:rPr>
          <w:rFonts w:cs="Arial"/>
          <w:b/>
        </w:rPr>
        <w:t xml:space="preserve"> </w:t>
      </w:r>
    </w:p>
    <w:p w14:paraId="23501D52" w14:textId="1B0F30B1" w:rsidR="00ED760D" w:rsidRDefault="00ED760D" w:rsidP="001879B5">
      <w:pPr>
        <w:pStyle w:val="Odstavecseseznamem"/>
        <w:spacing w:after="120" w:line="264" w:lineRule="auto"/>
        <w:contextualSpacing w:val="0"/>
        <w:jc w:val="both"/>
        <w:rPr>
          <w:rFonts w:cs="Arial"/>
          <w:b/>
        </w:rPr>
      </w:pPr>
    </w:p>
    <w:p w14:paraId="53819CE4" w14:textId="77777777" w:rsidR="00ED760D" w:rsidRPr="00365456" w:rsidRDefault="00ED760D" w:rsidP="00ED760D">
      <w:pPr>
        <w:pStyle w:val="Odstavecseseznamem"/>
        <w:spacing w:after="120" w:line="264" w:lineRule="auto"/>
        <w:contextualSpacing w:val="0"/>
        <w:jc w:val="both"/>
        <w:rPr>
          <w:rFonts w:cs="Arial"/>
          <w:bCs/>
        </w:rPr>
      </w:pPr>
    </w:p>
    <w:p w14:paraId="2E6CC952" w14:textId="77777777" w:rsidR="00ED760D" w:rsidRDefault="00ED760D" w:rsidP="00ED760D">
      <w:pPr>
        <w:pStyle w:val="Odstavecseseznamem"/>
        <w:spacing w:after="120" w:line="264" w:lineRule="auto"/>
        <w:contextualSpacing w:val="0"/>
        <w:jc w:val="both"/>
        <w:rPr>
          <w:rFonts w:cs="Arial"/>
          <w:b/>
        </w:rPr>
      </w:pPr>
    </w:p>
    <w:p w14:paraId="1E74173F" w14:textId="77777777" w:rsidR="00ED760D" w:rsidRPr="00B327D8" w:rsidRDefault="00ED760D" w:rsidP="00ED760D">
      <w:pPr>
        <w:pStyle w:val="Odstavecseseznamem"/>
        <w:spacing w:after="120" w:line="264" w:lineRule="auto"/>
        <w:contextualSpacing w:val="0"/>
        <w:jc w:val="both"/>
        <w:rPr>
          <w:rFonts w:cs="Arial"/>
        </w:rPr>
      </w:pPr>
    </w:p>
    <w:p w14:paraId="66AC9829" w14:textId="77777777" w:rsidR="00ED760D" w:rsidRDefault="00ED760D" w:rsidP="00ED760D">
      <w:pPr>
        <w:spacing w:after="120" w:line="264" w:lineRule="auto"/>
        <w:jc w:val="both"/>
        <w:rPr>
          <w:rFonts w:ascii="Calibri" w:hAnsi="Calibri" w:cs="Arial"/>
          <w:sz w:val="22"/>
          <w:szCs w:val="22"/>
        </w:rPr>
      </w:pPr>
    </w:p>
    <w:p w14:paraId="065659A7" w14:textId="68AEC8D5" w:rsidR="00ED760D" w:rsidRPr="004473CA" w:rsidRDefault="00ED760D" w:rsidP="00ED760D">
      <w:pPr>
        <w:pStyle w:val="Odstavecseseznamem"/>
        <w:spacing w:after="120" w:line="264" w:lineRule="auto"/>
        <w:contextualSpacing w:val="0"/>
        <w:jc w:val="both"/>
        <w:rPr>
          <w:rFonts w:cs="Arial"/>
        </w:rPr>
      </w:pPr>
    </w:p>
    <w:p w14:paraId="39BA1FB4" w14:textId="77777777" w:rsidR="00ED760D" w:rsidRPr="00B91C1F" w:rsidRDefault="00ED760D" w:rsidP="00ED760D">
      <w:pPr>
        <w:spacing w:after="120" w:line="264" w:lineRule="auto"/>
        <w:rPr>
          <w:rFonts w:ascii="Calibri" w:hAnsi="Calibri"/>
          <w:sz w:val="22"/>
          <w:szCs w:val="22"/>
        </w:rPr>
      </w:pPr>
      <w:r>
        <w:rPr>
          <w:rFonts w:ascii="Calibri" w:hAnsi="Calibri"/>
          <w:sz w:val="22"/>
          <w:szCs w:val="22"/>
        </w:rPr>
        <w:br w:type="page"/>
      </w:r>
    </w:p>
    <w:p w14:paraId="345F1389" w14:textId="77777777" w:rsidR="00ED760D" w:rsidRPr="00507C04" w:rsidRDefault="00ED760D" w:rsidP="00ED760D">
      <w:pPr>
        <w:spacing w:line="264" w:lineRule="auto"/>
        <w:jc w:val="center"/>
        <w:rPr>
          <w:rFonts w:ascii="Calibri" w:hAnsi="Calibri"/>
          <w:b/>
          <w:snapToGrid w:val="0"/>
          <w:sz w:val="32"/>
          <w:szCs w:val="32"/>
          <w:lang w:eastAsia="en-US"/>
        </w:rPr>
      </w:pPr>
      <w:r w:rsidRPr="00507C04">
        <w:rPr>
          <w:rFonts w:ascii="Calibri" w:hAnsi="Calibri"/>
          <w:b/>
          <w:snapToGrid w:val="0"/>
          <w:sz w:val="32"/>
          <w:szCs w:val="32"/>
          <w:lang w:eastAsia="en-US"/>
        </w:rPr>
        <w:lastRenderedPageBreak/>
        <w:t>SMLOUVA O DÍLO</w:t>
      </w:r>
    </w:p>
    <w:p w14:paraId="3E7D2BC3" w14:textId="77777777" w:rsidR="00ED760D" w:rsidRPr="00507C04" w:rsidRDefault="00ED760D" w:rsidP="00ED760D">
      <w:pPr>
        <w:spacing w:line="264" w:lineRule="auto"/>
        <w:jc w:val="center"/>
        <w:rPr>
          <w:rFonts w:ascii="Calibri" w:hAnsi="Calibri" w:cs="Arial"/>
          <w:snapToGrid w:val="0"/>
          <w:sz w:val="20"/>
          <w:szCs w:val="20"/>
          <w:lang w:eastAsia="en-US"/>
        </w:rPr>
      </w:pPr>
      <w:r w:rsidRPr="00507C04">
        <w:rPr>
          <w:rFonts w:ascii="Calibri" w:hAnsi="Calibri" w:cs="Arial"/>
          <w:snapToGrid w:val="0"/>
          <w:sz w:val="20"/>
          <w:szCs w:val="20"/>
          <w:lang w:eastAsia="en-US"/>
        </w:rPr>
        <w:t>uzavřená podle ustanovení § 2586 a násl. zákona č. 89/2012 Sb., občanský zákoník v platném znění</w:t>
      </w:r>
    </w:p>
    <w:p w14:paraId="6304AC22" w14:textId="77777777" w:rsidR="00ED760D" w:rsidRDefault="00ED760D" w:rsidP="00ED760D">
      <w:pPr>
        <w:pStyle w:val="Nadpis4"/>
        <w:tabs>
          <w:tab w:val="left" w:pos="1134"/>
        </w:tabs>
        <w:spacing w:before="0" w:after="0" w:line="264" w:lineRule="auto"/>
        <w:jc w:val="center"/>
        <w:rPr>
          <w:rFonts w:asciiTheme="minorHAnsi" w:hAnsiTheme="minorHAnsi" w:cs="Arial"/>
          <w:sz w:val="22"/>
          <w:szCs w:val="22"/>
        </w:rPr>
      </w:pPr>
    </w:p>
    <w:p w14:paraId="454C7B74" w14:textId="77777777" w:rsidR="00ED760D" w:rsidRPr="009B158E" w:rsidRDefault="00ED760D" w:rsidP="00ED760D">
      <w:pPr>
        <w:spacing w:line="264" w:lineRule="auto"/>
        <w:rPr>
          <w:rFonts w:asciiTheme="minorHAnsi" w:eastAsia="Calibri" w:hAnsiTheme="minorHAnsi" w:cs="Arial"/>
          <w:sz w:val="22"/>
          <w:szCs w:val="22"/>
        </w:rPr>
      </w:pPr>
      <w:r w:rsidRPr="009B158E">
        <w:rPr>
          <w:rFonts w:asciiTheme="minorHAnsi" w:hAnsiTheme="minorHAnsi" w:cs="Arial"/>
          <w:sz w:val="22"/>
          <w:szCs w:val="22"/>
        </w:rPr>
        <w:t>Číslo</w:t>
      </w:r>
      <w:r w:rsidRPr="009B158E">
        <w:rPr>
          <w:rFonts w:asciiTheme="minorHAnsi" w:eastAsia="Calibri" w:hAnsiTheme="minorHAnsi" w:cs="Arial"/>
          <w:sz w:val="22"/>
          <w:szCs w:val="22"/>
        </w:rPr>
        <w:t xml:space="preserve"> </w:t>
      </w:r>
      <w:r w:rsidRPr="009B158E">
        <w:rPr>
          <w:rFonts w:asciiTheme="minorHAnsi" w:hAnsiTheme="minorHAnsi" w:cs="Arial"/>
          <w:sz w:val="22"/>
          <w:szCs w:val="22"/>
        </w:rPr>
        <w:t>smlouvy</w:t>
      </w:r>
      <w:r w:rsidRPr="009B158E">
        <w:rPr>
          <w:rFonts w:asciiTheme="minorHAnsi" w:eastAsia="Calibri" w:hAnsiTheme="minorHAnsi" w:cs="Arial"/>
          <w:sz w:val="22"/>
          <w:szCs w:val="22"/>
        </w:rPr>
        <w:t xml:space="preserve"> </w:t>
      </w:r>
      <w:r w:rsidRPr="009B158E">
        <w:rPr>
          <w:rFonts w:asciiTheme="minorHAnsi" w:hAnsiTheme="minorHAnsi" w:cs="Arial"/>
          <w:sz w:val="22"/>
          <w:szCs w:val="22"/>
        </w:rPr>
        <w:t>o</w:t>
      </w:r>
      <w:r w:rsidRPr="009B158E">
        <w:rPr>
          <w:rFonts w:asciiTheme="minorHAnsi" w:eastAsia="Calibri" w:hAnsiTheme="minorHAnsi" w:cs="Arial"/>
          <w:sz w:val="22"/>
          <w:szCs w:val="22"/>
        </w:rPr>
        <w:t xml:space="preserve"> </w:t>
      </w:r>
      <w:r w:rsidRPr="009B158E">
        <w:rPr>
          <w:rFonts w:asciiTheme="minorHAnsi" w:hAnsiTheme="minorHAnsi" w:cs="Arial"/>
          <w:sz w:val="22"/>
          <w:szCs w:val="22"/>
        </w:rPr>
        <w:t>dílo</w:t>
      </w:r>
      <w:r w:rsidRPr="009B158E">
        <w:rPr>
          <w:rFonts w:asciiTheme="minorHAnsi" w:eastAsia="Calibri" w:hAnsiTheme="minorHAnsi" w:cs="Arial"/>
          <w:sz w:val="22"/>
          <w:szCs w:val="22"/>
        </w:rPr>
        <w:t xml:space="preserve"> – </w:t>
      </w:r>
      <w:r w:rsidRPr="009B158E">
        <w:rPr>
          <w:rFonts w:asciiTheme="minorHAnsi" w:hAnsiTheme="minorHAnsi" w:cs="Arial"/>
          <w:sz w:val="22"/>
          <w:szCs w:val="22"/>
        </w:rPr>
        <w:t>objednatel</w:t>
      </w:r>
      <w:r w:rsidRPr="009B158E">
        <w:rPr>
          <w:rFonts w:asciiTheme="minorHAnsi" w:eastAsia="Calibri" w:hAnsiTheme="minorHAnsi" w:cs="Arial"/>
          <w:sz w:val="22"/>
          <w:szCs w:val="22"/>
        </w:rPr>
        <w:t xml:space="preserve">: </w:t>
      </w:r>
      <w:permStart w:id="418327888" w:edGrp="everyone"/>
      <w:r w:rsidRPr="009B158E">
        <w:rPr>
          <w:rFonts w:asciiTheme="minorHAnsi" w:eastAsia="Calibri" w:hAnsiTheme="minorHAnsi" w:cs="Arial"/>
          <w:sz w:val="22"/>
          <w:szCs w:val="22"/>
        </w:rPr>
        <w:t>…</w:t>
      </w:r>
      <w:permEnd w:id="418327888"/>
    </w:p>
    <w:p w14:paraId="2228E896" w14:textId="5C28D3A6" w:rsidR="00ED760D" w:rsidRPr="009B158E" w:rsidRDefault="00ED760D" w:rsidP="00ED760D">
      <w:pPr>
        <w:spacing w:line="264" w:lineRule="auto"/>
        <w:rPr>
          <w:rFonts w:asciiTheme="minorHAnsi" w:eastAsia="Calibri" w:hAnsiTheme="minorHAnsi" w:cs="Arial"/>
          <w:sz w:val="22"/>
          <w:szCs w:val="22"/>
        </w:rPr>
      </w:pPr>
      <w:r w:rsidRPr="009B158E">
        <w:rPr>
          <w:rFonts w:asciiTheme="minorHAnsi" w:hAnsiTheme="minorHAnsi" w:cs="Arial"/>
          <w:sz w:val="22"/>
          <w:szCs w:val="22"/>
        </w:rPr>
        <w:t>Číslo</w:t>
      </w:r>
      <w:r w:rsidRPr="009B158E">
        <w:rPr>
          <w:rFonts w:asciiTheme="minorHAnsi" w:eastAsia="Calibri" w:hAnsiTheme="minorHAnsi" w:cs="Arial"/>
          <w:sz w:val="22"/>
          <w:szCs w:val="22"/>
        </w:rPr>
        <w:t xml:space="preserve"> </w:t>
      </w:r>
      <w:r w:rsidRPr="009B158E">
        <w:rPr>
          <w:rFonts w:asciiTheme="minorHAnsi" w:hAnsiTheme="minorHAnsi" w:cs="Arial"/>
          <w:sz w:val="22"/>
          <w:szCs w:val="22"/>
        </w:rPr>
        <w:t>smlouvy</w:t>
      </w:r>
      <w:r w:rsidRPr="009B158E">
        <w:rPr>
          <w:rFonts w:asciiTheme="minorHAnsi" w:eastAsia="Calibri" w:hAnsiTheme="minorHAnsi" w:cs="Arial"/>
          <w:sz w:val="22"/>
          <w:szCs w:val="22"/>
        </w:rPr>
        <w:t xml:space="preserve"> </w:t>
      </w:r>
      <w:r w:rsidRPr="009B158E">
        <w:rPr>
          <w:rFonts w:asciiTheme="minorHAnsi" w:hAnsiTheme="minorHAnsi" w:cs="Arial"/>
          <w:sz w:val="22"/>
          <w:szCs w:val="22"/>
        </w:rPr>
        <w:t>o</w:t>
      </w:r>
      <w:r w:rsidRPr="009B158E">
        <w:rPr>
          <w:rFonts w:asciiTheme="minorHAnsi" w:eastAsia="Calibri" w:hAnsiTheme="minorHAnsi" w:cs="Arial"/>
          <w:sz w:val="22"/>
          <w:szCs w:val="22"/>
        </w:rPr>
        <w:t xml:space="preserve"> </w:t>
      </w:r>
      <w:r w:rsidRPr="009B158E">
        <w:rPr>
          <w:rFonts w:asciiTheme="minorHAnsi" w:hAnsiTheme="minorHAnsi" w:cs="Arial"/>
          <w:sz w:val="22"/>
          <w:szCs w:val="22"/>
        </w:rPr>
        <w:t>dílo</w:t>
      </w:r>
      <w:r w:rsidRPr="009B158E">
        <w:rPr>
          <w:rFonts w:asciiTheme="minorHAnsi" w:eastAsia="Calibri" w:hAnsiTheme="minorHAnsi" w:cs="Arial"/>
          <w:sz w:val="22"/>
          <w:szCs w:val="22"/>
        </w:rPr>
        <w:t xml:space="preserve"> – </w:t>
      </w:r>
      <w:r w:rsidRPr="009B158E">
        <w:rPr>
          <w:rFonts w:asciiTheme="minorHAnsi" w:hAnsiTheme="minorHAnsi" w:cs="Arial"/>
          <w:sz w:val="22"/>
          <w:szCs w:val="22"/>
        </w:rPr>
        <w:t>zhotovitel</w:t>
      </w:r>
      <w:r w:rsidRPr="009B158E">
        <w:rPr>
          <w:rFonts w:asciiTheme="minorHAnsi" w:eastAsia="Calibri" w:hAnsiTheme="minorHAnsi" w:cs="Arial"/>
          <w:sz w:val="22"/>
          <w:szCs w:val="22"/>
        </w:rPr>
        <w:t xml:space="preserve">: </w:t>
      </w:r>
      <w:permStart w:id="53236114" w:edGrp="everyone"/>
      <w:r w:rsidR="00711D1B" w:rsidRPr="009B158E">
        <w:rPr>
          <w:rFonts w:asciiTheme="minorHAnsi" w:eastAsia="Calibri" w:hAnsiTheme="minorHAnsi" w:cs="Arial"/>
          <w:sz w:val="22"/>
          <w:szCs w:val="22"/>
        </w:rPr>
        <w:t>…</w:t>
      </w:r>
      <w:permEnd w:id="53236114"/>
    </w:p>
    <w:p w14:paraId="166F74FF" w14:textId="77777777" w:rsidR="00ED760D" w:rsidRPr="00B05D1A" w:rsidRDefault="00ED760D" w:rsidP="00ED760D">
      <w:pPr>
        <w:spacing w:line="264" w:lineRule="auto"/>
        <w:rPr>
          <w:rFonts w:asciiTheme="minorHAnsi" w:hAnsiTheme="minorHAnsi" w:cs="Arial"/>
          <w:b/>
          <w:i/>
          <w:sz w:val="16"/>
          <w:szCs w:val="16"/>
        </w:rPr>
      </w:pPr>
    </w:p>
    <w:p w14:paraId="4CE81E72" w14:textId="77777777" w:rsidR="00ED760D" w:rsidRPr="00507C04" w:rsidRDefault="00ED760D" w:rsidP="00ED760D">
      <w:pPr>
        <w:spacing w:line="264" w:lineRule="auto"/>
        <w:jc w:val="center"/>
        <w:outlineLvl w:val="0"/>
        <w:rPr>
          <w:rFonts w:ascii="Calibri" w:hAnsi="Calibri" w:cs="Arial"/>
          <w:b/>
          <w:bCs/>
          <w:snapToGrid w:val="0"/>
          <w:sz w:val="22"/>
          <w:szCs w:val="22"/>
        </w:rPr>
      </w:pPr>
      <w:r w:rsidRPr="00507C04">
        <w:rPr>
          <w:rFonts w:ascii="Calibri" w:hAnsi="Calibri" w:cs="Arial"/>
          <w:b/>
          <w:bCs/>
          <w:snapToGrid w:val="0"/>
          <w:sz w:val="22"/>
          <w:szCs w:val="22"/>
        </w:rPr>
        <w:t>Článek I.</w:t>
      </w:r>
    </w:p>
    <w:p w14:paraId="7FE4E403" w14:textId="77777777" w:rsidR="00ED760D" w:rsidRPr="00507C04" w:rsidRDefault="00ED760D" w:rsidP="00ED760D">
      <w:pPr>
        <w:spacing w:line="264" w:lineRule="auto"/>
        <w:jc w:val="center"/>
        <w:outlineLvl w:val="0"/>
        <w:rPr>
          <w:rFonts w:ascii="Calibri" w:hAnsi="Calibri" w:cs="Arial"/>
          <w:snapToGrid w:val="0"/>
          <w:sz w:val="22"/>
          <w:szCs w:val="22"/>
        </w:rPr>
      </w:pPr>
      <w:r w:rsidRPr="00507C04">
        <w:rPr>
          <w:rFonts w:ascii="Calibri" w:hAnsi="Calibri" w:cs="Arial"/>
          <w:b/>
          <w:bCs/>
          <w:snapToGrid w:val="0"/>
          <w:sz w:val="22"/>
          <w:szCs w:val="22"/>
        </w:rPr>
        <w:t>Smluvní strany</w:t>
      </w:r>
    </w:p>
    <w:p w14:paraId="0B0C36D0" w14:textId="77777777" w:rsidR="00ED760D" w:rsidRPr="00B05D1A" w:rsidRDefault="00ED760D" w:rsidP="00ED760D">
      <w:pPr>
        <w:spacing w:line="264" w:lineRule="auto"/>
        <w:rPr>
          <w:rFonts w:ascii="Calibri" w:hAnsi="Calibri" w:cs="Arial"/>
          <w:b/>
          <w:snapToGrid w:val="0"/>
          <w:sz w:val="16"/>
          <w:szCs w:val="16"/>
          <w:lang w:eastAsia="en-US"/>
        </w:rPr>
      </w:pPr>
    </w:p>
    <w:p w14:paraId="2744F65E" w14:textId="77777777" w:rsidR="009921B3" w:rsidRPr="00B91C1F" w:rsidRDefault="009921B3" w:rsidP="009921B3">
      <w:pPr>
        <w:rPr>
          <w:rFonts w:ascii="Calibri" w:hAnsi="Calibri" w:cs="Arial"/>
          <w:sz w:val="22"/>
          <w:szCs w:val="22"/>
        </w:rPr>
      </w:pPr>
      <w:r w:rsidRPr="00B91C1F">
        <w:rPr>
          <w:rFonts w:ascii="Calibri" w:hAnsi="Calibri" w:cs="Arial"/>
          <w:b/>
          <w:sz w:val="22"/>
          <w:szCs w:val="22"/>
        </w:rPr>
        <w:t xml:space="preserve">Objednatel:                 </w:t>
      </w:r>
      <w:r w:rsidRPr="00B91C1F">
        <w:rPr>
          <w:rFonts w:ascii="Calibri" w:hAnsi="Calibri" w:cs="Arial"/>
          <w:b/>
          <w:sz w:val="22"/>
          <w:szCs w:val="22"/>
        </w:rPr>
        <w:tab/>
      </w:r>
      <w:r w:rsidRPr="00B91C1F">
        <w:rPr>
          <w:rFonts w:ascii="Calibri" w:hAnsi="Calibri" w:cs="Arial"/>
          <w:b/>
          <w:sz w:val="22"/>
          <w:szCs w:val="22"/>
        </w:rPr>
        <w:tab/>
        <w:t xml:space="preserve">Město </w:t>
      </w:r>
      <w:r>
        <w:rPr>
          <w:rFonts w:ascii="Calibri" w:hAnsi="Calibri" w:cs="Arial"/>
          <w:b/>
          <w:sz w:val="22"/>
          <w:szCs w:val="22"/>
        </w:rPr>
        <w:t>Vizovice</w:t>
      </w:r>
    </w:p>
    <w:p w14:paraId="1BAC4B84" w14:textId="77777777" w:rsidR="009921B3" w:rsidRPr="00B91C1F" w:rsidRDefault="009921B3" w:rsidP="009921B3">
      <w:pPr>
        <w:rPr>
          <w:rFonts w:ascii="Calibri" w:hAnsi="Calibri" w:cs="Arial"/>
          <w:sz w:val="22"/>
          <w:szCs w:val="22"/>
        </w:rPr>
      </w:pPr>
      <w:r w:rsidRPr="00B91C1F">
        <w:rPr>
          <w:rFonts w:ascii="Calibri" w:hAnsi="Calibri" w:cs="Arial"/>
          <w:sz w:val="22"/>
          <w:szCs w:val="22"/>
        </w:rPr>
        <w:t>Adresa:</w:t>
      </w:r>
      <w:r w:rsidRPr="00B91C1F">
        <w:rPr>
          <w:rFonts w:ascii="Calibri" w:hAnsi="Calibri" w:cs="Arial"/>
          <w:sz w:val="22"/>
          <w:szCs w:val="22"/>
        </w:rPr>
        <w:tab/>
      </w:r>
      <w:r w:rsidRPr="00B91C1F">
        <w:rPr>
          <w:rFonts w:ascii="Calibri" w:hAnsi="Calibri" w:cs="Arial"/>
          <w:sz w:val="22"/>
          <w:szCs w:val="22"/>
        </w:rPr>
        <w:tab/>
      </w:r>
      <w:r w:rsidRPr="00B91C1F">
        <w:rPr>
          <w:rFonts w:ascii="Calibri" w:hAnsi="Calibri" w:cs="Arial"/>
          <w:sz w:val="22"/>
          <w:szCs w:val="22"/>
        </w:rPr>
        <w:tab/>
      </w:r>
      <w:r w:rsidRPr="00B91C1F">
        <w:rPr>
          <w:rFonts w:ascii="Calibri" w:hAnsi="Calibri" w:cs="Arial"/>
          <w:sz w:val="22"/>
          <w:szCs w:val="22"/>
        </w:rPr>
        <w:tab/>
      </w:r>
      <w:r>
        <w:rPr>
          <w:rFonts w:ascii="Calibri" w:hAnsi="Calibri" w:cs="Arial"/>
          <w:sz w:val="22"/>
          <w:szCs w:val="22"/>
        </w:rPr>
        <w:t>Masarykovo nám., 1007, 763 12 Vizovice</w:t>
      </w:r>
    </w:p>
    <w:p w14:paraId="3BD9D8DA" w14:textId="77777777" w:rsidR="009921B3" w:rsidRPr="00B91C1F" w:rsidRDefault="009921B3" w:rsidP="009921B3">
      <w:pPr>
        <w:rPr>
          <w:rFonts w:ascii="Calibri" w:hAnsi="Calibri" w:cs="Arial"/>
          <w:sz w:val="22"/>
          <w:szCs w:val="22"/>
        </w:rPr>
      </w:pPr>
      <w:r w:rsidRPr="00B91C1F">
        <w:rPr>
          <w:rFonts w:ascii="Calibri" w:hAnsi="Calibri" w:cs="Arial"/>
          <w:sz w:val="22"/>
          <w:szCs w:val="22"/>
        </w:rPr>
        <w:t xml:space="preserve">Zastoupeno:     </w:t>
      </w:r>
      <w:r w:rsidRPr="00B91C1F">
        <w:rPr>
          <w:rFonts w:ascii="Calibri" w:hAnsi="Calibri" w:cs="Arial"/>
          <w:sz w:val="22"/>
          <w:szCs w:val="22"/>
        </w:rPr>
        <w:tab/>
      </w:r>
      <w:r w:rsidRPr="00B91C1F">
        <w:rPr>
          <w:rFonts w:ascii="Calibri" w:hAnsi="Calibri" w:cs="Arial"/>
          <w:sz w:val="22"/>
          <w:szCs w:val="22"/>
        </w:rPr>
        <w:tab/>
      </w:r>
      <w:r w:rsidRPr="00B91C1F">
        <w:rPr>
          <w:rFonts w:ascii="Calibri" w:hAnsi="Calibri" w:cs="Arial"/>
          <w:sz w:val="22"/>
          <w:szCs w:val="22"/>
        </w:rPr>
        <w:tab/>
      </w:r>
      <w:r>
        <w:rPr>
          <w:rFonts w:ascii="Calibri" w:hAnsi="Calibri" w:cs="Arial"/>
          <w:sz w:val="22"/>
          <w:szCs w:val="22"/>
        </w:rPr>
        <w:t>Bc. Silvie Dolanská</w:t>
      </w:r>
      <w:r w:rsidRPr="00B91C1F">
        <w:rPr>
          <w:rFonts w:ascii="Calibri" w:hAnsi="Calibri" w:cs="Arial"/>
          <w:sz w:val="22"/>
          <w:szCs w:val="22"/>
        </w:rPr>
        <w:t>, starost</w:t>
      </w:r>
      <w:r>
        <w:rPr>
          <w:rFonts w:ascii="Calibri" w:hAnsi="Calibri" w:cs="Arial"/>
          <w:sz w:val="22"/>
          <w:szCs w:val="22"/>
        </w:rPr>
        <w:t>k</w:t>
      </w:r>
      <w:r w:rsidRPr="00B91C1F">
        <w:rPr>
          <w:rFonts w:ascii="Calibri" w:hAnsi="Calibri" w:cs="Arial"/>
          <w:sz w:val="22"/>
          <w:szCs w:val="22"/>
        </w:rPr>
        <w:t>a města</w:t>
      </w:r>
    </w:p>
    <w:p w14:paraId="2F60EB21" w14:textId="77777777" w:rsidR="009921B3" w:rsidRPr="00B91C1F" w:rsidRDefault="009921B3" w:rsidP="009921B3">
      <w:pPr>
        <w:rPr>
          <w:rFonts w:ascii="Calibri" w:hAnsi="Calibri" w:cs="Arial"/>
          <w:sz w:val="22"/>
          <w:szCs w:val="22"/>
        </w:rPr>
      </w:pPr>
      <w:r w:rsidRPr="00B91C1F">
        <w:rPr>
          <w:rFonts w:ascii="Calibri" w:hAnsi="Calibri" w:cs="Arial"/>
          <w:sz w:val="22"/>
          <w:szCs w:val="22"/>
        </w:rPr>
        <w:t xml:space="preserve">Zastoupení:  </w:t>
      </w:r>
    </w:p>
    <w:p w14:paraId="342912DA" w14:textId="77777777" w:rsidR="009921B3" w:rsidRPr="00B91C1F" w:rsidRDefault="009921B3" w:rsidP="009921B3">
      <w:pPr>
        <w:numPr>
          <w:ilvl w:val="0"/>
          <w:numId w:val="13"/>
        </w:numPr>
        <w:tabs>
          <w:tab w:val="clear" w:pos="757"/>
          <w:tab w:val="num" w:pos="360"/>
        </w:tabs>
        <w:ind w:left="360"/>
        <w:rPr>
          <w:rFonts w:ascii="Calibri" w:hAnsi="Calibri" w:cs="Arial"/>
          <w:sz w:val="22"/>
          <w:szCs w:val="22"/>
        </w:rPr>
      </w:pPr>
      <w:r w:rsidRPr="00B91C1F">
        <w:rPr>
          <w:rFonts w:ascii="Calibri" w:hAnsi="Calibri" w:cs="Arial"/>
          <w:sz w:val="22"/>
          <w:szCs w:val="22"/>
        </w:rPr>
        <w:t xml:space="preserve">ve věcech smluvních:  </w:t>
      </w:r>
      <w:r w:rsidRPr="00B91C1F">
        <w:rPr>
          <w:rFonts w:ascii="Calibri" w:hAnsi="Calibri" w:cs="Arial"/>
          <w:sz w:val="22"/>
          <w:szCs w:val="22"/>
        </w:rPr>
        <w:tab/>
      </w:r>
      <w:r>
        <w:rPr>
          <w:rFonts w:ascii="Calibri" w:hAnsi="Calibri" w:cs="Arial"/>
          <w:sz w:val="22"/>
          <w:szCs w:val="22"/>
        </w:rPr>
        <w:t>Bc. Silvie Dolanská</w:t>
      </w:r>
      <w:r w:rsidRPr="00B91C1F">
        <w:rPr>
          <w:rFonts w:ascii="Calibri" w:hAnsi="Calibri" w:cs="Arial"/>
          <w:sz w:val="22"/>
          <w:szCs w:val="22"/>
        </w:rPr>
        <w:t>, starost</w:t>
      </w:r>
      <w:r>
        <w:rPr>
          <w:rFonts w:ascii="Calibri" w:hAnsi="Calibri" w:cs="Arial"/>
          <w:sz w:val="22"/>
          <w:szCs w:val="22"/>
        </w:rPr>
        <w:t>k</w:t>
      </w:r>
      <w:r w:rsidRPr="00B91C1F">
        <w:rPr>
          <w:rFonts w:ascii="Calibri" w:hAnsi="Calibri" w:cs="Arial"/>
          <w:sz w:val="22"/>
          <w:szCs w:val="22"/>
        </w:rPr>
        <w:t xml:space="preserve">a města </w:t>
      </w:r>
    </w:p>
    <w:p w14:paraId="26C50213" w14:textId="627E2EC9" w:rsidR="009921B3" w:rsidRDefault="009921B3" w:rsidP="009921B3">
      <w:pPr>
        <w:numPr>
          <w:ilvl w:val="0"/>
          <w:numId w:val="13"/>
        </w:numPr>
        <w:tabs>
          <w:tab w:val="clear" w:pos="757"/>
          <w:tab w:val="num" w:pos="360"/>
        </w:tabs>
        <w:ind w:left="2835" w:hanging="2835"/>
        <w:rPr>
          <w:rFonts w:ascii="Calibri" w:hAnsi="Calibri" w:cs="Arial"/>
          <w:sz w:val="22"/>
          <w:szCs w:val="22"/>
        </w:rPr>
      </w:pPr>
      <w:r w:rsidRPr="00EE0CFD">
        <w:rPr>
          <w:rFonts w:ascii="Calibri" w:hAnsi="Calibri" w:cs="Arial"/>
          <w:sz w:val="22"/>
          <w:szCs w:val="22"/>
        </w:rPr>
        <w:t xml:space="preserve">ve věcech technických: </w:t>
      </w:r>
      <w:r w:rsidRPr="00EE0CFD">
        <w:rPr>
          <w:rFonts w:ascii="Calibri" w:hAnsi="Calibri" w:cs="Arial"/>
          <w:sz w:val="22"/>
          <w:szCs w:val="22"/>
        </w:rPr>
        <w:tab/>
      </w:r>
      <w:r w:rsidR="00466B3D">
        <w:rPr>
          <w:rFonts w:ascii="Calibri" w:hAnsi="Calibri" w:cs="Arial"/>
          <w:sz w:val="22"/>
          <w:szCs w:val="22"/>
        </w:rPr>
        <w:t>Ing. Ondřej Ludvík</w:t>
      </w:r>
      <w:r w:rsidRPr="00EE0CFD">
        <w:rPr>
          <w:rFonts w:ascii="Calibri" w:hAnsi="Calibri" w:cs="Arial"/>
          <w:sz w:val="22"/>
          <w:szCs w:val="22"/>
        </w:rPr>
        <w:t xml:space="preserve">, </w:t>
      </w:r>
      <w:r>
        <w:rPr>
          <w:rFonts w:ascii="Calibri" w:hAnsi="Calibri" w:cs="Arial"/>
          <w:sz w:val="22"/>
          <w:szCs w:val="22"/>
        </w:rPr>
        <w:t>investiční technik</w:t>
      </w:r>
    </w:p>
    <w:p w14:paraId="6EED5450" w14:textId="77777777" w:rsidR="009921B3" w:rsidRPr="00EE0CFD" w:rsidRDefault="009921B3" w:rsidP="009921B3">
      <w:pPr>
        <w:rPr>
          <w:rFonts w:ascii="Calibri" w:hAnsi="Calibri" w:cs="Arial"/>
          <w:sz w:val="22"/>
          <w:szCs w:val="22"/>
        </w:rPr>
      </w:pPr>
      <w:r w:rsidRPr="00EE0CFD">
        <w:rPr>
          <w:rFonts w:ascii="Calibri" w:hAnsi="Calibri" w:cs="Arial"/>
          <w:sz w:val="22"/>
          <w:szCs w:val="22"/>
        </w:rPr>
        <w:t xml:space="preserve">IČ: </w:t>
      </w:r>
      <w:r w:rsidRPr="00EE0CFD">
        <w:rPr>
          <w:rFonts w:ascii="Calibri" w:hAnsi="Calibri" w:cs="Arial"/>
          <w:sz w:val="22"/>
          <w:szCs w:val="22"/>
        </w:rPr>
        <w:tab/>
      </w:r>
      <w:r w:rsidRPr="00EE0CFD">
        <w:rPr>
          <w:rFonts w:ascii="Calibri" w:hAnsi="Calibri" w:cs="Arial"/>
          <w:sz w:val="22"/>
          <w:szCs w:val="22"/>
        </w:rPr>
        <w:tab/>
      </w:r>
      <w:r w:rsidRPr="00EE0CFD">
        <w:rPr>
          <w:rFonts w:ascii="Calibri" w:hAnsi="Calibri" w:cs="Arial"/>
          <w:sz w:val="22"/>
          <w:szCs w:val="22"/>
        </w:rPr>
        <w:tab/>
      </w:r>
      <w:r w:rsidRPr="00EE0CFD">
        <w:rPr>
          <w:rFonts w:ascii="Calibri" w:hAnsi="Calibri" w:cs="Arial"/>
          <w:sz w:val="22"/>
          <w:szCs w:val="22"/>
        </w:rPr>
        <w:tab/>
      </w:r>
      <w:r>
        <w:rPr>
          <w:rFonts w:ascii="Calibri" w:hAnsi="Calibri" w:cs="Arial"/>
          <w:sz w:val="22"/>
          <w:szCs w:val="22"/>
        </w:rPr>
        <w:t>00284653</w:t>
      </w:r>
      <w:r w:rsidRPr="00EE0CFD">
        <w:rPr>
          <w:rFonts w:ascii="Calibri" w:hAnsi="Calibri" w:cs="Arial"/>
          <w:sz w:val="22"/>
          <w:szCs w:val="22"/>
        </w:rPr>
        <w:tab/>
      </w:r>
    </w:p>
    <w:p w14:paraId="21C870DC" w14:textId="77777777" w:rsidR="009921B3" w:rsidRPr="00B91C1F" w:rsidRDefault="009921B3" w:rsidP="009921B3">
      <w:pPr>
        <w:rPr>
          <w:rFonts w:ascii="Calibri" w:hAnsi="Calibri" w:cs="Arial"/>
          <w:sz w:val="22"/>
          <w:szCs w:val="22"/>
        </w:rPr>
      </w:pPr>
      <w:r>
        <w:rPr>
          <w:rFonts w:ascii="Calibri" w:hAnsi="Calibri" w:cs="Arial"/>
          <w:sz w:val="22"/>
          <w:szCs w:val="22"/>
        </w:rPr>
        <w:t xml:space="preserve">DIČ: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CZ00284653</w:t>
      </w:r>
      <w:r w:rsidRPr="00B91C1F">
        <w:rPr>
          <w:rFonts w:ascii="Calibri" w:hAnsi="Calibri" w:cs="Arial"/>
          <w:sz w:val="22"/>
          <w:szCs w:val="22"/>
        </w:rPr>
        <w:tab/>
      </w:r>
      <w:r w:rsidRPr="00B91C1F">
        <w:rPr>
          <w:rFonts w:ascii="Calibri" w:hAnsi="Calibri" w:cs="Arial"/>
          <w:sz w:val="22"/>
          <w:szCs w:val="22"/>
        </w:rPr>
        <w:tab/>
      </w:r>
    </w:p>
    <w:p w14:paraId="219E5BB3" w14:textId="77777777" w:rsidR="009921B3" w:rsidRDefault="009921B3" w:rsidP="009921B3">
      <w:pPr>
        <w:rPr>
          <w:rFonts w:ascii="Calibri" w:hAnsi="Calibri" w:cs="Arial"/>
          <w:sz w:val="22"/>
          <w:szCs w:val="22"/>
        </w:rPr>
      </w:pPr>
      <w:r w:rsidRPr="00B91C1F">
        <w:rPr>
          <w:rFonts w:ascii="Calibri" w:hAnsi="Calibri" w:cs="Arial"/>
          <w:sz w:val="22"/>
          <w:szCs w:val="22"/>
        </w:rPr>
        <w:t xml:space="preserve">(dále jen </w:t>
      </w:r>
      <w:r w:rsidRPr="00B91C1F">
        <w:rPr>
          <w:rFonts w:ascii="Calibri" w:hAnsi="Calibri" w:cs="Arial"/>
          <w:b/>
          <w:sz w:val="22"/>
          <w:szCs w:val="22"/>
        </w:rPr>
        <w:t>objednatel</w:t>
      </w:r>
      <w:r w:rsidRPr="00B91C1F">
        <w:rPr>
          <w:rFonts w:ascii="Calibri" w:hAnsi="Calibri" w:cs="Arial"/>
          <w:sz w:val="22"/>
          <w:szCs w:val="22"/>
        </w:rPr>
        <w:t>)</w:t>
      </w:r>
    </w:p>
    <w:p w14:paraId="6C9EA53D" w14:textId="77777777" w:rsidR="00ED760D" w:rsidRPr="00B05D1A" w:rsidRDefault="00ED760D" w:rsidP="00ED760D">
      <w:pPr>
        <w:spacing w:line="264" w:lineRule="auto"/>
        <w:rPr>
          <w:rFonts w:ascii="Calibri" w:hAnsi="Calibri" w:cs="Arial"/>
          <w:snapToGrid w:val="0"/>
          <w:sz w:val="16"/>
          <w:szCs w:val="16"/>
          <w:lang w:eastAsia="en-US"/>
        </w:rPr>
      </w:pPr>
    </w:p>
    <w:p w14:paraId="1D361823" w14:textId="77777777" w:rsidR="00ED760D" w:rsidRPr="00507C04" w:rsidRDefault="00ED760D" w:rsidP="00ED760D">
      <w:pPr>
        <w:spacing w:line="264" w:lineRule="auto"/>
        <w:rPr>
          <w:rFonts w:ascii="Calibri" w:hAnsi="Calibri" w:cs="Arial"/>
          <w:b/>
          <w:snapToGrid w:val="0"/>
          <w:sz w:val="22"/>
          <w:szCs w:val="22"/>
          <w:lang w:eastAsia="en-US"/>
        </w:rPr>
      </w:pPr>
      <w:r w:rsidRPr="00507C04">
        <w:rPr>
          <w:rFonts w:ascii="Calibri" w:hAnsi="Calibri" w:cs="Arial"/>
          <w:b/>
          <w:snapToGrid w:val="0"/>
          <w:sz w:val="22"/>
          <w:szCs w:val="22"/>
          <w:lang w:eastAsia="en-US"/>
        </w:rPr>
        <w:t>a</w:t>
      </w:r>
    </w:p>
    <w:p w14:paraId="3F48BDAC" w14:textId="77777777" w:rsidR="00ED760D" w:rsidRPr="00B05D1A" w:rsidRDefault="00ED760D" w:rsidP="00ED760D">
      <w:pPr>
        <w:spacing w:line="264" w:lineRule="auto"/>
        <w:ind w:left="360"/>
        <w:rPr>
          <w:rFonts w:ascii="Calibri" w:hAnsi="Calibri" w:cs="Arial"/>
          <w:snapToGrid w:val="0"/>
          <w:sz w:val="16"/>
          <w:szCs w:val="16"/>
          <w:lang w:eastAsia="en-US"/>
        </w:rPr>
      </w:pPr>
    </w:p>
    <w:p w14:paraId="64A149D9" w14:textId="02720115" w:rsidR="00ED760D" w:rsidRPr="00507C04" w:rsidRDefault="00ED760D" w:rsidP="00ED760D">
      <w:pPr>
        <w:spacing w:line="264" w:lineRule="auto"/>
        <w:rPr>
          <w:rFonts w:ascii="Calibri" w:hAnsi="Calibri" w:cs="Arial"/>
          <w:snapToGrid w:val="0"/>
          <w:sz w:val="22"/>
          <w:szCs w:val="22"/>
          <w:lang w:eastAsia="en-US"/>
        </w:rPr>
      </w:pPr>
      <w:r w:rsidRPr="00507C04">
        <w:rPr>
          <w:rFonts w:ascii="Calibri" w:hAnsi="Calibri" w:cs="Arial"/>
          <w:b/>
          <w:snapToGrid w:val="0"/>
          <w:sz w:val="22"/>
          <w:szCs w:val="22"/>
          <w:lang w:eastAsia="en-US"/>
        </w:rPr>
        <w:t>Zhotovitel:</w:t>
      </w:r>
      <w:r w:rsidRPr="00507C04">
        <w:rPr>
          <w:rFonts w:ascii="Calibri" w:hAnsi="Calibri" w:cs="Arial"/>
          <w:b/>
          <w:snapToGrid w:val="0"/>
          <w:sz w:val="22"/>
          <w:szCs w:val="22"/>
          <w:lang w:eastAsia="en-US"/>
        </w:rPr>
        <w:tab/>
      </w:r>
      <w:r w:rsidRPr="00507C04">
        <w:rPr>
          <w:rFonts w:ascii="Calibri" w:hAnsi="Calibri" w:cs="Arial"/>
          <w:b/>
          <w:snapToGrid w:val="0"/>
          <w:sz w:val="22"/>
          <w:szCs w:val="22"/>
          <w:lang w:eastAsia="en-US"/>
        </w:rPr>
        <w:tab/>
      </w:r>
      <w:r w:rsidR="00711D1B">
        <w:rPr>
          <w:rFonts w:ascii="Calibri" w:hAnsi="Calibri" w:cs="Arial"/>
          <w:b/>
          <w:snapToGrid w:val="0"/>
          <w:sz w:val="22"/>
          <w:szCs w:val="22"/>
          <w:lang w:eastAsia="en-US"/>
        </w:rPr>
        <w:tab/>
      </w:r>
      <w:permStart w:id="1919778743" w:edGrp="everyone"/>
      <w:r w:rsidR="00711D1B" w:rsidRPr="009B158E">
        <w:rPr>
          <w:rFonts w:asciiTheme="minorHAnsi" w:eastAsia="Calibri" w:hAnsiTheme="minorHAnsi" w:cs="Arial"/>
          <w:sz w:val="22"/>
          <w:szCs w:val="22"/>
        </w:rPr>
        <w:t>…</w:t>
      </w:r>
      <w:permEnd w:id="1919778743"/>
      <w:r w:rsidRPr="00507C04">
        <w:rPr>
          <w:rFonts w:ascii="Calibri" w:hAnsi="Calibri" w:cs="Arial"/>
          <w:snapToGrid w:val="0"/>
          <w:sz w:val="22"/>
          <w:szCs w:val="22"/>
          <w:lang w:eastAsia="en-US"/>
        </w:rPr>
        <w:tab/>
      </w:r>
      <w:r w:rsidRPr="00507C04">
        <w:rPr>
          <w:rFonts w:ascii="Calibri" w:hAnsi="Calibri" w:cs="Arial"/>
          <w:b/>
          <w:snapToGrid w:val="0"/>
          <w:sz w:val="22"/>
          <w:szCs w:val="22"/>
          <w:lang w:eastAsia="en-US"/>
        </w:rPr>
        <w:tab/>
      </w:r>
      <w:r>
        <w:rPr>
          <w:rFonts w:ascii="Calibri" w:hAnsi="Calibri" w:cs="Arial"/>
          <w:b/>
          <w:snapToGrid w:val="0"/>
          <w:sz w:val="22"/>
          <w:szCs w:val="22"/>
          <w:lang w:eastAsia="en-US"/>
        </w:rPr>
        <w:t xml:space="preserve"> </w:t>
      </w:r>
      <w:r w:rsidRPr="00507C04">
        <w:rPr>
          <w:rFonts w:ascii="Calibri" w:hAnsi="Calibri" w:cs="Arial"/>
          <w:b/>
          <w:snapToGrid w:val="0"/>
          <w:sz w:val="22"/>
          <w:szCs w:val="22"/>
          <w:lang w:eastAsia="en-US"/>
        </w:rPr>
        <w:t xml:space="preserve">                      </w:t>
      </w:r>
      <w:r>
        <w:rPr>
          <w:rFonts w:ascii="Calibri" w:hAnsi="Calibri" w:cs="Arial"/>
          <w:b/>
          <w:snapToGrid w:val="0"/>
          <w:sz w:val="22"/>
          <w:szCs w:val="22"/>
          <w:lang w:eastAsia="en-US"/>
        </w:rPr>
        <w:t xml:space="preserve">                         </w:t>
      </w:r>
    </w:p>
    <w:p w14:paraId="1A9AE5EC" w14:textId="07CD8723" w:rsidR="00ED760D" w:rsidRPr="00507C04" w:rsidRDefault="00ED760D" w:rsidP="00ED760D">
      <w:pPr>
        <w:spacing w:line="264" w:lineRule="auto"/>
        <w:rPr>
          <w:rFonts w:ascii="Calibri" w:hAnsi="Calibri" w:cs="Arial"/>
          <w:snapToGrid w:val="0"/>
          <w:sz w:val="22"/>
          <w:szCs w:val="22"/>
          <w:lang w:eastAsia="en-US"/>
        </w:rPr>
      </w:pPr>
      <w:r w:rsidRPr="00507C04">
        <w:rPr>
          <w:rFonts w:ascii="Calibri" w:hAnsi="Calibri" w:cs="Arial"/>
          <w:snapToGrid w:val="0"/>
          <w:sz w:val="22"/>
          <w:szCs w:val="22"/>
          <w:lang w:eastAsia="en-US"/>
        </w:rPr>
        <w:t xml:space="preserve">Adresa: </w:t>
      </w:r>
      <w:r w:rsidRPr="00507C04">
        <w:rPr>
          <w:rFonts w:ascii="Calibri" w:hAnsi="Calibri" w:cs="Arial"/>
          <w:snapToGrid w:val="0"/>
          <w:sz w:val="22"/>
          <w:szCs w:val="22"/>
          <w:lang w:eastAsia="en-US"/>
        </w:rPr>
        <w:tab/>
      </w:r>
      <w:r w:rsidRPr="00507C04">
        <w:rPr>
          <w:rFonts w:ascii="Calibri" w:hAnsi="Calibri" w:cs="Arial"/>
          <w:snapToGrid w:val="0"/>
          <w:sz w:val="22"/>
          <w:szCs w:val="22"/>
          <w:lang w:eastAsia="en-US"/>
        </w:rPr>
        <w:tab/>
      </w:r>
      <w:r w:rsidRPr="00507C04">
        <w:rPr>
          <w:rFonts w:ascii="Calibri" w:hAnsi="Calibri" w:cs="Arial"/>
          <w:snapToGrid w:val="0"/>
          <w:sz w:val="22"/>
          <w:szCs w:val="22"/>
          <w:lang w:eastAsia="en-US"/>
        </w:rPr>
        <w:tab/>
      </w:r>
      <w:permStart w:id="495413919" w:edGrp="everyone"/>
      <w:r w:rsidR="00711D1B" w:rsidRPr="009B158E">
        <w:rPr>
          <w:rFonts w:asciiTheme="minorHAnsi" w:eastAsia="Calibri" w:hAnsiTheme="minorHAnsi" w:cs="Arial"/>
          <w:sz w:val="22"/>
          <w:szCs w:val="22"/>
        </w:rPr>
        <w:t>…</w:t>
      </w:r>
      <w:permEnd w:id="495413919"/>
      <w:r w:rsidRPr="00507C04">
        <w:rPr>
          <w:rFonts w:ascii="Calibri" w:hAnsi="Calibri" w:cs="Arial"/>
          <w:snapToGrid w:val="0"/>
          <w:sz w:val="22"/>
          <w:szCs w:val="22"/>
          <w:lang w:eastAsia="en-US"/>
        </w:rPr>
        <w:tab/>
      </w:r>
      <w:r w:rsidRPr="00507C04">
        <w:rPr>
          <w:rFonts w:ascii="Calibri" w:hAnsi="Calibri" w:cs="Arial"/>
          <w:snapToGrid w:val="0"/>
          <w:sz w:val="22"/>
          <w:szCs w:val="22"/>
          <w:lang w:eastAsia="en-US"/>
        </w:rPr>
        <w:tab/>
      </w:r>
      <w:r w:rsidRPr="00507C04">
        <w:rPr>
          <w:rFonts w:ascii="Calibri" w:hAnsi="Calibri" w:cs="Arial"/>
          <w:snapToGrid w:val="0"/>
          <w:sz w:val="22"/>
          <w:szCs w:val="22"/>
          <w:lang w:eastAsia="en-US"/>
        </w:rPr>
        <w:tab/>
      </w:r>
      <w:r>
        <w:rPr>
          <w:rFonts w:ascii="Calibri" w:hAnsi="Calibri" w:cs="Arial"/>
          <w:snapToGrid w:val="0"/>
          <w:sz w:val="22"/>
          <w:szCs w:val="22"/>
          <w:lang w:eastAsia="en-US"/>
        </w:rPr>
        <w:t xml:space="preserve">             </w:t>
      </w:r>
      <w:r w:rsidRPr="00507C04">
        <w:rPr>
          <w:rFonts w:ascii="Calibri" w:hAnsi="Calibri" w:cs="Arial"/>
          <w:snapToGrid w:val="0"/>
          <w:sz w:val="22"/>
          <w:szCs w:val="22"/>
          <w:lang w:eastAsia="en-US"/>
        </w:rPr>
        <w:tab/>
      </w:r>
      <w:r>
        <w:rPr>
          <w:rFonts w:ascii="Calibri" w:hAnsi="Calibri" w:cs="Arial"/>
          <w:snapToGrid w:val="0"/>
          <w:sz w:val="22"/>
          <w:szCs w:val="22"/>
          <w:lang w:eastAsia="en-US"/>
        </w:rPr>
        <w:t xml:space="preserve">     </w:t>
      </w:r>
    </w:p>
    <w:p w14:paraId="43734B47" w14:textId="32F748FF" w:rsidR="00ED760D" w:rsidRPr="00507C04" w:rsidRDefault="00ED760D" w:rsidP="00ED760D">
      <w:pPr>
        <w:spacing w:line="264" w:lineRule="auto"/>
        <w:rPr>
          <w:rFonts w:ascii="Calibri" w:hAnsi="Calibri" w:cs="Arial"/>
          <w:snapToGrid w:val="0"/>
          <w:sz w:val="22"/>
          <w:szCs w:val="22"/>
          <w:lang w:eastAsia="en-US"/>
        </w:rPr>
      </w:pPr>
      <w:r w:rsidRPr="00507C04">
        <w:rPr>
          <w:rFonts w:ascii="Calibri" w:hAnsi="Calibri" w:cs="Arial"/>
          <w:snapToGrid w:val="0"/>
          <w:sz w:val="22"/>
          <w:szCs w:val="22"/>
          <w:lang w:eastAsia="en-US"/>
        </w:rPr>
        <w:t xml:space="preserve">Zastoupena: </w:t>
      </w:r>
      <w:r w:rsidRPr="00507C04">
        <w:rPr>
          <w:rFonts w:ascii="Calibri" w:hAnsi="Calibri" w:cs="Arial"/>
          <w:snapToGrid w:val="0"/>
          <w:sz w:val="22"/>
          <w:szCs w:val="22"/>
          <w:lang w:eastAsia="en-US"/>
        </w:rPr>
        <w:tab/>
      </w:r>
      <w:r w:rsidRPr="00507C04">
        <w:rPr>
          <w:rFonts w:ascii="Calibri" w:hAnsi="Calibri" w:cs="Arial"/>
          <w:snapToGrid w:val="0"/>
          <w:sz w:val="22"/>
          <w:szCs w:val="22"/>
          <w:lang w:eastAsia="en-US"/>
        </w:rPr>
        <w:tab/>
      </w:r>
      <w:r w:rsidRPr="00507C04">
        <w:rPr>
          <w:rFonts w:ascii="Calibri" w:hAnsi="Calibri" w:cs="Arial"/>
          <w:snapToGrid w:val="0"/>
          <w:sz w:val="22"/>
          <w:szCs w:val="22"/>
          <w:lang w:eastAsia="en-US"/>
        </w:rPr>
        <w:tab/>
      </w:r>
      <w:permStart w:id="808612549" w:edGrp="everyone"/>
      <w:r w:rsidR="00711D1B" w:rsidRPr="009B158E">
        <w:rPr>
          <w:rFonts w:asciiTheme="minorHAnsi" w:eastAsia="Calibri" w:hAnsiTheme="minorHAnsi" w:cs="Arial"/>
          <w:sz w:val="22"/>
          <w:szCs w:val="22"/>
        </w:rPr>
        <w:t>…</w:t>
      </w:r>
      <w:permEnd w:id="808612549"/>
      <w:r w:rsidRPr="00507C04">
        <w:rPr>
          <w:rFonts w:ascii="Calibri" w:hAnsi="Calibri" w:cs="Arial"/>
          <w:snapToGrid w:val="0"/>
          <w:sz w:val="22"/>
          <w:szCs w:val="22"/>
          <w:lang w:eastAsia="en-US"/>
        </w:rPr>
        <w:tab/>
      </w:r>
      <w:r w:rsidRPr="00507C04">
        <w:rPr>
          <w:rFonts w:ascii="Calibri" w:hAnsi="Calibri" w:cs="Arial"/>
          <w:snapToGrid w:val="0"/>
          <w:sz w:val="22"/>
          <w:szCs w:val="22"/>
          <w:lang w:eastAsia="en-US"/>
        </w:rPr>
        <w:tab/>
      </w:r>
      <w:r>
        <w:rPr>
          <w:rFonts w:ascii="Calibri" w:hAnsi="Calibri" w:cs="Arial"/>
          <w:snapToGrid w:val="0"/>
          <w:sz w:val="22"/>
          <w:szCs w:val="22"/>
          <w:lang w:eastAsia="en-US"/>
        </w:rPr>
        <w:t xml:space="preserve">                                 </w:t>
      </w:r>
    </w:p>
    <w:p w14:paraId="391BB3A4" w14:textId="06B59AC5" w:rsidR="00ED760D" w:rsidRPr="00507C04" w:rsidRDefault="00ED760D" w:rsidP="00ED760D">
      <w:pPr>
        <w:spacing w:line="264" w:lineRule="auto"/>
        <w:rPr>
          <w:rFonts w:ascii="Calibri" w:hAnsi="Calibri" w:cs="Arial"/>
          <w:snapToGrid w:val="0"/>
          <w:sz w:val="22"/>
          <w:szCs w:val="22"/>
          <w:lang w:eastAsia="en-US"/>
        </w:rPr>
      </w:pPr>
      <w:r w:rsidRPr="00507C04">
        <w:rPr>
          <w:rFonts w:ascii="Calibri" w:hAnsi="Calibri" w:cs="Arial"/>
          <w:snapToGrid w:val="0"/>
          <w:sz w:val="22"/>
          <w:szCs w:val="22"/>
          <w:lang w:eastAsia="en-US"/>
        </w:rPr>
        <w:t xml:space="preserve">Zastoupení: </w:t>
      </w:r>
      <w:r w:rsidRPr="00507C04">
        <w:rPr>
          <w:rFonts w:ascii="Calibri" w:hAnsi="Calibri" w:cs="Arial"/>
          <w:snapToGrid w:val="0"/>
          <w:sz w:val="22"/>
          <w:szCs w:val="22"/>
          <w:lang w:eastAsia="en-US"/>
        </w:rPr>
        <w:tab/>
      </w:r>
      <w:r w:rsidRPr="00507C04">
        <w:rPr>
          <w:rFonts w:ascii="Calibri" w:hAnsi="Calibri" w:cs="Arial"/>
          <w:snapToGrid w:val="0"/>
          <w:sz w:val="22"/>
          <w:szCs w:val="22"/>
          <w:lang w:eastAsia="en-US"/>
        </w:rPr>
        <w:tab/>
      </w:r>
      <w:r w:rsidRPr="00507C04">
        <w:rPr>
          <w:rFonts w:ascii="Calibri" w:hAnsi="Calibri" w:cs="Arial"/>
          <w:snapToGrid w:val="0"/>
          <w:sz w:val="22"/>
          <w:szCs w:val="22"/>
          <w:lang w:eastAsia="en-US"/>
        </w:rPr>
        <w:tab/>
      </w:r>
      <w:permStart w:id="1541886903" w:edGrp="everyone"/>
      <w:r w:rsidR="00711D1B" w:rsidRPr="009B158E">
        <w:rPr>
          <w:rFonts w:asciiTheme="minorHAnsi" w:eastAsia="Calibri" w:hAnsiTheme="minorHAnsi" w:cs="Arial"/>
          <w:sz w:val="22"/>
          <w:szCs w:val="22"/>
        </w:rPr>
        <w:t>…</w:t>
      </w:r>
      <w:permEnd w:id="1541886903"/>
      <w:r>
        <w:rPr>
          <w:rFonts w:ascii="Calibri" w:hAnsi="Calibri" w:cs="Arial"/>
          <w:snapToGrid w:val="0"/>
          <w:sz w:val="22"/>
          <w:szCs w:val="22"/>
          <w:lang w:eastAsia="en-US"/>
        </w:rPr>
        <w:t xml:space="preserve">                                                             </w:t>
      </w:r>
    </w:p>
    <w:p w14:paraId="76C7740A" w14:textId="09C61F2C" w:rsidR="00ED760D" w:rsidRPr="00507C04" w:rsidRDefault="00ED760D" w:rsidP="00ED760D">
      <w:pPr>
        <w:numPr>
          <w:ilvl w:val="0"/>
          <w:numId w:val="14"/>
        </w:numPr>
        <w:spacing w:line="264" w:lineRule="auto"/>
        <w:rPr>
          <w:rFonts w:ascii="Calibri" w:hAnsi="Calibri" w:cs="Arial"/>
          <w:snapToGrid w:val="0"/>
          <w:sz w:val="22"/>
          <w:szCs w:val="22"/>
          <w:lang w:eastAsia="en-US"/>
        </w:rPr>
      </w:pPr>
      <w:r w:rsidRPr="00507C04">
        <w:rPr>
          <w:rFonts w:ascii="Calibri" w:hAnsi="Calibri" w:cs="Arial"/>
          <w:snapToGrid w:val="0"/>
          <w:sz w:val="22"/>
          <w:szCs w:val="22"/>
          <w:lang w:eastAsia="en-US"/>
        </w:rPr>
        <w:t xml:space="preserve">ve věcech smluvních:  </w:t>
      </w:r>
      <w:r w:rsidRPr="00507C04">
        <w:rPr>
          <w:rFonts w:ascii="Calibri" w:hAnsi="Calibri" w:cs="Arial"/>
          <w:snapToGrid w:val="0"/>
          <w:sz w:val="22"/>
          <w:szCs w:val="22"/>
          <w:lang w:eastAsia="en-US"/>
        </w:rPr>
        <w:tab/>
      </w:r>
      <w:permStart w:id="2107998206" w:edGrp="everyone"/>
      <w:r w:rsidR="00711D1B" w:rsidRPr="009B158E">
        <w:rPr>
          <w:rFonts w:asciiTheme="minorHAnsi" w:eastAsia="Calibri" w:hAnsiTheme="minorHAnsi" w:cs="Arial"/>
          <w:sz w:val="22"/>
          <w:szCs w:val="22"/>
        </w:rPr>
        <w:t>…</w:t>
      </w:r>
      <w:permEnd w:id="2107998206"/>
      <w:r w:rsidRPr="00507C04">
        <w:rPr>
          <w:rFonts w:ascii="Calibri" w:hAnsi="Calibri" w:cs="Arial"/>
          <w:snapToGrid w:val="0"/>
          <w:sz w:val="22"/>
          <w:szCs w:val="22"/>
          <w:lang w:eastAsia="en-US"/>
        </w:rPr>
        <w:tab/>
      </w:r>
      <w:r>
        <w:rPr>
          <w:rFonts w:ascii="Calibri" w:hAnsi="Calibri" w:cs="Arial"/>
          <w:snapToGrid w:val="0"/>
          <w:sz w:val="22"/>
          <w:szCs w:val="22"/>
          <w:lang w:eastAsia="en-US"/>
        </w:rPr>
        <w:t xml:space="preserve">                                               </w:t>
      </w:r>
    </w:p>
    <w:p w14:paraId="5CBB9F30" w14:textId="1B067788" w:rsidR="00ED760D" w:rsidRPr="00507C04" w:rsidRDefault="00ED760D" w:rsidP="00ED760D">
      <w:pPr>
        <w:numPr>
          <w:ilvl w:val="0"/>
          <w:numId w:val="14"/>
        </w:numPr>
        <w:spacing w:line="264" w:lineRule="auto"/>
        <w:rPr>
          <w:rFonts w:ascii="Calibri" w:hAnsi="Calibri" w:cs="Arial"/>
          <w:snapToGrid w:val="0"/>
          <w:sz w:val="22"/>
          <w:szCs w:val="22"/>
          <w:lang w:eastAsia="en-US"/>
        </w:rPr>
      </w:pPr>
      <w:r w:rsidRPr="00507C04">
        <w:rPr>
          <w:rFonts w:ascii="Calibri" w:hAnsi="Calibri" w:cs="Arial"/>
          <w:snapToGrid w:val="0"/>
          <w:sz w:val="22"/>
          <w:szCs w:val="22"/>
          <w:lang w:eastAsia="en-US"/>
        </w:rPr>
        <w:t xml:space="preserve">ve věcech technických: </w:t>
      </w:r>
      <w:r w:rsidRPr="00507C04">
        <w:rPr>
          <w:rFonts w:ascii="Calibri" w:hAnsi="Calibri" w:cs="Arial"/>
          <w:snapToGrid w:val="0"/>
          <w:sz w:val="22"/>
          <w:szCs w:val="22"/>
          <w:lang w:eastAsia="en-US"/>
        </w:rPr>
        <w:tab/>
      </w:r>
      <w:permStart w:id="1646465190" w:edGrp="everyone"/>
      <w:r w:rsidR="00711D1B" w:rsidRPr="009B158E">
        <w:rPr>
          <w:rFonts w:asciiTheme="minorHAnsi" w:eastAsia="Calibri" w:hAnsiTheme="minorHAnsi" w:cs="Arial"/>
          <w:sz w:val="22"/>
          <w:szCs w:val="22"/>
        </w:rPr>
        <w:t>…</w:t>
      </w:r>
      <w:permEnd w:id="1646465190"/>
      <w:r w:rsidRPr="00507C04">
        <w:rPr>
          <w:rFonts w:ascii="Calibri" w:hAnsi="Calibri" w:cs="Arial"/>
          <w:snapToGrid w:val="0"/>
          <w:sz w:val="22"/>
          <w:szCs w:val="22"/>
          <w:lang w:eastAsia="en-US"/>
        </w:rPr>
        <w:tab/>
      </w:r>
      <w:r>
        <w:rPr>
          <w:rFonts w:ascii="Calibri" w:hAnsi="Calibri" w:cs="Arial"/>
          <w:snapToGrid w:val="0"/>
          <w:sz w:val="22"/>
          <w:szCs w:val="22"/>
          <w:lang w:eastAsia="en-US"/>
        </w:rPr>
        <w:t xml:space="preserve">                                               </w:t>
      </w:r>
    </w:p>
    <w:p w14:paraId="24D6E282" w14:textId="1581F446" w:rsidR="00ED760D" w:rsidRPr="00507C04" w:rsidRDefault="00ED760D" w:rsidP="00ED760D">
      <w:pPr>
        <w:spacing w:line="264" w:lineRule="auto"/>
        <w:rPr>
          <w:rFonts w:ascii="Calibri" w:hAnsi="Calibri" w:cs="Arial"/>
          <w:snapToGrid w:val="0"/>
          <w:sz w:val="22"/>
          <w:szCs w:val="22"/>
          <w:lang w:eastAsia="en-US"/>
        </w:rPr>
      </w:pPr>
      <w:r w:rsidRPr="00507C04">
        <w:rPr>
          <w:rFonts w:ascii="Calibri" w:hAnsi="Calibri" w:cs="Arial"/>
          <w:snapToGrid w:val="0"/>
          <w:sz w:val="22"/>
          <w:szCs w:val="22"/>
          <w:lang w:eastAsia="en-US"/>
        </w:rPr>
        <w:t xml:space="preserve">IČO:  </w:t>
      </w:r>
      <w:r w:rsidRPr="00507C04">
        <w:rPr>
          <w:rFonts w:ascii="Calibri" w:hAnsi="Calibri" w:cs="Arial"/>
          <w:snapToGrid w:val="0"/>
          <w:sz w:val="22"/>
          <w:szCs w:val="22"/>
          <w:lang w:eastAsia="en-US"/>
        </w:rPr>
        <w:tab/>
      </w:r>
      <w:r w:rsidRPr="00507C04">
        <w:rPr>
          <w:rFonts w:ascii="Calibri" w:hAnsi="Calibri" w:cs="Arial"/>
          <w:snapToGrid w:val="0"/>
          <w:sz w:val="22"/>
          <w:szCs w:val="22"/>
          <w:lang w:eastAsia="en-US"/>
        </w:rPr>
        <w:tab/>
      </w:r>
      <w:r w:rsidRPr="00507C04">
        <w:rPr>
          <w:rFonts w:ascii="Calibri" w:hAnsi="Calibri" w:cs="Arial"/>
          <w:snapToGrid w:val="0"/>
          <w:sz w:val="22"/>
          <w:szCs w:val="22"/>
          <w:lang w:eastAsia="en-US"/>
        </w:rPr>
        <w:tab/>
      </w:r>
      <w:r w:rsidRPr="00507C04">
        <w:rPr>
          <w:rFonts w:ascii="Calibri" w:hAnsi="Calibri" w:cs="Arial"/>
          <w:snapToGrid w:val="0"/>
          <w:sz w:val="22"/>
          <w:szCs w:val="22"/>
          <w:lang w:eastAsia="en-US"/>
        </w:rPr>
        <w:tab/>
      </w:r>
      <w:permStart w:id="634085923" w:edGrp="everyone"/>
      <w:r w:rsidR="00711D1B" w:rsidRPr="009B158E">
        <w:rPr>
          <w:rFonts w:asciiTheme="minorHAnsi" w:eastAsia="Calibri" w:hAnsiTheme="minorHAnsi" w:cs="Arial"/>
          <w:sz w:val="22"/>
          <w:szCs w:val="22"/>
        </w:rPr>
        <w:t>…</w:t>
      </w:r>
      <w:permEnd w:id="634085923"/>
      <w:r w:rsidRPr="00507C04">
        <w:rPr>
          <w:rFonts w:ascii="Calibri" w:hAnsi="Calibri" w:cs="Arial"/>
          <w:snapToGrid w:val="0"/>
          <w:sz w:val="22"/>
          <w:szCs w:val="22"/>
          <w:lang w:eastAsia="en-US"/>
        </w:rPr>
        <w:tab/>
      </w:r>
      <w:r>
        <w:rPr>
          <w:rFonts w:ascii="Calibri" w:hAnsi="Calibri" w:cs="Arial"/>
          <w:snapToGrid w:val="0"/>
          <w:sz w:val="22"/>
          <w:szCs w:val="22"/>
          <w:lang w:eastAsia="en-US"/>
        </w:rPr>
        <w:t xml:space="preserve">                                                  </w:t>
      </w:r>
      <w:r w:rsidRPr="00507C04">
        <w:rPr>
          <w:rFonts w:ascii="Calibri" w:hAnsi="Calibri" w:cs="Arial"/>
          <w:snapToGrid w:val="0"/>
          <w:sz w:val="22"/>
          <w:szCs w:val="22"/>
          <w:lang w:eastAsia="en-US"/>
        </w:rPr>
        <w:tab/>
      </w:r>
      <w:r w:rsidRPr="00507C04">
        <w:rPr>
          <w:rFonts w:ascii="Calibri" w:hAnsi="Calibri" w:cs="Arial"/>
          <w:snapToGrid w:val="0"/>
          <w:sz w:val="22"/>
          <w:szCs w:val="22"/>
          <w:lang w:eastAsia="en-US"/>
        </w:rPr>
        <w:tab/>
      </w:r>
      <w:r w:rsidRPr="00507C04">
        <w:rPr>
          <w:rFonts w:ascii="Calibri" w:hAnsi="Calibri" w:cs="Arial"/>
          <w:snapToGrid w:val="0"/>
          <w:sz w:val="22"/>
          <w:szCs w:val="22"/>
          <w:lang w:eastAsia="en-US"/>
        </w:rPr>
        <w:tab/>
      </w:r>
    </w:p>
    <w:p w14:paraId="62BC688C" w14:textId="6E76D2C1" w:rsidR="00ED760D" w:rsidRPr="00507C04" w:rsidRDefault="00ED760D" w:rsidP="00ED760D">
      <w:pPr>
        <w:spacing w:line="264" w:lineRule="auto"/>
        <w:rPr>
          <w:rFonts w:ascii="Calibri" w:hAnsi="Calibri" w:cs="Arial"/>
          <w:snapToGrid w:val="0"/>
          <w:sz w:val="22"/>
          <w:szCs w:val="22"/>
          <w:lang w:eastAsia="en-US"/>
        </w:rPr>
      </w:pPr>
      <w:r w:rsidRPr="00507C04">
        <w:rPr>
          <w:rFonts w:ascii="Calibri" w:hAnsi="Calibri" w:cs="Arial"/>
          <w:snapToGrid w:val="0"/>
          <w:sz w:val="22"/>
          <w:szCs w:val="22"/>
          <w:lang w:eastAsia="en-US"/>
        </w:rPr>
        <w:t xml:space="preserve">DIČ: </w:t>
      </w:r>
      <w:r w:rsidRPr="00507C04">
        <w:rPr>
          <w:rFonts w:ascii="Calibri" w:hAnsi="Calibri" w:cs="Arial"/>
          <w:snapToGrid w:val="0"/>
          <w:sz w:val="22"/>
          <w:szCs w:val="22"/>
          <w:lang w:eastAsia="en-US"/>
        </w:rPr>
        <w:tab/>
      </w:r>
      <w:r w:rsidRPr="00507C04">
        <w:rPr>
          <w:rFonts w:ascii="Calibri" w:hAnsi="Calibri" w:cs="Arial"/>
          <w:snapToGrid w:val="0"/>
          <w:sz w:val="22"/>
          <w:szCs w:val="22"/>
          <w:lang w:eastAsia="en-US"/>
        </w:rPr>
        <w:tab/>
      </w:r>
      <w:r w:rsidRPr="00507C04">
        <w:rPr>
          <w:rFonts w:ascii="Calibri" w:hAnsi="Calibri" w:cs="Arial"/>
          <w:snapToGrid w:val="0"/>
          <w:sz w:val="22"/>
          <w:szCs w:val="22"/>
          <w:lang w:eastAsia="en-US"/>
        </w:rPr>
        <w:tab/>
      </w:r>
      <w:r w:rsidRPr="00507C04">
        <w:rPr>
          <w:rFonts w:ascii="Calibri" w:hAnsi="Calibri" w:cs="Arial"/>
          <w:snapToGrid w:val="0"/>
          <w:sz w:val="22"/>
          <w:szCs w:val="22"/>
          <w:lang w:eastAsia="en-US"/>
        </w:rPr>
        <w:tab/>
      </w:r>
      <w:permStart w:id="1181103492" w:edGrp="everyone"/>
      <w:r w:rsidR="00711D1B" w:rsidRPr="009B158E">
        <w:rPr>
          <w:rFonts w:asciiTheme="minorHAnsi" w:eastAsia="Calibri" w:hAnsiTheme="minorHAnsi" w:cs="Arial"/>
          <w:sz w:val="22"/>
          <w:szCs w:val="22"/>
        </w:rPr>
        <w:t>…</w:t>
      </w:r>
      <w:permEnd w:id="1181103492"/>
      <w:r w:rsidRPr="00507C04">
        <w:rPr>
          <w:rFonts w:ascii="Calibri" w:hAnsi="Calibri" w:cs="Arial"/>
          <w:snapToGrid w:val="0"/>
          <w:sz w:val="22"/>
          <w:szCs w:val="22"/>
          <w:lang w:eastAsia="en-US"/>
        </w:rPr>
        <w:t xml:space="preserve">                   </w:t>
      </w:r>
      <w:r>
        <w:rPr>
          <w:rFonts w:ascii="Calibri" w:hAnsi="Calibri" w:cs="Arial"/>
          <w:snapToGrid w:val="0"/>
          <w:sz w:val="22"/>
          <w:szCs w:val="22"/>
          <w:lang w:eastAsia="en-US"/>
        </w:rPr>
        <w:t xml:space="preserve">                                      </w:t>
      </w:r>
      <w:r w:rsidRPr="00507C04">
        <w:rPr>
          <w:rFonts w:ascii="Calibri" w:hAnsi="Calibri" w:cs="Arial"/>
          <w:snapToGrid w:val="0"/>
          <w:sz w:val="22"/>
          <w:szCs w:val="22"/>
          <w:lang w:eastAsia="en-US"/>
        </w:rPr>
        <w:t xml:space="preserve">       </w:t>
      </w:r>
      <w:r w:rsidRPr="00507C04">
        <w:rPr>
          <w:rFonts w:ascii="Calibri" w:hAnsi="Calibri" w:cs="Arial"/>
          <w:snapToGrid w:val="0"/>
          <w:sz w:val="22"/>
          <w:szCs w:val="22"/>
          <w:lang w:eastAsia="en-US"/>
        </w:rPr>
        <w:tab/>
      </w:r>
    </w:p>
    <w:p w14:paraId="71039C19" w14:textId="5C1334C1" w:rsidR="00ED760D" w:rsidRPr="00507C04" w:rsidRDefault="00ED760D" w:rsidP="00ED760D">
      <w:pPr>
        <w:spacing w:line="264" w:lineRule="auto"/>
        <w:rPr>
          <w:rFonts w:ascii="Calibri" w:hAnsi="Calibri" w:cs="Arial"/>
          <w:snapToGrid w:val="0"/>
          <w:sz w:val="22"/>
          <w:szCs w:val="22"/>
          <w:lang w:eastAsia="en-US"/>
        </w:rPr>
      </w:pPr>
      <w:r w:rsidRPr="00507C04">
        <w:rPr>
          <w:rFonts w:ascii="Calibri" w:hAnsi="Calibri" w:cs="Arial"/>
          <w:snapToGrid w:val="0"/>
          <w:sz w:val="22"/>
          <w:szCs w:val="22"/>
          <w:lang w:eastAsia="en-US"/>
        </w:rPr>
        <w:t xml:space="preserve">Bankovní spojení: </w:t>
      </w:r>
      <w:r w:rsidRPr="00507C04">
        <w:rPr>
          <w:rFonts w:ascii="Calibri" w:hAnsi="Calibri" w:cs="Arial"/>
          <w:snapToGrid w:val="0"/>
          <w:sz w:val="22"/>
          <w:szCs w:val="22"/>
          <w:lang w:eastAsia="en-US"/>
        </w:rPr>
        <w:tab/>
      </w:r>
      <w:r w:rsidRPr="00507C04">
        <w:rPr>
          <w:rFonts w:ascii="Calibri" w:hAnsi="Calibri" w:cs="Arial"/>
          <w:snapToGrid w:val="0"/>
          <w:sz w:val="22"/>
          <w:szCs w:val="22"/>
          <w:lang w:eastAsia="en-US"/>
        </w:rPr>
        <w:tab/>
      </w:r>
      <w:permStart w:id="1407803263" w:edGrp="everyone"/>
      <w:r w:rsidR="00711D1B" w:rsidRPr="009B158E">
        <w:rPr>
          <w:rFonts w:asciiTheme="minorHAnsi" w:eastAsia="Calibri" w:hAnsiTheme="minorHAnsi" w:cs="Arial"/>
          <w:sz w:val="22"/>
          <w:szCs w:val="22"/>
        </w:rPr>
        <w:t>…</w:t>
      </w:r>
      <w:permEnd w:id="1407803263"/>
      <w:r w:rsidRPr="00507C04">
        <w:rPr>
          <w:rFonts w:ascii="Calibri" w:hAnsi="Calibri" w:cs="Arial"/>
          <w:snapToGrid w:val="0"/>
          <w:sz w:val="22"/>
          <w:szCs w:val="22"/>
          <w:lang w:eastAsia="en-US"/>
        </w:rPr>
        <w:tab/>
      </w:r>
      <w:r w:rsidRPr="00507C04">
        <w:rPr>
          <w:rFonts w:ascii="Calibri" w:hAnsi="Calibri" w:cs="Arial"/>
          <w:snapToGrid w:val="0"/>
          <w:sz w:val="22"/>
          <w:szCs w:val="22"/>
          <w:lang w:eastAsia="en-US"/>
        </w:rPr>
        <w:tab/>
      </w:r>
      <w:r>
        <w:rPr>
          <w:rFonts w:ascii="Calibri" w:hAnsi="Calibri" w:cs="Arial"/>
          <w:snapToGrid w:val="0"/>
          <w:sz w:val="22"/>
          <w:szCs w:val="22"/>
          <w:lang w:eastAsia="en-US"/>
        </w:rPr>
        <w:t xml:space="preserve">                                 </w:t>
      </w:r>
    </w:p>
    <w:p w14:paraId="328851BC" w14:textId="74B1602F" w:rsidR="00ED760D" w:rsidRPr="00507C04" w:rsidRDefault="00ED760D" w:rsidP="00ED760D">
      <w:pPr>
        <w:spacing w:line="264" w:lineRule="auto"/>
        <w:rPr>
          <w:rFonts w:ascii="Calibri" w:hAnsi="Calibri" w:cs="Arial"/>
          <w:snapToGrid w:val="0"/>
          <w:sz w:val="22"/>
          <w:szCs w:val="22"/>
          <w:lang w:eastAsia="en-US"/>
        </w:rPr>
      </w:pPr>
      <w:r w:rsidRPr="00507C04">
        <w:rPr>
          <w:rFonts w:ascii="Calibri" w:hAnsi="Calibri" w:cs="Arial"/>
          <w:snapToGrid w:val="0"/>
          <w:sz w:val="22"/>
          <w:szCs w:val="22"/>
          <w:lang w:eastAsia="en-US"/>
        </w:rPr>
        <w:t xml:space="preserve">Číslo účtu: </w:t>
      </w:r>
      <w:r w:rsidRPr="00507C04">
        <w:rPr>
          <w:rFonts w:ascii="Calibri" w:hAnsi="Calibri" w:cs="Arial"/>
          <w:snapToGrid w:val="0"/>
          <w:sz w:val="22"/>
          <w:szCs w:val="22"/>
          <w:lang w:eastAsia="en-US"/>
        </w:rPr>
        <w:tab/>
      </w:r>
      <w:r w:rsidRPr="00507C04">
        <w:rPr>
          <w:rFonts w:ascii="Calibri" w:hAnsi="Calibri" w:cs="Arial"/>
          <w:snapToGrid w:val="0"/>
          <w:sz w:val="22"/>
          <w:szCs w:val="22"/>
          <w:lang w:eastAsia="en-US"/>
        </w:rPr>
        <w:tab/>
      </w:r>
      <w:r w:rsidRPr="00507C04">
        <w:rPr>
          <w:rFonts w:ascii="Calibri" w:hAnsi="Calibri" w:cs="Arial"/>
          <w:snapToGrid w:val="0"/>
          <w:sz w:val="22"/>
          <w:szCs w:val="22"/>
          <w:lang w:eastAsia="en-US"/>
        </w:rPr>
        <w:tab/>
      </w:r>
      <w:permStart w:id="1975019482" w:edGrp="everyone"/>
      <w:r w:rsidR="00711D1B" w:rsidRPr="009B158E">
        <w:rPr>
          <w:rFonts w:asciiTheme="minorHAnsi" w:eastAsia="Calibri" w:hAnsiTheme="minorHAnsi" w:cs="Arial"/>
          <w:sz w:val="22"/>
          <w:szCs w:val="22"/>
        </w:rPr>
        <w:t>…</w:t>
      </w:r>
      <w:permEnd w:id="1975019482"/>
      <w:r w:rsidRPr="00507C04">
        <w:rPr>
          <w:rFonts w:ascii="Calibri" w:hAnsi="Calibri" w:cs="Arial"/>
          <w:snapToGrid w:val="0"/>
          <w:sz w:val="22"/>
          <w:szCs w:val="22"/>
          <w:lang w:eastAsia="en-US"/>
        </w:rPr>
        <w:tab/>
      </w:r>
      <w:r w:rsidRPr="00507C04">
        <w:rPr>
          <w:rFonts w:ascii="Calibri" w:hAnsi="Calibri" w:cs="Arial"/>
          <w:snapToGrid w:val="0"/>
          <w:sz w:val="22"/>
          <w:szCs w:val="22"/>
          <w:lang w:eastAsia="en-US"/>
        </w:rPr>
        <w:tab/>
      </w:r>
      <w:r>
        <w:rPr>
          <w:rFonts w:ascii="Calibri" w:hAnsi="Calibri" w:cs="Arial"/>
          <w:snapToGrid w:val="0"/>
          <w:sz w:val="22"/>
          <w:szCs w:val="22"/>
          <w:lang w:eastAsia="en-US"/>
        </w:rPr>
        <w:t xml:space="preserve">                     </w:t>
      </w:r>
      <w:r w:rsidRPr="00507C04">
        <w:rPr>
          <w:rFonts w:ascii="Calibri" w:hAnsi="Calibri" w:cs="Arial"/>
          <w:snapToGrid w:val="0"/>
          <w:sz w:val="22"/>
          <w:szCs w:val="22"/>
          <w:lang w:eastAsia="en-US"/>
        </w:rPr>
        <w:tab/>
        <w:t xml:space="preserve"> </w:t>
      </w:r>
      <w:r>
        <w:rPr>
          <w:rFonts w:ascii="Calibri" w:hAnsi="Calibri" w:cs="Arial"/>
          <w:snapToGrid w:val="0"/>
          <w:sz w:val="22"/>
          <w:szCs w:val="22"/>
          <w:lang w:eastAsia="en-US"/>
        </w:rPr>
        <w:t xml:space="preserve">   </w:t>
      </w:r>
    </w:p>
    <w:p w14:paraId="32B46D71" w14:textId="66232862" w:rsidR="00ED760D" w:rsidRPr="00507C04" w:rsidRDefault="00ED760D" w:rsidP="00ED760D">
      <w:pPr>
        <w:spacing w:line="264" w:lineRule="auto"/>
        <w:rPr>
          <w:rFonts w:ascii="Calibri" w:hAnsi="Calibri" w:cs="Arial"/>
          <w:snapToGrid w:val="0"/>
          <w:sz w:val="22"/>
          <w:szCs w:val="22"/>
          <w:lang w:eastAsia="en-US"/>
        </w:rPr>
      </w:pPr>
      <w:r>
        <w:rPr>
          <w:rFonts w:ascii="Calibri" w:hAnsi="Calibri" w:cs="Arial"/>
          <w:snapToGrid w:val="0"/>
          <w:sz w:val="22"/>
          <w:szCs w:val="22"/>
          <w:lang w:eastAsia="en-US"/>
        </w:rPr>
        <w:t>Společnost</w:t>
      </w:r>
      <w:r w:rsidRPr="00507C04">
        <w:rPr>
          <w:rFonts w:ascii="Calibri" w:hAnsi="Calibri" w:cs="Arial"/>
          <w:snapToGrid w:val="0"/>
          <w:sz w:val="22"/>
          <w:szCs w:val="22"/>
          <w:lang w:eastAsia="en-US"/>
        </w:rPr>
        <w:t xml:space="preserve"> zapsána v obchodním rejstříku vedeném u Krajského soudu v</w:t>
      </w:r>
      <w:r>
        <w:rPr>
          <w:rFonts w:ascii="Calibri" w:hAnsi="Calibri" w:cs="Arial"/>
          <w:snapToGrid w:val="0"/>
          <w:sz w:val="22"/>
          <w:szCs w:val="22"/>
          <w:lang w:eastAsia="en-US"/>
        </w:rPr>
        <w:t xml:space="preserve"> </w:t>
      </w:r>
      <w:permStart w:id="1342708906" w:edGrp="everyone"/>
      <w:r w:rsidR="00711D1B" w:rsidRPr="009B158E">
        <w:rPr>
          <w:rFonts w:asciiTheme="minorHAnsi" w:eastAsia="Calibri" w:hAnsiTheme="minorHAnsi" w:cs="Arial"/>
          <w:sz w:val="22"/>
          <w:szCs w:val="22"/>
        </w:rPr>
        <w:t>…</w:t>
      </w:r>
      <w:permEnd w:id="1342708906"/>
      <w:r w:rsidRPr="00507C04">
        <w:rPr>
          <w:rFonts w:ascii="Calibri" w:hAnsi="Calibri" w:cs="Arial"/>
          <w:snapToGrid w:val="0"/>
          <w:sz w:val="22"/>
          <w:szCs w:val="22"/>
          <w:lang w:eastAsia="en-US"/>
        </w:rPr>
        <w:t>, odd</w:t>
      </w:r>
      <w:r>
        <w:rPr>
          <w:rFonts w:ascii="Calibri" w:hAnsi="Calibri" w:cs="Arial"/>
          <w:snapToGrid w:val="0"/>
          <w:sz w:val="22"/>
          <w:szCs w:val="22"/>
          <w:lang w:eastAsia="en-US"/>
        </w:rPr>
        <w:t xml:space="preserve">. </w:t>
      </w:r>
      <w:permStart w:id="716467628" w:edGrp="everyone"/>
      <w:r w:rsidR="00711D1B" w:rsidRPr="009B158E">
        <w:rPr>
          <w:rFonts w:asciiTheme="minorHAnsi" w:eastAsia="Calibri" w:hAnsiTheme="minorHAnsi" w:cs="Arial"/>
          <w:sz w:val="22"/>
          <w:szCs w:val="22"/>
        </w:rPr>
        <w:t>…</w:t>
      </w:r>
      <w:permEnd w:id="716467628"/>
      <w:r w:rsidRPr="00507C04">
        <w:rPr>
          <w:rFonts w:ascii="Calibri" w:hAnsi="Calibri" w:cs="Arial"/>
          <w:snapToGrid w:val="0"/>
          <w:sz w:val="22"/>
          <w:szCs w:val="22"/>
          <w:lang w:eastAsia="en-US"/>
        </w:rPr>
        <w:t xml:space="preserve">, pol. </w:t>
      </w:r>
      <w:permStart w:id="118179480" w:edGrp="everyone"/>
      <w:r w:rsidR="00711D1B" w:rsidRPr="009B158E">
        <w:rPr>
          <w:rFonts w:asciiTheme="minorHAnsi" w:eastAsia="Calibri" w:hAnsiTheme="minorHAnsi" w:cs="Arial"/>
          <w:sz w:val="22"/>
          <w:szCs w:val="22"/>
        </w:rPr>
        <w:t>…</w:t>
      </w:r>
      <w:permEnd w:id="118179480"/>
      <w:r w:rsidRPr="00507C04">
        <w:rPr>
          <w:rFonts w:ascii="Calibri" w:hAnsi="Calibri" w:cs="Arial"/>
          <w:snapToGrid w:val="0"/>
          <w:sz w:val="22"/>
          <w:szCs w:val="22"/>
          <w:lang w:eastAsia="en-US"/>
        </w:rPr>
        <w:t xml:space="preserve"> </w:t>
      </w:r>
    </w:p>
    <w:p w14:paraId="4ED76137" w14:textId="77777777" w:rsidR="00ED760D" w:rsidRDefault="00ED760D" w:rsidP="00ED760D">
      <w:pPr>
        <w:spacing w:line="264" w:lineRule="auto"/>
        <w:rPr>
          <w:rFonts w:ascii="Calibri" w:hAnsi="Calibri" w:cs="Arial"/>
          <w:snapToGrid w:val="0"/>
          <w:sz w:val="22"/>
          <w:szCs w:val="22"/>
          <w:lang w:eastAsia="en-US"/>
        </w:rPr>
      </w:pPr>
      <w:r w:rsidRPr="00507C04">
        <w:rPr>
          <w:rFonts w:ascii="Calibri" w:hAnsi="Calibri" w:cs="Arial"/>
          <w:snapToGrid w:val="0"/>
          <w:sz w:val="22"/>
          <w:szCs w:val="22"/>
          <w:lang w:eastAsia="en-US"/>
        </w:rPr>
        <w:t xml:space="preserve">(dále jen </w:t>
      </w:r>
      <w:r w:rsidRPr="00507C04">
        <w:rPr>
          <w:rFonts w:ascii="Calibri" w:hAnsi="Calibri" w:cs="Arial"/>
          <w:b/>
          <w:snapToGrid w:val="0"/>
          <w:sz w:val="22"/>
          <w:szCs w:val="22"/>
          <w:lang w:eastAsia="en-US"/>
        </w:rPr>
        <w:t>zhotovitel</w:t>
      </w:r>
      <w:r w:rsidRPr="00507C04">
        <w:rPr>
          <w:rFonts w:ascii="Calibri" w:hAnsi="Calibri" w:cs="Arial"/>
          <w:snapToGrid w:val="0"/>
          <w:sz w:val="22"/>
          <w:szCs w:val="22"/>
          <w:lang w:eastAsia="en-US"/>
        </w:rPr>
        <w:t>)</w:t>
      </w:r>
    </w:p>
    <w:p w14:paraId="6D32B0E6" w14:textId="77777777" w:rsidR="00DB2558" w:rsidRDefault="00DB2558" w:rsidP="00ED760D">
      <w:pPr>
        <w:spacing w:line="264" w:lineRule="auto"/>
        <w:rPr>
          <w:rFonts w:ascii="Calibri" w:hAnsi="Calibri" w:cs="Arial"/>
          <w:snapToGrid w:val="0"/>
          <w:sz w:val="22"/>
          <w:szCs w:val="22"/>
          <w:lang w:eastAsia="en-US"/>
        </w:rPr>
      </w:pPr>
    </w:p>
    <w:p w14:paraId="37B95AAA" w14:textId="77777777" w:rsidR="00ED760D" w:rsidRPr="00B05D1A" w:rsidRDefault="00ED760D" w:rsidP="00ED760D">
      <w:pPr>
        <w:spacing w:line="264" w:lineRule="auto"/>
        <w:rPr>
          <w:rFonts w:ascii="Calibri" w:hAnsi="Calibri" w:cs="Arial"/>
          <w:snapToGrid w:val="0"/>
          <w:sz w:val="16"/>
          <w:szCs w:val="16"/>
          <w:lang w:eastAsia="en-US"/>
        </w:rPr>
      </w:pPr>
      <w:r>
        <w:rPr>
          <w:rFonts w:ascii="Calibri" w:hAnsi="Calibri" w:cs="Arial"/>
          <w:snapToGrid w:val="0"/>
          <w:sz w:val="22"/>
          <w:szCs w:val="22"/>
          <w:lang w:eastAsia="en-US"/>
        </w:rPr>
        <w:t xml:space="preserve"> </w:t>
      </w: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firstRow="1" w:lastRow="0" w:firstColumn="1" w:lastColumn="0" w:noHBand="0" w:noVBand="1"/>
      </w:tblPr>
      <w:tblGrid>
        <w:gridCol w:w="3145"/>
        <w:gridCol w:w="5907"/>
      </w:tblGrid>
      <w:tr w:rsidR="00D36CE1" w:rsidRPr="0036148A" w14:paraId="12BE8618" w14:textId="77777777" w:rsidTr="00822FB9">
        <w:trPr>
          <w:trHeight w:val="655"/>
        </w:trPr>
        <w:tc>
          <w:tcPr>
            <w:tcW w:w="1737" w:type="pct"/>
            <w:shd w:val="clear" w:color="auto" w:fill="auto"/>
            <w:vAlign w:val="center"/>
            <w:hideMark/>
          </w:tcPr>
          <w:p w14:paraId="51078AE2" w14:textId="77777777" w:rsidR="00D36CE1" w:rsidRPr="00151849" w:rsidRDefault="00D36CE1" w:rsidP="00822FB9">
            <w:pPr>
              <w:rPr>
                <w:rFonts w:asciiTheme="minorHAnsi" w:hAnsiTheme="minorHAnsi" w:cs="Arial"/>
                <w:bCs/>
                <w:sz w:val="22"/>
                <w:szCs w:val="22"/>
              </w:rPr>
            </w:pPr>
            <w:bookmarkStart w:id="0" w:name="_Hlk505931200"/>
            <w:r w:rsidRPr="00151849">
              <w:rPr>
                <w:rFonts w:asciiTheme="minorHAnsi" w:hAnsiTheme="minorHAnsi" w:cs="Arial"/>
                <w:bCs/>
                <w:sz w:val="22"/>
                <w:szCs w:val="22"/>
              </w:rPr>
              <w:t>NÁZEV VEŘEJNÉ ZAKÁZKY</w:t>
            </w:r>
          </w:p>
        </w:tc>
        <w:tc>
          <w:tcPr>
            <w:tcW w:w="3263" w:type="pct"/>
            <w:shd w:val="clear" w:color="auto" w:fill="auto"/>
            <w:vAlign w:val="center"/>
            <w:hideMark/>
          </w:tcPr>
          <w:p w14:paraId="2967EB67" w14:textId="77777777" w:rsidR="00D36CE1" w:rsidRPr="00647199" w:rsidRDefault="00D36CE1" w:rsidP="00822FB9">
            <w:pPr>
              <w:rPr>
                <w:rFonts w:asciiTheme="minorHAnsi" w:hAnsiTheme="minorHAnsi" w:cs="Arial"/>
                <w:b/>
                <w:bCs/>
                <w:sz w:val="22"/>
                <w:szCs w:val="22"/>
              </w:rPr>
            </w:pPr>
            <w:r w:rsidRPr="00647199">
              <w:rPr>
                <w:rFonts w:asciiTheme="minorHAnsi" w:hAnsiTheme="minorHAnsi" w:cs="Arial"/>
                <w:b/>
                <w:bCs/>
                <w:sz w:val="22"/>
                <w:szCs w:val="22"/>
              </w:rPr>
              <w:t xml:space="preserve">PROJEKTOVÁ DOKUMENTACE – </w:t>
            </w:r>
            <w:r w:rsidRPr="001B15B0">
              <w:rPr>
                <w:rFonts w:asciiTheme="minorHAnsi" w:hAnsiTheme="minorHAnsi" w:cs="Arial"/>
                <w:b/>
                <w:bCs/>
                <w:sz w:val="22"/>
                <w:szCs w:val="22"/>
              </w:rPr>
              <w:t>SOUTOK A NÁBŘEŽÍ ŘÍČEK LUTONINKY A BRATŘEJOVKY</w:t>
            </w:r>
          </w:p>
        </w:tc>
      </w:tr>
      <w:tr w:rsidR="00D36CE1" w:rsidRPr="003429EC" w14:paraId="0DD1386E" w14:textId="77777777" w:rsidTr="00822FB9">
        <w:trPr>
          <w:trHeight w:val="619"/>
        </w:trPr>
        <w:tc>
          <w:tcPr>
            <w:tcW w:w="1737" w:type="pct"/>
            <w:vAlign w:val="center"/>
            <w:hideMark/>
          </w:tcPr>
          <w:p w14:paraId="322AF89F" w14:textId="77777777" w:rsidR="00D36CE1" w:rsidRPr="004F148B" w:rsidRDefault="00D36CE1" w:rsidP="00822FB9">
            <w:pPr>
              <w:rPr>
                <w:rFonts w:ascii="Calibri" w:hAnsi="Calibri" w:cs="Arial"/>
                <w:bCs/>
              </w:rPr>
            </w:pPr>
            <w:r w:rsidRPr="004F148B">
              <w:rPr>
                <w:rFonts w:ascii="Calibri" w:hAnsi="Calibri" w:cs="Arial"/>
                <w:bCs/>
                <w:sz w:val="22"/>
                <w:szCs w:val="22"/>
              </w:rPr>
              <w:t xml:space="preserve">VEŘEJNÁ ZAKÁZKA DLE PŘEDMĚTU              </w:t>
            </w:r>
          </w:p>
        </w:tc>
        <w:tc>
          <w:tcPr>
            <w:tcW w:w="3263" w:type="pct"/>
            <w:vAlign w:val="center"/>
            <w:hideMark/>
          </w:tcPr>
          <w:p w14:paraId="3590C48D" w14:textId="77777777" w:rsidR="00D36CE1" w:rsidRPr="003429EC" w:rsidRDefault="00D36CE1" w:rsidP="00822FB9">
            <w:pPr>
              <w:rPr>
                <w:rFonts w:asciiTheme="minorHAnsi" w:hAnsiTheme="minorHAnsi" w:cs="Arial"/>
                <w:bCs/>
              </w:rPr>
            </w:pPr>
            <w:r w:rsidRPr="003429EC">
              <w:rPr>
                <w:rFonts w:asciiTheme="minorHAnsi" w:hAnsiTheme="minorHAnsi" w:cs="Arial"/>
                <w:bCs/>
                <w:sz w:val="22"/>
                <w:szCs w:val="22"/>
              </w:rPr>
              <w:t xml:space="preserve">VEŘEJNÁ ZAKÁZKA NA </w:t>
            </w:r>
            <w:r>
              <w:rPr>
                <w:rFonts w:asciiTheme="minorHAnsi" w:hAnsiTheme="minorHAnsi" w:cs="Arial"/>
                <w:bCs/>
                <w:sz w:val="22"/>
                <w:szCs w:val="22"/>
              </w:rPr>
              <w:t>SLUŽBY</w:t>
            </w:r>
          </w:p>
        </w:tc>
      </w:tr>
      <w:tr w:rsidR="00D36CE1" w:rsidRPr="003429EC" w14:paraId="2E7AD043" w14:textId="77777777" w:rsidTr="00822FB9">
        <w:trPr>
          <w:trHeight w:val="482"/>
        </w:trPr>
        <w:tc>
          <w:tcPr>
            <w:tcW w:w="1737" w:type="pct"/>
            <w:vAlign w:val="center"/>
            <w:hideMark/>
          </w:tcPr>
          <w:p w14:paraId="2E6E9A52" w14:textId="77777777" w:rsidR="00D36CE1" w:rsidRPr="004F148B" w:rsidRDefault="00D36CE1" w:rsidP="00822FB9">
            <w:pPr>
              <w:rPr>
                <w:rFonts w:ascii="Calibri" w:hAnsi="Calibri" w:cs="Arial"/>
              </w:rPr>
            </w:pPr>
            <w:r w:rsidRPr="004F148B">
              <w:rPr>
                <w:rFonts w:ascii="Calibri" w:hAnsi="Calibri" w:cs="Arial"/>
                <w:sz w:val="22"/>
                <w:szCs w:val="22"/>
              </w:rPr>
              <w:t xml:space="preserve">DRUH ZADÁVACÍHO ŘÍZENÍ     </w:t>
            </w:r>
          </w:p>
        </w:tc>
        <w:tc>
          <w:tcPr>
            <w:tcW w:w="3263" w:type="pct"/>
            <w:vAlign w:val="center"/>
            <w:hideMark/>
          </w:tcPr>
          <w:p w14:paraId="642304C4" w14:textId="77777777" w:rsidR="00D36CE1" w:rsidRPr="003429EC" w:rsidRDefault="00D36CE1" w:rsidP="00822FB9">
            <w:pPr>
              <w:rPr>
                <w:rFonts w:asciiTheme="minorHAnsi" w:hAnsiTheme="minorHAnsi" w:cs="Arial"/>
              </w:rPr>
            </w:pPr>
            <w:r>
              <w:rPr>
                <w:rFonts w:asciiTheme="minorHAnsi" w:hAnsiTheme="minorHAnsi" w:cs="Arial"/>
                <w:sz w:val="22"/>
                <w:szCs w:val="22"/>
              </w:rPr>
              <w:t>ZAKÁZKA MALÉHO ROZSAHU</w:t>
            </w:r>
            <w:r w:rsidRPr="003429EC">
              <w:rPr>
                <w:rFonts w:asciiTheme="minorHAnsi" w:hAnsiTheme="minorHAnsi" w:cs="Arial"/>
                <w:sz w:val="22"/>
                <w:szCs w:val="22"/>
              </w:rPr>
              <w:t xml:space="preserve"> </w:t>
            </w:r>
            <w:r>
              <w:rPr>
                <w:rFonts w:asciiTheme="minorHAnsi" w:hAnsiTheme="minorHAnsi" w:cs="Arial"/>
                <w:sz w:val="22"/>
                <w:szCs w:val="22"/>
              </w:rPr>
              <w:t xml:space="preserve"> </w:t>
            </w:r>
          </w:p>
        </w:tc>
      </w:tr>
      <w:tr w:rsidR="00D36CE1" w:rsidRPr="0036148A" w14:paraId="47EF741D" w14:textId="77777777" w:rsidTr="00822FB9">
        <w:trPr>
          <w:trHeight w:val="405"/>
        </w:trPr>
        <w:tc>
          <w:tcPr>
            <w:tcW w:w="1737" w:type="pct"/>
            <w:vAlign w:val="center"/>
            <w:hideMark/>
          </w:tcPr>
          <w:p w14:paraId="389453E3" w14:textId="77777777" w:rsidR="00D36CE1" w:rsidRPr="004F148B" w:rsidRDefault="00D36CE1" w:rsidP="00822FB9">
            <w:pPr>
              <w:rPr>
                <w:rFonts w:ascii="Calibri" w:hAnsi="Calibri" w:cs="Arial"/>
              </w:rPr>
            </w:pPr>
            <w:r>
              <w:rPr>
                <w:rFonts w:ascii="Calibri" w:hAnsi="Calibri" w:cs="Arial"/>
                <w:sz w:val="22"/>
                <w:szCs w:val="22"/>
              </w:rPr>
              <w:t>MÍSTO PLNĚNÍ</w:t>
            </w:r>
            <w:r w:rsidRPr="004F148B">
              <w:rPr>
                <w:rFonts w:ascii="Calibri" w:hAnsi="Calibri" w:cs="Arial"/>
                <w:sz w:val="22"/>
                <w:szCs w:val="22"/>
              </w:rPr>
              <w:t xml:space="preserve">           </w:t>
            </w:r>
          </w:p>
        </w:tc>
        <w:tc>
          <w:tcPr>
            <w:tcW w:w="3263" w:type="pct"/>
            <w:vAlign w:val="center"/>
            <w:hideMark/>
          </w:tcPr>
          <w:p w14:paraId="2D62F220" w14:textId="77777777" w:rsidR="00D36CE1" w:rsidRPr="00F808A6" w:rsidRDefault="00D36CE1" w:rsidP="00822FB9">
            <w:pPr>
              <w:rPr>
                <w:rFonts w:asciiTheme="minorHAnsi" w:hAnsiTheme="minorHAnsi" w:cs="Arial"/>
              </w:rPr>
            </w:pPr>
            <w:r>
              <w:rPr>
                <w:rFonts w:asciiTheme="minorHAnsi" w:hAnsiTheme="minorHAnsi" w:cs="Arial"/>
                <w:bCs/>
                <w:sz w:val="22"/>
                <w:szCs w:val="22"/>
              </w:rPr>
              <w:t>VIZOVICE</w:t>
            </w:r>
          </w:p>
        </w:tc>
      </w:tr>
      <w:tr w:rsidR="00D36CE1" w:rsidRPr="0039716D" w14:paraId="0536A6EB" w14:textId="77777777" w:rsidTr="00822FB9">
        <w:trPr>
          <w:trHeight w:val="696"/>
        </w:trPr>
        <w:tc>
          <w:tcPr>
            <w:tcW w:w="1737" w:type="pct"/>
            <w:vAlign w:val="center"/>
            <w:hideMark/>
          </w:tcPr>
          <w:p w14:paraId="4846691B" w14:textId="77777777" w:rsidR="00D36CE1" w:rsidRPr="004F148B" w:rsidRDefault="00D36CE1" w:rsidP="00822FB9">
            <w:pPr>
              <w:rPr>
                <w:rFonts w:ascii="Calibri" w:hAnsi="Calibri" w:cs="Arial"/>
              </w:rPr>
            </w:pPr>
            <w:r w:rsidRPr="004F148B">
              <w:rPr>
                <w:rFonts w:ascii="Calibri" w:hAnsi="Calibri" w:cs="Arial"/>
                <w:sz w:val="22"/>
                <w:szCs w:val="22"/>
              </w:rPr>
              <w:t>PŘEDPOKLÁDANÁ HODNOTA VEŘEJNÉ ZAKÁZKY</w:t>
            </w:r>
          </w:p>
        </w:tc>
        <w:tc>
          <w:tcPr>
            <w:tcW w:w="3263" w:type="pct"/>
            <w:vAlign w:val="center"/>
            <w:hideMark/>
          </w:tcPr>
          <w:p w14:paraId="503B1237" w14:textId="77777777" w:rsidR="00D36CE1" w:rsidRPr="0039716D" w:rsidRDefault="00D36CE1" w:rsidP="00822FB9">
            <w:pPr>
              <w:rPr>
                <w:rFonts w:asciiTheme="minorHAnsi" w:hAnsiTheme="minorHAnsi" w:cs="Arial"/>
                <w:b/>
                <w:bCs/>
              </w:rPr>
            </w:pPr>
            <w:r>
              <w:rPr>
                <w:rFonts w:asciiTheme="minorHAnsi" w:hAnsiTheme="minorHAnsi" w:cs="Arial"/>
                <w:b/>
                <w:sz w:val="22"/>
                <w:szCs w:val="22"/>
              </w:rPr>
              <w:t>1.700.000</w:t>
            </w:r>
            <w:r w:rsidRPr="0039716D">
              <w:rPr>
                <w:rFonts w:asciiTheme="minorHAnsi" w:hAnsiTheme="minorHAnsi" w:cs="Arial"/>
                <w:b/>
                <w:bCs/>
                <w:sz w:val="22"/>
                <w:szCs w:val="22"/>
              </w:rPr>
              <w:t xml:space="preserve"> Kč</w:t>
            </w:r>
            <w:r w:rsidRPr="0039716D">
              <w:rPr>
                <w:rFonts w:asciiTheme="minorHAnsi" w:hAnsiTheme="minorHAnsi" w:cs="Arial"/>
                <w:b/>
                <w:sz w:val="22"/>
                <w:szCs w:val="22"/>
              </w:rPr>
              <w:t xml:space="preserve"> </w:t>
            </w:r>
            <w:r w:rsidRPr="0039716D">
              <w:rPr>
                <w:rFonts w:asciiTheme="minorHAnsi" w:hAnsiTheme="minorHAnsi" w:cs="Arial"/>
                <w:b/>
                <w:bCs/>
                <w:sz w:val="22"/>
                <w:szCs w:val="22"/>
              </w:rPr>
              <w:t>bez DPH</w:t>
            </w:r>
          </w:p>
        </w:tc>
      </w:tr>
      <w:bookmarkEnd w:id="0"/>
    </w:tbl>
    <w:p w14:paraId="5BED8458" w14:textId="77777777" w:rsidR="00ED760D" w:rsidRPr="00507C04" w:rsidRDefault="00ED760D" w:rsidP="00ED760D">
      <w:pPr>
        <w:spacing w:after="120" w:line="264" w:lineRule="auto"/>
        <w:rPr>
          <w:rFonts w:ascii="Calibri" w:hAnsi="Calibri" w:cs="Arial"/>
          <w:snapToGrid w:val="0"/>
          <w:sz w:val="22"/>
          <w:szCs w:val="22"/>
          <w:lang w:eastAsia="en-US"/>
        </w:rPr>
      </w:pPr>
    </w:p>
    <w:p w14:paraId="41FB0719" w14:textId="77777777" w:rsidR="00ED760D" w:rsidRPr="009B158E" w:rsidRDefault="00ED760D" w:rsidP="00ED760D">
      <w:pPr>
        <w:pStyle w:val="Nadpis2"/>
        <w:spacing w:line="264" w:lineRule="auto"/>
        <w:rPr>
          <w:rFonts w:asciiTheme="minorHAnsi" w:hAnsiTheme="minorHAnsi" w:cs="Arial"/>
          <w:sz w:val="22"/>
          <w:szCs w:val="22"/>
        </w:rPr>
      </w:pPr>
      <w:r w:rsidRPr="00507C04">
        <w:rPr>
          <w:rFonts w:asciiTheme="minorHAnsi" w:hAnsiTheme="minorHAnsi" w:cs="Arial"/>
          <w:sz w:val="22"/>
          <w:szCs w:val="22"/>
        </w:rPr>
        <w:lastRenderedPageBreak/>
        <w:t xml:space="preserve">Článek </w:t>
      </w:r>
      <w:r w:rsidRPr="009B158E">
        <w:rPr>
          <w:rFonts w:asciiTheme="minorHAnsi" w:hAnsiTheme="minorHAnsi" w:cs="Arial"/>
          <w:sz w:val="22"/>
          <w:szCs w:val="22"/>
        </w:rPr>
        <w:t>II.</w:t>
      </w:r>
    </w:p>
    <w:p w14:paraId="564C2FD5" w14:textId="77777777" w:rsidR="00ED760D" w:rsidRPr="007279EB" w:rsidRDefault="00ED760D" w:rsidP="00ED760D">
      <w:pPr>
        <w:pStyle w:val="Nadpis2"/>
        <w:spacing w:line="264" w:lineRule="auto"/>
        <w:rPr>
          <w:rFonts w:asciiTheme="minorHAnsi" w:hAnsiTheme="minorHAnsi" w:cs="Arial"/>
          <w:sz w:val="22"/>
          <w:szCs w:val="22"/>
        </w:rPr>
      </w:pPr>
      <w:r w:rsidRPr="009B158E">
        <w:rPr>
          <w:rFonts w:asciiTheme="minorHAnsi" w:hAnsiTheme="minorHAnsi" w:cs="Arial"/>
          <w:sz w:val="22"/>
          <w:szCs w:val="22"/>
        </w:rPr>
        <w:t>Základní ustanovení</w:t>
      </w:r>
    </w:p>
    <w:p w14:paraId="43D3F1D8" w14:textId="77777777" w:rsidR="00ED760D" w:rsidRPr="007279EB" w:rsidRDefault="00ED760D" w:rsidP="00ED760D">
      <w:pPr>
        <w:pStyle w:val="Smlouva-eslo"/>
        <w:widowControl/>
        <w:numPr>
          <w:ilvl w:val="0"/>
          <w:numId w:val="7"/>
        </w:numPr>
        <w:tabs>
          <w:tab w:val="left" w:pos="-1701"/>
          <w:tab w:val="left" w:pos="426"/>
        </w:tabs>
        <w:spacing w:before="0" w:after="120" w:line="264" w:lineRule="auto"/>
        <w:rPr>
          <w:rFonts w:asciiTheme="minorHAnsi" w:hAnsiTheme="minorHAnsi" w:cs="Arial"/>
          <w:sz w:val="22"/>
          <w:szCs w:val="22"/>
        </w:rPr>
      </w:pPr>
      <w:r w:rsidRPr="009B158E">
        <w:rPr>
          <w:rFonts w:asciiTheme="minorHAnsi" w:hAnsiTheme="minorHAnsi" w:cs="Arial"/>
          <w:sz w:val="22"/>
          <w:szCs w:val="22"/>
        </w:rPr>
        <w:t>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Strany prohlašují, že osoby podepisující tuto smlouvu jsou k tomuto úkonu oprávněny.</w:t>
      </w:r>
    </w:p>
    <w:p w14:paraId="34F1C1CA" w14:textId="77777777" w:rsidR="00ED760D" w:rsidRPr="009B158E" w:rsidRDefault="00ED760D" w:rsidP="00ED760D">
      <w:pPr>
        <w:pStyle w:val="Smlouva-eslo"/>
        <w:widowControl/>
        <w:numPr>
          <w:ilvl w:val="0"/>
          <w:numId w:val="7"/>
        </w:numPr>
        <w:tabs>
          <w:tab w:val="left" w:pos="-1701"/>
          <w:tab w:val="left" w:pos="426"/>
        </w:tabs>
        <w:spacing w:before="0" w:after="120" w:line="264" w:lineRule="auto"/>
        <w:rPr>
          <w:rFonts w:asciiTheme="minorHAnsi" w:hAnsiTheme="minorHAnsi" w:cs="Arial"/>
          <w:sz w:val="22"/>
          <w:szCs w:val="22"/>
        </w:rPr>
      </w:pPr>
      <w:r w:rsidRPr="009B158E">
        <w:rPr>
          <w:rFonts w:asciiTheme="minorHAnsi" w:hAnsiTheme="minorHAnsi" w:cs="Arial"/>
          <w:sz w:val="22"/>
          <w:szCs w:val="22"/>
        </w:rPr>
        <w:t>Zhotovitel prohlašuje, že je odborně způsobilý k zajištění předmětu plnění podle této smlouvy.</w:t>
      </w:r>
    </w:p>
    <w:p w14:paraId="39A41F73" w14:textId="77777777" w:rsidR="00ED760D" w:rsidRPr="00C609F3" w:rsidRDefault="00ED760D" w:rsidP="00ED760D">
      <w:pPr>
        <w:pStyle w:val="Nadpis2"/>
        <w:spacing w:line="264" w:lineRule="auto"/>
        <w:rPr>
          <w:rFonts w:asciiTheme="minorHAnsi" w:hAnsiTheme="minorHAnsi" w:cs="Arial"/>
          <w:sz w:val="22"/>
          <w:szCs w:val="22"/>
        </w:rPr>
      </w:pPr>
      <w:r>
        <w:rPr>
          <w:rFonts w:asciiTheme="minorHAnsi" w:hAnsiTheme="minorHAnsi" w:cs="Arial"/>
          <w:sz w:val="22"/>
          <w:szCs w:val="22"/>
        </w:rPr>
        <w:br/>
      </w:r>
      <w:r w:rsidRPr="00507C04">
        <w:rPr>
          <w:rFonts w:asciiTheme="minorHAnsi" w:hAnsiTheme="minorHAnsi" w:cs="Arial"/>
          <w:sz w:val="22"/>
          <w:szCs w:val="22"/>
        </w:rPr>
        <w:t xml:space="preserve">Článek </w:t>
      </w:r>
      <w:r w:rsidRPr="004B75D4">
        <w:rPr>
          <w:rFonts w:asciiTheme="minorHAnsi" w:hAnsiTheme="minorHAnsi" w:cs="Arial"/>
          <w:sz w:val="22"/>
          <w:szCs w:val="22"/>
        </w:rPr>
        <w:t>III.</w:t>
      </w:r>
    </w:p>
    <w:p w14:paraId="68575A0A" w14:textId="77777777" w:rsidR="00ED760D" w:rsidRPr="00507C04" w:rsidRDefault="00ED760D" w:rsidP="00ED760D">
      <w:pPr>
        <w:pStyle w:val="Nadpis2"/>
        <w:spacing w:line="264" w:lineRule="auto"/>
      </w:pPr>
      <w:r w:rsidRPr="004B75D4">
        <w:rPr>
          <w:rFonts w:asciiTheme="minorHAnsi" w:hAnsiTheme="minorHAnsi" w:cs="Arial"/>
          <w:sz w:val="22"/>
          <w:szCs w:val="22"/>
        </w:rPr>
        <w:t>Předmět plnění</w:t>
      </w:r>
    </w:p>
    <w:p w14:paraId="7A26149C" w14:textId="77777777" w:rsidR="00ED760D" w:rsidRPr="006D7F2C" w:rsidRDefault="00ED760D" w:rsidP="00ED760D">
      <w:pPr>
        <w:pStyle w:val="Zkladntext"/>
        <w:widowControl w:val="0"/>
        <w:numPr>
          <w:ilvl w:val="0"/>
          <w:numId w:val="10"/>
        </w:numPr>
        <w:tabs>
          <w:tab w:val="left" w:pos="284"/>
        </w:tabs>
        <w:suppressAutoHyphens/>
        <w:spacing w:line="264" w:lineRule="auto"/>
        <w:ind w:left="284" w:hanging="284"/>
        <w:jc w:val="both"/>
        <w:rPr>
          <w:rFonts w:asciiTheme="minorHAnsi" w:hAnsiTheme="minorHAnsi" w:cs="Arial"/>
          <w:sz w:val="22"/>
          <w:szCs w:val="22"/>
        </w:rPr>
      </w:pPr>
      <w:bookmarkStart w:id="1" w:name="OLE_LINK1"/>
      <w:bookmarkStart w:id="2" w:name="OLE_LINK2"/>
      <w:r w:rsidRPr="0099244F">
        <w:rPr>
          <w:rFonts w:asciiTheme="minorHAnsi" w:hAnsiTheme="minorHAnsi" w:cs="Arial"/>
          <w:sz w:val="22"/>
          <w:szCs w:val="22"/>
        </w:rPr>
        <w:t xml:space="preserve">Zhotovitel se zavazuje vypracovat pro objednatele dílo níže uvedeného obsahu v </w:t>
      </w:r>
      <w:r w:rsidRPr="006D7F2C">
        <w:rPr>
          <w:rFonts w:asciiTheme="minorHAnsi" w:hAnsiTheme="minorHAnsi" w:cs="Arial"/>
          <w:sz w:val="22"/>
          <w:szCs w:val="22"/>
        </w:rPr>
        <w:t>uvedeném rozsahu a vykonat další uvedené služby.</w:t>
      </w:r>
    </w:p>
    <w:p w14:paraId="7E48B3CB" w14:textId="0BC8488F" w:rsidR="00C752EE" w:rsidRDefault="00C752EE" w:rsidP="00C752EE">
      <w:pPr>
        <w:pStyle w:val="Odstavecseseznamem"/>
        <w:numPr>
          <w:ilvl w:val="0"/>
          <w:numId w:val="10"/>
        </w:numPr>
        <w:jc w:val="both"/>
        <w:rPr>
          <w:rFonts w:asciiTheme="minorHAnsi" w:eastAsia="Times New Roman" w:hAnsiTheme="minorHAnsi" w:cs="Arial"/>
          <w:color w:val="000000"/>
          <w:lang w:eastAsia="cs-CZ"/>
        </w:rPr>
      </w:pPr>
      <w:r w:rsidRPr="00C752EE">
        <w:rPr>
          <w:rFonts w:asciiTheme="minorHAnsi" w:eastAsia="Times New Roman" w:hAnsiTheme="minorHAnsi" w:cs="Arial"/>
          <w:color w:val="000000"/>
          <w:lang w:eastAsia="cs-CZ"/>
        </w:rPr>
        <w:t xml:space="preserve">Předmětem </w:t>
      </w:r>
      <w:r>
        <w:rPr>
          <w:rFonts w:asciiTheme="minorHAnsi" w:eastAsia="Times New Roman" w:hAnsiTheme="minorHAnsi" w:cs="Arial"/>
          <w:color w:val="000000"/>
          <w:lang w:eastAsia="cs-CZ"/>
        </w:rPr>
        <w:t>smlouvy</w:t>
      </w:r>
      <w:r w:rsidRPr="00C752EE">
        <w:rPr>
          <w:rFonts w:asciiTheme="minorHAnsi" w:eastAsia="Times New Roman" w:hAnsiTheme="minorHAnsi" w:cs="Arial"/>
          <w:color w:val="000000"/>
          <w:lang w:eastAsia="cs-CZ"/>
        </w:rPr>
        <w:t xml:space="preserve"> </w:t>
      </w:r>
      <w:r w:rsidR="00515B4F" w:rsidRPr="00515B4F">
        <w:rPr>
          <w:rFonts w:asciiTheme="minorHAnsi" w:eastAsia="Times New Roman" w:hAnsiTheme="minorHAnsi" w:cs="Arial"/>
          <w:color w:val="000000"/>
          <w:lang w:eastAsia="cs-CZ"/>
        </w:rPr>
        <w:t>je realizace projektové dokumentace v rozsahu pro povolení stavby a pro provádění stavby, včetně položkového rozpočtu, výkazu výměr, inženýrské činnosti, zajištění všech úkonů pro vydání povolení stavby „SOUTOK A NÁBŘEŽÍ ŘÍČEK LUTONINKY A BRATŘEJOVKY“. Součástí veřejné zakázky je i zajištění dozoru projektanta v průběhu realizace stavebních prací.</w:t>
      </w:r>
    </w:p>
    <w:p w14:paraId="47A84CC0" w14:textId="77777777" w:rsidR="00F26489" w:rsidRPr="00F26489" w:rsidRDefault="00F26489" w:rsidP="00F26489">
      <w:pPr>
        <w:pStyle w:val="Odstavecseseznamem"/>
        <w:numPr>
          <w:ilvl w:val="0"/>
          <w:numId w:val="10"/>
        </w:numPr>
        <w:jc w:val="both"/>
        <w:rPr>
          <w:rFonts w:asciiTheme="minorHAnsi" w:eastAsia="Times New Roman" w:hAnsiTheme="minorHAnsi" w:cs="Arial"/>
          <w:color w:val="000000"/>
          <w:lang w:eastAsia="cs-CZ"/>
        </w:rPr>
      </w:pPr>
      <w:r w:rsidRPr="00F26489">
        <w:rPr>
          <w:rFonts w:asciiTheme="minorHAnsi" w:eastAsia="Times New Roman" w:hAnsiTheme="minorHAnsi" w:cs="Arial"/>
          <w:color w:val="000000"/>
          <w:lang w:eastAsia="cs-CZ"/>
        </w:rPr>
        <w:t>Dokumentace bude obsahovat:</w:t>
      </w:r>
    </w:p>
    <w:p w14:paraId="1E95312D" w14:textId="77777777" w:rsidR="00F26489" w:rsidRPr="00F26489" w:rsidRDefault="00F26489" w:rsidP="00F26489">
      <w:pPr>
        <w:pStyle w:val="Odstavecseseznamem"/>
        <w:ind w:left="360"/>
        <w:jc w:val="both"/>
        <w:rPr>
          <w:rFonts w:asciiTheme="minorHAnsi" w:eastAsia="Times New Roman" w:hAnsiTheme="minorHAnsi" w:cs="Arial"/>
          <w:color w:val="000000"/>
          <w:lang w:eastAsia="cs-CZ"/>
        </w:rPr>
      </w:pPr>
      <w:r w:rsidRPr="00F26489">
        <w:rPr>
          <w:rFonts w:asciiTheme="minorHAnsi" w:eastAsia="Times New Roman" w:hAnsiTheme="minorHAnsi" w:cs="Arial"/>
          <w:color w:val="000000"/>
          <w:lang w:eastAsia="cs-CZ"/>
        </w:rPr>
        <w:t>• Řešení komunikací a jejich napojení na stávající komunikace</w:t>
      </w:r>
    </w:p>
    <w:p w14:paraId="5C8C5381" w14:textId="77777777" w:rsidR="00F26489" w:rsidRPr="00F26489" w:rsidRDefault="00F26489" w:rsidP="00F26489">
      <w:pPr>
        <w:pStyle w:val="Odstavecseseznamem"/>
        <w:ind w:left="360"/>
        <w:jc w:val="both"/>
        <w:rPr>
          <w:rFonts w:asciiTheme="minorHAnsi" w:eastAsia="Times New Roman" w:hAnsiTheme="minorHAnsi" w:cs="Arial"/>
          <w:color w:val="000000"/>
          <w:lang w:eastAsia="cs-CZ"/>
        </w:rPr>
      </w:pPr>
      <w:r w:rsidRPr="00F26489">
        <w:rPr>
          <w:rFonts w:asciiTheme="minorHAnsi" w:eastAsia="Times New Roman" w:hAnsiTheme="minorHAnsi" w:cs="Arial"/>
          <w:color w:val="000000"/>
          <w:lang w:eastAsia="cs-CZ"/>
        </w:rPr>
        <w:t>• Sadové úpravy</w:t>
      </w:r>
    </w:p>
    <w:p w14:paraId="0E6C52A2" w14:textId="77777777" w:rsidR="00F26489" w:rsidRPr="00F26489" w:rsidRDefault="00F26489" w:rsidP="00F26489">
      <w:pPr>
        <w:pStyle w:val="Odstavecseseznamem"/>
        <w:ind w:left="360"/>
        <w:jc w:val="both"/>
        <w:rPr>
          <w:rFonts w:asciiTheme="minorHAnsi" w:eastAsia="Times New Roman" w:hAnsiTheme="minorHAnsi" w:cs="Arial"/>
          <w:color w:val="000000"/>
          <w:lang w:eastAsia="cs-CZ"/>
        </w:rPr>
      </w:pPr>
      <w:r w:rsidRPr="00F26489">
        <w:rPr>
          <w:rFonts w:asciiTheme="minorHAnsi" w:eastAsia="Times New Roman" w:hAnsiTheme="minorHAnsi" w:cs="Arial"/>
          <w:color w:val="000000"/>
          <w:lang w:eastAsia="cs-CZ"/>
        </w:rPr>
        <w:t>• Návrh mobiliáře a mola</w:t>
      </w:r>
    </w:p>
    <w:p w14:paraId="6CAAD15D" w14:textId="77777777" w:rsidR="00F26489" w:rsidRPr="00F26489" w:rsidRDefault="00F26489" w:rsidP="00F26489">
      <w:pPr>
        <w:pStyle w:val="Odstavecseseznamem"/>
        <w:ind w:left="360"/>
        <w:jc w:val="both"/>
        <w:rPr>
          <w:rFonts w:asciiTheme="minorHAnsi" w:eastAsia="Times New Roman" w:hAnsiTheme="minorHAnsi" w:cs="Arial"/>
          <w:color w:val="000000"/>
          <w:lang w:eastAsia="cs-CZ"/>
        </w:rPr>
      </w:pPr>
      <w:r w:rsidRPr="00F26489">
        <w:rPr>
          <w:rFonts w:asciiTheme="minorHAnsi" w:eastAsia="Times New Roman" w:hAnsiTheme="minorHAnsi" w:cs="Arial"/>
          <w:color w:val="000000"/>
          <w:lang w:eastAsia="cs-CZ"/>
        </w:rPr>
        <w:t>• Řešení mostního objektu</w:t>
      </w:r>
    </w:p>
    <w:p w14:paraId="702EC5AF" w14:textId="77777777" w:rsidR="00F26489" w:rsidRPr="00F26489" w:rsidRDefault="00F26489" w:rsidP="00F26489">
      <w:pPr>
        <w:pStyle w:val="Odstavecseseznamem"/>
        <w:ind w:left="360"/>
        <w:jc w:val="both"/>
        <w:rPr>
          <w:rFonts w:asciiTheme="minorHAnsi" w:eastAsia="Times New Roman" w:hAnsiTheme="minorHAnsi" w:cs="Arial"/>
          <w:color w:val="000000"/>
          <w:lang w:eastAsia="cs-CZ"/>
        </w:rPr>
      </w:pPr>
      <w:r w:rsidRPr="00F26489">
        <w:rPr>
          <w:rFonts w:asciiTheme="minorHAnsi" w:eastAsia="Times New Roman" w:hAnsiTheme="minorHAnsi" w:cs="Arial"/>
          <w:color w:val="000000"/>
          <w:lang w:eastAsia="cs-CZ"/>
        </w:rPr>
        <w:t>• Rekonstrukce pobřežních zdí</w:t>
      </w:r>
    </w:p>
    <w:p w14:paraId="4D62AFCD" w14:textId="77777777" w:rsidR="00F26489" w:rsidRPr="00F26489" w:rsidRDefault="00F26489" w:rsidP="00F26489">
      <w:pPr>
        <w:pStyle w:val="Odstavecseseznamem"/>
        <w:ind w:left="360"/>
        <w:jc w:val="both"/>
        <w:rPr>
          <w:rFonts w:asciiTheme="minorHAnsi" w:eastAsia="Times New Roman" w:hAnsiTheme="minorHAnsi" w:cs="Arial"/>
          <w:color w:val="000000"/>
          <w:lang w:eastAsia="cs-CZ"/>
        </w:rPr>
      </w:pPr>
      <w:r w:rsidRPr="00F26489">
        <w:rPr>
          <w:rFonts w:asciiTheme="minorHAnsi" w:eastAsia="Times New Roman" w:hAnsiTheme="minorHAnsi" w:cs="Arial"/>
          <w:color w:val="000000"/>
          <w:lang w:eastAsia="cs-CZ"/>
        </w:rPr>
        <w:t>• Revitalizace koryt vodních toků</w:t>
      </w:r>
    </w:p>
    <w:p w14:paraId="5DFF3498" w14:textId="77777777" w:rsidR="00F26489" w:rsidRPr="00F26489" w:rsidRDefault="00F26489" w:rsidP="00F26489">
      <w:pPr>
        <w:pStyle w:val="Odstavecseseznamem"/>
        <w:ind w:left="360"/>
        <w:jc w:val="both"/>
        <w:rPr>
          <w:rFonts w:asciiTheme="minorHAnsi" w:eastAsia="Times New Roman" w:hAnsiTheme="minorHAnsi" w:cs="Arial"/>
          <w:color w:val="000000"/>
          <w:lang w:eastAsia="cs-CZ"/>
        </w:rPr>
      </w:pPr>
      <w:r w:rsidRPr="00F26489">
        <w:rPr>
          <w:rFonts w:asciiTheme="minorHAnsi" w:eastAsia="Times New Roman" w:hAnsiTheme="minorHAnsi" w:cs="Arial"/>
          <w:color w:val="000000"/>
          <w:lang w:eastAsia="cs-CZ"/>
        </w:rPr>
        <w:t>• Případné přeložky inženýrských sítí</w:t>
      </w:r>
    </w:p>
    <w:p w14:paraId="2291A55B" w14:textId="77777777" w:rsidR="00F26489" w:rsidRPr="00F26489" w:rsidRDefault="00F26489" w:rsidP="00F26489">
      <w:pPr>
        <w:pStyle w:val="Odstavecseseznamem"/>
        <w:numPr>
          <w:ilvl w:val="0"/>
          <w:numId w:val="37"/>
        </w:numPr>
        <w:ind w:left="567" w:hanging="207"/>
        <w:jc w:val="both"/>
        <w:rPr>
          <w:rFonts w:asciiTheme="minorHAnsi" w:eastAsia="Times New Roman" w:hAnsiTheme="minorHAnsi" w:cs="Arial"/>
          <w:color w:val="000000"/>
          <w:lang w:eastAsia="cs-CZ"/>
        </w:rPr>
      </w:pPr>
      <w:r w:rsidRPr="00F26489">
        <w:rPr>
          <w:rFonts w:asciiTheme="minorHAnsi" w:eastAsia="Times New Roman" w:hAnsiTheme="minorHAnsi" w:cs="Arial"/>
          <w:color w:val="000000"/>
          <w:lang w:eastAsia="cs-CZ"/>
        </w:rPr>
        <w:t>Projekt veřejného osvětlení</w:t>
      </w:r>
    </w:p>
    <w:p w14:paraId="48814A62" w14:textId="77777777" w:rsidR="00F26489" w:rsidRPr="00F26489" w:rsidRDefault="00F26489" w:rsidP="00F26489">
      <w:pPr>
        <w:pStyle w:val="Odstavecseseznamem"/>
        <w:ind w:left="360"/>
        <w:jc w:val="both"/>
        <w:rPr>
          <w:rFonts w:asciiTheme="minorHAnsi" w:eastAsia="Times New Roman" w:hAnsiTheme="minorHAnsi" w:cs="Arial"/>
          <w:color w:val="000000"/>
          <w:lang w:eastAsia="cs-CZ"/>
        </w:rPr>
      </w:pPr>
      <w:r w:rsidRPr="00F26489">
        <w:rPr>
          <w:rFonts w:asciiTheme="minorHAnsi" w:eastAsia="Times New Roman" w:hAnsiTheme="minorHAnsi" w:cs="Arial"/>
          <w:color w:val="000000"/>
          <w:lang w:eastAsia="cs-CZ"/>
        </w:rPr>
        <w:t>• Projednání s dotčenými orgány pro zajištění kladných stanovisek</w:t>
      </w:r>
    </w:p>
    <w:p w14:paraId="230F5F87" w14:textId="77777777" w:rsidR="00F26489" w:rsidRPr="00F26489" w:rsidRDefault="00F26489" w:rsidP="00F26489">
      <w:pPr>
        <w:pStyle w:val="Odstavecseseznamem"/>
        <w:ind w:left="360"/>
        <w:jc w:val="both"/>
        <w:rPr>
          <w:rFonts w:asciiTheme="minorHAnsi" w:eastAsia="Times New Roman" w:hAnsiTheme="minorHAnsi" w:cs="Arial"/>
          <w:color w:val="000000"/>
          <w:lang w:eastAsia="cs-CZ"/>
        </w:rPr>
      </w:pPr>
      <w:r w:rsidRPr="00F26489">
        <w:rPr>
          <w:rFonts w:asciiTheme="minorHAnsi" w:eastAsia="Times New Roman" w:hAnsiTheme="minorHAnsi" w:cs="Arial"/>
          <w:color w:val="000000"/>
          <w:lang w:eastAsia="cs-CZ"/>
        </w:rPr>
        <w:t>• Zajištění příslušných povolení</w:t>
      </w:r>
    </w:p>
    <w:p w14:paraId="1FD0944A" w14:textId="77777777" w:rsidR="00F26489" w:rsidRPr="00F26489" w:rsidRDefault="00F26489" w:rsidP="00F26489">
      <w:pPr>
        <w:pStyle w:val="Odstavecseseznamem"/>
        <w:ind w:left="360"/>
        <w:jc w:val="both"/>
        <w:rPr>
          <w:rFonts w:asciiTheme="minorHAnsi" w:eastAsia="Times New Roman" w:hAnsiTheme="minorHAnsi" w:cs="Arial"/>
          <w:color w:val="000000"/>
          <w:lang w:eastAsia="cs-CZ"/>
        </w:rPr>
      </w:pPr>
      <w:r w:rsidRPr="00F26489">
        <w:rPr>
          <w:rFonts w:asciiTheme="minorHAnsi" w:eastAsia="Times New Roman" w:hAnsiTheme="minorHAnsi" w:cs="Arial"/>
          <w:color w:val="000000"/>
          <w:lang w:eastAsia="cs-CZ"/>
        </w:rPr>
        <w:t>• Výkaz výměr a rozpočet stavby</w:t>
      </w:r>
    </w:p>
    <w:p w14:paraId="3C828B7C" w14:textId="48012DC9" w:rsidR="00C752EE" w:rsidRDefault="00C752EE" w:rsidP="00C752EE">
      <w:pPr>
        <w:pStyle w:val="Odstavecseseznamem"/>
        <w:ind w:left="360"/>
        <w:jc w:val="both"/>
        <w:rPr>
          <w:rFonts w:asciiTheme="minorHAnsi" w:eastAsia="Times New Roman" w:hAnsiTheme="minorHAnsi" w:cs="Arial"/>
          <w:color w:val="000000"/>
          <w:lang w:eastAsia="cs-CZ"/>
        </w:rPr>
      </w:pPr>
    </w:p>
    <w:p w14:paraId="704658C0" w14:textId="77777777" w:rsidR="00F26489" w:rsidRPr="00C752EE" w:rsidRDefault="00F26489" w:rsidP="00C752EE">
      <w:pPr>
        <w:pStyle w:val="Odstavecseseznamem"/>
        <w:ind w:left="360"/>
        <w:jc w:val="both"/>
        <w:rPr>
          <w:rFonts w:asciiTheme="minorHAnsi" w:eastAsia="Times New Roman" w:hAnsiTheme="minorHAnsi" w:cs="Arial"/>
          <w:color w:val="000000"/>
          <w:lang w:eastAsia="cs-CZ"/>
        </w:rPr>
      </w:pPr>
    </w:p>
    <w:p w14:paraId="030B4538" w14:textId="78AEA70D" w:rsidR="006D7F2C" w:rsidRPr="006D7F2C" w:rsidRDefault="006D7F2C" w:rsidP="006D7F2C">
      <w:pPr>
        <w:pStyle w:val="Odstavecseseznamem"/>
        <w:numPr>
          <w:ilvl w:val="0"/>
          <w:numId w:val="10"/>
        </w:numPr>
        <w:autoSpaceDE w:val="0"/>
        <w:autoSpaceDN w:val="0"/>
        <w:adjustRightInd w:val="0"/>
        <w:jc w:val="both"/>
        <w:rPr>
          <w:rFonts w:asciiTheme="minorHAnsi" w:eastAsia="Times New Roman" w:hAnsiTheme="minorHAnsi" w:cs="Arial"/>
          <w:lang w:eastAsia="cs-CZ"/>
        </w:rPr>
      </w:pPr>
      <w:r w:rsidRPr="006D7F2C">
        <w:rPr>
          <w:rFonts w:asciiTheme="minorHAnsi" w:eastAsia="Times New Roman" w:hAnsiTheme="minorHAnsi" w:cs="Arial"/>
          <w:lang w:eastAsia="cs-CZ"/>
        </w:rPr>
        <w:t>Předmět plnění této VZ bude předán v následujícím rozsahu, členěném na jednotlivé fáze:</w:t>
      </w:r>
    </w:p>
    <w:p w14:paraId="444ECEDC" w14:textId="77777777" w:rsidR="006D7F2C" w:rsidRPr="006D7F2C" w:rsidRDefault="006D7F2C" w:rsidP="006D7F2C">
      <w:pPr>
        <w:numPr>
          <w:ilvl w:val="0"/>
          <w:numId w:val="28"/>
        </w:numPr>
        <w:ind w:left="709" w:hanging="425"/>
        <w:jc w:val="both"/>
        <w:rPr>
          <w:rFonts w:asciiTheme="minorHAnsi" w:hAnsiTheme="minorHAnsi" w:cs="Arial"/>
          <w:b/>
          <w:sz w:val="22"/>
          <w:szCs w:val="22"/>
        </w:rPr>
      </w:pPr>
      <w:r w:rsidRPr="006D7F2C">
        <w:rPr>
          <w:rFonts w:asciiTheme="minorHAnsi" w:hAnsiTheme="minorHAnsi" w:cs="Arial"/>
          <w:b/>
          <w:sz w:val="22"/>
          <w:szCs w:val="22"/>
        </w:rPr>
        <w:t>Zabezpečení vstupních podkladů (VSP)</w:t>
      </w:r>
    </w:p>
    <w:p w14:paraId="1E62A823" w14:textId="77777777" w:rsidR="006D7F2C" w:rsidRPr="006D7F2C" w:rsidRDefault="006D7F2C" w:rsidP="006D7F2C">
      <w:pPr>
        <w:pStyle w:val="Odstavecseseznamem"/>
        <w:numPr>
          <w:ilvl w:val="0"/>
          <w:numId w:val="30"/>
        </w:numPr>
        <w:spacing w:after="0" w:line="240" w:lineRule="auto"/>
        <w:contextualSpacing w:val="0"/>
        <w:jc w:val="both"/>
        <w:rPr>
          <w:rFonts w:asciiTheme="minorHAnsi" w:eastAsia="Times New Roman" w:hAnsiTheme="minorHAnsi" w:cs="Arial"/>
          <w:lang w:eastAsia="cs-CZ"/>
        </w:rPr>
      </w:pPr>
      <w:r w:rsidRPr="006D7F2C">
        <w:rPr>
          <w:rFonts w:asciiTheme="minorHAnsi" w:eastAsia="Times New Roman" w:hAnsiTheme="minorHAnsi" w:cs="Arial"/>
          <w:lang w:eastAsia="cs-CZ"/>
        </w:rPr>
        <w:t>objasnění základních cílů s objednatelem</w:t>
      </w:r>
    </w:p>
    <w:p w14:paraId="49D914DD" w14:textId="77777777" w:rsidR="006D7F2C" w:rsidRPr="006D7F2C" w:rsidRDefault="006D7F2C" w:rsidP="006D7F2C">
      <w:pPr>
        <w:ind w:left="1276" w:hanging="577"/>
        <w:jc w:val="both"/>
        <w:rPr>
          <w:rFonts w:asciiTheme="minorHAnsi" w:hAnsiTheme="minorHAnsi" w:cs="Arial"/>
          <w:sz w:val="22"/>
          <w:szCs w:val="22"/>
        </w:rPr>
      </w:pPr>
      <w:r w:rsidRPr="006D7F2C">
        <w:rPr>
          <w:rFonts w:asciiTheme="minorHAnsi" w:hAnsiTheme="minorHAnsi" w:cs="Arial"/>
          <w:sz w:val="22"/>
          <w:szCs w:val="22"/>
        </w:rPr>
        <w:t>b)</w:t>
      </w:r>
      <w:r w:rsidRPr="006D7F2C">
        <w:rPr>
          <w:rFonts w:asciiTheme="minorHAnsi" w:hAnsiTheme="minorHAnsi" w:cs="Arial"/>
          <w:sz w:val="22"/>
          <w:szCs w:val="22"/>
        </w:rPr>
        <w:tab/>
        <w:t>informace o skutečném fyzickém a majetkoprávním stavu stávajících staveb a zařízení v území realizace předmětné stavby</w:t>
      </w:r>
    </w:p>
    <w:p w14:paraId="28024D6F" w14:textId="77777777" w:rsidR="006D7F2C" w:rsidRPr="006D7F2C" w:rsidRDefault="006D7F2C" w:rsidP="006D7F2C">
      <w:pPr>
        <w:ind w:left="1276" w:hanging="577"/>
        <w:jc w:val="both"/>
        <w:rPr>
          <w:rFonts w:asciiTheme="minorHAnsi" w:hAnsiTheme="minorHAnsi" w:cs="Arial"/>
          <w:sz w:val="22"/>
          <w:szCs w:val="22"/>
        </w:rPr>
      </w:pPr>
      <w:r w:rsidRPr="006D7F2C">
        <w:rPr>
          <w:rFonts w:asciiTheme="minorHAnsi" w:hAnsiTheme="minorHAnsi" w:cs="Arial"/>
          <w:sz w:val="22"/>
          <w:szCs w:val="22"/>
        </w:rPr>
        <w:t>c)</w:t>
      </w:r>
      <w:r w:rsidRPr="006D7F2C">
        <w:rPr>
          <w:rFonts w:asciiTheme="minorHAnsi" w:hAnsiTheme="minorHAnsi" w:cs="Arial"/>
          <w:sz w:val="22"/>
          <w:szCs w:val="22"/>
        </w:rPr>
        <w:tab/>
        <w:t>ověření kapacity a stavu stávajících inženýrských sítí v řešeném území,</w:t>
      </w:r>
    </w:p>
    <w:p w14:paraId="7B616B6B" w14:textId="01CB8228" w:rsidR="006D7F2C" w:rsidRPr="006D7F2C" w:rsidRDefault="006D7F2C" w:rsidP="006D7F2C">
      <w:pPr>
        <w:ind w:left="1276" w:hanging="577"/>
        <w:jc w:val="both"/>
        <w:rPr>
          <w:rFonts w:asciiTheme="minorHAnsi" w:hAnsiTheme="minorHAnsi" w:cs="Arial"/>
          <w:sz w:val="22"/>
          <w:szCs w:val="22"/>
        </w:rPr>
      </w:pPr>
      <w:r w:rsidRPr="006D7F2C">
        <w:rPr>
          <w:rFonts w:asciiTheme="minorHAnsi" w:hAnsiTheme="minorHAnsi" w:cs="Arial"/>
          <w:sz w:val="22"/>
          <w:szCs w:val="22"/>
        </w:rPr>
        <w:t xml:space="preserve">d)  </w:t>
      </w:r>
      <w:r w:rsidRPr="006D7F2C">
        <w:rPr>
          <w:rFonts w:asciiTheme="minorHAnsi" w:hAnsiTheme="minorHAnsi" w:cs="Arial"/>
          <w:sz w:val="22"/>
          <w:szCs w:val="22"/>
        </w:rPr>
        <w:tab/>
        <w:t xml:space="preserve">zabezpečení inženýrsko-geologického průzkumu pro vypracování dokumentace </w:t>
      </w:r>
    </w:p>
    <w:p w14:paraId="6362EEBD" w14:textId="4A6E8384" w:rsidR="006D7F2C" w:rsidRPr="006D7F2C" w:rsidRDefault="006D7F2C" w:rsidP="006D7F2C">
      <w:pPr>
        <w:tabs>
          <w:tab w:val="left" w:pos="1276"/>
        </w:tabs>
        <w:ind w:left="1276" w:hanging="567"/>
        <w:jc w:val="both"/>
        <w:rPr>
          <w:rFonts w:asciiTheme="minorHAnsi" w:hAnsiTheme="minorHAnsi" w:cs="Arial"/>
          <w:sz w:val="22"/>
          <w:szCs w:val="22"/>
        </w:rPr>
      </w:pPr>
      <w:r w:rsidRPr="006D7F2C">
        <w:rPr>
          <w:rFonts w:asciiTheme="minorHAnsi" w:hAnsiTheme="minorHAnsi" w:cs="Arial"/>
          <w:sz w:val="22"/>
          <w:szCs w:val="22"/>
        </w:rPr>
        <w:t xml:space="preserve">e)  </w:t>
      </w:r>
      <w:r w:rsidRPr="006D7F2C">
        <w:rPr>
          <w:rFonts w:asciiTheme="minorHAnsi" w:hAnsiTheme="minorHAnsi" w:cs="Arial"/>
          <w:sz w:val="22"/>
          <w:szCs w:val="22"/>
        </w:rPr>
        <w:tab/>
        <w:t xml:space="preserve">geodetické zaměření situační pro vypracování projektu (polohopis, výškopis), potřebné údaje budou převzaty z </w:t>
      </w:r>
      <w:r w:rsidR="00C752EE">
        <w:rPr>
          <w:rFonts w:asciiTheme="minorHAnsi" w:hAnsiTheme="minorHAnsi" w:cs="Arial"/>
          <w:sz w:val="22"/>
          <w:szCs w:val="22"/>
        </w:rPr>
        <w:t>DTM</w:t>
      </w:r>
      <w:r w:rsidRPr="006D7F2C">
        <w:rPr>
          <w:rFonts w:asciiTheme="minorHAnsi" w:hAnsiTheme="minorHAnsi" w:cs="Arial"/>
          <w:sz w:val="22"/>
          <w:szCs w:val="22"/>
        </w:rPr>
        <w:t xml:space="preserve">. V případě, že údaje </w:t>
      </w:r>
      <w:r w:rsidR="00C752EE">
        <w:rPr>
          <w:rFonts w:asciiTheme="minorHAnsi" w:hAnsiTheme="minorHAnsi" w:cs="Arial"/>
          <w:sz w:val="22"/>
          <w:szCs w:val="22"/>
        </w:rPr>
        <w:t>DTM</w:t>
      </w:r>
      <w:r w:rsidRPr="006D7F2C">
        <w:rPr>
          <w:rFonts w:asciiTheme="minorHAnsi" w:hAnsiTheme="minorHAnsi" w:cs="Arial"/>
          <w:sz w:val="22"/>
          <w:szCs w:val="22"/>
        </w:rPr>
        <w:t xml:space="preserve"> nebudou dostatečné, zajistí zhotovitel doplnění geodetického polohopisného a výškopisného zaměření zájmového území.  </w:t>
      </w:r>
    </w:p>
    <w:p w14:paraId="656DC710" w14:textId="55C7AAB2" w:rsidR="006D7F2C" w:rsidRDefault="006D7F2C" w:rsidP="006D7F2C">
      <w:pPr>
        <w:tabs>
          <w:tab w:val="left" w:pos="1276"/>
        </w:tabs>
        <w:ind w:left="1276" w:hanging="567"/>
        <w:jc w:val="both"/>
        <w:rPr>
          <w:rFonts w:asciiTheme="minorHAnsi" w:hAnsiTheme="minorHAnsi" w:cs="Arial"/>
          <w:b/>
          <w:sz w:val="22"/>
          <w:szCs w:val="22"/>
        </w:rPr>
      </w:pPr>
    </w:p>
    <w:p w14:paraId="67EC4CB2" w14:textId="266DE878" w:rsidR="00F26489" w:rsidRDefault="00F26489" w:rsidP="006D7F2C">
      <w:pPr>
        <w:tabs>
          <w:tab w:val="left" w:pos="1276"/>
        </w:tabs>
        <w:ind w:left="1276" w:hanging="567"/>
        <w:jc w:val="both"/>
        <w:rPr>
          <w:rFonts w:asciiTheme="minorHAnsi" w:hAnsiTheme="minorHAnsi" w:cs="Arial"/>
          <w:b/>
          <w:sz w:val="22"/>
          <w:szCs w:val="22"/>
        </w:rPr>
      </w:pPr>
    </w:p>
    <w:p w14:paraId="617C1929" w14:textId="77777777" w:rsidR="00C27EEB" w:rsidRDefault="00C27EEB" w:rsidP="006D7F2C">
      <w:pPr>
        <w:tabs>
          <w:tab w:val="left" w:pos="1276"/>
        </w:tabs>
        <w:ind w:left="1276" w:hanging="567"/>
        <w:jc w:val="both"/>
        <w:rPr>
          <w:rFonts w:asciiTheme="minorHAnsi" w:hAnsiTheme="minorHAnsi" w:cs="Arial"/>
          <w:b/>
          <w:sz w:val="22"/>
          <w:szCs w:val="22"/>
        </w:rPr>
      </w:pPr>
    </w:p>
    <w:p w14:paraId="1C86E10A" w14:textId="77777777" w:rsidR="00F26489" w:rsidRPr="006D7F2C" w:rsidRDefault="00F26489" w:rsidP="006D7F2C">
      <w:pPr>
        <w:tabs>
          <w:tab w:val="left" w:pos="1276"/>
        </w:tabs>
        <w:ind w:left="1276" w:hanging="567"/>
        <w:jc w:val="both"/>
        <w:rPr>
          <w:rFonts w:asciiTheme="minorHAnsi" w:hAnsiTheme="minorHAnsi" w:cs="Arial"/>
          <w:b/>
          <w:sz w:val="22"/>
          <w:szCs w:val="22"/>
        </w:rPr>
      </w:pPr>
    </w:p>
    <w:p w14:paraId="39B6E69A" w14:textId="774CD90D" w:rsidR="00515B4F" w:rsidRPr="00D412AA" w:rsidRDefault="00515B4F" w:rsidP="00515B4F">
      <w:pPr>
        <w:numPr>
          <w:ilvl w:val="0"/>
          <w:numId w:val="28"/>
        </w:numPr>
        <w:ind w:left="709" w:hanging="425"/>
        <w:jc w:val="both"/>
        <w:rPr>
          <w:rFonts w:asciiTheme="minorHAnsi" w:hAnsiTheme="minorHAnsi" w:cstheme="minorHAnsi"/>
          <w:b/>
          <w:sz w:val="22"/>
          <w:szCs w:val="22"/>
        </w:rPr>
      </w:pPr>
      <w:bookmarkStart w:id="3" w:name="_Hlk171340058"/>
      <w:r w:rsidRPr="00D412AA">
        <w:rPr>
          <w:rFonts w:asciiTheme="minorHAnsi" w:hAnsiTheme="minorHAnsi" w:cstheme="minorHAnsi"/>
          <w:b/>
          <w:sz w:val="22"/>
          <w:szCs w:val="22"/>
        </w:rPr>
        <w:lastRenderedPageBreak/>
        <w:t xml:space="preserve">Projektová dokumentace </w:t>
      </w:r>
      <w:r>
        <w:rPr>
          <w:rFonts w:asciiTheme="minorHAnsi" w:hAnsiTheme="minorHAnsi" w:cstheme="minorHAnsi"/>
          <w:b/>
          <w:sz w:val="22"/>
          <w:szCs w:val="22"/>
        </w:rPr>
        <w:t>pro povolení stavby</w:t>
      </w:r>
    </w:p>
    <w:bookmarkEnd w:id="3"/>
    <w:p w14:paraId="38B977AA" w14:textId="77777777" w:rsidR="00515B4F" w:rsidRPr="00D412AA" w:rsidRDefault="00515B4F" w:rsidP="00515B4F">
      <w:pPr>
        <w:numPr>
          <w:ilvl w:val="0"/>
          <w:numId w:val="28"/>
        </w:numPr>
        <w:ind w:left="709" w:hanging="425"/>
        <w:jc w:val="both"/>
        <w:rPr>
          <w:rFonts w:asciiTheme="minorHAnsi" w:hAnsiTheme="minorHAnsi" w:cstheme="minorHAnsi"/>
          <w:b/>
          <w:sz w:val="22"/>
          <w:szCs w:val="22"/>
        </w:rPr>
      </w:pPr>
      <w:r w:rsidRPr="00D412AA">
        <w:rPr>
          <w:rFonts w:asciiTheme="minorHAnsi" w:hAnsiTheme="minorHAnsi" w:cstheme="minorHAnsi"/>
          <w:b/>
          <w:sz w:val="22"/>
          <w:szCs w:val="22"/>
        </w:rPr>
        <w:t>Projektová dokumentace</w:t>
      </w:r>
      <w:r>
        <w:rPr>
          <w:rFonts w:asciiTheme="minorHAnsi" w:hAnsiTheme="minorHAnsi" w:cstheme="minorHAnsi"/>
          <w:b/>
          <w:sz w:val="22"/>
          <w:szCs w:val="22"/>
        </w:rPr>
        <w:t xml:space="preserve"> pro</w:t>
      </w:r>
      <w:r w:rsidRPr="00D412AA">
        <w:rPr>
          <w:rFonts w:asciiTheme="minorHAnsi" w:hAnsiTheme="minorHAnsi" w:cstheme="minorHAnsi"/>
          <w:b/>
          <w:sz w:val="22"/>
          <w:szCs w:val="22"/>
        </w:rPr>
        <w:t xml:space="preserve"> </w:t>
      </w:r>
      <w:r>
        <w:rPr>
          <w:rFonts w:asciiTheme="minorHAnsi" w:hAnsiTheme="minorHAnsi" w:cstheme="minorHAnsi"/>
          <w:b/>
          <w:sz w:val="22"/>
          <w:szCs w:val="22"/>
        </w:rPr>
        <w:t>provádění</w:t>
      </w:r>
      <w:r w:rsidRPr="00D412AA">
        <w:rPr>
          <w:rFonts w:asciiTheme="minorHAnsi" w:hAnsiTheme="minorHAnsi" w:cstheme="minorHAnsi"/>
          <w:b/>
          <w:sz w:val="22"/>
          <w:szCs w:val="22"/>
        </w:rPr>
        <w:t xml:space="preserve"> stavby</w:t>
      </w:r>
    </w:p>
    <w:p w14:paraId="313E4B0D" w14:textId="77777777" w:rsidR="006D7F2C" w:rsidRPr="006D7F2C" w:rsidRDefault="006D7F2C" w:rsidP="006D7F2C">
      <w:pPr>
        <w:tabs>
          <w:tab w:val="left" w:pos="1276"/>
        </w:tabs>
        <w:ind w:left="1276" w:hanging="567"/>
        <w:jc w:val="both"/>
        <w:rPr>
          <w:rFonts w:asciiTheme="minorHAnsi" w:hAnsiTheme="minorHAnsi" w:cs="Arial"/>
          <w:sz w:val="22"/>
          <w:szCs w:val="22"/>
        </w:rPr>
      </w:pPr>
    </w:p>
    <w:p w14:paraId="426E2211" w14:textId="5A2FB21D" w:rsidR="00515B4F" w:rsidRPr="00D412AA" w:rsidRDefault="00515B4F" w:rsidP="00515B4F">
      <w:pPr>
        <w:pStyle w:val="Zkladntextodsazen"/>
        <w:rPr>
          <w:rFonts w:asciiTheme="minorHAnsi" w:hAnsiTheme="minorHAnsi" w:cstheme="minorHAnsi"/>
          <w:b/>
          <w:sz w:val="22"/>
          <w:szCs w:val="22"/>
          <w:lang w:eastAsia="zh-CN"/>
        </w:rPr>
      </w:pPr>
      <w:bookmarkStart w:id="4" w:name="_Hlk45715763"/>
      <w:r w:rsidRPr="00D412AA">
        <w:rPr>
          <w:rFonts w:asciiTheme="minorHAnsi" w:hAnsiTheme="minorHAnsi" w:cstheme="minorHAnsi"/>
          <w:b/>
          <w:sz w:val="22"/>
          <w:szCs w:val="22"/>
          <w:lang w:eastAsia="zh-CN"/>
        </w:rPr>
        <w:t xml:space="preserve">Požadovaný rozsah a obsah projektové dokumentace </w:t>
      </w:r>
      <w:r>
        <w:rPr>
          <w:rFonts w:asciiTheme="minorHAnsi" w:hAnsiTheme="minorHAnsi" w:cstheme="minorHAnsi"/>
          <w:b/>
          <w:sz w:val="22"/>
          <w:szCs w:val="22"/>
        </w:rPr>
        <w:t>pro povolení stavby</w:t>
      </w:r>
      <w:r w:rsidRPr="00D412AA">
        <w:rPr>
          <w:rFonts w:asciiTheme="minorHAnsi" w:hAnsiTheme="minorHAnsi" w:cstheme="minorHAnsi"/>
          <w:b/>
          <w:sz w:val="22"/>
          <w:szCs w:val="22"/>
          <w:lang w:eastAsia="zh-CN"/>
        </w:rPr>
        <w:t xml:space="preserve"> a </w:t>
      </w:r>
      <w:r>
        <w:rPr>
          <w:rFonts w:asciiTheme="minorHAnsi" w:hAnsiTheme="minorHAnsi" w:cstheme="minorHAnsi"/>
          <w:b/>
          <w:sz w:val="22"/>
          <w:szCs w:val="22"/>
        </w:rPr>
        <w:t>pro</w:t>
      </w:r>
      <w:r w:rsidRPr="00D412AA">
        <w:rPr>
          <w:rFonts w:asciiTheme="minorHAnsi" w:hAnsiTheme="minorHAnsi" w:cstheme="minorHAnsi"/>
          <w:b/>
          <w:sz w:val="22"/>
          <w:szCs w:val="22"/>
        </w:rPr>
        <w:t xml:space="preserve"> </w:t>
      </w:r>
      <w:r>
        <w:rPr>
          <w:rFonts w:asciiTheme="minorHAnsi" w:hAnsiTheme="minorHAnsi" w:cstheme="minorHAnsi"/>
          <w:b/>
          <w:sz w:val="22"/>
          <w:szCs w:val="22"/>
        </w:rPr>
        <w:t>provádění</w:t>
      </w:r>
      <w:r w:rsidRPr="00D412AA">
        <w:rPr>
          <w:rFonts w:asciiTheme="minorHAnsi" w:hAnsiTheme="minorHAnsi" w:cstheme="minorHAnsi"/>
          <w:b/>
          <w:sz w:val="22"/>
          <w:szCs w:val="22"/>
        </w:rPr>
        <w:t xml:space="preserve"> stavby</w:t>
      </w:r>
      <w:r w:rsidRPr="00D412AA">
        <w:rPr>
          <w:rFonts w:asciiTheme="minorHAnsi" w:hAnsiTheme="minorHAnsi" w:cstheme="minorHAnsi"/>
          <w:b/>
          <w:sz w:val="22"/>
          <w:szCs w:val="22"/>
          <w:lang w:eastAsia="zh-CN"/>
        </w:rPr>
        <w:t>.</w:t>
      </w:r>
    </w:p>
    <w:bookmarkEnd w:id="4"/>
    <w:p w14:paraId="6D20DB35" w14:textId="77777777" w:rsidR="00515B4F" w:rsidRPr="00D412AA" w:rsidRDefault="00515B4F" w:rsidP="00515B4F">
      <w:pPr>
        <w:pStyle w:val="Zkladntextodsazen"/>
        <w:numPr>
          <w:ilvl w:val="0"/>
          <w:numId w:val="29"/>
        </w:numPr>
        <w:jc w:val="both"/>
        <w:rPr>
          <w:rFonts w:asciiTheme="minorHAnsi" w:hAnsiTheme="minorHAnsi" w:cstheme="minorHAnsi"/>
          <w:sz w:val="22"/>
          <w:szCs w:val="22"/>
          <w:lang w:eastAsia="zh-CN"/>
        </w:rPr>
      </w:pPr>
      <w:r w:rsidRPr="00D412AA">
        <w:rPr>
          <w:rFonts w:asciiTheme="minorHAnsi" w:hAnsiTheme="minorHAnsi" w:cstheme="minorHAnsi"/>
          <w:sz w:val="22"/>
          <w:szCs w:val="22"/>
          <w:lang w:eastAsia="zh-CN"/>
        </w:rPr>
        <w:t xml:space="preserve">Projektová dokumentace bude zpracována v rozsahu a v souladu se zákonem č. </w:t>
      </w:r>
      <w:r>
        <w:rPr>
          <w:rFonts w:asciiTheme="minorHAnsi" w:hAnsiTheme="minorHAnsi" w:cstheme="minorHAnsi"/>
          <w:sz w:val="22"/>
          <w:szCs w:val="22"/>
          <w:lang w:eastAsia="zh-CN"/>
        </w:rPr>
        <w:t>283</w:t>
      </w:r>
      <w:r w:rsidRPr="00D412AA">
        <w:rPr>
          <w:rFonts w:asciiTheme="minorHAnsi" w:hAnsiTheme="minorHAnsi" w:cstheme="minorHAnsi"/>
          <w:sz w:val="22"/>
          <w:szCs w:val="22"/>
          <w:lang w:eastAsia="zh-CN"/>
        </w:rPr>
        <w:t>/20</w:t>
      </w:r>
      <w:r>
        <w:rPr>
          <w:rFonts w:asciiTheme="minorHAnsi" w:hAnsiTheme="minorHAnsi" w:cstheme="minorHAnsi"/>
          <w:sz w:val="22"/>
          <w:szCs w:val="22"/>
          <w:lang w:eastAsia="zh-CN"/>
        </w:rPr>
        <w:t>21</w:t>
      </w:r>
      <w:r w:rsidRPr="00D412AA">
        <w:rPr>
          <w:rFonts w:asciiTheme="minorHAnsi" w:hAnsiTheme="minorHAnsi" w:cstheme="minorHAnsi"/>
          <w:sz w:val="22"/>
          <w:szCs w:val="22"/>
          <w:lang w:eastAsia="zh-CN"/>
        </w:rPr>
        <w:t xml:space="preserve"> Sb., stavební zákon, ve znění pozdějších předpisů a souvisejícími předpisy, včetně kontrolního rozpočtu, výkazu výměr, soupisu prací, dodávek a služeb.  </w:t>
      </w:r>
    </w:p>
    <w:p w14:paraId="208680AF" w14:textId="55DBEFEB" w:rsidR="00515B4F" w:rsidRPr="00657711" w:rsidRDefault="00515B4F" w:rsidP="00515B4F">
      <w:pPr>
        <w:pStyle w:val="Zkladntextodsazen"/>
        <w:numPr>
          <w:ilvl w:val="0"/>
          <w:numId w:val="29"/>
        </w:numPr>
        <w:jc w:val="both"/>
        <w:rPr>
          <w:rFonts w:asciiTheme="minorHAnsi" w:hAnsiTheme="minorHAnsi" w:cstheme="minorHAnsi"/>
          <w:sz w:val="22"/>
          <w:szCs w:val="22"/>
          <w:lang w:eastAsia="zh-CN"/>
        </w:rPr>
      </w:pPr>
      <w:r w:rsidRPr="00D412AA">
        <w:rPr>
          <w:rFonts w:asciiTheme="minorHAnsi" w:hAnsiTheme="minorHAnsi" w:cstheme="minorHAnsi"/>
          <w:sz w:val="22"/>
          <w:szCs w:val="22"/>
          <w:lang w:eastAsia="zh-CN"/>
        </w:rPr>
        <w:t xml:space="preserve">Projektová dokumentace </w:t>
      </w:r>
      <w:r>
        <w:rPr>
          <w:rFonts w:asciiTheme="minorHAnsi" w:hAnsiTheme="minorHAnsi" w:cstheme="minorHAnsi"/>
          <w:sz w:val="22"/>
          <w:szCs w:val="22"/>
          <w:lang w:eastAsia="zh-CN"/>
        </w:rPr>
        <w:t>pro povolení stavby</w:t>
      </w:r>
      <w:r w:rsidRPr="00E56EC7">
        <w:rPr>
          <w:rFonts w:asciiTheme="minorHAnsi" w:hAnsiTheme="minorHAnsi" w:cstheme="minorHAnsi"/>
          <w:sz w:val="22"/>
          <w:szCs w:val="22"/>
          <w:lang w:eastAsia="zh-CN"/>
        </w:rPr>
        <w:t xml:space="preserve"> </w:t>
      </w:r>
      <w:r w:rsidRPr="00D412AA">
        <w:rPr>
          <w:rFonts w:asciiTheme="minorHAnsi" w:hAnsiTheme="minorHAnsi" w:cstheme="minorHAnsi"/>
          <w:sz w:val="22"/>
          <w:szCs w:val="22"/>
          <w:lang w:eastAsia="zh-CN"/>
        </w:rPr>
        <w:t xml:space="preserve">a </w:t>
      </w:r>
      <w:r>
        <w:rPr>
          <w:rFonts w:asciiTheme="minorHAnsi" w:hAnsiTheme="minorHAnsi" w:cstheme="minorHAnsi"/>
          <w:sz w:val="22"/>
          <w:szCs w:val="22"/>
          <w:lang w:eastAsia="zh-CN"/>
        </w:rPr>
        <w:t>dokumentace pro provádění stavby</w:t>
      </w:r>
      <w:r w:rsidRPr="00D412AA">
        <w:rPr>
          <w:rFonts w:asciiTheme="minorHAnsi" w:hAnsiTheme="minorHAnsi" w:cstheme="minorHAnsi"/>
          <w:sz w:val="22"/>
          <w:szCs w:val="22"/>
          <w:lang w:eastAsia="zh-CN"/>
        </w:rPr>
        <w:t xml:space="preserve"> bude zpracována tak, že bude zohledňovat výsledky jednání s příslušnými orgány a organizacemi, pověřenými výkonem státní správy a s ostatními </w:t>
      </w:r>
      <w:r w:rsidRPr="00657711">
        <w:rPr>
          <w:rFonts w:asciiTheme="minorHAnsi" w:hAnsiTheme="minorHAnsi" w:cstheme="minorHAnsi"/>
          <w:sz w:val="22"/>
          <w:szCs w:val="22"/>
          <w:lang w:eastAsia="zh-CN"/>
        </w:rPr>
        <w:t>účastníky výstavby tak, aby mohlo být zajištěno pravomocné povolení stavby.</w:t>
      </w:r>
    </w:p>
    <w:p w14:paraId="630379F0" w14:textId="32A025D6" w:rsidR="00515B4F" w:rsidRPr="00657711" w:rsidRDefault="00515B4F" w:rsidP="00515B4F">
      <w:pPr>
        <w:pStyle w:val="Zkladntextodsazen"/>
        <w:numPr>
          <w:ilvl w:val="0"/>
          <w:numId w:val="29"/>
        </w:numPr>
        <w:jc w:val="both"/>
        <w:rPr>
          <w:rFonts w:asciiTheme="minorHAnsi" w:hAnsiTheme="minorHAnsi" w:cstheme="minorHAnsi"/>
          <w:sz w:val="22"/>
          <w:szCs w:val="22"/>
          <w:lang w:eastAsia="zh-CN"/>
        </w:rPr>
      </w:pPr>
      <w:bookmarkStart w:id="5" w:name="_Hlk171339972"/>
      <w:r w:rsidRPr="00657711">
        <w:rPr>
          <w:rFonts w:asciiTheme="minorHAnsi" w:hAnsiTheme="minorHAnsi" w:cstheme="minorHAnsi"/>
          <w:sz w:val="22"/>
          <w:szCs w:val="22"/>
          <w:lang w:eastAsia="zh-CN"/>
        </w:rPr>
        <w:t xml:space="preserve">Projektová dokumentace </w:t>
      </w:r>
      <w:r>
        <w:rPr>
          <w:rFonts w:asciiTheme="minorHAnsi" w:hAnsiTheme="minorHAnsi" w:cstheme="minorHAnsi"/>
          <w:sz w:val="22"/>
          <w:szCs w:val="22"/>
          <w:lang w:eastAsia="zh-CN"/>
        </w:rPr>
        <w:t>pro provádění stavby</w:t>
      </w:r>
      <w:r w:rsidRPr="00657711">
        <w:rPr>
          <w:rFonts w:asciiTheme="minorHAnsi" w:hAnsiTheme="minorHAnsi" w:cstheme="minorHAnsi"/>
          <w:sz w:val="22"/>
          <w:szCs w:val="22"/>
          <w:lang w:eastAsia="zh-CN"/>
        </w:rPr>
        <w:t xml:space="preserve"> bude zpracována včetně arch. stavebního řešení, stavebně konstrukčního řešení</w:t>
      </w:r>
      <w:r w:rsidRPr="000111A6">
        <w:rPr>
          <w:rFonts w:asciiTheme="minorHAnsi" w:hAnsiTheme="minorHAnsi" w:cstheme="minorHAnsi"/>
          <w:sz w:val="22"/>
          <w:szCs w:val="22"/>
          <w:lang w:eastAsia="zh-CN"/>
        </w:rPr>
        <w:t>, a projektu přípojek</w:t>
      </w:r>
      <w:r w:rsidR="000111A6" w:rsidRPr="000111A6">
        <w:rPr>
          <w:rFonts w:asciiTheme="minorHAnsi" w:hAnsiTheme="minorHAnsi" w:cstheme="minorHAnsi"/>
          <w:sz w:val="22"/>
          <w:szCs w:val="22"/>
          <w:lang w:eastAsia="zh-CN"/>
        </w:rPr>
        <w:t>.</w:t>
      </w:r>
    </w:p>
    <w:bookmarkEnd w:id="5"/>
    <w:p w14:paraId="1769C727" w14:textId="677CDEE7" w:rsidR="00515B4F" w:rsidRDefault="00515B4F" w:rsidP="00515B4F">
      <w:pPr>
        <w:pStyle w:val="Odstavecseseznamem"/>
        <w:numPr>
          <w:ilvl w:val="0"/>
          <w:numId w:val="29"/>
        </w:numPr>
        <w:spacing w:after="0" w:line="240" w:lineRule="auto"/>
        <w:contextualSpacing w:val="0"/>
        <w:rPr>
          <w:rFonts w:asciiTheme="minorHAnsi" w:hAnsiTheme="minorHAnsi" w:cstheme="minorHAnsi"/>
        </w:rPr>
      </w:pPr>
      <w:r w:rsidRPr="00657711">
        <w:rPr>
          <w:rFonts w:asciiTheme="minorHAnsi" w:hAnsiTheme="minorHAnsi" w:cstheme="minorHAnsi"/>
        </w:rPr>
        <w:t>Dále dokumentace bude obsahovat jako přílohu „Plán BOZP“ zpracovaný při přípravě projektu oprávněnou osobou a v souladu s právními předpisy.</w:t>
      </w:r>
    </w:p>
    <w:p w14:paraId="3C8021BB" w14:textId="77777777" w:rsidR="00515B4F" w:rsidRPr="00657711" w:rsidRDefault="00515B4F" w:rsidP="00515B4F">
      <w:pPr>
        <w:pStyle w:val="Odstavecseseznamem"/>
        <w:spacing w:after="0" w:line="240" w:lineRule="auto"/>
        <w:ind w:left="786"/>
        <w:contextualSpacing w:val="0"/>
        <w:rPr>
          <w:rFonts w:asciiTheme="minorHAnsi" w:hAnsiTheme="minorHAnsi" w:cstheme="minorHAnsi"/>
        </w:rPr>
      </w:pPr>
    </w:p>
    <w:p w14:paraId="276D67BB" w14:textId="77777777" w:rsidR="00515B4F" w:rsidRPr="00B166F4" w:rsidRDefault="00515B4F" w:rsidP="00515B4F">
      <w:pPr>
        <w:pStyle w:val="Zkladntextodsazen"/>
        <w:ind w:left="708" w:hanging="282"/>
        <w:rPr>
          <w:rFonts w:asciiTheme="minorHAnsi" w:hAnsiTheme="minorHAnsi" w:cstheme="minorHAnsi"/>
          <w:sz w:val="22"/>
          <w:szCs w:val="22"/>
          <w:lang w:eastAsia="zh-CN"/>
        </w:rPr>
      </w:pPr>
      <w:r w:rsidRPr="00B166F4">
        <w:rPr>
          <w:rFonts w:asciiTheme="minorHAnsi" w:hAnsiTheme="minorHAnsi" w:cstheme="minorHAnsi"/>
          <w:sz w:val="22"/>
          <w:szCs w:val="22"/>
          <w:lang w:eastAsia="zh-CN"/>
        </w:rPr>
        <w:t>e)</w:t>
      </w:r>
      <w:r w:rsidRPr="00B166F4">
        <w:rPr>
          <w:rFonts w:asciiTheme="minorHAnsi" w:hAnsiTheme="minorHAnsi" w:cstheme="minorHAnsi"/>
          <w:sz w:val="22"/>
          <w:szCs w:val="22"/>
          <w:lang w:eastAsia="zh-CN"/>
        </w:rPr>
        <w:tab/>
        <w:t xml:space="preserve">Projektová dokumentace bude zpracována tak, aby grafická i textová část této dokumentace byly jednoznačně v souladu. </w:t>
      </w:r>
    </w:p>
    <w:p w14:paraId="2B3144C8" w14:textId="77777777" w:rsidR="00515B4F" w:rsidRPr="00B166F4" w:rsidRDefault="00515B4F" w:rsidP="00515B4F">
      <w:pPr>
        <w:pStyle w:val="Zkladntextodsazen"/>
        <w:ind w:left="708" w:hanging="282"/>
        <w:jc w:val="both"/>
        <w:rPr>
          <w:rFonts w:asciiTheme="minorHAnsi" w:hAnsiTheme="minorHAnsi" w:cstheme="minorHAnsi"/>
          <w:sz w:val="22"/>
          <w:szCs w:val="22"/>
          <w:lang w:eastAsia="zh-CN"/>
        </w:rPr>
      </w:pPr>
      <w:r w:rsidRPr="00B166F4">
        <w:rPr>
          <w:rFonts w:asciiTheme="minorHAnsi" w:hAnsiTheme="minorHAnsi" w:cstheme="minorHAnsi"/>
          <w:sz w:val="22"/>
          <w:szCs w:val="22"/>
          <w:lang w:eastAsia="zh-CN"/>
        </w:rPr>
        <w:t>f)</w:t>
      </w:r>
      <w:r w:rsidRPr="00B166F4">
        <w:rPr>
          <w:rFonts w:asciiTheme="minorHAnsi" w:hAnsiTheme="minorHAnsi" w:cstheme="minorHAnsi"/>
          <w:sz w:val="22"/>
          <w:szCs w:val="22"/>
          <w:lang w:eastAsia="zh-CN"/>
        </w:rPr>
        <w:tab/>
        <w:t>Dokumentace bude zpracována do podrobností, nezbytných pro zpracování nabídky pro zadání stavby dle ustanovení zákona č. 134/2016 Sb., o zadávání veřejný zakázek a dále dle vyhlášky č. 169/2016 Sb.</w:t>
      </w:r>
    </w:p>
    <w:p w14:paraId="1C2869F3" w14:textId="77777777" w:rsidR="00515B4F" w:rsidRPr="00B166F4" w:rsidRDefault="00515B4F" w:rsidP="00515B4F">
      <w:pPr>
        <w:pStyle w:val="Zkladntextodsazen"/>
        <w:ind w:left="708" w:hanging="282"/>
        <w:rPr>
          <w:rFonts w:asciiTheme="minorHAnsi" w:hAnsiTheme="minorHAnsi" w:cstheme="minorHAnsi"/>
          <w:sz w:val="22"/>
          <w:szCs w:val="22"/>
          <w:lang w:eastAsia="zh-CN"/>
        </w:rPr>
      </w:pPr>
      <w:r w:rsidRPr="00B166F4">
        <w:rPr>
          <w:rFonts w:asciiTheme="minorHAnsi" w:hAnsiTheme="minorHAnsi" w:cstheme="minorHAnsi"/>
          <w:sz w:val="22"/>
          <w:szCs w:val="22"/>
          <w:lang w:eastAsia="zh-CN"/>
        </w:rPr>
        <w:t>g)</w:t>
      </w:r>
      <w:r w:rsidRPr="00B166F4">
        <w:rPr>
          <w:rFonts w:asciiTheme="minorHAnsi" w:hAnsiTheme="minorHAnsi" w:cstheme="minorHAnsi"/>
          <w:sz w:val="22"/>
          <w:szCs w:val="22"/>
          <w:lang w:eastAsia="zh-CN"/>
        </w:rPr>
        <w:tab/>
        <w:t>Technické podmínky musí být zpracovány v souladu s ustanovením zákona č.134/2016 Sb., o zadávání veřejných zakázek a dále dle vyhlášky č. 169/2016 Sb.</w:t>
      </w:r>
    </w:p>
    <w:p w14:paraId="55755915" w14:textId="72D0EC35" w:rsidR="00515B4F" w:rsidRPr="000111A6" w:rsidRDefault="00515B4F" w:rsidP="00515B4F">
      <w:pPr>
        <w:pStyle w:val="Zkladntextodsazen"/>
        <w:ind w:left="708" w:hanging="282"/>
        <w:jc w:val="both"/>
        <w:rPr>
          <w:rFonts w:asciiTheme="minorHAnsi" w:hAnsiTheme="minorHAnsi" w:cstheme="minorHAnsi"/>
          <w:sz w:val="22"/>
          <w:szCs w:val="22"/>
          <w:lang w:eastAsia="zh-CN"/>
        </w:rPr>
      </w:pPr>
      <w:r w:rsidRPr="00B166F4">
        <w:rPr>
          <w:rFonts w:asciiTheme="minorHAnsi" w:hAnsiTheme="minorHAnsi" w:cstheme="minorHAnsi"/>
          <w:sz w:val="22"/>
          <w:szCs w:val="22"/>
          <w:lang w:eastAsia="zh-CN"/>
        </w:rPr>
        <w:t>h)</w:t>
      </w:r>
      <w:r w:rsidRPr="00B166F4">
        <w:rPr>
          <w:rFonts w:asciiTheme="minorHAnsi" w:hAnsiTheme="minorHAnsi" w:cstheme="minorHAnsi"/>
          <w:sz w:val="22"/>
          <w:szCs w:val="22"/>
          <w:lang w:eastAsia="zh-CN"/>
        </w:rPr>
        <w:tab/>
      </w:r>
      <w:bookmarkStart w:id="6" w:name="_Hlk73020162"/>
      <w:r w:rsidRPr="000111A6">
        <w:rPr>
          <w:rFonts w:asciiTheme="minorHAnsi" w:hAnsiTheme="minorHAnsi" w:cstheme="minorHAnsi"/>
          <w:sz w:val="22"/>
          <w:szCs w:val="22"/>
          <w:lang w:eastAsia="zh-CN"/>
        </w:rPr>
        <w:t xml:space="preserve">Dokumentace pro </w:t>
      </w:r>
      <w:r w:rsidR="008336D5" w:rsidRPr="000111A6">
        <w:rPr>
          <w:rFonts w:asciiTheme="minorHAnsi" w:hAnsiTheme="minorHAnsi" w:cstheme="minorHAnsi"/>
          <w:sz w:val="22"/>
          <w:szCs w:val="22"/>
          <w:lang w:eastAsia="zh-CN"/>
        </w:rPr>
        <w:t xml:space="preserve">povolení </w:t>
      </w:r>
      <w:r w:rsidRPr="000111A6">
        <w:rPr>
          <w:rFonts w:asciiTheme="minorHAnsi" w:hAnsiTheme="minorHAnsi" w:cstheme="minorHAnsi"/>
          <w:sz w:val="22"/>
          <w:szCs w:val="22"/>
          <w:lang w:eastAsia="zh-CN"/>
        </w:rPr>
        <w:t>stavby bude zpracována ve 3 listinných vyhotoveních a dále v jednom vyhotovení v digitální formě na CD (formát DWG a PDF</w:t>
      </w:r>
      <w:r w:rsidR="00782E86" w:rsidRPr="000111A6">
        <w:rPr>
          <w:rFonts w:asciiTheme="minorHAnsi" w:hAnsiTheme="minorHAnsi" w:cstheme="minorHAnsi"/>
          <w:sz w:val="22"/>
          <w:szCs w:val="22"/>
          <w:lang w:eastAsia="zh-CN"/>
        </w:rPr>
        <w:t xml:space="preserve"> </w:t>
      </w:r>
      <w:bookmarkStart w:id="7" w:name="_Hlk176183357"/>
      <w:r w:rsidR="00782E86" w:rsidRPr="000111A6">
        <w:rPr>
          <w:rFonts w:asciiTheme="minorHAnsi" w:hAnsiTheme="minorHAnsi" w:cstheme="minorHAnsi"/>
          <w:sz w:val="22"/>
          <w:szCs w:val="22"/>
          <w:lang w:eastAsia="zh-CN"/>
        </w:rPr>
        <w:t>budou opatřeny elektronickým autorizačním razítkem</w:t>
      </w:r>
      <w:bookmarkEnd w:id="7"/>
      <w:r w:rsidRPr="000111A6">
        <w:rPr>
          <w:rFonts w:asciiTheme="minorHAnsi" w:hAnsiTheme="minorHAnsi" w:cstheme="minorHAnsi"/>
          <w:sz w:val="22"/>
          <w:szCs w:val="22"/>
          <w:lang w:eastAsia="zh-CN"/>
        </w:rPr>
        <w:t xml:space="preserve">). Dokumentace pro provádění stavby bude zpracována v </w:t>
      </w:r>
      <w:r w:rsidR="000111A6">
        <w:rPr>
          <w:rFonts w:asciiTheme="minorHAnsi" w:hAnsiTheme="minorHAnsi" w:cstheme="minorHAnsi"/>
          <w:sz w:val="22"/>
          <w:szCs w:val="22"/>
          <w:lang w:eastAsia="zh-CN"/>
        </w:rPr>
        <w:t>4</w:t>
      </w:r>
      <w:r w:rsidRPr="000111A6">
        <w:rPr>
          <w:rFonts w:asciiTheme="minorHAnsi" w:hAnsiTheme="minorHAnsi" w:cstheme="minorHAnsi"/>
          <w:sz w:val="22"/>
          <w:szCs w:val="22"/>
          <w:lang w:eastAsia="zh-CN"/>
        </w:rPr>
        <w:t xml:space="preserve"> listinných vyhotoveních a dále ve dvou vyhotoveních v digitální formě na CD (formát DWG a PDF</w:t>
      </w:r>
      <w:r w:rsidR="00782E86" w:rsidRPr="000111A6">
        <w:rPr>
          <w:rFonts w:asciiTheme="minorHAnsi" w:hAnsiTheme="minorHAnsi" w:cstheme="minorHAnsi"/>
          <w:sz w:val="22"/>
          <w:szCs w:val="22"/>
          <w:lang w:eastAsia="zh-CN"/>
        </w:rPr>
        <w:t xml:space="preserve"> budou opatřeny elektronickým autorizačním razítkem</w:t>
      </w:r>
      <w:r w:rsidRPr="000111A6">
        <w:rPr>
          <w:rFonts w:asciiTheme="minorHAnsi" w:hAnsiTheme="minorHAnsi" w:cstheme="minorHAnsi"/>
          <w:sz w:val="22"/>
          <w:szCs w:val="22"/>
          <w:lang w:eastAsia="zh-CN"/>
        </w:rPr>
        <w:t>).</w:t>
      </w:r>
    </w:p>
    <w:bookmarkEnd w:id="6"/>
    <w:p w14:paraId="44AECA46" w14:textId="113E045B" w:rsidR="006D7F2C" w:rsidRDefault="00515B4F" w:rsidP="00515B4F">
      <w:pPr>
        <w:autoSpaceDE w:val="0"/>
        <w:autoSpaceDN w:val="0"/>
        <w:adjustRightInd w:val="0"/>
        <w:ind w:left="636" w:hanging="210"/>
        <w:jc w:val="both"/>
        <w:rPr>
          <w:rFonts w:asciiTheme="minorHAnsi" w:hAnsiTheme="minorHAnsi" w:cstheme="minorHAnsi"/>
          <w:sz w:val="22"/>
          <w:szCs w:val="22"/>
        </w:rPr>
      </w:pPr>
      <w:r w:rsidRPr="00D412AA">
        <w:rPr>
          <w:rFonts w:asciiTheme="minorHAnsi" w:hAnsiTheme="minorHAnsi" w:cstheme="minorHAnsi"/>
          <w:sz w:val="22"/>
          <w:szCs w:val="22"/>
        </w:rPr>
        <w:t>i)</w:t>
      </w:r>
      <w:r w:rsidRPr="00D412AA">
        <w:rPr>
          <w:rFonts w:asciiTheme="minorHAnsi" w:hAnsiTheme="minorHAnsi" w:cstheme="minorHAnsi"/>
          <w:sz w:val="22"/>
          <w:szCs w:val="22"/>
        </w:rPr>
        <w:tab/>
        <w:t xml:space="preserve"> Neprodleně po uzavření Smlouvy o dílo, zhotovitel poskytne objednateli informace o potřebném počtu pracovních jednání (dále i PJ) k upřesnění požadavků. Tato PJ se budou konat v sídle objednatele o frekvenci minimálně 1 x měsíčně. Zápis z tohoto jednání vyhotoví zpracovatel projektu a elektronicky rozešle všem zúčastněným.</w:t>
      </w:r>
    </w:p>
    <w:p w14:paraId="3EB61066" w14:textId="77777777" w:rsidR="00515B4F" w:rsidRPr="006D7F2C" w:rsidRDefault="00515B4F" w:rsidP="00515B4F">
      <w:pPr>
        <w:autoSpaceDE w:val="0"/>
        <w:autoSpaceDN w:val="0"/>
        <w:adjustRightInd w:val="0"/>
        <w:ind w:left="636" w:hanging="210"/>
        <w:jc w:val="both"/>
        <w:rPr>
          <w:rFonts w:asciiTheme="minorHAnsi" w:hAnsiTheme="minorHAnsi" w:cs="Arial"/>
          <w:sz w:val="22"/>
          <w:szCs w:val="22"/>
        </w:rPr>
      </w:pPr>
    </w:p>
    <w:p w14:paraId="01DA16B1" w14:textId="46FBBA27" w:rsidR="00707810" w:rsidRPr="00D412AA" w:rsidRDefault="006D7F2C" w:rsidP="00707810">
      <w:pPr>
        <w:widowControl w:val="0"/>
        <w:ind w:left="709" w:hanging="425"/>
        <w:jc w:val="both"/>
        <w:rPr>
          <w:rFonts w:asciiTheme="minorHAnsi" w:hAnsiTheme="minorHAnsi" w:cstheme="minorHAnsi"/>
          <w:sz w:val="22"/>
          <w:szCs w:val="22"/>
        </w:rPr>
      </w:pPr>
      <w:r w:rsidRPr="006D7F2C">
        <w:rPr>
          <w:rFonts w:asciiTheme="minorHAnsi" w:hAnsiTheme="minorHAnsi" w:cs="Arial"/>
          <w:b/>
          <w:sz w:val="22"/>
          <w:szCs w:val="22"/>
        </w:rPr>
        <w:t xml:space="preserve">D. </w:t>
      </w:r>
      <w:r w:rsidR="00707810">
        <w:rPr>
          <w:rFonts w:asciiTheme="minorHAnsi" w:hAnsiTheme="minorHAnsi" w:cs="Arial"/>
          <w:b/>
          <w:sz w:val="22"/>
          <w:szCs w:val="22"/>
        </w:rPr>
        <w:tab/>
      </w:r>
      <w:r w:rsidRPr="006D7F2C">
        <w:rPr>
          <w:rFonts w:asciiTheme="minorHAnsi" w:hAnsiTheme="minorHAnsi" w:cs="Arial"/>
          <w:b/>
          <w:sz w:val="22"/>
          <w:szCs w:val="22"/>
        </w:rPr>
        <w:t>Soupis prací, dodávek a služeb včetně výkazu výměr</w:t>
      </w:r>
      <w:r w:rsidRPr="006D7F2C">
        <w:rPr>
          <w:rFonts w:asciiTheme="minorHAnsi" w:hAnsiTheme="minorHAnsi" w:cs="Arial"/>
          <w:sz w:val="22"/>
          <w:szCs w:val="22"/>
        </w:rPr>
        <w:t xml:space="preserve"> </w:t>
      </w:r>
      <w:r w:rsidR="00707810" w:rsidRPr="00D412AA">
        <w:rPr>
          <w:rFonts w:asciiTheme="minorHAnsi" w:hAnsiTheme="minorHAnsi" w:cstheme="minorHAnsi"/>
          <w:sz w:val="22"/>
          <w:szCs w:val="22"/>
        </w:rPr>
        <w:t>bude zpracován dle vyhlášky č. 169/2016 Sb., o stanovení rozsahu dokumentace veřejné zakázky na stavební práce a soupisu stavebních prací, dodávek a služeb s výkazem výměr:</w:t>
      </w:r>
    </w:p>
    <w:p w14:paraId="26A537C7" w14:textId="5A89B4E5" w:rsidR="00707810" w:rsidRPr="00D412AA" w:rsidRDefault="00707810" w:rsidP="00707810">
      <w:pPr>
        <w:widowControl w:val="0"/>
        <w:ind w:left="709" w:hanging="283"/>
        <w:jc w:val="both"/>
        <w:rPr>
          <w:rFonts w:asciiTheme="minorHAnsi" w:hAnsiTheme="minorHAnsi" w:cstheme="minorHAnsi"/>
          <w:sz w:val="22"/>
          <w:szCs w:val="22"/>
        </w:rPr>
      </w:pPr>
      <w:r w:rsidRPr="00D412AA">
        <w:rPr>
          <w:rFonts w:asciiTheme="minorHAnsi" w:hAnsiTheme="minorHAnsi" w:cstheme="minorHAnsi"/>
          <w:sz w:val="22"/>
          <w:szCs w:val="22"/>
        </w:rPr>
        <w:t>a)</w:t>
      </w:r>
      <w:r w:rsidRPr="00D412AA">
        <w:rPr>
          <w:rFonts w:asciiTheme="minorHAnsi" w:hAnsiTheme="minorHAnsi" w:cstheme="minorHAnsi"/>
          <w:sz w:val="22"/>
          <w:szCs w:val="22"/>
        </w:rPr>
        <w:tab/>
        <w:t xml:space="preserve">Jednotlivé položky v „Soupisu prací, dodávek a služeb s výkazem výměr“ - musí být zpracovány jako položkové, po jednotlivých stavebních oddílech s použitím reálných cen materiálů a </w:t>
      </w:r>
      <w:proofErr w:type="gramStart"/>
      <w:r w:rsidRPr="00D412AA">
        <w:rPr>
          <w:rFonts w:asciiTheme="minorHAnsi" w:hAnsiTheme="minorHAnsi" w:cstheme="minorHAnsi"/>
          <w:sz w:val="22"/>
          <w:szCs w:val="22"/>
        </w:rPr>
        <w:t xml:space="preserve">prací,   </w:t>
      </w:r>
      <w:proofErr w:type="gramEnd"/>
      <w:r w:rsidRPr="00D412AA">
        <w:rPr>
          <w:rFonts w:asciiTheme="minorHAnsi" w:hAnsiTheme="minorHAnsi" w:cstheme="minorHAnsi"/>
          <w:sz w:val="22"/>
          <w:szCs w:val="22"/>
        </w:rPr>
        <w:t xml:space="preserve"> ceny budou stanoveny dle aktuálního ceníku RTS pro </w:t>
      </w:r>
      <w:r>
        <w:rPr>
          <w:rFonts w:asciiTheme="minorHAnsi" w:hAnsiTheme="minorHAnsi" w:cstheme="minorHAnsi"/>
          <w:sz w:val="22"/>
          <w:szCs w:val="22"/>
        </w:rPr>
        <w:t xml:space="preserve">druhé </w:t>
      </w:r>
      <w:r w:rsidRPr="00D412AA">
        <w:rPr>
          <w:rFonts w:asciiTheme="minorHAnsi" w:hAnsiTheme="minorHAnsi" w:cstheme="minorHAnsi"/>
          <w:sz w:val="22"/>
          <w:szCs w:val="22"/>
        </w:rPr>
        <w:t>pololetí roku 202</w:t>
      </w:r>
      <w:r w:rsidR="00C752EE">
        <w:rPr>
          <w:rFonts w:asciiTheme="minorHAnsi" w:hAnsiTheme="minorHAnsi" w:cstheme="minorHAnsi"/>
          <w:sz w:val="22"/>
          <w:szCs w:val="22"/>
        </w:rPr>
        <w:t>4</w:t>
      </w:r>
    </w:p>
    <w:p w14:paraId="2B599EF8" w14:textId="77777777" w:rsidR="00707810" w:rsidRPr="00D412AA" w:rsidRDefault="00707810" w:rsidP="00707810">
      <w:pPr>
        <w:widowControl w:val="0"/>
        <w:ind w:left="709" w:hanging="283"/>
        <w:jc w:val="both"/>
        <w:rPr>
          <w:rFonts w:asciiTheme="minorHAnsi" w:hAnsiTheme="minorHAnsi" w:cstheme="minorHAnsi"/>
          <w:sz w:val="22"/>
          <w:szCs w:val="22"/>
        </w:rPr>
      </w:pPr>
      <w:r w:rsidRPr="00D412AA">
        <w:rPr>
          <w:rFonts w:asciiTheme="minorHAnsi" w:hAnsiTheme="minorHAnsi" w:cstheme="minorHAnsi"/>
          <w:sz w:val="22"/>
          <w:szCs w:val="22"/>
        </w:rPr>
        <w:t>b)</w:t>
      </w:r>
      <w:r w:rsidRPr="00D412AA">
        <w:rPr>
          <w:rFonts w:asciiTheme="minorHAnsi" w:hAnsiTheme="minorHAnsi" w:cstheme="minorHAnsi"/>
          <w:sz w:val="22"/>
          <w:szCs w:val="22"/>
        </w:rPr>
        <w:tab/>
        <w:t xml:space="preserve">V „Soupisu prací, dodávek a služeb s výkazem výměr“ musí být uvedeny všechny práce a náležitosti, nutné pro provedení stavby a její uvedení do provozu (např. zkoušky, revize, poplatky za skládkovné apod.). </w:t>
      </w:r>
    </w:p>
    <w:p w14:paraId="28345A20" w14:textId="77777777" w:rsidR="00707810" w:rsidRPr="00D412AA" w:rsidRDefault="00707810" w:rsidP="00707810">
      <w:pPr>
        <w:widowControl w:val="0"/>
        <w:ind w:left="709" w:hanging="283"/>
        <w:jc w:val="both"/>
        <w:rPr>
          <w:rFonts w:asciiTheme="minorHAnsi" w:hAnsiTheme="minorHAnsi" w:cstheme="minorHAnsi"/>
          <w:sz w:val="22"/>
          <w:szCs w:val="22"/>
        </w:rPr>
      </w:pPr>
      <w:r w:rsidRPr="00D412AA">
        <w:rPr>
          <w:rFonts w:asciiTheme="minorHAnsi" w:hAnsiTheme="minorHAnsi" w:cstheme="minorHAnsi"/>
          <w:sz w:val="22"/>
          <w:szCs w:val="22"/>
        </w:rPr>
        <w:t>c)</w:t>
      </w:r>
      <w:r w:rsidRPr="00D412AA">
        <w:rPr>
          <w:rFonts w:asciiTheme="minorHAnsi" w:hAnsiTheme="minorHAnsi" w:cstheme="minorHAnsi"/>
          <w:sz w:val="22"/>
          <w:szCs w:val="22"/>
        </w:rPr>
        <w:tab/>
        <w:t xml:space="preserve">„Soupis prací, dodávek a služeb s výkazem výměr“, bude zpracován ve dvou listinných vyhotoveních a dále ve dvou vyhotoveních v digitální formě na CD, ve formátu XML případně XMLX v programu MICROSOFT OFFICE EXCEL. </w:t>
      </w:r>
    </w:p>
    <w:p w14:paraId="7B7242C8" w14:textId="77777777" w:rsidR="00707810" w:rsidRPr="00D412AA" w:rsidRDefault="00707810" w:rsidP="00707810">
      <w:pPr>
        <w:widowControl w:val="0"/>
        <w:ind w:left="709" w:hanging="283"/>
        <w:jc w:val="both"/>
        <w:rPr>
          <w:rFonts w:asciiTheme="minorHAnsi" w:hAnsiTheme="minorHAnsi" w:cstheme="minorHAnsi"/>
          <w:sz w:val="22"/>
          <w:szCs w:val="22"/>
        </w:rPr>
      </w:pPr>
      <w:r w:rsidRPr="00D412AA">
        <w:rPr>
          <w:rFonts w:asciiTheme="minorHAnsi" w:hAnsiTheme="minorHAnsi" w:cstheme="minorHAnsi"/>
          <w:sz w:val="22"/>
          <w:szCs w:val="22"/>
        </w:rPr>
        <w:t>d)</w:t>
      </w:r>
      <w:r w:rsidRPr="00D412AA">
        <w:rPr>
          <w:rFonts w:asciiTheme="minorHAnsi" w:hAnsiTheme="minorHAnsi" w:cstheme="minorHAnsi"/>
          <w:sz w:val="22"/>
          <w:szCs w:val="22"/>
        </w:rPr>
        <w:tab/>
        <w:t>Listinné vyhotovení č. 01 bude navíc obsahovat oceněný „Soupis prací, dodávek a služeb s výkazem výměr“.</w:t>
      </w:r>
    </w:p>
    <w:p w14:paraId="6978E598" w14:textId="77777777" w:rsidR="00707810" w:rsidRPr="00D412AA" w:rsidRDefault="00707810" w:rsidP="00707810">
      <w:pPr>
        <w:widowControl w:val="0"/>
        <w:ind w:left="709" w:hanging="283"/>
        <w:jc w:val="both"/>
        <w:rPr>
          <w:rFonts w:asciiTheme="minorHAnsi" w:hAnsiTheme="minorHAnsi" w:cstheme="minorHAnsi"/>
          <w:sz w:val="22"/>
          <w:szCs w:val="22"/>
        </w:rPr>
      </w:pPr>
      <w:r w:rsidRPr="00D412AA">
        <w:rPr>
          <w:rFonts w:asciiTheme="minorHAnsi" w:hAnsiTheme="minorHAnsi" w:cstheme="minorHAnsi"/>
          <w:sz w:val="22"/>
          <w:szCs w:val="22"/>
        </w:rPr>
        <w:lastRenderedPageBreak/>
        <w:t>e)</w:t>
      </w:r>
      <w:r w:rsidRPr="00D412AA">
        <w:rPr>
          <w:rFonts w:asciiTheme="minorHAnsi" w:hAnsiTheme="minorHAnsi" w:cstheme="minorHAnsi"/>
          <w:sz w:val="22"/>
          <w:szCs w:val="22"/>
        </w:rPr>
        <w:tab/>
        <w:t>V „Soupisu prací, dodávek a služeb s výkazem výměr“ nebudou uvedeny žádné agregované (kompletní) položky, které nejsou v oficiálním ceníku RTS.</w:t>
      </w:r>
    </w:p>
    <w:p w14:paraId="5E0CEAA2" w14:textId="77777777" w:rsidR="00707810" w:rsidRPr="00D412AA" w:rsidRDefault="00707810" w:rsidP="00707810">
      <w:pPr>
        <w:widowControl w:val="0"/>
        <w:ind w:left="709" w:hanging="283"/>
        <w:jc w:val="both"/>
        <w:rPr>
          <w:rFonts w:asciiTheme="minorHAnsi" w:hAnsiTheme="minorHAnsi" w:cstheme="minorHAnsi"/>
          <w:sz w:val="22"/>
          <w:szCs w:val="22"/>
        </w:rPr>
      </w:pPr>
      <w:r w:rsidRPr="00D412AA">
        <w:rPr>
          <w:rFonts w:asciiTheme="minorHAnsi" w:hAnsiTheme="minorHAnsi" w:cstheme="minorHAnsi"/>
          <w:sz w:val="22"/>
          <w:szCs w:val="22"/>
        </w:rPr>
        <w:t>f)</w:t>
      </w:r>
      <w:r w:rsidRPr="00D412AA">
        <w:rPr>
          <w:rFonts w:asciiTheme="minorHAnsi" w:hAnsiTheme="minorHAnsi" w:cstheme="minorHAnsi"/>
          <w:sz w:val="22"/>
          <w:szCs w:val="22"/>
        </w:rPr>
        <w:tab/>
        <w:t>U položek v „Soupisu prací, dodávek a služeb s výkazem výměr“ nebudou uvedeny obchodní názvy, ale bude uvedena jejich technická specifikace (tzn. podrobný technický a uživatelský standard stavby).</w:t>
      </w:r>
    </w:p>
    <w:p w14:paraId="58539CF9" w14:textId="5E87266D" w:rsidR="006D7F2C" w:rsidRPr="006D7F2C" w:rsidRDefault="006D7F2C" w:rsidP="00707810">
      <w:pPr>
        <w:widowControl w:val="0"/>
        <w:suppressAutoHyphens/>
        <w:ind w:left="709" w:hanging="425"/>
        <w:jc w:val="both"/>
        <w:rPr>
          <w:rFonts w:asciiTheme="minorHAnsi" w:hAnsiTheme="minorHAnsi" w:cs="Arial"/>
          <w:sz w:val="22"/>
          <w:szCs w:val="22"/>
        </w:rPr>
      </w:pPr>
    </w:p>
    <w:p w14:paraId="1AB9EEBA" w14:textId="77777777" w:rsidR="006D7F2C" w:rsidRPr="006D7F2C" w:rsidRDefault="006D7F2C" w:rsidP="006D7F2C">
      <w:pPr>
        <w:widowControl w:val="0"/>
        <w:ind w:left="709" w:hanging="283"/>
        <w:jc w:val="both"/>
        <w:rPr>
          <w:rFonts w:asciiTheme="minorHAnsi" w:hAnsiTheme="minorHAnsi" w:cs="Arial"/>
          <w:sz w:val="22"/>
          <w:szCs w:val="22"/>
        </w:rPr>
      </w:pPr>
    </w:p>
    <w:p w14:paraId="10F08F8D" w14:textId="77777777" w:rsidR="00C27EEB" w:rsidRDefault="00C27EEB" w:rsidP="00C27EEB">
      <w:pPr>
        <w:pStyle w:val="Odstavecseseznamem"/>
        <w:widowControl w:val="0"/>
        <w:numPr>
          <w:ilvl w:val="0"/>
          <w:numId w:val="31"/>
        </w:numPr>
        <w:suppressAutoHyphens/>
        <w:spacing w:after="60" w:line="240" w:lineRule="auto"/>
        <w:ind w:left="709" w:hanging="425"/>
        <w:contextualSpacing w:val="0"/>
        <w:jc w:val="both"/>
        <w:rPr>
          <w:rFonts w:asciiTheme="minorHAnsi" w:hAnsiTheme="minorHAnsi" w:cstheme="minorHAnsi"/>
        </w:rPr>
      </w:pPr>
      <w:r>
        <w:rPr>
          <w:rFonts w:asciiTheme="minorHAnsi" w:hAnsiTheme="minorHAnsi" w:cstheme="minorHAnsi"/>
          <w:b/>
        </w:rPr>
        <w:t>D</w:t>
      </w:r>
      <w:r w:rsidRPr="00D412AA">
        <w:rPr>
          <w:rFonts w:asciiTheme="minorHAnsi" w:hAnsiTheme="minorHAnsi" w:cstheme="minorHAnsi"/>
          <w:b/>
        </w:rPr>
        <w:t>ozor</w:t>
      </w:r>
      <w:r>
        <w:rPr>
          <w:rFonts w:asciiTheme="minorHAnsi" w:hAnsiTheme="minorHAnsi" w:cstheme="minorHAnsi"/>
          <w:b/>
        </w:rPr>
        <w:t xml:space="preserve"> projektanta</w:t>
      </w:r>
      <w:r w:rsidRPr="00D412AA">
        <w:rPr>
          <w:rFonts w:asciiTheme="minorHAnsi" w:hAnsiTheme="minorHAnsi" w:cstheme="minorHAnsi"/>
        </w:rPr>
        <w:t xml:space="preserve"> </w:t>
      </w:r>
    </w:p>
    <w:p w14:paraId="77BFD8DB" w14:textId="77777777" w:rsidR="00C27EEB" w:rsidRPr="00D412AA" w:rsidRDefault="00C27EEB" w:rsidP="00C27EEB">
      <w:pPr>
        <w:pStyle w:val="Odstavecseseznamem"/>
        <w:widowControl w:val="0"/>
        <w:spacing w:after="60"/>
        <w:ind w:left="709"/>
        <w:contextualSpacing w:val="0"/>
        <w:jc w:val="both"/>
        <w:rPr>
          <w:rFonts w:asciiTheme="minorHAnsi" w:hAnsiTheme="minorHAnsi" w:cstheme="minorHAnsi"/>
        </w:rPr>
      </w:pPr>
      <w:r w:rsidRPr="00D412AA">
        <w:rPr>
          <w:rFonts w:asciiTheme="minorHAnsi" w:hAnsiTheme="minorHAnsi" w:cstheme="minorHAnsi"/>
        </w:rPr>
        <w:t xml:space="preserve">se bude týkat dohledu autora předmětné projektové dokumentace, tzn.  že se bude jednat o zajištění souladu realizace stavby s architektonickou a celkovou koncepcí předmětné projektové dokumentace v celém realizačním procesu stavebních prací. Dále pak projednání případných vyvolaných změn v průběhu realizace stavby a návrhu nových řešení včetně změn projektu. </w:t>
      </w:r>
      <w:r>
        <w:rPr>
          <w:rFonts w:asciiTheme="minorHAnsi" w:hAnsiTheme="minorHAnsi" w:cstheme="minorHAnsi"/>
        </w:rPr>
        <w:t>D</w:t>
      </w:r>
      <w:r w:rsidRPr="00D412AA">
        <w:rPr>
          <w:rFonts w:asciiTheme="minorHAnsi" w:hAnsiTheme="minorHAnsi" w:cstheme="minorHAnsi"/>
        </w:rPr>
        <w:t>ozor</w:t>
      </w:r>
      <w:r>
        <w:rPr>
          <w:rFonts w:asciiTheme="minorHAnsi" w:hAnsiTheme="minorHAnsi" w:cstheme="minorHAnsi"/>
        </w:rPr>
        <w:t xml:space="preserve"> </w:t>
      </w:r>
      <w:proofErr w:type="gramStart"/>
      <w:r>
        <w:rPr>
          <w:rFonts w:asciiTheme="minorHAnsi" w:hAnsiTheme="minorHAnsi" w:cstheme="minorHAnsi"/>
        </w:rPr>
        <w:t>projektanta</w:t>
      </w:r>
      <w:r w:rsidRPr="00D412AA">
        <w:rPr>
          <w:rFonts w:asciiTheme="minorHAnsi" w:hAnsiTheme="minorHAnsi" w:cstheme="minorHAnsi"/>
        </w:rPr>
        <w:t xml:space="preserve"> - zahájí</w:t>
      </w:r>
      <w:proofErr w:type="gramEnd"/>
      <w:r w:rsidRPr="00D412AA">
        <w:rPr>
          <w:rFonts w:asciiTheme="minorHAnsi" w:hAnsiTheme="minorHAnsi" w:cstheme="minorHAnsi"/>
        </w:rPr>
        <w:t xml:space="preserve"> činnost až na základě uzavřené smlouvy o dílo mezi Městem Vizovice a zhotovitelem stavebních prací. Činnost dozoru</w:t>
      </w:r>
      <w:r>
        <w:rPr>
          <w:rFonts w:asciiTheme="minorHAnsi" w:hAnsiTheme="minorHAnsi" w:cstheme="minorHAnsi"/>
        </w:rPr>
        <w:t xml:space="preserve"> projektanta</w:t>
      </w:r>
      <w:r w:rsidRPr="00D412AA">
        <w:rPr>
          <w:rFonts w:asciiTheme="minorHAnsi" w:hAnsiTheme="minorHAnsi" w:cstheme="minorHAnsi"/>
        </w:rPr>
        <w:t xml:space="preserve"> bude ukončena dnem vydání (např.) kolaudačního</w:t>
      </w:r>
      <w:r>
        <w:rPr>
          <w:rFonts w:asciiTheme="minorHAnsi" w:hAnsiTheme="minorHAnsi" w:cstheme="minorHAnsi"/>
        </w:rPr>
        <w:t xml:space="preserve"> rozhodnutí</w:t>
      </w:r>
      <w:r w:rsidRPr="00D412AA">
        <w:rPr>
          <w:rFonts w:asciiTheme="minorHAnsi" w:hAnsiTheme="minorHAnsi" w:cstheme="minorHAnsi"/>
        </w:rPr>
        <w:t>.</w:t>
      </w:r>
    </w:p>
    <w:p w14:paraId="15EF3216" w14:textId="77777777" w:rsidR="00C27EEB" w:rsidRPr="00D412AA" w:rsidRDefault="00C27EEB" w:rsidP="00C27EEB">
      <w:pPr>
        <w:widowControl w:val="0"/>
        <w:spacing w:after="60"/>
        <w:jc w:val="both"/>
        <w:rPr>
          <w:rFonts w:asciiTheme="minorHAnsi" w:hAnsiTheme="minorHAnsi" w:cstheme="minorHAnsi"/>
          <w:sz w:val="22"/>
          <w:szCs w:val="22"/>
        </w:rPr>
      </w:pPr>
    </w:p>
    <w:p w14:paraId="14613875" w14:textId="77777777" w:rsidR="00C27EEB" w:rsidRPr="00D412AA" w:rsidRDefault="00C27EEB" w:rsidP="00C27EEB">
      <w:pPr>
        <w:pStyle w:val="Odstavecseseznamem"/>
        <w:tabs>
          <w:tab w:val="left" w:pos="400"/>
          <w:tab w:val="left" w:pos="709"/>
        </w:tabs>
        <w:spacing w:after="120" w:line="264" w:lineRule="auto"/>
        <w:ind w:hanging="282"/>
        <w:jc w:val="both"/>
        <w:rPr>
          <w:rFonts w:asciiTheme="minorHAnsi" w:hAnsiTheme="minorHAnsi" w:cstheme="minorHAnsi"/>
          <w:b/>
          <w:bCs/>
        </w:rPr>
      </w:pPr>
      <w:r w:rsidRPr="00D412AA">
        <w:rPr>
          <w:rFonts w:asciiTheme="minorHAnsi" w:hAnsiTheme="minorHAnsi" w:cstheme="minorHAnsi"/>
          <w:b/>
          <w:bCs/>
        </w:rPr>
        <w:tab/>
      </w:r>
      <w:r>
        <w:rPr>
          <w:rFonts w:asciiTheme="minorHAnsi" w:hAnsiTheme="minorHAnsi" w:cstheme="minorHAnsi"/>
          <w:b/>
        </w:rPr>
        <w:t>Dozor projektanta</w:t>
      </w:r>
      <w:r w:rsidRPr="00D412AA">
        <w:rPr>
          <w:rFonts w:asciiTheme="minorHAnsi" w:hAnsiTheme="minorHAnsi" w:cstheme="minorHAnsi"/>
          <w:b/>
        </w:rPr>
        <w:t xml:space="preserve"> v průběhu veřejné zakázky na realizaci stavby:</w:t>
      </w:r>
    </w:p>
    <w:p w14:paraId="70BF9866" w14:textId="77777777" w:rsidR="00C27EEB" w:rsidRPr="00D412AA" w:rsidRDefault="00C27EEB" w:rsidP="00C27EEB">
      <w:pPr>
        <w:pStyle w:val="Odstavecseseznamem"/>
        <w:numPr>
          <w:ilvl w:val="0"/>
          <w:numId w:val="19"/>
        </w:numPr>
        <w:tabs>
          <w:tab w:val="left" w:pos="400"/>
          <w:tab w:val="left" w:pos="709"/>
        </w:tabs>
        <w:spacing w:after="120" w:line="264" w:lineRule="auto"/>
        <w:ind w:left="1211"/>
        <w:jc w:val="both"/>
        <w:rPr>
          <w:rFonts w:asciiTheme="minorHAnsi" w:hAnsiTheme="minorHAnsi" w:cstheme="minorHAnsi"/>
        </w:rPr>
      </w:pPr>
      <w:r w:rsidRPr="00D412AA">
        <w:rPr>
          <w:rFonts w:asciiTheme="minorHAnsi" w:hAnsiTheme="minorHAnsi" w:cstheme="minorHAnsi"/>
        </w:rPr>
        <w:t>zpracování odpovědí na dotazy k projektové části zadávací dokumentace v rámci vyjasňování zadávací dokumentace zájemci o veřejnou zakázku na stavební práce do 2 dnů po jejím obdržení;</w:t>
      </w:r>
    </w:p>
    <w:p w14:paraId="01466E3B" w14:textId="77777777" w:rsidR="00C27EEB" w:rsidRPr="00D412AA" w:rsidRDefault="00C27EEB" w:rsidP="00C27EEB">
      <w:pPr>
        <w:pStyle w:val="Odstavecseseznamem"/>
        <w:numPr>
          <w:ilvl w:val="0"/>
          <w:numId w:val="19"/>
        </w:numPr>
        <w:tabs>
          <w:tab w:val="left" w:pos="400"/>
          <w:tab w:val="left" w:pos="709"/>
        </w:tabs>
        <w:spacing w:after="120" w:line="264" w:lineRule="auto"/>
        <w:ind w:left="1211"/>
        <w:jc w:val="both"/>
        <w:rPr>
          <w:rFonts w:asciiTheme="minorHAnsi" w:hAnsiTheme="minorHAnsi" w:cstheme="minorHAnsi"/>
        </w:rPr>
      </w:pPr>
      <w:r w:rsidRPr="00D412AA">
        <w:rPr>
          <w:rFonts w:asciiTheme="minorHAnsi" w:hAnsiTheme="minorHAnsi" w:cstheme="minorHAnsi"/>
        </w:rPr>
        <w:t>účast na jednáních hodnotící komise ve funkci odborného poradce hodnotící komise, bude-li požadována;</w:t>
      </w:r>
    </w:p>
    <w:p w14:paraId="05FF7393" w14:textId="77777777" w:rsidR="00C27EEB" w:rsidRPr="00D412AA" w:rsidRDefault="00C27EEB" w:rsidP="00C27EEB">
      <w:pPr>
        <w:pStyle w:val="Odstavecseseznamem"/>
        <w:numPr>
          <w:ilvl w:val="0"/>
          <w:numId w:val="19"/>
        </w:numPr>
        <w:tabs>
          <w:tab w:val="left" w:pos="400"/>
          <w:tab w:val="left" w:pos="709"/>
        </w:tabs>
        <w:spacing w:after="120" w:line="264" w:lineRule="auto"/>
        <w:ind w:left="1211"/>
        <w:jc w:val="both"/>
        <w:rPr>
          <w:rFonts w:asciiTheme="minorHAnsi" w:hAnsiTheme="minorHAnsi" w:cstheme="minorHAnsi"/>
        </w:rPr>
      </w:pPr>
      <w:r w:rsidRPr="00D412AA">
        <w:rPr>
          <w:rFonts w:asciiTheme="minorHAnsi" w:hAnsiTheme="minorHAnsi" w:cstheme="minorHAnsi"/>
        </w:rPr>
        <w:t>vypracování porovnání cenových nabídek jednotlivých účastníků o veřejnou zakázku na dodávku stavby a vymezení odchylek od ceny podle projektové dokumentace, bude-li požadováno;</w:t>
      </w:r>
    </w:p>
    <w:p w14:paraId="34019357" w14:textId="77777777" w:rsidR="00C27EEB" w:rsidRPr="00D412AA" w:rsidRDefault="00C27EEB" w:rsidP="00C27EEB">
      <w:pPr>
        <w:pStyle w:val="Odstavecseseznamem"/>
        <w:widowControl w:val="0"/>
        <w:numPr>
          <w:ilvl w:val="0"/>
          <w:numId w:val="19"/>
        </w:numPr>
        <w:suppressAutoHyphens/>
        <w:spacing w:after="60" w:line="240" w:lineRule="auto"/>
        <w:ind w:left="1211"/>
        <w:jc w:val="both"/>
        <w:rPr>
          <w:rFonts w:asciiTheme="minorHAnsi" w:hAnsiTheme="minorHAnsi" w:cstheme="minorHAnsi"/>
        </w:rPr>
      </w:pPr>
      <w:r w:rsidRPr="00D412AA">
        <w:rPr>
          <w:rFonts w:asciiTheme="minorHAnsi" w:hAnsiTheme="minorHAnsi" w:cstheme="minorHAnsi"/>
        </w:rPr>
        <w:t>posouzení případných zdůvodnění mimořádně nízké nabídkové ceny na dodávku stavby, bude-li požadováno;</w:t>
      </w:r>
    </w:p>
    <w:p w14:paraId="3B7E33C6" w14:textId="77777777" w:rsidR="00C27EEB" w:rsidRPr="00D412AA" w:rsidRDefault="00C27EEB" w:rsidP="00C27EEB">
      <w:pPr>
        <w:widowControl w:val="0"/>
        <w:spacing w:after="60"/>
        <w:jc w:val="both"/>
        <w:rPr>
          <w:rFonts w:asciiTheme="minorHAnsi" w:hAnsiTheme="minorHAnsi" w:cstheme="minorHAnsi"/>
          <w:sz w:val="22"/>
          <w:szCs w:val="22"/>
        </w:rPr>
      </w:pPr>
    </w:p>
    <w:p w14:paraId="73951233" w14:textId="77777777" w:rsidR="00C27EEB" w:rsidRPr="00D412AA" w:rsidRDefault="00C27EEB" w:rsidP="00C27EEB">
      <w:pPr>
        <w:pStyle w:val="Odstavecseseznamem"/>
        <w:tabs>
          <w:tab w:val="left" w:pos="400"/>
          <w:tab w:val="left" w:pos="709"/>
        </w:tabs>
        <w:spacing w:after="120" w:line="264" w:lineRule="auto"/>
        <w:ind w:hanging="282"/>
        <w:jc w:val="both"/>
        <w:rPr>
          <w:rFonts w:asciiTheme="minorHAnsi" w:hAnsiTheme="minorHAnsi" w:cstheme="minorHAnsi"/>
          <w:b/>
        </w:rPr>
      </w:pPr>
      <w:r w:rsidRPr="00D412AA">
        <w:rPr>
          <w:rFonts w:asciiTheme="minorHAnsi" w:hAnsiTheme="minorHAnsi" w:cstheme="minorHAnsi"/>
          <w:b/>
        </w:rPr>
        <w:tab/>
      </w:r>
      <w:r>
        <w:rPr>
          <w:rFonts w:asciiTheme="minorHAnsi" w:hAnsiTheme="minorHAnsi" w:cstheme="minorHAnsi"/>
          <w:b/>
        </w:rPr>
        <w:t>Dozor projektanta</w:t>
      </w:r>
      <w:r w:rsidRPr="00D412AA">
        <w:rPr>
          <w:rFonts w:asciiTheme="minorHAnsi" w:hAnsiTheme="minorHAnsi" w:cstheme="minorHAnsi"/>
          <w:b/>
        </w:rPr>
        <w:t xml:space="preserve"> v průběhu realizace akce:</w:t>
      </w:r>
    </w:p>
    <w:p w14:paraId="38E819D3" w14:textId="77777777" w:rsidR="00C27EEB" w:rsidRPr="00D412AA" w:rsidRDefault="00C27EEB" w:rsidP="00C27EEB">
      <w:pPr>
        <w:pStyle w:val="Odstavecseseznamem"/>
        <w:numPr>
          <w:ilvl w:val="0"/>
          <w:numId w:val="18"/>
        </w:numPr>
        <w:tabs>
          <w:tab w:val="left" w:pos="400"/>
          <w:tab w:val="left" w:pos="709"/>
        </w:tabs>
        <w:spacing w:after="120" w:line="264" w:lineRule="auto"/>
        <w:ind w:left="1134" w:hanging="283"/>
        <w:jc w:val="both"/>
        <w:rPr>
          <w:rFonts w:asciiTheme="minorHAnsi" w:hAnsiTheme="minorHAnsi" w:cstheme="minorHAnsi"/>
        </w:rPr>
      </w:pPr>
      <w:r>
        <w:rPr>
          <w:rFonts w:asciiTheme="minorHAnsi" w:hAnsiTheme="minorHAnsi" w:cstheme="minorHAnsi"/>
        </w:rPr>
        <w:t>Dozor projektanta</w:t>
      </w:r>
      <w:r w:rsidRPr="00D412AA">
        <w:rPr>
          <w:rFonts w:asciiTheme="minorHAnsi" w:hAnsiTheme="minorHAnsi" w:cstheme="minorHAnsi"/>
        </w:rPr>
        <w:t xml:space="preserve"> bude vykonáván v rozsahu úplné kvalitativní kontroly souladu díla s projektovou dokumentací v rozsahu cca 2 hodin týdně. </w:t>
      </w:r>
      <w:r>
        <w:rPr>
          <w:rFonts w:asciiTheme="minorHAnsi" w:hAnsiTheme="minorHAnsi" w:cstheme="minorHAnsi"/>
        </w:rPr>
        <w:t>Dozor projektanta</w:t>
      </w:r>
      <w:r w:rsidRPr="00D412AA">
        <w:rPr>
          <w:rFonts w:asciiTheme="minorHAnsi" w:hAnsiTheme="minorHAnsi" w:cstheme="minorHAnsi"/>
        </w:rPr>
        <w:t xml:space="preserve"> bude zahrnovat rovněž dohled projektantů jednotlivých profesí nad souladem stavby s projektem a bude zhotovitelem vykonáván se vší odbornou péčí, kterou lze po něm spravedlivě požadovat. Frekvence výkonu </w:t>
      </w:r>
      <w:r>
        <w:rPr>
          <w:rFonts w:asciiTheme="minorHAnsi" w:hAnsiTheme="minorHAnsi" w:cstheme="minorHAnsi"/>
        </w:rPr>
        <w:t>Dozor projektanta</w:t>
      </w:r>
      <w:r w:rsidRPr="00D412AA">
        <w:rPr>
          <w:rFonts w:asciiTheme="minorHAnsi" w:hAnsiTheme="minorHAnsi" w:cstheme="minorHAnsi"/>
        </w:rPr>
        <w:t xml:space="preserve"> bude stanovena objednatelem tak, aby byl zajištěn soulad stavby s projektem. Vyšší počet vyžadovaných hodin </w:t>
      </w:r>
      <w:r>
        <w:rPr>
          <w:rFonts w:asciiTheme="minorHAnsi" w:hAnsiTheme="minorHAnsi" w:cstheme="minorHAnsi"/>
        </w:rPr>
        <w:t>Dozor projektanta</w:t>
      </w:r>
      <w:r w:rsidRPr="00D412AA">
        <w:rPr>
          <w:rFonts w:asciiTheme="minorHAnsi" w:hAnsiTheme="minorHAnsi" w:cstheme="minorHAnsi"/>
        </w:rPr>
        <w:t xml:space="preserve"> nebude považován za vícepráci, neboť specifika objektu i zadání jej objektivně vyžadují;</w:t>
      </w:r>
    </w:p>
    <w:p w14:paraId="3B3391B0" w14:textId="77777777" w:rsidR="00C27EEB" w:rsidRPr="00D412AA" w:rsidRDefault="00C27EEB" w:rsidP="00C27EEB">
      <w:pPr>
        <w:pStyle w:val="Odstavecseseznamem"/>
        <w:numPr>
          <w:ilvl w:val="0"/>
          <w:numId w:val="18"/>
        </w:numPr>
        <w:tabs>
          <w:tab w:val="left" w:pos="400"/>
          <w:tab w:val="left" w:pos="709"/>
        </w:tabs>
        <w:spacing w:after="120" w:line="264" w:lineRule="auto"/>
        <w:ind w:left="1134" w:hanging="293"/>
        <w:jc w:val="both"/>
        <w:rPr>
          <w:rFonts w:asciiTheme="minorHAnsi" w:hAnsiTheme="minorHAnsi" w:cstheme="minorHAnsi"/>
        </w:rPr>
      </w:pPr>
      <w:r w:rsidRPr="00D412AA">
        <w:rPr>
          <w:rFonts w:asciiTheme="minorHAnsi" w:hAnsiTheme="minorHAnsi" w:cstheme="minorHAnsi"/>
        </w:rPr>
        <w:t>pravidelný dohled na stavbě dle potřeb díla a pokynů objednatele;</w:t>
      </w:r>
    </w:p>
    <w:p w14:paraId="4468E534" w14:textId="77777777" w:rsidR="00C27EEB" w:rsidRPr="00D412AA" w:rsidRDefault="00C27EEB" w:rsidP="00C27EEB">
      <w:pPr>
        <w:pStyle w:val="Odstavecseseznamem"/>
        <w:numPr>
          <w:ilvl w:val="0"/>
          <w:numId w:val="18"/>
        </w:numPr>
        <w:tabs>
          <w:tab w:val="left" w:pos="400"/>
          <w:tab w:val="left" w:pos="709"/>
        </w:tabs>
        <w:spacing w:after="120" w:line="264" w:lineRule="auto"/>
        <w:ind w:left="1134" w:hanging="283"/>
        <w:jc w:val="both"/>
        <w:rPr>
          <w:rFonts w:asciiTheme="minorHAnsi" w:hAnsiTheme="minorHAnsi" w:cstheme="minorHAnsi"/>
        </w:rPr>
      </w:pPr>
      <w:r w:rsidRPr="00D412AA">
        <w:rPr>
          <w:rFonts w:asciiTheme="minorHAnsi" w:hAnsiTheme="minorHAnsi" w:cstheme="minorHAnsi"/>
        </w:rPr>
        <w:t xml:space="preserve">účast na kontrolních dnech stavby, výrobních výborech a jiných souvisejících jednáních svolaných investorem dle potřeb stavby; v případě, že realizace akce vyžaduje upřesnění nebo úpravy týkající se architektonického, urbanistického nebo dispozičního řešení (zejména barevné řešení fasád a ostatních povrchů, materiálové řešení stavebních prvků, úpravy venkovních prostor apod.) zajistí </w:t>
      </w:r>
      <w:r>
        <w:rPr>
          <w:rFonts w:asciiTheme="minorHAnsi" w:hAnsiTheme="minorHAnsi" w:cstheme="minorHAnsi"/>
        </w:rPr>
        <w:t>Dozor projektanta</w:t>
      </w:r>
      <w:r w:rsidRPr="00D412AA">
        <w:rPr>
          <w:rFonts w:asciiTheme="minorHAnsi" w:hAnsiTheme="minorHAnsi" w:cstheme="minorHAnsi"/>
        </w:rPr>
        <w:t xml:space="preserve"> účast architekta na kontrolních dnech stavby;</w:t>
      </w:r>
    </w:p>
    <w:p w14:paraId="072DD4AF" w14:textId="77777777" w:rsidR="00C27EEB" w:rsidRPr="00D412AA" w:rsidRDefault="00C27EEB" w:rsidP="00C27EEB">
      <w:pPr>
        <w:pStyle w:val="Odstavecseseznamem"/>
        <w:numPr>
          <w:ilvl w:val="0"/>
          <w:numId w:val="18"/>
        </w:numPr>
        <w:tabs>
          <w:tab w:val="left" w:pos="400"/>
          <w:tab w:val="left" w:pos="709"/>
        </w:tabs>
        <w:spacing w:after="120" w:line="264" w:lineRule="auto"/>
        <w:ind w:left="1134" w:hanging="283"/>
        <w:jc w:val="both"/>
        <w:rPr>
          <w:rFonts w:asciiTheme="minorHAnsi" w:hAnsiTheme="minorHAnsi" w:cstheme="minorHAnsi"/>
        </w:rPr>
      </w:pPr>
      <w:r w:rsidRPr="00D412AA">
        <w:rPr>
          <w:rFonts w:asciiTheme="minorHAnsi" w:hAnsiTheme="minorHAnsi" w:cstheme="minorHAnsi"/>
        </w:rPr>
        <w:t>kontrola a odsouhlas</w:t>
      </w:r>
      <w:r>
        <w:rPr>
          <w:rFonts w:asciiTheme="minorHAnsi" w:hAnsiTheme="minorHAnsi" w:cstheme="minorHAnsi"/>
        </w:rPr>
        <w:t>ení</w:t>
      </w:r>
      <w:r w:rsidRPr="00D412AA">
        <w:rPr>
          <w:rFonts w:asciiTheme="minorHAnsi" w:hAnsiTheme="minorHAnsi" w:cstheme="minorHAnsi"/>
        </w:rPr>
        <w:t xml:space="preserve"> výrobní dokumentace, spolupráce při výběru dodavatelů a při uvedení díla do provozu; </w:t>
      </w:r>
    </w:p>
    <w:p w14:paraId="0444FA6C" w14:textId="77777777" w:rsidR="00C27EEB" w:rsidRPr="00D412AA" w:rsidRDefault="00C27EEB" w:rsidP="00C27EEB">
      <w:pPr>
        <w:pStyle w:val="Odstavecseseznamem"/>
        <w:numPr>
          <w:ilvl w:val="0"/>
          <w:numId w:val="18"/>
        </w:numPr>
        <w:tabs>
          <w:tab w:val="left" w:pos="400"/>
          <w:tab w:val="left" w:pos="709"/>
        </w:tabs>
        <w:spacing w:after="120" w:line="264" w:lineRule="auto"/>
        <w:ind w:left="1134" w:hanging="283"/>
        <w:jc w:val="both"/>
        <w:rPr>
          <w:rFonts w:asciiTheme="minorHAnsi" w:hAnsiTheme="minorHAnsi" w:cstheme="minorHAnsi"/>
        </w:rPr>
      </w:pPr>
      <w:r w:rsidRPr="00D412AA">
        <w:rPr>
          <w:rFonts w:asciiTheme="minorHAnsi" w:hAnsiTheme="minorHAnsi" w:cstheme="minorHAnsi"/>
        </w:rPr>
        <w:t>poskytnutí veškeré součinnosti a technické pomoci objednateli;</w:t>
      </w:r>
    </w:p>
    <w:p w14:paraId="6547A13A" w14:textId="77777777" w:rsidR="00C27EEB" w:rsidRPr="00D412AA" w:rsidRDefault="00C27EEB" w:rsidP="00C27EEB">
      <w:pPr>
        <w:pStyle w:val="Odstavecseseznamem"/>
        <w:numPr>
          <w:ilvl w:val="0"/>
          <w:numId w:val="18"/>
        </w:numPr>
        <w:tabs>
          <w:tab w:val="left" w:pos="400"/>
          <w:tab w:val="left" w:pos="709"/>
        </w:tabs>
        <w:spacing w:after="120" w:line="264" w:lineRule="auto"/>
        <w:ind w:left="1134" w:hanging="283"/>
        <w:jc w:val="both"/>
        <w:rPr>
          <w:rFonts w:asciiTheme="minorHAnsi" w:hAnsiTheme="minorHAnsi" w:cstheme="minorHAnsi"/>
        </w:rPr>
      </w:pPr>
      <w:r w:rsidRPr="00D412AA">
        <w:rPr>
          <w:rFonts w:asciiTheme="minorHAnsi" w:hAnsiTheme="minorHAnsi" w:cstheme="minorHAnsi"/>
        </w:rPr>
        <w:lastRenderedPageBreak/>
        <w:t xml:space="preserve">zjistí-li </w:t>
      </w:r>
      <w:r>
        <w:rPr>
          <w:rFonts w:asciiTheme="minorHAnsi" w:hAnsiTheme="minorHAnsi" w:cstheme="minorHAnsi"/>
        </w:rPr>
        <w:t>Dozor projektanta</w:t>
      </w:r>
      <w:r w:rsidRPr="00D412AA">
        <w:rPr>
          <w:rFonts w:asciiTheme="minorHAnsi" w:hAnsiTheme="minorHAnsi" w:cstheme="minorHAnsi"/>
        </w:rPr>
        <w:t xml:space="preserve"> nedodržení projektové dokumentace stavby, uvědomí bez zbytečného odkladu o této skutečnosti, zpravidla zápisem do stavebního deníku, objednatele. Dodavatele stavby uvědomí v případě nebezpečí z prodlení. V odůvodněných případech uvede stručnou charakteristiku porušení dokumentace a tomu odpovídající důsledky;</w:t>
      </w:r>
    </w:p>
    <w:p w14:paraId="08011D6B" w14:textId="77777777" w:rsidR="00C27EEB" w:rsidRPr="00D412AA" w:rsidRDefault="00C27EEB" w:rsidP="00C27EEB">
      <w:pPr>
        <w:pStyle w:val="Odstavecseseznamem"/>
        <w:numPr>
          <w:ilvl w:val="0"/>
          <w:numId w:val="18"/>
        </w:numPr>
        <w:tabs>
          <w:tab w:val="left" w:pos="400"/>
          <w:tab w:val="left" w:pos="709"/>
        </w:tabs>
        <w:spacing w:after="120" w:line="264" w:lineRule="auto"/>
        <w:ind w:left="1134" w:hanging="283"/>
        <w:jc w:val="both"/>
        <w:rPr>
          <w:rFonts w:asciiTheme="minorHAnsi" w:hAnsiTheme="minorHAnsi" w:cstheme="minorHAnsi"/>
        </w:rPr>
      </w:pPr>
      <w:r w:rsidRPr="00D412AA">
        <w:rPr>
          <w:rFonts w:asciiTheme="minorHAnsi" w:hAnsiTheme="minorHAnsi" w:cstheme="minorHAnsi"/>
        </w:rPr>
        <w:t xml:space="preserve">objednatel zajistí pro zhotovitele nezbytné podmínky pro výkon sjednaného </w:t>
      </w:r>
      <w:r>
        <w:rPr>
          <w:rFonts w:asciiTheme="minorHAnsi" w:hAnsiTheme="minorHAnsi" w:cstheme="minorHAnsi"/>
        </w:rPr>
        <w:t>Dozoru projektanta</w:t>
      </w:r>
      <w:r w:rsidRPr="00D412AA">
        <w:rPr>
          <w:rFonts w:asciiTheme="minorHAnsi" w:hAnsiTheme="minorHAnsi" w:cstheme="minorHAnsi"/>
        </w:rPr>
        <w:t xml:space="preserve">; zejména oznámí zhotovitele jako osobu vykonávající </w:t>
      </w:r>
      <w:r>
        <w:rPr>
          <w:rFonts w:asciiTheme="minorHAnsi" w:hAnsiTheme="minorHAnsi" w:cstheme="minorHAnsi"/>
        </w:rPr>
        <w:t>Dozor projektanta</w:t>
      </w:r>
      <w:r w:rsidRPr="00D412AA">
        <w:rPr>
          <w:rFonts w:asciiTheme="minorHAnsi" w:hAnsiTheme="minorHAnsi" w:cstheme="minorHAnsi"/>
        </w:rPr>
        <w:t xml:space="preserve"> dodavateli stavby a zajistí, aby zhotovitel dostával potřebné podklady týkající se realizace stavby a kontrolních dnů stavby;</w:t>
      </w:r>
    </w:p>
    <w:p w14:paraId="2DD24234" w14:textId="77777777" w:rsidR="00C27EEB" w:rsidRPr="00D412AA" w:rsidRDefault="00C27EEB" w:rsidP="00C27EEB">
      <w:pPr>
        <w:pStyle w:val="Odstavecseseznamem"/>
        <w:numPr>
          <w:ilvl w:val="0"/>
          <w:numId w:val="18"/>
        </w:numPr>
        <w:tabs>
          <w:tab w:val="left" w:pos="400"/>
          <w:tab w:val="left" w:pos="709"/>
        </w:tabs>
        <w:spacing w:after="120" w:line="264" w:lineRule="auto"/>
        <w:ind w:left="1134" w:hanging="283"/>
        <w:jc w:val="both"/>
        <w:rPr>
          <w:rFonts w:asciiTheme="minorHAnsi" w:hAnsiTheme="minorHAnsi" w:cstheme="minorHAnsi"/>
        </w:rPr>
      </w:pPr>
      <w:r>
        <w:rPr>
          <w:rFonts w:asciiTheme="minorHAnsi" w:hAnsiTheme="minorHAnsi" w:cstheme="minorHAnsi"/>
        </w:rPr>
        <w:t>Dozor projektanta</w:t>
      </w:r>
      <w:r w:rsidRPr="00D412AA">
        <w:rPr>
          <w:rFonts w:asciiTheme="minorHAnsi" w:hAnsiTheme="minorHAnsi" w:cstheme="minorHAnsi"/>
        </w:rPr>
        <w:t xml:space="preserve"> bude definovat veškeré požadavky na provedení vzorků vybraných prvků stavby, povrchů, materiálů apod., účastnit se jejich vyhodnocování a odsouhlasovat je;</w:t>
      </w:r>
    </w:p>
    <w:p w14:paraId="76427E6F" w14:textId="77777777" w:rsidR="00C27EEB" w:rsidRPr="00D412AA" w:rsidRDefault="00C27EEB" w:rsidP="00C27EEB">
      <w:pPr>
        <w:pStyle w:val="Odstavecseseznamem"/>
        <w:numPr>
          <w:ilvl w:val="0"/>
          <w:numId w:val="18"/>
        </w:numPr>
        <w:tabs>
          <w:tab w:val="left" w:pos="400"/>
          <w:tab w:val="left" w:pos="709"/>
        </w:tabs>
        <w:spacing w:after="120" w:line="264" w:lineRule="auto"/>
        <w:ind w:left="1134" w:hanging="283"/>
        <w:jc w:val="both"/>
        <w:rPr>
          <w:rFonts w:asciiTheme="minorHAnsi" w:hAnsiTheme="minorHAnsi" w:cstheme="minorHAnsi"/>
        </w:rPr>
      </w:pPr>
      <w:r>
        <w:rPr>
          <w:rFonts w:asciiTheme="minorHAnsi" w:hAnsiTheme="minorHAnsi" w:cstheme="minorHAnsi"/>
        </w:rPr>
        <w:t>Dozor projektanta</w:t>
      </w:r>
      <w:r w:rsidRPr="00D412AA">
        <w:rPr>
          <w:rFonts w:asciiTheme="minorHAnsi" w:hAnsiTheme="minorHAnsi" w:cstheme="minorHAnsi"/>
        </w:rPr>
        <w:t xml:space="preserve"> bude mimo jiné písemně odsouhlasovat Změnové listy a vyjadřovat se k nim; </w:t>
      </w:r>
    </w:p>
    <w:p w14:paraId="6FF95558" w14:textId="77777777" w:rsidR="00C27EEB" w:rsidRPr="00D412AA" w:rsidRDefault="00C27EEB" w:rsidP="00C27EEB">
      <w:pPr>
        <w:pStyle w:val="Odstavecseseznamem"/>
        <w:numPr>
          <w:ilvl w:val="0"/>
          <w:numId w:val="18"/>
        </w:numPr>
        <w:tabs>
          <w:tab w:val="left" w:pos="400"/>
          <w:tab w:val="left" w:pos="709"/>
        </w:tabs>
        <w:spacing w:after="120" w:line="264" w:lineRule="auto"/>
        <w:ind w:left="1134" w:hanging="283"/>
        <w:jc w:val="both"/>
        <w:rPr>
          <w:rFonts w:asciiTheme="minorHAnsi" w:hAnsiTheme="minorHAnsi" w:cstheme="minorHAnsi"/>
        </w:rPr>
      </w:pPr>
      <w:r>
        <w:rPr>
          <w:rFonts w:asciiTheme="minorHAnsi" w:hAnsiTheme="minorHAnsi" w:cstheme="minorHAnsi"/>
        </w:rPr>
        <w:t>Dozor projektanta</w:t>
      </w:r>
      <w:r w:rsidRPr="00D412AA">
        <w:rPr>
          <w:rFonts w:asciiTheme="minorHAnsi" w:hAnsiTheme="minorHAnsi" w:cstheme="minorHAnsi"/>
        </w:rPr>
        <w:t xml:space="preserve"> bude také písemně odsouhlasovat soupisy provedených prací dodavatele stavebních prací a zodpovídat za jejich soulad s projektovou dokumentací pro výběr dodavatele a realizaci stavby;</w:t>
      </w:r>
    </w:p>
    <w:p w14:paraId="4B4BF5E6" w14:textId="77777777" w:rsidR="00C27EEB" w:rsidRPr="00D412AA" w:rsidRDefault="00C27EEB" w:rsidP="00C27EEB">
      <w:pPr>
        <w:pStyle w:val="Odstavecseseznamem"/>
        <w:numPr>
          <w:ilvl w:val="0"/>
          <w:numId w:val="18"/>
        </w:numPr>
        <w:tabs>
          <w:tab w:val="left" w:pos="400"/>
          <w:tab w:val="left" w:pos="709"/>
        </w:tabs>
        <w:spacing w:after="120" w:line="264" w:lineRule="auto"/>
        <w:ind w:left="1134" w:hanging="283"/>
        <w:jc w:val="both"/>
        <w:rPr>
          <w:rFonts w:asciiTheme="minorHAnsi" w:hAnsiTheme="minorHAnsi" w:cstheme="minorHAnsi"/>
        </w:rPr>
      </w:pPr>
      <w:r>
        <w:rPr>
          <w:rFonts w:asciiTheme="minorHAnsi" w:hAnsiTheme="minorHAnsi" w:cstheme="minorHAnsi"/>
        </w:rPr>
        <w:t>D</w:t>
      </w:r>
      <w:r w:rsidRPr="00D412AA">
        <w:rPr>
          <w:rFonts w:asciiTheme="minorHAnsi" w:hAnsiTheme="minorHAnsi" w:cstheme="minorHAnsi"/>
        </w:rPr>
        <w:t>ozorem</w:t>
      </w:r>
      <w:r>
        <w:rPr>
          <w:rFonts w:asciiTheme="minorHAnsi" w:hAnsiTheme="minorHAnsi" w:cstheme="minorHAnsi"/>
        </w:rPr>
        <w:t xml:space="preserve"> projektanta</w:t>
      </w:r>
      <w:r w:rsidRPr="00D412AA">
        <w:rPr>
          <w:rFonts w:asciiTheme="minorHAnsi" w:hAnsiTheme="minorHAnsi" w:cstheme="minorHAnsi"/>
        </w:rPr>
        <w:t xml:space="preserve"> nejsou:</w:t>
      </w:r>
    </w:p>
    <w:p w14:paraId="3C2545CE" w14:textId="77777777" w:rsidR="00C27EEB" w:rsidRPr="00D412AA" w:rsidRDefault="00C27EEB" w:rsidP="00C27EEB">
      <w:pPr>
        <w:pStyle w:val="Odstavecseseznamem"/>
        <w:numPr>
          <w:ilvl w:val="1"/>
          <w:numId w:val="18"/>
        </w:numPr>
        <w:tabs>
          <w:tab w:val="left" w:pos="400"/>
          <w:tab w:val="left" w:pos="709"/>
        </w:tabs>
        <w:spacing w:after="120" w:line="264" w:lineRule="auto"/>
        <w:ind w:left="2149" w:hanging="720"/>
        <w:contextualSpacing w:val="0"/>
        <w:jc w:val="both"/>
        <w:rPr>
          <w:rFonts w:asciiTheme="minorHAnsi" w:hAnsiTheme="minorHAnsi" w:cstheme="minorHAnsi"/>
        </w:rPr>
      </w:pPr>
      <w:r w:rsidRPr="00D412AA">
        <w:rPr>
          <w:rFonts w:asciiTheme="minorHAnsi" w:hAnsiTheme="minorHAnsi" w:cstheme="minorHAnsi"/>
        </w:rPr>
        <w:t>případy, kdy zhotovitel odstraňuje v rámci reklamačního řízení prokazatelné vady projektové dokumentace. V takovém případě provede zhotovitel potřebné projekční práce bezplatně z titulu odpovědnosti za vady projekčního řešení;</w:t>
      </w:r>
    </w:p>
    <w:p w14:paraId="7CF3D416" w14:textId="77777777" w:rsidR="00C27EEB" w:rsidRPr="00D412AA" w:rsidRDefault="00C27EEB" w:rsidP="00C27EEB">
      <w:pPr>
        <w:pStyle w:val="Odstavecseseznamem"/>
        <w:numPr>
          <w:ilvl w:val="1"/>
          <w:numId w:val="18"/>
        </w:numPr>
        <w:tabs>
          <w:tab w:val="left" w:pos="400"/>
          <w:tab w:val="left" w:pos="709"/>
        </w:tabs>
        <w:spacing w:after="120" w:line="264" w:lineRule="auto"/>
        <w:ind w:left="2149" w:hanging="720"/>
        <w:contextualSpacing w:val="0"/>
        <w:jc w:val="both"/>
        <w:rPr>
          <w:rFonts w:asciiTheme="minorHAnsi" w:hAnsiTheme="minorHAnsi" w:cstheme="minorHAnsi"/>
        </w:rPr>
      </w:pPr>
      <w:r w:rsidRPr="00D412AA">
        <w:rPr>
          <w:rFonts w:asciiTheme="minorHAnsi" w:hAnsiTheme="minorHAnsi" w:cstheme="minorHAnsi"/>
        </w:rPr>
        <w:t>případy, kdy zhotovitel na žádost objednatele zpracovává změny projektového řešení vyvolané objednatelem oproti původnímu řešení. V takovém případě zpracuje zhotovitel dodatky dokumentace na účet a náklady objednatele.</w:t>
      </w:r>
    </w:p>
    <w:p w14:paraId="311C518B" w14:textId="77777777" w:rsidR="00C27EEB" w:rsidRPr="00D412AA" w:rsidRDefault="00C27EEB" w:rsidP="00C27EEB">
      <w:pPr>
        <w:pStyle w:val="Odstavecseseznamem"/>
        <w:numPr>
          <w:ilvl w:val="0"/>
          <w:numId w:val="18"/>
        </w:numPr>
        <w:tabs>
          <w:tab w:val="left" w:pos="400"/>
          <w:tab w:val="left" w:pos="709"/>
        </w:tabs>
        <w:spacing w:after="120" w:line="264" w:lineRule="auto"/>
        <w:ind w:left="1134" w:hanging="283"/>
        <w:jc w:val="both"/>
        <w:rPr>
          <w:rFonts w:asciiTheme="minorHAnsi" w:hAnsiTheme="minorHAnsi" w:cstheme="minorHAnsi"/>
        </w:rPr>
      </w:pPr>
      <w:r>
        <w:rPr>
          <w:rFonts w:asciiTheme="minorHAnsi" w:hAnsiTheme="minorHAnsi" w:cstheme="minorHAnsi"/>
        </w:rPr>
        <w:t>Dozor projektanta</w:t>
      </w:r>
      <w:r w:rsidRPr="00D412AA">
        <w:rPr>
          <w:rFonts w:asciiTheme="minorHAnsi" w:hAnsiTheme="minorHAnsi" w:cstheme="minorHAnsi"/>
        </w:rPr>
        <w:t xml:space="preserve"> budou provádět osobně autoři projektu uvedení v projektové dokumentaci a ve smlouvě o dílo, včetně všech zúčastněných profesí. </w:t>
      </w:r>
    </w:p>
    <w:p w14:paraId="26711D96" w14:textId="77777777" w:rsidR="00C27EEB" w:rsidRPr="00D412AA" w:rsidRDefault="00C27EEB" w:rsidP="00C27EEB">
      <w:pPr>
        <w:pStyle w:val="Odstavecseseznamem"/>
        <w:tabs>
          <w:tab w:val="left" w:pos="400"/>
          <w:tab w:val="left" w:pos="709"/>
        </w:tabs>
        <w:spacing w:after="120" w:line="264" w:lineRule="auto"/>
        <w:ind w:left="1428" w:hanging="719"/>
        <w:jc w:val="both"/>
        <w:rPr>
          <w:rFonts w:asciiTheme="minorHAnsi" w:hAnsiTheme="minorHAnsi" w:cstheme="minorHAnsi"/>
        </w:rPr>
      </w:pPr>
    </w:p>
    <w:p w14:paraId="746EF6C1" w14:textId="5C88C008" w:rsidR="006D7F2C" w:rsidRPr="006D7F2C" w:rsidRDefault="00C27EEB" w:rsidP="00C27EEB">
      <w:pPr>
        <w:pStyle w:val="Odstavecseseznamem"/>
        <w:widowControl w:val="0"/>
        <w:numPr>
          <w:ilvl w:val="0"/>
          <w:numId w:val="18"/>
        </w:numPr>
        <w:suppressAutoHyphens/>
        <w:spacing w:after="60" w:line="240" w:lineRule="auto"/>
        <w:ind w:left="1134" w:hanging="283"/>
        <w:jc w:val="both"/>
        <w:rPr>
          <w:rFonts w:asciiTheme="minorHAnsi" w:eastAsia="Times New Roman" w:hAnsiTheme="minorHAnsi" w:cs="Arial"/>
          <w:lang w:eastAsia="cs-CZ"/>
        </w:rPr>
      </w:pPr>
      <w:r w:rsidRPr="00D412AA">
        <w:rPr>
          <w:rFonts w:asciiTheme="minorHAnsi" w:hAnsiTheme="minorHAnsi" w:cstheme="minorHAnsi"/>
        </w:rPr>
        <w:t>Objednatel si vyhrazuje právo dozor</w:t>
      </w:r>
      <w:r>
        <w:rPr>
          <w:rFonts w:asciiTheme="minorHAnsi" w:hAnsiTheme="minorHAnsi" w:cstheme="minorHAnsi"/>
        </w:rPr>
        <w:t xml:space="preserve"> projektanta</w:t>
      </w:r>
      <w:r w:rsidRPr="00D412AA">
        <w:rPr>
          <w:rFonts w:asciiTheme="minorHAnsi" w:hAnsiTheme="minorHAnsi" w:cstheme="minorHAnsi"/>
        </w:rPr>
        <w:t xml:space="preserve"> nepožadovat v případě, že nedojde k realizaci stavby.</w:t>
      </w:r>
    </w:p>
    <w:p w14:paraId="5FFD424C" w14:textId="77777777" w:rsidR="006D7F2C" w:rsidRPr="00A22F37" w:rsidRDefault="006D7F2C" w:rsidP="00A22F37">
      <w:pPr>
        <w:rPr>
          <w:rFonts w:asciiTheme="minorHAnsi" w:hAnsiTheme="minorHAnsi" w:cs="Arial"/>
        </w:rPr>
      </w:pPr>
    </w:p>
    <w:p w14:paraId="11E544F0" w14:textId="0D5B8CD7" w:rsidR="006D7F2C" w:rsidRPr="006D7F2C" w:rsidRDefault="006D7F2C" w:rsidP="006D7F2C">
      <w:pPr>
        <w:widowControl w:val="0"/>
        <w:suppressAutoHyphens/>
        <w:ind w:left="567" w:hanging="283"/>
        <w:jc w:val="both"/>
        <w:rPr>
          <w:rFonts w:asciiTheme="minorHAnsi" w:hAnsiTheme="minorHAnsi" w:cs="Arial"/>
          <w:sz w:val="22"/>
          <w:szCs w:val="22"/>
        </w:rPr>
      </w:pPr>
      <w:r w:rsidRPr="006D7F2C">
        <w:rPr>
          <w:rFonts w:asciiTheme="minorHAnsi" w:hAnsiTheme="minorHAnsi" w:cs="Arial"/>
          <w:b/>
          <w:sz w:val="22"/>
          <w:szCs w:val="22"/>
        </w:rPr>
        <w:t>F. Inženýrská činnost (IČ)</w:t>
      </w:r>
      <w:r w:rsidRPr="006D7F2C">
        <w:rPr>
          <w:rFonts w:asciiTheme="minorHAnsi" w:hAnsiTheme="minorHAnsi" w:cs="Arial"/>
          <w:sz w:val="22"/>
          <w:szCs w:val="22"/>
        </w:rPr>
        <w:t xml:space="preserve"> se bude týkat zajištění podkladů a dokladů (zejména vyjádření, stanovisek, rozhodnutí, technické dokumentace), potřebných </w:t>
      </w:r>
      <w:r w:rsidRPr="000111A6">
        <w:rPr>
          <w:rFonts w:asciiTheme="minorHAnsi" w:hAnsiTheme="minorHAnsi" w:cs="Arial"/>
          <w:sz w:val="22"/>
          <w:szCs w:val="22"/>
        </w:rPr>
        <w:t xml:space="preserve">pro </w:t>
      </w:r>
      <w:r w:rsidR="005A4C10" w:rsidRPr="000111A6">
        <w:rPr>
          <w:rFonts w:asciiTheme="minorHAnsi" w:hAnsiTheme="minorHAnsi" w:cs="Arial"/>
          <w:sz w:val="22"/>
          <w:szCs w:val="22"/>
        </w:rPr>
        <w:t>povolení stavby</w:t>
      </w:r>
      <w:r w:rsidRPr="000111A6">
        <w:rPr>
          <w:rFonts w:asciiTheme="minorHAnsi" w:hAnsiTheme="minorHAnsi" w:cs="Arial"/>
          <w:sz w:val="22"/>
          <w:szCs w:val="22"/>
        </w:rPr>
        <w:t>, tj. včetně podání žádostí na stavební úřad</w:t>
      </w:r>
      <w:r w:rsidR="005A4C10" w:rsidRPr="000111A6">
        <w:rPr>
          <w:rFonts w:asciiTheme="minorHAnsi" w:hAnsiTheme="minorHAnsi" w:cs="Arial"/>
          <w:sz w:val="22"/>
          <w:szCs w:val="22"/>
        </w:rPr>
        <w:t xml:space="preserve"> </w:t>
      </w:r>
      <w:bookmarkStart w:id="8" w:name="_Hlk176183533"/>
      <w:r w:rsidR="005A4C10" w:rsidRPr="000111A6">
        <w:rPr>
          <w:rFonts w:asciiTheme="minorHAnsi" w:hAnsiTheme="minorHAnsi" w:cs="Arial"/>
          <w:sz w:val="22"/>
          <w:szCs w:val="22"/>
        </w:rPr>
        <w:t xml:space="preserve">prostřednictvím </w:t>
      </w:r>
      <w:r w:rsidR="004B46AA" w:rsidRPr="000111A6">
        <w:rPr>
          <w:rFonts w:asciiTheme="minorHAnsi" w:hAnsiTheme="minorHAnsi" w:cs="Arial"/>
          <w:sz w:val="22"/>
          <w:szCs w:val="22"/>
        </w:rPr>
        <w:t>informačního systému stavebních řízení (</w:t>
      </w:r>
      <w:r w:rsidR="005A4C10" w:rsidRPr="000111A6">
        <w:rPr>
          <w:rFonts w:asciiTheme="minorHAnsi" w:hAnsiTheme="minorHAnsi" w:cs="Arial"/>
          <w:sz w:val="22"/>
          <w:szCs w:val="22"/>
        </w:rPr>
        <w:t>ISSŘ</w:t>
      </w:r>
      <w:r w:rsidR="004B46AA" w:rsidRPr="000111A6">
        <w:rPr>
          <w:rFonts w:asciiTheme="minorHAnsi" w:hAnsiTheme="minorHAnsi" w:cs="Arial"/>
          <w:sz w:val="22"/>
          <w:szCs w:val="22"/>
        </w:rPr>
        <w:t>)</w:t>
      </w:r>
      <w:r w:rsidR="005A4C10" w:rsidRPr="000111A6">
        <w:rPr>
          <w:rFonts w:asciiTheme="minorHAnsi" w:hAnsiTheme="minorHAnsi" w:cs="Arial"/>
          <w:sz w:val="22"/>
          <w:szCs w:val="22"/>
        </w:rPr>
        <w:t xml:space="preserve"> </w:t>
      </w:r>
      <w:bookmarkEnd w:id="8"/>
      <w:r w:rsidRPr="000111A6">
        <w:rPr>
          <w:rFonts w:asciiTheme="minorHAnsi" w:hAnsiTheme="minorHAnsi" w:cs="Arial"/>
          <w:sz w:val="22"/>
          <w:szCs w:val="22"/>
        </w:rPr>
        <w:t xml:space="preserve">a provádění všech úkonů a požadavků dle příslušného stavebního úřadu pro </w:t>
      </w:r>
      <w:r w:rsidRPr="006D7F2C">
        <w:rPr>
          <w:rFonts w:asciiTheme="minorHAnsi" w:hAnsiTheme="minorHAnsi" w:cs="Arial"/>
          <w:sz w:val="22"/>
          <w:szCs w:val="22"/>
        </w:rPr>
        <w:t xml:space="preserve">zajištění povolovacího procesu až po nabytí právní mocí jednotlivých rozhodnutí nebo povolení včetně povolení ke kácení stromů (pokud bude stavba vyžadovat) </w:t>
      </w:r>
      <w:proofErr w:type="spellStart"/>
      <w:r w:rsidRPr="006D7F2C">
        <w:rPr>
          <w:rFonts w:asciiTheme="minorHAnsi" w:hAnsiTheme="minorHAnsi" w:cs="Arial"/>
          <w:sz w:val="22"/>
          <w:szCs w:val="22"/>
        </w:rPr>
        <w:t>tj</w:t>
      </w:r>
      <w:proofErr w:type="spellEnd"/>
      <w:r w:rsidRPr="006D7F2C">
        <w:rPr>
          <w:rFonts w:asciiTheme="minorHAnsi" w:hAnsiTheme="minorHAnsi" w:cs="Arial"/>
          <w:sz w:val="22"/>
          <w:szCs w:val="22"/>
        </w:rPr>
        <w:t xml:space="preserve">: </w:t>
      </w:r>
    </w:p>
    <w:p w14:paraId="2392712C" w14:textId="01A92297" w:rsidR="006D7F2C" w:rsidRPr="006D7F2C" w:rsidRDefault="006D7F2C" w:rsidP="006D7F2C">
      <w:pPr>
        <w:widowControl w:val="0"/>
        <w:suppressAutoHyphens/>
        <w:ind w:left="851" w:hanging="284"/>
        <w:jc w:val="both"/>
        <w:rPr>
          <w:rFonts w:asciiTheme="minorHAnsi" w:hAnsiTheme="minorHAnsi" w:cs="Arial"/>
          <w:sz w:val="22"/>
          <w:szCs w:val="22"/>
        </w:rPr>
      </w:pPr>
      <w:r w:rsidRPr="006D7F2C">
        <w:rPr>
          <w:rFonts w:asciiTheme="minorHAnsi" w:hAnsiTheme="minorHAnsi" w:cs="Arial"/>
          <w:sz w:val="22"/>
          <w:szCs w:val="22"/>
        </w:rPr>
        <w:t>a)</w:t>
      </w:r>
      <w:r w:rsidRPr="006D7F2C">
        <w:rPr>
          <w:rFonts w:asciiTheme="minorHAnsi" w:hAnsiTheme="minorHAnsi" w:cs="Arial"/>
          <w:sz w:val="22"/>
          <w:szCs w:val="22"/>
        </w:rPr>
        <w:tab/>
        <w:t>pravomocného povolení stavby,</w:t>
      </w:r>
    </w:p>
    <w:p w14:paraId="0EBD4702" w14:textId="3714DDD9" w:rsidR="006D7F2C" w:rsidRPr="006D7F2C" w:rsidRDefault="006D7F2C" w:rsidP="006D7F2C">
      <w:pPr>
        <w:widowControl w:val="0"/>
        <w:suppressAutoHyphens/>
        <w:ind w:left="851" w:hanging="284"/>
        <w:jc w:val="both"/>
        <w:rPr>
          <w:rFonts w:asciiTheme="minorHAnsi" w:hAnsiTheme="minorHAnsi" w:cs="Arial"/>
          <w:sz w:val="22"/>
          <w:szCs w:val="22"/>
        </w:rPr>
      </w:pPr>
      <w:r w:rsidRPr="006D7F2C">
        <w:rPr>
          <w:rFonts w:asciiTheme="minorHAnsi" w:hAnsiTheme="minorHAnsi" w:cs="Arial"/>
          <w:sz w:val="22"/>
          <w:szCs w:val="22"/>
        </w:rPr>
        <w:t xml:space="preserve">b)  </w:t>
      </w:r>
      <w:r w:rsidRPr="006D7F2C">
        <w:rPr>
          <w:rFonts w:asciiTheme="minorHAnsi" w:hAnsiTheme="minorHAnsi" w:cs="Arial"/>
          <w:sz w:val="22"/>
          <w:szCs w:val="22"/>
        </w:rPr>
        <w:tab/>
        <w:t>nebo jiného opatření dle ustanovení stavebního zákona.</w:t>
      </w:r>
    </w:p>
    <w:p w14:paraId="7FAD8C1C" w14:textId="77777777" w:rsidR="00ED760D" w:rsidRPr="005922AC" w:rsidRDefault="00ED760D" w:rsidP="00ED760D">
      <w:pPr>
        <w:widowControl w:val="0"/>
        <w:suppressAutoHyphens/>
        <w:jc w:val="both"/>
        <w:rPr>
          <w:rFonts w:asciiTheme="minorHAnsi" w:hAnsiTheme="minorHAnsi" w:cstheme="minorHAnsi"/>
          <w:sz w:val="22"/>
          <w:szCs w:val="22"/>
        </w:rPr>
      </w:pPr>
    </w:p>
    <w:p w14:paraId="35996CB1" w14:textId="77777777" w:rsidR="00ED760D" w:rsidRPr="00D53EF7" w:rsidRDefault="00ED760D" w:rsidP="00ED760D">
      <w:pPr>
        <w:pStyle w:val="Zkladntextodsazen"/>
        <w:numPr>
          <w:ilvl w:val="0"/>
          <w:numId w:val="10"/>
        </w:numPr>
        <w:spacing w:after="60"/>
        <w:jc w:val="both"/>
        <w:rPr>
          <w:rFonts w:asciiTheme="minorHAnsi" w:hAnsiTheme="minorHAnsi" w:cstheme="minorHAnsi"/>
          <w:sz w:val="22"/>
          <w:szCs w:val="22"/>
        </w:rPr>
      </w:pPr>
      <w:r w:rsidRPr="00D53EF7">
        <w:rPr>
          <w:rFonts w:asciiTheme="minorHAnsi" w:hAnsiTheme="minorHAnsi" w:cstheme="minorHAnsi"/>
          <w:sz w:val="22"/>
          <w:szCs w:val="22"/>
        </w:rPr>
        <w:t>Součástí projektové dokumentace bude zákres situace do katastrální mapy vypracovaný zpracovatelem projektové dokumentace.</w:t>
      </w:r>
    </w:p>
    <w:p w14:paraId="59EB9D90" w14:textId="5ABF3421" w:rsidR="00ED760D" w:rsidRPr="00975057" w:rsidRDefault="00ED760D" w:rsidP="00ED760D">
      <w:pPr>
        <w:pStyle w:val="Odstavecseseznamem"/>
        <w:numPr>
          <w:ilvl w:val="0"/>
          <w:numId w:val="10"/>
        </w:numPr>
        <w:tabs>
          <w:tab w:val="left" w:pos="284"/>
        </w:tabs>
        <w:spacing w:after="120" w:line="264" w:lineRule="auto"/>
        <w:ind w:left="283" w:hanging="283"/>
        <w:contextualSpacing w:val="0"/>
        <w:jc w:val="both"/>
        <w:rPr>
          <w:rFonts w:asciiTheme="minorHAnsi" w:hAnsiTheme="minorHAnsi" w:cs="Arial"/>
        </w:rPr>
      </w:pPr>
      <w:r>
        <w:rPr>
          <w:rFonts w:asciiTheme="minorHAnsi" w:hAnsiTheme="minorHAnsi" w:cs="Arial"/>
        </w:rPr>
        <w:t xml:space="preserve"> </w:t>
      </w:r>
      <w:r w:rsidRPr="00975057">
        <w:rPr>
          <w:rFonts w:asciiTheme="minorHAnsi" w:hAnsiTheme="minorHAnsi" w:cs="Arial"/>
        </w:rPr>
        <w:t>Součástí závazku zhotovitele provést dílo jsou rovněž takové práce, výkony a činnosti, které byť nejsou ve smlouvě výslovně uvedeny, zhotovitel o nich s ohledem na své odborné znalosti a zkušenosti ví, vědět mohl a měl nebo je měl předpokládat, neboť jejich provedení je nezbytné pro řádné a včasné splnění požadavků objednatele uvedených v této smlouvě.</w:t>
      </w:r>
    </w:p>
    <w:p w14:paraId="3F08804B" w14:textId="77777777" w:rsidR="00ED760D" w:rsidRPr="003A74EB" w:rsidRDefault="00ED760D" w:rsidP="00ED760D">
      <w:pPr>
        <w:pStyle w:val="Odstavecseseznamem"/>
        <w:numPr>
          <w:ilvl w:val="0"/>
          <w:numId w:val="10"/>
        </w:numPr>
        <w:tabs>
          <w:tab w:val="left" w:pos="426"/>
        </w:tabs>
        <w:spacing w:after="120" w:line="264" w:lineRule="auto"/>
        <w:contextualSpacing w:val="0"/>
        <w:jc w:val="both"/>
        <w:rPr>
          <w:rFonts w:asciiTheme="minorHAnsi" w:eastAsia="Times New Roman" w:hAnsiTheme="minorHAnsi" w:cs="Arial"/>
          <w:lang w:eastAsia="cs-CZ"/>
        </w:rPr>
      </w:pPr>
      <w:r w:rsidRPr="003A74EB">
        <w:rPr>
          <w:rFonts w:asciiTheme="minorHAnsi" w:eastAsia="Times New Roman" w:hAnsiTheme="minorHAnsi" w:cs="Arial"/>
          <w:lang w:eastAsia="cs-CZ"/>
        </w:rPr>
        <w:lastRenderedPageBreak/>
        <w:t>Dodavatel bude při zhotovení závazku postupovat s náležitou odbornou péčí a v souladu s právními předpisy platnými a účinnými ke dni předání díla, jež se k vyhotovení projektové dokumentace vztahují.</w:t>
      </w:r>
    </w:p>
    <w:p w14:paraId="442E9510" w14:textId="72BFC23A" w:rsidR="00ED760D" w:rsidRPr="000111A6" w:rsidRDefault="00ED760D" w:rsidP="00ED760D">
      <w:pPr>
        <w:pStyle w:val="Odstavecseseznamem"/>
        <w:numPr>
          <w:ilvl w:val="0"/>
          <w:numId w:val="10"/>
        </w:numPr>
        <w:tabs>
          <w:tab w:val="left" w:pos="426"/>
        </w:tabs>
        <w:spacing w:after="120" w:line="264" w:lineRule="auto"/>
        <w:contextualSpacing w:val="0"/>
        <w:jc w:val="both"/>
        <w:rPr>
          <w:rFonts w:asciiTheme="minorHAnsi" w:eastAsia="Times New Roman" w:hAnsiTheme="minorHAnsi" w:cs="Arial"/>
          <w:lang w:eastAsia="cs-CZ"/>
        </w:rPr>
      </w:pPr>
      <w:r w:rsidRPr="003A74EB">
        <w:rPr>
          <w:rFonts w:asciiTheme="minorHAnsi" w:eastAsia="Times New Roman" w:hAnsiTheme="minorHAnsi" w:cs="Arial"/>
          <w:lang w:eastAsia="cs-CZ"/>
        </w:rPr>
        <w:t xml:space="preserve">Projektová </w:t>
      </w:r>
      <w:r w:rsidRPr="000111A6">
        <w:rPr>
          <w:rFonts w:asciiTheme="minorHAnsi" w:eastAsia="Times New Roman" w:hAnsiTheme="minorHAnsi" w:cs="Arial"/>
          <w:lang w:eastAsia="cs-CZ"/>
        </w:rPr>
        <w:t>dokumentace bude autorizovaná projektantem s oprávněním pro příslušný obor nebo specifikaci.</w:t>
      </w:r>
      <w:r w:rsidR="005A4C10" w:rsidRPr="000111A6">
        <w:rPr>
          <w:rFonts w:asciiTheme="minorHAnsi" w:hAnsiTheme="minorHAnsi" w:cstheme="minorHAnsi"/>
          <w:lang w:eastAsia="zh-CN"/>
        </w:rPr>
        <w:t xml:space="preserve"> </w:t>
      </w:r>
      <w:bookmarkStart w:id="9" w:name="_Hlk176183579"/>
      <w:r w:rsidR="005A4C10" w:rsidRPr="000111A6">
        <w:rPr>
          <w:rFonts w:asciiTheme="minorHAnsi" w:eastAsia="Times New Roman" w:hAnsiTheme="minorHAnsi" w:cs="Arial"/>
          <w:lang w:eastAsia="cs-CZ"/>
        </w:rPr>
        <w:t xml:space="preserve">Projektová dokumentace </w:t>
      </w:r>
      <w:r w:rsidR="005A4C10" w:rsidRPr="000111A6">
        <w:rPr>
          <w:rFonts w:asciiTheme="minorHAnsi" w:hAnsiTheme="minorHAnsi" w:cstheme="minorHAnsi"/>
          <w:lang w:eastAsia="zh-CN"/>
        </w:rPr>
        <w:t xml:space="preserve">v digitální formě na CD bude opatřena </w:t>
      </w:r>
      <w:r w:rsidR="004B46AA" w:rsidRPr="000111A6">
        <w:rPr>
          <w:rFonts w:asciiTheme="minorHAnsi" w:hAnsiTheme="minorHAnsi" w:cstheme="minorHAnsi"/>
          <w:lang w:eastAsia="zh-CN"/>
        </w:rPr>
        <w:t>elektronickým</w:t>
      </w:r>
      <w:r w:rsidR="005A4C10" w:rsidRPr="000111A6">
        <w:rPr>
          <w:rFonts w:asciiTheme="minorHAnsi" w:hAnsiTheme="minorHAnsi" w:cstheme="minorHAnsi"/>
          <w:lang w:eastAsia="zh-CN"/>
        </w:rPr>
        <w:t xml:space="preserve"> autorizačním razítkem</w:t>
      </w:r>
      <w:r w:rsidR="00396B61" w:rsidRPr="000111A6">
        <w:rPr>
          <w:rFonts w:asciiTheme="minorHAnsi" w:eastAsia="Times New Roman" w:hAnsiTheme="minorHAnsi" w:cs="Arial"/>
          <w:lang w:eastAsia="cs-CZ"/>
        </w:rPr>
        <w:t xml:space="preserve"> pro příslušný obor nebo specifikaci</w:t>
      </w:r>
      <w:r w:rsidR="005A4C10" w:rsidRPr="000111A6">
        <w:rPr>
          <w:rFonts w:asciiTheme="minorHAnsi" w:hAnsiTheme="minorHAnsi" w:cstheme="minorHAnsi"/>
          <w:lang w:eastAsia="zh-CN"/>
        </w:rPr>
        <w:t>.</w:t>
      </w:r>
    </w:p>
    <w:bookmarkEnd w:id="9"/>
    <w:p w14:paraId="4A195C28" w14:textId="77777777" w:rsidR="00ED760D" w:rsidRPr="00C609F3" w:rsidRDefault="00ED760D" w:rsidP="00ED760D">
      <w:pPr>
        <w:pStyle w:val="Odstavecseseznamem"/>
        <w:numPr>
          <w:ilvl w:val="0"/>
          <w:numId w:val="10"/>
        </w:numPr>
        <w:tabs>
          <w:tab w:val="left" w:pos="426"/>
        </w:tabs>
        <w:spacing w:after="120" w:line="264" w:lineRule="auto"/>
        <w:contextualSpacing w:val="0"/>
        <w:jc w:val="both"/>
        <w:rPr>
          <w:rFonts w:asciiTheme="minorHAnsi" w:eastAsia="Times New Roman" w:hAnsiTheme="minorHAnsi" w:cs="Arial"/>
          <w:lang w:eastAsia="cs-CZ"/>
        </w:rPr>
      </w:pPr>
      <w:r w:rsidRPr="00C609F3">
        <w:rPr>
          <w:rFonts w:asciiTheme="minorHAnsi" w:eastAsia="Times New Roman" w:hAnsiTheme="minorHAnsi" w:cs="Arial"/>
          <w:lang w:eastAsia="cs-CZ"/>
        </w:rPr>
        <w:t>Neprodleně po uzavření Smlouvy o dílo zhotovitel poskytne objednateli informace o potřebném počtu pracovních jednání (dále i PJ) k upřesnění požadavků. Tato PJ se budou konat v sídle objednatele. Z pracovních jednání zhotovitel pořídí písemný záznam.</w:t>
      </w:r>
    </w:p>
    <w:p w14:paraId="49F14019" w14:textId="77777777" w:rsidR="00ED760D" w:rsidRPr="003A74EB" w:rsidRDefault="00ED760D" w:rsidP="00ED760D">
      <w:pPr>
        <w:pStyle w:val="Odstavecseseznamem"/>
        <w:numPr>
          <w:ilvl w:val="0"/>
          <w:numId w:val="10"/>
        </w:numPr>
        <w:tabs>
          <w:tab w:val="left" w:pos="426"/>
        </w:tabs>
        <w:spacing w:after="120" w:line="264" w:lineRule="auto"/>
        <w:contextualSpacing w:val="0"/>
        <w:jc w:val="both"/>
        <w:rPr>
          <w:rFonts w:asciiTheme="minorHAnsi" w:eastAsia="Times New Roman" w:hAnsiTheme="minorHAnsi" w:cs="Arial"/>
          <w:lang w:eastAsia="cs-CZ"/>
        </w:rPr>
      </w:pPr>
      <w:r w:rsidRPr="003A74EB">
        <w:rPr>
          <w:rFonts w:asciiTheme="minorHAnsi" w:eastAsia="Times New Roman" w:hAnsiTheme="minorHAnsi" w:cs="Arial"/>
          <w:lang w:eastAsia="cs-CZ"/>
        </w:rPr>
        <w:t>Zhotovitel je povinen provést dílo na svůj náklad a své nebezpečí ve smluvené době jako celek nebo ve smluvených částech, v souladu:</w:t>
      </w:r>
    </w:p>
    <w:p w14:paraId="4734E98E" w14:textId="77777777" w:rsidR="00ED760D" w:rsidRPr="003A74EB" w:rsidRDefault="00ED760D" w:rsidP="00ED760D">
      <w:pPr>
        <w:pStyle w:val="Zkladntext"/>
        <w:widowControl w:val="0"/>
        <w:suppressAutoHyphens/>
        <w:spacing w:line="264" w:lineRule="auto"/>
        <w:ind w:left="360" w:firstLine="348"/>
        <w:jc w:val="both"/>
        <w:rPr>
          <w:rFonts w:asciiTheme="minorHAnsi" w:hAnsiTheme="minorHAnsi" w:cstheme="minorHAnsi"/>
          <w:sz w:val="22"/>
          <w:szCs w:val="22"/>
        </w:rPr>
      </w:pPr>
      <w:r w:rsidRPr="003A74EB">
        <w:rPr>
          <w:rFonts w:asciiTheme="minorHAnsi" w:hAnsiTheme="minorHAnsi" w:cstheme="minorHAnsi"/>
          <w:sz w:val="22"/>
          <w:szCs w:val="22"/>
        </w:rPr>
        <w:t>a) svojí nabídkou předloženou v předmětném zadávacím řízení</w:t>
      </w:r>
    </w:p>
    <w:p w14:paraId="7CE0A3EA" w14:textId="50FD4523" w:rsidR="00A22F37" w:rsidRPr="003A74EB" w:rsidRDefault="00ED760D" w:rsidP="00A22F37">
      <w:pPr>
        <w:pStyle w:val="Zkladntext"/>
        <w:widowControl w:val="0"/>
        <w:suppressAutoHyphens/>
        <w:spacing w:line="264" w:lineRule="auto"/>
        <w:ind w:left="360" w:firstLine="348"/>
        <w:jc w:val="both"/>
        <w:rPr>
          <w:rFonts w:asciiTheme="minorHAnsi" w:hAnsiTheme="minorHAnsi" w:cstheme="minorHAnsi"/>
          <w:sz w:val="22"/>
          <w:szCs w:val="22"/>
        </w:rPr>
      </w:pPr>
      <w:r w:rsidRPr="003A74EB">
        <w:rPr>
          <w:rFonts w:asciiTheme="minorHAnsi" w:hAnsiTheme="minorHAnsi" w:cstheme="minorHAnsi"/>
          <w:sz w:val="22"/>
          <w:szCs w:val="22"/>
        </w:rPr>
        <w:t>b) se všemi zadávacími podmínkami, tj. včetně příloh zadávací dokumentace</w:t>
      </w:r>
    </w:p>
    <w:p w14:paraId="579CEDE6" w14:textId="1F5236BE" w:rsidR="00ED760D" w:rsidRDefault="00A22F37" w:rsidP="00ED760D">
      <w:pPr>
        <w:pStyle w:val="Odstavecseseznamem"/>
        <w:spacing w:after="120" w:line="264" w:lineRule="auto"/>
        <w:ind w:left="360" w:firstLine="348"/>
        <w:contextualSpacing w:val="0"/>
        <w:jc w:val="both"/>
        <w:rPr>
          <w:rFonts w:asciiTheme="minorHAnsi" w:hAnsiTheme="minorHAnsi" w:cstheme="minorHAnsi"/>
        </w:rPr>
      </w:pPr>
      <w:r>
        <w:rPr>
          <w:rFonts w:asciiTheme="minorHAnsi" w:hAnsiTheme="minorHAnsi" w:cstheme="minorHAnsi"/>
        </w:rPr>
        <w:t>c</w:t>
      </w:r>
      <w:r w:rsidR="00ED760D" w:rsidRPr="003A74EB">
        <w:rPr>
          <w:rFonts w:asciiTheme="minorHAnsi" w:hAnsiTheme="minorHAnsi" w:cstheme="minorHAnsi"/>
        </w:rPr>
        <w:t xml:space="preserve">) s touto smlouvou o dílo </w:t>
      </w:r>
    </w:p>
    <w:p w14:paraId="300AE77F" w14:textId="410D6D20" w:rsidR="00A22F37" w:rsidRPr="003A74EB" w:rsidRDefault="00A22F37" w:rsidP="00A22F37">
      <w:pPr>
        <w:pStyle w:val="Odstavecseseznamem"/>
        <w:spacing w:after="120" w:line="264" w:lineRule="auto"/>
        <w:ind w:left="708"/>
        <w:contextualSpacing w:val="0"/>
        <w:jc w:val="both"/>
        <w:rPr>
          <w:rFonts w:asciiTheme="minorHAnsi" w:hAnsiTheme="minorHAnsi" w:cstheme="minorHAnsi"/>
        </w:rPr>
      </w:pPr>
      <w:r>
        <w:rPr>
          <w:rFonts w:asciiTheme="minorHAnsi" w:hAnsiTheme="minorHAnsi" w:cstheme="minorHAnsi"/>
        </w:rPr>
        <w:t>d) s</w:t>
      </w:r>
      <w:r w:rsidR="00515B4F" w:rsidRPr="00515B4F">
        <w:rPr>
          <w:rFonts w:asciiTheme="minorHAnsi" w:hAnsiTheme="minorHAnsi" w:cstheme="minorHAnsi"/>
          <w:lang w:eastAsia="zh-CN"/>
        </w:rPr>
        <w:t xml:space="preserve"> </w:t>
      </w:r>
      <w:r w:rsidR="00515B4F">
        <w:rPr>
          <w:rFonts w:asciiTheme="minorHAnsi" w:hAnsiTheme="minorHAnsi" w:cstheme="minorHAnsi"/>
          <w:lang w:eastAsia="zh-CN"/>
        </w:rPr>
        <w:t>„</w:t>
      </w:r>
      <w:r w:rsidR="00515B4F" w:rsidRPr="00BD16F1">
        <w:rPr>
          <w:rFonts w:asciiTheme="minorHAnsi" w:hAnsiTheme="minorHAnsi" w:cstheme="minorHAnsi"/>
          <w:lang w:eastAsia="zh-CN"/>
        </w:rPr>
        <w:t>Výtvarně-architektonick</w:t>
      </w:r>
      <w:r w:rsidR="00515B4F">
        <w:rPr>
          <w:rFonts w:asciiTheme="minorHAnsi" w:hAnsiTheme="minorHAnsi" w:cstheme="minorHAnsi"/>
          <w:lang w:eastAsia="zh-CN"/>
        </w:rPr>
        <w:t>ou</w:t>
      </w:r>
      <w:r w:rsidR="00515B4F" w:rsidRPr="00BD16F1">
        <w:rPr>
          <w:rFonts w:asciiTheme="minorHAnsi" w:hAnsiTheme="minorHAnsi" w:cstheme="minorHAnsi"/>
          <w:lang w:eastAsia="zh-CN"/>
        </w:rPr>
        <w:t xml:space="preserve"> studi</w:t>
      </w:r>
      <w:r w:rsidR="00515B4F">
        <w:rPr>
          <w:rFonts w:asciiTheme="minorHAnsi" w:hAnsiTheme="minorHAnsi" w:cstheme="minorHAnsi"/>
          <w:lang w:eastAsia="zh-CN"/>
        </w:rPr>
        <w:t>í</w:t>
      </w:r>
      <w:r w:rsidR="00515B4F" w:rsidRPr="00BD16F1">
        <w:rPr>
          <w:rFonts w:asciiTheme="minorHAnsi" w:hAnsiTheme="minorHAnsi" w:cstheme="minorHAnsi"/>
          <w:lang w:eastAsia="zh-CN"/>
        </w:rPr>
        <w:t xml:space="preserve"> řešení území soutoku a nábřeží říček </w:t>
      </w:r>
      <w:proofErr w:type="spellStart"/>
      <w:r w:rsidR="00515B4F" w:rsidRPr="00BD16F1">
        <w:rPr>
          <w:rFonts w:asciiTheme="minorHAnsi" w:hAnsiTheme="minorHAnsi" w:cstheme="minorHAnsi"/>
          <w:lang w:eastAsia="zh-CN"/>
        </w:rPr>
        <w:t>Lutoninky</w:t>
      </w:r>
      <w:proofErr w:type="spellEnd"/>
      <w:r w:rsidR="00515B4F" w:rsidRPr="00BD16F1">
        <w:rPr>
          <w:rFonts w:asciiTheme="minorHAnsi" w:hAnsiTheme="minorHAnsi" w:cstheme="minorHAnsi"/>
          <w:lang w:eastAsia="zh-CN"/>
        </w:rPr>
        <w:t xml:space="preserve"> a </w:t>
      </w:r>
      <w:proofErr w:type="spellStart"/>
      <w:r w:rsidR="00515B4F" w:rsidRPr="00BD16F1">
        <w:rPr>
          <w:rFonts w:asciiTheme="minorHAnsi" w:hAnsiTheme="minorHAnsi" w:cstheme="minorHAnsi"/>
          <w:lang w:eastAsia="zh-CN"/>
        </w:rPr>
        <w:t>Bratřejovky</w:t>
      </w:r>
      <w:proofErr w:type="spellEnd"/>
      <w:r w:rsidR="00515B4F" w:rsidRPr="00BD16F1">
        <w:rPr>
          <w:rFonts w:asciiTheme="minorHAnsi" w:hAnsiTheme="minorHAnsi" w:cstheme="minorHAnsi"/>
          <w:lang w:eastAsia="zh-CN"/>
        </w:rPr>
        <w:t>, Vizovice</w:t>
      </w:r>
      <w:r w:rsidRPr="005A5FA4">
        <w:rPr>
          <w:rFonts w:asciiTheme="minorHAnsi" w:hAnsiTheme="minorHAnsi" w:cstheme="minorHAnsi"/>
          <w:color w:val="000000"/>
          <w:lang w:eastAsia="cs-CZ"/>
        </w:rPr>
        <w:t>“</w:t>
      </w:r>
      <w:r w:rsidRPr="006E513D">
        <w:rPr>
          <w:rFonts w:asciiTheme="minorHAnsi" w:hAnsiTheme="minorHAnsi" w:cstheme="minorHAnsi"/>
          <w:color w:val="000000"/>
          <w:lang w:eastAsia="cs-CZ"/>
        </w:rPr>
        <w:t xml:space="preserve"> zpracovan</w:t>
      </w:r>
      <w:r>
        <w:rPr>
          <w:rFonts w:asciiTheme="minorHAnsi" w:hAnsiTheme="minorHAnsi" w:cstheme="minorHAnsi"/>
          <w:color w:val="000000"/>
          <w:lang w:eastAsia="cs-CZ"/>
        </w:rPr>
        <w:t>ou</w:t>
      </w:r>
      <w:r w:rsidR="00515B4F" w:rsidRPr="00515B4F">
        <w:t xml:space="preserve"> </w:t>
      </w:r>
      <w:r w:rsidR="00515B4F" w:rsidRPr="00515B4F">
        <w:rPr>
          <w:rFonts w:asciiTheme="minorHAnsi" w:hAnsiTheme="minorHAnsi" w:cstheme="minorHAnsi"/>
          <w:color w:val="000000"/>
          <w:lang w:eastAsia="cs-CZ"/>
        </w:rPr>
        <w:t>Ing. Viktorem Filipi, IČ: 04378261, Úvaly 100, 691 42 Valtice.</w:t>
      </w:r>
    </w:p>
    <w:p w14:paraId="3A5F6539" w14:textId="77777777" w:rsidR="00ED760D" w:rsidRPr="003A74EB" w:rsidRDefault="00ED760D" w:rsidP="00ED760D">
      <w:pPr>
        <w:pStyle w:val="Odstavecseseznamem"/>
        <w:numPr>
          <w:ilvl w:val="0"/>
          <w:numId w:val="10"/>
        </w:numPr>
        <w:tabs>
          <w:tab w:val="left" w:pos="426"/>
        </w:tabs>
        <w:spacing w:after="120" w:line="264" w:lineRule="auto"/>
        <w:contextualSpacing w:val="0"/>
        <w:jc w:val="both"/>
        <w:rPr>
          <w:rFonts w:asciiTheme="minorHAnsi" w:eastAsia="Times New Roman" w:hAnsiTheme="minorHAnsi" w:cs="Arial"/>
          <w:lang w:eastAsia="cs-CZ"/>
        </w:rPr>
      </w:pPr>
      <w:r w:rsidRPr="003A74EB">
        <w:rPr>
          <w:rFonts w:asciiTheme="minorHAnsi" w:eastAsia="Times New Roman" w:hAnsiTheme="minorHAnsi" w:cs="Arial"/>
          <w:lang w:eastAsia="cs-CZ"/>
        </w:rPr>
        <w:t>Objednatel se zavazuje řádně provedené dílo bez vad a nedodělků převzít a zaplatit zhotoviteli sjednanou cenu.</w:t>
      </w:r>
    </w:p>
    <w:p w14:paraId="78BB1F49" w14:textId="3B203087" w:rsidR="00ED760D" w:rsidRDefault="00ED760D" w:rsidP="00ED760D">
      <w:pPr>
        <w:pStyle w:val="Odstavecseseznamem"/>
        <w:numPr>
          <w:ilvl w:val="0"/>
          <w:numId w:val="10"/>
        </w:numPr>
        <w:tabs>
          <w:tab w:val="left" w:pos="426"/>
        </w:tabs>
        <w:spacing w:after="120" w:line="264" w:lineRule="auto"/>
        <w:contextualSpacing w:val="0"/>
        <w:jc w:val="both"/>
        <w:rPr>
          <w:rFonts w:asciiTheme="minorHAnsi" w:eastAsia="Times New Roman" w:hAnsiTheme="minorHAnsi" w:cs="Arial"/>
          <w:lang w:eastAsia="cs-CZ"/>
        </w:rPr>
      </w:pPr>
      <w:r w:rsidRPr="003A74EB">
        <w:rPr>
          <w:rFonts w:asciiTheme="minorHAnsi" w:eastAsia="Times New Roman" w:hAnsiTheme="minorHAnsi" w:cs="Arial"/>
          <w:lang w:eastAsia="cs-CZ"/>
        </w:rPr>
        <w:t>Zhotovitel potvrzuje, že se v plném rozsahu seznámil s rozsahem díla, že jsou mu známy veškeré technické, kvalitativní a jiné podmínky nezbytné k realizaci díla a že disponuje takovými odbornými znalostmi a kapacitami, které jsou k včasnému a řádnému provedení díla nezbytné.</w:t>
      </w:r>
      <w:bookmarkEnd w:id="1"/>
      <w:bookmarkEnd w:id="2"/>
    </w:p>
    <w:p w14:paraId="5CF284F5" w14:textId="77777777" w:rsidR="00515B4F" w:rsidRPr="003A74EB" w:rsidRDefault="00515B4F" w:rsidP="00515B4F">
      <w:pPr>
        <w:pStyle w:val="Odstavecseseznamem"/>
        <w:tabs>
          <w:tab w:val="left" w:pos="426"/>
        </w:tabs>
        <w:spacing w:after="120" w:line="264" w:lineRule="auto"/>
        <w:ind w:left="360"/>
        <w:contextualSpacing w:val="0"/>
        <w:jc w:val="both"/>
        <w:rPr>
          <w:rFonts w:asciiTheme="minorHAnsi" w:eastAsia="Times New Roman" w:hAnsiTheme="minorHAnsi" w:cs="Arial"/>
          <w:lang w:eastAsia="cs-CZ"/>
        </w:rPr>
      </w:pPr>
    </w:p>
    <w:p w14:paraId="3DAC1CB8" w14:textId="73A89F12" w:rsidR="00ED760D" w:rsidRPr="00C609F3" w:rsidRDefault="00ED760D" w:rsidP="00ED760D">
      <w:pPr>
        <w:pStyle w:val="Nadpis2"/>
        <w:spacing w:line="264" w:lineRule="auto"/>
        <w:rPr>
          <w:rFonts w:asciiTheme="minorHAnsi" w:hAnsiTheme="minorHAnsi" w:cs="Arial"/>
          <w:sz w:val="22"/>
          <w:szCs w:val="22"/>
        </w:rPr>
      </w:pPr>
      <w:r w:rsidRPr="00C609F3">
        <w:rPr>
          <w:rFonts w:asciiTheme="minorHAnsi" w:hAnsiTheme="minorHAnsi" w:cs="Arial"/>
          <w:sz w:val="22"/>
          <w:szCs w:val="22"/>
        </w:rPr>
        <w:t>Článek IV.</w:t>
      </w:r>
    </w:p>
    <w:p w14:paraId="0ED69996" w14:textId="77777777" w:rsidR="00ED760D" w:rsidRPr="0091468B" w:rsidRDefault="00ED760D" w:rsidP="00ED760D">
      <w:pPr>
        <w:pStyle w:val="Nadpis2"/>
        <w:spacing w:line="264" w:lineRule="auto"/>
        <w:rPr>
          <w:rFonts w:asciiTheme="minorHAnsi" w:hAnsiTheme="minorHAnsi" w:cstheme="minorHAnsi"/>
          <w:sz w:val="22"/>
          <w:szCs w:val="22"/>
        </w:rPr>
      </w:pPr>
      <w:r w:rsidRPr="0091468B">
        <w:rPr>
          <w:rFonts w:asciiTheme="minorHAnsi" w:hAnsiTheme="minorHAnsi" w:cstheme="minorHAnsi"/>
          <w:sz w:val="22"/>
          <w:szCs w:val="22"/>
        </w:rPr>
        <w:t>Doba a místo plnění</w:t>
      </w:r>
    </w:p>
    <w:p w14:paraId="59CEC1B1" w14:textId="77777777" w:rsidR="00ED760D" w:rsidRPr="0091468B" w:rsidRDefault="00ED760D" w:rsidP="00ED760D">
      <w:pPr>
        <w:pStyle w:val="Odsazen1"/>
        <w:numPr>
          <w:ilvl w:val="3"/>
          <w:numId w:val="11"/>
        </w:numPr>
        <w:spacing w:before="0" w:after="120" w:line="264" w:lineRule="auto"/>
        <w:ind w:left="284" w:hanging="284"/>
        <w:rPr>
          <w:rFonts w:asciiTheme="minorHAnsi" w:hAnsiTheme="minorHAnsi" w:cstheme="minorHAnsi"/>
          <w:sz w:val="22"/>
          <w:szCs w:val="22"/>
        </w:rPr>
      </w:pPr>
      <w:r w:rsidRPr="0091468B">
        <w:rPr>
          <w:rFonts w:asciiTheme="minorHAnsi" w:hAnsiTheme="minorHAnsi" w:cstheme="minorHAnsi"/>
          <w:sz w:val="22"/>
          <w:szCs w:val="22"/>
        </w:rPr>
        <w:t>Požadovaná dodací lhůta:</w:t>
      </w:r>
    </w:p>
    <w:p w14:paraId="6BE997F6" w14:textId="75564BCD" w:rsidR="00ED760D" w:rsidRPr="0076650D" w:rsidRDefault="00ED760D" w:rsidP="00ED760D">
      <w:pPr>
        <w:pStyle w:val="Odsazen1"/>
        <w:numPr>
          <w:ilvl w:val="0"/>
          <w:numId w:val="23"/>
        </w:numPr>
        <w:spacing w:before="0" w:after="60" w:line="240" w:lineRule="auto"/>
        <w:rPr>
          <w:rFonts w:asciiTheme="minorHAnsi" w:hAnsiTheme="minorHAnsi" w:cstheme="minorHAnsi"/>
          <w:sz w:val="22"/>
          <w:szCs w:val="22"/>
        </w:rPr>
      </w:pPr>
      <w:bookmarkStart w:id="10" w:name="_Hlk36640431"/>
      <w:r w:rsidRPr="0091468B">
        <w:rPr>
          <w:rFonts w:asciiTheme="minorHAnsi" w:hAnsiTheme="minorHAnsi" w:cstheme="minorHAnsi"/>
          <w:sz w:val="22"/>
          <w:szCs w:val="22"/>
        </w:rPr>
        <w:t xml:space="preserve">Předpokládaný termín zahájení projektových prací: </w:t>
      </w:r>
      <w:r w:rsidR="0076650D">
        <w:rPr>
          <w:rFonts w:asciiTheme="minorHAnsi" w:hAnsiTheme="minorHAnsi" w:cstheme="minorHAnsi"/>
          <w:b/>
          <w:bCs/>
          <w:sz w:val="22"/>
          <w:szCs w:val="22"/>
        </w:rPr>
        <w:t>říjen</w:t>
      </w:r>
      <w:r w:rsidR="0091468B" w:rsidRPr="0091468B">
        <w:rPr>
          <w:rFonts w:asciiTheme="minorHAnsi" w:hAnsiTheme="minorHAnsi" w:cstheme="minorHAnsi"/>
          <w:b/>
          <w:bCs/>
          <w:sz w:val="22"/>
          <w:szCs w:val="22"/>
        </w:rPr>
        <w:t xml:space="preserve"> 2024</w:t>
      </w:r>
      <w:r w:rsidRPr="0091468B">
        <w:rPr>
          <w:rFonts w:asciiTheme="minorHAnsi" w:hAnsiTheme="minorHAnsi" w:cstheme="minorHAnsi"/>
          <w:b/>
          <w:bCs/>
          <w:sz w:val="22"/>
          <w:szCs w:val="22"/>
        </w:rPr>
        <w:t xml:space="preserve">, </w:t>
      </w:r>
    </w:p>
    <w:p w14:paraId="362FA414" w14:textId="1F9EDC52" w:rsidR="0076650D" w:rsidRPr="0076650D" w:rsidRDefault="0076650D" w:rsidP="00750DB6">
      <w:pPr>
        <w:pStyle w:val="Odstavecseseznamem"/>
        <w:numPr>
          <w:ilvl w:val="0"/>
          <w:numId w:val="23"/>
        </w:numPr>
        <w:spacing w:after="60" w:line="240" w:lineRule="auto"/>
        <w:rPr>
          <w:rFonts w:asciiTheme="minorHAnsi" w:hAnsiTheme="minorHAnsi" w:cstheme="minorHAnsi"/>
          <w:lang w:eastAsia="zh-CN"/>
        </w:rPr>
      </w:pPr>
      <w:r w:rsidRPr="0076650D">
        <w:rPr>
          <w:rFonts w:asciiTheme="minorHAnsi" w:eastAsia="Times New Roman" w:hAnsiTheme="minorHAnsi" w:cstheme="minorHAnsi"/>
          <w:color w:val="000000"/>
          <w:lang w:eastAsia="cs-CZ"/>
        </w:rPr>
        <w:t xml:space="preserve">Odsouhlasení finální podoby projektové dokumentace pro povolení stavby: </w:t>
      </w:r>
      <w:r w:rsidRPr="0076650D">
        <w:rPr>
          <w:rFonts w:asciiTheme="minorHAnsi" w:eastAsia="Times New Roman" w:hAnsiTheme="minorHAnsi" w:cstheme="minorHAnsi"/>
          <w:b/>
          <w:color w:val="000000"/>
          <w:lang w:eastAsia="cs-CZ"/>
        </w:rPr>
        <w:t>30.04.2025</w:t>
      </w:r>
    </w:p>
    <w:p w14:paraId="1519E1BC" w14:textId="2C76F854" w:rsidR="00750DB6" w:rsidRPr="0076650D" w:rsidRDefault="00750DB6" w:rsidP="00750DB6">
      <w:pPr>
        <w:pStyle w:val="Odstavecseseznamem"/>
        <w:numPr>
          <w:ilvl w:val="0"/>
          <w:numId w:val="23"/>
        </w:numPr>
        <w:spacing w:after="60" w:line="240" w:lineRule="auto"/>
        <w:rPr>
          <w:rFonts w:asciiTheme="minorHAnsi" w:hAnsiTheme="minorHAnsi" w:cstheme="minorHAnsi"/>
          <w:lang w:eastAsia="zh-CN"/>
        </w:rPr>
      </w:pPr>
      <w:r w:rsidRPr="0076650D">
        <w:rPr>
          <w:rFonts w:asciiTheme="minorHAnsi" w:hAnsiTheme="minorHAnsi" w:cstheme="minorHAnsi"/>
          <w:lang w:eastAsia="zh-CN"/>
        </w:rPr>
        <w:t xml:space="preserve">Termín nabytí právní moci </w:t>
      </w:r>
      <w:r w:rsidR="0091468B" w:rsidRPr="0076650D">
        <w:rPr>
          <w:rFonts w:asciiTheme="minorHAnsi" w:hAnsiTheme="minorHAnsi" w:cstheme="minorHAnsi"/>
          <w:lang w:eastAsia="zh-CN"/>
        </w:rPr>
        <w:t>povolení</w:t>
      </w:r>
      <w:r w:rsidR="005A4C10">
        <w:rPr>
          <w:rFonts w:asciiTheme="minorHAnsi" w:hAnsiTheme="minorHAnsi" w:cstheme="minorHAnsi"/>
          <w:lang w:eastAsia="zh-CN"/>
        </w:rPr>
        <w:t xml:space="preserve"> stavby</w:t>
      </w:r>
      <w:r w:rsidRPr="0076650D">
        <w:rPr>
          <w:rFonts w:asciiTheme="minorHAnsi" w:hAnsiTheme="minorHAnsi" w:cstheme="minorHAnsi"/>
          <w:lang w:eastAsia="zh-CN"/>
        </w:rPr>
        <w:t xml:space="preserve">: </w:t>
      </w:r>
      <w:r w:rsidR="0091468B" w:rsidRPr="0076650D">
        <w:rPr>
          <w:rFonts w:asciiTheme="minorHAnsi" w:hAnsiTheme="minorHAnsi" w:cstheme="minorHAnsi"/>
          <w:b/>
          <w:lang w:eastAsia="zh-CN"/>
        </w:rPr>
        <w:t>3</w:t>
      </w:r>
      <w:r w:rsidR="0076650D">
        <w:rPr>
          <w:rFonts w:asciiTheme="minorHAnsi" w:hAnsiTheme="minorHAnsi" w:cstheme="minorHAnsi"/>
          <w:b/>
          <w:lang w:eastAsia="zh-CN"/>
        </w:rPr>
        <w:t>0</w:t>
      </w:r>
      <w:r w:rsidRPr="0076650D">
        <w:rPr>
          <w:rFonts w:asciiTheme="minorHAnsi" w:hAnsiTheme="minorHAnsi" w:cstheme="minorHAnsi"/>
          <w:b/>
          <w:lang w:eastAsia="zh-CN"/>
        </w:rPr>
        <w:t>.</w:t>
      </w:r>
      <w:r w:rsidR="0091468B" w:rsidRPr="0076650D">
        <w:rPr>
          <w:rFonts w:asciiTheme="minorHAnsi" w:hAnsiTheme="minorHAnsi" w:cstheme="minorHAnsi"/>
          <w:b/>
          <w:lang w:eastAsia="zh-CN"/>
        </w:rPr>
        <w:t>0</w:t>
      </w:r>
      <w:r w:rsidR="0076650D">
        <w:rPr>
          <w:rFonts w:asciiTheme="minorHAnsi" w:hAnsiTheme="minorHAnsi" w:cstheme="minorHAnsi"/>
          <w:b/>
          <w:lang w:eastAsia="zh-CN"/>
        </w:rPr>
        <w:t>6</w:t>
      </w:r>
      <w:r w:rsidRPr="0076650D">
        <w:rPr>
          <w:rFonts w:asciiTheme="minorHAnsi" w:hAnsiTheme="minorHAnsi" w:cstheme="minorHAnsi"/>
          <w:b/>
          <w:lang w:eastAsia="zh-CN"/>
        </w:rPr>
        <w:t>.202</w:t>
      </w:r>
      <w:r w:rsidR="0091468B" w:rsidRPr="0076650D">
        <w:rPr>
          <w:rFonts w:asciiTheme="minorHAnsi" w:hAnsiTheme="minorHAnsi" w:cstheme="minorHAnsi"/>
          <w:b/>
          <w:lang w:eastAsia="zh-CN"/>
        </w:rPr>
        <w:t>5</w:t>
      </w:r>
    </w:p>
    <w:p w14:paraId="4DBFD0B2" w14:textId="77777777" w:rsidR="0076650D" w:rsidRPr="0076650D" w:rsidRDefault="0076650D" w:rsidP="00ED760D">
      <w:pPr>
        <w:pStyle w:val="Odstavecseseznamem"/>
        <w:numPr>
          <w:ilvl w:val="0"/>
          <w:numId w:val="23"/>
        </w:numPr>
        <w:spacing w:after="60" w:line="240" w:lineRule="auto"/>
        <w:rPr>
          <w:rFonts w:cs="Arial"/>
        </w:rPr>
      </w:pPr>
      <w:r w:rsidRPr="0076650D">
        <w:rPr>
          <w:rFonts w:eastAsia="Times New Roman" w:cs="Arial"/>
          <w:color w:val="000000"/>
          <w:lang w:eastAsia="cs-CZ"/>
        </w:rPr>
        <w:t xml:space="preserve">Termín předání dokumentace pro provádění stavby včetně soupisů stavebních prací, dodávek a služeb včetně výkazu výměr: </w:t>
      </w:r>
      <w:r w:rsidRPr="0076650D">
        <w:rPr>
          <w:rFonts w:eastAsia="Times New Roman" w:cs="Arial"/>
          <w:b/>
          <w:color w:val="000000"/>
          <w:lang w:eastAsia="cs-CZ"/>
        </w:rPr>
        <w:t>30.09.2025</w:t>
      </w:r>
      <w:r w:rsidRPr="0076650D">
        <w:rPr>
          <w:rFonts w:eastAsia="Times New Roman" w:cs="Arial"/>
          <w:color w:val="000000"/>
          <w:lang w:eastAsia="cs-CZ"/>
        </w:rPr>
        <w:t xml:space="preserve"> </w:t>
      </w:r>
    </w:p>
    <w:p w14:paraId="5483054B" w14:textId="4E78CFCA" w:rsidR="00ED760D" w:rsidRPr="0076650D" w:rsidRDefault="00C27EEB" w:rsidP="00ED760D">
      <w:pPr>
        <w:pStyle w:val="Odstavecseseznamem"/>
        <w:numPr>
          <w:ilvl w:val="0"/>
          <w:numId w:val="23"/>
        </w:numPr>
        <w:spacing w:after="60" w:line="240" w:lineRule="auto"/>
        <w:rPr>
          <w:rFonts w:cs="Arial"/>
        </w:rPr>
      </w:pPr>
      <w:r>
        <w:rPr>
          <w:rFonts w:cs="Arial"/>
        </w:rPr>
        <w:t>D</w:t>
      </w:r>
      <w:r w:rsidR="00ED760D" w:rsidRPr="0076650D">
        <w:rPr>
          <w:rFonts w:cs="Arial"/>
        </w:rPr>
        <w:t>ozor</w:t>
      </w:r>
      <w:r>
        <w:rPr>
          <w:rFonts w:cs="Arial"/>
        </w:rPr>
        <w:t xml:space="preserve"> projektanta</w:t>
      </w:r>
      <w:r w:rsidR="00ED760D" w:rsidRPr="0076650D">
        <w:rPr>
          <w:rFonts w:cs="Arial"/>
        </w:rPr>
        <w:t xml:space="preserve"> zahájí činnost až na základě uzavřené smlouvy o dílo mezi Městem </w:t>
      </w:r>
      <w:r w:rsidR="00665D63">
        <w:rPr>
          <w:rFonts w:cs="Arial"/>
        </w:rPr>
        <w:t>Vizovice</w:t>
      </w:r>
      <w:r w:rsidR="00ED760D" w:rsidRPr="0076650D">
        <w:rPr>
          <w:rFonts w:cs="Arial"/>
        </w:rPr>
        <w:t xml:space="preserve"> a zhotovitelem stavebních prací. Činnost dozoru</w:t>
      </w:r>
      <w:r>
        <w:rPr>
          <w:rFonts w:cs="Arial"/>
        </w:rPr>
        <w:t xml:space="preserve"> projektanta</w:t>
      </w:r>
      <w:r w:rsidR="00ED760D" w:rsidRPr="0076650D">
        <w:rPr>
          <w:rFonts w:cs="Arial"/>
        </w:rPr>
        <w:t xml:space="preserve"> bude ukončena dnem vydání (např.) </w:t>
      </w:r>
      <w:r w:rsidR="00ED760D" w:rsidRPr="000111A6">
        <w:rPr>
          <w:rFonts w:cs="Arial"/>
        </w:rPr>
        <w:t xml:space="preserve">kolaudačního </w:t>
      </w:r>
      <w:bookmarkStart w:id="11" w:name="_Hlk176183691"/>
      <w:r w:rsidR="00782E86" w:rsidRPr="000111A6">
        <w:rPr>
          <w:rFonts w:cs="Arial"/>
        </w:rPr>
        <w:t>rozhodnutí</w:t>
      </w:r>
      <w:bookmarkEnd w:id="11"/>
      <w:r w:rsidR="00ED760D" w:rsidRPr="000111A6">
        <w:rPr>
          <w:rFonts w:cs="Arial"/>
        </w:rPr>
        <w:t xml:space="preserve">.  </w:t>
      </w:r>
    </w:p>
    <w:p w14:paraId="4CE4F5F8" w14:textId="77777777" w:rsidR="00ED760D" w:rsidRPr="00D53EF7" w:rsidRDefault="00ED760D" w:rsidP="00ED760D">
      <w:pPr>
        <w:pStyle w:val="Odsazen1"/>
        <w:spacing w:before="0" w:after="60" w:line="240" w:lineRule="auto"/>
        <w:ind w:left="1080"/>
        <w:rPr>
          <w:rFonts w:asciiTheme="minorHAnsi" w:hAnsiTheme="minorHAnsi" w:cstheme="minorHAnsi"/>
          <w:sz w:val="22"/>
          <w:szCs w:val="22"/>
        </w:rPr>
      </w:pPr>
      <w:r w:rsidRPr="00D53EF7">
        <w:rPr>
          <w:rFonts w:asciiTheme="minorHAnsi" w:hAnsiTheme="minorHAnsi" w:cstheme="minorHAnsi"/>
          <w:sz w:val="22"/>
          <w:szCs w:val="22"/>
        </w:rPr>
        <w:t xml:space="preserve"> </w:t>
      </w:r>
    </w:p>
    <w:bookmarkEnd w:id="10"/>
    <w:p w14:paraId="06BD0310" w14:textId="26EB7166" w:rsidR="00ED760D" w:rsidRDefault="00ED760D" w:rsidP="00ED760D">
      <w:pPr>
        <w:pStyle w:val="Odsazen1"/>
        <w:numPr>
          <w:ilvl w:val="3"/>
          <w:numId w:val="11"/>
        </w:numPr>
        <w:spacing w:before="0" w:after="120" w:line="264" w:lineRule="auto"/>
        <w:rPr>
          <w:rFonts w:asciiTheme="minorHAnsi" w:hAnsiTheme="minorHAnsi" w:cstheme="minorHAnsi"/>
          <w:sz w:val="22"/>
          <w:szCs w:val="22"/>
        </w:rPr>
      </w:pPr>
      <w:r w:rsidRPr="0049778C">
        <w:rPr>
          <w:rFonts w:asciiTheme="minorHAnsi" w:hAnsiTheme="minorHAnsi" w:cstheme="minorHAnsi"/>
          <w:sz w:val="22"/>
          <w:szCs w:val="22"/>
        </w:rPr>
        <w:t>Pokud z jakýchkoliv důvodů na straně zadavatele bude nemožné termín předpokládaného zahájení plnění zakázky dodržet a předpokládaný termín zahájení plnění zakázky se zpozdí, je dodavatel, s nímž bude uzavřena smlouva, oprávněn požadovat změnu lhůty plnění tak, že jím navržený termín dokončení zakázky bude upraven o dobu shodnou, po kterou nebylo možné zakázku zahájit.</w:t>
      </w:r>
    </w:p>
    <w:p w14:paraId="316A1346" w14:textId="77777777" w:rsidR="00711D1B" w:rsidRDefault="00711D1B" w:rsidP="00711D1B">
      <w:pPr>
        <w:pStyle w:val="Odsazen1"/>
        <w:spacing w:before="0" w:after="120" w:line="264" w:lineRule="auto"/>
        <w:ind w:left="360"/>
        <w:rPr>
          <w:rFonts w:asciiTheme="minorHAnsi" w:hAnsiTheme="minorHAnsi" w:cstheme="minorHAnsi"/>
          <w:sz w:val="22"/>
          <w:szCs w:val="22"/>
        </w:rPr>
      </w:pPr>
    </w:p>
    <w:p w14:paraId="1C2B39BB" w14:textId="77777777" w:rsidR="00ED760D" w:rsidRPr="00C609F3" w:rsidRDefault="00ED760D" w:rsidP="00ED760D">
      <w:pPr>
        <w:pStyle w:val="Nadpis2"/>
        <w:spacing w:line="264" w:lineRule="auto"/>
        <w:rPr>
          <w:rFonts w:asciiTheme="minorHAnsi" w:hAnsiTheme="minorHAnsi" w:cs="Arial"/>
          <w:sz w:val="22"/>
          <w:szCs w:val="22"/>
        </w:rPr>
      </w:pPr>
      <w:r w:rsidRPr="00C609F3">
        <w:rPr>
          <w:rFonts w:asciiTheme="minorHAnsi" w:hAnsiTheme="minorHAnsi" w:cs="Arial"/>
          <w:sz w:val="22"/>
          <w:szCs w:val="22"/>
        </w:rPr>
        <w:lastRenderedPageBreak/>
        <w:t>Článek V.</w:t>
      </w:r>
    </w:p>
    <w:p w14:paraId="41528843" w14:textId="77777777" w:rsidR="00ED760D" w:rsidRPr="00507C04" w:rsidRDefault="00ED760D" w:rsidP="00ED760D">
      <w:pPr>
        <w:pStyle w:val="Zkladntextodsazen2"/>
        <w:keepNext/>
        <w:spacing w:line="264" w:lineRule="auto"/>
        <w:ind w:firstLine="0"/>
        <w:jc w:val="center"/>
        <w:rPr>
          <w:rFonts w:asciiTheme="minorHAnsi" w:hAnsiTheme="minorHAnsi" w:cstheme="minorHAnsi"/>
          <w:b/>
          <w:sz w:val="22"/>
          <w:szCs w:val="22"/>
        </w:rPr>
      </w:pPr>
      <w:r w:rsidRPr="00191943">
        <w:rPr>
          <w:rFonts w:asciiTheme="minorHAnsi" w:hAnsiTheme="minorHAnsi" w:cstheme="minorHAnsi"/>
          <w:b/>
          <w:sz w:val="22"/>
          <w:szCs w:val="22"/>
        </w:rPr>
        <w:t>Předání díla, vlastnické právo a nebezpečí škody</w:t>
      </w:r>
    </w:p>
    <w:p w14:paraId="16423734" w14:textId="77777777" w:rsidR="00ED760D" w:rsidRPr="008A404F" w:rsidRDefault="00ED760D" w:rsidP="00ED760D">
      <w:pPr>
        <w:pStyle w:val="Zkladntextodsazen2"/>
        <w:numPr>
          <w:ilvl w:val="0"/>
          <w:numId w:val="1"/>
        </w:numPr>
        <w:tabs>
          <w:tab w:val="num" w:pos="360"/>
        </w:tabs>
        <w:spacing w:after="120" w:line="264" w:lineRule="auto"/>
        <w:ind w:left="360"/>
        <w:rPr>
          <w:rFonts w:asciiTheme="minorHAnsi" w:hAnsiTheme="minorHAnsi" w:cstheme="minorHAnsi"/>
          <w:sz w:val="22"/>
          <w:szCs w:val="22"/>
        </w:rPr>
      </w:pPr>
      <w:r>
        <w:rPr>
          <w:rFonts w:asciiTheme="minorHAnsi" w:hAnsiTheme="minorHAnsi" w:cstheme="minorHAnsi"/>
          <w:sz w:val="22"/>
          <w:szCs w:val="22"/>
        </w:rPr>
        <w:t xml:space="preserve">Dílo </w:t>
      </w:r>
      <w:r w:rsidRPr="00191943">
        <w:rPr>
          <w:rFonts w:asciiTheme="minorHAnsi" w:hAnsiTheme="minorHAnsi" w:cstheme="minorHAnsi"/>
          <w:sz w:val="22"/>
          <w:szCs w:val="22"/>
        </w:rPr>
        <w:t>bude zhotoveno a objednateli předáno v termínech uvedených</w:t>
      </w:r>
      <w:r>
        <w:rPr>
          <w:rFonts w:asciiTheme="minorHAnsi" w:hAnsiTheme="minorHAnsi" w:cstheme="minorHAnsi"/>
          <w:sz w:val="22"/>
          <w:szCs w:val="22"/>
        </w:rPr>
        <w:t xml:space="preserve"> </w:t>
      </w:r>
      <w:r w:rsidRPr="00191943">
        <w:rPr>
          <w:rFonts w:asciiTheme="minorHAnsi" w:hAnsiTheme="minorHAnsi" w:cstheme="minorHAnsi"/>
          <w:sz w:val="22"/>
          <w:szCs w:val="22"/>
        </w:rPr>
        <w:t xml:space="preserve">v čl. IV. odst. 1 smlouvy. </w:t>
      </w:r>
      <w:r w:rsidRPr="008A404F">
        <w:rPr>
          <w:rFonts w:asciiTheme="minorHAnsi" w:hAnsiTheme="minorHAnsi" w:cstheme="minorHAnsi"/>
          <w:sz w:val="22"/>
          <w:szCs w:val="22"/>
        </w:rPr>
        <w:t>Předání a převzetí díla bude provedeno ve smluveném termínu osobně nebo poštou v sídle objednatele.</w:t>
      </w:r>
    </w:p>
    <w:p w14:paraId="054C7699" w14:textId="77777777" w:rsidR="00ED760D" w:rsidRPr="00070625" w:rsidRDefault="00ED760D" w:rsidP="00ED760D">
      <w:pPr>
        <w:pStyle w:val="Zkladntextodsazen2"/>
        <w:numPr>
          <w:ilvl w:val="0"/>
          <w:numId w:val="1"/>
        </w:numPr>
        <w:tabs>
          <w:tab w:val="num" w:pos="426"/>
        </w:tabs>
        <w:spacing w:after="120" w:line="264" w:lineRule="auto"/>
        <w:ind w:left="426" w:hanging="426"/>
        <w:rPr>
          <w:rFonts w:asciiTheme="minorHAnsi" w:eastAsia="Calibri" w:hAnsiTheme="minorHAnsi" w:cs="Arial"/>
          <w:sz w:val="22"/>
          <w:szCs w:val="22"/>
          <w:lang w:eastAsia="en-US"/>
        </w:rPr>
      </w:pPr>
      <w:r w:rsidRPr="00070625">
        <w:rPr>
          <w:rFonts w:asciiTheme="minorHAnsi" w:hAnsiTheme="minorHAnsi" w:cstheme="minorHAnsi"/>
          <w:sz w:val="22"/>
          <w:szCs w:val="22"/>
        </w:rPr>
        <w:t xml:space="preserve">Dílo bude zpracováno tak, aby grafická i textová část této dokumentace byly jednoznačně v souladu. </w:t>
      </w:r>
    </w:p>
    <w:p w14:paraId="616E819B" w14:textId="77777777" w:rsidR="00ED760D" w:rsidRPr="008A404F" w:rsidRDefault="00ED760D" w:rsidP="00ED760D">
      <w:pPr>
        <w:pStyle w:val="Zkladntextodsazen2"/>
        <w:numPr>
          <w:ilvl w:val="0"/>
          <w:numId w:val="1"/>
        </w:numPr>
        <w:tabs>
          <w:tab w:val="num" w:pos="360"/>
        </w:tabs>
        <w:spacing w:after="120" w:line="264" w:lineRule="auto"/>
        <w:ind w:left="360"/>
        <w:rPr>
          <w:rFonts w:asciiTheme="minorHAnsi" w:hAnsiTheme="minorHAnsi" w:cstheme="minorHAnsi"/>
          <w:sz w:val="22"/>
          <w:szCs w:val="22"/>
        </w:rPr>
      </w:pPr>
      <w:r w:rsidRPr="00191943">
        <w:rPr>
          <w:rFonts w:asciiTheme="minorHAnsi" w:hAnsiTheme="minorHAnsi" w:cstheme="minorHAnsi"/>
          <w:sz w:val="22"/>
          <w:szCs w:val="22"/>
        </w:rPr>
        <w:t xml:space="preserve">Objednatel se zavazuje dílo (jeho část) převzít v případě, že bude provedeno bez zjevných vad a nedodělků. O předání a převzetí díla (jeho části) zhotovitel sepíše předávací protokol, ve kterém objednatel prohlásí, zda dílo (jeho část) přejímá či nikoli. </w:t>
      </w:r>
    </w:p>
    <w:p w14:paraId="676EEFB9" w14:textId="77777777" w:rsidR="00ED760D" w:rsidRPr="00191943" w:rsidRDefault="00ED760D" w:rsidP="00ED760D">
      <w:pPr>
        <w:pStyle w:val="Zkladntextodsazen2"/>
        <w:numPr>
          <w:ilvl w:val="0"/>
          <w:numId w:val="1"/>
        </w:numPr>
        <w:tabs>
          <w:tab w:val="num" w:pos="360"/>
        </w:tabs>
        <w:spacing w:after="120" w:line="264" w:lineRule="auto"/>
        <w:ind w:left="360"/>
        <w:rPr>
          <w:rFonts w:asciiTheme="minorHAnsi" w:hAnsiTheme="minorHAnsi" w:cstheme="minorHAnsi"/>
          <w:sz w:val="22"/>
          <w:szCs w:val="22"/>
        </w:rPr>
      </w:pPr>
      <w:r w:rsidRPr="009C287A">
        <w:rPr>
          <w:rFonts w:asciiTheme="minorHAnsi" w:hAnsiTheme="minorHAnsi" w:cstheme="minorHAnsi"/>
          <w:sz w:val="22"/>
          <w:szCs w:val="22"/>
        </w:rPr>
        <w:t>Následně běží objednateli</w:t>
      </w:r>
      <w:r w:rsidRPr="00191943">
        <w:rPr>
          <w:rFonts w:asciiTheme="minorHAnsi" w:hAnsiTheme="minorHAnsi" w:cstheme="minorHAnsi"/>
          <w:sz w:val="22"/>
          <w:szCs w:val="22"/>
        </w:rPr>
        <w:t xml:space="preserve"> lhůta </w:t>
      </w:r>
      <w:r>
        <w:rPr>
          <w:rFonts w:asciiTheme="minorHAnsi" w:hAnsiTheme="minorHAnsi" w:cstheme="minorHAnsi"/>
          <w:sz w:val="22"/>
          <w:szCs w:val="22"/>
        </w:rPr>
        <w:t>30 dnů</w:t>
      </w:r>
      <w:r w:rsidRPr="00191943">
        <w:rPr>
          <w:rFonts w:asciiTheme="minorHAnsi" w:hAnsiTheme="minorHAnsi" w:cstheme="minorHAnsi"/>
          <w:sz w:val="22"/>
          <w:szCs w:val="22"/>
        </w:rPr>
        <w:t xml:space="preserve"> pro kontrolu úplnosti a kvality předaného díla nebo jeho části. </w:t>
      </w:r>
    </w:p>
    <w:p w14:paraId="25EF72F0" w14:textId="77777777" w:rsidR="00ED760D" w:rsidRPr="007410DB" w:rsidRDefault="00ED760D" w:rsidP="00ED760D">
      <w:pPr>
        <w:numPr>
          <w:ilvl w:val="0"/>
          <w:numId w:val="1"/>
        </w:numPr>
        <w:tabs>
          <w:tab w:val="clear" w:pos="786"/>
        </w:tabs>
        <w:spacing w:after="120" w:line="264" w:lineRule="auto"/>
        <w:ind w:left="426" w:hanging="426"/>
        <w:jc w:val="both"/>
        <w:rPr>
          <w:rFonts w:asciiTheme="minorHAnsi" w:hAnsiTheme="minorHAnsi" w:cs="Arial"/>
          <w:sz w:val="22"/>
          <w:szCs w:val="22"/>
        </w:rPr>
      </w:pPr>
      <w:r w:rsidRPr="007410DB">
        <w:rPr>
          <w:rFonts w:asciiTheme="minorHAnsi" w:hAnsiTheme="minorHAnsi" w:cs="Arial"/>
          <w:sz w:val="22"/>
          <w:szCs w:val="22"/>
        </w:rPr>
        <w:t>Zhotovitel bere na vědomí, že Objednatel není osobou odborně způsobilou a není schopen ani při vynaloženi veškeré své odborné péče zkontrolovat při předání a převzetí veškeré údaje v</w:t>
      </w:r>
      <w:r>
        <w:rPr>
          <w:rFonts w:asciiTheme="minorHAnsi" w:hAnsiTheme="minorHAnsi" w:cs="Arial"/>
          <w:sz w:val="22"/>
          <w:szCs w:val="22"/>
        </w:rPr>
        <w:t> projektové dokumentaci</w:t>
      </w:r>
      <w:r w:rsidRPr="007410DB">
        <w:rPr>
          <w:rFonts w:asciiTheme="minorHAnsi" w:hAnsiTheme="minorHAnsi" w:cs="Arial"/>
          <w:sz w:val="22"/>
          <w:szCs w:val="22"/>
        </w:rPr>
        <w:t xml:space="preserve">. Za tohoto stavu odpovídá Zhotovitel za správnost a úplnost </w:t>
      </w:r>
      <w:r>
        <w:rPr>
          <w:rFonts w:asciiTheme="minorHAnsi" w:hAnsiTheme="minorHAnsi" w:cs="Arial"/>
          <w:sz w:val="22"/>
          <w:szCs w:val="22"/>
        </w:rPr>
        <w:t xml:space="preserve">díla.  </w:t>
      </w:r>
    </w:p>
    <w:p w14:paraId="6E1915C9" w14:textId="77777777" w:rsidR="00ED760D" w:rsidRPr="007410DB" w:rsidRDefault="00ED760D" w:rsidP="00ED760D">
      <w:pPr>
        <w:numPr>
          <w:ilvl w:val="0"/>
          <w:numId w:val="1"/>
        </w:numPr>
        <w:tabs>
          <w:tab w:val="clear" w:pos="786"/>
        </w:tabs>
        <w:spacing w:after="120" w:line="264" w:lineRule="auto"/>
        <w:ind w:left="426" w:hanging="426"/>
        <w:jc w:val="both"/>
        <w:rPr>
          <w:rFonts w:asciiTheme="minorHAnsi" w:hAnsiTheme="minorHAnsi" w:cs="Arial"/>
          <w:sz w:val="22"/>
          <w:szCs w:val="22"/>
        </w:rPr>
      </w:pPr>
      <w:r w:rsidRPr="007410DB">
        <w:rPr>
          <w:rFonts w:asciiTheme="minorHAnsi" w:hAnsiTheme="minorHAnsi" w:cs="Arial"/>
          <w:sz w:val="22"/>
          <w:szCs w:val="22"/>
        </w:rPr>
        <w:t>Kontrola díla objednatelem se týká prověření, zda s ohledem na znalosti objednatele dílo/dokumentace nemá zřejmé vady a nedostatky, zda obsahuje všechny požadované části a zda splňuje uživatelské požadavky dle této smlouvy a podmínek výběru zhotovitele projektu. Objednatel zejména není povinen přezkoumávat výpočty nebo takové výpočty provádět, zkoumat technická řešení a ani za ně nenese odpovědnost ani neručí. V případě skrytých vad nebo technických řešení, která jsou v rozporu s ČSN nebo jinými závaznými předpisy, se zhotovitel nezbavuje odpovědnosti za škody.</w:t>
      </w:r>
    </w:p>
    <w:p w14:paraId="5365AD7D" w14:textId="77777777" w:rsidR="00ED760D" w:rsidRPr="00070625" w:rsidRDefault="00ED760D" w:rsidP="00ED760D">
      <w:pPr>
        <w:numPr>
          <w:ilvl w:val="0"/>
          <w:numId w:val="1"/>
        </w:numPr>
        <w:tabs>
          <w:tab w:val="clear" w:pos="786"/>
        </w:tabs>
        <w:spacing w:after="120" w:line="264" w:lineRule="auto"/>
        <w:ind w:left="426" w:hanging="426"/>
        <w:jc w:val="both"/>
        <w:rPr>
          <w:rFonts w:asciiTheme="minorHAnsi" w:hAnsiTheme="minorHAnsi" w:cs="Arial"/>
          <w:sz w:val="22"/>
          <w:szCs w:val="22"/>
        </w:rPr>
      </w:pPr>
      <w:r w:rsidRPr="00070625">
        <w:rPr>
          <w:rFonts w:asciiTheme="minorHAnsi" w:hAnsiTheme="minorHAnsi" w:cs="Arial"/>
          <w:sz w:val="22"/>
          <w:szCs w:val="22"/>
        </w:rPr>
        <w:t>Veškerá práva majetková a užívací k jakýmkoli výsledkům či výstupům činnosti zhotovitele dle této smlouvy přecházejí na objednatele v plném rozsahu a bez jakéhokoli omezení v okamžiku jejich protokolárního předání a převzetí.</w:t>
      </w:r>
    </w:p>
    <w:p w14:paraId="7EBD7CC8" w14:textId="77777777" w:rsidR="00ED760D" w:rsidRDefault="00ED760D" w:rsidP="00ED760D">
      <w:pPr>
        <w:numPr>
          <w:ilvl w:val="0"/>
          <w:numId w:val="1"/>
        </w:numPr>
        <w:tabs>
          <w:tab w:val="clear" w:pos="786"/>
        </w:tabs>
        <w:spacing w:after="120" w:line="264" w:lineRule="auto"/>
        <w:ind w:left="426" w:hanging="426"/>
        <w:jc w:val="both"/>
        <w:rPr>
          <w:rFonts w:asciiTheme="minorHAnsi" w:hAnsiTheme="minorHAnsi" w:cs="Arial"/>
          <w:sz w:val="22"/>
          <w:szCs w:val="22"/>
        </w:rPr>
      </w:pPr>
      <w:r w:rsidRPr="007410DB">
        <w:rPr>
          <w:rFonts w:asciiTheme="minorHAnsi" w:hAnsiTheme="minorHAnsi" w:cs="Arial"/>
          <w:sz w:val="22"/>
          <w:szCs w:val="22"/>
        </w:rPr>
        <w:t xml:space="preserve">Tato Smlouva pokrývá výhradní, časově neomezené a převoditelné právo užití díla, respektive jednotlivých části díla tak, jak budou zhotovitelem dokončeny nebo předány v rozpracovaném stavu ve prospěch objednatele, včetně veškeré související dokumentace za podmínek stanovených touto Smlouvou a autorským zákonem. Právo dílo užít podle předchozí věty zahrnuje všechna oprávnění dle ustanovení § 12 zákona č. 121/2000 Sb., o právu autorském, o právech souvisejících s právem autorským a o změně některých zákonů (autorský zákon). Objednatel je oprávněn dílo užít jakýmkoliv způsobem, v rozsahu bez jakéhokoliv omezení (zejména co do množství, místa, času), ke všem účelům. Zhotovitel uděluje objednateli souhlas, aby nejen dílo zveřejnil, a to jakýmkoliv způsobem, a to po celou dobu trvání autorského práva k dílu, bez omezení rozsahu množstevního, technologického, teritoriálního, časového, počtu uživatelů nebo míry užívání, ale i oprávnění dílo zpracovat, upravit, spojovat s jinými díly, zařazovat do díla souborného, i aby na jeho základě vytvořil dílo nové (veškeré výše uvedené dále jen „Licence“). Součástí Licence je rovněž neomezené právo objednatele poskytnout třetím osobám podlicenci k provedení jakýchkoliv změn nebo modifikací díla, a to i prostřednictvím třetích osob. Je na vůli objednatele, zda a event. v jakém rozsahu dílo zveřejní nebo bude dílo užívat, resp. bude uplatňovat další práva v rozsahu výše uvedeném, přičemž nezveřejnění díla či neužívání díla nelze považovat za nevykonávání či nedostatečné vykonávání majetkových práv k dílu. </w:t>
      </w:r>
    </w:p>
    <w:p w14:paraId="466905D5" w14:textId="77777777" w:rsidR="00ED760D" w:rsidRPr="007410DB" w:rsidRDefault="00ED760D" w:rsidP="00ED760D">
      <w:pPr>
        <w:numPr>
          <w:ilvl w:val="0"/>
          <w:numId w:val="1"/>
        </w:numPr>
        <w:tabs>
          <w:tab w:val="clear" w:pos="786"/>
        </w:tabs>
        <w:spacing w:after="120" w:line="264" w:lineRule="auto"/>
        <w:ind w:left="426" w:hanging="426"/>
        <w:jc w:val="both"/>
        <w:rPr>
          <w:rFonts w:asciiTheme="minorHAnsi" w:hAnsiTheme="minorHAnsi" w:cs="Arial"/>
          <w:sz w:val="22"/>
          <w:szCs w:val="22"/>
        </w:rPr>
      </w:pPr>
      <w:r w:rsidRPr="007410DB">
        <w:rPr>
          <w:rFonts w:asciiTheme="minorHAnsi" w:hAnsiTheme="minorHAnsi" w:cs="Arial"/>
          <w:sz w:val="22"/>
          <w:szCs w:val="22"/>
        </w:rPr>
        <w:lastRenderedPageBreak/>
        <w:t>Zhotovitel poskytuje výhradní licenci k dílu ve smyslu § 2358 a násl. občanského zákoníku, zaručuje, že vůči objednateli nebudou uplatněny nároky majitelů autorských práv či jakékoli nároky třetích osob v souvislosti s užitím díla (autorská, práva příbuzná právu autorskému, patentová, k ochranné známce, práva z nekalé soutěže, osobnostní, vlastnická aj.) a zavazuje se, že sám nepoužije ani neposkytne žádné třetí osobě bez předchozího písemného souhlasu objednatele práva k užití díla, resp. jakékoliv části díla, provedeného dle této Smlouvy. Cena za poskytnutí takové licence je již zahrnuta v ceně díla. Smluvní strany se dohodly na výslovném vyloučení § 2370, § 2372 odst. 2, § 2378 a § 2382 občanského zákoníku.</w:t>
      </w:r>
    </w:p>
    <w:p w14:paraId="46119BEA" w14:textId="77777777" w:rsidR="00ED760D" w:rsidRPr="007410DB" w:rsidRDefault="00ED760D" w:rsidP="00ED760D">
      <w:pPr>
        <w:numPr>
          <w:ilvl w:val="0"/>
          <w:numId w:val="1"/>
        </w:numPr>
        <w:tabs>
          <w:tab w:val="clear" w:pos="786"/>
        </w:tabs>
        <w:spacing w:after="120" w:line="264" w:lineRule="auto"/>
        <w:ind w:left="426" w:hanging="426"/>
        <w:jc w:val="both"/>
        <w:rPr>
          <w:rFonts w:asciiTheme="minorHAnsi" w:hAnsiTheme="minorHAnsi" w:cs="Arial"/>
          <w:sz w:val="22"/>
          <w:szCs w:val="22"/>
        </w:rPr>
      </w:pPr>
      <w:r w:rsidRPr="007410DB">
        <w:rPr>
          <w:rFonts w:asciiTheme="minorHAnsi" w:hAnsiTheme="minorHAnsi" w:cs="Arial"/>
          <w:sz w:val="22"/>
          <w:szCs w:val="22"/>
        </w:rPr>
        <w:t xml:space="preserve">V případě, že dílo porušuje nebo poruší práva třetích osob ve smyslu porušení práv autorských, zhotovitel odškodní </w:t>
      </w:r>
      <w:proofErr w:type="spellStart"/>
      <w:r w:rsidRPr="007410DB">
        <w:rPr>
          <w:rFonts w:asciiTheme="minorHAnsi" w:hAnsiTheme="minorHAnsi" w:cs="Arial"/>
          <w:sz w:val="22"/>
          <w:szCs w:val="22"/>
        </w:rPr>
        <w:t>nárokující</w:t>
      </w:r>
      <w:proofErr w:type="spellEnd"/>
      <w:r w:rsidRPr="007410DB">
        <w:rPr>
          <w:rFonts w:asciiTheme="minorHAnsi" w:hAnsiTheme="minorHAnsi" w:cs="Arial"/>
          <w:sz w:val="22"/>
          <w:szCs w:val="22"/>
        </w:rPr>
        <w:t xml:space="preserve"> třetí osobu, a na vlastní náklady bude i v případě toliko domnělého porušení bránit objednatele, pokud jej k tomu zmocní, proti všem nárokům z porušení vlastnických práv a práv duševního vlastnictví uplatněných třetí osobou, které mohou vyplynout z užití plnění, a dále zaplatí vzniklou škodu a náklady, včetně nákladů právního zastoupení.</w:t>
      </w:r>
    </w:p>
    <w:p w14:paraId="2C972A30" w14:textId="77777777" w:rsidR="00ED760D" w:rsidRPr="00070625" w:rsidRDefault="00ED760D" w:rsidP="00ED760D">
      <w:pPr>
        <w:numPr>
          <w:ilvl w:val="0"/>
          <w:numId w:val="1"/>
        </w:numPr>
        <w:tabs>
          <w:tab w:val="clear" w:pos="786"/>
        </w:tabs>
        <w:spacing w:after="120" w:line="264" w:lineRule="auto"/>
        <w:ind w:left="426" w:hanging="426"/>
        <w:jc w:val="both"/>
        <w:rPr>
          <w:rFonts w:asciiTheme="minorHAnsi" w:hAnsiTheme="minorHAnsi" w:cs="Arial"/>
          <w:sz w:val="22"/>
          <w:szCs w:val="22"/>
        </w:rPr>
      </w:pPr>
      <w:r w:rsidRPr="00070625">
        <w:rPr>
          <w:rFonts w:asciiTheme="minorHAnsi" w:hAnsiTheme="minorHAnsi" w:cs="Arial"/>
          <w:sz w:val="22"/>
          <w:szCs w:val="22"/>
        </w:rPr>
        <w:t>Poskytne-li objednatel dílo k použití další osobě</w:t>
      </w:r>
      <w:r>
        <w:rPr>
          <w:rFonts w:asciiTheme="minorHAnsi" w:hAnsiTheme="minorHAnsi" w:cs="Arial"/>
          <w:sz w:val="22"/>
          <w:szCs w:val="22"/>
        </w:rPr>
        <w:t>, je</w:t>
      </w:r>
      <w:r w:rsidRPr="00070625">
        <w:rPr>
          <w:rFonts w:asciiTheme="minorHAnsi" w:hAnsiTheme="minorHAnsi" w:cs="Arial"/>
          <w:sz w:val="22"/>
          <w:szCs w:val="22"/>
        </w:rPr>
        <w:t xml:space="preserve"> zhotovitel oprávněn uplatnit svá práva na autorský dohled nad použitím díla.   </w:t>
      </w:r>
    </w:p>
    <w:p w14:paraId="3E3A4689" w14:textId="77777777" w:rsidR="00ED760D" w:rsidRPr="00070625" w:rsidRDefault="00ED760D" w:rsidP="00ED760D">
      <w:pPr>
        <w:numPr>
          <w:ilvl w:val="0"/>
          <w:numId w:val="1"/>
        </w:numPr>
        <w:tabs>
          <w:tab w:val="clear" w:pos="786"/>
        </w:tabs>
        <w:spacing w:after="120" w:line="264" w:lineRule="auto"/>
        <w:ind w:left="426" w:hanging="426"/>
        <w:jc w:val="both"/>
        <w:rPr>
          <w:rFonts w:asciiTheme="minorHAnsi" w:hAnsiTheme="minorHAnsi" w:cs="Arial"/>
          <w:sz w:val="22"/>
          <w:szCs w:val="22"/>
        </w:rPr>
      </w:pPr>
      <w:r w:rsidRPr="00070625">
        <w:rPr>
          <w:rFonts w:asciiTheme="minorHAnsi" w:hAnsiTheme="minorHAnsi" w:cs="Arial"/>
          <w:sz w:val="22"/>
          <w:szCs w:val="22"/>
        </w:rPr>
        <w:t xml:space="preserve">Zhotovitel souhlasí s případnou změnou či jiným zásahem do díla, vyvolaných zejména změnou okolností na straně objednatele, např. změnou objemu finančních prostředků určených k realizaci stavby, veřejného mínění, technologických postupů, změnou právních předpisů apod., přičemž však za tyto změny či jiné zásahy do díla nenese zhotovitel odpovědnost. </w:t>
      </w:r>
    </w:p>
    <w:p w14:paraId="5CB0BA1A" w14:textId="77777777" w:rsidR="00ED760D" w:rsidRPr="007410DB" w:rsidRDefault="00ED760D" w:rsidP="00ED760D">
      <w:pPr>
        <w:numPr>
          <w:ilvl w:val="0"/>
          <w:numId w:val="1"/>
        </w:numPr>
        <w:tabs>
          <w:tab w:val="clear" w:pos="786"/>
        </w:tabs>
        <w:spacing w:after="120" w:line="264" w:lineRule="auto"/>
        <w:ind w:left="426" w:hanging="426"/>
        <w:jc w:val="both"/>
        <w:rPr>
          <w:rFonts w:asciiTheme="minorHAnsi" w:hAnsiTheme="minorHAnsi" w:cs="Arial"/>
          <w:sz w:val="22"/>
          <w:szCs w:val="22"/>
        </w:rPr>
      </w:pPr>
      <w:r w:rsidRPr="007410DB">
        <w:rPr>
          <w:rFonts w:asciiTheme="minorHAnsi" w:hAnsiTheme="minorHAnsi" w:cs="Arial"/>
          <w:sz w:val="22"/>
          <w:szCs w:val="22"/>
        </w:rPr>
        <w:t>Pokud následná stavba nebude dle díla realizována bez odkladu a dílo v průběhu času zastará tak, že bude mimo jiné s ohledem na platnou právní úpravu nutné jeho doplnění nebo přepracování, dává tímto zhotovitel výslovný souhlas k tomu, aby dílo aktualizovala, doplnila nebo přepracovala jakákoliv osoba dle výběru a úvahy objednatele, a to bez jakýchkoli zásahů nebo bez jakýchkoli omezení a nároků ze strany zhotovitele (k tomuto tímto dává zhotovitel výslovný souhlas).</w:t>
      </w:r>
    </w:p>
    <w:p w14:paraId="02E06A77" w14:textId="4D722744" w:rsidR="00ED760D" w:rsidRDefault="00ED760D" w:rsidP="00ED760D">
      <w:pPr>
        <w:numPr>
          <w:ilvl w:val="0"/>
          <w:numId w:val="1"/>
        </w:numPr>
        <w:tabs>
          <w:tab w:val="clear" w:pos="786"/>
        </w:tabs>
        <w:spacing w:after="120" w:line="264" w:lineRule="auto"/>
        <w:ind w:left="426" w:hanging="284"/>
        <w:jc w:val="both"/>
        <w:rPr>
          <w:rFonts w:asciiTheme="minorHAnsi" w:hAnsiTheme="minorHAnsi" w:cs="Arial"/>
          <w:sz w:val="22"/>
          <w:szCs w:val="22"/>
        </w:rPr>
      </w:pPr>
      <w:r w:rsidRPr="007410DB">
        <w:rPr>
          <w:rFonts w:asciiTheme="minorHAnsi" w:hAnsiTheme="minorHAnsi" w:cs="Arial"/>
          <w:sz w:val="22"/>
          <w:szCs w:val="22"/>
        </w:rPr>
        <w:t>Zhotovitel nesmí použít výstupy dle smlouvy pro potřeby jakékoliv třetí osoby a ani pro vlastní podnikání. Zhotovitel je povinen uspořádat si své právní vztahy s autory autorských děl tak, aby splnění poskytnutí nebo převodu práv nebránily žádné právní překážky. Zhotovitel není oprávněn k provedení jakýchkoliv právních úkonů omezujících užití díla objednatelem nebo zakládajících jakékoliv jiné nároky zhotovitele nebo třetích osob</w:t>
      </w:r>
      <w:r>
        <w:rPr>
          <w:rFonts w:asciiTheme="minorHAnsi" w:hAnsiTheme="minorHAnsi" w:cs="Arial"/>
          <w:sz w:val="22"/>
          <w:szCs w:val="22"/>
        </w:rPr>
        <w:t>,</w:t>
      </w:r>
      <w:r w:rsidRPr="007410DB">
        <w:rPr>
          <w:rFonts w:asciiTheme="minorHAnsi" w:hAnsiTheme="minorHAnsi" w:cs="Arial"/>
          <w:sz w:val="22"/>
          <w:szCs w:val="22"/>
        </w:rPr>
        <w:t xml:space="preserve"> než jaké jsou stanoveny touto smlouvou.</w:t>
      </w:r>
    </w:p>
    <w:p w14:paraId="2F593671" w14:textId="77777777" w:rsidR="00711D1B" w:rsidRDefault="00711D1B" w:rsidP="00711D1B">
      <w:pPr>
        <w:spacing w:after="120" w:line="264" w:lineRule="auto"/>
        <w:ind w:left="426"/>
        <w:jc w:val="both"/>
        <w:rPr>
          <w:rFonts w:asciiTheme="minorHAnsi" w:hAnsiTheme="minorHAnsi" w:cs="Arial"/>
          <w:sz w:val="22"/>
          <w:szCs w:val="22"/>
        </w:rPr>
      </w:pPr>
    </w:p>
    <w:p w14:paraId="766103BC" w14:textId="77777777" w:rsidR="00ED760D" w:rsidRPr="00191943" w:rsidRDefault="00ED760D" w:rsidP="00ED760D">
      <w:pPr>
        <w:pStyle w:val="Zkladntextodsazen2"/>
        <w:spacing w:line="264" w:lineRule="auto"/>
        <w:ind w:firstLine="0"/>
        <w:jc w:val="center"/>
        <w:rPr>
          <w:rFonts w:asciiTheme="minorHAnsi" w:hAnsiTheme="minorHAnsi" w:cstheme="minorHAnsi"/>
          <w:b/>
          <w:sz w:val="22"/>
          <w:szCs w:val="22"/>
        </w:rPr>
      </w:pPr>
      <w:r w:rsidRPr="007279EB">
        <w:rPr>
          <w:rFonts w:asciiTheme="minorHAnsi" w:hAnsiTheme="minorHAnsi" w:cstheme="minorHAnsi"/>
          <w:b/>
          <w:sz w:val="22"/>
          <w:szCs w:val="22"/>
        </w:rPr>
        <w:t xml:space="preserve">Článek </w:t>
      </w:r>
      <w:r w:rsidRPr="00191943">
        <w:rPr>
          <w:rFonts w:asciiTheme="minorHAnsi" w:hAnsiTheme="minorHAnsi" w:cstheme="minorHAnsi"/>
          <w:b/>
          <w:sz w:val="22"/>
          <w:szCs w:val="22"/>
        </w:rPr>
        <w:t>VI.</w:t>
      </w:r>
    </w:p>
    <w:p w14:paraId="02D93F76" w14:textId="77777777" w:rsidR="00ED760D" w:rsidRPr="00191943" w:rsidRDefault="00ED760D" w:rsidP="00ED760D">
      <w:pPr>
        <w:pStyle w:val="Zkladntextodsazen2"/>
        <w:spacing w:line="264" w:lineRule="auto"/>
        <w:ind w:left="-360" w:firstLine="0"/>
        <w:jc w:val="center"/>
        <w:rPr>
          <w:rFonts w:asciiTheme="minorHAnsi" w:hAnsiTheme="minorHAnsi" w:cstheme="minorHAnsi"/>
          <w:b/>
          <w:sz w:val="22"/>
          <w:szCs w:val="22"/>
        </w:rPr>
      </w:pPr>
      <w:r w:rsidRPr="00191943">
        <w:rPr>
          <w:rFonts w:asciiTheme="minorHAnsi" w:hAnsiTheme="minorHAnsi" w:cstheme="minorHAnsi"/>
          <w:b/>
          <w:sz w:val="22"/>
          <w:szCs w:val="22"/>
        </w:rPr>
        <w:t>Provádění díla</w:t>
      </w:r>
    </w:p>
    <w:p w14:paraId="63643528" w14:textId="77777777" w:rsidR="00ED760D" w:rsidRPr="00191943" w:rsidRDefault="00ED760D" w:rsidP="00ED760D">
      <w:pPr>
        <w:pStyle w:val="Zkladntextodsazen2"/>
        <w:numPr>
          <w:ilvl w:val="0"/>
          <w:numId w:val="2"/>
        </w:numPr>
        <w:tabs>
          <w:tab w:val="clear" w:pos="0"/>
          <w:tab w:val="num" w:pos="360"/>
        </w:tabs>
        <w:spacing w:after="120" w:line="264" w:lineRule="auto"/>
        <w:ind w:left="360"/>
        <w:rPr>
          <w:rFonts w:asciiTheme="minorHAnsi" w:hAnsiTheme="minorHAnsi" w:cstheme="minorHAnsi"/>
          <w:sz w:val="22"/>
          <w:szCs w:val="22"/>
        </w:rPr>
      </w:pPr>
      <w:r w:rsidRPr="00191943">
        <w:rPr>
          <w:rFonts w:asciiTheme="minorHAnsi" w:hAnsiTheme="minorHAnsi" w:cstheme="minorHAnsi"/>
          <w:sz w:val="22"/>
          <w:szCs w:val="22"/>
        </w:rPr>
        <w:t>Zhotovitel je zejména povinen:</w:t>
      </w:r>
    </w:p>
    <w:p w14:paraId="1002B10B" w14:textId="14E7DF85" w:rsidR="00396B61" w:rsidRPr="000111A6" w:rsidRDefault="00396B61" w:rsidP="00ED760D">
      <w:pPr>
        <w:pStyle w:val="Zhlav"/>
        <w:numPr>
          <w:ilvl w:val="0"/>
          <w:numId w:val="15"/>
        </w:numPr>
        <w:tabs>
          <w:tab w:val="clear" w:pos="4536"/>
          <w:tab w:val="clear" w:pos="9072"/>
          <w:tab w:val="left" w:pos="709"/>
          <w:tab w:val="left" w:pos="900"/>
        </w:tabs>
        <w:spacing w:after="120" w:line="264" w:lineRule="auto"/>
        <w:jc w:val="both"/>
        <w:rPr>
          <w:rFonts w:asciiTheme="minorHAnsi" w:hAnsiTheme="minorHAnsi" w:cstheme="minorHAnsi"/>
          <w:sz w:val="22"/>
          <w:szCs w:val="22"/>
        </w:rPr>
      </w:pPr>
      <w:r w:rsidRPr="000111A6">
        <w:rPr>
          <w:rFonts w:asciiTheme="minorHAnsi" w:hAnsiTheme="minorHAnsi" w:cstheme="minorHAnsi"/>
          <w:sz w:val="22"/>
          <w:szCs w:val="22"/>
        </w:rPr>
        <w:t>provádět stavbu v souladu s § 163 zákona č. 283/2021 Sb., stavební zákon, ve znění pozdějších předpisů</w:t>
      </w:r>
      <w:r w:rsidR="008336D5" w:rsidRPr="000111A6">
        <w:rPr>
          <w:rFonts w:asciiTheme="minorHAnsi" w:hAnsiTheme="minorHAnsi" w:cstheme="minorHAnsi"/>
          <w:sz w:val="22"/>
          <w:szCs w:val="22"/>
        </w:rPr>
        <w:t>,</w:t>
      </w:r>
    </w:p>
    <w:p w14:paraId="16582E95" w14:textId="418B171E" w:rsidR="00ED760D" w:rsidRPr="00B23A55" w:rsidRDefault="00ED760D" w:rsidP="00ED760D">
      <w:pPr>
        <w:pStyle w:val="Zhlav"/>
        <w:numPr>
          <w:ilvl w:val="0"/>
          <w:numId w:val="15"/>
        </w:numPr>
        <w:tabs>
          <w:tab w:val="clear" w:pos="4536"/>
          <w:tab w:val="clear" w:pos="9072"/>
          <w:tab w:val="left" w:pos="709"/>
          <w:tab w:val="left" w:pos="900"/>
        </w:tabs>
        <w:spacing w:after="120" w:line="264" w:lineRule="auto"/>
        <w:jc w:val="both"/>
        <w:rPr>
          <w:rFonts w:asciiTheme="minorHAnsi" w:hAnsiTheme="minorHAnsi" w:cstheme="minorHAnsi"/>
          <w:sz w:val="22"/>
          <w:szCs w:val="22"/>
        </w:rPr>
      </w:pPr>
      <w:r w:rsidRPr="00B23A55">
        <w:rPr>
          <w:rFonts w:asciiTheme="minorHAnsi" w:hAnsiTheme="minorHAnsi" w:cstheme="minorHAnsi"/>
          <w:sz w:val="22"/>
          <w:szCs w:val="22"/>
        </w:rPr>
        <w:t xml:space="preserve">provést dílo řádně, včas a za použití postupů, které odpovídají právním předpisům ČR, </w:t>
      </w:r>
    </w:p>
    <w:p w14:paraId="4FFFB596" w14:textId="685BCDB6" w:rsidR="00ED760D" w:rsidRPr="00B23A55" w:rsidRDefault="00396B61" w:rsidP="00396B61">
      <w:pPr>
        <w:pStyle w:val="Zhlav"/>
        <w:numPr>
          <w:ilvl w:val="0"/>
          <w:numId w:val="15"/>
        </w:numPr>
        <w:tabs>
          <w:tab w:val="clear" w:pos="4536"/>
          <w:tab w:val="clear" w:pos="9072"/>
          <w:tab w:val="left" w:pos="540"/>
        </w:tabs>
        <w:spacing w:after="120" w:line="264"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ED760D" w:rsidRPr="00B23A55">
        <w:rPr>
          <w:rFonts w:asciiTheme="minorHAnsi" w:hAnsiTheme="minorHAnsi" w:cstheme="minorHAnsi"/>
          <w:sz w:val="22"/>
          <w:szCs w:val="22"/>
        </w:rPr>
        <w:t>dodržovat při provádění díla rovněž všeobecně závazné právní předpisy Evropské unie, technické specifikace a normy,</w:t>
      </w:r>
    </w:p>
    <w:p w14:paraId="1FE622D2" w14:textId="77777777" w:rsidR="00ED760D" w:rsidRPr="00191943" w:rsidRDefault="00ED760D" w:rsidP="00ED760D">
      <w:pPr>
        <w:pStyle w:val="Zhlav"/>
        <w:numPr>
          <w:ilvl w:val="0"/>
          <w:numId w:val="15"/>
        </w:numPr>
        <w:tabs>
          <w:tab w:val="clear" w:pos="4536"/>
          <w:tab w:val="clear" w:pos="9072"/>
          <w:tab w:val="left" w:pos="709"/>
          <w:tab w:val="left" w:pos="900"/>
        </w:tabs>
        <w:spacing w:after="120" w:line="264" w:lineRule="auto"/>
        <w:jc w:val="both"/>
        <w:rPr>
          <w:rFonts w:asciiTheme="minorHAnsi" w:hAnsiTheme="minorHAnsi" w:cstheme="minorHAnsi"/>
          <w:sz w:val="22"/>
          <w:szCs w:val="22"/>
        </w:rPr>
      </w:pPr>
      <w:r w:rsidRPr="00191943">
        <w:rPr>
          <w:rFonts w:asciiTheme="minorHAnsi" w:hAnsiTheme="minorHAnsi" w:cstheme="minorHAnsi"/>
          <w:sz w:val="22"/>
          <w:szCs w:val="22"/>
        </w:rPr>
        <w:t>dodržovat při provádění díla ujednání této smlouvy, řídit se podklady objednatele, zápisy a dohodami smluvních stran a vyjádřeními správců sítí a dotčených orgánů státní správy,</w:t>
      </w:r>
    </w:p>
    <w:p w14:paraId="5AD29845" w14:textId="7C0FCEF7" w:rsidR="00ED760D" w:rsidRPr="000111A6" w:rsidRDefault="00ED760D" w:rsidP="00ED760D">
      <w:pPr>
        <w:pStyle w:val="Zhlav"/>
        <w:numPr>
          <w:ilvl w:val="0"/>
          <w:numId w:val="15"/>
        </w:numPr>
        <w:tabs>
          <w:tab w:val="clear" w:pos="4536"/>
          <w:tab w:val="clear" w:pos="9072"/>
          <w:tab w:val="left" w:pos="709"/>
          <w:tab w:val="left" w:pos="900"/>
        </w:tabs>
        <w:spacing w:after="120" w:line="264" w:lineRule="auto"/>
        <w:jc w:val="both"/>
        <w:rPr>
          <w:rFonts w:asciiTheme="minorHAnsi" w:hAnsiTheme="minorHAnsi" w:cstheme="minorHAnsi"/>
          <w:sz w:val="22"/>
          <w:szCs w:val="22"/>
        </w:rPr>
      </w:pPr>
      <w:r w:rsidRPr="000111A6">
        <w:rPr>
          <w:rFonts w:asciiTheme="minorHAnsi" w:hAnsiTheme="minorHAnsi" w:cstheme="minorHAnsi"/>
          <w:sz w:val="22"/>
          <w:szCs w:val="22"/>
        </w:rPr>
        <w:t>provést dílo na svůj náklad a své nebezpečí,</w:t>
      </w:r>
    </w:p>
    <w:p w14:paraId="0583D212" w14:textId="1D624253" w:rsidR="00D1171A" w:rsidRPr="000111A6" w:rsidRDefault="00D1171A" w:rsidP="00ED760D">
      <w:pPr>
        <w:pStyle w:val="Zhlav"/>
        <w:numPr>
          <w:ilvl w:val="0"/>
          <w:numId w:val="15"/>
        </w:numPr>
        <w:tabs>
          <w:tab w:val="clear" w:pos="4536"/>
          <w:tab w:val="clear" w:pos="9072"/>
          <w:tab w:val="left" w:pos="709"/>
          <w:tab w:val="left" w:pos="900"/>
        </w:tabs>
        <w:spacing w:after="120" w:line="264" w:lineRule="auto"/>
        <w:jc w:val="both"/>
        <w:rPr>
          <w:rFonts w:asciiTheme="minorHAnsi" w:hAnsiTheme="minorHAnsi" w:cstheme="minorHAnsi"/>
          <w:sz w:val="22"/>
          <w:szCs w:val="22"/>
        </w:rPr>
      </w:pPr>
      <w:r w:rsidRPr="000111A6">
        <w:rPr>
          <w:rFonts w:asciiTheme="minorHAnsi" w:hAnsiTheme="minorHAnsi" w:cstheme="minorHAnsi"/>
          <w:sz w:val="22"/>
          <w:szCs w:val="22"/>
        </w:rPr>
        <w:lastRenderedPageBreak/>
        <w:t>vést stavební deník v souladu s § 166 zákona č. 283/2021 Sb., stavební zákon, ve znění pozdějších předpisů</w:t>
      </w:r>
      <w:r w:rsidR="00AF4B89" w:rsidRPr="000111A6">
        <w:rPr>
          <w:rFonts w:asciiTheme="minorHAnsi" w:hAnsiTheme="minorHAnsi" w:cstheme="minorHAnsi"/>
          <w:sz w:val="22"/>
          <w:szCs w:val="22"/>
        </w:rPr>
        <w:t>,</w:t>
      </w:r>
    </w:p>
    <w:p w14:paraId="5C2881EE" w14:textId="77777777" w:rsidR="00ED760D" w:rsidRPr="00191943" w:rsidRDefault="00ED760D" w:rsidP="00ED760D">
      <w:pPr>
        <w:pStyle w:val="Zhlav"/>
        <w:numPr>
          <w:ilvl w:val="0"/>
          <w:numId w:val="15"/>
        </w:numPr>
        <w:tabs>
          <w:tab w:val="clear" w:pos="4536"/>
          <w:tab w:val="clear" w:pos="9072"/>
          <w:tab w:val="left" w:pos="709"/>
          <w:tab w:val="left" w:pos="900"/>
        </w:tabs>
        <w:spacing w:after="120" w:line="264" w:lineRule="auto"/>
        <w:jc w:val="both"/>
        <w:rPr>
          <w:rFonts w:asciiTheme="minorHAnsi" w:hAnsiTheme="minorHAnsi" w:cstheme="minorHAnsi"/>
          <w:sz w:val="22"/>
          <w:szCs w:val="22"/>
        </w:rPr>
      </w:pPr>
      <w:r w:rsidRPr="00191943">
        <w:rPr>
          <w:rFonts w:asciiTheme="minorHAnsi" w:hAnsiTheme="minorHAnsi" w:cstheme="minorHAnsi"/>
          <w:sz w:val="22"/>
          <w:szCs w:val="22"/>
        </w:rPr>
        <w:t>účastnit se na základě pozvánky objednatele všech jednání týkajících se předmětného díla a řídit se při provádění díla jeho pokyny a poskytnout mu požadovanou dokumentaci,</w:t>
      </w:r>
    </w:p>
    <w:p w14:paraId="190D72C3" w14:textId="77777777" w:rsidR="00ED760D" w:rsidRPr="00191943" w:rsidRDefault="00ED760D" w:rsidP="00ED760D">
      <w:pPr>
        <w:pStyle w:val="Zhlav"/>
        <w:numPr>
          <w:ilvl w:val="0"/>
          <w:numId w:val="15"/>
        </w:numPr>
        <w:tabs>
          <w:tab w:val="clear" w:pos="4536"/>
          <w:tab w:val="clear" w:pos="9072"/>
          <w:tab w:val="left" w:pos="709"/>
          <w:tab w:val="left" w:pos="900"/>
        </w:tabs>
        <w:spacing w:after="120" w:line="264" w:lineRule="auto"/>
        <w:jc w:val="both"/>
        <w:rPr>
          <w:rFonts w:asciiTheme="minorHAnsi" w:hAnsiTheme="minorHAnsi" w:cstheme="minorHAnsi"/>
          <w:sz w:val="22"/>
          <w:szCs w:val="22"/>
        </w:rPr>
      </w:pPr>
      <w:r w:rsidRPr="00191943">
        <w:rPr>
          <w:rFonts w:asciiTheme="minorHAnsi" w:hAnsiTheme="minorHAnsi" w:cstheme="minorHAnsi"/>
          <w:sz w:val="22"/>
          <w:szCs w:val="22"/>
        </w:rPr>
        <w:t>na vyžádání objednatele podávat zprávy o stavu provádění díla elektronickou nebo písemnou formou (dle pokynů objednatele),</w:t>
      </w:r>
    </w:p>
    <w:p w14:paraId="33F85A83" w14:textId="77777777" w:rsidR="00ED760D" w:rsidRPr="00191943" w:rsidRDefault="00ED760D" w:rsidP="00ED760D">
      <w:pPr>
        <w:pStyle w:val="Zhlav"/>
        <w:numPr>
          <w:ilvl w:val="0"/>
          <w:numId w:val="15"/>
        </w:numPr>
        <w:tabs>
          <w:tab w:val="clear" w:pos="4536"/>
          <w:tab w:val="clear" w:pos="9072"/>
          <w:tab w:val="left" w:pos="709"/>
          <w:tab w:val="left" w:pos="900"/>
        </w:tabs>
        <w:spacing w:after="120" w:line="264" w:lineRule="auto"/>
        <w:jc w:val="both"/>
        <w:rPr>
          <w:rFonts w:asciiTheme="minorHAnsi" w:hAnsiTheme="minorHAnsi" w:cstheme="minorHAnsi"/>
          <w:sz w:val="22"/>
          <w:szCs w:val="22"/>
        </w:rPr>
      </w:pPr>
      <w:r w:rsidRPr="00191943">
        <w:rPr>
          <w:rFonts w:asciiTheme="minorHAnsi" w:hAnsiTheme="minorHAnsi" w:cstheme="minorHAnsi"/>
          <w:sz w:val="22"/>
          <w:szCs w:val="22"/>
        </w:rPr>
        <w:t>neprodleně, nejpozději následující pracovní den poté, kdy příslušná skutečnost nastane nebo zhotovitel zjistí, že by nastat mohla, písemně informovat objednatele o skutečnostech majících vliv na plnění smlouvy,</w:t>
      </w:r>
    </w:p>
    <w:p w14:paraId="59B52BDB" w14:textId="77777777" w:rsidR="00ED760D" w:rsidRPr="007279EB" w:rsidRDefault="00ED760D" w:rsidP="00ED760D">
      <w:pPr>
        <w:pStyle w:val="Zhlav"/>
        <w:numPr>
          <w:ilvl w:val="0"/>
          <w:numId w:val="15"/>
        </w:numPr>
        <w:tabs>
          <w:tab w:val="clear" w:pos="4536"/>
          <w:tab w:val="clear" w:pos="9072"/>
          <w:tab w:val="left" w:pos="709"/>
          <w:tab w:val="left" w:pos="900"/>
        </w:tabs>
        <w:spacing w:after="120" w:line="264" w:lineRule="auto"/>
        <w:ind w:hanging="357"/>
        <w:jc w:val="both"/>
        <w:rPr>
          <w:rFonts w:asciiTheme="minorHAnsi" w:hAnsiTheme="minorHAnsi" w:cstheme="minorHAnsi"/>
          <w:sz w:val="22"/>
          <w:szCs w:val="22"/>
        </w:rPr>
      </w:pPr>
      <w:r w:rsidRPr="00191943">
        <w:rPr>
          <w:rFonts w:asciiTheme="minorHAnsi" w:hAnsiTheme="minorHAnsi" w:cstheme="minorHAnsi"/>
          <w:sz w:val="22"/>
          <w:szCs w:val="22"/>
        </w:rPr>
        <w:t xml:space="preserve">zhotovitel má právo si na zpracování jednotlivých dílčích částí díla přizvat specialisty či poradce </w:t>
      </w:r>
      <w:r>
        <w:rPr>
          <w:rFonts w:asciiTheme="minorHAnsi" w:hAnsiTheme="minorHAnsi" w:cstheme="minorHAnsi"/>
          <w:sz w:val="22"/>
          <w:szCs w:val="22"/>
        </w:rPr>
        <w:t xml:space="preserve"> </w:t>
      </w:r>
    </w:p>
    <w:p w14:paraId="1660495A" w14:textId="77777777" w:rsidR="00ED760D" w:rsidRDefault="00ED760D" w:rsidP="00ED760D">
      <w:pPr>
        <w:pStyle w:val="Zkladntextodsazen2"/>
        <w:numPr>
          <w:ilvl w:val="0"/>
          <w:numId w:val="2"/>
        </w:numPr>
        <w:tabs>
          <w:tab w:val="clear" w:pos="0"/>
          <w:tab w:val="num" w:pos="360"/>
        </w:tabs>
        <w:spacing w:line="264" w:lineRule="auto"/>
        <w:ind w:left="360" w:hanging="357"/>
        <w:rPr>
          <w:rFonts w:asciiTheme="minorHAnsi" w:hAnsiTheme="minorHAnsi" w:cstheme="minorHAnsi"/>
          <w:sz w:val="22"/>
          <w:szCs w:val="22"/>
        </w:rPr>
      </w:pPr>
      <w:r w:rsidRPr="00191943">
        <w:rPr>
          <w:rFonts w:asciiTheme="minorHAnsi" w:hAnsiTheme="minorHAnsi" w:cstheme="minorHAnsi"/>
          <w:sz w:val="22"/>
          <w:szCs w:val="22"/>
        </w:rPr>
        <w:t>Pokud v průběhu provádění dojde ke skutečnostem, které nepředpokládala žádná ze smluvních stran a které mohou mít vliv na cenu nebo termín plnění, zavazují se zhotovitel i objednatel na tyto skutečnosti písemně upozornit druhou smluvní stranu.</w:t>
      </w:r>
    </w:p>
    <w:p w14:paraId="2C20141E" w14:textId="77777777" w:rsidR="000B539D" w:rsidRDefault="000B539D" w:rsidP="00ED760D">
      <w:pPr>
        <w:pStyle w:val="Zkladntextodsazen2"/>
        <w:spacing w:line="264" w:lineRule="auto"/>
        <w:ind w:firstLine="0"/>
        <w:jc w:val="center"/>
        <w:rPr>
          <w:rFonts w:asciiTheme="minorHAnsi" w:hAnsiTheme="minorHAnsi" w:cstheme="minorHAnsi"/>
          <w:b/>
          <w:sz w:val="22"/>
          <w:szCs w:val="22"/>
        </w:rPr>
      </w:pPr>
    </w:p>
    <w:p w14:paraId="06EABE8A" w14:textId="65ACDD14" w:rsidR="00ED760D" w:rsidRPr="00191943" w:rsidRDefault="00ED760D" w:rsidP="00ED760D">
      <w:pPr>
        <w:pStyle w:val="Zkladntextodsazen2"/>
        <w:spacing w:line="264" w:lineRule="auto"/>
        <w:ind w:firstLine="0"/>
        <w:jc w:val="center"/>
        <w:rPr>
          <w:rFonts w:asciiTheme="minorHAnsi" w:hAnsiTheme="minorHAnsi" w:cstheme="minorHAnsi"/>
          <w:b/>
          <w:sz w:val="22"/>
          <w:szCs w:val="22"/>
        </w:rPr>
      </w:pPr>
      <w:r w:rsidRPr="007279EB">
        <w:rPr>
          <w:rFonts w:asciiTheme="minorHAnsi" w:hAnsiTheme="minorHAnsi" w:cstheme="minorHAnsi"/>
          <w:b/>
          <w:sz w:val="22"/>
          <w:szCs w:val="22"/>
        </w:rPr>
        <w:t xml:space="preserve">Článek </w:t>
      </w:r>
      <w:r w:rsidRPr="00191943">
        <w:rPr>
          <w:rFonts w:asciiTheme="minorHAnsi" w:hAnsiTheme="minorHAnsi" w:cstheme="minorHAnsi"/>
          <w:b/>
          <w:sz w:val="22"/>
          <w:szCs w:val="22"/>
        </w:rPr>
        <w:t>VII.</w:t>
      </w:r>
    </w:p>
    <w:p w14:paraId="769C7A7D" w14:textId="77777777" w:rsidR="00ED760D" w:rsidRPr="00191943" w:rsidRDefault="00ED760D" w:rsidP="00ED760D">
      <w:pPr>
        <w:pStyle w:val="Zkladntextodsazen2"/>
        <w:keepNext/>
        <w:spacing w:line="264" w:lineRule="auto"/>
        <w:ind w:firstLine="0"/>
        <w:jc w:val="center"/>
        <w:rPr>
          <w:rFonts w:asciiTheme="minorHAnsi" w:hAnsiTheme="minorHAnsi" w:cstheme="minorHAnsi"/>
          <w:b/>
          <w:sz w:val="22"/>
          <w:szCs w:val="22"/>
        </w:rPr>
      </w:pPr>
      <w:r w:rsidRPr="00191943">
        <w:rPr>
          <w:rFonts w:asciiTheme="minorHAnsi" w:hAnsiTheme="minorHAnsi" w:cstheme="minorHAnsi"/>
          <w:b/>
          <w:sz w:val="22"/>
          <w:szCs w:val="22"/>
        </w:rPr>
        <w:t>Cena díla</w:t>
      </w:r>
    </w:p>
    <w:p w14:paraId="6C13FCC0" w14:textId="77777777" w:rsidR="00ED760D" w:rsidRPr="00191943" w:rsidRDefault="00ED760D" w:rsidP="00ED760D">
      <w:pPr>
        <w:numPr>
          <w:ilvl w:val="0"/>
          <w:numId w:val="8"/>
        </w:numPr>
        <w:tabs>
          <w:tab w:val="left" w:pos="400"/>
        </w:tabs>
        <w:spacing w:after="120" w:line="264" w:lineRule="auto"/>
        <w:ind w:left="425" w:hanging="425"/>
        <w:jc w:val="both"/>
        <w:rPr>
          <w:rFonts w:asciiTheme="minorHAnsi" w:hAnsiTheme="minorHAnsi" w:cstheme="minorHAnsi"/>
          <w:sz w:val="22"/>
          <w:szCs w:val="22"/>
        </w:rPr>
      </w:pPr>
      <w:r w:rsidRPr="00191943">
        <w:rPr>
          <w:rFonts w:asciiTheme="minorHAnsi" w:hAnsiTheme="minorHAnsi" w:cstheme="minorHAnsi"/>
          <w:sz w:val="22"/>
          <w:szCs w:val="22"/>
        </w:rPr>
        <w:t>Cena za dílo byla dohodou smluvních stran stanovena na základě kalkulace zhotovitele takto:</w:t>
      </w:r>
    </w:p>
    <w:tbl>
      <w:tblPr>
        <w:tblW w:w="8646" w:type="dxa"/>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08"/>
        <w:gridCol w:w="2328"/>
        <w:gridCol w:w="1701"/>
        <w:gridCol w:w="2409"/>
      </w:tblGrid>
      <w:tr w:rsidR="000B539D" w:rsidRPr="00D16E2A" w14:paraId="0416378E" w14:textId="77777777" w:rsidTr="00AE4274">
        <w:trPr>
          <w:trHeight w:val="674"/>
        </w:trPr>
        <w:tc>
          <w:tcPr>
            <w:tcW w:w="2208" w:type="dxa"/>
            <w:vAlign w:val="center"/>
          </w:tcPr>
          <w:p w14:paraId="644A80E7" w14:textId="77777777" w:rsidR="000B539D" w:rsidRPr="00556214" w:rsidRDefault="000B539D" w:rsidP="00AE4274">
            <w:pPr>
              <w:tabs>
                <w:tab w:val="left" w:pos="400"/>
              </w:tabs>
              <w:spacing w:after="120" w:line="264" w:lineRule="auto"/>
              <w:jc w:val="center"/>
              <w:rPr>
                <w:rFonts w:asciiTheme="minorHAnsi" w:hAnsiTheme="minorHAnsi" w:cs="Arial"/>
              </w:rPr>
            </w:pPr>
          </w:p>
        </w:tc>
        <w:tc>
          <w:tcPr>
            <w:tcW w:w="2328" w:type="dxa"/>
            <w:vAlign w:val="center"/>
          </w:tcPr>
          <w:p w14:paraId="1940173B" w14:textId="77777777" w:rsidR="000B539D" w:rsidRPr="00556214" w:rsidRDefault="000B539D" w:rsidP="00AE4274">
            <w:pPr>
              <w:tabs>
                <w:tab w:val="left" w:pos="3060"/>
              </w:tabs>
              <w:spacing w:after="120" w:line="264" w:lineRule="auto"/>
              <w:ind w:left="3540" w:hanging="3540"/>
              <w:jc w:val="center"/>
              <w:rPr>
                <w:rFonts w:asciiTheme="minorHAnsi" w:hAnsiTheme="minorHAnsi" w:cs="Arial"/>
              </w:rPr>
            </w:pPr>
            <w:r w:rsidRPr="00556214">
              <w:rPr>
                <w:rFonts w:asciiTheme="minorHAnsi" w:hAnsiTheme="minorHAnsi" w:cs="Arial"/>
                <w:sz w:val="22"/>
                <w:szCs w:val="22"/>
              </w:rPr>
              <w:t>cena v Kč bez DPH</w:t>
            </w:r>
          </w:p>
        </w:tc>
        <w:tc>
          <w:tcPr>
            <w:tcW w:w="1701" w:type="dxa"/>
            <w:vAlign w:val="center"/>
          </w:tcPr>
          <w:p w14:paraId="4AC7E8D5" w14:textId="77777777" w:rsidR="000B539D" w:rsidRPr="00556214" w:rsidRDefault="000B539D" w:rsidP="00AE4274">
            <w:pPr>
              <w:tabs>
                <w:tab w:val="left" w:pos="3060"/>
              </w:tabs>
              <w:spacing w:after="120" w:line="264" w:lineRule="auto"/>
              <w:ind w:left="3540" w:hanging="3540"/>
              <w:jc w:val="center"/>
              <w:rPr>
                <w:rFonts w:asciiTheme="minorHAnsi" w:hAnsiTheme="minorHAnsi" w:cs="Arial"/>
              </w:rPr>
            </w:pPr>
            <w:r w:rsidRPr="00556214">
              <w:rPr>
                <w:rFonts w:asciiTheme="minorHAnsi" w:hAnsiTheme="minorHAnsi" w:cs="Arial"/>
                <w:sz w:val="22"/>
                <w:szCs w:val="22"/>
              </w:rPr>
              <w:t xml:space="preserve">DPH v Kč </w:t>
            </w:r>
            <w:permStart w:id="286340699" w:edGrp="everyone"/>
            <w:proofErr w:type="gramStart"/>
            <w:r w:rsidRPr="00556214">
              <w:rPr>
                <w:rFonts w:asciiTheme="minorHAnsi" w:hAnsiTheme="minorHAnsi" w:cs="Arial"/>
                <w:sz w:val="22"/>
                <w:szCs w:val="22"/>
              </w:rPr>
              <w:t>21%</w:t>
            </w:r>
            <w:permEnd w:id="286340699"/>
            <w:proofErr w:type="gramEnd"/>
            <w:r w:rsidRPr="00556214">
              <w:rPr>
                <w:rFonts w:asciiTheme="minorHAnsi" w:hAnsiTheme="minorHAnsi" w:cs="Arial"/>
                <w:sz w:val="22"/>
                <w:szCs w:val="22"/>
              </w:rPr>
              <w:t>)</w:t>
            </w:r>
          </w:p>
        </w:tc>
        <w:tc>
          <w:tcPr>
            <w:tcW w:w="2409" w:type="dxa"/>
            <w:vAlign w:val="center"/>
          </w:tcPr>
          <w:p w14:paraId="723C0845" w14:textId="77777777" w:rsidR="000B539D" w:rsidRPr="00556214" w:rsidRDefault="000B539D" w:rsidP="00AE4274">
            <w:pPr>
              <w:tabs>
                <w:tab w:val="left" w:pos="3060"/>
              </w:tabs>
              <w:spacing w:after="120" w:line="264" w:lineRule="auto"/>
              <w:ind w:left="3540" w:hanging="3540"/>
              <w:jc w:val="center"/>
              <w:rPr>
                <w:rFonts w:asciiTheme="minorHAnsi" w:hAnsiTheme="minorHAnsi" w:cs="Arial"/>
              </w:rPr>
            </w:pPr>
            <w:r w:rsidRPr="00556214">
              <w:rPr>
                <w:rFonts w:asciiTheme="minorHAnsi" w:hAnsiTheme="minorHAnsi" w:cs="Arial"/>
                <w:sz w:val="22"/>
                <w:szCs w:val="22"/>
              </w:rPr>
              <w:t>cena včetně DPH v Kč</w:t>
            </w:r>
          </w:p>
        </w:tc>
      </w:tr>
      <w:tr w:rsidR="000B539D" w:rsidRPr="00D16E2A" w14:paraId="612C4885" w14:textId="77777777" w:rsidTr="00AE4274">
        <w:trPr>
          <w:trHeight w:val="625"/>
        </w:trPr>
        <w:tc>
          <w:tcPr>
            <w:tcW w:w="2208" w:type="dxa"/>
            <w:vAlign w:val="center"/>
          </w:tcPr>
          <w:p w14:paraId="635DF90F" w14:textId="77777777" w:rsidR="000B539D" w:rsidRPr="00556214" w:rsidRDefault="000B539D" w:rsidP="00AE4274">
            <w:pPr>
              <w:tabs>
                <w:tab w:val="left" w:pos="400"/>
              </w:tabs>
              <w:spacing w:after="120" w:line="264" w:lineRule="auto"/>
              <w:jc w:val="center"/>
              <w:rPr>
                <w:rFonts w:asciiTheme="minorHAnsi" w:hAnsiTheme="minorHAnsi" w:cs="Arial"/>
                <w:b/>
                <w:sz w:val="22"/>
                <w:szCs w:val="22"/>
              </w:rPr>
            </w:pPr>
            <w:r w:rsidRPr="00556214">
              <w:rPr>
                <w:rFonts w:asciiTheme="minorHAnsi" w:hAnsiTheme="minorHAnsi" w:cs="Arial"/>
                <w:b/>
                <w:sz w:val="22"/>
                <w:szCs w:val="22"/>
              </w:rPr>
              <w:t>CENA DÍLA – části díla A, B</w:t>
            </w:r>
          </w:p>
        </w:tc>
        <w:tc>
          <w:tcPr>
            <w:tcW w:w="2328" w:type="dxa"/>
            <w:vAlign w:val="center"/>
          </w:tcPr>
          <w:p w14:paraId="27289050" w14:textId="77777777" w:rsidR="000B539D" w:rsidRPr="00556214" w:rsidRDefault="000B539D" w:rsidP="00AE4274">
            <w:pPr>
              <w:tabs>
                <w:tab w:val="left" w:pos="400"/>
              </w:tabs>
              <w:spacing w:after="120" w:line="264" w:lineRule="auto"/>
              <w:jc w:val="center"/>
              <w:rPr>
                <w:rFonts w:asciiTheme="minorHAnsi" w:hAnsiTheme="minorHAnsi" w:cs="Arial"/>
                <w:b/>
              </w:rPr>
            </w:pPr>
            <w:permStart w:id="980315918" w:edGrp="everyone"/>
            <w:r w:rsidRPr="00556214">
              <w:rPr>
                <w:rFonts w:asciiTheme="minorHAnsi" w:hAnsiTheme="minorHAnsi" w:cs="Arial"/>
                <w:b/>
                <w:sz w:val="22"/>
                <w:szCs w:val="22"/>
              </w:rPr>
              <w:t xml:space="preserve"> …….</w:t>
            </w:r>
            <w:permEnd w:id="980315918"/>
          </w:p>
        </w:tc>
        <w:tc>
          <w:tcPr>
            <w:tcW w:w="1701" w:type="dxa"/>
            <w:vAlign w:val="center"/>
          </w:tcPr>
          <w:p w14:paraId="5A351B10" w14:textId="77777777" w:rsidR="000B539D" w:rsidRPr="00556214" w:rsidRDefault="000B539D" w:rsidP="00AE4274">
            <w:pPr>
              <w:tabs>
                <w:tab w:val="left" w:pos="400"/>
              </w:tabs>
              <w:spacing w:after="120" w:line="264" w:lineRule="auto"/>
              <w:jc w:val="center"/>
              <w:rPr>
                <w:rFonts w:asciiTheme="minorHAnsi" w:hAnsiTheme="minorHAnsi" w:cs="Arial"/>
                <w:b/>
              </w:rPr>
            </w:pPr>
            <w:r w:rsidRPr="00556214">
              <w:rPr>
                <w:rFonts w:asciiTheme="minorHAnsi" w:hAnsiTheme="minorHAnsi" w:cs="Arial"/>
                <w:b/>
                <w:sz w:val="22"/>
                <w:szCs w:val="22"/>
              </w:rPr>
              <w:t xml:space="preserve"> </w:t>
            </w:r>
            <w:permStart w:id="832655633" w:edGrp="everyone"/>
            <w:r w:rsidRPr="00556214">
              <w:rPr>
                <w:rFonts w:asciiTheme="minorHAnsi" w:hAnsiTheme="minorHAnsi" w:cs="Arial"/>
                <w:b/>
                <w:sz w:val="22"/>
                <w:szCs w:val="22"/>
              </w:rPr>
              <w:t>……….</w:t>
            </w:r>
            <w:permEnd w:id="832655633"/>
          </w:p>
        </w:tc>
        <w:tc>
          <w:tcPr>
            <w:tcW w:w="2409" w:type="dxa"/>
            <w:vAlign w:val="center"/>
          </w:tcPr>
          <w:p w14:paraId="425C1206" w14:textId="77777777" w:rsidR="000B539D" w:rsidRPr="00556214" w:rsidRDefault="000B539D" w:rsidP="00AE4274">
            <w:pPr>
              <w:tabs>
                <w:tab w:val="left" w:pos="400"/>
              </w:tabs>
              <w:spacing w:after="120" w:line="264" w:lineRule="auto"/>
              <w:jc w:val="center"/>
              <w:rPr>
                <w:rFonts w:asciiTheme="minorHAnsi" w:hAnsiTheme="minorHAnsi" w:cs="Arial"/>
                <w:b/>
              </w:rPr>
            </w:pPr>
            <w:permStart w:id="1907169584" w:edGrp="everyone"/>
            <w:r w:rsidRPr="00556214">
              <w:rPr>
                <w:rFonts w:asciiTheme="minorHAnsi" w:hAnsiTheme="minorHAnsi" w:cs="Arial"/>
                <w:b/>
                <w:sz w:val="22"/>
                <w:szCs w:val="22"/>
              </w:rPr>
              <w:t xml:space="preserve">………….. </w:t>
            </w:r>
            <w:permEnd w:id="1907169584"/>
          </w:p>
        </w:tc>
      </w:tr>
      <w:tr w:rsidR="000B539D" w:rsidRPr="00D16E2A" w14:paraId="34675765" w14:textId="77777777" w:rsidTr="00AE4274">
        <w:trPr>
          <w:trHeight w:val="625"/>
        </w:trPr>
        <w:tc>
          <w:tcPr>
            <w:tcW w:w="2208" w:type="dxa"/>
            <w:vAlign w:val="center"/>
          </w:tcPr>
          <w:p w14:paraId="7AE6F612" w14:textId="77777777" w:rsidR="000B539D" w:rsidRPr="00556214" w:rsidRDefault="000B539D" w:rsidP="00AE4274">
            <w:pPr>
              <w:tabs>
                <w:tab w:val="left" w:pos="400"/>
              </w:tabs>
              <w:spacing w:after="120" w:line="264" w:lineRule="auto"/>
              <w:jc w:val="center"/>
              <w:rPr>
                <w:rFonts w:asciiTheme="minorHAnsi" w:hAnsiTheme="minorHAnsi" w:cs="Arial"/>
                <w:b/>
                <w:sz w:val="22"/>
                <w:szCs w:val="22"/>
              </w:rPr>
            </w:pPr>
            <w:r w:rsidRPr="00556214">
              <w:rPr>
                <w:rFonts w:asciiTheme="minorHAnsi" w:hAnsiTheme="minorHAnsi" w:cs="Arial"/>
                <w:b/>
                <w:sz w:val="22"/>
                <w:szCs w:val="22"/>
              </w:rPr>
              <w:t>CENA DÍLA – část díla F</w:t>
            </w:r>
          </w:p>
        </w:tc>
        <w:tc>
          <w:tcPr>
            <w:tcW w:w="2328" w:type="dxa"/>
            <w:vAlign w:val="center"/>
          </w:tcPr>
          <w:p w14:paraId="097B15FD" w14:textId="77777777" w:rsidR="000B539D" w:rsidRPr="00556214" w:rsidRDefault="000B539D" w:rsidP="00AE4274">
            <w:pPr>
              <w:tabs>
                <w:tab w:val="left" w:pos="400"/>
              </w:tabs>
              <w:spacing w:after="120" w:line="264" w:lineRule="auto"/>
              <w:jc w:val="center"/>
              <w:rPr>
                <w:rFonts w:asciiTheme="minorHAnsi" w:hAnsiTheme="minorHAnsi" w:cs="Arial"/>
                <w:b/>
                <w:sz w:val="22"/>
                <w:szCs w:val="22"/>
              </w:rPr>
            </w:pPr>
            <w:permStart w:id="1336949004" w:edGrp="everyone"/>
            <w:r w:rsidRPr="00556214">
              <w:rPr>
                <w:rFonts w:asciiTheme="minorHAnsi" w:hAnsiTheme="minorHAnsi" w:cs="Arial"/>
                <w:b/>
                <w:sz w:val="22"/>
                <w:szCs w:val="22"/>
              </w:rPr>
              <w:t xml:space="preserve"> …….</w:t>
            </w:r>
            <w:permEnd w:id="1336949004"/>
          </w:p>
        </w:tc>
        <w:tc>
          <w:tcPr>
            <w:tcW w:w="1701" w:type="dxa"/>
            <w:vAlign w:val="center"/>
          </w:tcPr>
          <w:p w14:paraId="520751B7" w14:textId="77777777" w:rsidR="000B539D" w:rsidRPr="00556214" w:rsidRDefault="000B539D" w:rsidP="00AE4274">
            <w:pPr>
              <w:tabs>
                <w:tab w:val="left" w:pos="400"/>
              </w:tabs>
              <w:spacing w:after="120" w:line="264" w:lineRule="auto"/>
              <w:jc w:val="center"/>
              <w:rPr>
                <w:rFonts w:asciiTheme="minorHAnsi" w:hAnsiTheme="minorHAnsi" w:cs="Arial"/>
                <w:b/>
                <w:sz w:val="22"/>
                <w:szCs w:val="22"/>
              </w:rPr>
            </w:pPr>
            <w:r w:rsidRPr="00556214">
              <w:rPr>
                <w:rFonts w:asciiTheme="minorHAnsi" w:hAnsiTheme="minorHAnsi" w:cs="Arial"/>
                <w:b/>
                <w:sz w:val="22"/>
                <w:szCs w:val="22"/>
              </w:rPr>
              <w:t xml:space="preserve"> </w:t>
            </w:r>
            <w:permStart w:id="800805440" w:edGrp="everyone"/>
            <w:r w:rsidRPr="00556214">
              <w:rPr>
                <w:rFonts w:asciiTheme="minorHAnsi" w:hAnsiTheme="minorHAnsi" w:cs="Arial"/>
                <w:b/>
                <w:sz w:val="22"/>
                <w:szCs w:val="22"/>
              </w:rPr>
              <w:t>……….</w:t>
            </w:r>
            <w:permEnd w:id="800805440"/>
          </w:p>
        </w:tc>
        <w:tc>
          <w:tcPr>
            <w:tcW w:w="2409" w:type="dxa"/>
            <w:vAlign w:val="center"/>
          </w:tcPr>
          <w:p w14:paraId="7DD6CC44" w14:textId="77777777" w:rsidR="000B539D" w:rsidRPr="00556214" w:rsidRDefault="000B539D" w:rsidP="00AE4274">
            <w:pPr>
              <w:tabs>
                <w:tab w:val="left" w:pos="400"/>
              </w:tabs>
              <w:spacing w:after="120" w:line="264" w:lineRule="auto"/>
              <w:jc w:val="center"/>
              <w:rPr>
                <w:rFonts w:asciiTheme="minorHAnsi" w:hAnsiTheme="minorHAnsi" w:cs="Arial"/>
                <w:b/>
                <w:sz w:val="22"/>
                <w:szCs w:val="22"/>
              </w:rPr>
            </w:pPr>
            <w:permStart w:id="1610701491" w:edGrp="everyone"/>
            <w:r w:rsidRPr="00556214">
              <w:rPr>
                <w:rFonts w:asciiTheme="minorHAnsi" w:hAnsiTheme="minorHAnsi" w:cs="Arial"/>
                <w:b/>
                <w:sz w:val="22"/>
                <w:szCs w:val="22"/>
              </w:rPr>
              <w:t xml:space="preserve">………….. </w:t>
            </w:r>
            <w:permEnd w:id="1610701491"/>
          </w:p>
        </w:tc>
      </w:tr>
      <w:tr w:rsidR="000B539D" w:rsidRPr="00D16E2A" w14:paraId="6645A9B5" w14:textId="77777777" w:rsidTr="00AE4274">
        <w:trPr>
          <w:trHeight w:val="625"/>
        </w:trPr>
        <w:tc>
          <w:tcPr>
            <w:tcW w:w="2208" w:type="dxa"/>
            <w:vAlign w:val="center"/>
          </w:tcPr>
          <w:p w14:paraId="7B909FEB" w14:textId="77777777" w:rsidR="000B539D" w:rsidRPr="00556214" w:rsidRDefault="000B539D" w:rsidP="00AE4274">
            <w:pPr>
              <w:tabs>
                <w:tab w:val="left" w:pos="400"/>
              </w:tabs>
              <w:spacing w:after="120" w:line="264" w:lineRule="auto"/>
              <w:jc w:val="center"/>
              <w:rPr>
                <w:rFonts w:asciiTheme="minorHAnsi" w:hAnsiTheme="minorHAnsi" w:cs="Arial"/>
                <w:b/>
                <w:sz w:val="22"/>
                <w:szCs w:val="22"/>
              </w:rPr>
            </w:pPr>
            <w:r w:rsidRPr="00556214">
              <w:rPr>
                <w:rFonts w:asciiTheme="minorHAnsi" w:hAnsiTheme="minorHAnsi" w:cs="Arial"/>
                <w:b/>
                <w:sz w:val="22"/>
                <w:szCs w:val="22"/>
              </w:rPr>
              <w:t>CENA DÍLA – části díla C, D</w:t>
            </w:r>
          </w:p>
        </w:tc>
        <w:tc>
          <w:tcPr>
            <w:tcW w:w="2328" w:type="dxa"/>
            <w:vAlign w:val="center"/>
          </w:tcPr>
          <w:p w14:paraId="7653FF97" w14:textId="77777777" w:rsidR="000B539D" w:rsidRPr="00556214" w:rsidRDefault="000B539D" w:rsidP="00AE4274">
            <w:pPr>
              <w:tabs>
                <w:tab w:val="left" w:pos="400"/>
              </w:tabs>
              <w:spacing w:after="120" w:line="264" w:lineRule="auto"/>
              <w:jc w:val="center"/>
              <w:rPr>
                <w:rFonts w:asciiTheme="minorHAnsi" w:hAnsiTheme="minorHAnsi" w:cs="Arial"/>
                <w:b/>
                <w:sz w:val="22"/>
                <w:szCs w:val="22"/>
              </w:rPr>
            </w:pPr>
            <w:permStart w:id="268522037" w:edGrp="everyone"/>
            <w:r w:rsidRPr="00556214">
              <w:rPr>
                <w:rFonts w:asciiTheme="minorHAnsi" w:hAnsiTheme="minorHAnsi" w:cs="Arial"/>
                <w:b/>
                <w:sz w:val="22"/>
                <w:szCs w:val="22"/>
              </w:rPr>
              <w:t xml:space="preserve"> …….</w:t>
            </w:r>
            <w:permEnd w:id="268522037"/>
          </w:p>
        </w:tc>
        <w:tc>
          <w:tcPr>
            <w:tcW w:w="1701" w:type="dxa"/>
            <w:vAlign w:val="center"/>
          </w:tcPr>
          <w:p w14:paraId="0F814290" w14:textId="77777777" w:rsidR="000B539D" w:rsidRPr="00556214" w:rsidRDefault="000B539D" w:rsidP="00AE4274">
            <w:pPr>
              <w:tabs>
                <w:tab w:val="left" w:pos="400"/>
              </w:tabs>
              <w:spacing w:after="120" w:line="264" w:lineRule="auto"/>
              <w:jc w:val="center"/>
              <w:rPr>
                <w:rFonts w:asciiTheme="minorHAnsi" w:hAnsiTheme="minorHAnsi" w:cs="Arial"/>
                <w:b/>
                <w:sz w:val="22"/>
                <w:szCs w:val="22"/>
              </w:rPr>
            </w:pPr>
            <w:r w:rsidRPr="00556214">
              <w:rPr>
                <w:rFonts w:asciiTheme="minorHAnsi" w:hAnsiTheme="minorHAnsi" w:cs="Arial"/>
                <w:b/>
                <w:sz w:val="22"/>
                <w:szCs w:val="22"/>
              </w:rPr>
              <w:t xml:space="preserve"> </w:t>
            </w:r>
            <w:permStart w:id="765467240" w:edGrp="everyone"/>
            <w:r w:rsidRPr="00556214">
              <w:rPr>
                <w:rFonts w:asciiTheme="minorHAnsi" w:hAnsiTheme="minorHAnsi" w:cs="Arial"/>
                <w:b/>
                <w:sz w:val="22"/>
                <w:szCs w:val="22"/>
              </w:rPr>
              <w:t>……….</w:t>
            </w:r>
            <w:permEnd w:id="765467240"/>
          </w:p>
        </w:tc>
        <w:tc>
          <w:tcPr>
            <w:tcW w:w="2409" w:type="dxa"/>
            <w:vAlign w:val="center"/>
          </w:tcPr>
          <w:p w14:paraId="6CE347C8" w14:textId="77777777" w:rsidR="000B539D" w:rsidRPr="00556214" w:rsidRDefault="000B539D" w:rsidP="00AE4274">
            <w:pPr>
              <w:tabs>
                <w:tab w:val="left" w:pos="400"/>
              </w:tabs>
              <w:spacing w:after="120" w:line="264" w:lineRule="auto"/>
              <w:jc w:val="center"/>
              <w:rPr>
                <w:rFonts w:asciiTheme="minorHAnsi" w:hAnsiTheme="minorHAnsi" w:cs="Arial"/>
                <w:b/>
                <w:sz w:val="22"/>
                <w:szCs w:val="22"/>
              </w:rPr>
            </w:pPr>
            <w:permStart w:id="2086215307" w:edGrp="everyone"/>
            <w:r w:rsidRPr="00556214">
              <w:rPr>
                <w:rFonts w:asciiTheme="minorHAnsi" w:hAnsiTheme="minorHAnsi" w:cs="Arial"/>
                <w:b/>
                <w:sz w:val="22"/>
                <w:szCs w:val="22"/>
              </w:rPr>
              <w:t xml:space="preserve">………….. </w:t>
            </w:r>
            <w:permEnd w:id="2086215307"/>
          </w:p>
        </w:tc>
      </w:tr>
      <w:tr w:rsidR="000B539D" w:rsidRPr="00D16E2A" w14:paraId="1D285012" w14:textId="77777777" w:rsidTr="00AE4274">
        <w:trPr>
          <w:trHeight w:val="625"/>
        </w:trPr>
        <w:tc>
          <w:tcPr>
            <w:tcW w:w="2208" w:type="dxa"/>
            <w:vAlign w:val="center"/>
          </w:tcPr>
          <w:p w14:paraId="198C6DE2" w14:textId="62FDC780" w:rsidR="000B539D" w:rsidRPr="00556214" w:rsidRDefault="000B539D" w:rsidP="00AE4274">
            <w:pPr>
              <w:tabs>
                <w:tab w:val="left" w:pos="400"/>
              </w:tabs>
              <w:spacing w:after="120" w:line="264" w:lineRule="auto"/>
              <w:jc w:val="center"/>
              <w:rPr>
                <w:rFonts w:asciiTheme="minorHAnsi" w:hAnsiTheme="minorHAnsi" w:cs="Arial"/>
                <w:b/>
                <w:sz w:val="22"/>
                <w:szCs w:val="22"/>
              </w:rPr>
            </w:pPr>
            <w:r w:rsidRPr="00556214">
              <w:rPr>
                <w:rFonts w:asciiTheme="minorHAnsi" w:hAnsiTheme="minorHAnsi" w:cs="Arial"/>
                <w:b/>
                <w:sz w:val="22"/>
                <w:szCs w:val="22"/>
              </w:rPr>
              <w:t xml:space="preserve">CENA </w:t>
            </w:r>
            <w:proofErr w:type="gramStart"/>
            <w:r w:rsidRPr="00556214">
              <w:rPr>
                <w:rFonts w:asciiTheme="minorHAnsi" w:hAnsiTheme="minorHAnsi" w:cs="Arial"/>
                <w:b/>
                <w:sz w:val="22"/>
                <w:szCs w:val="22"/>
              </w:rPr>
              <w:t>DÍLA  -</w:t>
            </w:r>
            <w:proofErr w:type="gramEnd"/>
            <w:r w:rsidRPr="00556214">
              <w:rPr>
                <w:rFonts w:asciiTheme="minorHAnsi" w:hAnsiTheme="minorHAnsi" w:cs="Arial"/>
                <w:b/>
                <w:sz w:val="22"/>
                <w:szCs w:val="22"/>
              </w:rPr>
              <w:t xml:space="preserve"> část díla E (dozor</w:t>
            </w:r>
            <w:r w:rsidR="00C27EEB">
              <w:rPr>
                <w:rFonts w:asciiTheme="minorHAnsi" w:hAnsiTheme="minorHAnsi" w:cs="Arial"/>
                <w:b/>
                <w:sz w:val="22"/>
                <w:szCs w:val="22"/>
              </w:rPr>
              <w:t xml:space="preserve"> projektanta</w:t>
            </w:r>
            <w:r w:rsidRPr="00556214">
              <w:rPr>
                <w:rFonts w:asciiTheme="minorHAnsi" w:hAnsiTheme="minorHAnsi" w:cs="Arial"/>
                <w:b/>
                <w:sz w:val="22"/>
                <w:szCs w:val="22"/>
              </w:rPr>
              <w:t>)</w:t>
            </w:r>
          </w:p>
        </w:tc>
        <w:tc>
          <w:tcPr>
            <w:tcW w:w="2328" w:type="dxa"/>
            <w:vAlign w:val="center"/>
          </w:tcPr>
          <w:p w14:paraId="3B602482" w14:textId="77777777" w:rsidR="000B539D" w:rsidRPr="00556214" w:rsidRDefault="000B539D" w:rsidP="00AE4274">
            <w:pPr>
              <w:tabs>
                <w:tab w:val="left" w:pos="400"/>
              </w:tabs>
              <w:spacing w:after="120" w:line="264" w:lineRule="auto"/>
              <w:jc w:val="center"/>
              <w:rPr>
                <w:rFonts w:asciiTheme="minorHAnsi" w:hAnsiTheme="minorHAnsi" w:cs="Arial"/>
                <w:b/>
                <w:sz w:val="22"/>
                <w:szCs w:val="22"/>
              </w:rPr>
            </w:pPr>
            <w:permStart w:id="84950857" w:edGrp="everyone"/>
            <w:r w:rsidRPr="00556214">
              <w:rPr>
                <w:rFonts w:asciiTheme="minorHAnsi" w:hAnsiTheme="minorHAnsi" w:cs="Arial"/>
                <w:b/>
                <w:sz w:val="22"/>
                <w:szCs w:val="22"/>
              </w:rPr>
              <w:t xml:space="preserve"> …….</w:t>
            </w:r>
            <w:permEnd w:id="84950857"/>
          </w:p>
        </w:tc>
        <w:tc>
          <w:tcPr>
            <w:tcW w:w="1701" w:type="dxa"/>
            <w:vAlign w:val="center"/>
          </w:tcPr>
          <w:p w14:paraId="72656BE9" w14:textId="77777777" w:rsidR="000B539D" w:rsidRPr="00556214" w:rsidRDefault="000B539D" w:rsidP="00AE4274">
            <w:pPr>
              <w:tabs>
                <w:tab w:val="left" w:pos="400"/>
              </w:tabs>
              <w:spacing w:after="120" w:line="264" w:lineRule="auto"/>
              <w:jc w:val="center"/>
              <w:rPr>
                <w:rFonts w:asciiTheme="minorHAnsi" w:hAnsiTheme="minorHAnsi" w:cs="Arial"/>
                <w:b/>
                <w:sz w:val="22"/>
                <w:szCs w:val="22"/>
              </w:rPr>
            </w:pPr>
            <w:r w:rsidRPr="00556214">
              <w:rPr>
                <w:rFonts w:asciiTheme="minorHAnsi" w:hAnsiTheme="minorHAnsi" w:cs="Arial"/>
                <w:b/>
                <w:sz w:val="22"/>
                <w:szCs w:val="22"/>
              </w:rPr>
              <w:t xml:space="preserve"> </w:t>
            </w:r>
            <w:permStart w:id="649026016" w:edGrp="everyone"/>
            <w:r w:rsidRPr="00556214">
              <w:rPr>
                <w:rFonts w:asciiTheme="minorHAnsi" w:hAnsiTheme="minorHAnsi" w:cs="Arial"/>
                <w:b/>
                <w:sz w:val="22"/>
                <w:szCs w:val="22"/>
              </w:rPr>
              <w:t>……….</w:t>
            </w:r>
            <w:permEnd w:id="649026016"/>
          </w:p>
        </w:tc>
        <w:tc>
          <w:tcPr>
            <w:tcW w:w="2409" w:type="dxa"/>
            <w:vAlign w:val="center"/>
          </w:tcPr>
          <w:p w14:paraId="37E9BDEF" w14:textId="77777777" w:rsidR="000B539D" w:rsidRPr="00556214" w:rsidRDefault="000B539D" w:rsidP="00AE4274">
            <w:pPr>
              <w:tabs>
                <w:tab w:val="left" w:pos="400"/>
              </w:tabs>
              <w:spacing w:after="120" w:line="264" w:lineRule="auto"/>
              <w:jc w:val="center"/>
              <w:rPr>
                <w:rFonts w:asciiTheme="minorHAnsi" w:hAnsiTheme="minorHAnsi" w:cs="Arial"/>
                <w:b/>
                <w:sz w:val="22"/>
                <w:szCs w:val="22"/>
              </w:rPr>
            </w:pPr>
            <w:permStart w:id="1065760649" w:edGrp="everyone"/>
            <w:r w:rsidRPr="00556214">
              <w:rPr>
                <w:rFonts w:asciiTheme="minorHAnsi" w:hAnsiTheme="minorHAnsi" w:cs="Arial"/>
                <w:b/>
                <w:sz w:val="22"/>
                <w:szCs w:val="22"/>
              </w:rPr>
              <w:t xml:space="preserve">………….. </w:t>
            </w:r>
            <w:permEnd w:id="1065760649"/>
          </w:p>
        </w:tc>
      </w:tr>
      <w:tr w:rsidR="000B539D" w:rsidRPr="00D16E2A" w14:paraId="6D81B5E0" w14:textId="77777777" w:rsidTr="00AE4274">
        <w:trPr>
          <w:trHeight w:val="625"/>
        </w:trPr>
        <w:tc>
          <w:tcPr>
            <w:tcW w:w="2208" w:type="dxa"/>
            <w:vAlign w:val="center"/>
          </w:tcPr>
          <w:p w14:paraId="2E9478A4" w14:textId="77777777" w:rsidR="000B539D" w:rsidRPr="00556214" w:rsidRDefault="000B539D" w:rsidP="00AE4274">
            <w:pPr>
              <w:tabs>
                <w:tab w:val="left" w:pos="400"/>
              </w:tabs>
              <w:spacing w:after="120" w:line="264" w:lineRule="auto"/>
              <w:jc w:val="center"/>
              <w:rPr>
                <w:rFonts w:asciiTheme="minorHAnsi" w:hAnsiTheme="minorHAnsi" w:cs="Arial"/>
                <w:b/>
                <w:sz w:val="22"/>
                <w:szCs w:val="22"/>
              </w:rPr>
            </w:pPr>
            <w:r w:rsidRPr="00556214">
              <w:rPr>
                <w:rFonts w:asciiTheme="minorHAnsi" w:hAnsiTheme="minorHAnsi" w:cs="Arial"/>
                <w:b/>
                <w:sz w:val="22"/>
                <w:szCs w:val="22"/>
              </w:rPr>
              <w:t>CENA CELKEM v Kč</w:t>
            </w:r>
          </w:p>
        </w:tc>
        <w:tc>
          <w:tcPr>
            <w:tcW w:w="2328" w:type="dxa"/>
            <w:vAlign w:val="center"/>
          </w:tcPr>
          <w:p w14:paraId="10E4E49A" w14:textId="77777777" w:rsidR="000B539D" w:rsidRPr="00556214" w:rsidRDefault="000B539D" w:rsidP="00AE4274">
            <w:pPr>
              <w:tabs>
                <w:tab w:val="left" w:pos="400"/>
              </w:tabs>
              <w:spacing w:after="120" w:line="264" w:lineRule="auto"/>
              <w:jc w:val="center"/>
              <w:rPr>
                <w:rFonts w:asciiTheme="minorHAnsi" w:hAnsiTheme="minorHAnsi" w:cs="Arial"/>
                <w:b/>
                <w:sz w:val="22"/>
                <w:szCs w:val="22"/>
              </w:rPr>
            </w:pPr>
            <w:permStart w:id="1588740472" w:edGrp="everyone"/>
            <w:r w:rsidRPr="00556214">
              <w:rPr>
                <w:rFonts w:asciiTheme="minorHAnsi" w:hAnsiTheme="minorHAnsi" w:cs="Arial"/>
                <w:b/>
                <w:sz w:val="22"/>
                <w:szCs w:val="22"/>
              </w:rPr>
              <w:t xml:space="preserve"> …….</w:t>
            </w:r>
            <w:permEnd w:id="1588740472"/>
          </w:p>
        </w:tc>
        <w:tc>
          <w:tcPr>
            <w:tcW w:w="1701" w:type="dxa"/>
            <w:vAlign w:val="center"/>
          </w:tcPr>
          <w:p w14:paraId="3822A430" w14:textId="77777777" w:rsidR="000B539D" w:rsidRPr="00556214" w:rsidRDefault="000B539D" w:rsidP="00AE4274">
            <w:pPr>
              <w:tabs>
                <w:tab w:val="left" w:pos="400"/>
              </w:tabs>
              <w:spacing w:after="120" w:line="264" w:lineRule="auto"/>
              <w:jc w:val="center"/>
              <w:rPr>
                <w:rFonts w:asciiTheme="minorHAnsi" w:hAnsiTheme="minorHAnsi" w:cs="Arial"/>
                <w:b/>
                <w:sz w:val="22"/>
                <w:szCs w:val="22"/>
              </w:rPr>
            </w:pPr>
            <w:r w:rsidRPr="00556214">
              <w:rPr>
                <w:rFonts w:asciiTheme="minorHAnsi" w:hAnsiTheme="minorHAnsi" w:cs="Arial"/>
                <w:b/>
                <w:sz w:val="22"/>
                <w:szCs w:val="22"/>
              </w:rPr>
              <w:t xml:space="preserve"> </w:t>
            </w:r>
            <w:permStart w:id="278535760" w:edGrp="everyone"/>
            <w:r w:rsidRPr="00556214">
              <w:rPr>
                <w:rFonts w:asciiTheme="minorHAnsi" w:hAnsiTheme="minorHAnsi" w:cs="Arial"/>
                <w:b/>
                <w:sz w:val="22"/>
                <w:szCs w:val="22"/>
              </w:rPr>
              <w:t>……….</w:t>
            </w:r>
            <w:permEnd w:id="278535760"/>
          </w:p>
        </w:tc>
        <w:tc>
          <w:tcPr>
            <w:tcW w:w="2409" w:type="dxa"/>
            <w:vAlign w:val="center"/>
          </w:tcPr>
          <w:p w14:paraId="2401A0C7" w14:textId="77777777" w:rsidR="000B539D" w:rsidRPr="00556214" w:rsidRDefault="000B539D" w:rsidP="00AE4274">
            <w:pPr>
              <w:tabs>
                <w:tab w:val="left" w:pos="400"/>
              </w:tabs>
              <w:spacing w:after="120" w:line="264" w:lineRule="auto"/>
              <w:jc w:val="center"/>
              <w:rPr>
                <w:rFonts w:asciiTheme="minorHAnsi" w:hAnsiTheme="minorHAnsi" w:cs="Arial"/>
                <w:b/>
                <w:sz w:val="22"/>
                <w:szCs w:val="22"/>
              </w:rPr>
            </w:pPr>
            <w:permStart w:id="2146636807" w:edGrp="everyone"/>
            <w:r w:rsidRPr="00556214">
              <w:rPr>
                <w:rFonts w:asciiTheme="minorHAnsi" w:hAnsiTheme="minorHAnsi" w:cs="Arial"/>
                <w:b/>
                <w:sz w:val="22"/>
                <w:szCs w:val="22"/>
              </w:rPr>
              <w:t xml:space="preserve">………….. </w:t>
            </w:r>
            <w:permEnd w:id="2146636807"/>
          </w:p>
        </w:tc>
      </w:tr>
    </w:tbl>
    <w:p w14:paraId="33396825" w14:textId="77777777" w:rsidR="00ED760D" w:rsidRPr="00191943" w:rsidRDefault="00ED760D" w:rsidP="00ED760D">
      <w:pPr>
        <w:tabs>
          <w:tab w:val="right" w:pos="4140"/>
          <w:tab w:val="right" w:pos="4680"/>
          <w:tab w:val="right" w:pos="7020"/>
        </w:tabs>
        <w:spacing w:after="120" w:line="264" w:lineRule="auto"/>
        <w:jc w:val="both"/>
        <w:rPr>
          <w:rFonts w:asciiTheme="minorHAnsi" w:hAnsiTheme="minorHAnsi" w:cstheme="minorHAnsi"/>
          <w:sz w:val="22"/>
          <w:szCs w:val="22"/>
        </w:rPr>
      </w:pPr>
    </w:p>
    <w:p w14:paraId="3C5D2C15" w14:textId="77777777" w:rsidR="00ED760D" w:rsidRPr="00191943" w:rsidRDefault="00ED760D" w:rsidP="00ED760D">
      <w:pPr>
        <w:numPr>
          <w:ilvl w:val="0"/>
          <w:numId w:val="8"/>
        </w:numPr>
        <w:tabs>
          <w:tab w:val="left" w:pos="400"/>
        </w:tabs>
        <w:spacing w:after="120" w:line="264" w:lineRule="auto"/>
        <w:ind w:left="425" w:hanging="425"/>
        <w:jc w:val="both"/>
        <w:rPr>
          <w:rFonts w:asciiTheme="minorHAnsi" w:hAnsiTheme="minorHAnsi" w:cstheme="minorHAnsi"/>
          <w:sz w:val="22"/>
          <w:szCs w:val="22"/>
        </w:rPr>
      </w:pPr>
      <w:r w:rsidRPr="00191943">
        <w:rPr>
          <w:rFonts w:asciiTheme="minorHAnsi" w:hAnsiTheme="minorHAnsi" w:cstheme="minorHAnsi"/>
          <w:sz w:val="22"/>
          <w:szCs w:val="22"/>
        </w:rPr>
        <w:t>Součástí sjednané ceny jsou veškeré práce a dodávky, a jiné náklady nezbytné pro řádné a úplné provedení předmětu veřejné zakázky.</w:t>
      </w:r>
    </w:p>
    <w:p w14:paraId="5D70F6E5" w14:textId="77777777" w:rsidR="00ED760D" w:rsidRPr="00191943" w:rsidRDefault="00ED760D" w:rsidP="00ED760D">
      <w:pPr>
        <w:numPr>
          <w:ilvl w:val="0"/>
          <w:numId w:val="8"/>
        </w:numPr>
        <w:tabs>
          <w:tab w:val="left" w:pos="400"/>
        </w:tabs>
        <w:spacing w:after="120" w:line="264" w:lineRule="auto"/>
        <w:ind w:left="425" w:hanging="425"/>
        <w:jc w:val="both"/>
        <w:rPr>
          <w:rFonts w:asciiTheme="minorHAnsi" w:hAnsiTheme="minorHAnsi" w:cstheme="minorHAnsi"/>
          <w:sz w:val="22"/>
          <w:szCs w:val="22"/>
        </w:rPr>
      </w:pPr>
      <w:r w:rsidRPr="00191943">
        <w:rPr>
          <w:rFonts w:asciiTheme="minorHAnsi" w:hAnsiTheme="minorHAnsi" w:cstheme="minorHAnsi"/>
          <w:sz w:val="22"/>
          <w:szCs w:val="22"/>
        </w:rPr>
        <w:t>Cena obsahuje i případné zvýšené náklady spojené s vývojem cen vstupních nákladů, a to až do doby ukončení plnění předmětu smlouvy.</w:t>
      </w:r>
    </w:p>
    <w:p w14:paraId="51BCA427" w14:textId="77777777" w:rsidR="00ED760D" w:rsidRPr="00191943" w:rsidRDefault="00ED760D" w:rsidP="00ED760D">
      <w:pPr>
        <w:numPr>
          <w:ilvl w:val="0"/>
          <w:numId w:val="8"/>
        </w:numPr>
        <w:tabs>
          <w:tab w:val="left" w:pos="400"/>
        </w:tabs>
        <w:spacing w:after="120" w:line="264" w:lineRule="auto"/>
        <w:ind w:left="425" w:hanging="425"/>
        <w:jc w:val="both"/>
        <w:rPr>
          <w:rFonts w:asciiTheme="minorHAnsi" w:hAnsiTheme="minorHAnsi" w:cstheme="minorHAnsi"/>
          <w:sz w:val="22"/>
          <w:szCs w:val="22"/>
        </w:rPr>
      </w:pPr>
      <w:r w:rsidRPr="00191943">
        <w:rPr>
          <w:rFonts w:asciiTheme="minorHAnsi" w:hAnsiTheme="minorHAnsi" w:cstheme="minorHAnsi"/>
          <w:sz w:val="22"/>
          <w:szCs w:val="22"/>
        </w:rPr>
        <w:t>Cena díla byla sjednána jako nejvýše přípustná a platná po celou dobu platnosti smlouvy.</w:t>
      </w:r>
    </w:p>
    <w:p w14:paraId="4CF25AC3" w14:textId="77777777" w:rsidR="00ED760D" w:rsidRPr="00191943" w:rsidRDefault="00ED760D" w:rsidP="00ED760D">
      <w:pPr>
        <w:numPr>
          <w:ilvl w:val="0"/>
          <w:numId w:val="8"/>
        </w:numPr>
        <w:tabs>
          <w:tab w:val="left" w:pos="400"/>
        </w:tabs>
        <w:spacing w:line="264" w:lineRule="auto"/>
        <w:ind w:left="425" w:hanging="425"/>
        <w:jc w:val="both"/>
        <w:rPr>
          <w:rFonts w:asciiTheme="minorHAnsi" w:hAnsiTheme="minorHAnsi" w:cstheme="minorHAnsi"/>
          <w:sz w:val="22"/>
          <w:szCs w:val="22"/>
        </w:rPr>
      </w:pPr>
      <w:r w:rsidRPr="00191943">
        <w:rPr>
          <w:rFonts w:asciiTheme="minorHAnsi" w:hAnsiTheme="minorHAnsi" w:cstheme="minorHAnsi"/>
          <w:sz w:val="22"/>
          <w:szCs w:val="22"/>
        </w:rPr>
        <w:t xml:space="preserve">Změna dohodnuté ceny je možná v případě, že dojde ke změně věcného rozsahu díla vymezeného touto smlouvou z důvodů ležících na straně objednatele. Úprava se provede dodatkem k této smlouvě o dílo.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w:t>
      </w:r>
      <w:r w:rsidRPr="00191943">
        <w:rPr>
          <w:rFonts w:asciiTheme="minorHAnsi" w:hAnsiTheme="minorHAnsi" w:cstheme="minorHAnsi"/>
          <w:sz w:val="22"/>
          <w:szCs w:val="22"/>
        </w:rPr>
        <w:lastRenderedPageBreak/>
        <w:t>na omezeném rozsahu části díla. Jinak má zhotovitel právo i na úhradu účelně vynaložených nákladů na již provedené práce nebo činnosti.</w:t>
      </w:r>
    </w:p>
    <w:p w14:paraId="0890C894" w14:textId="33AA45B2" w:rsidR="00ED760D" w:rsidRDefault="00ED760D" w:rsidP="00ED760D">
      <w:pPr>
        <w:pStyle w:val="Zkladntextodsazen2"/>
        <w:spacing w:after="60" w:line="264" w:lineRule="auto"/>
        <w:ind w:firstLine="0"/>
        <w:jc w:val="center"/>
        <w:rPr>
          <w:rFonts w:asciiTheme="minorHAnsi" w:hAnsiTheme="minorHAnsi" w:cstheme="minorHAnsi"/>
          <w:b/>
          <w:sz w:val="22"/>
          <w:szCs w:val="22"/>
        </w:rPr>
      </w:pPr>
    </w:p>
    <w:p w14:paraId="356B9229" w14:textId="77777777" w:rsidR="00ED760D" w:rsidRPr="00191943" w:rsidRDefault="00ED760D" w:rsidP="00ED760D">
      <w:pPr>
        <w:pStyle w:val="Zkladntextodsazen2"/>
        <w:spacing w:line="264" w:lineRule="auto"/>
        <w:ind w:firstLine="0"/>
        <w:jc w:val="center"/>
        <w:rPr>
          <w:rFonts w:asciiTheme="minorHAnsi" w:hAnsiTheme="minorHAnsi" w:cstheme="minorHAnsi"/>
          <w:b/>
          <w:sz w:val="22"/>
          <w:szCs w:val="22"/>
        </w:rPr>
      </w:pPr>
      <w:r w:rsidRPr="002B1FEC">
        <w:rPr>
          <w:rFonts w:asciiTheme="minorHAnsi" w:hAnsiTheme="minorHAnsi" w:cstheme="minorHAnsi"/>
          <w:b/>
          <w:sz w:val="22"/>
          <w:szCs w:val="22"/>
        </w:rPr>
        <w:t xml:space="preserve">Článek </w:t>
      </w:r>
      <w:r w:rsidRPr="00191943">
        <w:rPr>
          <w:rFonts w:asciiTheme="minorHAnsi" w:hAnsiTheme="minorHAnsi" w:cstheme="minorHAnsi"/>
          <w:b/>
          <w:sz w:val="22"/>
          <w:szCs w:val="22"/>
        </w:rPr>
        <w:t>VIII.</w:t>
      </w:r>
    </w:p>
    <w:p w14:paraId="7AD2F1CD" w14:textId="77777777" w:rsidR="00ED760D" w:rsidRPr="00E5217B" w:rsidRDefault="00ED760D" w:rsidP="00ED760D">
      <w:pPr>
        <w:pStyle w:val="Zkladntextodsazen2"/>
        <w:spacing w:line="264" w:lineRule="auto"/>
        <w:ind w:firstLine="0"/>
        <w:jc w:val="center"/>
        <w:rPr>
          <w:rFonts w:asciiTheme="minorHAnsi" w:hAnsiTheme="minorHAnsi" w:cs="Arial"/>
          <w:b/>
          <w:color w:val="FF0000"/>
          <w:sz w:val="22"/>
          <w:szCs w:val="22"/>
        </w:rPr>
      </w:pPr>
      <w:r w:rsidRPr="00E5217B">
        <w:rPr>
          <w:rFonts w:asciiTheme="minorHAnsi" w:hAnsiTheme="minorHAnsi" w:cs="Arial"/>
          <w:b/>
          <w:sz w:val="22"/>
          <w:szCs w:val="22"/>
        </w:rPr>
        <w:t>Platební podmínky</w:t>
      </w:r>
    </w:p>
    <w:p w14:paraId="09934D8C" w14:textId="4F3E8EA3" w:rsidR="00ED760D" w:rsidRDefault="00ED760D" w:rsidP="00ED760D">
      <w:pPr>
        <w:numPr>
          <w:ilvl w:val="0"/>
          <w:numId w:val="3"/>
        </w:numPr>
        <w:spacing w:after="120" w:line="264" w:lineRule="auto"/>
        <w:jc w:val="both"/>
        <w:rPr>
          <w:rFonts w:asciiTheme="minorHAnsi" w:hAnsiTheme="minorHAnsi" w:cstheme="minorHAnsi"/>
          <w:sz w:val="22"/>
          <w:szCs w:val="22"/>
        </w:rPr>
      </w:pPr>
      <w:r w:rsidRPr="00191943">
        <w:rPr>
          <w:rFonts w:asciiTheme="minorHAnsi" w:hAnsiTheme="minorHAnsi" w:cstheme="minorHAnsi"/>
          <w:sz w:val="22"/>
          <w:szCs w:val="22"/>
        </w:rPr>
        <w:t>Zálohy nejsou sjednány. V souladu s </w:t>
      </w:r>
      <w:proofErr w:type="spellStart"/>
      <w:r w:rsidRPr="00191943">
        <w:rPr>
          <w:rFonts w:asciiTheme="minorHAnsi" w:hAnsiTheme="minorHAnsi" w:cstheme="minorHAnsi"/>
          <w:sz w:val="22"/>
          <w:szCs w:val="22"/>
        </w:rPr>
        <w:t>ust</w:t>
      </w:r>
      <w:proofErr w:type="spellEnd"/>
      <w:r w:rsidRPr="00191943">
        <w:rPr>
          <w:rFonts w:asciiTheme="minorHAnsi" w:hAnsiTheme="minorHAnsi" w:cstheme="minorHAnsi"/>
          <w:sz w:val="22"/>
          <w:szCs w:val="22"/>
        </w:rPr>
        <w:t xml:space="preserve">. § 21 odst. </w:t>
      </w:r>
      <w:r>
        <w:rPr>
          <w:rFonts w:asciiTheme="minorHAnsi" w:hAnsiTheme="minorHAnsi" w:cstheme="minorHAnsi"/>
          <w:sz w:val="22"/>
          <w:szCs w:val="22"/>
        </w:rPr>
        <w:t>8</w:t>
      </w:r>
      <w:r w:rsidRPr="00191943">
        <w:rPr>
          <w:rFonts w:asciiTheme="minorHAnsi" w:hAnsiTheme="minorHAnsi" w:cstheme="minorHAnsi"/>
          <w:sz w:val="22"/>
          <w:szCs w:val="22"/>
        </w:rPr>
        <w:t xml:space="preserve"> zákona č. 235/2004 Sb., o dani z přidané hodnoty, ve znění pozdějších předpisů, sjednávají strany dílčí plnění. Dílčí plnění se považuje za samostatné zdanitelné plnění uskutečněné dle odst. 2 tohoto článku smlouvy.</w:t>
      </w:r>
    </w:p>
    <w:p w14:paraId="2DF2E872" w14:textId="6089ED9F" w:rsidR="000B539D" w:rsidRDefault="000B539D" w:rsidP="000B539D">
      <w:pPr>
        <w:pStyle w:val="Odstavecseseznamem"/>
        <w:numPr>
          <w:ilvl w:val="0"/>
          <w:numId w:val="3"/>
        </w:numPr>
        <w:rPr>
          <w:rFonts w:asciiTheme="minorHAnsi" w:eastAsia="Times New Roman" w:hAnsiTheme="minorHAnsi" w:cstheme="minorHAnsi"/>
          <w:lang w:eastAsia="cs-CZ"/>
        </w:rPr>
      </w:pPr>
      <w:r w:rsidRPr="000B539D">
        <w:rPr>
          <w:rFonts w:asciiTheme="minorHAnsi" w:eastAsia="Times New Roman" w:hAnsiTheme="minorHAnsi" w:cstheme="minorHAnsi"/>
          <w:lang w:eastAsia="cs-CZ"/>
        </w:rPr>
        <w:t xml:space="preserve">Cena za dílo bude hrazena na základě předání a převzetí jednotlivých částí díla dle čl. VII. odst. 1 této smlouvy zhotovitelem a následným </w:t>
      </w:r>
      <w:r w:rsidR="000111A6">
        <w:rPr>
          <w:rFonts w:asciiTheme="minorHAnsi" w:eastAsia="Times New Roman" w:hAnsiTheme="minorHAnsi" w:cstheme="minorHAnsi"/>
          <w:lang w:eastAsia="cs-CZ"/>
        </w:rPr>
        <w:t>odsouhlasením</w:t>
      </w:r>
      <w:r w:rsidRPr="000B539D">
        <w:rPr>
          <w:rFonts w:asciiTheme="minorHAnsi" w:eastAsia="Times New Roman" w:hAnsiTheme="minorHAnsi" w:cstheme="minorHAnsi"/>
          <w:lang w:eastAsia="cs-CZ"/>
        </w:rPr>
        <w:t xml:space="preserve"> objednatelem. </w:t>
      </w:r>
      <w:r w:rsidR="00C27EEB">
        <w:rPr>
          <w:rFonts w:asciiTheme="minorHAnsi" w:eastAsia="Times New Roman" w:hAnsiTheme="minorHAnsi" w:cstheme="minorHAnsi"/>
          <w:lang w:eastAsia="cs-CZ"/>
        </w:rPr>
        <w:t>D</w:t>
      </w:r>
      <w:r w:rsidRPr="000B539D">
        <w:rPr>
          <w:rFonts w:asciiTheme="minorHAnsi" w:eastAsia="Times New Roman" w:hAnsiTheme="minorHAnsi" w:cstheme="minorHAnsi"/>
          <w:lang w:eastAsia="cs-CZ"/>
        </w:rPr>
        <w:t>ozor</w:t>
      </w:r>
      <w:r w:rsidR="00C27EEB">
        <w:rPr>
          <w:rFonts w:asciiTheme="minorHAnsi" w:eastAsia="Times New Roman" w:hAnsiTheme="minorHAnsi" w:cstheme="minorHAnsi"/>
          <w:lang w:eastAsia="cs-CZ"/>
        </w:rPr>
        <w:t xml:space="preserve"> projektanta</w:t>
      </w:r>
      <w:r w:rsidRPr="000B539D">
        <w:rPr>
          <w:rFonts w:asciiTheme="minorHAnsi" w:eastAsia="Times New Roman" w:hAnsiTheme="minorHAnsi" w:cstheme="minorHAnsi"/>
          <w:lang w:eastAsia="cs-CZ"/>
        </w:rPr>
        <w:t xml:space="preserve"> bude uhrazen po jeho provedení na základě faktury zhotovitele. </w:t>
      </w:r>
    </w:p>
    <w:p w14:paraId="354E7231" w14:textId="77777777" w:rsidR="000B539D" w:rsidRPr="000B539D" w:rsidRDefault="000B539D" w:rsidP="000B539D">
      <w:pPr>
        <w:pStyle w:val="Odstavecseseznamem"/>
        <w:ind w:left="360"/>
        <w:rPr>
          <w:rFonts w:asciiTheme="minorHAnsi" w:eastAsia="Times New Roman" w:hAnsiTheme="minorHAnsi" w:cstheme="minorHAnsi"/>
          <w:lang w:eastAsia="cs-CZ"/>
        </w:rPr>
      </w:pPr>
    </w:p>
    <w:p w14:paraId="2CDB693A" w14:textId="77777777" w:rsidR="00ED760D" w:rsidRPr="00191943" w:rsidRDefault="00ED760D" w:rsidP="00ED760D">
      <w:pPr>
        <w:pStyle w:val="Odstavecseseznamem"/>
        <w:numPr>
          <w:ilvl w:val="0"/>
          <w:numId w:val="3"/>
        </w:numPr>
        <w:spacing w:after="120" w:line="264" w:lineRule="auto"/>
        <w:ind w:left="357" w:hanging="357"/>
        <w:contextualSpacing w:val="0"/>
        <w:jc w:val="both"/>
        <w:rPr>
          <w:rFonts w:asciiTheme="minorHAnsi" w:hAnsiTheme="minorHAnsi" w:cstheme="minorHAnsi"/>
        </w:rPr>
      </w:pPr>
      <w:r w:rsidRPr="00191943">
        <w:rPr>
          <w:rFonts w:asciiTheme="minorHAnsi" w:hAnsiTheme="minorHAnsi" w:cstheme="minorHAnsi"/>
        </w:rPr>
        <w:t>Podkladem pro úhradu smluvní ceny je faktura, která budou mít nálež</w:t>
      </w:r>
      <w:r>
        <w:rPr>
          <w:rFonts w:asciiTheme="minorHAnsi" w:hAnsiTheme="minorHAnsi" w:cstheme="minorHAnsi"/>
        </w:rPr>
        <w:t>itosti daňového dokladu dle § 29</w:t>
      </w:r>
      <w:r w:rsidRPr="00191943">
        <w:rPr>
          <w:rFonts w:asciiTheme="minorHAnsi" w:hAnsiTheme="minorHAnsi" w:cstheme="minorHAnsi"/>
        </w:rPr>
        <w:t xml:space="preserve"> zákona č. 235/2004 Sb., o dani z přidané hodnoty, ve znění pozdějších předpisů (dále jen „faktura“). </w:t>
      </w:r>
      <w:r w:rsidRPr="00191943">
        <w:rPr>
          <w:rFonts w:asciiTheme="minorHAnsi" w:eastAsia="Times New Roman" w:hAnsiTheme="minorHAnsi" w:cstheme="minorHAnsi"/>
          <w:lang w:eastAsia="cs-CZ"/>
        </w:rPr>
        <w:t xml:space="preserve">  </w:t>
      </w:r>
      <w:r w:rsidRPr="00191943">
        <w:rPr>
          <w:rFonts w:asciiTheme="minorHAnsi" w:hAnsiTheme="minorHAnsi" w:cstheme="minorHAnsi"/>
        </w:rPr>
        <w:t xml:space="preserve">Lhůta splatnosti faktury činí </w:t>
      </w:r>
      <w:r w:rsidRPr="00191943">
        <w:rPr>
          <w:rFonts w:asciiTheme="minorHAnsi" w:hAnsiTheme="minorHAnsi" w:cstheme="minorHAnsi"/>
          <w:bCs/>
        </w:rPr>
        <w:t>21</w:t>
      </w:r>
      <w:r w:rsidRPr="00191943">
        <w:rPr>
          <w:rFonts w:asciiTheme="minorHAnsi" w:hAnsiTheme="minorHAnsi" w:cstheme="minorHAnsi"/>
        </w:rPr>
        <w:t xml:space="preserve"> kalendářních dnů ode dne doručení objednateli. Faktura bude doručena doporučenou poštou nebo osobně na podatelnu objednatele proti písemnému potvrzení. Stejná lhůta splatnosti platí i při placení jiných plateb (smluvních pokut, úroků z prodlení, náhrady škody apod.).</w:t>
      </w:r>
    </w:p>
    <w:p w14:paraId="7860A56B" w14:textId="77777777" w:rsidR="00ED760D" w:rsidRPr="009C287A" w:rsidRDefault="00ED760D" w:rsidP="00ED760D">
      <w:pPr>
        <w:pStyle w:val="Zkladntextodsazen2"/>
        <w:numPr>
          <w:ilvl w:val="0"/>
          <w:numId w:val="3"/>
        </w:numPr>
        <w:spacing w:after="120" w:line="264" w:lineRule="auto"/>
        <w:rPr>
          <w:rFonts w:asciiTheme="minorHAnsi" w:hAnsiTheme="minorHAnsi" w:cstheme="minorHAnsi"/>
          <w:sz w:val="22"/>
          <w:szCs w:val="22"/>
        </w:rPr>
      </w:pPr>
      <w:r w:rsidRPr="00191943">
        <w:rPr>
          <w:rFonts w:asciiTheme="minorHAnsi" w:hAnsiTheme="minorHAnsi" w:cstheme="minorHAnsi"/>
          <w:sz w:val="22"/>
          <w:szCs w:val="22"/>
        </w:rPr>
        <w:t>Fakturu může zhotovitel vystavit pouze na základě předávacího protokolu dle čl. V.,</w:t>
      </w:r>
      <w:r w:rsidRPr="00191943">
        <w:rPr>
          <w:rFonts w:asciiTheme="minorHAnsi" w:hAnsiTheme="minorHAnsi" w:cstheme="minorHAnsi"/>
          <w:sz w:val="22"/>
          <w:szCs w:val="22"/>
        </w:rPr>
        <w:br/>
        <w:t>odst. 3 této smlouvy, podepsaného oprávněnými zástupci obou smluvních stran, v němž bude uvedeno stanovisko objednatele, že dílo (jeho část) přejímá.</w:t>
      </w:r>
    </w:p>
    <w:p w14:paraId="54D39681" w14:textId="77777777" w:rsidR="00ED760D" w:rsidRPr="00191943" w:rsidRDefault="00ED760D" w:rsidP="00ED760D">
      <w:pPr>
        <w:pStyle w:val="Zkladntextodsazen2"/>
        <w:numPr>
          <w:ilvl w:val="0"/>
          <w:numId w:val="3"/>
        </w:numPr>
        <w:spacing w:after="120" w:line="264" w:lineRule="auto"/>
        <w:rPr>
          <w:rFonts w:asciiTheme="minorHAnsi" w:hAnsiTheme="minorHAnsi" w:cstheme="minorHAnsi"/>
          <w:sz w:val="22"/>
          <w:szCs w:val="22"/>
        </w:rPr>
      </w:pPr>
      <w:r w:rsidRPr="00191943">
        <w:rPr>
          <w:rFonts w:asciiTheme="minorHAnsi" w:hAnsiTheme="minorHAnsi" w:cstheme="minorHAnsi"/>
          <w:sz w:val="22"/>
          <w:szCs w:val="22"/>
        </w:rPr>
        <w:t>Faktura musí kromě zákonem stanovených náležitostí pro účetní doklad obsahovat také:</w:t>
      </w:r>
    </w:p>
    <w:p w14:paraId="5441B70B" w14:textId="77777777" w:rsidR="00ED760D" w:rsidRPr="00191943" w:rsidRDefault="00ED760D" w:rsidP="00ED760D">
      <w:pPr>
        <w:pStyle w:val="Zkladntextodsazen2"/>
        <w:numPr>
          <w:ilvl w:val="1"/>
          <w:numId w:val="16"/>
        </w:numPr>
        <w:tabs>
          <w:tab w:val="num" w:pos="1591"/>
        </w:tabs>
        <w:spacing w:after="120" w:line="264" w:lineRule="auto"/>
        <w:rPr>
          <w:rFonts w:asciiTheme="minorHAnsi" w:hAnsiTheme="minorHAnsi" w:cstheme="minorHAnsi"/>
          <w:sz w:val="22"/>
          <w:szCs w:val="22"/>
        </w:rPr>
      </w:pPr>
      <w:r w:rsidRPr="00191943">
        <w:rPr>
          <w:rFonts w:asciiTheme="minorHAnsi" w:hAnsiTheme="minorHAnsi" w:cstheme="minorHAnsi"/>
          <w:sz w:val="22"/>
          <w:szCs w:val="22"/>
        </w:rPr>
        <w:t>číslo a datum vystavení faktury,</w:t>
      </w:r>
    </w:p>
    <w:p w14:paraId="7817F536" w14:textId="77777777" w:rsidR="00ED760D" w:rsidRPr="00191943" w:rsidRDefault="00ED760D" w:rsidP="00ED760D">
      <w:pPr>
        <w:pStyle w:val="Zkladntextodsazen2"/>
        <w:numPr>
          <w:ilvl w:val="1"/>
          <w:numId w:val="16"/>
        </w:numPr>
        <w:tabs>
          <w:tab w:val="num" w:pos="1591"/>
        </w:tabs>
        <w:spacing w:after="120" w:line="264" w:lineRule="auto"/>
        <w:rPr>
          <w:rFonts w:asciiTheme="minorHAnsi" w:hAnsiTheme="minorHAnsi" w:cstheme="minorHAnsi"/>
          <w:sz w:val="22"/>
          <w:szCs w:val="22"/>
        </w:rPr>
      </w:pPr>
      <w:r w:rsidRPr="00191943">
        <w:rPr>
          <w:rFonts w:asciiTheme="minorHAnsi" w:hAnsiTheme="minorHAnsi" w:cstheme="minorHAnsi"/>
          <w:sz w:val="22"/>
          <w:szCs w:val="22"/>
        </w:rPr>
        <w:t>číslo smlouvy a datum jejího uzavření, číslo zakázky</w:t>
      </w:r>
    </w:p>
    <w:p w14:paraId="4A271F1D" w14:textId="77777777" w:rsidR="00ED760D" w:rsidRPr="00191943" w:rsidRDefault="00ED760D" w:rsidP="00ED760D">
      <w:pPr>
        <w:pStyle w:val="Zkladntextodsazen2"/>
        <w:numPr>
          <w:ilvl w:val="1"/>
          <w:numId w:val="16"/>
        </w:numPr>
        <w:tabs>
          <w:tab w:val="num" w:pos="1591"/>
        </w:tabs>
        <w:spacing w:after="120" w:line="264" w:lineRule="auto"/>
        <w:rPr>
          <w:rFonts w:asciiTheme="minorHAnsi" w:hAnsiTheme="minorHAnsi" w:cstheme="minorHAnsi"/>
          <w:sz w:val="22"/>
          <w:szCs w:val="22"/>
        </w:rPr>
      </w:pPr>
      <w:r w:rsidRPr="00191943">
        <w:rPr>
          <w:rFonts w:asciiTheme="minorHAnsi" w:hAnsiTheme="minorHAnsi" w:cstheme="minorHAnsi"/>
          <w:sz w:val="22"/>
          <w:szCs w:val="22"/>
        </w:rPr>
        <w:t>předmět plnění a jeho přesnou specifikaci ve slovním vyjádření,</w:t>
      </w:r>
    </w:p>
    <w:p w14:paraId="59E1772C" w14:textId="77777777" w:rsidR="00ED760D" w:rsidRPr="00191943" w:rsidRDefault="00ED760D" w:rsidP="00ED760D">
      <w:pPr>
        <w:pStyle w:val="Zkladntextodsazen2"/>
        <w:numPr>
          <w:ilvl w:val="1"/>
          <w:numId w:val="16"/>
        </w:numPr>
        <w:tabs>
          <w:tab w:val="num" w:pos="1591"/>
        </w:tabs>
        <w:spacing w:after="120" w:line="264" w:lineRule="auto"/>
        <w:rPr>
          <w:rFonts w:asciiTheme="minorHAnsi" w:hAnsiTheme="minorHAnsi" w:cstheme="minorHAnsi"/>
          <w:sz w:val="22"/>
          <w:szCs w:val="22"/>
        </w:rPr>
      </w:pPr>
      <w:r w:rsidRPr="00191943">
        <w:rPr>
          <w:rFonts w:asciiTheme="minorHAnsi" w:hAnsiTheme="minorHAnsi" w:cstheme="minorHAnsi"/>
          <w:sz w:val="22"/>
          <w:szCs w:val="22"/>
        </w:rPr>
        <w:t>označení banky a čísla účtu, na který má být zaplaceno,</w:t>
      </w:r>
    </w:p>
    <w:p w14:paraId="39A5B272" w14:textId="77777777" w:rsidR="00ED760D" w:rsidRPr="00191943" w:rsidRDefault="00ED760D" w:rsidP="00ED760D">
      <w:pPr>
        <w:pStyle w:val="Zkladntextodsazen2"/>
        <w:numPr>
          <w:ilvl w:val="1"/>
          <w:numId w:val="16"/>
        </w:numPr>
        <w:tabs>
          <w:tab w:val="num" w:pos="1591"/>
        </w:tabs>
        <w:spacing w:after="120" w:line="264" w:lineRule="auto"/>
        <w:rPr>
          <w:rFonts w:asciiTheme="minorHAnsi" w:hAnsiTheme="minorHAnsi" w:cstheme="minorHAnsi"/>
          <w:sz w:val="22"/>
          <w:szCs w:val="22"/>
        </w:rPr>
      </w:pPr>
      <w:r w:rsidRPr="00191943">
        <w:rPr>
          <w:rFonts w:asciiTheme="minorHAnsi" w:hAnsiTheme="minorHAnsi" w:cstheme="minorHAnsi"/>
          <w:sz w:val="22"/>
          <w:szCs w:val="22"/>
        </w:rPr>
        <w:t>číslo a datum předávacího protokolu se stanoviskem objednatele, že dílo (jeho část) přejímá (předávací protokol bude přílohou faktury),</w:t>
      </w:r>
    </w:p>
    <w:p w14:paraId="24BB82A0" w14:textId="77777777" w:rsidR="00ED760D" w:rsidRPr="00191943" w:rsidRDefault="00ED760D" w:rsidP="00ED760D">
      <w:pPr>
        <w:pStyle w:val="Zkladntextodsazen2"/>
        <w:numPr>
          <w:ilvl w:val="1"/>
          <w:numId w:val="16"/>
        </w:numPr>
        <w:tabs>
          <w:tab w:val="num" w:pos="1591"/>
        </w:tabs>
        <w:spacing w:after="120" w:line="264" w:lineRule="auto"/>
        <w:rPr>
          <w:rFonts w:asciiTheme="minorHAnsi" w:hAnsiTheme="minorHAnsi" w:cstheme="minorHAnsi"/>
          <w:sz w:val="22"/>
          <w:szCs w:val="22"/>
        </w:rPr>
      </w:pPr>
      <w:r w:rsidRPr="00191943">
        <w:rPr>
          <w:rFonts w:asciiTheme="minorHAnsi" w:hAnsiTheme="minorHAnsi" w:cstheme="minorHAnsi"/>
          <w:sz w:val="22"/>
          <w:szCs w:val="22"/>
        </w:rPr>
        <w:t>lhůtu splatnosti faktury,</w:t>
      </w:r>
    </w:p>
    <w:p w14:paraId="488F0B57" w14:textId="77777777" w:rsidR="00ED760D" w:rsidRPr="00191943" w:rsidRDefault="00ED760D" w:rsidP="00ED760D">
      <w:pPr>
        <w:pStyle w:val="Zkladntextodsazen2"/>
        <w:numPr>
          <w:ilvl w:val="1"/>
          <w:numId w:val="16"/>
        </w:numPr>
        <w:tabs>
          <w:tab w:val="num" w:pos="1591"/>
        </w:tabs>
        <w:spacing w:after="120" w:line="264" w:lineRule="auto"/>
        <w:rPr>
          <w:rFonts w:asciiTheme="minorHAnsi" w:hAnsiTheme="minorHAnsi" w:cstheme="minorHAnsi"/>
          <w:sz w:val="22"/>
          <w:szCs w:val="22"/>
        </w:rPr>
      </w:pPr>
      <w:r w:rsidRPr="00191943">
        <w:rPr>
          <w:rFonts w:asciiTheme="minorHAnsi" w:hAnsiTheme="minorHAnsi" w:cstheme="minorHAnsi"/>
          <w:sz w:val="22"/>
          <w:szCs w:val="22"/>
        </w:rPr>
        <w:t>název, sídlo, IČ a DIČ objednatele a zhotovitele,</w:t>
      </w:r>
    </w:p>
    <w:p w14:paraId="32B2F2EE" w14:textId="77777777" w:rsidR="00ED760D" w:rsidRPr="00191943" w:rsidRDefault="00ED760D" w:rsidP="00ED760D">
      <w:pPr>
        <w:pStyle w:val="Zkladntextodsazen2"/>
        <w:numPr>
          <w:ilvl w:val="1"/>
          <w:numId w:val="16"/>
        </w:numPr>
        <w:tabs>
          <w:tab w:val="num" w:pos="1591"/>
        </w:tabs>
        <w:spacing w:after="120" w:line="264" w:lineRule="auto"/>
        <w:rPr>
          <w:rFonts w:asciiTheme="minorHAnsi" w:hAnsiTheme="minorHAnsi" w:cstheme="minorHAnsi"/>
          <w:sz w:val="22"/>
          <w:szCs w:val="22"/>
        </w:rPr>
      </w:pPr>
      <w:r w:rsidRPr="00191943">
        <w:rPr>
          <w:rFonts w:asciiTheme="minorHAnsi" w:hAnsiTheme="minorHAnsi" w:cstheme="minorHAnsi"/>
          <w:sz w:val="22"/>
          <w:szCs w:val="22"/>
        </w:rPr>
        <w:t>označení odboru, který akci likviduje (odbor investic),</w:t>
      </w:r>
    </w:p>
    <w:p w14:paraId="161E64A3" w14:textId="77777777" w:rsidR="00ED760D" w:rsidRPr="00191943" w:rsidRDefault="00ED760D" w:rsidP="00ED760D">
      <w:pPr>
        <w:pStyle w:val="Zkladntextodsazen2"/>
        <w:numPr>
          <w:ilvl w:val="1"/>
          <w:numId w:val="16"/>
        </w:numPr>
        <w:spacing w:after="120" w:line="264" w:lineRule="auto"/>
        <w:rPr>
          <w:rFonts w:asciiTheme="minorHAnsi" w:hAnsiTheme="minorHAnsi" w:cstheme="minorHAnsi"/>
          <w:sz w:val="22"/>
          <w:szCs w:val="22"/>
        </w:rPr>
      </w:pPr>
      <w:r w:rsidRPr="00191943">
        <w:rPr>
          <w:rFonts w:asciiTheme="minorHAnsi" w:hAnsiTheme="minorHAnsi" w:cstheme="minorHAnsi"/>
          <w:sz w:val="22"/>
          <w:szCs w:val="22"/>
        </w:rPr>
        <w:t>jméno a vlastnoruční podpis osoby, která fakturu vystavila, kontaktní telefon.</w:t>
      </w:r>
    </w:p>
    <w:p w14:paraId="27078254" w14:textId="77777777" w:rsidR="00ED760D" w:rsidRPr="00191943" w:rsidRDefault="00ED760D" w:rsidP="00ED760D">
      <w:pPr>
        <w:pStyle w:val="Zkladntextodsazen2"/>
        <w:numPr>
          <w:ilvl w:val="0"/>
          <w:numId w:val="3"/>
        </w:numPr>
        <w:spacing w:after="120" w:line="264" w:lineRule="auto"/>
        <w:rPr>
          <w:rFonts w:asciiTheme="minorHAnsi" w:hAnsiTheme="minorHAnsi" w:cstheme="minorHAnsi"/>
          <w:sz w:val="22"/>
          <w:szCs w:val="22"/>
        </w:rPr>
      </w:pPr>
      <w:r w:rsidRPr="00191943">
        <w:rPr>
          <w:rFonts w:asciiTheme="minorHAnsi" w:hAnsiTheme="minorHAnsi" w:cstheme="minorHAnsi"/>
          <w:sz w:val="22"/>
          <w:szCs w:val="22"/>
        </w:rPr>
        <w:t>Nebude-li faktura obsahovat některou povinnou nebo dohodnutou náležitost nebo bude chybně vyúčtována cena nebo DPH, je objednatel oprávněn před uplynutím lhůty splatnosti vrátit fakturu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14:paraId="661FA46F" w14:textId="77777777" w:rsidR="00ED760D" w:rsidRPr="002B1FEC" w:rsidRDefault="00ED760D" w:rsidP="00ED760D">
      <w:pPr>
        <w:pStyle w:val="Zkladntextodsazen2"/>
        <w:numPr>
          <w:ilvl w:val="0"/>
          <w:numId w:val="3"/>
        </w:numPr>
        <w:spacing w:after="120" w:line="264" w:lineRule="auto"/>
        <w:rPr>
          <w:rFonts w:asciiTheme="minorHAnsi" w:hAnsiTheme="minorHAnsi" w:cstheme="minorHAnsi"/>
          <w:b/>
          <w:sz w:val="22"/>
          <w:szCs w:val="22"/>
        </w:rPr>
      </w:pPr>
      <w:r w:rsidRPr="00191943">
        <w:rPr>
          <w:rFonts w:asciiTheme="minorHAnsi" w:hAnsiTheme="minorHAnsi" w:cstheme="minorHAnsi"/>
          <w:sz w:val="22"/>
          <w:szCs w:val="22"/>
        </w:rPr>
        <w:t>Povinnost zaplatit cenu za dílo je splněna dnem připsání příslušné částky na účet zhotovitele.</w:t>
      </w:r>
    </w:p>
    <w:p w14:paraId="66F420F2" w14:textId="619737A8" w:rsidR="00ED760D" w:rsidRPr="002B1FEC" w:rsidRDefault="00ED760D" w:rsidP="00ED760D">
      <w:pPr>
        <w:pStyle w:val="Zkladntextodsazen2"/>
        <w:numPr>
          <w:ilvl w:val="0"/>
          <w:numId w:val="3"/>
        </w:numPr>
        <w:spacing w:line="264" w:lineRule="auto"/>
        <w:rPr>
          <w:rFonts w:asciiTheme="minorHAnsi" w:hAnsiTheme="minorHAnsi" w:cstheme="minorHAnsi"/>
          <w:b/>
          <w:sz w:val="22"/>
          <w:szCs w:val="22"/>
        </w:rPr>
      </w:pPr>
      <w:r w:rsidRPr="002B1FEC">
        <w:rPr>
          <w:rFonts w:asciiTheme="minorHAnsi" w:hAnsiTheme="minorHAnsi" w:cstheme="minorHAnsi"/>
          <w:bCs/>
          <w:iCs/>
          <w:sz w:val="22"/>
          <w:szCs w:val="22"/>
        </w:rPr>
        <w:t xml:space="preserve">Objednatel jakožto příjemce zdanitelného plnění si vyhrazuje právo uplatnit institut zvláštního způsobu zajištění daně z přidané hodnoty ve smyslu § 109a zákona č. 235/2004 Sb., o dani z přidané </w:t>
      </w:r>
      <w:r w:rsidRPr="002B1FEC">
        <w:rPr>
          <w:rFonts w:asciiTheme="minorHAnsi" w:hAnsiTheme="minorHAnsi" w:cstheme="minorHAnsi"/>
          <w:bCs/>
          <w:iCs/>
          <w:sz w:val="22"/>
          <w:szCs w:val="22"/>
        </w:rPr>
        <w:lastRenderedPageBreak/>
        <w:t>hodnoty, v platném znění (dále jen ZDPH),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skutečnost, že je nespolehlivým plátcem, popř. nastanou i jiné pochybnosti o nezaplacení podle §109 odst. 1 nebo 2 ZDPH. V případě, že nastanou okolnosti umožňující příjemci zdanitelného plnění uplatnit zvláštní způsob zajištění daně podle § 109a ZDPH bude příjemce zdanitelného plnění o této skutečnosti poskytovatele zdanitelného plnění informovat. Při použití zvláštního způsobu zajištění daně bude příslušná výše DPH zaplacena na účet poskytovatele zdanitelného plnění vedený u jeho místně příslušného správce daně, a to v původním termínu splatnosti. V případě, že příjemce zdanitelného plnění institut zvláštního způsobu zajištění daně z přidané hodnoty ve shodě s tímto ujednáním uplatní, a zaplatí částku odpovídající výši daně z přidané hodnoty uvedené na daňovém dokladu vystaveném poskytovatelem zdanitelného plnění na účet poskytovatele zdanitelného plnění vedený u jeho místně příslušného správce daně, bude tato úhrada považována za splnění části závazku příjemce odpovídajícího příslušné výši DPH sjednané jako součást sjednané ceny za zdanitelné plnění.</w:t>
      </w:r>
    </w:p>
    <w:p w14:paraId="3EA0CFF6" w14:textId="77777777" w:rsidR="00ED760D" w:rsidRPr="00191943" w:rsidRDefault="00ED760D" w:rsidP="00ED760D">
      <w:pPr>
        <w:pStyle w:val="Zkladntextodsazen2"/>
        <w:spacing w:line="264" w:lineRule="auto"/>
        <w:ind w:firstLine="0"/>
        <w:jc w:val="center"/>
        <w:rPr>
          <w:rFonts w:asciiTheme="minorHAnsi" w:hAnsiTheme="minorHAnsi" w:cstheme="minorHAnsi"/>
          <w:b/>
          <w:sz w:val="22"/>
          <w:szCs w:val="22"/>
        </w:rPr>
      </w:pPr>
      <w:r>
        <w:rPr>
          <w:rFonts w:asciiTheme="minorHAnsi" w:hAnsiTheme="minorHAnsi" w:cstheme="minorHAnsi"/>
          <w:b/>
          <w:sz w:val="22"/>
          <w:szCs w:val="22"/>
        </w:rPr>
        <w:br/>
      </w:r>
      <w:r w:rsidRPr="002B1FEC">
        <w:rPr>
          <w:rFonts w:asciiTheme="minorHAnsi" w:hAnsiTheme="minorHAnsi" w:cstheme="minorHAnsi"/>
          <w:b/>
          <w:sz w:val="22"/>
          <w:szCs w:val="22"/>
        </w:rPr>
        <w:t xml:space="preserve">Článek </w:t>
      </w:r>
      <w:r w:rsidRPr="00191943">
        <w:rPr>
          <w:rFonts w:asciiTheme="minorHAnsi" w:hAnsiTheme="minorHAnsi" w:cstheme="minorHAnsi"/>
          <w:b/>
          <w:sz w:val="22"/>
          <w:szCs w:val="22"/>
        </w:rPr>
        <w:t>IX.</w:t>
      </w:r>
    </w:p>
    <w:p w14:paraId="3A56E75C" w14:textId="77777777" w:rsidR="00ED760D" w:rsidRPr="00191943" w:rsidRDefault="00ED760D" w:rsidP="00ED760D">
      <w:pPr>
        <w:pStyle w:val="Zkladntextodsazen2"/>
        <w:spacing w:line="264" w:lineRule="auto"/>
        <w:ind w:firstLine="0"/>
        <w:jc w:val="center"/>
        <w:rPr>
          <w:rFonts w:asciiTheme="minorHAnsi" w:hAnsiTheme="minorHAnsi" w:cstheme="minorHAnsi"/>
          <w:b/>
          <w:sz w:val="22"/>
          <w:szCs w:val="22"/>
        </w:rPr>
      </w:pPr>
      <w:r w:rsidRPr="00191943">
        <w:rPr>
          <w:rFonts w:asciiTheme="minorHAnsi" w:hAnsiTheme="minorHAnsi" w:cstheme="minorHAnsi"/>
          <w:b/>
          <w:sz w:val="22"/>
          <w:szCs w:val="22"/>
        </w:rPr>
        <w:t>Odpovědnost za škodu</w:t>
      </w:r>
    </w:p>
    <w:p w14:paraId="32F689D7" w14:textId="77777777" w:rsidR="00ED760D" w:rsidRPr="00191943" w:rsidRDefault="00ED760D" w:rsidP="00ED760D">
      <w:pPr>
        <w:numPr>
          <w:ilvl w:val="0"/>
          <w:numId w:val="6"/>
        </w:numPr>
        <w:tabs>
          <w:tab w:val="num" w:pos="0"/>
        </w:tabs>
        <w:spacing w:after="120" w:line="264" w:lineRule="auto"/>
        <w:jc w:val="both"/>
        <w:rPr>
          <w:rFonts w:asciiTheme="minorHAnsi" w:hAnsiTheme="minorHAnsi" w:cstheme="minorHAnsi"/>
          <w:sz w:val="22"/>
          <w:szCs w:val="22"/>
        </w:rPr>
      </w:pPr>
      <w:r w:rsidRPr="00191943">
        <w:rPr>
          <w:rFonts w:asciiTheme="minorHAnsi" w:hAnsiTheme="minorHAnsi" w:cstheme="minorHAnsi"/>
          <w:spacing w:val="-6"/>
          <w:sz w:val="22"/>
          <w:szCs w:val="22"/>
        </w:rPr>
        <w:t>Odpovědnost za škodu se řídí příslušnými ustaveními</w:t>
      </w:r>
      <w:r w:rsidRPr="00191943">
        <w:rPr>
          <w:rFonts w:asciiTheme="minorHAnsi" w:hAnsiTheme="minorHAnsi" w:cstheme="minorHAnsi"/>
          <w:sz w:val="22"/>
          <w:szCs w:val="22"/>
        </w:rPr>
        <w:t xml:space="preserve"> občanského zákoníku</w:t>
      </w:r>
      <w:r w:rsidRPr="00191943">
        <w:rPr>
          <w:rFonts w:asciiTheme="minorHAnsi" w:hAnsiTheme="minorHAnsi" w:cstheme="minorHAnsi"/>
          <w:spacing w:val="-6"/>
          <w:sz w:val="22"/>
          <w:szCs w:val="22"/>
        </w:rPr>
        <w:t>, nestanoví-li</w:t>
      </w:r>
      <w:r w:rsidRPr="00191943">
        <w:rPr>
          <w:rFonts w:asciiTheme="minorHAnsi" w:hAnsiTheme="minorHAnsi" w:cstheme="minorHAnsi"/>
          <w:sz w:val="22"/>
          <w:szCs w:val="22"/>
        </w:rPr>
        <w:t xml:space="preserve"> smlouva jinak.</w:t>
      </w:r>
    </w:p>
    <w:p w14:paraId="3712D9A5" w14:textId="77777777" w:rsidR="00ED760D" w:rsidRPr="00191943" w:rsidRDefault="00ED760D" w:rsidP="00ED760D">
      <w:pPr>
        <w:numPr>
          <w:ilvl w:val="0"/>
          <w:numId w:val="6"/>
        </w:numPr>
        <w:tabs>
          <w:tab w:val="num" w:pos="0"/>
        </w:tabs>
        <w:spacing w:after="120" w:line="264" w:lineRule="auto"/>
        <w:jc w:val="both"/>
        <w:rPr>
          <w:rFonts w:asciiTheme="minorHAnsi" w:hAnsiTheme="minorHAnsi" w:cstheme="minorHAnsi"/>
          <w:sz w:val="22"/>
          <w:szCs w:val="22"/>
        </w:rPr>
      </w:pPr>
      <w:r w:rsidRPr="00191943">
        <w:rPr>
          <w:rFonts w:asciiTheme="minorHAnsi" w:hAnsiTheme="minorHAnsi" w:cstheme="minorHAnsi"/>
          <w:sz w:val="22"/>
          <w:szCs w:val="22"/>
        </w:rPr>
        <w:t>Odpovědnost za škodu způsobenou zhotovitelem příslušné projektové dokumentace na stavbě zhotovené dle této projektové dokumentace, nese zhotovitel v plném rozsahu.</w:t>
      </w:r>
    </w:p>
    <w:p w14:paraId="69344EEE" w14:textId="77777777" w:rsidR="00ED760D" w:rsidRDefault="00ED760D" w:rsidP="00ED760D">
      <w:pPr>
        <w:numPr>
          <w:ilvl w:val="0"/>
          <w:numId w:val="6"/>
        </w:numPr>
        <w:tabs>
          <w:tab w:val="num" w:pos="0"/>
        </w:tabs>
        <w:spacing w:after="120" w:line="264" w:lineRule="auto"/>
        <w:jc w:val="both"/>
        <w:rPr>
          <w:rFonts w:asciiTheme="minorHAnsi" w:hAnsiTheme="minorHAnsi" w:cstheme="minorHAnsi"/>
          <w:sz w:val="22"/>
          <w:szCs w:val="22"/>
        </w:rPr>
      </w:pPr>
      <w:r w:rsidRPr="00191943">
        <w:rPr>
          <w:rFonts w:asciiTheme="minorHAnsi" w:hAnsiTheme="minorHAnsi" w:cstheme="minorHAnsi"/>
          <w:sz w:val="22"/>
          <w:szCs w:val="22"/>
        </w:rPr>
        <w:t>Zhotovitel odpovídá za škodu, která objednateli vznikne v důsledku vadně provedeného díla, a to v plném rozsahu.</w:t>
      </w:r>
    </w:p>
    <w:p w14:paraId="16C4DEF3" w14:textId="77777777" w:rsidR="00ED760D" w:rsidRPr="002B1FEC" w:rsidRDefault="00ED760D" w:rsidP="00ED760D">
      <w:pPr>
        <w:numPr>
          <w:ilvl w:val="0"/>
          <w:numId w:val="6"/>
        </w:numPr>
        <w:tabs>
          <w:tab w:val="num" w:pos="0"/>
        </w:tabs>
        <w:spacing w:after="120" w:line="264" w:lineRule="auto"/>
        <w:jc w:val="both"/>
        <w:rPr>
          <w:rFonts w:asciiTheme="minorHAnsi" w:hAnsiTheme="minorHAnsi" w:cstheme="minorHAnsi"/>
          <w:sz w:val="22"/>
          <w:szCs w:val="22"/>
        </w:rPr>
      </w:pPr>
      <w:r w:rsidRPr="002B1FEC">
        <w:rPr>
          <w:rFonts w:asciiTheme="minorHAnsi" w:hAnsiTheme="minorHAnsi" w:cstheme="minorHAnsi"/>
          <w:iCs/>
          <w:sz w:val="22"/>
          <w:szCs w:val="22"/>
        </w:rPr>
        <w:t xml:space="preserve">Zhotovitel vystupuje při realizaci díla jako odborník dle ustanovení § 5 zákona č. 89/2012 Sb., občanského zákoníku, a je tak povinen nahradit objednateli škodu dle ustanovení § 2950 stejného zákona, způsobí-li ji neúplnou nebo nesprávnou informací nebo škodlivou radou danou za odměnu v záležitosti svého vědění nebo dovednosti. </w:t>
      </w:r>
    </w:p>
    <w:p w14:paraId="19A9C5A1" w14:textId="77777777" w:rsidR="00ED760D" w:rsidRPr="002B1FEC" w:rsidRDefault="00ED760D" w:rsidP="00ED760D">
      <w:pPr>
        <w:numPr>
          <w:ilvl w:val="0"/>
          <w:numId w:val="6"/>
        </w:numPr>
        <w:tabs>
          <w:tab w:val="num" w:pos="0"/>
        </w:tabs>
        <w:spacing w:line="264" w:lineRule="auto"/>
        <w:jc w:val="both"/>
        <w:rPr>
          <w:rFonts w:asciiTheme="minorHAnsi" w:hAnsiTheme="minorHAnsi" w:cstheme="minorHAnsi"/>
          <w:sz w:val="22"/>
          <w:szCs w:val="22"/>
        </w:rPr>
      </w:pPr>
      <w:r w:rsidRPr="00191943">
        <w:rPr>
          <w:rFonts w:asciiTheme="minorHAnsi" w:hAnsiTheme="minorHAnsi" w:cstheme="minorHAnsi"/>
          <w:sz w:val="22"/>
          <w:szCs w:val="22"/>
        </w:rPr>
        <w:t>Zhotovitel je povinen učinit veškerá opatření potřebná k odvrácení škody nebo k jejímu zmírnění.</w:t>
      </w:r>
    </w:p>
    <w:p w14:paraId="210F718E" w14:textId="77777777" w:rsidR="00ED760D" w:rsidRPr="00C609F3" w:rsidRDefault="00ED760D" w:rsidP="00ED760D">
      <w:pPr>
        <w:pStyle w:val="Zkladntextodsazen2"/>
        <w:spacing w:line="264" w:lineRule="auto"/>
        <w:ind w:firstLine="0"/>
        <w:jc w:val="center"/>
        <w:rPr>
          <w:rFonts w:asciiTheme="minorHAnsi" w:hAnsiTheme="minorHAnsi" w:cstheme="minorHAnsi"/>
          <w:b/>
          <w:sz w:val="22"/>
          <w:szCs w:val="22"/>
        </w:rPr>
      </w:pPr>
      <w:r>
        <w:rPr>
          <w:rFonts w:asciiTheme="minorHAnsi" w:hAnsiTheme="minorHAnsi" w:cstheme="minorHAnsi"/>
          <w:b/>
          <w:sz w:val="22"/>
          <w:szCs w:val="22"/>
        </w:rPr>
        <w:br/>
      </w:r>
      <w:r w:rsidRPr="002B1FEC">
        <w:rPr>
          <w:rFonts w:asciiTheme="minorHAnsi" w:hAnsiTheme="minorHAnsi" w:cstheme="minorHAnsi"/>
          <w:b/>
          <w:sz w:val="22"/>
          <w:szCs w:val="22"/>
        </w:rPr>
        <w:t xml:space="preserve">Článek </w:t>
      </w:r>
      <w:r w:rsidRPr="00191943">
        <w:rPr>
          <w:rFonts w:asciiTheme="minorHAnsi" w:hAnsiTheme="minorHAnsi" w:cstheme="minorHAnsi"/>
          <w:b/>
          <w:sz w:val="22"/>
          <w:szCs w:val="22"/>
        </w:rPr>
        <w:t>X</w:t>
      </w:r>
      <w:r w:rsidRPr="00C609F3">
        <w:rPr>
          <w:rFonts w:asciiTheme="minorHAnsi" w:hAnsiTheme="minorHAnsi" w:cstheme="minorHAnsi"/>
          <w:b/>
          <w:sz w:val="22"/>
          <w:szCs w:val="22"/>
        </w:rPr>
        <w:t>.</w:t>
      </w:r>
    </w:p>
    <w:p w14:paraId="688413AC" w14:textId="77777777" w:rsidR="00ED760D" w:rsidRPr="00191943" w:rsidRDefault="00ED760D" w:rsidP="00ED760D">
      <w:pPr>
        <w:keepNext/>
        <w:spacing w:line="264" w:lineRule="auto"/>
        <w:jc w:val="center"/>
        <w:rPr>
          <w:rFonts w:asciiTheme="minorHAnsi" w:hAnsiTheme="minorHAnsi" w:cstheme="minorHAnsi"/>
          <w:b/>
          <w:sz w:val="22"/>
          <w:szCs w:val="22"/>
        </w:rPr>
      </w:pPr>
      <w:r w:rsidRPr="00191943">
        <w:rPr>
          <w:rFonts w:asciiTheme="minorHAnsi" w:hAnsiTheme="minorHAnsi" w:cstheme="minorHAnsi"/>
          <w:b/>
          <w:sz w:val="22"/>
          <w:szCs w:val="22"/>
        </w:rPr>
        <w:t>Vady díla a záruční podmínky</w:t>
      </w:r>
    </w:p>
    <w:p w14:paraId="2DF3AB71" w14:textId="77777777" w:rsidR="00ED760D" w:rsidRPr="00191943" w:rsidRDefault="00ED760D" w:rsidP="00ED760D">
      <w:pPr>
        <w:numPr>
          <w:ilvl w:val="0"/>
          <w:numId w:val="4"/>
        </w:numPr>
        <w:tabs>
          <w:tab w:val="clear" w:pos="0"/>
          <w:tab w:val="num" w:pos="357"/>
        </w:tabs>
        <w:spacing w:after="120" w:line="264" w:lineRule="auto"/>
        <w:ind w:left="357"/>
        <w:jc w:val="both"/>
        <w:rPr>
          <w:rFonts w:asciiTheme="minorHAnsi" w:hAnsiTheme="minorHAnsi" w:cstheme="minorHAnsi"/>
          <w:sz w:val="22"/>
          <w:szCs w:val="22"/>
        </w:rPr>
      </w:pPr>
      <w:r w:rsidRPr="00191943">
        <w:rPr>
          <w:rFonts w:asciiTheme="minorHAnsi" w:hAnsiTheme="minorHAnsi" w:cstheme="minorHAnsi"/>
          <w:sz w:val="22"/>
          <w:szCs w:val="22"/>
        </w:rPr>
        <w:t>Dílo má vady, jestliže jeho provedení neodpovídá požadavkům uvedeným ve smlouvě, příslušným právním předpisům, normám nebo jiné dokumentaci, vztahující se k provedení díla.</w:t>
      </w:r>
    </w:p>
    <w:p w14:paraId="7804CE7C" w14:textId="77777777" w:rsidR="00ED760D" w:rsidRPr="00191943" w:rsidRDefault="00ED760D" w:rsidP="00ED760D">
      <w:pPr>
        <w:numPr>
          <w:ilvl w:val="0"/>
          <w:numId w:val="4"/>
        </w:numPr>
        <w:tabs>
          <w:tab w:val="clear" w:pos="0"/>
          <w:tab w:val="num" w:pos="357"/>
        </w:tabs>
        <w:spacing w:after="120" w:line="264" w:lineRule="auto"/>
        <w:ind w:left="357"/>
        <w:jc w:val="both"/>
        <w:rPr>
          <w:rFonts w:asciiTheme="minorHAnsi" w:hAnsiTheme="minorHAnsi" w:cstheme="minorHAnsi"/>
          <w:sz w:val="22"/>
          <w:szCs w:val="22"/>
        </w:rPr>
      </w:pPr>
      <w:r w:rsidRPr="00191943">
        <w:rPr>
          <w:rFonts w:asciiTheme="minorHAnsi" w:hAnsiTheme="minorHAnsi" w:cstheme="minorHAnsi"/>
          <w:sz w:val="22"/>
          <w:szCs w:val="22"/>
        </w:rPr>
        <w:t>Zhotovitel odpovídá za vady, jež bude mít dílo v době předání, a to včetně vad, které se projeví až při realizaci stavby na základě zpracované projektové dokumentace.</w:t>
      </w:r>
    </w:p>
    <w:p w14:paraId="6B727357" w14:textId="77777777" w:rsidR="00ED760D" w:rsidRPr="00191943" w:rsidRDefault="00ED760D" w:rsidP="00ED760D">
      <w:pPr>
        <w:numPr>
          <w:ilvl w:val="0"/>
          <w:numId w:val="4"/>
        </w:numPr>
        <w:tabs>
          <w:tab w:val="clear" w:pos="0"/>
          <w:tab w:val="num" w:pos="357"/>
        </w:tabs>
        <w:spacing w:after="120" w:line="264" w:lineRule="auto"/>
        <w:ind w:left="357"/>
        <w:jc w:val="both"/>
        <w:rPr>
          <w:rFonts w:asciiTheme="minorHAnsi" w:hAnsiTheme="minorHAnsi" w:cstheme="minorHAnsi"/>
          <w:sz w:val="22"/>
          <w:szCs w:val="22"/>
        </w:rPr>
      </w:pPr>
      <w:r w:rsidRPr="00191943">
        <w:rPr>
          <w:rFonts w:asciiTheme="minorHAnsi" w:hAnsiTheme="minorHAnsi" w:cstheme="minorHAnsi"/>
          <w:sz w:val="22"/>
          <w:szCs w:val="22"/>
        </w:rPr>
        <w:t>Vyskytne-li se na provedeném díle vada, objednatel písemně oznámí zhotoviteli její výskyt, vadu popíše a uvede, jak se projevuje. Jakmile objednatel odeslal toto písemné oznámení, má se za to, že požaduje bezplatné odstranění vady, pokud v oznámení neuvede jinak.</w:t>
      </w:r>
    </w:p>
    <w:p w14:paraId="20BFBA08" w14:textId="77777777" w:rsidR="00ED760D" w:rsidRPr="00191943" w:rsidRDefault="00ED760D" w:rsidP="00ED760D">
      <w:pPr>
        <w:numPr>
          <w:ilvl w:val="0"/>
          <w:numId w:val="4"/>
        </w:numPr>
        <w:tabs>
          <w:tab w:val="clear" w:pos="0"/>
          <w:tab w:val="num" w:pos="357"/>
        </w:tabs>
        <w:spacing w:after="120" w:line="264" w:lineRule="auto"/>
        <w:ind w:left="357"/>
        <w:jc w:val="both"/>
        <w:rPr>
          <w:rFonts w:asciiTheme="minorHAnsi" w:hAnsiTheme="minorHAnsi" w:cstheme="minorHAnsi"/>
          <w:sz w:val="22"/>
          <w:szCs w:val="22"/>
        </w:rPr>
      </w:pPr>
      <w:r w:rsidRPr="00191943">
        <w:rPr>
          <w:rFonts w:asciiTheme="minorHAnsi" w:hAnsiTheme="minorHAnsi" w:cstheme="minorHAnsi"/>
          <w:sz w:val="22"/>
          <w:szCs w:val="22"/>
        </w:rPr>
        <w:t xml:space="preserve">Zhotovitel započne s odstraněním vady neprodleně, nejpozději </w:t>
      </w:r>
      <w:r w:rsidRPr="00191943">
        <w:rPr>
          <w:rFonts w:asciiTheme="minorHAnsi" w:hAnsiTheme="minorHAnsi" w:cstheme="minorHAnsi"/>
          <w:i/>
          <w:sz w:val="22"/>
          <w:szCs w:val="22"/>
        </w:rPr>
        <w:t>do jednoho dne</w:t>
      </w:r>
      <w:r w:rsidRPr="00191943">
        <w:rPr>
          <w:rFonts w:asciiTheme="minorHAnsi" w:hAnsiTheme="minorHAnsi" w:cstheme="minorHAnsi"/>
          <w:sz w:val="22"/>
          <w:szCs w:val="22"/>
        </w:rPr>
        <w:t xml:space="preserve"> ode dne doručení písemného oznámení o vadě. </w:t>
      </w:r>
    </w:p>
    <w:p w14:paraId="76508E42" w14:textId="77777777" w:rsidR="00ED760D" w:rsidRPr="00191943" w:rsidRDefault="00ED760D" w:rsidP="00ED760D">
      <w:pPr>
        <w:numPr>
          <w:ilvl w:val="0"/>
          <w:numId w:val="4"/>
        </w:numPr>
        <w:tabs>
          <w:tab w:val="clear" w:pos="0"/>
          <w:tab w:val="num" w:pos="357"/>
        </w:tabs>
        <w:spacing w:after="120" w:line="264" w:lineRule="auto"/>
        <w:ind w:left="357"/>
        <w:jc w:val="both"/>
        <w:rPr>
          <w:rFonts w:asciiTheme="minorHAnsi" w:hAnsiTheme="minorHAnsi" w:cstheme="minorHAnsi"/>
          <w:sz w:val="22"/>
          <w:szCs w:val="22"/>
        </w:rPr>
      </w:pPr>
      <w:r w:rsidRPr="00191943">
        <w:rPr>
          <w:rFonts w:asciiTheme="minorHAnsi" w:hAnsiTheme="minorHAnsi" w:cstheme="minorHAnsi"/>
          <w:sz w:val="22"/>
          <w:szCs w:val="22"/>
        </w:rPr>
        <w:lastRenderedPageBreak/>
        <w:t>Provedenou opravu vady díla předá zhotovitel objednateli v dohodnutém termínu písemným protokolem.</w:t>
      </w:r>
    </w:p>
    <w:p w14:paraId="0B6E7384" w14:textId="77777777" w:rsidR="00ED760D" w:rsidRPr="00191943" w:rsidRDefault="00ED760D" w:rsidP="00ED760D">
      <w:pPr>
        <w:numPr>
          <w:ilvl w:val="0"/>
          <w:numId w:val="4"/>
        </w:numPr>
        <w:tabs>
          <w:tab w:val="clear" w:pos="0"/>
          <w:tab w:val="num" w:pos="357"/>
        </w:tabs>
        <w:spacing w:after="120" w:line="264" w:lineRule="auto"/>
        <w:ind w:left="357"/>
        <w:jc w:val="both"/>
        <w:rPr>
          <w:rFonts w:asciiTheme="minorHAnsi" w:hAnsiTheme="minorHAnsi" w:cstheme="minorHAnsi"/>
          <w:sz w:val="22"/>
          <w:szCs w:val="22"/>
        </w:rPr>
      </w:pPr>
      <w:r w:rsidRPr="00191943">
        <w:rPr>
          <w:rFonts w:asciiTheme="minorHAnsi" w:hAnsiTheme="minorHAnsi" w:cstheme="minorHAnsi"/>
          <w:sz w:val="22"/>
          <w:szCs w:val="22"/>
        </w:rPr>
        <w:t xml:space="preserve">Pokud strany termín odstranění vady nedohodnou, vyhrazuje si objednatel právo určit tento termín formou doporučeného dopisu adresovaného zhotoviteli. </w:t>
      </w:r>
    </w:p>
    <w:p w14:paraId="2752340B" w14:textId="77777777" w:rsidR="00ED760D" w:rsidRPr="00191943" w:rsidRDefault="00ED760D" w:rsidP="00ED760D">
      <w:pPr>
        <w:numPr>
          <w:ilvl w:val="0"/>
          <w:numId w:val="4"/>
        </w:numPr>
        <w:tabs>
          <w:tab w:val="clear" w:pos="0"/>
          <w:tab w:val="num" w:pos="357"/>
        </w:tabs>
        <w:spacing w:after="120" w:line="264" w:lineRule="auto"/>
        <w:ind w:left="357"/>
        <w:jc w:val="both"/>
        <w:rPr>
          <w:rFonts w:asciiTheme="minorHAnsi" w:hAnsiTheme="minorHAnsi" w:cstheme="minorHAnsi"/>
          <w:sz w:val="22"/>
          <w:szCs w:val="22"/>
        </w:rPr>
      </w:pPr>
      <w:r w:rsidRPr="00191943">
        <w:rPr>
          <w:rFonts w:asciiTheme="minorHAnsi" w:hAnsiTheme="minorHAnsi" w:cstheme="minorHAnsi"/>
          <w:sz w:val="22"/>
          <w:szCs w:val="22"/>
        </w:rPr>
        <w:t>Provedenou opravu zhotovitel písemně předá objednateli.</w:t>
      </w:r>
    </w:p>
    <w:p w14:paraId="17A36077" w14:textId="77777777" w:rsidR="00ED760D" w:rsidRPr="00191943" w:rsidRDefault="00ED760D" w:rsidP="00ED760D">
      <w:pPr>
        <w:numPr>
          <w:ilvl w:val="0"/>
          <w:numId w:val="4"/>
        </w:numPr>
        <w:tabs>
          <w:tab w:val="clear" w:pos="0"/>
          <w:tab w:val="num" w:pos="357"/>
        </w:tabs>
        <w:spacing w:after="120" w:line="264" w:lineRule="auto"/>
        <w:ind w:left="357"/>
        <w:jc w:val="both"/>
        <w:rPr>
          <w:rFonts w:asciiTheme="minorHAnsi" w:hAnsiTheme="minorHAnsi" w:cstheme="minorHAnsi"/>
          <w:sz w:val="22"/>
          <w:szCs w:val="22"/>
        </w:rPr>
      </w:pPr>
      <w:r w:rsidRPr="00191943">
        <w:rPr>
          <w:rFonts w:asciiTheme="minorHAnsi" w:hAnsiTheme="minorHAnsi" w:cstheme="minorHAnsi"/>
          <w:sz w:val="22"/>
          <w:szCs w:val="22"/>
        </w:rPr>
        <w:t>Smluvní strany se dohodly, že záruka se nevztahuje na vady, které prokazatelně způsobil objednatel. Zhotovitel nenese odpovědnost dále za vady, jež byly způsobeny vadností pokynů objednatele, pokud zhotovitel před realizací těchto pokynů upozornil objednatele na jejich vadnost ve smyslu příslušného článku této smlouvy.</w:t>
      </w:r>
    </w:p>
    <w:p w14:paraId="71B8803B" w14:textId="77777777" w:rsidR="00ED760D" w:rsidRPr="00191943" w:rsidRDefault="00ED760D" w:rsidP="00ED760D">
      <w:pPr>
        <w:numPr>
          <w:ilvl w:val="0"/>
          <w:numId w:val="4"/>
        </w:numPr>
        <w:tabs>
          <w:tab w:val="clear" w:pos="0"/>
          <w:tab w:val="num" w:pos="357"/>
        </w:tabs>
        <w:spacing w:after="120" w:line="264" w:lineRule="auto"/>
        <w:ind w:left="357"/>
        <w:jc w:val="both"/>
        <w:rPr>
          <w:rFonts w:asciiTheme="minorHAnsi" w:hAnsiTheme="minorHAnsi" w:cstheme="minorHAnsi"/>
          <w:sz w:val="22"/>
          <w:szCs w:val="22"/>
        </w:rPr>
      </w:pPr>
      <w:r w:rsidRPr="00191943">
        <w:rPr>
          <w:rFonts w:asciiTheme="minorHAnsi" w:hAnsiTheme="minorHAnsi" w:cstheme="minorHAnsi"/>
          <w:sz w:val="22"/>
          <w:szCs w:val="22"/>
        </w:rPr>
        <w:t>V případě, že zhotovitel nezačne s odstraněním vady dle ustanovení tohoto článku smlouvy, je objednatel oprávněn objednat odstranění vady u jiné firmy (společnosti). Zhotovitel je povinen uhradit náklady na odstranění vady, a to do tří dnů od předložení jejich vyúčtování objednatelem. Pokud zhotovitel prokáže, že za odstraněnou vadu neručí, je objednatel povinen zhotoviteli uhrazenou částku za odstranění vady uhradit v plné výši, a to do tří dnů ode dne doručení prokázání o tom, že za vadu neodpovídá.</w:t>
      </w:r>
    </w:p>
    <w:p w14:paraId="4E1C50D1" w14:textId="77777777" w:rsidR="00ED760D" w:rsidRPr="00191943" w:rsidRDefault="00ED760D" w:rsidP="00ED760D">
      <w:pPr>
        <w:numPr>
          <w:ilvl w:val="0"/>
          <w:numId w:val="4"/>
        </w:numPr>
        <w:tabs>
          <w:tab w:val="clear" w:pos="0"/>
          <w:tab w:val="num" w:pos="357"/>
        </w:tabs>
        <w:spacing w:after="120" w:line="264" w:lineRule="auto"/>
        <w:ind w:left="357"/>
        <w:jc w:val="both"/>
        <w:rPr>
          <w:rFonts w:asciiTheme="minorHAnsi" w:hAnsiTheme="minorHAnsi" w:cstheme="minorHAnsi"/>
          <w:sz w:val="22"/>
          <w:szCs w:val="22"/>
        </w:rPr>
      </w:pPr>
      <w:r w:rsidRPr="00191943">
        <w:rPr>
          <w:rFonts w:asciiTheme="minorHAnsi" w:hAnsiTheme="minorHAnsi" w:cstheme="minorHAnsi"/>
          <w:sz w:val="22"/>
          <w:szCs w:val="22"/>
        </w:rPr>
        <w:t>Zhotovitel poskytne na dílo záruku, která začíná běžet dnem předání díla na základě písemného</w:t>
      </w:r>
      <w:r>
        <w:rPr>
          <w:rFonts w:asciiTheme="minorHAnsi" w:hAnsiTheme="minorHAnsi" w:cstheme="minorHAnsi"/>
          <w:sz w:val="22"/>
          <w:szCs w:val="22"/>
        </w:rPr>
        <w:t xml:space="preserve"> předávacího protokolu a činí 24</w:t>
      </w:r>
      <w:r w:rsidRPr="00191943">
        <w:rPr>
          <w:rFonts w:asciiTheme="minorHAnsi" w:hAnsiTheme="minorHAnsi" w:cstheme="minorHAnsi"/>
          <w:sz w:val="22"/>
          <w:szCs w:val="22"/>
        </w:rPr>
        <w:t xml:space="preserve"> měsíců.</w:t>
      </w:r>
    </w:p>
    <w:p w14:paraId="2F5545A8" w14:textId="77777777" w:rsidR="00ED760D" w:rsidRPr="00191943" w:rsidRDefault="00ED760D" w:rsidP="00ED760D">
      <w:pPr>
        <w:numPr>
          <w:ilvl w:val="0"/>
          <w:numId w:val="4"/>
        </w:numPr>
        <w:tabs>
          <w:tab w:val="clear" w:pos="0"/>
          <w:tab w:val="num" w:pos="357"/>
        </w:tabs>
        <w:spacing w:after="120" w:line="264" w:lineRule="auto"/>
        <w:ind w:left="357"/>
        <w:jc w:val="both"/>
        <w:rPr>
          <w:rFonts w:asciiTheme="minorHAnsi" w:hAnsiTheme="minorHAnsi" w:cstheme="minorHAnsi"/>
          <w:sz w:val="22"/>
          <w:szCs w:val="22"/>
        </w:rPr>
      </w:pPr>
      <w:r w:rsidRPr="00191943">
        <w:rPr>
          <w:rFonts w:asciiTheme="minorHAnsi" w:hAnsiTheme="minorHAnsi" w:cstheme="minorHAnsi"/>
          <w:sz w:val="22"/>
          <w:szCs w:val="22"/>
        </w:rPr>
        <w:t>Zhotovitel se zavazuje v době zpracování projektové dokumentace a po dobu její záruční lhůty upozornit písemně objednatele na změnu právních předpisů a technických norem, které mají vliv na již dokončené dílo – projektovou dokumentaci, včetně uvedení možných dopadů na dílo. Objednatel může zadat přepracování díla u zhotovitele.</w:t>
      </w:r>
    </w:p>
    <w:p w14:paraId="755E0ECD" w14:textId="77777777" w:rsidR="00ED760D" w:rsidRPr="00191943" w:rsidRDefault="00ED760D" w:rsidP="00ED760D">
      <w:pPr>
        <w:numPr>
          <w:ilvl w:val="0"/>
          <w:numId w:val="4"/>
        </w:numPr>
        <w:tabs>
          <w:tab w:val="clear" w:pos="0"/>
          <w:tab w:val="num" w:pos="357"/>
        </w:tabs>
        <w:spacing w:after="120" w:line="264" w:lineRule="auto"/>
        <w:ind w:left="357"/>
        <w:jc w:val="both"/>
        <w:rPr>
          <w:rFonts w:asciiTheme="minorHAnsi" w:hAnsiTheme="minorHAnsi" w:cstheme="minorHAnsi"/>
          <w:sz w:val="22"/>
          <w:szCs w:val="22"/>
        </w:rPr>
      </w:pPr>
      <w:r w:rsidRPr="00191943">
        <w:rPr>
          <w:rFonts w:asciiTheme="minorHAnsi" w:hAnsiTheme="minorHAnsi" w:cstheme="minorHAnsi"/>
          <w:iCs/>
          <w:sz w:val="22"/>
          <w:szCs w:val="22"/>
        </w:rPr>
        <w:t>Zhotovitel se zavazuje uhradit objednateli všechny náklady vynaložené objednatelem při realizaci samotné stavební zakázky zhotovované na základě zhotovitelem vypracované projektové dokumentace dle této smlouvy z důvodu nutnosti změny, doplnění či úpravy takové stavební zakázky, vyvolané chybnými, neúplnými, rozpornými či nedostatečnými údaji obsaženými v předmětu díla (tj. skryté vady).  </w:t>
      </w:r>
    </w:p>
    <w:p w14:paraId="346AC755" w14:textId="77777777" w:rsidR="00ED760D" w:rsidRPr="00191943" w:rsidRDefault="00ED760D" w:rsidP="00ED760D">
      <w:pPr>
        <w:pStyle w:val="Zkladntextodsazen2"/>
        <w:spacing w:line="264" w:lineRule="auto"/>
        <w:ind w:firstLine="0"/>
        <w:jc w:val="center"/>
        <w:rPr>
          <w:rFonts w:asciiTheme="minorHAnsi" w:hAnsiTheme="minorHAnsi" w:cstheme="minorHAnsi"/>
          <w:b/>
          <w:sz w:val="22"/>
          <w:szCs w:val="22"/>
        </w:rPr>
      </w:pPr>
      <w:r>
        <w:rPr>
          <w:rFonts w:asciiTheme="minorHAnsi" w:hAnsiTheme="minorHAnsi" w:cstheme="minorHAnsi"/>
          <w:b/>
          <w:sz w:val="22"/>
          <w:szCs w:val="22"/>
        </w:rPr>
        <w:br/>
      </w:r>
      <w:r w:rsidRPr="002B1FEC">
        <w:rPr>
          <w:rFonts w:asciiTheme="minorHAnsi" w:hAnsiTheme="minorHAnsi" w:cstheme="minorHAnsi"/>
          <w:b/>
          <w:sz w:val="22"/>
          <w:szCs w:val="22"/>
        </w:rPr>
        <w:t xml:space="preserve">Článek </w:t>
      </w:r>
      <w:r w:rsidRPr="00191943">
        <w:rPr>
          <w:rFonts w:asciiTheme="minorHAnsi" w:hAnsiTheme="minorHAnsi" w:cstheme="minorHAnsi"/>
          <w:b/>
          <w:sz w:val="22"/>
          <w:szCs w:val="22"/>
        </w:rPr>
        <w:t>XI.</w:t>
      </w:r>
    </w:p>
    <w:p w14:paraId="7F6DE144" w14:textId="77777777" w:rsidR="00ED760D" w:rsidRPr="00191943" w:rsidRDefault="00ED760D" w:rsidP="00ED760D">
      <w:pPr>
        <w:pStyle w:val="Zkladntextodsazen2"/>
        <w:keepNext/>
        <w:spacing w:line="264" w:lineRule="auto"/>
        <w:ind w:firstLine="0"/>
        <w:jc w:val="center"/>
        <w:rPr>
          <w:rFonts w:asciiTheme="minorHAnsi" w:hAnsiTheme="minorHAnsi" w:cstheme="minorHAnsi"/>
          <w:b/>
          <w:sz w:val="22"/>
          <w:szCs w:val="22"/>
        </w:rPr>
      </w:pPr>
      <w:r w:rsidRPr="00191943">
        <w:rPr>
          <w:rFonts w:asciiTheme="minorHAnsi" w:hAnsiTheme="minorHAnsi" w:cstheme="minorHAnsi"/>
          <w:b/>
          <w:sz w:val="22"/>
          <w:szCs w:val="22"/>
        </w:rPr>
        <w:t>Smluvní pokuty</w:t>
      </w:r>
    </w:p>
    <w:p w14:paraId="3567E24B" w14:textId="53E7F20E" w:rsidR="00ED760D" w:rsidRPr="00191943" w:rsidRDefault="00ED760D" w:rsidP="00ED760D">
      <w:pPr>
        <w:numPr>
          <w:ilvl w:val="0"/>
          <w:numId w:val="5"/>
        </w:numPr>
        <w:tabs>
          <w:tab w:val="num" w:pos="360"/>
        </w:tabs>
        <w:spacing w:after="120" w:line="264" w:lineRule="auto"/>
        <w:ind w:left="360"/>
        <w:jc w:val="both"/>
        <w:rPr>
          <w:rFonts w:asciiTheme="minorHAnsi" w:hAnsiTheme="minorHAnsi" w:cstheme="minorHAnsi"/>
          <w:sz w:val="22"/>
          <w:szCs w:val="22"/>
        </w:rPr>
      </w:pPr>
      <w:r w:rsidRPr="00191943">
        <w:rPr>
          <w:rFonts w:asciiTheme="minorHAnsi" w:hAnsiTheme="minorHAnsi" w:cstheme="minorHAnsi"/>
          <w:sz w:val="22"/>
          <w:szCs w:val="22"/>
        </w:rPr>
        <w:t xml:space="preserve">Nepředá-li zhotovitel kteroukoliv část díla ve lhůtě dle čl. IV. odst. 1 této smlouvy, je povinen uhradit objednateli smluvní pokutu ve výši </w:t>
      </w:r>
      <w:proofErr w:type="gramStart"/>
      <w:r>
        <w:rPr>
          <w:rFonts w:asciiTheme="minorHAnsi" w:hAnsiTheme="minorHAnsi" w:cstheme="minorHAnsi"/>
          <w:sz w:val="22"/>
          <w:szCs w:val="22"/>
        </w:rPr>
        <w:t>0,</w:t>
      </w:r>
      <w:r w:rsidR="00D10517">
        <w:rPr>
          <w:rFonts w:asciiTheme="minorHAnsi" w:hAnsiTheme="minorHAnsi" w:cstheme="minorHAnsi"/>
          <w:sz w:val="22"/>
          <w:szCs w:val="22"/>
        </w:rPr>
        <w:t>05</w:t>
      </w:r>
      <w:r>
        <w:rPr>
          <w:rFonts w:asciiTheme="minorHAnsi" w:hAnsiTheme="minorHAnsi" w:cstheme="minorHAnsi"/>
          <w:sz w:val="22"/>
          <w:szCs w:val="22"/>
        </w:rPr>
        <w:t>%</w:t>
      </w:r>
      <w:proofErr w:type="gramEnd"/>
      <w:r>
        <w:rPr>
          <w:rFonts w:asciiTheme="minorHAnsi" w:hAnsiTheme="minorHAnsi" w:cstheme="minorHAnsi"/>
          <w:sz w:val="22"/>
          <w:szCs w:val="22"/>
        </w:rPr>
        <w:t xml:space="preserve"> z ceny díla včetně DPH</w:t>
      </w:r>
      <w:r w:rsidRPr="00191943">
        <w:rPr>
          <w:rFonts w:asciiTheme="minorHAnsi" w:hAnsiTheme="minorHAnsi" w:cstheme="minorHAnsi"/>
          <w:sz w:val="22"/>
          <w:szCs w:val="22"/>
        </w:rPr>
        <w:t xml:space="preserve"> za každý i započatý den prodlení. T</w:t>
      </w:r>
      <w:r w:rsidRPr="00191943">
        <w:rPr>
          <w:rFonts w:asciiTheme="minorHAnsi" w:hAnsiTheme="minorHAnsi" w:cstheme="minorHAnsi"/>
          <w:iCs/>
          <w:sz w:val="22"/>
          <w:szCs w:val="22"/>
        </w:rPr>
        <w:t xml:space="preserve">ato smluvní pokuta se nevztahuje na prodlení prokazatelně nezaviněné zhotovitelem, tj. zejména </w:t>
      </w:r>
      <w:r w:rsidRPr="00191943">
        <w:rPr>
          <w:rFonts w:asciiTheme="minorHAnsi" w:hAnsiTheme="minorHAnsi" w:cstheme="minorHAnsi"/>
          <w:sz w:val="22"/>
          <w:szCs w:val="22"/>
        </w:rPr>
        <w:t>nedodržení zákonných nebo obvyklých lhůt pro vydání rozhodnutí, stanoviska či vyjádření k projektové dokumentaci dotčenými orgány státní správy, organizacemi a správci inženýrských sítí či nevyřešením majetkoprávních vztahů ke stavbou dotčeným pozemkům, které zajišťuje objednatel</w:t>
      </w:r>
      <w:r w:rsidRPr="00191943">
        <w:rPr>
          <w:rFonts w:asciiTheme="minorHAnsi" w:hAnsiTheme="minorHAnsi" w:cstheme="minorHAnsi"/>
          <w:iCs/>
          <w:sz w:val="22"/>
          <w:szCs w:val="22"/>
        </w:rPr>
        <w:t>.</w:t>
      </w:r>
    </w:p>
    <w:p w14:paraId="6D6122FF" w14:textId="59C45582" w:rsidR="00ED760D" w:rsidRPr="00191943" w:rsidRDefault="00ED760D" w:rsidP="00ED760D">
      <w:pPr>
        <w:numPr>
          <w:ilvl w:val="0"/>
          <w:numId w:val="5"/>
        </w:numPr>
        <w:tabs>
          <w:tab w:val="num" w:pos="360"/>
        </w:tabs>
        <w:spacing w:after="120" w:line="264" w:lineRule="auto"/>
        <w:ind w:left="360"/>
        <w:jc w:val="both"/>
        <w:rPr>
          <w:rFonts w:asciiTheme="minorHAnsi" w:hAnsiTheme="minorHAnsi" w:cstheme="minorHAnsi"/>
          <w:sz w:val="22"/>
          <w:szCs w:val="22"/>
        </w:rPr>
      </w:pPr>
      <w:r w:rsidRPr="00191943">
        <w:rPr>
          <w:rFonts w:asciiTheme="minorHAnsi" w:hAnsiTheme="minorHAnsi" w:cstheme="minorHAnsi"/>
          <w:sz w:val="22"/>
          <w:szCs w:val="22"/>
        </w:rPr>
        <w:t xml:space="preserve">Pokud zhotovitel neodstraní vadu díla ve lhůtě uvedené v čl. X., odst. 4 a/nebo v odst. 6 této smlouvy, je povinen uhradit objednateli smluvní pokutu ve výši </w:t>
      </w:r>
      <w:r>
        <w:rPr>
          <w:rFonts w:asciiTheme="minorHAnsi" w:hAnsiTheme="minorHAnsi" w:cstheme="minorHAnsi"/>
          <w:sz w:val="22"/>
          <w:szCs w:val="22"/>
        </w:rPr>
        <w:t>0,</w:t>
      </w:r>
      <w:r w:rsidR="00D10517">
        <w:rPr>
          <w:rFonts w:asciiTheme="minorHAnsi" w:hAnsiTheme="minorHAnsi" w:cstheme="minorHAnsi"/>
          <w:sz w:val="22"/>
          <w:szCs w:val="22"/>
        </w:rPr>
        <w:t>05</w:t>
      </w:r>
      <w:r>
        <w:rPr>
          <w:rFonts w:asciiTheme="minorHAnsi" w:hAnsiTheme="minorHAnsi" w:cstheme="minorHAnsi"/>
          <w:sz w:val="22"/>
          <w:szCs w:val="22"/>
        </w:rPr>
        <w:t xml:space="preserve"> % z ceny díla</w:t>
      </w:r>
      <w:r w:rsidRPr="00191943">
        <w:rPr>
          <w:rFonts w:asciiTheme="minorHAnsi" w:hAnsiTheme="minorHAnsi" w:cstheme="minorHAnsi"/>
          <w:sz w:val="22"/>
          <w:szCs w:val="22"/>
        </w:rPr>
        <w:t xml:space="preserve"> </w:t>
      </w:r>
      <w:r>
        <w:rPr>
          <w:rFonts w:asciiTheme="minorHAnsi" w:hAnsiTheme="minorHAnsi" w:cstheme="minorHAnsi"/>
          <w:sz w:val="22"/>
          <w:szCs w:val="22"/>
        </w:rPr>
        <w:t xml:space="preserve">včetně DPH </w:t>
      </w:r>
      <w:r w:rsidRPr="00191943">
        <w:rPr>
          <w:rFonts w:asciiTheme="minorHAnsi" w:hAnsiTheme="minorHAnsi" w:cstheme="minorHAnsi"/>
          <w:sz w:val="22"/>
          <w:szCs w:val="22"/>
        </w:rPr>
        <w:t>za každý i započatý den prodlení.</w:t>
      </w:r>
    </w:p>
    <w:p w14:paraId="428882FA" w14:textId="71A867EB" w:rsidR="00ED760D" w:rsidRDefault="00ED760D" w:rsidP="00ED760D">
      <w:pPr>
        <w:numPr>
          <w:ilvl w:val="0"/>
          <w:numId w:val="5"/>
        </w:numPr>
        <w:tabs>
          <w:tab w:val="num" w:pos="360"/>
        </w:tabs>
        <w:spacing w:after="120" w:line="264" w:lineRule="auto"/>
        <w:ind w:left="360"/>
        <w:jc w:val="both"/>
        <w:rPr>
          <w:rFonts w:asciiTheme="minorHAnsi" w:hAnsiTheme="minorHAnsi" w:cstheme="minorHAnsi"/>
          <w:sz w:val="22"/>
          <w:szCs w:val="22"/>
        </w:rPr>
      </w:pPr>
      <w:r w:rsidRPr="00191943">
        <w:rPr>
          <w:rFonts w:asciiTheme="minorHAnsi" w:hAnsiTheme="minorHAnsi" w:cstheme="minorHAnsi"/>
          <w:sz w:val="22"/>
          <w:szCs w:val="22"/>
        </w:rPr>
        <w:t xml:space="preserve">Pokud zhotovitel poruší jinou další povinnost vyplývající z této smlouvy, je povinen uhradit objednateli smluvní pokutu ve výši </w:t>
      </w:r>
      <w:r>
        <w:rPr>
          <w:rFonts w:asciiTheme="minorHAnsi" w:hAnsiTheme="minorHAnsi" w:cstheme="minorHAnsi"/>
          <w:sz w:val="22"/>
          <w:szCs w:val="22"/>
        </w:rPr>
        <w:t>0,</w:t>
      </w:r>
      <w:r w:rsidR="00D10517">
        <w:rPr>
          <w:rFonts w:asciiTheme="minorHAnsi" w:hAnsiTheme="minorHAnsi" w:cstheme="minorHAnsi"/>
          <w:sz w:val="22"/>
          <w:szCs w:val="22"/>
        </w:rPr>
        <w:t>05</w:t>
      </w:r>
      <w:r>
        <w:rPr>
          <w:rFonts w:asciiTheme="minorHAnsi" w:hAnsiTheme="minorHAnsi" w:cstheme="minorHAnsi"/>
          <w:sz w:val="22"/>
          <w:szCs w:val="22"/>
        </w:rPr>
        <w:t xml:space="preserve"> % z ceny díla včetně DPH </w:t>
      </w:r>
      <w:r w:rsidRPr="00191943">
        <w:rPr>
          <w:rFonts w:asciiTheme="minorHAnsi" w:hAnsiTheme="minorHAnsi" w:cstheme="minorHAnsi"/>
          <w:sz w:val="22"/>
          <w:szCs w:val="22"/>
        </w:rPr>
        <w:t>za každý případ tohoto porušení zvlášť a den, po který dané porušení povinnosti trvá.</w:t>
      </w:r>
    </w:p>
    <w:p w14:paraId="0A1591DB" w14:textId="189B89AC" w:rsidR="00ED760D" w:rsidRPr="00C609F3" w:rsidRDefault="00ED760D" w:rsidP="00ED760D">
      <w:pPr>
        <w:numPr>
          <w:ilvl w:val="0"/>
          <w:numId w:val="5"/>
        </w:numPr>
        <w:tabs>
          <w:tab w:val="num" w:pos="360"/>
        </w:tabs>
        <w:spacing w:after="120" w:line="264" w:lineRule="auto"/>
        <w:ind w:left="360"/>
        <w:jc w:val="both"/>
        <w:rPr>
          <w:rFonts w:asciiTheme="minorHAnsi" w:hAnsiTheme="minorHAnsi" w:cstheme="minorHAnsi"/>
          <w:sz w:val="22"/>
          <w:szCs w:val="22"/>
        </w:rPr>
      </w:pPr>
      <w:r w:rsidRPr="00C609F3">
        <w:rPr>
          <w:rFonts w:asciiTheme="minorHAnsi" w:hAnsiTheme="minorHAnsi" w:cstheme="minorHAnsi"/>
          <w:sz w:val="22"/>
          <w:szCs w:val="22"/>
        </w:rPr>
        <w:lastRenderedPageBreak/>
        <w:t>V případě prodlení zhotovitele se splněním povinnosti zpracovat odpovědi na dotazy k projektové části zadávací dokumentace v rámci vyjasňování zadávací dokumentace zájemci o veřejnou zakázku na stavební práce, a to do 2 dnů po jejím obdržení dle odst. 5, písm. G, článek III. ve výši 0,</w:t>
      </w:r>
      <w:r w:rsidR="00D10517">
        <w:rPr>
          <w:rFonts w:asciiTheme="minorHAnsi" w:hAnsiTheme="minorHAnsi" w:cstheme="minorHAnsi"/>
          <w:sz w:val="22"/>
          <w:szCs w:val="22"/>
        </w:rPr>
        <w:t>05</w:t>
      </w:r>
      <w:r w:rsidRPr="00C609F3">
        <w:rPr>
          <w:rFonts w:asciiTheme="minorHAnsi" w:hAnsiTheme="minorHAnsi" w:cstheme="minorHAnsi"/>
          <w:sz w:val="22"/>
          <w:szCs w:val="22"/>
        </w:rPr>
        <w:t xml:space="preserve"> % z ceny díla včetně DPH za každý i započatý kalendářní den prodlení.</w:t>
      </w:r>
    </w:p>
    <w:p w14:paraId="78893AA6" w14:textId="77777777" w:rsidR="00ED760D" w:rsidRPr="00191943" w:rsidRDefault="00ED760D" w:rsidP="00ED760D">
      <w:pPr>
        <w:numPr>
          <w:ilvl w:val="0"/>
          <w:numId w:val="5"/>
        </w:numPr>
        <w:tabs>
          <w:tab w:val="num" w:pos="360"/>
        </w:tabs>
        <w:spacing w:after="120" w:line="264" w:lineRule="auto"/>
        <w:ind w:left="360"/>
        <w:jc w:val="both"/>
        <w:rPr>
          <w:rFonts w:asciiTheme="minorHAnsi" w:hAnsiTheme="minorHAnsi" w:cstheme="minorHAnsi"/>
          <w:sz w:val="22"/>
          <w:szCs w:val="22"/>
        </w:rPr>
      </w:pPr>
      <w:r w:rsidRPr="00191943">
        <w:rPr>
          <w:rFonts w:asciiTheme="minorHAnsi" w:hAnsiTheme="minorHAnsi" w:cstheme="minorHAnsi"/>
          <w:sz w:val="22"/>
          <w:szCs w:val="22"/>
        </w:rPr>
        <w:t xml:space="preserve">V případě prodlení s placením faktury zaplatí objednatel zhotoviteli smluvní pokutu ve výši </w:t>
      </w:r>
      <w:r w:rsidRPr="00191943">
        <w:rPr>
          <w:rFonts w:asciiTheme="minorHAnsi" w:hAnsiTheme="minorHAnsi" w:cstheme="minorHAnsi"/>
          <w:i/>
          <w:sz w:val="22"/>
          <w:szCs w:val="22"/>
        </w:rPr>
        <w:t>0,05 %</w:t>
      </w:r>
      <w:r w:rsidRPr="00191943">
        <w:rPr>
          <w:rFonts w:asciiTheme="minorHAnsi" w:hAnsiTheme="minorHAnsi" w:cstheme="minorHAnsi"/>
          <w:sz w:val="22"/>
          <w:szCs w:val="22"/>
        </w:rPr>
        <w:t xml:space="preserve"> z dlužné částky </w:t>
      </w:r>
      <w:r>
        <w:rPr>
          <w:rFonts w:asciiTheme="minorHAnsi" w:hAnsiTheme="minorHAnsi" w:cstheme="minorHAnsi"/>
          <w:sz w:val="22"/>
          <w:szCs w:val="22"/>
        </w:rPr>
        <w:t xml:space="preserve">včetně DPH </w:t>
      </w:r>
      <w:r w:rsidRPr="00191943">
        <w:rPr>
          <w:rFonts w:asciiTheme="minorHAnsi" w:hAnsiTheme="minorHAnsi" w:cstheme="minorHAnsi"/>
          <w:sz w:val="22"/>
          <w:szCs w:val="22"/>
        </w:rPr>
        <w:t>za každý den prodlení.</w:t>
      </w:r>
    </w:p>
    <w:p w14:paraId="439BE612" w14:textId="77777777" w:rsidR="00ED760D" w:rsidRPr="00191943" w:rsidRDefault="00ED760D" w:rsidP="00ED760D">
      <w:pPr>
        <w:numPr>
          <w:ilvl w:val="0"/>
          <w:numId w:val="5"/>
        </w:numPr>
        <w:tabs>
          <w:tab w:val="num" w:pos="360"/>
        </w:tabs>
        <w:spacing w:after="120" w:line="264" w:lineRule="auto"/>
        <w:ind w:left="360"/>
        <w:jc w:val="both"/>
        <w:rPr>
          <w:rFonts w:asciiTheme="minorHAnsi" w:hAnsiTheme="minorHAnsi" w:cstheme="minorHAnsi"/>
          <w:sz w:val="22"/>
          <w:szCs w:val="22"/>
        </w:rPr>
      </w:pPr>
      <w:r w:rsidRPr="00191943">
        <w:rPr>
          <w:rFonts w:asciiTheme="minorHAnsi" w:hAnsiTheme="minorHAnsi" w:cstheme="minorHAnsi"/>
          <w:sz w:val="22"/>
          <w:szCs w:val="22"/>
        </w:rPr>
        <w:t>Pokud závazek splnit předmět smlouvy dle jejich jednotlivých částí zanikne před řádným termínem plnění, nezaniká nárok na smluvní pokutu, pokud vznikl dřívějším porušením povinností.</w:t>
      </w:r>
    </w:p>
    <w:p w14:paraId="4ED60C71" w14:textId="77777777" w:rsidR="00ED760D" w:rsidRPr="00191943" w:rsidRDefault="00ED760D" w:rsidP="00ED760D">
      <w:pPr>
        <w:numPr>
          <w:ilvl w:val="0"/>
          <w:numId w:val="5"/>
        </w:numPr>
        <w:tabs>
          <w:tab w:val="num" w:pos="360"/>
        </w:tabs>
        <w:spacing w:after="120" w:line="264" w:lineRule="auto"/>
        <w:ind w:left="360"/>
        <w:jc w:val="both"/>
        <w:rPr>
          <w:rFonts w:asciiTheme="minorHAnsi" w:hAnsiTheme="minorHAnsi" w:cstheme="minorHAnsi"/>
          <w:sz w:val="22"/>
          <w:szCs w:val="22"/>
        </w:rPr>
      </w:pPr>
      <w:r w:rsidRPr="00191943">
        <w:rPr>
          <w:rFonts w:asciiTheme="minorHAnsi" w:hAnsiTheme="minorHAnsi" w:cstheme="minorHAnsi"/>
          <w:sz w:val="22"/>
          <w:szCs w:val="22"/>
        </w:rPr>
        <w:t>Smluvní pokuty je objednatel oprávněn započíst proti pohledávce zhotovitele.</w:t>
      </w:r>
    </w:p>
    <w:p w14:paraId="04A824F8" w14:textId="77777777" w:rsidR="00ED760D" w:rsidRPr="00191943" w:rsidRDefault="00ED760D" w:rsidP="00ED760D">
      <w:pPr>
        <w:numPr>
          <w:ilvl w:val="0"/>
          <w:numId w:val="5"/>
        </w:numPr>
        <w:tabs>
          <w:tab w:val="num" w:pos="360"/>
        </w:tabs>
        <w:spacing w:after="120" w:line="264" w:lineRule="auto"/>
        <w:ind w:left="360"/>
        <w:jc w:val="both"/>
        <w:rPr>
          <w:rFonts w:asciiTheme="minorHAnsi" w:hAnsiTheme="minorHAnsi" w:cstheme="minorHAnsi"/>
          <w:sz w:val="22"/>
          <w:szCs w:val="22"/>
        </w:rPr>
      </w:pPr>
      <w:r w:rsidRPr="00191943">
        <w:rPr>
          <w:rFonts w:asciiTheme="minorHAnsi" w:hAnsiTheme="minorHAnsi" w:cstheme="minorHAnsi"/>
          <w:sz w:val="22"/>
          <w:szCs w:val="22"/>
        </w:rPr>
        <w:t>Škodou se rozumí i penalizace, kterou objednatel bude muset uhradit z titulu prodlení zhotovitele s dokončením prací.</w:t>
      </w:r>
    </w:p>
    <w:p w14:paraId="419EF05F" w14:textId="77777777" w:rsidR="00ED760D" w:rsidRPr="00191943" w:rsidRDefault="00ED760D" w:rsidP="00ED760D">
      <w:pPr>
        <w:numPr>
          <w:ilvl w:val="0"/>
          <w:numId w:val="5"/>
        </w:numPr>
        <w:tabs>
          <w:tab w:val="num" w:pos="360"/>
        </w:tabs>
        <w:spacing w:after="120" w:line="264" w:lineRule="auto"/>
        <w:ind w:left="360"/>
        <w:jc w:val="both"/>
        <w:rPr>
          <w:rFonts w:asciiTheme="minorHAnsi" w:hAnsiTheme="minorHAnsi" w:cstheme="minorHAnsi"/>
          <w:sz w:val="22"/>
          <w:szCs w:val="22"/>
        </w:rPr>
      </w:pPr>
      <w:r w:rsidRPr="00191943">
        <w:rPr>
          <w:rFonts w:asciiTheme="minorHAnsi" w:hAnsiTheme="minorHAnsi" w:cstheme="minorHAnsi"/>
          <w:sz w:val="22"/>
          <w:szCs w:val="22"/>
        </w:rPr>
        <w:t>Zhotovitel předloží objednateli před zahájením provádění díla nebo na požádání kdykoli později během provádění díla potvrzení o tom, že je řádně pojištěn pro případnou odpovědnost z titulu náhrady škody vzniklé v souvislosti s plněním této smlouvy.</w:t>
      </w:r>
    </w:p>
    <w:p w14:paraId="097841C9" w14:textId="77777777" w:rsidR="00ED760D" w:rsidRPr="00191943" w:rsidRDefault="00ED760D" w:rsidP="00ED760D">
      <w:pPr>
        <w:numPr>
          <w:ilvl w:val="0"/>
          <w:numId w:val="5"/>
        </w:numPr>
        <w:tabs>
          <w:tab w:val="num" w:pos="360"/>
        </w:tabs>
        <w:spacing w:after="120" w:line="264" w:lineRule="auto"/>
        <w:ind w:left="360"/>
        <w:jc w:val="both"/>
        <w:rPr>
          <w:rFonts w:asciiTheme="minorHAnsi" w:hAnsiTheme="minorHAnsi" w:cstheme="minorHAnsi"/>
          <w:sz w:val="22"/>
          <w:szCs w:val="22"/>
        </w:rPr>
      </w:pPr>
      <w:r w:rsidRPr="00191943">
        <w:rPr>
          <w:rFonts w:asciiTheme="minorHAnsi" w:hAnsiTheme="minorHAnsi" w:cstheme="minorHAnsi"/>
          <w:sz w:val="22"/>
          <w:szCs w:val="22"/>
        </w:rPr>
        <w:t>Škodami, které mají být pojištěny, se rozumí škody vznikající z veškerých omylů, opomenutí či nedbalosti při výkonu činností v rámci smlouvy s ohledem na pojišťovací podmínky pojišťovny; odpovídající pojistná smlouva bude udržována v platnosti od data zahájení provádění díla až do uplynutí lhůty odpovědnosti za škodu sjednané touto smlouvou, a to od data ukončení činnosti zhotovitele stanoveným touto smlouvou.</w:t>
      </w:r>
    </w:p>
    <w:p w14:paraId="65806441" w14:textId="77777777" w:rsidR="00ED760D" w:rsidRPr="00191943" w:rsidRDefault="00ED760D" w:rsidP="00ED760D">
      <w:pPr>
        <w:numPr>
          <w:ilvl w:val="0"/>
          <w:numId w:val="5"/>
        </w:numPr>
        <w:tabs>
          <w:tab w:val="clear" w:pos="2912"/>
          <w:tab w:val="num" w:pos="360"/>
        </w:tabs>
        <w:spacing w:line="264" w:lineRule="auto"/>
        <w:ind w:left="360"/>
        <w:jc w:val="both"/>
        <w:rPr>
          <w:rFonts w:asciiTheme="minorHAnsi" w:hAnsiTheme="minorHAnsi" w:cstheme="minorHAnsi"/>
          <w:sz w:val="22"/>
          <w:szCs w:val="22"/>
        </w:rPr>
      </w:pPr>
      <w:r w:rsidRPr="00191943">
        <w:rPr>
          <w:rFonts w:asciiTheme="minorHAnsi" w:hAnsiTheme="minorHAnsi" w:cstheme="minorHAnsi"/>
          <w:sz w:val="22"/>
          <w:szCs w:val="22"/>
        </w:rPr>
        <w:t>Škoda musí být uhrazena v plném rozsahu, tedy i v případě, kdy přesahuje výši smluvní pokuty.</w:t>
      </w:r>
    </w:p>
    <w:p w14:paraId="09930036" w14:textId="77777777" w:rsidR="00ED760D" w:rsidRPr="00191943" w:rsidRDefault="00ED760D" w:rsidP="00ED760D">
      <w:pPr>
        <w:pStyle w:val="Zkladntextodsazen2"/>
        <w:spacing w:line="264" w:lineRule="auto"/>
        <w:ind w:firstLine="0"/>
        <w:jc w:val="center"/>
        <w:rPr>
          <w:rFonts w:asciiTheme="minorHAnsi" w:hAnsiTheme="minorHAnsi" w:cstheme="minorHAnsi"/>
          <w:b/>
          <w:sz w:val="22"/>
          <w:szCs w:val="22"/>
        </w:rPr>
      </w:pPr>
      <w:r>
        <w:rPr>
          <w:rFonts w:asciiTheme="minorHAnsi" w:hAnsiTheme="minorHAnsi" w:cstheme="minorHAnsi"/>
          <w:b/>
          <w:sz w:val="22"/>
          <w:szCs w:val="22"/>
        </w:rPr>
        <w:br/>
        <w:t xml:space="preserve">Článek </w:t>
      </w:r>
      <w:r w:rsidRPr="00191943">
        <w:rPr>
          <w:rFonts w:asciiTheme="minorHAnsi" w:hAnsiTheme="minorHAnsi" w:cstheme="minorHAnsi"/>
          <w:b/>
          <w:sz w:val="22"/>
          <w:szCs w:val="22"/>
        </w:rPr>
        <w:t>XII.</w:t>
      </w:r>
    </w:p>
    <w:p w14:paraId="677BCEFD" w14:textId="6007E7CF" w:rsidR="00ED760D" w:rsidRDefault="00ED760D" w:rsidP="00ED760D">
      <w:pPr>
        <w:pStyle w:val="Zkladntextodsazen2"/>
        <w:spacing w:line="264" w:lineRule="auto"/>
        <w:ind w:firstLine="0"/>
        <w:jc w:val="center"/>
        <w:rPr>
          <w:rFonts w:asciiTheme="minorHAnsi" w:hAnsiTheme="minorHAnsi" w:cstheme="minorHAnsi"/>
          <w:b/>
          <w:sz w:val="22"/>
          <w:szCs w:val="22"/>
        </w:rPr>
      </w:pPr>
      <w:r w:rsidRPr="00191943">
        <w:rPr>
          <w:rFonts w:asciiTheme="minorHAnsi" w:hAnsiTheme="minorHAnsi" w:cstheme="minorHAnsi"/>
          <w:b/>
          <w:sz w:val="22"/>
          <w:szCs w:val="22"/>
        </w:rPr>
        <w:t>Závěrečná ustanovení</w:t>
      </w:r>
    </w:p>
    <w:p w14:paraId="2A54E5EA" w14:textId="77777777" w:rsidR="00022336" w:rsidRPr="00191943" w:rsidRDefault="00022336" w:rsidP="00ED760D">
      <w:pPr>
        <w:pStyle w:val="Zkladntextodsazen2"/>
        <w:spacing w:line="264" w:lineRule="auto"/>
        <w:ind w:firstLine="0"/>
        <w:jc w:val="center"/>
        <w:rPr>
          <w:rFonts w:asciiTheme="minorHAnsi" w:hAnsiTheme="minorHAnsi" w:cstheme="minorHAnsi"/>
          <w:b/>
          <w:sz w:val="22"/>
          <w:szCs w:val="22"/>
        </w:rPr>
      </w:pPr>
    </w:p>
    <w:p w14:paraId="602D3D08" w14:textId="77777777" w:rsidR="00ED760D" w:rsidRPr="002B4E88" w:rsidRDefault="00ED760D" w:rsidP="00ED760D">
      <w:pPr>
        <w:numPr>
          <w:ilvl w:val="0"/>
          <w:numId w:val="9"/>
        </w:numPr>
        <w:spacing w:after="120" w:line="264" w:lineRule="auto"/>
        <w:ind w:left="426" w:hanging="426"/>
        <w:jc w:val="both"/>
        <w:rPr>
          <w:rFonts w:ascii="Calibri" w:hAnsi="Calibri" w:cs="Arial"/>
          <w:sz w:val="22"/>
          <w:szCs w:val="22"/>
        </w:rPr>
      </w:pPr>
      <w:r w:rsidRPr="002B4E88">
        <w:rPr>
          <w:rFonts w:ascii="Calibri" w:hAnsi="Calibri" w:cs="Arial"/>
          <w:sz w:val="22"/>
          <w:szCs w:val="22"/>
        </w:rPr>
        <w:t>Změny této smlouvy mohou být realizovány pouze formou písemných dodatků, které budou platné jen, budou-li potvrzené a podepsané oprávněnými zástupci obou smluvních stran. Smluvní strany se výslovně dohodly na vyloučení aplikace ustanovení § 582 odst. 2 občanského zákoníku upravující možnosti s</w:t>
      </w:r>
      <w:r>
        <w:rPr>
          <w:rFonts w:ascii="Calibri" w:hAnsi="Calibri" w:cs="Arial"/>
          <w:sz w:val="22"/>
          <w:szCs w:val="22"/>
        </w:rPr>
        <w:t xml:space="preserve">jednat změnu smlouvy neformálně, </w:t>
      </w:r>
      <w:r w:rsidRPr="002B4E88">
        <w:rPr>
          <w:rFonts w:ascii="Calibri" w:hAnsi="Calibri" w:cs="Arial"/>
          <w:sz w:val="22"/>
          <w:szCs w:val="22"/>
        </w:rPr>
        <w:t>a to poskytnutím plnění. Smluvní strany výslovně vylučují, aby tato smlouva byla doplňována či měněna jinou formou, než jak je stanoveno v tomto odstavci smlouvy.</w:t>
      </w:r>
    </w:p>
    <w:p w14:paraId="428B3D9D" w14:textId="77777777" w:rsidR="00ED760D" w:rsidRPr="002B4E88" w:rsidRDefault="00ED760D" w:rsidP="00ED760D">
      <w:pPr>
        <w:numPr>
          <w:ilvl w:val="0"/>
          <w:numId w:val="9"/>
        </w:numPr>
        <w:spacing w:after="120" w:line="264" w:lineRule="auto"/>
        <w:ind w:left="426" w:hanging="426"/>
        <w:jc w:val="both"/>
        <w:rPr>
          <w:rFonts w:ascii="Calibri" w:hAnsi="Calibri" w:cs="Arial"/>
          <w:sz w:val="22"/>
          <w:szCs w:val="22"/>
        </w:rPr>
      </w:pPr>
      <w:r w:rsidRPr="002B4E88">
        <w:rPr>
          <w:rFonts w:ascii="Calibri" w:hAnsi="Calibri" w:cs="Arial"/>
          <w:sz w:val="22"/>
          <w:szCs w:val="22"/>
        </w:rPr>
        <w:t>Smluvní strany se odchylně od ustanovení § 1740 odst. 3 zákona dohodly, že odpověď na návrh na uzavření smlouvy s dodatkem nebo odchylkou, která podstatně nemění podmínky nabídky, není přijetím nabídky, ale považuje se za odmítnutí původního návrhu a za nový návrh.</w:t>
      </w:r>
    </w:p>
    <w:p w14:paraId="72C7847A" w14:textId="77777777" w:rsidR="00ED760D" w:rsidRPr="002B4E88" w:rsidRDefault="00ED760D" w:rsidP="00ED760D">
      <w:pPr>
        <w:numPr>
          <w:ilvl w:val="0"/>
          <w:numId w:val="9"/>
        </w:numPr>
        <w:spacing w:after="120" w:line="264" w:lineRule="auto"/>
        <w:ind w:left="426" w:hanging="426"/>
        <w:jc w:val="both"/>
        <w:rPr>
          <w:rFonts w:ascii="Calibri" w:hAnsi="Calibri" w:cs="Arial"/>
          <w:sz w:val="22"/>
          <w:szCs w:val="22"/>
        </w:rPr>
      </w:pPr>
      <w:r w:rsidRPr="002B4E88">
        <w:rPr>
          <w:rFonts w:ascii="Calibri" w:hAnsi="Calibri" w:cs="Arial"/>
          <w:sz w:val="22"/>
          <w:szCs w:val="22"/>
        </w:rPr>
        <w:t xml:space="preserve">Smluvní strany nejsou oprávněny postoupit peněžité pohledávky z této smlouvy, ani jejich část, na třetí osobu.  </w:t>
      </w:r>
    </w:p>
    <w:p w14:paraId="6B32315B" w14:textId="77777777" w:rsidR="00ED760D" w:rsidRPr="00191943" w:rsidRDefault="00ED760D" w:rsidP="00ED760D">
      <w:pPr>
        <w:numPr>
          <w:ilvl w:val="0"/>
          <w:numId w:val="9"/>
        </w:numPr>
        <w:tabs>
          <w:tab w:val="left" w:pos="567"/>
        </w:tabs>
        <w:spacing w:after="120" w:line="264" w:lineRule="auto"/>
        <w:ind w:left="426" w:hanging="426"/>
        <w:jc w:val="both"/>
        <w:rPr>
          <w:rFonts w:asciiTheme="minorHAnsi" w:hAnsiTheme="minorHAnsi" w:cstheme="minorHAnsi"/>
          <w:sz w:val="22"/>
          <w:szCs w:val="22"/>
        </w:rPr>
      </w:pPr>
      <w:r w:rsidRPr="00191943">
        <w:rPr>
          <w:rFonts w:asciiTheme="minorHAnsi" w:hAnsiTheme="minorHAnsi" w:cstheme="minorHAnsi"/>
          <w:sz w:val="22"/>
          <w:szCs w:val="22"/>
        </w:rPr>
        <w:t>Platnost smlouvy je možné ukončit písemnou listinnou dohodou smluvních stran.</w:t>
      </w:r>
    </w:p>
    <w:p w14:paraId="7F9C65C4" w14:textId="77777777" w:rsidR="00ED760D" w:rsidRPr="00191943" w:rsidRDefault="00ED760D" w:rsidP="00ED760D">
      <w:pPr>
        <w:numPr>
          <w:ilvl w:val="0"/>
          <w:numId w:val="9"/>
        </w:numPr>
        <w:tabs>
          <w:tab w:val="left" w:pos="426"/>
        </w:tabs>
        <w:spacing w:after="120" w:line="264" w:lineRule="auto"/>
        <w:ind w:left="426" w:hanging="426"/>
        <w:jc w:val="both"/>
        <w:rPr>
          <w:rFonts w:asciiTheme="minorHAnsi" w:hAnsiTheme="minorHAnsi" w:cstheme="minorHAnsi"/>
          <w:sz w:val="22"/>
          <w:szCs w:val="22"/>
        </w:rPr>
      </w:pPr>
      <w:r w:rsidRPr="00191943">
        <w:rPr>
          <w:rFonts w:asciiTheme="minorHAnsi" w:hAnsiTheme="minorHAnsi" w:cstheme="minorHAnsi"/>
          <w:sz w:val="22"/>
          <w:szCs w:val="22"/>
        </w:rPr>
        <w:t>Smluvní strany se dohodly, že objednatel může od smlouvy odstoupit bez udání důvodu. Vedle toho smlouva zanikne jednostranným odstoupením od smlouvy pro její podstatné porušení druhou smluvní stranou, přičemž podstatným porušením smlouvy se rozumí zejména:</w:t>
      </w:r>
    </w:p>
    <w:p w14:paraId="2DF91E32" w14:textId="77777777" w:rsidR="00ED760D" w:rsidRPr="00191943" w:rsidRDefault="00ED760D" w:rsidP="00ED760D">
      <w:pPr>
        <w:numPr>
          <w:ilvl w:val="1"/>
          <w:numId w:val="17"/>
        </w:numPr>
        <w:spacing w:after="120" w:line="264" w:lineRule="auto"/>
        <w:ind w:hanging="426"/>
        <w:jc w:val="both"/>
        <w:rPr>
          <w:rFonts w:asciiTheme="minorHAnsi" w:hAnsiTheme="minorHAnsi" w:cstheme="minorHAnsi"/>
          <w:sz w:val="22"/>
          <w:szCs w:val="22"/>
        </w:rPr>
      </w:pPr>
      <w:r w:rsidRPr="00191943">
        <w:rPr>
          <w:rFonts w:asciiTheme="minorHAnsi" w:hAnsiTheme="minorHAnsi" w:cstheme="minorHAnsi"/>
          <w:sz w:val="22"/>
          <w:szCs w:val="22"/>
        </w:rPr>
        <w:t>neprovedení díla ve sjednané době plnění,</w:t>
      </w:r>
    </w:p>
    <w:p w14:paraId="49081FBB" w14:textId="77777777" w:rsidR="00ED760D" w:rsidRPr="00191943" w:rsidRDefault="00ED760D" w:rsidP="00ED760D">
      <w:pPr>
        <w:numPr>
          <w:ilvl w:val="1"/>
          <w:numId w:val="17"/>
        </w:numPr>
        <w:spacing w:after="120" w:line="264" w:lineRule="auto"/>
        <w:ind w:hanging="426"/>
        <w:jc w:val="both"/>
        <w:rPr>
          <w:rFonts w:asciiTheme="minorHAnsi" w:hAnsiTheme="minorHAnsi" w:cstheme="minorHAnsi"/>
          <w:sz w:val="22"/>
          <w:szCs w:val="22"/>
        </w:rPr>
      </w:pPr>
      <w:r w:rsidRPr="00191943">
        <w:rPr>
          <w:rFonts w:asciiTheme="minorHAnsi" w:hAnsiTheme="minorHAnsi" w:cstheme="minorHAnsi"/>
          <w:sz w:val="22"/>
          <w:szCs w:val="22"/>
        </w:rPr>
        <w:t>nedodržení právních předpisů nebo technických norem, které se týkají provádění díla,</w:t>
      </w:r>
    </w:p>
    <w:p w14:paraId="57B63248" w14:textId="77777777" w:rsidR="00ED760D" w:rsidRPr="00191943" w:rsidRDefault="00ED760D" w:rsidP="00ED760D">
      <w:pPr>
        <w:numPr>
          <w:ilvl w:val="1"/>
          <w:numId w:val="17"/>
        </w:numPr>
        <w:spacing w:after="120" w:line="264" w:lineRule="auto"/>
        <w:ind w:hanging="426"/>
        <w:jc w:val="both"/>
        <w:rPr>
          <w:rFonts w:asciiTheme="minorHAnsi" w:hAnsiTheme="minorHAnsi" w:cstheme="minorHAnsi"/>
          <w:sz w:val="22"/>
          <w:szCs w:val="22"/>
        </w:rPr>
      </w:pPr>
      <w:r w:rsidRPr="00191943">
        <w:rPr>
          <w:rFonts w:asciiTheme="minorHAnsi" w:hAnsiTheme="minorHAnsi" w:cstheme="minorHAnsi"/>
          <w:sz w:val="22"/>
          <w:szCs w:val="22"/>
        </w:rPr>
        <w:lastRenderedPageBreak/>
        <w:t>neuhrazení ceny díla objednatelem po druhé výzvě zhotovitele k uhrazení dlužné částky, přičemž druhá výzva nesmí následovat dříve než 30 dnů po doručení první výzvy.</w:t>
      </w:r>
    </w:p>
    <w:p w14:paraId="03B3DCD6" w14:textId="77777777" w:rsidR="00ED760D" w:rsidRPr="00191943" w:rsidRDefault="00ED760D" w:rsidP="00ED760D">
      <w:pPr>
        <w:numPr>
          <w:ilvl w:val="0"/>
          <w:numId w:val="9"/>
        </w:numPr>
        <w:spacing w:after="120" w:line="264" w:lineRule="auto"/>
        <w:ind w:left="426" w:hanging="426"/>
        <w:jc w:val="both"/>
        <w:rPr>
          <w:rFonts w:asciiTheme="minorHAnsi" w:hAnsiTheme="minorHAnsi" w:cstheme="minorHAnsi"/>
          <w:sz w:val="22"/>
          <w:szCs w:val="22"/>
        </w:rPr>
      </w:pPr>
      <w:r w:rsidRPr="00191943">
        <w:rPr>
          <w:rFonts w:asciiTheme="minorHAnsi" w:hAnsiTheme="minorHAnsi" w:cstheme="minorHAnsi"/>
          <w:sz w:val="22"/>
          <w:szCs w:val="22"/>
        </w:rPr>
        <w:t>Zhotovitel se zavazuje bezodkladně informovat objednatele o skutečnosti, že má v evidenci daní zachyceny daňové nedoplatky, a to jak v České republice, tak v zemi sídla, místa podnikání či bydliště zhotovitele, a to až do doby úplné úhrady ceny díla.</w:t>
      </w:r>
    </w:p>
    <w:p w14:paraId="262BA7B4" w14:textId="77777777" w:rsidR="00ED760D" w:rsidRPr="00191943" w:rsidRDefault="00ED760D" w:rsidP="00ED760D">
      <w:pPr>
        <w:numPr>
          <w:ilvl w:val="0"/>
          <w:numId w:val="9"/>
        </w:numPr>
        <w:tabs>
          <w:tab w:val="left" w:pos="360"/>
        </w:tabs>
        <w:spacing w:after="120" w:line="264" w:lineRule="auto"/>
        <w:ind w:left="426" w:hanging="426"/>
        <w:jc w:val="both"/>
        <w:rPr>
          <w:rFonts w:asciiTheme="minorHAnsi" w:hAnsiTheme="minorHAnsi" w:cstheme="minorHAnsi"/>
          <w:sz w:val="22"/>
          <w:szCs w:val="22"/>
        </w:rPr>
      </w:pPr>
      <w:r w:rsidRPr="00191943">
        <w:rPr>
          <w:rFonts w:asciiTheme="minorHAnsi" w:hAnsiTheme="minorHAnsi" w:cstheme="minorHAnsi"/>
          <w:sz w:val="22"/>
          <w:szCs w:val="22"/>
        </w:rPr>
        <w:t>V případě zániku závazku před řádným splněním díla je zhotovitel povinen ihned předat objednateli nedokončené dílo včetně věcí, které opatřil a které jsou součástí díla. Objednatel bude povinen uhradit zhotoviteli cenu věcí, které opatřil a které se staly součástí díla a rozpracovanost díla. Smluvní strany uzavřou dohodu, ve které upraví vzájemná práva a povinnosti.</w:t>
      </w:r>
    </w:p>
    <w:p w14:paraId="73CD7370" w14:textId="77777777" w:rsidR="00ED760D" w:rsidRPr="00191943" w:rsidRDefault="00ED760D" w:rsidP="00ED760D">
      <w:pPr>
        <w:numPr>
          <w:ilvl w:val="0"/>
          <w:numId w:val="9"/>
        </w:numPr>
        <w:tabs>
          <w:tab w:val="left" w:pos="426"/>
        </w:tabs>
        <w:spacing w:after="120" w:line="264" w:lineRule="auto"/>
        <w:ind w:left="426" w:hanging="426"/>
        <w:jc w:val="both"/>
        <w:rPr>
          <w:rFonts w:asciiTheme="minorHAnsi" w:hAnsiTheme="minorHAnsi" w:cstheme="minorHAnsi"/>
          <w:sz w:val="22"/>
          <w:szCs w:val="22"/>
        </w:rPr>
      </w:pPr>
      <w:r w:rsidRPr="00191943">
        <w:rPr>
          <w:rFonts w:asciiTheme="minorHAnsi" w:hAnsiTheme="minorHAnsi" w:cstheme="minorHAnsi"/>
          <w:sz w:val="22"/>
          <w:szCs w:val="22"/>
        </w:rPr>
        <w:t>Zhotovitel se zavazuje, že jakékoliv informace, které se dozvěděl v souvislosti s plněním předmětu smlouvy nebo které jsou obsahem předmětu smlouvy, neposkytne třetím osobám.</w:t>
      </w:r>
    </w:p>
    <w:p w14:paraId="2BD281BB" w14:textId="77777777" w:rsidR="00ED760D" w:rsidRPr="002B1FEC" w:rsidRDefault="00ED760D" w:rsidP="00ED760D">
      <w:pPr>
        <w:numPr>
          <w:ilvl w:val="0"/>
          <w:numId w:val="9"/>
        </w:numPr>
        <w:tabs>
          <w:tab w:val="left" w:pos="426"/>
        </w:tabs>
        <w:spacing w:after="120" w:line="264" w:lineRule="auto"/>
        <w:ind w:left="426" w:hanging="426"/>
        <w:jc w:val="both"/>
        <w:rPr>
          <w:rFonts w:asciiTheme="minorHAnsi" w:hAnsiTheme="minorHAnsi" w:cstheme="minorHAnsi"/>
          <w:sz w:val="22"/>
          <w:szCs w:val="22"/>
        </w:rPr>
      </w:pPr>
      <w:r w:rsidRPr="00191943">
        <w:rPr>
          <w:rFonts w:asciiTheme="minorHAnsi" w:hAnsiTheme="minorHAnsi" w:cstheme="minorHAnsi"/>
          <w:sz w:val="22"/>
          <w:szCs w:val="22"/>
        </w:rPr>
        <w:t>Zhotovitel není oprávněn bez souhlasu objednatele postoupit svá práva a povinnosti plynoucí ze smlouvy třetí osobě.</w:t>
      </w:r>
    </w:p>
    <w:p w14:paraId="17886D4C" w14:textId="466D4AEE" w:rsidR="00ED760D" w:rsidRPr="007738AD" w:rsidRDefault="00ED760D" w:rsidP="00ED760D">
      <w:pPr>
        <w:numPr>
          <w:ilvl w:val="0"/>
          <w:numId w:val="9"/>
        </w:numPr>
        <w:tabs>
          <w:tab w:val="left" w:pos="426"/>
        </w:tabs>
        <w:spacing w:after="120" w:line="264" w:lineRule="auto"/>
        <w:ind w:left="426" w:hanging="426"/>
        <w:jc w:val="both"/>
        <w:rPr>
          <w:rFonts w:asciiTheme="minorHAnsi" w:hAnsiTheme="minorHAnsi" w:cstheme="minorHAnsi"/>
          <w:sz w:val="22"/>
          <w:szCs w:val="22"/>
        </w:rPr>
      </w:pPr>
      <w:r w:rsidRPr="00E373AE">
        <w:rPr>
          <w:rFonts w:asciiTheme="minorHAnsi" w:hAnsiTheme="minorHAnsi" w:cstheme="minorHAnsi"/>
          <w:sz w:val="22"/>
          <w:szCs w:val="22"/>
        </w:rPr>
        <w:t xml:space="preserve">Objednatel potvrzuje, že tato smlouva byla uzavřena v souladu se zákonem č. 128/2000 Sb., o obcích (obecní zřízení), ve znění pozdějších předpisů, a byly splněny podmínky pro její platné uzavření stanovené tímto zákonem (§ 41 citovaného zákona) a usnesením Rady města </w:t>
      </w:r>
      <w:r w:rsidR="00EC2F93">
        <w:rPr>
          <w:rFonts w:asciiTheme="minorHAnsi" w:hAnsiTheme="minorHAnsi" w:cstheme="minorHAnsi"/>
          <w:sz w:val="22"/>
          <w:szCs w:val="22"/>
        </w:rPr>
        <w:t>Vizovice</w:t>
      </w:r>
      <w:r w:rsidRPr="00E373AE">
        <w:rPr>
          <w:rFonts w:asciiTheme="minorHAnsi" w:hAnsiTheme="minorHAnsi" w:cstheme="minorHAnsi"/>
          <w:sz w:val="22"/>
          <w:szCs w:val="22"/>
        </w:rPr>
        <w:t xml:space="preserve"> č</w:t>
      </w:r>
      <w:r w:rsidRPr="000811E3">
        <w:rPr>
          <w:rFonts w:asciiTheme="minorHAnsi" w:hAnsiTheme="minorHAnsi" w:cstheme="minorHAnsi"/>
          <w:sz w:val="22"/>
          <w:szCs w:val="22"/>
        </w:rPr>
        <w:t xml:space="preserve">. </w:t>
      </w:r>
      <w:r w:rsidR="00EC2F93">
        <w:rPr>
          <w:rFonts w:asciiTheme="minorHAnsi" w:hAnsiTheme="minorHAnsi" w:cstheme="minorHAnsi"/>
          <w:sz w:val="22"/>
          <w:szCs w:val="22"/>
        </w:rPr>
        <w:t>……</w:t>
      </w:r>
      <w:proofErr w:type="gramStart"/>
      <w:r w:rsidR="00EC2F93">
        <w:rPr>
          <w:rFonts w:asciiTheme="minorHAnsi" w:hAnsiTheme="minorHAnsi" w:cstheme="minorHAnsi"/>
          <w:sz w:val="22"/>
          <w:szCs w:val="22"/>
        </w:rPr>
        <w:t>…….</w:t>
      </w:r>
      <w:proofErr w:type="gramEnd"/>
      <w:r w:rsidRPr="000811E3">
        <w:rPr>
          <w:rFonts w:asciiTheme="minorHAnsi" w:hAnsiTheme="minorHAnsi" w:cstheme="minorHAnsi"/>
          <w:sz w:val="22"/>
          <w:szCs w:val="22"/>
        </w:rPr>
        <w:t>.</w:t>
      </w:r>
      <w:r w:rsidRPr="00E373AE">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67D5C882" w14:textId="608DABF8" w:rsidR="00ED760D" w:rsidRPr="00E373AE" w:rsidRDefault="00ED760D" w:rsidP="00ED760D">
      <w:pPr>
        <w:numPr>
          <w:ilvl w:val="0"/>
          <w:numId w:val="9"/>
        </w:numPr>
        <w:tabs>
          <w:tab w:val="left" w:pos="426"/>
        </w:tabs>
        <w:spacing w:after="120" w:line="264" w:lineRule="auto"/>
        <w:ind w:left="426" w:hanging="426"/>
        <w:jc w:val="both"/>
        <w:rPr>
          <w:rFonts w:asciiTheme="minorHAnsi" w:hAnsiTheme="minorHAnsi" w:cstheme="minorHAnsi"/>
          <w:sz w:val="22"/>
          <w:szCs w:val="22"/>
        </w:rPr>
      </w:pPr>
      <w:r w:rsidRPr="00E373AE">
        <w:rPr>
          <w:rFonts w:asciiTheme="minorHAnsi" w:hAnsiTheme="minorHAnsi" w:cstheme="minorHAnsi"/>
          <w:sz w:val="22"/>
          <w:szCs w:val="22"/>
        </w:rPr>
        <w:t>Zhotovitel bere na vědomí, že město V</w:t>
      </w:r>
      <w:r w:rsidR="00EC2F93">
        <w:rPr>
          <w:rFonts w:asciiTheme="minorHAnsi" w:hAnsiTheme="minorHAnsi" w:cstheme="minorHAnsi"/>
          <w:sz w:val="22"/>
          <w:szCs w:val="22"/>
        </w:rPr>
        <w:t>izovice</w:t>
      </w:r>
      <w:r w:rsidRPr="00E373AE">
        <w:rPr>
          <w:rFonts w:asciiTheme="minorHAnsi" w:hAnsiTheme="minorHAnsi" w:cstheme="minorHAnsi"/>
          <w:sz w:val="22"/>
          <w:szCs w:val="22"/>
        </w:rPr>
        <w:t xml:space="preserve"> je povinný subjekt k poskytování informací dle zákona č. 106/1999 Sb., o svobodném přístupu k informacím a zákona č. 340/2015 Sb., o registru smluv (dále „registr smluv“). Zhotovitel souhlasí se zpřístupněním či zveřejněním celé této smlouvy, jakož i všech jednání a okolností s jejím uzavřením souvisejících. Tato smlouva podléhá povinnosti zveřejnění v registru smluv</w:t>
      </w:r>
      <w:r>
        <w:rPr>
          <w:rFonts w:asciiTheme="minorHAnsi" w:hAnsiTheme="minorHAnsi" w:cstheme="minorHAnsi"/>
          <w:sz w:val="22"/>
          <w:szCs w:val="22"/>
        </w:rPr>
        <w:t xml:space="preserve">. </w:t>
      </w:r>
      <w:r w:rsidRPr="00E373AE">
        <w:rPr>
          <w:rFonts w:asciiTheme="minorHAnsi" w:hAnsiTheme="minorHAnsi" w:cstheme="minorHAnsi"/>
          <w:sz w:val="22"/>
          <w:szCs w:val="22"/>
        </w:rPr>
        <w:t xml:space="preserve"> </w:t>
      </w:r>
    </w:p>
    <w:p w14:paraId="0F7A2382" w14:textId="77777777" w:rsidR="00ED760D" w:rsidRPr="00961C97" w:rsidRDefault="00ED760D" w:rsidP="00ED760D">
      <w:pPr>
        <w:numPr>
          <w:ilvl w:val="0"/>
          <w:numId w:val="9"/>
        </w:numPr>
        <w:tabs>
          <w:tab w:val="left" w:pos="426"/>
        </w:tabs>
        <w:spacing w:after="120" w:line="264" w:lineRule="auto"/>
        <w:ind w:left="426" w:hanging="426"/>
        <w:jc w:val="both"/>
        <w:rPr>
          <w:rFonts w:asciiTheme="minorHAnsi" w:hAnsiTheme="minorHAnsi" w:cstheme="minorHAnsi"/>
          <w:sz w:val="22"/>
          <w:szCs w:val="22"/>
        </w:rPr>
      </w:pPr>
      <w:r w:rsidRPr="00E373AE">
        <w:rPr>
          <w:rFonts w:asciiTheme="minorHAnsi" w:hAnsiTheme="minorHAnsi" w:cstheme="minorHAnsi"/>
          <w:sz w:val="22"/>
          <w:szCs w:val="22"/>
        </w:rPr>
        <w:t xml:space="preserve">Smlouva nabývá platnosti dnem jejího podpisu oběma smluvními stranami a účinnosti okamžikem uveřejnění v registru smluv. </w:t>
      </w:r>
    </w:p>
    <w:p w14:paraId="51E6F52E" w14:textId="769A9156" w:rsidR="00EC2F93" w:rsidRPr="00581933" w:rsidRDefault="00ED760D" w:rsidP="00581933">
      <w:pPr>
        <w:numPr>
          <w:ilvl w:val="0"/>
          <w:numId w:val="9"/>
        </w:numPr>
        <w:spacing w:before="120" w:after="120"/>
        <w:ind w:left="425" w:hanging="425"/>
        <w:jc w:val="both"/>
        <w:rPr>
          <w:rFonts w:ascii="Calibri" w:hAnsi="Calibri" w:cs="Arial"/>
          <w:sz w:val="22"/>
          <w:szCs w:val="22"/>
        </w:rPr>
      </w:pPr>
      <w:r w:rsidRPr="00581933">
        <w:rPr>
          <w:rFonts w:ascii="Calibri" w:hAnsi="Calibri" w:cs="Arial"/>
          <w:sz w:val="22"/>
          <w:szCs w:val="22"/>
        </w:rPr>
        <w:t xml:space="preserve">Tato smlouva je vyhotovená </w:t>
      </w:r>
      <w:r w:rsidR="00EC2F93" w:rsidRPr="00581933">
        <w:rPr>
          <w:rFonts w:ascii="Calibri" w:hAnsi="Calibri" w:cs="Arial"/>
          <w:sz w:val="22"/>
          <w:szCs w:val="22"/>
        </w:rPr>
        <w:t>listinné podobě</w:t>
      </w:r>
      <w:r w:rsidRPr="00581933">
        <w:rPr>
          <w:rFonts w:ascii="Calibri" w:hAnsi="Calibri" w:cs="Arial"/>
          <w:sz w:val="22"/>
          <w:szCs w:val="22"/>
        </w:rPr>
        <w:t xml:space="preserve">. Smlouva je vyhotovená ve čtyřech provedeních, z nichž každé má platnost originálu, přičemž objednatel obdrží tři vyhotovení a zhotovitel jedno vyhotovení. </w:t>
      </w:r>
    </w:p>
    <w:p w14:paraId="6E342CF3" w14:textId="77777777" w:rsidR="00ED760D" w:rsidRPr="002D2CD3" w:rsidRDefault="00ED760D" w:rsidP="00ED760D">
      <w:pPr>
        <w:numPr>
          <w:ilvl w:val="0"/>
          <w:numId w:val="9"/>
        </w:numPr>
        <w:tabs>
          <w:tab w:val="left" w:pos="426"/>
        </w:tabs>
        <w:spacing w:after="120" w:line="264" w:lineRule="auto"/>
        <w:ind w:left="426" w:hanging="426"/>
        <w:jc w:val="both"/>
        <w:rPr>
          <w:rFonts w:asciiTheme="minorHAnsi" w:hAnsiTheme="minorHAnsi" w:cstheme="minorHAnsi"/>
          <w:sz w:val="22"/>
          <w:szCs w:val="22"/>
        </w:rPr>
      </w:pPr>
      <w:r>
        <w:rPr>
          <w:rFonts w:asciiTheme="minorHAnsi" w:hAnsiTheme="minorHAnsi" w:cstheme="minorHAnsi"/>
          <w:sz w:val="22"/>
          <w:szCs w:val="22"/>
        </w:rPr>
        <w:t>Přílohy:</w:t>
      </w:r>
    </w:p>
    <w:p w14:paraId="62AD54DF" w14:textId="04ABCE15" w:rsidR="00ED760D" w:rsidRDefault="00ED760D" w:rsidP="00ED760D">
      <w:pPr>
        <w:tabs>
          <w:tab w:val="left" w:pos="426"/>
        </w:tabs>
        <w:spacing w:after="120" w:line="264" w:lineRule="auto"/>
        <w:ind w:left="426"/>
        <w:jc w:val="both"/>
        <w:rPr>
          <w:rFonts w:asciiTheme="minorHAnsi" w:hAnsiTheme="minorHAnsi" w:cstheme="minorHAnsi"/>
          <w:sz w:val="22"/>
          <w:szCs w:val="22"/>
        </w:rPr>
      </w:pPr>
      <w:r w:rsidRPr="00C609F3">
        <w:rPr>
          <w:rFonts w:asciiTheme="minorHAnsi" w:hAnsiTheme="minorHAnsi" w:cstheme="minorHAnsi"/>
          <w:sz w:val="22"/>
          <w:szCs w:val="22"/>
        </w:rPr>
        <w:t xml:space="preserve">Příloha č. 1 </w:t>
      </w:r>
      <w:r w:rsidR="00AF6A15">
        <w:rPr>
          <w:rFonts w:asciiTheme="minorHAnsi" w:hAnsiTheme="minorHAnsi" w:cstheme="minorHAnsi"/>
          <w:sz w:val="22"/>
          <w:szCs w:val="22"/>
          <w:lang w:eastAsia="zh-CN"/>
        </w:rPr>
        <w:t>Studie</w:t>
      </w:r>
      <w:r>
        <w:rPr>
          <w:rFonts w:asciiTheme="minorHAnsi" w:hAnsiTheme="minorHAnsi" w:cstheme="minorHAnsi"/>
          <w:sz w:val="22"/>
          <w:szCs w:val="22"/>
        </w:rPr>
        <w:t xml:space="preserve"> </w:t>
      </w:r>
    </w:p>
    <w:p w14:paraId="2E9DCCC0" w14:textId="34982804" w:rsidR="00ED760D" w:rsidRDefault="00ED760D" w:rsidP="00ED760D">
      <w:pPr>
        <w:spacing w:after="120" w:line="264" w:lineRule="auto"/>
        <w:rPr>
          <w:rFonts w:asciiTheme="minorHAnsi" w:hAnsiTheme="minorHAnsi" w:cstheme="minorHAnsi"/>
          <w:sz w:val="22"/>
          <w:szCs w:val="22"/>
        </w:rPr>
      </w:pPr>
    </w:p>
    <w:p w14:paraId="76C49E24" w14:textId="77777777" w:rsidR="00ED760D" w:rsidRDefault="00ED760D" w:rsidP="00ED760D">
      <w:pPr>
        <w:spacing w:after="120" w:line="264" w:lineRule="auto"/>
        <w:rPr>
          <w:rFonts w:asciiTheme="minorHAnsi" w:hAnsiTheme="minorHAnsi" w:cstheme="minorHAnsi"/>
          <w:sz w:val="22"/>
          <w:szCs w:val="22"/>
        </w:rPr>
      </w:pPr>
      <w:r w:rsidRPr="00191943">
        <w:rPr>
          <w:rFonts w:asciiTheme="minorHAnsi" w:hAnsiTheme="minorHAnsi" w:cstheme="minorHAnsi"/>
          <w:sz w:val="22"/>
          <w:szCs w:val="22"/>
        </w:rPr>
        <w:t>za objednatele:</w:t>
      </w:r>
      <w:r w:rsidRPr="00191943">
        <w:rPr>
          <w:rFonts w:asciiTheme="minorHAnsi" w:hAnsiTheme="minorHAnsi" w:cstheme="minorHAnsi"/>
          <w:sz w:val="22"/>
          <w:szCs w:val="22"/>
        </w:rPr>
        <w:tab/>
      </w:r>
      <w:r w:rsidRPr="00191943">
        <w:rPr>
          <w:rFonts w:asciiTheme="minorHAnsi" w:hAnsiTheme="minorHAnsi" w:cstheme="minorHAnsi"/>
          <w:sz w:val="22"/>
          <w:szCs w:val="22"/>
        </w:rPr>
        <w:tab/>
      </w:r>
      <w:r w:rsidRPr="00191943">
        <w:rPr>
          <w:rFonts w:asciiTheme="minorHAnsi" w:hAnsiTheme="minorHAnsi" w:cstheme="minorHAnsi"/>
          <w:sz w:val="22"/>
          <w:szCs w:val="22"/>
        </w:rPr>
        <w:tab/>
      </w:r>
      <w:r w:rsidRPr="00191943">
        <w:rPr>
          <w:rFonts w:asciiTheme="minorHAnsi" w:hAnsiTheme="minorHAnsi" w:cstheme="minorHAnsi"/>
          <w:sz w:val="22"/>
          <w:szCs w:val="22"/>
        </w:rPr>
        <w:tab/>
      </w:r>
      <w:r w:rsidRPr="00191943">
        <w:rPr>
          <w:rFonts w:asciiTheme="minorHAnsi" w:hAnsiTheme="minorHAnsi" w:cstheme="minorHAnsi"/>
          <w:sz w:val="22"/>
          <w:szCs w:val="22"/>
        </w:rPr>
        <w:tab/>
        <w:t>za zhotovitele:</w:t>
      </w:r>
      <w:r>
        <w:rPr>
          <w:rFonts w:asciiTheme="minorHAnsi" w:hAnsiTheme="minorHAnsi" w:cstheme="minorHAnsi"/>
          <w:sz w:val="22"/>
          <w:szCs w:val="22"/>
        </w:rPr>
        <w:t xml:space="preserve">  </w:t>
      </w:r>
    </w:p>
    <w:p w14:paraId="6FF3B45A" w14:textId="77777777" w:rsidR="00ED760D" w:rsidRPr="00191943" w:rsidRDefault="00ED760D" w:rsidP="00ED760D">
      <w:pPr>
        <w:spacing w:after="120" w:line="264" w:lineRule="auto"/>
        <w:rPr>
          <w:rFonts w:asciiTheme="minorHAnsi" w:hAnsiTheme="minorHAnsi" w:cstheme="minorHAnsi"/>
          <w:sz w:val="22"/>
          <w:szCs w:val="22"/>
        </w:rPr>
      </w:pPr>
    </w:p>
    <w:p w14:paraId="735AC279" w14:textId="3859DBE6" w:rsidR="00ED760D" w:rsidRPr="00191943" w:rsidRDefault="00ED760D" w:rsidP="00ED760D">
      <w:pPr>
        <w:spacing w:after="120" w:line="264" w:lineRule="auto"/>
        <w:jc w:val="both"/>
        <w:rPr>
          <w:rFonts w:asciiTheme="minorHAnsi" w:hAnsiTheme="minorHAnsi" w:cstheme="minorHAnsi"/>
          <w:sz w:val="22"/>
          <w:szCs w:val="22"/>
        </w:rPr>
      </w:pPr>
      <w:r w:rsidRPr="00191943">
        <w:rPr>
          <w:rFonts w:asciiTheme="minorHAnsi" w:hAnsiTheme="minorHAnsi" w:cstheme="minorHAnsi"/>
          <w:sz w:val="22"/>
          <w:szCs w:val="22"/>
        </w:rPr>
        <w:t>Ve V</w:t>
      </w:r>
      <w:r w:rsidR="00AF6A15">
        <w:rPr>
          <w:rFonts w:asciiTheme="minorHAnsi" w:hAnsiTheme="minorHAnsi" w:cstheme="minorHAnsi"/>
          <w:sz w:val="22"/>
          <w:szCs w:val="22"/>
        </w:rPr>
        <w:t>izovicích</w:t>
      </w:r>
      <w:r w:rsidRPr="00191943">
        <w:rPr>
          <w:rFonts w:asciiTheme="minorHAnsi" w:hAnsiTheme="minorHAnsi" w:cstheme="minorHAnsi"/>
          <w:sz w:val="22"/>
          <w:szCs w:val="22"/>
        </w:rPr>
        <w:t xml:space="preserve"> dne: ……</w:t>
      </w:r>
      <w:proofErr w:type="gramStart"/>
      <w:r w:rsidRPr="00191943">
        <w:rPr>
          <w:rFonts w:asciiTheme="minorHAnsi" w:hAnsiTheme="minorHAnsi" w:cstheme="minorHAnsi"/>
          <w:sz w:val="22"/>
          <w:szCs w:val="22"/>
        </w:rPr>
        <w:t>…….</w:t>
      </w:r>
      <w:proofErr w:type="gramEnd"/>
      <w:r w:rsidRPr="00191943">
        <w:rPr>
          <w:rFonts w:asciiTheme="minorHAnsi" w:hAnsiTheme="minorHAnsi" w:cstheme="minorHAnsi"/>
          <w:sz w:val="22"/>
          <w:szCs w:val="22"/>
        </w:rPr>
        <w:t>.</w:t>
      </w:r>
      <w:r w:rsidRPr="00191943">
        <w:rPr>
          <w:rFonts w:asciiTheme="minorHAnsi" w:hAnsiTheme="minorHAnsi" w:cstheme="minorHAnsi"/>
          <w:sz w:val="22"/>
          <w:szCs w:val="22"/>
        </w:rPr>
        <w:tab/>
      </w:r>
      <w:r w:rsidRPr="00191943">
        <w:rPr>
          <w:rFonts w:asciiTheme="minorHAnsi" w:hAnsiTheme="minorHAnsi" w:cstheme="minorHAnsi"/>
          <w:sz w:val="22"/>
          <w:szCs w:val="22"/>
        </w:rPr>
        <w:tab/>
      </w:r>
      <w:r w:rsidRPr="00191943">
        <w:rPr>
          <w:rFonts w:asciiTheme="minorHAnsi" w:hAnsiTheme="minorHAnsi" w:cstheme="minorHAnsi"/>
          <w:sz w:val="22"/>
          <w:szCs w:val="22"/>
        </w:rPr>
        <w:tab/>
      </w:r>
      <w:permStart w:id="1792278847" w:edGrp="everyone"/>
      <w:r w:rsidRPr="00191943">
        <w:rPr>
          <w:rFonts w:asciiTheme="minorHAnsi" w:hAnsiTheme="minorHAnsi" w:cstheme="minorHAnsi"/>
          <w:sz w:val="22"/>
          <w:szCs w:val="22"/>
        </w:rPr>
        <w:t xml:space="preserve">V  ……………. dne: …………….  </w:t>
      </w:r>
      <w:permEnd w:id="1792278847"/>
      <w:r w:rsidRPr="00191943">
        <w:rPr>
          <w:rFonts w:asciiTheme="minorHAnsi" w:hAnsiTheme="minorHAnsi" w:cstheme="minorHAnsi"/>
          <w:sz w:val="22"/>
          <w:szCs w:val="22"/>
        </w:rPr>
        <w:tab/>
      </w:r>
    </w:p>
    <w:p w14:paraId="7BE39DCE" w14:textId="77777777" w:rsidR="00ED760D" w:rsidRPr="00191943" w:rsidRDefault="00ED760D" w:rsidP="00ED760D">
      <w:pPr>
        <w:spacing w:after="120" w:line="264" w:lineRule="auto"/>
        <w:jc w:val="both"/>
        <w:rPr>
          <w:rFonts w:asciiTheme="minorHAnsi" w:hAnsiTheme="minorHAnsi" w:cstheme="minorHAnsi"/>
          <w:sz w:val="22"/>
          <w:szCs w:val="22"/>
        </w:rPr>
      </w:pPr>
      <w:r w:rsidRPr="00191943">
        <w:rPr>
          <w:rFonts w:asciiTheme="minorHAnsi" w:hAnsiTheme="minorHAnsi" w:cstheme="minorHAnsi"/>
          <w:sz w:val="22"/>
          <w:szCs w:val="22"/>
        </w:rPr>
        <w:tab/>
      </w:r>
    </w:p>
    <w:p w14:paraId="6F7B679A" w14:textId="77777777" w:rsidR="00ED760D" w:rsidRPr="00191943" w:rsidRDefault="00ED760D" w:rsidP="00ED760D">
      <w:pPr>
        <w:spacing w:after="120" w:line="264" w:lineRule="auto"/>
        <w:jc w:val="both"/>
        <w:rPr>
          <w:rFonts w:asciiTheme="minorHAnsi" w:hAnsiTheme="minorHAnsi" w:cstheme="minorHAnsi"/>
          <w:sz w:val="22"/>
          <w:szCs w:val="22"/>
        </w:rPr>
      </w:pPr>
    </w:p>
    <w:p w14:paraId="6C427E9F" w14:textId="77777777" w:rsidR="00ED760D" w:rsidRPr="00191943" w:rsidRDefault="00ED760D" w:rsidP="00ED760D">
      <w:pPr>
        <w:spacing w:after="120" w:line="264" w:lineRule="auto"/>
        <w:jc w:val="both"/>
        <w:rPr>
          <w:rFonts w:asciiTheme="minorHAnsi" w:hAnsiTheme="minorHAnsi" w:cstheme="minorHAnsi"/>
          <w:b/>
          <w:sz w:val="22"/>
          <w:szCs w:val="22"/>
        </w:rPr>
      </w:pPr>
      <w:r w:rsidRPr="00191943">
        <w:rPr>
          <w:rFonts w:asciiTheme="minorHAnsi" w:hAnsiTheme="minorHAnsi" w:cstheme="minorHAnsi"/>
          <w:sz w:val="22"/>
          <w:szCs w:val="22"/>
        </w:rPr>
        <w:t>………………………………..</w:t>
      </w:r>
      <w:r w:rsidRPr="00191943">
        <w:rPr>
          <w:rFonts w:asciiTheme="minorHAnsi" w:hAnsiTheme="minorHAnsi" w:cstheme="minorHAnsi"/>
          <w:sz w:val="22"/>
          <w:szCs w:val="22"/>
        </w:rPr>
        <w:tab/>
      </w:r>
      <w:r w:rsidRPr="00191943">
        <w:rPr>
          <w:rFonts w:asciiTheme="minorHAnsi" w:hAnsiTheme="minorHAnsi" w:cstheme="minorHAnsi"/>
          <w:sz w:val="22"/>
          <w:szCs w:val="22"/>
        </w:rPr>
        <w:tab/>
      </w:r>
      <w:r w:rsidRPr="00191943">
        <w:rPr>
          <w:rFonts w:asciiTheme="minorHAnsi" w:hAnsiTheme="minorHAnsi" w:cstheme="minorHAnsi"/>
          <w:sz w:val="22"/>
          <w:szCs w:val="22"/>
        </w:rPr>
        <w:tab/>
      </w:r>
      <w:r w:rsidRPr="00191943">
        <w:rPr>
          <w:rFonts w:asciiTheme="minorHAnsi" w:hAnsiTheme="minorHAnsi" w:cstheme="minorHAnsi"/>
          <w:sz w:val="22"/>
          <w:szCs w:val="22"/>
        </w:rPr>
        <w:tab/>
        <w:t xml:space="preserve">…………………………………. </w:t>
      </w:r>
    </w:p>
    <w:p w14:paraId="4E008762" w14:textId="2B6CC6AA" w:rsidR="00ED760D" w:rsidRPr="005847F1" w:rsidRDefault="00ED760D" w:rsidP="00ED760D">
      <w:pPr>
        <w:spacing w:after="120" w:line="264" w:lineRule="auto"/>
        <w:rPr>
          <w:rFonts w:asciiTheme="minorHAnsi" w:hAnsiTheme="minorHAnsi" w:cstheme="minorHAnsi"/>
          <w:sz w:val="22"/>
          <w:szCs w:val="22"/>
        </w:rPr>
      </w:pPr>
      <w:r w:rsidRPr="00191943">
        <w:rPr>
          <w:rFonts w:asciiTheme="minorHAnsi" w:hAnsiTheme="minorHAnsi" w:cstheme="minorHAnsi"/>
          <w:sz w:val="22"/>
          <w:szCs w:val="22"/>
        </w:rPr>
        <w:t>Město V</w:t>
      </w:r>
      <w:r w:rsidR="00EC2F93">
        <w:rPr>
          <w:rFonts w:asciiTheme="minorHAnsi" w:hAnsiTheme="minorHAnsi" w:cstheme="minorHAnsi"/>
          <w:sz w:val="22"/>
          <w:szCs w:val="22"/>
        </w:rPr>
        <w:t>izovice</w:t>
      </w:r>
      <w:r w:rsidRPr="00191943">
        <w:rPr>
          <w:rFonts w:asciiTheme="minorHAnsi" w:hAnsiTheme="minorHAnsi" w:cstheme="minorHAnsi"/>
          <w:sz w:val="22"/>
          <w:szCs w:val="22"/>
        </w:rPr>
        <w:tab/>
      </w:r>
      <w:r w:rsidRPr="00191943">
        <w:rPr>
          <w:rFonts w:asciiTheme="minorHAnsi" w:hAnsiTheme="minorHAnsi" w:cstheme="minorHAnsi"/>
          <w:sz w:val="22"/>
          <w:szCs w:val="22"/>
        </w:rPr>
        <w:tab/>
      </w:r>
      <w:r w:rsidRPr="00191943">
        <w:rPr>
          <w:rFonts w:asciiTheme="minorHAnsi" w:hAnsiTheme="minorHAnsi" w:cstheme="minorHAnsi"/>
          <w:sz w:val="22"/>
          <w:szCs w:val="22"/>
        </w:rPr>
        <w:tab/>
      </w:r>
      <w:r w:rsidRPr="00191943">
        <w:rPr>
          <w:rFonts w:asciiTheme="minorHAnsi" w:hAnsiTheme="minorHAnsi" w:cstheme="minorHAnsi"/>
          <w:sz w:val="22"/>
          <w:szCs w:val="22"/>
        </w:rPr>
        <w:tab/>
      </w:r>
      <w:r w:rsidRPr="00191943">
        <w:rPr>
          <w:rFonts w:asciiTheme="minorHAnsi" w:hAnsiTheme="minorHAnsi" w:cstheme="minorHAnsi"/>
          <w:sz w:val="22"/>
          <w:szCs w:val="22"/>
        </w:rPr>
        <w:tab/>
      </w:r>
      <w:permStart w:id="78922709" w:edGrp="everyone"/>
      <w:r w:rsidRPr="005847F1">
        <w:rPr>
          <w:rFonts w:asciiTheme="minorHAnsi" w:hAnsiTheme="minorHAnsi" w:cstheme="minorHAnsi"/>
          <w:sz w:val="22"/>
          <w:szCs w:val="22"/>
        </w:rPr>
        <w:t>název zhotovitele</w:t>
      </w:r>
      <w:permEnd w:id="78922709"/>
    </w:p>
    <w:p w14:paraId="05568A8E" w14:textId="4892C0C8" w:rsidR="00ED760D" w:rsidRPr="005847F1" w:rsidRDefault="00EC2F93" w:rsidP="00ED760D">
      <w:pPr>
        <w:spacing w:after="120" w:line="264" w:lineRule="auto"/>
        <w:rPr>
          <w:rFonts w:asciiTheme="minorHAnsi" w:hAnsiTheme="minorHAnsi" w:cstheme="minorHAnsi"/>
          <w:sz w:val="22"/>
          <w:szCs w:val="22"/>
        </w:rPr>
      </w:pPr>
      <w:r>
        <w:rPr>
          <w:rFonts w:asciiTheme="minorHAnsi" w:hAnsiTheme="minorHAnsi" w:cstheme="minorHAnsi"/>
          <w:sz w:val="22"/>
          <w:szCs w:val="22"/>
        </w:rPr>
        <w:t>Bc. Silvie Dolanská</w:t>
      </w:r>
      <w:r w:rsidR="00ED760D" w:rsidRPr="005847F1">
        <w:rPr>
          <w:rFonts w:asciiTheme="minorHAnsi" w:hAnsiTheme="minorHAnsi" w:cstheme="minorHAnsi"/>
          <w:sz w:val="22"/>
          <w:szCs w:val="22"/>
        </w:rPr>
        <w:tab/>
      </w:r>
      <w:r w:rsidR="00ED760D" w:rsidRPr="005847F1">
        <w:rPr>
          <w:rFonts w:asciiTheme="minorHAnsi" w:hAnsiTheme="minorHAnsi" w:cstheme="minorHAnsi"/>
          <w:sz w:val="22"/>
          <w:szCs w:val="22"/>
        </w:rPr>
        <w:tab/>
      </w:r>
      <w:r w:rsidR="00ED760D" w:rsidRPr="005847F1">
        <w:rPr>
          <w:rFonts w:asciiTheme="minorHAnsi" w:hAnsiTheme="minorHAnsi" w:cstheme="minorHAnsi"/>
          <w:sz w:val="22"/>
          <w:szCs w:val="22"/>
        </w:rPr>
        <w:tab/>
      </w:r>
      <w:r w:rsidR="00ED760D" w:rsidRPr="005847F1">
        <w:rPr>
          <w:rFonts w:asciiTheme="minorHAnsi" w:hAnsiTheme="minorHAnsi" w:cstheme="minorHAnsi"/>
          <w:sz w:val="22"/>
          <w:szCs w:val="22"/>
        </w:rPr>
        <w:tab/>
      </w:r>
      <w:permStart w:id="751390235" w:edGrp="everyone"/>
      <w:r w:rsidR="00ED760D" w:rsidRPr="005847F1">
        <w:rPr>
          <w:rFonts w:asciiTheme="minorHAnsi" w:hAnsiTheme="minorHAnsi" w:cstheme="minorHAnsi"/>
          <w:sz w:val="22"/>
          <w:szCs w:val="22"/>
        </w:rPr>
        <w:t>jméno, příjmení, titul</w:t>
      </w:r>
      <w:r w:rsidR="00ED760D">
        <w:rPr>
          <w:rFonts w:asciiTheme="minorHAnsi" w:hAnsiTheme="minorHAnsi" w:cstheme="minorHAnsi"/>
          <w:sz w:val="22"/>
          <w:szCs w:val="22"/>
        </w:rPr>
        <w:t xml:space="preserve"> </w:t>
      </w:r>
      <w:permEnd w:id="751390235"/>
    </w:p>
    <w:p w14:paraId="3F73FED8" w14:textId="70DE245D" w:rsidR="009A394D" w:rsidRDefault="00ED760D" w:rsidP="00C27EEB">
      <w:pPr>
        <w:spacing w:after="120" w:line="264" w:lineRule="auto"/>
      </w:pPr>
      <w:r w:rsidRPr="005847F1">
        <w:rPr>
          <w:rFonts w:asciiTheme="minorHAnsi" w:hAnsiTheme="minorHAnsi" w:cstheme="minorHAnsi"/>
          <w:sz w:val="22"/>
          <w:szCs w:val="22"/>
        </w:rPr>
        <w:t>starost</w:t>
      </w:r>
      <w:r w:rsidR="00EC2F93">
        <w:rPr>
          <w:rFonts w:asciiTheme="minorHAnsi" w:hAnsiTheme="minorHAnsi" w:cstheme="minorHAnsi"/>
          <w:sz w:val="22"/>
          <w:szCs w:val="22"/>
        </w:rPr>
        <w:t>k</w:t>
      </w:r>
      <w:r w:rsidRPr="005847F1">
        <w:rPr>
          <w:rFonts w:asciiTheme="minorHAnsi" w:hAnsiTheme="minorHAnsi" w:cstheme="minorHAnsi"/>
          <w:sz w:val="22"/>
          <w:szCs w:val="22"/>
        </w:rPr>
        <w:t>a</w:t>
      </w:r>
      <w:r w:rsidRPr="005847F1">
        <w:rPr>
          <w:rFonts w:asciiTheme="minorHAnsi" w:hAnsiTheme="minorHAnsi" w:cstheme="minorHAnsi"/>
          <w:sz w:val="22"/>
          <w:szCs w:val="22"/>
        </w:rPr>
        <w:tab/>
      </w:r>
      <w:r w:rsidRPr="005847F1">
        <w:rPr>
          <w:rFonts w:asciiTheme="minorHAnsi" w:hAnsiTheme="minorHAnsi" w:cstheme="minorHAnsi"/>
          <w:sz w:val="22"/>
          <w:szCs w:val="22"/>
        </w:rPr>
        <w:tab/>
      </w:r>
      <w:r w:rsidRPr="005847F1">
        <w:rPr>
          <w:rFonts w:asciiTheme="minorHAnsi" w:hAnsiTheme="minorHAnsi" w:cstheme="minorHAnsi"/>
          <w:sz w:val="22"/>
          <w:szCs w:val="22"/>
        </w:rPr>
        <w:tab/>
      </w:r>
      <w:r w:rsidRPr="005847F1">
        <w:rPr>
          <w:rFonts w:asciiTheme="minorHAnsi" w:hAnsiTheme="minorHAnsi" w:cstheme="minorHAnsi"/>
          <w:sz w:val="22"/>
          <w:szCs w:val="22"/>
        </w:rPr>
        <w:tab/>
      </w:r>
      <w:r w:rsidRPr="005847F1">
        <w:rPr>
          <w:rFonts w:asciiTheme="minorHAnsi" w:hAnsiTheme="minorHAnsi" w:cstheme="minorHAnsi"/>
          <w:sz w:val="22"/>
          <w:szCs w:val="22"/>
        </w:rPr>
        <w:tab/>
      </w:r>
      <w:permStart w:id="1872174250" w:edGrp="everyone"/>
      <w:r w:rsidRPr="005847F1">
        <w:rPr>
          <w:rFonts w:asciiTheme="minorHAnsi" w:hAnsiTheme="minorHAnsi" w:cstheme="minorHAnsi"/>
          <w:sz w:val="22"/>
          <w:szCs w:val="22"/>
        </w:rPr>
        <w:t>funkce</w:t>
      </w:r>
      <w:r>
        <w:rPr>
          <w:rFonts w:asciiTheme="minorHAnsi" w:hAnsiTheme="minorHAnsi" w:cstheme="minorHAnsi"/>
          <w:sz w:val="22"/>
          <w:szCs w:val="22"/>
        </w:rPr>
        <w:t xml:space="preserve"> </w:t>
      </w:r>
      <w:bookmarkStart w:id="12" w:name="_GoBack"/>
      <w:bookmarkEnd w:id="12"/>
      <w:permEnd w:id="1872174250"/>
    </w:p>
    <w:sectPr w:rsidR="009A394D" w:rsidSect="00C752EE">
      <w:footerReference w:type="default" r:id="rId7"/>
      <w:headerReference w:type="first" r:id="rId8"/>
      <w:pgSz w:w="11906" w:h="16838"/>
      <w:pgMar w:top="1528" w:right="1417" w:bottom="1417" w:left="141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EFFF5" w14:textId="77777777" w:rsidR="00ED4AC5" w:rsidRDefault="00ED4AC5">
      <w:r>
        <w:separator/>
      </w:r>
    </w:p>
  </w:endnote>
  <w:endnote w:type="continuationSeparator" w:id="0">
    <w:p w14:paraId="648E9B26" w14:textId="77777777" w:rsidR="00ED4AC5" w:rsidRDefault="00ED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6ED08" w14:textId="77777777" w:rsidR="00995155" w:rsidRDefault="0011712D">
    <w:pPr>
      <w:pStyle w:val="Zpat"/>
      <w:jc w:val="center"/>
      <w:rPr>
        <w:rFonts w:ascii="Arial" w:hAnsi="Arial" w:cs="Arial"/>
        <w:sz w:val="20"/>
      </w:rPr>
    </w:pPr>
    <w:r>
      <w:rPr>
        <w:rFonts w:ascii="Arial" w:hAnsi="Arial" w:cs="Arial"/>
        <w:sz w:val="20"/>
      </w:rPr>
      <w:t xml:space="preserve">-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sidR="00180FB7">
      <w:rPr>
        <w:rFonts w:ascii="Arial" w:hAnsi="Arial" w:cs="Arial"/>
        <w:noProof/>
        <w:sz w:val="20"/>
      </w:rPr>
      <w:t>14</w:t>
    </w:r>
    <w:r>
      <w:rPr>
        <w:rFonts w:ascii="Arial" w:hAnsi="Arial" w:cs="Arial"/>
        <w:sz w:val="20"/>
      </w:rPr>
      <w:fldChar w:fldCharType="end"/>
    </w:r>
    <w:r>
      <w:rPr>
        <w:rFonts w:ascii="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5CF0E" w14:textId="77777777" w:rsidR="00ED4AC5" w:rsidRDefault="00ED4AC5">
      <w:r>
        <w:separator/>
      </w:r>
    </w:p>
  </w:footnote>
  <w:footnote w:type="continuationSeparator" w:id="0">
    <w:p w14:paraId="58624632" w14:textId="77777777" w:rsidR="00ED4AC5" w:rsidRDefault="00ED4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E6BC6" w14:textId="5DECC11A" w:rsidR="00C752EE" w:rsidRDefault="00C752EE">
    <w:pPr>
      <w:pStyle w:val="Zhlav"/>
    </w:pPr>
    <w:r>
      <w:rPr>
        <w:noProof/>
      </w:rPr>
      <w:drawing>
        <wp:anchor distT="0" distB="0" distL="114300" distR="114300" simplePos="0" relativeHeight="251659264" behindDoc="0" locked="0" layoutInCell="1" allowOverlap="1" wp14:anchorId="5EB8F4DC" wp14:editId="789683C5">
          <wp:simplePos x="0" y="0"/>
          <wp:positionH relativeFrom="page">
            <wp:posOffset>899795</wp:posOffset>
          </wp:positionH>
          <wp:positionV relativeFrom="page">
            <wp:posOffset>449580</wp:posOffset>
          </wp:positionV>
          <wp:extent cx="1170000" cy="482400"/>
          <wp:effectExtent l="0" t="0" r="0" b="0"/>
          <wp:wrapNone/>
          <wp:docPr id="1" name="Picture 1483469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69732" name="Picture 148346973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0000" cy="482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B503B"/>
    <w:multiLevelType w:val="singleLevel"/>
    <w:tmpl w:val="2908666C"/>
    <w:lvl w:ilvl="0">
      <w:start w:val="1"/>
      <w:numFmt w:val="decimal"/>
      <w:lvlText w:val="%1."/>
      <w:lvlJc w:val="left"/>
      <w:pPr>
        <w:tabs>
          <w:tab w:val="num" w:pos="360"/>
        </w:tabs>
        <w:ind w:left="360" w:hanging="360"/>
      </w:pPr>
      <w:rPr>
        <w:rFonts w:ascii="Garamond" w:eastAsia="Times New Roman" w:hAnsi="Garamond" w:cs="Times New Roman"/>
        <w:strike w:val="0"/>
      </w:rPr>
    </w:lvl>
  </w:abstractNum>
  <w:abstractNum w:abstractNumId="1" w15:restartNumberingAfterBreak="0">
    <w:nsid w:val="060B0D45"/>
    <w:multiLevelType w:val="hybridMultilevel"/>
    <w:tmpl w:val="E9EC9C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A76677"/>
    <w:multiLevelType w:val="hybridMultilevel"/>
    <w:tmpl w:val="6264341A"/>
    <w:lvl w:ilvl="0" w:tplc="6A084AA8">
      <w:start w:val="1"/>
      <w:numFmt w:val="decimal"/>
      <w:lvlText w:val="%1."/>
      <w:lvlJc w:val="left"/>
      <w:pPr>
        <w:tabs>
          <w:tab w:val="num" w:pos="397"/>
        </w:tabs>
        <w:ind w:left="397" w:hanging="397"/>
      </w:pPr>
      <w:rPr>
        <w:rFonts w:hint="default"/>
      </w:rPr>
    </w:lvl>
    <w:lvl w:ilvl="1" w:tplc="631825A0">
      <w:start w:val="1"/>
      <w:numFmt w:val="lowerLetter"/>
      <w:lvlText w:val="%2)"/>
      <w:lvlJc w:val="left"/>
      <w:pPr>
        <w:tabs>
          <w:tab w:val="num" w:pos="907"/>
        </w:tabs>
        <w:ind w:left="907" w:hanging="510"/>
      </w:pPr>
      <w:rPr>
        <w:rFonts w:hint="default"/>
        <w:b w:val="0"/>
        <w:i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6F2AF8"/>
    <w:multiLevelType w:val="hybridMultilevel"/>
    <w:tmpl w:val="E7CC2732"/>
    <w:lvl w:ilvl="0" w:tplc="0405000F">
      <w:start w:val="1"/>
      <w:numFmt w:val="decimal"/>
      <w:lvlText w:val="%1."/>
      <w:lvlJc w:val="left"/>
      <w:pPr>
        <w:ind w:left="644" w:hanging="360"/>
      </w:pPr>
      <w:rPr>
        <w:rFonts w:hint="default"/>
        <w:b/>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0D3C7162"/>
    <w:multiLevelType w:val="hybridMultilevel"/>
    <w:tmpl w:val="3F4CD584"/>
    <w:lvl w:ilvl="0" w:tplc="B45A5492">
      <w:start w:val="1"/>
      <w:numFmt w:val="decimal"/>
      <w:lvlText w:val="%1."/>
      <w:lvlJc w:val="left"/>
      <w:pPr>
        <w:tabs>
          <w:tab w:val="num" w:pos="0"/>
        </w:tabs>
        <w:ind w:left="0" w:hanging="360"/>
      </w:pPr>
      <w:rPr>
        <w:rFonts w:hint="default"/>
        <w:b/>
      </w:rPr>
    </w:lvl>
    <w:lvl w:ilvl="1" w:tplc="FFFFFFFF">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5" w15:restartNumberingAfterBreak="0">
    <w:nsid w:val="119B154B"/>
    <w:multiLevelType w:val="multilevel"/>
    <w:tmpl w:val="3BE2B81E"/>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138A4167"/>
    <w:multiLevelType w:val="multilevel"/>
    <w:tmpl w:val="83FCEC56"/>
    <w:lvl w:ilvl="0">
      <w:start w:val="1"/>
      <w:numFmt w:val="decimal"/>
      <w:lvlText w:val="%1."/>
      <w:lvlJc w:val="left"/>
      <w:pPr>
        <w:tabs>
          <w:tab w:val="num" w:pos="786"/>
        </w:tabs>
        <w:ind w:left="786" w:hanging="360"/>
      </w:pPr>
      <w:rPr>
        <w:rFonts w:hint="default"/>
        <w:b/>
      </w:rPr>
    </w:lvl>
    <w:lvl w:ilvl="1">
      <w:start w:val="2"/>
      <w:numFmt w:val="decimal"/>
      <w:isLgl/>
      <w:lvlText w:val="%1.%2."/>
      <w:lvlJc w:val="left"/>
      <w:pPr>
        <w:ind w:left="1134" w:hanging="708"/>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 w15:restartNumberingAfterBreak="0">
    <w:nsid w:val="13914D56"/>
    <w:multiLevelType w:val="hybridMultilevel"/>
    <w:tmpl w:val="21727B4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C566D4"/>
    <w:multiLevelType w:val="hybridMultilevel"/>
    <w:tmpl w:val="C5D86C84"/>
    <w:lvl w:ilvl="0" w:tplc="9378E290">
      <w:start w:val="1"/>
      <w:numFmt w:val="decimal"/>
      <w:lvlText w:val="%1."/>
      <w:lvlJc w:val="left"/>
      <w:pPr>
        <w:tabs>
          <w:tab w:val="num" w:pos="2912"/>
        </w:tabs>
        <w:ind w:left="2912" w:hanging="360"/>
      </w:pPr>
      <w:rPr>
        <w:rFonts w:hint="default"/>
        <w:b/>
        <w:i w:val="0"/>
        <w:color w:val="auto"/>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9" w15:restartNumberingAfterBreak="0">
    <w:nsid w:val="1D0C7CBE"/>
    <w:multiLevelType w:val="hybridMultilevel"/>
    <w:tmpl w:val="C8A61720"/>
    <w:lvl w:ilvl="0" w:tplc="9676C32A">
      <w:start w:val="5"/>
      <w:numFmt w:val="upp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1FD55F27"/>
    <w:multiLevelType w:val="hybridMultilevel"/>
    <w:tmpl w:val="29BECB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645609B"/>
    <w:multiLevelType w:val="hybridMultilevel"/>
    <w:tmpl w:val="D7D22F4C"/>
    <w:lvl w:ilvl="0" w:tplc="BC0E0570">
      <w:start w:val="1"/>
      <w:numFmt w:val="upperLetter"/>
      <w:lvlText w:val="%1."/>
      <w:lvlJc w:val="left"/>
      <w:pPr>
        <w:ind w:left="928" w:hanging="360"/>
      </w:pPr>
      <w:rPr>
        <w:rFonts w:hint="default"/>
        <w:b/>
        <w:bCs w:val="0"/>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2" w15:restartNumberingAfterBreak="0">
    <w:nsid w:val="28016866"/>
    <w:multiLevelType w:val="multilevel"/>
    <w:tmpl w:val="9404E02A"/>
    <w:lvl w:ilvl="0">
      <w:start w:val="1"/>
      <w:numFmt w:val="decimal"/>
      <w:lvlText w:val="%1."/>
      <w:lvlJc w:val="left"/>
      <w:pPr>
        <w:ind w:left="502" w:hanging="360"/>
      </w:pPr>
      <w:rPr>
        <w:rFonts w:asciiTheme="minorHAnsi" w:hAnsiTheme="minorHAnsi" w:cstheme="minorHAnsi" w:hint="default"/>
        <w:i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326" w:hanging="1440"/>
      </w:pPr>
      <w:rPr>
        <w:rFonts w:hint="default"/>
      </w:rPr>
    </w:lvl>
  </w:abstractNum>
  <w:abstractNum w:abstractNumId="13" w15:restartNumberingAfterBreak="0">
    <w:nsid w:val="2AF81B7B"/>
    <w:multiLevelType w:val="hybridMultilevel"/>
    <w:tmpl w:val="F162D46C"/>
    <w:lvl w:ilvl="0" w:tplc="F15AAEE4">
      <w:start w:val="1"/>
      <w:numFmt w:val="lowerLetter"/>
      <w:lvlText w:val="%1)"/>
      <w:lvlJc w:val="left"/>
      <w:pPr>
        <w:ind w:left="602" w:hanging="360"/>
      </w:pPr>
      <w:rPr>
        <w:i w:val="0"/>
      </w:rPr>
    </w:lvl>
    <w:lvl w:ilvl="1" w:tplc="04050019">
      <w:start w:val="1"/>
      <w:numFmt w:val="decimal"/>
      <w:lvlText w:val="%2."/>
      <w:lvlJc w:val="left"/>
      <w:pPr>
        <w:tabs>
          <w:tab w:val="num" w:pos="547"/>
        </w:tabs>
        <w:ind w:left="547" w:hanging="360"/>
      </w:pPr>
    </w:lvl>
    <w:lvl w:ilvl="2" w:tplc="0405001B">
      <w:start w:val="1"/>
      <w:numFmt w:val="lowerRoman"/>
      <w:lvlText w:val="%3."/>
      <w:lvlJc w:val="right"/>
      <w:pPr>
        <w:ind w:left="1965" w:hanging="180"/>
      </w:pPr>
    </w:lvl>
    <w:lvl w:ilvl="3" w:tplc="0405000F">
      <w:start w:val="1"/>
      <w:numFmt w:val="decimal"/>
      <w:lvlText w:val="%4."/>
      <w:lvlJc w:val="left"/>
      <w:pPr>
        <w:tabs>
          <w:tab w:val="num" w:pos="1987"/>
        </w:tabs>
        <w:ind w:left="1987" w:hanging="360"/>
      </w:pPr>
    </w:lvl>
    <w:lvl w:ilvl="4" w:tplc="04050019">
      <w:start w:val="1"/>
      <w:numFmt w:val="decimal"/>
      <w:lvlText w:val="%5."/>
      <w:lvlJc w:val="left"/>
      <w:pPr>
        <w:tabs>
          <w:tab w:val="num" w:pos="2707"/>
        </w:tabs>
        <w:ind w:left="2707" w:hanging="360"/>
      </w:pPr>
    </w:lvl>
    <w:lvl w:ilvl="5" w:tplc="0405001B">
      <w:start w:val="1"/>
      <w:numFmt w:val="decimal"/>
      <w:lvlText w:val="%6."/>
      <w:lvlJc w:val="left"/>
      <w:pPr>
        <w:tabs>
          <w:tab w:val="num" w:pos="3427"/>
        </w:tabs>
        <w:ind w:left="3427" w:hanging="360"/>
      </w:pPr>
    </w:lvl>
    <w:lvl w:ilvl="6" w:tplc="0405000F">
      <w:start w:val="1"/>
      <w:numFmt w:val="decimal"/>
      <w:lvlText w:val="%7."/>
      <w:lvlJc w:val="left"/>
      <w:pPr>
        <w:tabs>
          <w:tab w:val="num" w:pos="4147"/>
        </w:tabs>
        <w:ind w:left="4147" w:hanging="360"/>
      </w:pPr>
    </w:lvl>
    <w:lvl w:ilvl="7" w:tplc="04050019">
      <w:start w:val="1"/>
      <w:numFmt w:val="decimal"/>
      <w:lvlText w:val="%8."/>
      <w:lvlJc w:val="left"/>
      <w:pPr>
        <w:tabs>
          <w:tab w:val="num" w:pos="4867"/>
        </w:tabs>
        <w:ind w:left="4867" w:hanging="360"/>
      </w:pPr>
    </w:lvl>
    <w:lvl w:ilvl="8" w:tplc="0405001B">
      <w:start w:val="1"/>
      <w:numFmt w:val="decimal"/>
      <w:lvlText w:val="%9."/>
      <w:lvlJc w:val="left"/>
      <w:pPr>
        <w:tabs>
          <w:tab w:val="num" w:pos="5587"/>
        </w:tabs>
        <w:ind w:left="5587" w:hanging="360"/>
      </w:pPr>
    </w:lvl>
  </w:abstractNum>
  <w:abstractNum w:abstractNumId="14" w15:restartNumberingAfterBreak="0">
    <w:nsid w:val="2BAE7392"/>
    <w:multiLevelType w:val="hybridMultilevel"/>
    <w:tmpl w:val="884064FA"/>
    <w:lvl w:ilvl="0" w:tplc="D794F1AE">
      <w:start w:val="1"/>
      <w:numFmt w:val="lowerLetter"/>
      <w:lvlText w:val="%1)"/>
      <w:lvlJc w:val="left"/>
      <w:pPr>
        <w:ind w:left="1070" w:hanging="360"/>
      </w:pPr>
      <w:rPr>
        <w:b w:val="0"/>
        <w:bCs/>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5" w15:restartNumberingAfterBreak="0">
    <w:nsid w:val="2C7408E0"/>
    <w:multiLevelType w:val="hybridMultilevel"/>
    <w:tmpl w:val="303E41B6"/>
    <w:lvl w:ilvl="0" w:tplc="6BA40AB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0776F6E"/>
    <w:multiLevelType w:val="multilevel"/>
    <w:tmpl w:val="BDF6078E"/>
    <w:lvl w:ilvl="0">
      <w:start w:val="1"/>
      <w:numFmt w:val="decimal"/>
      <w:lvlText w:val="%1."/>
      <w:lvlJc w:val="left"/>
      <w:pPr>
        <w:tabs>
          <w:tab w:val="num" w:pos="360"/>
        </w:tabs>
        <w:ind w:left="360" w:hanging="360"/>
      </w:pPr>
      <w:rPr>
        <w:rFonts w:hint="default"/>
        <w:b/>
        <w:i w:val="0"/>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36CB492E"/>
    <w:multiLevelType w:val="hybridMultilevel"/>
    <w:tmpl w:val="71CE7FA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A62697"/>
    <w:multiLevelType w:val="multilevel"/>
    <w:tmpl w:val="C3865E2A"/>
    <w:lvl w:ilvl="0">
      <w:start w:val="1"/>
      <w:numFmt w:val="decimal"/>
      <w:lvlText w:val="%1."/>
      <w:lvlJc w:val="left"/>
      <w:pPr>
        <w:tabs>
          <w:tab w:val="num" w:pos="360"/>
        </w:tabs>
        <w:ind w:left="357" w:hanging="357"/>
      </w:pPr>
      <w:rPr>
        <w:rFonts w:hint="default"/>
        <w:b/>
      </w:rPr>
    </w:lvl>
    <w:lvl w:ilvl="1">
      <w:start w:val="6"/>
      <w:numFmt w:val="decimal"/>
      <w:isLgl/>
      <w:lvlText w:val="%1.%2."/>
      <w:lvlJc w:val="left"/>
      <w:pPr>
        <w:ind w:left="1063" w:hanging="709"/>
      </w:pPr>
      <w:rPr>
        <w:rFonts w:hint="default"/>
      </w:rPr>
    </w:lvl>
    <w:lvl w:ilvl="2">
      <w:start w:val="5"/>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9" w15:restartNumberingAfterBreak="0">
    <w:nsid w:val="422A7694"/>
    <w:multiLevelType w:val="hybridMultilevel"/>
    <w:tmpl w:val="C34CE8E2"/>
    <w:lvl w:ilvl="0" w:tplc="04050017">
      <w:start w:val="1"/>
      <w:numFmt w:val="lowerLetter"/>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0" w15:restartNumberingAfterBreak="0">
    <w:nsid w:val="44F93AA8"/>
    <w:multiLevelType w:val="hybridMultilevel"/>
    <w:tmpl w:val="6D5CE77C"/>
    <w:lvl w:ilvl="0" w:tplc="260CF3D2">
      <w:start w:val="1"/>
      <w:numFmt w:val="decimal"/>
      <w:lvlText w:val="%1."/>
      <w:lvlJc w:val="left"/>
      <w:pPr>
        <w:ind w:left="360" w:hanging="360"/>
      </w:pPr>
      <w:rPr>
        <w:rFonts w:asciiTheme="minorHAnsi" w:eastAsia="Times New Roman" w:hAnsiTheme="minorHAnsi" w:cstheme="minorHAnsi"/>
        <w:b/>
        <w:i w:val="0"/>
        <w:strike w:val="0"/>
      </w:rPr>
    </w:lvl>
    <w:lvl w:ilvl="1" w:tplc="04050019">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1" w15:restartNumberingAfterBreak="0">
    <w:nsid w:val="4AB13319"/>
    <w:multiLevelType w:val="hybridMultilevel"/>
    <w:tmpl w:val="ED3A739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4DE62C54"/>
    <w:multiLevelType w:val="hybridMultilevel"/>
    <w:tmpl w:val="A0821590"/>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15:restartNumberingAfterBreak="0">
    <w:nsid w:val="519807F3"/>
    <w:multiLevelType w:val="hybridMultilevel"/>
    <w:tmpl w:val="24A88228"/>
    <w:lvl w:ilvl="0" w:tplc="99BC31FE">
      <w:start w:val="1"/>
      <w:numFmt w:val="lowerLetter"/>
      <w:lvlText w:val="%1)"/>
      <w:lvlJc w:val="left"/>
      <w:pPr>
        <w:ind w:left="1080" w:hanging="720"/>
      </w:pPr>
      <w:rPr>
        <w:rFonts w:hint="default"/>
        <w:b w:val="0"/>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91AA9FBE">
      <w:start w:val="1"/>
      <w:numFmt w:val="decimal"/>
      <w:lvlText w:val="%4."/>
      <w:lvlJc w:val="left"/>
      <w:pPr>
        <w:ind w:left="2880" w:hanging="360"/>
      </w:pPr>
      <w:rPr>
        <w:b/>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7F1EFD"/>
    <w:multiLevelType w:val="hybridMultilevel"/>
    <w:tmpl w:val="96A6CC74"/>
    <w:lvl w:ilvl="0" w:tplc="11D0A8F0">
      <w:start w:val="1"/>
      <w:numFmt w:val="decimal"/>
      <w:lvlText w:val="%1."/>
      <w:lvlJc w:val="left"/>
      <w:pPr>
        <w:tabs>
          <w:tab w:val="num" w:pos="0"/>
        </w:tabs>
        <w:ind w:left="0" w:hanging="360"/>
      </w:pPr>
      <w:rPr>
        <w:rFonts w:hint="default"/>
        <w:b/>
      </w:rPr>
    </w:lvl>
    <w:lvl w:ilvl="1" w:tplc="FFFFFFFF">
      <w:start w:val="1"/>
      <w:numFmt w:val="lowerLetter"/>
      <w:lvlText w:val="%2)"/>
      <w:lvlJc w:val="left"/>
      <w:pPr>
        <w:tabs>
          <w:tab w:val="num" w:pos="720"/>
        </w:tabs>
        <w:ind w:left="720" w:hanging="360"/>
      </w:pPr>
      <w:rPr>
        <w:rFonts w:hint="default"/>
      </w:r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25" w15:restartNumberingAfterBreak="0">
    <w:nsid w:val="55B410A7"/>
    <w:multiLevelType w:val="hybridMultilevel"/>
    <w:tmpl w:val="E17E2A2C"/>
    <w:lvl w:ilvl="0" w:tplc="6304EC78">
      <w:start w:val="1"/>
      <w:numFmt w:val="decimal"/>
      <w:lvlText w:val="%1."/>
      <w:lvlJc w:val="left"/>
      <w:pPr>
        <w:ind w:left="360" w:hanging="360"/>
      </w:pPr>
      <w:rPr>
        <w:b/>
      </w:rPr>
    </w:lvl>
    <w:lvl w:ilvl="1" w:tplc="04050019">
      <w:start w:val="1"/>
      <w:numFmt w:val="lowerLetter"/>
      <w:lvlText w:val="%2."/>
      <w:lvlJc w:val="left"/>
      <w:pPr>
        <w:ind w:left="1352"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6" w15:restartNumberingAfterBreak="0">
    <w:nsid w:val="5A554A50"/>
    <w:multiLevelType w:val="hybridMultilevel"/>
    <w:tmpl w:val="D2302BE2"/>
    <w:lvl w:ilvl="0" w:tplc="FFFFFFFF">
      <w:start w:val="1"/>
      <w:numFmt w:val="lowerLetter"/>
      <w:lvlText w:val="%1)"/>
      <w:lvlJc w:val="left"/>
      <w:pPr>
        <w:ind w:left="1080" w:hanging="720"/>
      </w:pPr>
      <w:rPr>
        <w:rFonts w:hint="default"/>
        <w:b/>
        <w:u w:val="singl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91AA9FBE">
      <w:start w:val="1"/>
      <w:numFmt w:val="decimal"/>
      <w:lvlText w:val="%4."/>
      <w:lvlJc w:val="left"/>
      <w:pPr>
        <w:ind w:left="360" w:hanging="360"/>
      </w:pPr>
      <w:rPr>
        <w:b/>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1A0958"/>
    <w:multiLevelType w:val="hybridMultilevel"/>
    <w:tmpl w:val="6CF2E07A"/>
    <w:lvl w:ilvl="0" w:tplc="0F08E0B4">
      <w:start w:val="1"/>
      <w:numFmt w:val="decimal"/>
      <w:lvlText w:val="%1."/>
      <w:lvlJc w:val="left"/>
      <w:pPr>
        <w:ind w:left="360" w:hanging="360"/>
      </w:pPr>
      <w:rPr>
        <w:rFonts w:hint="default"/>
        <w:b/>
        <w:u w:val="none"/>
      </w:rPr>
    </w:lvl>
    <w:lvl w:ilvl="1" w:tplc="04050019">
      <w:start w:val="1"/>
      <w:numFmt w:val="lowerLetter"/>
      <w:lvlText w:val="%2."/>
      <w:lvlJc w:val="left"/>
      <w:pPr>
        <w:ind w:left="1440" w:hanging="360"/>
      </w:pPr>
    </w:lvl>
    <w:lvl w:ilvl="2" w:tplc="FAA06F8E">
      <w:start w:val="1"/>
      <w:numFmt w:val="lowerLetter"/>
      <w:lvlText w:val="%3)"/>
      <w:lvlJc w:val="left"/>
      <w:pPr>
        <w:ind w:left="2400" w:hanging="4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E77871"/>
    <w:multiLevelType w:val="multilevel"/>
    <w:tmpl w:val="F10ACD82"/>
    <w:lvl w:ilvl="0">
      <w:start w:val="1"/>
      <w:numFmt w:val="decimal"/>
      <w:lvlText w:val="%1."/>
      <w:lvlJc w:val="left"/>
      <w:pPr>
        <w:ind w:left="360" w:hanging="360"/>
      </w:pPr>
      <w:rPr>
        <w:rFonts w:asciiTheme="minorHAnsi" w:eastAsia="Times New Roman" w:hAnsiTheme="minorHAnsi" w:cstheme="minorHAnsi"/>
        <w:b/>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9" w15:restartNumberingAfterBreak="0">
    <w:nsid w:val="61716AB6"/>
    <w:multiLevelType w:val="hybridMultilevel"/>
    <w:tmpl w:val="24E85190"/>
    <w:lvl w:ilvl="0" w:tplc="0E98590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0" w15:restartNumberingAfterBreak="0">
    <w:nsid w:val="6D2149CB"/>
    <w:multiLevelType w:val="hybridMultilevel"/>
    <w:tmpl w:val="85489CD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1" w15:restartNumberingAfterBreak="0">
    <w:nsid w:val="6D761A3A"/>
    <w:multiLevelType w:val="hybridMultilevel"/>
    <w:tmpl w:val="E29408C8"/>
    <w:lvl w:ilvl="0" w:tplc="58DC8256">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72B72BE2"/>
    <w:multiLevelType w:val="hybridMultilevel"/>
    <w:tmpl w:val="3C3C2D48"/>
    <w:lvl w:ilvl="0" w:tplc="D20E21B4">
      <w:start w:val="1"/>
      <w:numFmt w:val="lowerLetter"/>
      <w:lvlText w:val="%1)"/>
      <w:lvlJc w:val="left"/>
      <w:pPr>
        <w:ind w:left="1269" w:hanging="570"/>
      </w:pPr>
      <w:rPr>
        <w:rFonts w:hint="default"/>
      </w:rPr>
    </w:lvl>
    <w:lvl w:ilvl="1" w:tplc="04050019" w:tentative="1">
      <w:start w:val="1"/>
      <w:numFmt w:val="lowerLetter"/>
      <w:lvlText w:val="%2."/>
      <w:lvlJc w:val="left"/>
      <w:pPr>
        <w:ind w:left="1779" w:hanging="360"/>
      </w:pPr>
    </w:lvl>
    <w:lvl w:ilvl="2" w:tplc="0405001B" w:tentative="1">
      <w:start w:val="1"/>
      <w:numFmt w:val="lowerRoman"/>
      <w:lvlText w:val="%3."/>
      <w:lvlJc w:val="right"/>
      <w:pPr>
        <w:ind w:left="2499" w:hanging="180"/>
      </w:pPr>
    </w:lvl>
    <w:lvl w:ilvl="3" w:tplc="0405000F" w:tentative="1">
      <w:start w:val="1"/>
      <w:numFmt w:val="decimal"/>
      <w:lvlText w:val="%4."/>
      <w:lvlJc w:val="left"/>
      <w:pPr>
        <w:ind w:left="3219" w:hanging="360"/>
      </w:pPr>
    </w:lvl>
    <w:lvl w:ilvl="4" w:tplc="04050019" w:tentative="1">
      <w:start w:val="1"/>
      <w:numFmt w:val="lowerLetter"/>
      <w:lvlText w:val="%5."/>
      <w:lvlJc w:val="left"/>
      <w:pPr>
        <w:ind w:left="3939" w:hanging="360"/>
      </w:pPr>
    </w:lvl>
    <w:lvl w:ilvl="5" w:tplc="0405001B" w:tentative="1">
      <w:start w:val="1"/>
      <w:numFmt w:val="lowerRoman"/>
      <w:lvlText w:val="%6."/>
      <w:lvlJc w:val="right"/>
      <w:pPr>
        <w:ind w:left="4659" w:hanging="180"/>
      </w:pPr>
    </w:lvl>
    <w:lvl w:ilvl="6" w:tplc="0405000F" w:tentative="1">
      <w:start w:val="1"/>
      <w:numFmt w:val="decimal"/>
      <w:lvlText w:val="%7."/>
      <w:lvlJc w:val="left"/>
      <w:pPr>
        <w:ind w:left="5379" w:hanging="360"/>
      </w:pPr>
    </w:lvl>
    <w:lvl w:ilvl="7" w:tplc="04050019" w:tentative="1">
      <w:start w:val="1"/>
      <w:numFmt w:val="lowerLetter"/>
      <w:lvlText w:val="%8."/>
      <w:lvlJc w:val="left"/>
      <w:pPr>
        <w:ind w:left="6099" w:hanging="360"/>
      </w:pPr>
    </w:lvl>
    <w:lvl w:ilvl="8" w:tplc="0405001B" w:tentative="1">
      <w:start w:val="1"/>
      <w:numFmt w:val="lowerRoman"/>
      <w:lvlText w:val="%9."/>
      <w:lvlJc w:val="right"/>
      <w:pPr>
        <w:ind w:left="6819" w:hanging="180"/>
      </w:pPr>
    </w:lvl>
  </w:abstractNum>
  <w:abstractNum w:abstractNumId="33" w15:restartNumberingAfterBreak="0">
    <w:nsid w:val="750E7061"/>
    <w:multiLevelType w:val="hybridMultilevel"/>
    <w:tmpl w:val="36E0B94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9115B6E"/>
    <w:multiLevelType w:val="hybridMultilevel"/>
    <w:tmpl w:val="9E0EE8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9742F9C"/>
    <w:multiLevelType w:val="hybridMultilevel"/>
    <w:tmpl w:val="68FE5854"/>
    <w:lvl w:ilvl="0" w:tplc="B5AE6F2C">
      <w:start w:val="1"/>
      <w:numFmt w:val="bullet"/>
      <w:lvlText w:val=""/>
      <w:lvlJc w:val="left"/>
      <w:pPr>
        <w:tabs>
          <w:tab w:val="num" w:pos="757"/>
        </w:tabs>
        <w:ind w:left="757" w:hanging="360"/>
      </w:pPr>
      <w:rPr>
        <w:rFonts w:ascii="Symbol" w:hAnsi="Symbol" w:hint="default"/>
      </w:rPr>
    </w:lvl>
    <w:lvl w:ilvl="1" w:tplc="04050019">
      <w:start w:val="1"/>
      <w:numFmt w:val="bullet"/>
      <w:lvlText w:val="o"/>
      <w:lvlJc w:val="left"/>
      <w:pPr>
        <w:tabs>
          <w:tab w:val="num" w:pos="1477"/>
        </w:tabs>
        <w:ind w:left="1477" w:hanging="360"/>
      </w:pPr>
      <w:rPr>
        <w:rFonts w:ascii="Courier New" w:hAnsi="Courier New" w:hint="default"/>
      </w:rPr>
    </w:lvl>
    <w:lvl w:ilvl="2" w:tplc="0405001B">
      <w:start w:val="1"/>
      <w:numFmt w:val="bullet"/>
      <w:lvlText w:val=""/>
      <w:lvlJc w:val="left"/>
      <w:pPr>
        <w:tabs>
          <w:tab w:val="num" w:pos="2197"/>
        </w:tabs>
        <w:ind w:left="2197" w:hanging="360"/>
      </w:pPr>
      <w:rPr>
        <w:rFonts w:ascii="Wingdings" w:hAnsi="Wingdings" w:hint="default"/>
      </w:rPr>
    </w:lvl>
    <w:lvl w:ilvl="3" w:tplc="0405000F" w:tentative="1">
      <w:start w:val="1"/>
      <w:numFmt w:val="bullet"/>
      <w:lvlText w:val=""/>
      <w:lvlJc w:val="left"/>
      <w:pPr>
        <w:tabs>
          <w:tab w:val="num" w:pos="2917"/>
        </w:tabs>
        <w:ind w:left="2917" w:hanging="360"/>
      </w:pPr>
      <w:rPr>
        <w:rFonts w:ascii="Symbol" w:hAnsi="Symbol" w:hint="default"/>
      </w:rPr>
    </w:lvl>
    <w:lvl w:ilvl="4" w:tplc="04050019" w:tentative="1">
      <w:start w:val="1"/>
      <w:numFmt w:val="bullet"/>
      <w:lvlText w:val="o"/>
      <w:lvlJc w:val="left"/>
      <w:pPr>
        <w:tabs>
          <w:tab w:val="num" w:pos="3637"/>
        </w:tabs>
        <w:ind w:left="3637" w:hanging="360"/>
      </w:pPr>
      <w:rPr>
        <w:rFonts w:ascii="Courier New" w:hAnsi="Courier New" w:hint="default"/>
      </w:rPr>
    </w:lvl>
    <w:lvl w:ilvl="5" w:tplc="0405001B" w:tentative="1">
      <w:start w:val="1"/>
      <w:numFmt w:val="bullet"/>
      <w:lvlText w:val=""/>
      <w:lvlJc w:val="left"/>
      <w:pPr>
        <w:tabs>
          <w:tab w:val="num" w:pos="4357"/>
        </w:tabs>
        <w:ind w:left="4357" w:hanging="360"/>
      </w:pPr>
      <w:rPr>
        <w:rFonts w:ascii="Wingdings" w:hAnsi="Wingdings" w:hint="default"/>
      </w:rPr>
    </w:lvl>
    <w:lvl w:ilvl="6" w:tplc="0405000F" w:tentative="1">
      <w:start w:val="1"/>
      <w:numFmt w:val="bullet"/>
      <w:lvlText w:val=""/>
      <w:lvlJc w:val="left"/>
      <w:pPr>
        <w:tabs>
          <w:tab w:val="num" w:pos="5077"/>
        </w:tabs>
        <w:ind w:left="5077" w:hanging="360"/>
      </w:pPr>
      <w:rPr>
        <w:rFonts w:ascii="Symbol" w:hAnsi="Symbol" w:hint="default"/>
      </w:rPr>
    </w:lvl>
    <w:lvl w:ilvl="7" w:tplc="04050019" w:tentative="1">
      <w:start w:val="1"/>
      <w:numFmt w:val="bullet"/>
      <w:lvlText w:val="o"/>
      <w:lvlJc w:val="left"/>
      <w:pPr>
        <w:tabs>
          <w:tab w:val="num" w:pos="5797"/>
        </w:tabs>
        <w:ind w:left="5797" w:hanging="360"/>
      </w:pPr>
      <w:rPr>
        <w:rFonts w:ascii="Courier New" w:hAnsi="Courier New" w:hint="default"/>
      </w:rPr>
    </w:lvl>
    <w:lvl w:ilvl="8" w:tplc="0405001B" w:tentative="1">
      <w:start w:val="1"/>
      <w:numFmt w:val="bullet"/>
      <w:lvlText w:val=""/>
      <w:lvlJc w:val="left"/>
      <w:pPr>
        <w:tabs>
          <w:tab w:val="num" w:pos="6517"/>
        </w:tabs>
        <w:ind w:left="6517" w:hanging="360"/>
      </w:pPr>
      <w:rPr>
        <w:rFonts w:ascii="Wingdings" w:hAnsi="Wingdings" w:hint="default"/>
      </w:rPr>
    </w:lvl>
  </w:abstractNum>
  <w:abstractNum w:abstractNumId="36" w15:restartNumberingAfterBreak="0">
    <w:nsid w:val="7F7D347D"/>
    <w:multiLevelType w:val="hybridMultilevel"/>
    <w:tmpl w:val="42482B82"/>
    <w:lvl w:ilvl="0" w:tplc="59325326">
      <w:start w:val="1"/>
      <w:numFmt w:val="upperLetter"/>
      <w:lvlText w:val="%1."/>
      <w:lvlJc w:val="left"/>
      <w:pPr>
        <w:ind w:left="1353" w:hanging="360"/>
      </w:pPr>
      <w:rPr>
        <w:rFonts w:hint="default"/>
        <w:b/>
        <w:bCs/>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abstractNumId w:val="6"/>
  </w:num>
  <w:num w:numId="2">
    <w:abstractNumId w:val="24"/>
  </w:num>
  <w:num w:numId="3">
    <w:abstractNumId w:val="16"/>
  </w:num>
  <w:num w:numId="4">
    <w:abstractNumId w:val="4"/>
  </w:num>
  <w:num w:numId="5">
    <w:abstractNumId w:val="8"/>
  </w:num>
  <w:num w:numId="6">
    <w:abstractNumId w:val="31"/>
  </w:num>
  <w:num w:numId="7">
    <w:abstractNumId w:val="18"/>
  </w:num>
  <w:num w:numId="8">
    <w:abstractNumId w:val="15"/>
  </w:num>
  <w:num w:numId="9">
    <w:abstractNumId w:val="20"/>
  </w:num>
  <w:num w:numId="10">
    <w:abstractNumId w:val="27"/>
  </w:num>
  <w:num w:numId="11">
    <w:abstractNumId w:val="26"/>
  </w:num>
  <w:num w:numId="12">
    <w:abstractNumId w:val="34"/>
  </w:num>
  <w:num w:numId="13">
    <w:abstractNumId w:val="35"/>
  </w:num>
  <w:num w:numId="14">
    <w:abstractNumId w:val="33"/>
  </w:num>
  <w:num w:numId="15">
    <w:abstractNumId w:val="17"/>
  </w:num>
  <w:num w:numId="16">
    <w:abstractNumId w:val="5"/>
  </w:num>
  <w:num w:numId="17">
    <w:abstractNumId w:val="2"/>
  </w:num>
  <w:num w:numId="18">
    <w:abstractNumId w:val="1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4"/>
  </w:num>
  <w:num w:numId="22">
    <w:abstractNumId w:val="21"/>
  </w:num>
  <w:num w:numId="23">
    <w:abstractNumId w:val="23"/>
  </w:num>
  <w:num w:numId="24">
    <w:abstractNumId w:val="7"/>
  </w:num>
  <w:num w:numId="25">
    <w:abstractNumId w:val="11"/>
  </w:num>
  <w:num w:numId="26">
    <w:abstractNumId w:val="3"/>
  </w:num>
  <w:num w:numId="27">
    <w:abstractNumId w:val="25"/>
  </w:num>
  <w:num w:numId="28">
    <w:abstractNumId w:val="36"/>
  </w:num>
  <w:num w:numId="29">
    <w:abstractNumId w:val="29"/>
  </w:num>
  <w:num w:numId="30">
    <w:abstractNumId w:val="32"/>
  </w:num>
  <w:num w:numId="31">
    <w:abstractNumId w:val="9"/>
  </w:num>
  <w:num w:numId="32">
    <w:abstractNumId w:val="30"/>
  </w:num>
  <w:num w:numId="33">
    <w:abstractNumId w:val="1"/>
  </w:num>
  <w:num w:numId="34">
    <w:abstractNumId w:val="12"/>
  </w:num>
  <w:num w:numId="35">
    <w:abstractNumId w:val="0"/>
    <w:lvlOverride w:ilvl="0">
      <w:startOverride w:val="1"/>
    </w:lvlOverride>
  </w:num>
  <w:num w:numId="36">
    <w:abstractNumId w:val="28"/>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60D"/>
    <w:rsid w:val="000111A6"/>
    <w:rsid w:val="00022336"/>
    <w:rsid w:val="00023F20"/>
    <w:rsid w:val="00051343"/>
    <w:rsid w:val="00052031"/>
    <w:rsid w:val="000B539D"/>
    <w:rsid w:val="0011712D"/>
    <w:rsid w:val="00180FB7"/>
    <w:rsid w:val="001879B5"/>
    <w:rsid w:val="001F2278"/>
    <w:rsid w:val="00285B2E"/>
    <w:rsid w:val="00292998"/>
    <w:rsid w:val="002A4C48"/>
    <w:rsid w:val="00341034"/>
    <w:rsid w:val="00354C13"/>
    <w:rsid w:val="003923A9"/>
    <w:rsid w:val="00394024"/>
    <w:rsid w:val="00396B61"/>
    <w:rsid w:val="003B5C79"/>
    <w:rsid w:val="003D4B0E"/>
    <w:rsid w:val="00466B3D"/>
    <w:rsid w:val="0048677B"/>
    <w:rsid w:val="004B46AA"/>
    <w:rsid w:val="00515B4F"/>
    <w:rsid w:val="00525E11"/>
    <w:rsid w:val="00581933"/>
    <w:rsid w:val="005924ED"/>
    <w:rsid w:val="005A4C10"/>
    <w:rsid w:val="005A5FA4"/>
    <w:rsid w:val="005C2F8A"/>
    <w:rsid w:val="005D04B1"/>
    <w:rsid w:val="00664724"/>
    <w:rsid w:val="00665D63"/>
    <w:rsid w:val="006C25FF"/>
    <w:rsid w:val="006C419A"/>
    <w:rsid w:val="006D7F2C"/>
    <w:rsid w:val="00700269"/>
    <w:rsid w:val="00707810"/>
    <w:rsid w:val="00711D1B"/>
    <w:rsid w:val="00750DB6"/>
    <w:rsid w:val="00764158"/>
    <w:rsid w:val="0076650D"/>
    <w:rsid w:val="00782E86"/>
    <w:rsid w:val="00794A0F"/>
    <w:rsid w:val="007B14B6"/>
    <w:rsid w:val="007C4A65"/>
    <w:rsid w:val="007D7739"/>
    <w:rsid w:val="00801E59"/>
    <w:rsid w:val="008336D5"/>
    <w:rsid w:val="008405AB"/>
    <w:rsid w:val="00847D0A"/>
    <w:rsid w:val="008B7EA9"/>
    <w:rsid w:val="00913D8E"/>
    <w:rsid w:val="0091468B"/>
    <w:rsid w:val="00925245"/>
    <w:rsid w:val="00963D63"/>
    <w:rsid w:val="009921B3"/>
    <w:rsid w:val="009A394D"/>
    <w:rsid w:val="00A22F37"/>
    <w:rsid w:val="00AB2D40"/>
    <w:rsid w:val="00AF4B89"/>
    <w:rsid w:val="00AF6A15"/>
    <w:rsid w:val="00B1328B"/>
    <w:rsid w:val="00B22197"/>
    <w:rsid w:val="00B92291"/>
    <w:rsid w:val="00BD2CDD"/>
    <w:rsid w:val="00C27EEB"/>
    <w:rsid w:val="00C752EE"/>
    <w:rsid w:val="00D10517"/>
    <w:rsid w:val="00D1171A"/>
    <w:rsid w:val="00D36CE1"/>
    <w:rsid w:val="00DB2558"/>
    <w:rsid w:val="00DD2A4C"/>
    <w:rsid w:val="00DE6516"/>
    <w:rsid w:val="00DE6975"/>
    <w:rsid w:val="00E524C7"/>
    <w:rsid w:val="00E56EC7"/>
    <w:rsid w:val="00EA7616"/>
    <w:rsid w:val="00EC2F93"/>
    <w:rsid w:val="00ED4AC5"/>
    <w:rsid w:val="00ED760D"/>
    <w:rsid w:val="00F06286"/>
    <w:rsid w:val="00F26489"/>
    <w:rsid w:val="00F93C97"/>
    <w:rsid w:val="00FC7858"/>
    <w:rsid w:val="00FF75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1C038"/>
  <w15:chartTrackingRefBased/>
  <w15:docId w15:val="{32588A01-2E69-4CBC-A547-B21DBBD9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D760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ED760D"/>
    <w:pPr>
      <w:keepNext/>
      <w:jc w:val="center"/>
      <w:outlineLvl w:val="1"/>
    </w:pPr>
    <w:rPr>
      <w:b/>
      <w:bCs/>
    </w:rPr>
  </w:style>
  <w:style w:type="paragraph" w:styleId="Nadpis4">
    <w:name w:val="heading 4"/>
    <w:basedOn w:val="Normln"/>
    <w:next w:val="Normln"/>
    <w:link w:val="Nadpis4Char"/>
    <w:qFormat/>
    <w:rsid w:val="00ED760D"/>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D760D"/>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rsid w:val="00ED760D"/>
    <w:rPr>
      <w:rFonts w:ascii="Times New Roman" w:eastAsia="Times New Roman" w:hAnsi="Times New Roman" w:cs="Times New Roman"/>
      <w:b/>
      <w:bCs/>
      <w:sz w:val="28"/>
      <w:szCs w:val="28"/>
      <w:lang w:eastAsia="cs-CZ"/>
    </w:rPr>
  </w:style>
  <w:style w:type="paragraph" w:customStyle="1" w:styleId="Smlouva-eslo">
    <w:name w:val="Smlouva-eíslo"/>
    <w:basedOn w:val="Normln"/>
    <w:rsid w:val="00ED760D"/>
    <w:pPr>
      <w:widowControl w:val="0"/>
      <w:spacing w:before="120" w:line="240" w:lineRule="atLeast"/>
      <w:jc w:val="both"/>
    </w:pPr>
    <w:rPr>
      <w:szCs w:val="20"/>
    </w:rPr>
  </w:style>
  <w:style w:type="paragraph" w:styleId="Zkladntextodsazen2">
    <w:name w:val="Body Text Indent 2"/>
    <w:basedOn w:val="Normln"/>
    <w:link w:val="Zkladntextodsazen2Char"/>
    <w:rsid w:val="00ED760D"/>
    <w:pPr>
      <w:ind w:hanging="360"/>
      <w:jc w:val="both"/>
    </w:pPr>
  </w:style>
  <w:style w:type="character" w:customStyle="1" w:styleId="Zkladntextodsazen2Char">
    <w:name w:val="Základní text odsazený 2 Char"/>
    <w:basedOn w:val="Standardnpsmoodstavce"/>
    <w:link w:val="Zkladntextodsazen2"/>
    <w:rsid w:val="00ED760D"/>
    <w:rPr>
      <w:rFonts w:ascii="Times New Roman" w:eastAsia="Times New Roman" w:hAnsi="Times New Roman" w:cs="Times New Roman"/>
      <w:sz w:val="24"/>
      <w:szCs w:val="24"/>
      <w:lang w:eastAsia="cs-CZ"/>
    </w:rPr>
  </w:style>
  <w:style w:type="paragraph" w:styleId="Zhlav">
    <w:name w:val="header"/>
    <w:basedOn w:val="Normln"/>
    <w:link w:val="ZhlavChar"/>
    <w:rsid w:val="00ED760D"/>
    <w:pPr>
      <w:tabs>
        <w:tab w:val="center" w:pos="4536"/>
        <w:tab w:val="right" w:pos="9072"/>
      </w:tabs>
    </w:pPr>
  </w:style>
  <w:style w:type="character" w:customStyle="1" w:styleId="ZhlavChar">
    <w:name w:val="Záhlaví Char"/>
    <w:basedOn w:val="Standardnpsmoodstavce"/>
    <w:link w:val="Zhlav"/>
    <w:rsid w:val="00ED760D"/>
    <w:rPr>
      <w:rFonts w:ascii="Times New Roman" w:eastAsia="Times New Roman" w:hAnsi="Times New Roman" w:cs="Times New Roman"/>
      <w:sz w:val="24"/>
      <w:szCs w:val="24"/>
      <w:lang w:eastAsia="cs-CZ"/>
    </w:rPr>
  </w:style>
  <w:style w:type="paragraph" w:styleId="Zpat">
    <w:name w:val="footer"/>
    <w:basedOn w:val="Normln"/>
    <w:link w:val="ZpatChar"/>
    <w:rsid w:val="00ED760D"/>
    <w:pPr>
      <w:tabs>
        <w:tab w:val="center" w:pos="4536"/>
        <w:tab w:val="right" w:pos="9072"/>
      </w:tabs>
    </w:pPr>
  </w:style>
  <w:style w:type="character" w:customStyle="1" w:styleId="ZpatChar">
    <w:name w:val="Zápatí Char"/>
    <w:basedOn w:val="Standardnpsmoodstavce"/>
    <w:link w:val="Zpat"/>
    <w:rsid w:val="00ED760D"/>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ED760D"/>
    <w:pPr>
      <w:spacing w:after="200" w:line="276" w:lineRule="auto"/>
      <w:ind w:left="720"/>
      <w:contextualSpacing/>
    </w:pPr>
    <w:rPr>
      <w:rFonts w:ascii="Calibri" w:eastAsia="Calibri" w:hAnsi="Calibri"/>
      <w:sz w:val="22"/>
      <w:szCs w:val="22"/>
      <w:lang w:eastAsia="en-US"/>
    </w:rPr>
  </w:style>
  <w:style w:type="paragraph" w:customStyle="1" w:styleId="Odsazen1">
    <w:name w:val="Odsazení 1"/>
    <w:rsid w:val="00ED760D"/>
    <w:pPr>
      <w:spacing w:before="60" w:after="0" w:line="220" w:lineRule="exact"/>
      <w:ind w:left="397"/>
      <w:jc w:val="both"/>
    </w:pPr>
    <w:rPr>
      <w:rFonts w:ascii="Arial Narrow" w:eastAsia="Times New Roman" w:hAnsi="Arial Narrow" w:cs="Times New Roman"/>
      <w:color w:val="000000"/>
      <w:sz w:val="18"/>
      <w:szCs w:val="20"/>
      <w:lang w:eastAsia="cs-CZ"/>
    </w:rPr>
  </w:style>
  <w:style w:type="paragraph" w:styleId="Zkladntext">
    <w:name w:val="Body Text"/>
    <w:basedOn w:val="Normln"/>
    <w:link w:val="ZkladntextChar"/>
    <w:uiPriority w:val="99"/>
    <w:unhideWhenUsed/>
    <w:rsid w:val="00ED760D"/>
    <w:pPr>
      <w:spacing w:after="120"/>
    </w:pPr>
  </w:style>
  <w:style w:type="character" w:customStyle="1" w:styleId="ZkladntextChar">
    <w:name w:val="Základní text Char"/>
    <w:basedOn w:val="Standardnpsmoodstavce"/>
    <w:link w:val="Zkladntext"/>
    <w:uiPriority w:val="99"/>
    <w:rsid w:val="00ED760D"/>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ED760D"/>
    <w:pPr>
      <w:spacing w:after="120"/>
      <w:ind w:left="283"/>
    </w:pPr>
  </w:style>
  <w:style w:type="character" w:customStyle="1" w:styleId="ZkladntextodsazenChar">
    <w:name w:val="Základní text odsazený Char"/>
    <w:basedOn w:val="Standardnpsmoodstavce"/>
    <w:link w:val="Zkladntextodsazen"/>
    <w:uiPriority w:val="99"/>
    <w:rsid w:val="00ED760D"/>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ED760D"/>
    <w:rPr>
      <w:sz w:val="16"/>
      <w:szCs w:val="16"/>
    </w:rPr>
  </w:style>
  <w:style w:type="paragraph" w:styleId="Textkomente">
    <w:name w:val="annotation text"/>
    <w:basedOn w:val="Normln"/>
    <w:link w:val="TextkomenteChar"/>
    <w:uiPriority w:val="99"/>
    <w:semiHidden/>
    <w:unhideWhenUsed/>
    <w:rsid w:val="00ED760D"/>
    <w:rPr>
      <w:sz w:val="20"/>
      <w:szCs w:val="20"/>
    </w:rPr>
  </w:style>
  <w:style w:type="character" w:customStyle="1" w:styleId="TextkomenteChar">
    <w:name w:val="Text komentáře Char"/>
    <w:basedOn w:val="Standardnpsmoodstavce"/>
    <w:link w:val="Textkomente"/>
    <w:uiPriority w:val="99"/>
    <w:semiHidden/>
    <w:rsid w:val="00ED760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C2F8A"/>
    <w:rPr>
      <w:b/>
      <w:bCs/>
    </w:rPr>
  </w:style>
  <w:style w:type="character" w:customStyle="1" w:styleId="PedmtkomenteChar">
    <w:name w:val="Předmět komentáře Char"/>
    <w:basedOn w:val="TextkomenteChar"/>
    <w:link w:val="Pedmtkomente"/>
    <w:uiPriority w:val="99"/>
    <w:semiHidden/>
    <w:rsid w:val="005C2F8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C2F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2F93"/>
    <w:rPr>
      <w:rFonts w:ascii="Segoe UI" w:eastAsia="Times New Roman" w:hAnsi="Segoe UI" w:cs="Segoe UI"/>
      <w:sz w:val="18"/>
      <w:szCs w:val="18"/>
      <w:lang w:eastAsia="cs-CZ"/>
    </w:rPr>
  </w:style>
  <w:style w:type="character" w:customStyle="1" w:styleId="WW8Num2z0">
    <w:name w:val="WW8Num2z0"/>
    <w:rsid w:val="00C27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15</Pages>
  <Words>5620</Words>
  <Characters>33162</Characters>
  <Application>Microsoft Office Word</Application>
  <DocSecurity>0</DocSecurity>
  <Lines>276</Lines>
  <Paragraphs>77</Paragraphs>
  <ScaleCrop>false</ScaleCrop>
  <HeadingPairs>
    <vt:vector size="4" baseType="variant">
      <vt:variant>
        <vt:lpstr>Název</vt:lpstr>
      </vt:variant>
      <vt:variant>
        <vt:i4>1</vt:i4>
      </vt:variant>
      <vt:variant>
        <vt:lpstr>Nadpisy</vt:lpstr>
      </vt:variant>
      <vt:variant>
        <vt:i4>9</vt:i4>
      </vt:variant>
    </vt:vector>
  </HeadingPairs>
  <TitlesOfParts>
    <vt:vector size="10" baseType="lpstr">
      <vt:lpstr/>
      <vt:lpstr>Článek I.</vt:lpstr>
      <vt:lpstr>Smluvní strany</vt:lpstr>
      <vt:lpstr>    Článek II.</vt:lpstr>
      <vt:lpstr>    Základní ustanovení</vt:lpstr>
      <vt:lpstr>    Článek III.</vt:lpstr>
      <vt:lpstr>    Předmět plnění</vt:lpstr>
      <vt:lpstr>    Článek IV.</vt:lpstr>
      <vt:lpstr>    Doba a místo plnění</vt:lpstr>
      <vt:lpstr>    Článek V.</vt:lpstr>
    </vt:vector>
  </TitlesOfParts>
  <Company/>
  <LinksUpToDate>false</LinksUpToDate>
  <CharactersWithSpaces>38705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Tichá Petra, Mgr.</dc:creator>
  <cp:keywords/>
  <dc:description/>
  <cp:lastModifiedBy>Dostál Petr</cp:lastModifiedBy>
  <cp:revision>10</cp:revision>
  <dcterms:created xsi:type="dcterms:W3CDTF">2024-09-02T12:38:00Z</dcterms:created>
  <dcterms:modified xsi:type="dcterms:W3CDTF">2024-09-10T08:49:00Z</dcterms:modified>
</cp:coreProperties>
</file>