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EE0199" w:rsidRPr="00232443" w14:paraId="0E41C6CF" w14:textId="77777777" w:rsidTr="007A782E">
        <w:trPr>
          <w:trHeight w:val="283"/>
        </w:trPr>
        <w:tc>
          <w:tcPr>
            <w:tcW w:w="4962" w:type="dxa"/>
            <w:shd w:val="clear" w:color="auto" w:fill="D0CECE" w:themeFill="background2" w:themeFillShade="E6"/>
          </w:tcPr>
          <w:p w14:paraId="054FD562" w14:textId="15B410C1" w:rsidR="00EE0199" w:rsidRPr="00232443" w:rsidRDefault="00EE0199" w:rsidP="00EE0199">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vAlign w:val="center"/>
          </w:tcPr>
          <w:p w14:paraId="62B9D589" w14:textId="504AB165" w:rsidR="00EE0199" w:rsidRPr="00F85E71" w:rsidRDefault="00EE0199" w:rsidP="00EE0199">
            <w:pPr>
              <w:jc w:val="both"/>
              <w:rPr>
                <w:rFonts w:ascii="Arial Narrow" w:hAnsi="Arial Narrow"/>
                <w:b/>
                <w:color w:val="333333"/>
                <w:sz w:val="22"/>
                <w:szCs w:val="22"/>
                <w:highlight w:val="yellow"/>
                <w:shd w:val="clear" w:color="auto" w:fill="FFFFFF"/>
              </w:rPr>
            </w:pPr>
            <w:r w:rsidRPr="00CE2321">
              <w:rPr>
                <w:rFonts w:ascii="Arial Narrow" w:hAnsi="Arial Narrow"/>
                <w:b/>
                <w:bCs/>
                <w:sz w:val="22"/>
                <w:szCs w:val="22"/>
                <w:shd w:val="clear" w:color="auto" w:fill="FFFFFF"/>
              </w:rPr>
              <w:t>Technické služby města Příbrami, příspěvková organizace</w:t>
            </w:r>
          </w:p>
        </w:tc>
      </w:tr>
      <w:tr w:rsidR="00EE0199" w:rsidRPr="006359D8" w14:paraId="0DD015DE" w14:textId="77777777" w:rsidTr="007A782E">
        <w:trPr>
          <w:trHeight w:val="283"/>
        </w:trPr>
        <w:tc>
          <w:tcPr>
            <w:tcW w:w="4962" w:type="dxa"/>
            <w:shd w:val="clear" w:color="auto" w:fill="D0CECE" w:themeFill="background2" w:themeFillShade="E6"/>
          </w:tcPr>
          <w:p w14:paraId="6F0A16FC" w14:textId="709405CA"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vAlign w:val="center"/>
          </w:tcPr>
          <w:p w14:paraId="7120AE6A" w14:textId="58F4A45D" w:rsidR="00EE0199" w:rsidRPr="00F85E71" w:rsidRDefault="00EE0199" w:rsidP="00EE0199">
            <w:pPr>
              <w:jc w:val="both"/>
              <w:rPr>
                <w:rFonts w:ascii="Arial Narrow" w:hAnsi="Arial Narrow"/>
                <w:bCs/>
                <w:color w:val="333333"/>
                <w:sz w:val="22"/>
                <w:szCs w:val="22"/>
                <w:highlight w:val="yellow"/>
                <w:shd w:val="clear" w:color="auto" w:fill="FFFFFF"/>
              </w:rPr>
            </w:pPr>
            <w:r w:rsidRPr="00CE2321">
              <w:rPr>
                <w:rStyle w:val="FontStyle59"/>
                <w:rFonts w:ascii="Arial Narrow" w:hAnsi="Arial Narrow" w:cs="Tahoma"/>
                <w:b w:val="0"/>
              </w:rPr>
              <w:t>331 - p</w:t>
            </w:r>
            <w:r w:rsidRPr="00CE2321">
              <w:rPr>
                <w:rStyle w:val="FontStyle59"/>
                <w:rFonts w:ascii="Arial Narrow" w:hAnsi="Arial Narrow"/>
                <w:b w:val="0"/>
              </w:rPr>
              <w:t>říspěvková organizace</w:t>
            </w:r>
          </w:p>
        </w:tc>
      </w:tr>
      <w:tr w:rsidR="00EE0199" w:rsidRPr="00232443" w14:paraId="6CC57400" w14:textId="77777777" w:rsidTr="007A782E">
        <w:trPr>
          <w:trHeight w:val="283"/>
        </w:trPr>
        <w:tc>
          <w:tcPr>
            <w:tcW w:w="4962" w:type="dxa"/>
            <w:shd w:val="clear" w:color="auto" w:fill="D0CECE" w:themeFill="background2" w:themeFillShade="E6"/>
          </w:tcPr>
          <w:p w14:paraId="0C74A51B" w14:textId="589509A5" w:rsidR="00EE0199" w:rsidRPr="00DF3C2B" w:rsidRDefault="00EE0199" w:rsidP="00EE0199">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vAlign w:val="center"/>
          </w:tcPr>
          <w:p w14:paraId="71EEAF3C" w14:textId="3FFB27FE" w:rsidR="00EE0199" w:rsidRPr="00F85E71" w:rsidRDefault="00EE0199" w:rsidP="00EE0199">
            <w:pPr>
              <w:jc w:val="both"/>
              <w:rPr>
                <w:rFonts w:ascii="Arial Narrow" w:hAnsi="Arial Narrow"/>
                <w:b/>
                <w:color w:val="333333"/>
                <w:sz w:val="22"/>
                <w:szCs w:val="22"/>
                <w:highlight w:val="yellow"/>
                <w:shd w:val="clear" w:color="auto" w:fill="FFFFFF"/>
              </w:rPr>
            </w:pPr>
            <w:r w:rsidRPr="00CE2321">
              <w:rPr>
                <w:rFonts w:ascii="Arial Narrow" w:hAnsi="Arial Narrow"/>
                <w:sz w:val="22"/>
                <w:szCs w:val="22"/>
                <w:shd w:val="clear" w:color="auto" w:fill="FFFFFF"/>
              </w:rPr>
              <w:t>U Kasáren 6, 261 01 Příbram IV</w:t>
            </w:r>
          </w:p>
        </w:tc>
      </w:tr>
      <w:tr w:rsidR="00EE0199" w:rsidRPr="00232443" w14:paraId="55F6B213" w14:textId="77777777" w:rsidTr="007A782E">
        <w:trPr>
          <w:trHeight w:val="283"/>
        </w:trPr>
        <w:tc>
          <w:tcPr>
            <w:tcW w:w="4962" w:type="dxa"/>
            <w:shd w:val="clear" w:color="auto" w:fill="D0CECE" w:themeFill="background2" w:themeFillShade="E6"/>
          </w:tcPr>
          <w:p w14:paraId="6E0010B8" w14:textId="6E515BF3" w:rsidR="00EE0199" w:rsidRPr="00DF3C2B" w:rsidRDefault="00EE0199" w:rsidP="00EE0199">
            <w:pPr>
              <w:jc w:val="both"/>
              <w:rPr>
                <w:rStyle w:val="FontStyle61"/>
                <w:rFonts w:ascii="Arial Narrow" w:hAnsi="Arial Narrow"/>
                <w:b/>
                <w:color w:val="4F81BD"/>
                <w:sz w:val="22"/>
                <w:szCs w:val="22"/>
              </w:rPr>
            </w:pPr>
            <w:r w:rsidRPr="0085409A">
              <w:rPr>
                <w:rStyle w:val="FontStyle61"/>
                <w:rFonts w:ascii="Arial Narrow" w:hAnsi="Arial Narrow"/>
                <w:b/>
                <w:bCs/>
                <w:color w:val="4F81BD"/>
                <w:sz w:val="22"/>
                <w:szCs w:val="22"/>
              </w:rPr>
              <w:t>IČO/DIČ:</w:t>
            </w:r>
            <w:r w:rsidRPr="00DF3C2B">
              <w:rPr>
                <w:rStyle w:val="FontStyle61"/>
                <w:rFonts w:ascii="Arial Narrow" w:hAnsi="Arial Narrow"/>
                <w:b/>
                <w:bCs/>
                <w:color w:val="4F81BD"/>
                <w:sz w:val="22"/>
                <w:szCs w:val="22"/>
              </w:rPr>
              <w:t xml:space="preserve"> </w:t>
            </w:r>
          </w:p>
        </w:tc>
        <w:tc>
          <w:tcPr>
            <w:tcW w:w="4394" w:type="dxa"/>
            <w:vAlign w:val="center"/>
          </w:tcPr>
          <w:p w14:paraId="138E5244" w14:textId="2648FA3C" w:rsidR="00EE0199" w:rsidRPr="00F85E71" w:rsidRDefault="00EE0199" w:rsidP="00EE0199">
            <w:pPr>
              <w:jc w:val="both"/>
              <w:rPr>
                <w:rFonts w:ascii="Arial Narrow" w:hAnsi="Arial Narrow"/>
                <w:bCs/>
                <w:sz w:val="22"/>
                <w:szCs w:val="22"/>
                <w:highlight w:val="yellow"/>
              </w:rPr>
            </w:pPr>
            <w:r w:rsidRPr="00CE2321">
              <w:rPr>
                <w:rStyle w:val="FontStyle59"/>
                <w:rFonts w:ascii="Arial Narrow" w:hAnsi="Arial Narrow" w:cs="Tahoma"/>
                <w:b w:val="0"/>
              </w:rPr>
              <w:t>00068047</w:t>
            </w:r>
            <w:r w:rsidR="0085409A">
              <w:rPr>
                <w:rStyle w:val="FontStyle59"/>
                <w:rFonts w:ascii="Arial Narrow" w:hAnsi="Arial Narrow" w:cs="Tahoma"/>
                <w:b w:val="0"/>
              </w:rPr>
              <w:t>/</w:t>
            </w:r>
            <w:r w:rsidR="0085409A">
              <w:rPr>
                <w:rStyle w:val="FontStyle59"/>
              </w:rPr>
              <w:t xml:space="preserve"> </w:t>
            </w:r>
            <w:r w:rsidR="0085409A" w:rsidRPr="0085409A">
              <w:rPr>
                <w:rStyle w:val="FontStyle59"/>
                <w:rFonts w:ascii="Arial Narrow" w:hAnsi="Arial Narrow"/>
                <w:b w:val="0"/>
                <w:bCs w:val="0"/>
              </w:rPr>
              <w:t>CZ00068047</w:t>
            </w:r>
          </w:p>
        </w:tc>
      </w:tr>
      <w:tr w:rsidR="00EE0199" w:rsidRPr="00232443" w14:paraId="27D8C2F9" w14:textId="77777777" w:rsidTr="007A782E">
        <w:trPr>
          <w:trHeight w:val="283"/>
        </w:trPr>
        <w:tc>
          <w:tcPr>
            <w:tcW w:w="4962" w:type="dxa"/>
            <w:shd w:val="clear" w:color="auto" w:fill="D0CECE" w:themeFill="background2" w:themeFillShade="E6"/>
          </w:tcPr>
          <w:p w14:paraId="143BA350" w14:textId="7CDEA3CB" w:rsidR="00EE0199" w:rsidRPr="00DF3C2B" w:rsidRDefault="00EE0199" w:rsidP="00EE0199">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vAlign w:val="center"/>
          </w:tcPr>
          <w:p w14:paraId="4EF4FE9E" w14:textId="74AA01DD" w:rsidR="00EE0199" w:rsidRPr="00F85E71" w:rsidRDefault="00EE0199" w:rsidP="00EE0199">
            <w:pPr>
              <w:jc w:val="both"/>
              <w:rPr>
                <w:rFonts w:ascii="Arial Narrow" w:hAnsi="Arial Narrow"/>
                <w:sz w:val="22"/>
                <w:szCs w:val="22"/>
                <w:highlight w:val="yellow"/>
              </w:rPr>
            </w:pPr>
            <w:r w:rsidRPr="00CE2321">
              <w:rPr>
                <w:rFonts w:ascii="Arial Narrow" w:hAnsi="Arial Narrow" w:cs="Tahoma"/>
                <w:bCs/>
                <w:sz w:val="22"/>
                <w:szCs w:val="22"/>
              </w:rPr>
              <w:t>Ing. Irena Hofmanová, ředitelka</w:t>
            </w:r>
          </w:p>
        </w:tc>
      </w:tr>
      <w:tr w:rsidR="00EE0199" w:rsidRPr="00232443" w14:paraId="04BC661E" w14:textId="77777777" w:rsidTr="00300C32">
        <w:trPr>
          <w:trHeight w:val="283"/>
        </w:trPr>
        <w:tc>
          <w:tcPr>
            <w:tcW w:w="4962" w:type="dxa"/>
            <w:shd w:val="clear" w:color="auto" w:fill="D0CECE" w:themeFill="background2" w:themeFillShade="E6"/>
            <w:vAlign w:val="center"/>
          </w:tcPr>
          <w:p w14:paraId="0D1A5D45" w14:textId="0599E079"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vAlign w:val="center"/>
          </w:tcPr>
          <w:p w14:paraId="4778EA2C" w14:textId="2EA61AEB" w:rsidR="00EE0199" w:rsidRPr="00F85E71" w:rsidRDefault="00EE0199" w:rsidP="00EE0199">
            <w:pPr>
              <w:jc w:val="both"/>
              <w:rPr>
                <w:rStyle w:val="FontStyle59"/>
                <w:rFonts w:ascii="Arial Narrow" w:hAnsi="Arial Narrow"/>
                <w:b w:val="0"/>
                <w:highlight w:val="yellow"/>
              </w:rPr>
            </w:pPr>
            <w:r w:rsidRPr="00A53AEC">
              <w:rPr>
                <w:rFonts w:ascii="Arial Narrow" w:hAnsi="Arial Narrow" w:cs="Tahoma"/>
                <w:bCs/>
                <w:sz w:val="22"/>
                <w:szCs w:val="22"/>
              </w:rPr>
              <w:t>+420 777 705 601</w:t>
            </w:r>
          </w:p>
        </w:tc>
      </w:tr>
      <w:tr w:rsidR="00EE0199" w:rsidRPr="00232443" w14:paraId="39B0ED98" w14:textId="77777777" w:rsidTr="00300C32">
        <w:trPr>
          <w:trHeight w:val="283"/>
        </w:trPr>
        <w:tc>
          <w:tcPr>
            <w:tcW w:w="4962" w:type="dxa"/>
            <w:shd w:val="clear" w:color="auto" w:fill="D0CECE" w:themeFill="background2" w:themeFillShade="E6"/>
            <w:vAlign w:val="center"/>
          </w:tcPr>
          <w:p w14:paraId="674AA1CB" w14:textId="7B45368E"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vAlign w:val="center"/>
          </w:tcPr>
          <w:p w14:paraId="352DD0D3" w14:textId="45CD1EDE" w:rsidR="00EE0199" w:rsidRPr="00F85E71" w:rsidRDefault="00682524" w:rsidP="00EE0199">
            <w:pPr>
              <w:jc w:val="both"/>
              <w:rPr>
                <w:rStyle w:val="FontStyle59"/>
                <w:rFonts w:ascii="Arial Narrow" w:hAnsi="Arial Narrow"/>
                <w:b w:val="0"/>
                <w:highlight w:val="yellow"/>
              </w:rPr>
            </w:pPr>
            <w:hyperlink r:id="rId11" w:history="1">
              <w:r w:rsidR="00EE0199" w:rsidRPr="00A53AEC">
                <w:rPr>
                  <w:rStyle w:val="Hypertextovodkaz"/>
                  <w:rFonts w:ascii="Arial Narrow" w:hAnsi="Arial Narrow" w:cs="Tahoma"/>
                  <w:sz w:val="22"/>
                  <w:szCs w:val="22"/>
                </w:rPr>
                <w:t>irena.hofmanova@ts-pb.cz</w:t>
              </w:r>
            </w:hyperlink>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727762DE" w:rsidR="00120044" w:rsidRPr="00BC0F53" w:rsidRDefault="00BC0F53" w:rsidP="00120044">
            <w:pPr>
              <w:jc w:val="both"/>
              <w:rPr>
                <w:rFonts w:ascii="Arial Narrow" w:hAnsi="Arial Narrow"/>
                <w:sz w:val="22"/>
                <w:szCs w:val="22"/>
              </w:rPr>
            </w:pPr>
            <w:r w:rsidRPr="00BC0F53">
              <w:rPr>
                <w:rFonts w:ascii="Arial Narrow" w:hAnsi="Arial Narrow" w:cs="Arial"/>
                <w:bCs/>
                <w:sz w:val="22"/>
                <w:szCs w:val="22"/>
              </w:rPr>
              <w:t>888760247/0100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1B756B89" w:rsidR="00AB0821" w:rsidRPr="00BB0768"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w:t>
      </w:r>
      <w:r w:rsidRPr="00BB0768">
        <w:rPr>
          <w:rFonts w:ascii="Arial Narrow" w:hAnsi="Arial Narrow"/>
          <w:color w:val="000000"/>
          <w:sz w:val="22"/>
          <w:szCs w:val="22"/>
        </w:rPr>
        <w:t xml:space="preserve">názvem </w:t>
      </w:r>
      <w:r w:rsidR="00BB0768" w:rsidRPr="00BB0768">
        <w:rPr>
          <w:rFonts w:ascii="Arial Narrow" w:hAnsi="Arial Narrow"/>
          <w:b/>
          <w:bCs/>
          <w:color w:val="000000"/>
          <w:sz w:val="22"/>
          <w:szCs w:val="22"/>
        </w:rPr>
        <w:t>Kontejnerové vozidlo s hydraulickým nakládacím jeřábem – Technické služby města Příbrami, příspěvková organizace</w:t>
      </w:r>
      <w:r w:rsidRPr="00BB0768">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F4ED447" w14:textId="2787A8AE" w:rsidR="001301A8" w:rsidRPr="00BB0768" w:rsidRDefault="00F843BB" w:rsidP="00BB0768">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246ED6">
        <w:rPr>
          <w:rFonts w:ascii="Arial Narrow" w:hAnsi="Arial Narrow"/>
          <w:sz w:val="22"/>
          <w:szCs w:val="22"/>
        </w:rPr>
        <w:t>je</w:t>
      </w:r>
      <w:r w:rsidR="007757DE" w:rsidRPr="00246ED6">
        <w:rPr>
          <w:rFonts w:ascii="Arial Narrow" w:hAnsi="Arial Narrow"/>
          <w:sz w:val="22"/>
          <w:szCs w:val="22"/>
        </w:rPr>
        <w:t xml:space="preserve"> </w:t>
      </w:r>
      <w:r w:rsidR="001301A8" w:rsidRPr="00113FFC">
        <w:rPr>
          <w:rFonts w:ascii="Arial Narrow" w:hAnsi="Arial Narrow"/>
          <w:b/>
          <w:bCs/>
          <w:sz w:val="22"/>
          <w:szCs w:val="22"/>
        </w:rPr>
        <w:t>1 ks</w:t>
      </w:r>
      <w:r w:rsidR="001301A8" w:rsidRPr="00246ED6">
        <w:rPr>
          <w:rFonts w:ascii="Arial Narrow" w:hAnsi="Arial Narrow"/>
          <w:sz w:val="22"/>
          <w:szCs w:val="22"/>
        </w:rPr>
        <w:t xml:space="preserve"> </w:t>
      </w:r>
      <w:r w:rsidR="00BB0768" w:rsidRPr="00246ED6">
        <w:rPr>
          <w:rFonts w:ascii="Arial Narrow" w:hAnsi="Arial Narrow"/>
          <w:b/>
          <w:sz w:val="22"/>
          <w:szCs w:val="22"/>
        </w:rPr>
        <w:t>kontejnerového vozidla</w:t>
      </w:r>
      <w:r w:rsidR="00BB0768" w:rsidRPr="00246ED6">
        <w:rPr>
          <w:rFonts w:ascii="Arial Narrow" w:hAnsi="Arial Narrow"/>
          <w:sz w:val="22"/>
          <w:szCs w:val="22"/>
        </w:rPr>
        <w:t>:</w:t>
      </w:r>
      <w:r w:rsidR="00BB0768">
        <w:rPr>
          <w:rFonts w:ascii="Arial Narrow" w:hAnsi="Arial Narrow"/>
          <w:sz w:val="22"/>
          <w:szCs w:val="22"/>
        </w:rPr>
        <w:t xml:space="preserve"> </w:t>
      </w:r>
      <w:r w:rsidR="00BB0768" w:rsidRPr="005C463A">
        <w:rPr>
          <w:rFonts w:ascii="Arial Narrow" w:hAnsi="Arial Narrow"/>
          <w:sz w:val="22"/>
          <w:szCs w:val="22"/>
          <w:highlight w:val="cyan"/>
        </w:rPr>
        <w:t>výrobce</w:t>
      </w:r>
      <w:r w:rsidR="00BB0768">
        <w:rPr>
          <w:rFonts w:ascii="Arial Narrow" w:hAnsi="Arial Narrow"/>
          <w:sz w:val="22"/>
          <w:szCs w:val="22"/>
          <w:highlight w:val="cyan"/>
        </w:rPr>
        <w:t xml:space="preserve"> a </w:t>
      </w:r>
      <w:r w:rsidR="00BB0768" w:rsidRPr="005C463A">
        <w:rPr>
          <w:rFonts w:ascii="Arial Narrow" w:hAnsi="Arial Narrow"/>
          <w:sz w:val="22"/>
          <w:szCs w:val="22"/>
          <w:highlight w:val="cyan"/>
        </w:rPr>
        <w:t>typ doplní účastník</w:t>
      </w:r>
      <w:r w:rsidR="007547E4">
        <w:rPr>
          <w:rFonts w:ascii="Arial Narrow" w:hAnsi="Arial Narrow"/>
          <w:sz w:val="22"/>
          <w:szCs w:val="22"/>
        </w:rPr>
        <w:t>.</w:t>
      </w:r>
      <w:r w:rsidR="007547E4" w:rsidRPr="007547E4">
        <w:rPr>
          <w:rFonts w:ascii="Arial Narrow" w:hAnsi="Arial Narrow"/>
          <w:b/>
          <w:sz w:val="22"/>
          <w:szCs w:val="22"/>
        </w:rPr>
        <w:t xml:space="preserve"> </w:t>
      </w:r>
    </w:p>
    <w:p w14:paraId="514A66F8" w14:textId="1321E26F"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FDF745D"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32F3572B" w14:textId="17A5D293" w:rsidR="00524B96" w:rsidRPr="00246ED6" w:rsidRDefault="003F0C6F" w:rsidP="00246ED6">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6D757109" w14:textId="77777777" w:rsidTr="00CF009A">
        <w:trPr>
          <w:trHeight w:val="288"/>
        </w:trPr>
        <w:tc>
          <w:tcPr>
            <w:tcW w:w="4464" w:type="dxa"/>
            <w:shd w:val="clear" w:color="auto" w:fill="D0CECE" w:themeFill="background2" w:themeFillShade="E6"/>
            <w:noWrap/>
            <w:vAlign w:val="bottom"/>
            <w:hideMark/>
          </w:tcPr>
          <w:p w14:paraId="0C0A5410" w14:textId="52D7F165" w:rsidR="005B25CC" w:rsidRPr="00900FA6" w:rsidRDefault="005B25CC" w:rsidP="00CF009A">
            <w:pPr>
              <w:jc w:val="both"/>
              <w:rPr>
                <w:rFonts w:ascii="Arial Narrow" w:hAnsi="Arial Narrow" w:cstheme="minorHAnsi"/>
                <w:b/>
                <w:color w:val="5B9BD5" w:themeColor="accent1"/>
                <w:sz w:val="22"/>
                <w:szCs w:val="22"/>
              </w:rPr>
            </w:pPr>
            <w:bookmarkStart w:id="10" w:name="_DV_M164"/>
            <w:bookmarkStart w:id="11" w:name="_DV_M167"/>
            <w:bookmarkStart w:id="12" w:name="_DV_M110"/>
            <w:bookmarkEnd w:id="10"/>
            <w:bookmarkEnd w:id="11"/>
            <w:bookmarkEnd w:id="12"/>
            <w:r w:rsidRPr="00900FA6">
              <w:rPr>
                <w:rStyle w:val="FontStyle61"/>
                <w:rFonts w:ascii="Arial Narrow" w:hAnsi="Arial Narrow"/>
                <w:b/>
                <w:color w:val="4F81BD"/>
                <w:sz w:val="22"/>
                <w:szCs w:val="22"/>
              </w:rPr>
              <w:t>Kupní cena celkem bez DPH</w:t>
            </w:r>
            <w:r w:rsidR="00ED1CFD" w:rsidRPr="00900FA6">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03479D98" w14:textId="2FCEC6C7" w:rsidR="005B25CC" w:rsidRPr="00CF009A" w:rsidRDefault="005B25CC" w:rsidP="00FA3D99">
            <w:pPr>
              <w:jc w:val="right"/>
              <w:rPr>
                <w:rFonts w:ascii="Arial Narrow" w:hAnsi="Arial Narrow" w:cstheme="minorHAnsi"/>
                <w:b/>
                <w:bCs/>
                <w:sz w:val="22"/>
                <w:szCs w:val="22"/>
                <w:highlight w:val="cyan"/>
              </w:rPr>
            </w:pPr>
            <w:r w:rsidRPr="00CF009A">
              <w:rPr>
                <w:rFonts w:ascii="Arial Narrow" w:hAnsi="Arial Narrow"/>
                <w:b/>
                <w:bCs/>
                <w:sz w:val="22"/>
                <w:szCs w:val="22"/>
                <w:highlight w:val="cyan"/>
              </w:rPr>
              <w:t>doplní účastník</w:t>
            </w:r>
          </w:p>
        </w:tc>
      </w:tr>
      <w:tr w:rsidR="005B25CC" w:rsidRPr="00BD0C14" w14:paraId="7A4A53E2" w14:textId="77777777" w:rsidTr="00CF009A">
        <w:trPr>
          <w:trHeight w:val="288"/>
        </w:trPr>
        <w:tc>
          <w:tcPr>
            <w:tcW w:w="4464" w:type="dxa"/>
            <w:shd w:val="clear" w:color="auto" w:fill="D0CECE" w:themeFill="background2" w:themeFillShade="E6"/>
            <w:noWrap/>
            <w:vAlign w:val="bottom"/>
            <w:hideMark/>
          </w:tcPr>
          <w:p w14:paraId="4D7E558A" w14:textId="3D921B49" w:rsidR="005B25CC" w:rsidRPr="00900FA6" w:rsidRDefault="005B25CC" w:rsidP="00CF009A">
            <w:pPr>
              <w:jc w:val="both"/>
              <w:rPr>
                <w:rStyle w:val="FontStyle61"/>
                <w:rFonts w:ascii="Arial Narrow" w:hAnsi="Arial Narrow"/>
                <w:b/>
                <w:bCs/>
                <w:color w:val="4F81BD"/>
                <w:sz w:val="22"/>
                <w:szCs w:val="22"/>
              </w:rPr>
            </w:pPr>
            <w:r w:rsidRPr="00900FA6">
              <w:rPr>
                <w:rStyle w:val="FontStyle61"/>
                <w:rFonts w:ascii="Arial Narrow" w:hAnsi="Arial Narrow"/>
                <w:b/>
                <w:bCs/>
                <w:color w:val="4F81BD"/>
                <w:sz w:val="22"/>
                <w:szCs w:val="22"/>
              </w:rPr>
              <w:t>DPH</w:t>
            </w:r>
            <w:r w:rsidR="00ED1CFD" w:rsidRPr="00900FA6">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02A475DD" w14:textId="19B08527" w:rsidR="005B25CC" w:rsidRPr="00CF009A" w:rsidRDefault="005B25CC" w:rsidP="00FA3D99">
            <w:pPr>
              <w:jc w:val="right"/>
              <w:rPr>
                <w:rFonts w:ascii="Arial Narrow" w:hAnsi="Arial Narrow" w:cstheme="minorHAnsi"/>
                <w:color w:val="000000"/>
                <w:sz w:val="22"/>
                <w:szCs w:val="22"/>
                <w:highlight w:val="cyan"/>
              </w:rPr>
            </w:pPr>
            <w:r w:rsidRPr="00CF009A">
              <w:rPr>
                <w:rFonts w:ascii="Arial Narrow" w:hAnsi="Arial Narrow"/>
                <w:sz w:val="22"/>
                <w:szCs w:val="22"/>
                <w:highlight w:val="cyan"/>
              </w:rPr>
              <w:t>doplní účastník</w:t>
            </w:r>
          </w:p>
        </w:tc>
      </w:tr>
      <w:tr w:rsidR="005B25CC" w:rsidRPr="001933BD" w14:paraId="59ED5CBF" w14:textId="77777777" w:rsidTr="00CF009A">
        <w:trPr>
          <w:trHeight w:val="288"/>
        </w:trPr>
        <w:tc>
          <w:tcPr>
            <w:tcW w:w="4464" w:type="dxa"/>
            <w:shd w:val="clear" w:color="auto" w:fill="D0CECE" w:themeFill="background2" w:themeFillShade="E6"/>
            <w:noWrap/>
            <w:vAlign w:val="bottom"/>
            <w:hideMark/>
          </w:tcPr>
          <w:p w14:paraId="1080F294" w14:textId="3E46D396" w:rsidR="005B25CC" w:rsidRPr="00900FA6" w:rsidRDefault="005B25CC" w:rsidP="00CF009A">
            <w:pPr>
              <w:jc w:val="both"/>
              <w:rPr>
                <w:rStyle w:val="FontStyle61"/>
                <w:rFonts w:ascii="Arial Narrow" w:hAnsi="Arial Narrow"/>
                <w:b/>
                <w:bCs/>
                <w:color w:val="4F81BD"/>
                <w:sz w:val="22"/>
                <w:szCs w:val="22"/>
              </w:rPr>
            </w:pPr>
            <w:r w:rsidRPr="00900FA6">
              <w:rPr>
                <w:rStyle w:val="FontStyle61"/>
                <w:rFonts w:ascii="Arial Narrow" w:hAnsi="Arial Narrow"/>
                <w:b/>
                <w:bCs/>
                <w:color w:val="4F81BD"/>
                <w:sz w:val="22"/>
                <w:szCs w:val="22"/>
              </w:rPr>
              <w:t>Kupní cena celkem včetně DPH</w:t>
            </w:r>
            <w:r w:rsidR="00ED1CFD" w:rsidRPr="00900FA6">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3DE6CA58" w14:textId="4C35BE47" w:rsidR="005B25CC" w:rsidRPr="00CF009A" w:rsidRDefault="005B25CC" w:rsidP="00FA3D99">
            <w:pPr>
              <w:jc w:val="right"/>
              <w:rPr>
                <w:rFonts w:ascii="Arial Narrow" w:hAnsi="Arial Narrow" w:cstheme="minorHAnsi"/>
                <w:sz w:val="22"/>
                <w:szCs w:val="22"/>
                <w:highlight w:val="cyan"/>
              </w:rPr>
            </w:pPr>
            <w:r w:rsidRPr="00CF009A">
              <w:rPr>
                <w:rFonts w:ascii="Arial Narrow" w:hAnsi="Arial Narrow"/>
                <w:sz w:val="22"/>
                <w:szCs w:val="22"/>
                <w:highlight w:val="cyan"/>
              </w:rPr>
              <w:t>doplní účastník</w:t>
            </w:r>
          </w:p>
        </w:tc>
      </w:tr>
    </w:tbl>
    <w:p w14:paraId="68264E08" w14:textId="77777777" w:rsidR="00774623" w:rsidRDefault="00774623" w:rsidP="00900FA6">
      <w:pPr>
        <w:pStyle w:val="Zkladntext"/>
        <w:spacing w:after="0"/>
        <w:ind w:firstLine="0"/>
        <w:jc w:val="both"/>
        <w:rPr>
          <w:rFonts w:ascii="Arial Narrow" w:hAnsi="Arial Narrow"/>
          <w:sz w:val="22"/>
          <w:szCs w:val="22"/>
        </w:rPr>
      </w:pPr>
      <w:bookmarkStart w:id="13" w:name="_Ref269288530"/>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7B3C2B45" w14:textId="77777777" w:rsidR="00250569" w:rsidRDefault="0012005B" w:rsidP="00250569">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2E98EE02" w14:textId="0F2E388D" w:rsidR="00F009C4" w:rsidRPr="00250569" w:rsidRDefault="00F4188E" w:rsidP="00250569">
      <w:pPr>
        <w:pStyle w:val="Zkladntext"/>
        <w:numPr>
          <w:ilvl w:val="1"/>
          <w:numId w:val="17"/>
        </w:numPr>
        <w:ind w:hanging="720"/>
        <w:jc w:val="both"/>
        <w:rPr>
          <w:rFonts w:ascii="Arial Narrow" w:hAnsi="Arial Narrow"/>
          <w:sz w:val="22"/>
          <w:szCs w:val="22"/>
        </w:rPr>
      </w:pPr>
      <w:r w:rsidRPr="00250569">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2FC19CEC" w14:textId="42E8ED4C" w:rsidR="005B25CC" w:rsidRPr="00A71D43" w:rsidRDefault="00B372B5" w:rsidP="00A71D43">
      <w:pPr>
        <w:pStyle w:val="Zkladntext"/>
        <w:numPr>
          <w:ilvl w:val="1"/>
          <w:numId w:val="17"/>
        </w:numPr>
        <w:ind w:hanging="720"/>
        <w:jc w:val="both"/>
        <w:rPr>
          <w:rFonts w:ascii="Arial Narrow" w:hAnsi="Arial Narrow"/>
          <w:color w:val="000000"/>
          <w:sz w:val="22"/>
          <w:szCs w:val="22"/>
        </w:rPr>
      </w:pPr>
      <w:bookmarkStart w:id="15" w:name="_DV_M163"/>
      <w:bookmarkStart w:id="16" w:name="_Ref269992751"/>
      <w:bookmarkEnd w:id="15"/>
      <w:r w:rsidRPr="00A71D43">
        <w:rPr>
          <w:rFonts w:ascii="Arial Narrow" w:hAnsi="Arial Narrow"/>
          <w:color w:val="000000"/>
          <w:sz w:val="22"/>
          <w:szCs w:val="22"/>
        </w:rPr>
        <w:t xml:space="preserve">Prodávající se zavazuje dodat zboží kupujícímu </w:t>
      </w:r>
      <w:r w:rsidRPr="00A71D43">
        <w:rPr>
          <w:rFonts w:ascii="Arial Narrow" w:hAnsi="Arial Narrow"/>
          <w:b/>
          <w:bCs/>
          <w:color w:val="000000"/>
          <w:sz w:val="22"/>
          <w:szCs w:val="22"/>
        </w:rPr>
        <w:t xml:space="preserve">do 6 </w:t>
      </w:r>
      <w:r w:rsidR="00A71D43" w:rsidRPr="00A71D43">
        <w:rPr>
          <w:rFonts w:ascii="Arial Narrow" w:hAnsi="Arial Narrow"/>
          <w:b/>
          <w:bCs/>
          <w:color w:val="000000"/>
          <w:sz w:val="22"/>
          <w:szCs w:val="22"/>
        </w:rPr>
        <w:t>týdnů</w:t>
      </w:r>
      <w:r w:rsidRPr="00A71D43">
        <w:rPr>
          <w:rFonts w:ascii="Arial Narrow" w:hAnsi="Arial Narrow"/>
          <w:color w:val="000000"/>
          <w:sz w:val="22"/>
          <w:szCs w:val="22"/>
        </w:rPr>
        <w:t xml:space="preserve"> od podpisu Smlouvy.</w:t>
      </w:r>
      <w:bookmarkEnd w:id="16"/>
      <w:r w:rsidR="005B25CC" w:rsidRPr="00A71D43">
        <w:rPr>
          <w:rFonts w:ascii="Arial Narrow" w:hAnsi="Arial Narrow"/>
          <w:color w:val="000000"/>
          <w:sz w:val="22"/>
          <w:szCs w:val="22"/>
        </w:rPr>
        <w:tab/>
      </w:r>
    </w:p>
    <w:p w14:paraId="1007F429" w14:textId="579CE1A5" w:rsidR="00644292" w:rsidRPr="00682524" w:rsidRDefault="005B25CC" w:rsidP="00842118">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t xml:space="preserve">Prodávající se zavazuje dodat </w:t>
      </w:r>
      <w:r w:rsidR="00B62877">
        <w:rPr>
          <w:rFonts w:ascii="Arial Narrow" w:hAnsi="Arial Narrow"/>
          <w:sz w:val="22"/>
          <w:szCs w:val="22"/>
        </w:rPr>
        <w:t>zboží</w:t>
      </w:r>
      <w:r w:rsidRPr="003F2E58">
        <w:rPr>
          <w:rFonts w:ascii="Arial Narrow" w:hAnsi="Arial Narrow"/>
          <w:sz w:val="22"/>
          <w:szCs w:val="22"/>
        </w:rPr>
        <w:t xml:space="preserve"> na </w:t>
      </w:r>
      <w:r w:rsidRPr="00682524">
        <w:rPr>
          <w:rFonts w:ascii="Arial Narrow" w:hAnsi="Arial Narrow"/>
          <w:sz w:val="22"/>
          <w:szCs w:val="22"/>
        </w:rPr>
        <w:t>adresu sídla kupujícího.</w:t>
      </w:r>
    </w:p>
    <w:p w14:paraId="206EC067" w14:textId="51E3F7DA" w:rsidR="00644292" w:rsidRDefault="00644292" w:rsidP="00644292">
      <w:pPr>
        <w:pStyle w:val="Zkladntext"/>
        <w:numPr>
          <w:ilvl w:val="1"/>
          <w:numId w:val="17"/>
        </w:numPr>
        <w:spacing w:after="0"/>
        <w:ind w:hanging="720"/>
        <w:jc w:val="both"/>
        <w:rPr>
          <w:rFonts w:ascii="Arial Narrow" w:hAnsi="Arial Narrow"/>
          <w:sz w:val="22"/>
          <w:szCs w:val="22"/>
        </w:rPr>
      </w:pPr>
      <w:r w:rsidRPr="00682524">
        <w:rPr>
          <w:rFonts w:ascii="Arial Narrow" w:hAnsi="Arial Narrow"/>
          <w:sz w:val="22"/>
          <w:szCs w:val="22"/>
        </w:rPr>
        <w:lastRenderedPageBreak/>
        <w:t xml:space="preserve">Společně s předáním </w:t>
      </w:r>
      <w:r w:rsidR="00B62877" w:rsidRPr="00682524">
        <w:rPr>
          <w:rFonts w:ascii="Arial Narrow" w:hAnsi="Arial Narrow"/>
          <w:sz w:val="22"/>
          <w:szCs w:val="22"/>
        </w:rPr>
        <w:t>zboží</w:t>
      </w:r>
      <w:r w:rsidRPr="00682524">
        <w:rPr>
          <w:rFonts w:ascii="Arial Narrow" w:hAnsi="Arial Narrow"/>
          <w:sz w:val="22"/>
          <w:szCs w:val="22"/>
        </w:rPr>
        <w:t xml:space="preserve"> je prodávající povinen předat kupujícímu veškeré doklady, které se k</w:t>
      </w:r>
      <w:r w:rsidR="00B62877" w:rsidRPr="00682524">
        <w:rPr>
          <w:rFonts w:ascii="Arial Narrow" w:hAnsi="Arial Narrow"/>
          <w:sz w:val="22"/>
          <w:szCs w:val="22"/>
        </w:rPr>
        <w:t xml:space="preserve"> t</w:t>
      </w:r>
      <w:r w:rsidR="003D4D0A" w:rsidRPr="00682524">
        <w:rPr>
          <w:rFonts w:ascii="Arial Narrow" w:hAnsi="Arial Narrow"/>
          <w:sz w:val="22"/>
          <w:szCs w:val="22"/>
        </w:rPr>
        <w:t>omu</w:t>
      </w:r>
      <w:r w:rsidR="00B62877" w:rsidRPr="00682524">
        <w:rPr>
          <w:rFonts w:ascii="Arial Narrow" w:hAnsi="Arial Narrow"/>
          <w:sz w:val="22"/>
          <w:szCs w:val="22"/>
        </w:rPr>
        <w:t>to zboží</w:t>
      </w:r>
      <w:r w:rsidRPr="00682524">
        <w:rPr>
          <w:rFonts w:ascii="Arial Narrow" w:hAnsi="Arial Narrow"/>
          <w:sz w:val="22"/>
          <w:szCs w:val="22"/>
        </w:rPr>
        <w:t xml:space="preserve"> vztahují, zejména pak ty, které jsou nutné k jeho převzetí, transportu do místa </w:t>
      </w:r>
      <w:r w:rsidR="00B62877" w:rsidRPr="00682524">
        <w:rPr>
          <w:rFonts w:ascii="Arial Narrow" w:hAnsi="Arial Narrow"/>
          <w:sz w:val="22"/>
          <w:szCs w:val="22"/>
        </w:rPr>
        <w:t>plnění</w:t>
      </w:r>
      <w:r w:rsidRPr="00682524">
        <w:rPr>
          <w:rFonts w:ascii="Arial Narrow" w:hAnsi="Arial Narrow"/>
          <w:sz w:val="22"/>
          <w:szCs w:val="22"/>
        </w:rPr>
        <w:t xml:space="preserve"> a jeho</w:t>
      </w:r>
      <w:r w:rsidRPr="00644292">
        <w:rPr>
          <w:rFonts w:ascii="Arial Narrow" w:hAnsi="Arial Narrow"/>
          <w:sz w:val="22"/>
          <w:szCs w:val="22"/>
        </w:rPr>
        <w:t xml:space="preserve"> dalšímu užívání. </w:t>
      </w:r>
      <w:r w:rsidR="00EF0550">
        <w:rPr>
          <w:rFonts w:ascii="Arial Narrow" w:hAnsi="Arial Narrow"/>
          <w:sz w:val="22"/>
          <w:szCs w:val="22"/>
        </w:rPr>
        <w:t>Do</w:t>
      </w:r>
      <w:r w:rsidRPr="00644292">
        <w:rPr>
          <w:rFonts w:ascii="Arial Narrow" w:hAnsi="Arial Narrow"/>
          <w:sz w:val="22"/>
          <w:szCs w:val="22"/>
        </w:rPr>
        <w:t xml:space="preserve">klady je prodávající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7"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3035D816"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5F92E8D1"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sidR="00306B27">
        <w:rPr>
          <w:rFonts w:ascii="Arial Narrow" w:hAnsi="Arial Narrow"/>
          <w:color w:val="000000"/>
          <w:sz w:val="22"/>
          <w:szCs w:val="22"/>
        </w:rPr>
        <w:t>kompletní podvozek</w:t>
      </w:r>
      <w:r w:rsidRPr="00A93FB9">
        <w:rPr>
          <w:rFonts w:ascii="Arial Narrow" w:hAnsi="Arial Narrow"/>
          <w:color w:val="000000"/>
          <w:sz w:val="22"/>
          <w:szCs w:val="22"/>
        </w:rPr>
        <w:t xml:space="preserve"> bude po dobu </w:t>
      </w:r>
      <w:r w:rsidR="00306B27" w:rsidRPr="00306B27">
        <w:rPr>
          <w:rFonts w:ascii="Arial Narrow" w:hAnsi="Arial Narrow"/>
          <w:b/>
          <w:bCs/>
          <w:color w:val="000000"/>
          <w:sz w:val="22"/>
          <w:szCs w:val="22"/>
        </w:rPr>
        <w:t>12</w:t>
      </w:r>
      <w:r w:rsidRPr="00306B27">
        <w:rPr>
          <w:rFonts w:ascii="Arial Narrow" w:hAnsi="Arial Narrow"/>
          <w:b/>
          <w:bCs/>
          <w:color w:val="000000"/>
          <w:sz w:val="22"/>
          <w:szCs w:val="22"/>
        </w:rPr>
        <w:t xml:space="preserve"> měsíců</w:t>
      </w:r>
      <w:r w:rsidRPr="00306B27">
        <w:rPr>
          <w:rFonts w:ascii="Arial Narrow" w:hAnsi="Arial Narrow"/>
          <w:color w:val="000000"/>
          <w:sz w:val="22"/>
          <w:szCs w:val="22"/>
        </w:rPr>
        <w:t xml:space="preserve"> </w:t>
      </w:r>
      <w:r w:rsidR="00A95EB5">
        <w:rPr>
          <w:rFonts w:ascii="Arial Narrow" w:hAnsi="Arial Narrow"/>
          <w:color w:val="000000"/>
          <w:sz w:val="22"/>
          <w:szCs w:val="22"/>
        </w:rPr>
        <w:t>a že</w:t>
      </w:r>
      <w:r w:rsidR="00A95EB5" w:rsidRPr="00A95EB5">
        <w:rPr>
          <w:rFonts w:ascii="Arial Narrow" w:hAnsi="Arial Narrow"/>
          <w:color w:val="000000"/>
          <w:sz w:val="22"/>
          <w:szCs w:val="22"/>
        </w:rPr>
        <w:t xml:space="preserve"> hnací řetězec (motor, převodovka, hnací náprava) </w:t>
      </w:r>
      <w:r w:rsidR="00A95EB5">
        <w:rPr>
          <w:rFonts w:ascii="Arial Narrow" w:hAnsi="Arial Narrow"/>
          <w:color w:val="000000"/>
          <w:sz w:val="22"/>
          <w:szCs w:val="22"/>
        </w:rPr>
        <w:t xml:space="preserve">bude po dobu </w:t>
      </w:r>
      <w:r w:rsidR="00A95EB5" w:rsidRPr="00A95EB5">
        <w:rPr>
          <w:rFonts w:ascii="Arial Narrow" w:hAnsi="Arial Narrow"/>
          <w:b/>
          <w:bCs/>
          <w:color w:val="000000"/>
          <w:sz w:val="22"/>
          <w:szCs w:val="22"/>
        </w:rPr>
        <w:t>24 měsíců</w:t>
      </w:r>
      <w:r w:rsidR="00A95EB5" w:rsidRPr="00A95EB5">
        <w:rPr>
          <w:rFonts w:ascii="Arial Narrow" w:hAnsi="Arial Narrow"/>
          <w:color w:val="000000"/>
          <w:sz w:val="22"/>
          <w:szCs w:val="22"/>
        </w:rPr>
        <w:t xml:space="preserve"> </w:t>
      </w:r>
      <w:r w:rsidR="00A95EB5">
        <w:rPr>
          <w:rFonts w:ascii="Arial Narrow" w:hAnsi="Arial Narrow"/>
          <w:color w:val="000000"/>
          <w:sz w:val="22"/>
          <w:szCs w:val="22"/>
        </w:rPr>
        <w:t xml:space="preserve">nebo </w:t>
      </w:r>
      <w:r w:rsidR="00A95EB5" w:rsidRPr="00A95EB5">
        <w:rPr>
          <w:rFonts w:ascii="Arial Narrow" w:hAnsi="Arial Narrow"/>
          <w:b/>
          <w:bCs/>
          <w:color w:val="000000"/>
          <w:sz w:val="22"/>
          <w:szCs w:val="22"/>
        </w:rPr>
        <w:t>do najetí 200 000 km</w:t>
      </w:r>
      <w:r w:rsidR="00A95EB5" w:rsidRPr="00A95EB5">
        <w:rPr>
          <w:rFonts w:ascii="Arial Narrow" w:hAnsi="Arial Narrow"/>
          <w:color w:val="000000"/>
          <w:sz w:val="22"/>
          <w:szCs w:val="22"/>
        </w:rPr>
        <w:t xml:space="preserve"> </w:t>
      </w:r>
      <w:r w:rsidRPr="00A93FB9">
        <w:rPr>
          <w:rFonts w:ascii="Arial Narrow" w:hAnsi="Arial Narrow"/>
          <w:color w:val="000000"/>
          <w:sz w:val="22"/>
          <w:szCs w:val="22"/>
        </w:rPr>
        <w:t>plně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6BE66678"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je přistavení a vyzvednutí předmětu koupě z provozovny servisu nákladem kupujícího. </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lastRenderedPageBreak/>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6120D5AD" w14:textId="3856A4CE" w:rsidR="00BF2995" w:rsidRPr="00682524"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 xml:space="preserve">V </w:t>
      </w:r>
      <w:r w:rsidRPr="00682524">
        <w:rPr>
          <w:rFonts w:ascii="Arial Narrow" w:hAnsi="Arial Narrow"/>
          <w:color w:val="000000"/>
          <w:sz w:val="22"/>
          <w:szCs w:val="22"/>
        </w:rPr>
        <w:t>případě</w:t>
      </w:r>
      <w:r w:rsidR="00BF2995" w:rsidRPr="00682524">
        <w:rPr>
          <w:rFonts w:ascii="Arial Narrow" w:hAnsi="Arial Narrow"/>
          <w:color w:val="000000"/>
          <w:sz w:val="22"/>
          <w:szCs w:val="22"/>
        </w:rPr>
        <w:t xml:space="preserve"> prodlení </w:t>
      </w:r>
      <w:r w:rsidRPr="00682524">
        <w:rPr>
          <w:rFonts w:ascii="Arial Narrow" w:hAnsi="Arial Narrow"/>
          <w:color w:val="000000"/>
          <w:sz w:val="22"/>
          <w:szCs w:val="22"/>
        </w:rPr>
        <w:t xml:space="preserve">kupujícího </w:t>
      </w:r>
      <w:r w:rsidR="00BF2995" w:rsidRPr="00682524">
        <w:rPr>
          <w:rFonts w:ascii="Arial Narrow" w:hAnsi="Arial Narrow"/>
          <w:color w:val="000000"/>
          <w:sz w:val="22"/>
          <w:szCs w:val="22"/>
        </w:rPr>
        <w:t xml:space="preserve">se zaplacením </w:t>
      </w:r>
      <w:r w:rsidRPr="00682524">
        <w:rPr>
          <w:rFonts w:ascii="Arial Narrow" w:hAnsi="Arial Narrow"/>
          <w:color w:val="000000"/>
          <w:sz w:val="22"/>
          <w:szCs w:val="22"/>
        </w:rPr>
        <w:t>faktury</w:t>
      </w:r>
      <w:r w:rsidR="00BF2995" w:rsidRPr="00682524">
        <w:rPr>
          <w:rFonts w:ascii="Arial Narrow" w:hAnsi="Arial Narrow"/>
          <w:color w:val="000000"/>
          <w:sz w:val="22"/>
          <w:szCs w:val="22"/>
        </w:rPr>
        <w:t xml:space="preserve"> je </w:t>
      </w:r>
      <w:r w:rsidR="00FC7A90" w:rsidRPr="00682524">
        <w:rPr>
          <w:rFonts w:ascii="Arial Narrow" w:hAnsi="Arial Narrow"/>
          <w:color w:val="000000"/>
          <w:sz w:val="22"/>
          <w:szCs w:val="22"/>
        </w:rPr>
        <w:t>prodávající oprávněn požadovat</w:t>
      </w:r>
      <w:r w:rsidR="00BF2995" w:rsidRPr="00682524">
        <w:rPr>
          <w:rFonts w:ascii="Arial Narrow" w:hAnsi="Arial Narrow"/>
          <w:color w:val="000000"/>
          <w:sz w:val="22"/>
          <w:szCs w:val="22"/>
        </w:rPr>
        <w:t xml:space="preserve"> úrok z prodlení ve výši 0,05 % z</w:t>
      </w:r>
      <w:r w:rsidR="0098004C" w:rsidRPr="00682524">
        <w:rPr>
          <w:rFonts w:ascii="Arial Narrow" w:hAnsi="Arial Narrow"/>
          <w:color w:val="000000"/>
          <w:sz w:val="22"/>
          <w:szCs w:val="22"/>
        </w:rPr>
        <w:t> </w:t>
      </w:r>
      <w:r w:rsidR="00BF2995" w:rsidRPr="00682524">
        <w:rPr>
          <w:rFonts w:ascii="Arial Narrow" w:hAnsi="Arial Narrow"/>
          <w:color w:val="000000"/>
          <w:sz w:val="22"/>
          <w:szCs w:val="22"/>
        </w:rPr>
        <w:t>dlužné částky za každý den prodlení</w:t>
      </w:r>
      <w:r w:rsidR="0098004C" w:rsidRPr="00682524">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sidRPr="00682524">
        <w:rPr>
          <w:rFonts w:ascii="Arial Narrow" w:hAnsi="Arial Narrow"/>
          <w:sz w:val="22"/>
          <w:szCs w:val="22"/>
        </w:rPr>
        <w:t>V případě prodlení p</w:t>
      </w:r>
      <w:r w:rsidR="003B5526" w:rsidRPr="00682524">
        <w:rPr>
          <w:rFonts w:ascii="Arial Narrow" w:hAnsi="Arial Narrow"/>
          <w:sz w:val="22"/>
          <w:szCs w:val="22"/>
        </w:rPr>
        <w:t>rodávající</w:t>
      </w:r>
      <w:r w:rsidRPr="00682524">
        <w:rPr>
          <w:rFonts w:ascii="Arial Narrow" w:hAnsi="Arial Narrow"/>
          <w:sz w:val="22"/>
          <w:szCs w:val="22"/>
        </w:rPr>
        <w:t>ho</w:t>
      </w:r>
      <w:r w:rsidR="003B5526" w:rsidRPr="00682524">
        <w:rPr>
          <w:rFonts w:ascii="Arial Narrow" w:hAnsi="Arial Narrow"/>
          <w:sz w:val="22"/>
          <w:szCs w:val="22"/>
        </w:rPr>
        <w:t xml:space="preserve"> </w:t>
      </w:r>
      <w:r w:rsidRPr="00682524">
        <w:rPr>
          <w:rFonts w:ascii="Arial Narrow" w:hAnsi="Arial Narrow"/>
          <w:sz w:val="22"/>
          <w:szCs w:val="22"/>
        </w:rPr>
        <w:t>s dodáním předmětu koupě</w:t>
      </w:r>
      <w:r w:rsidR="003B5526" w:rsidRPr="00682524">
        <w:rPr>
          <w:rFonts w:ascii="Arial Narrow" w:hAnsi="Arial Narrow"/>
          <w:sz w:val="22"/>
          <w:szCs w:val="22"/>
        </w:rPr>
        <w:t xml:space="preserve"> nebo s odstraněním </w:t>
      </w:r>
      <w:r w:rsidRPr="00682524">
        <w:rPr>
          <w:rFonts w:ascii="Arial Narrow" w:hAnsi="Arial Narrow"/>
          <w:sz w:val="22"/>
          <w:szCs w:val="22"/>
        </w:rPr>
        <w:t>v</w:t>
      </w:r>
      <w:r w:rsidR="003B5526" w:rsidRPr="00682524">
        <w:rPr>
          <w:rFonts w:ascii="Arial Narrow" w:hAnsi="Arial Narrow"/>
          <w:sz w:val="22"/>
          <w:szCs w:val="22"/>
        </w:rPr>
        <w:t xml:space="preserve">ytčené vady je </w:t>
      </w:r>
      <w:r w:rsidRPr="00682524">
        <w:rPr>
          <w:rFonts w:ascii="Arial Narrow" w:hAnsi="Arial Narrow"/>
          <w:sz w:val="22"/>
          <w:szCs w:val="22"/>
        </w:rPr>
        <w:t>k</w:t>
      </w:r>
      <w:r w:rsidR="003B5526" w:rsidRPr="00682524">
        <w:rPr>
          <w:rFonts w:ascii="Arial Narrow" w:hAnsi="Arial Narrow"/>
          <w:sz w:val="22"/>
          <w:szCs w:val="22"/>
        </w:rPr>
        <w:t>upující oprávněn požadovat</w:t>
      </w:r>
      <w:r w:rsidRPr="00682524">
        <w:rPr>
          <w:rFonts w:ascii="Arial Narrow" w:hAnsi="Arial Narrow"/>
          <w:sz w:val="22"/>
          <w:szCs w:val="22"/>
        </w:rPr>
        <w:t xml:space="preserve"> </w:t>
      </w:r>
      <w:r w:rsidR="003B5526" w:rsidRPr="00682524">
        <w:rPr>
          <w:rFonts w:ascii="Arial Narrow" w:hAnsi="Arial Narrow"/>
          <w:sz w:val="22"/>
          <w:szCs w:val="22"/>
        </w:rPr>
        <w:t>smluvní pokutu ve výši 0,05 % z ceny</w:t>
      </w:r>
      <w:r w:rsidR="003B5526" w:rsidRPr="00BE7F47">
        <w:rPr>
          <w:rFonts w:ascii="Arial Narrow" w:hAnsi="Arial Narrow"/>
          <w:sz w:val="22"/>
          <w:szCs w:val="22"/>
        </w:rPr>
        <w:t xml:space="preserve">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7E9707CD" w:rsidR="00120044" w:rsidRPr="00A96615"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A96615">
        <w:rPr>
          <w:rFonts w:ascii="Arial Narrow" w:hAnsi="Arial Narrow"/>
          <w:sz w:val="22"/>
          <w:szCs w:val="22"/>
        </w:rPr>
        <w:t>Tato smlouva nabývá platnosti dnem podpisu oběma smluvními stranami (poslední smluvní stranou) a účinnosti dnem zveřejnění v registru smluv.</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Default="000B0166" w:rsidP="00AB2BAE">
      <w:pPr>
        <w:rPr>
          <w:rFonts w:ascii="Arial Narrow" w:hAnsi="Arial Narrow"/>
          <w:sz w:val="22"/>
          <w:szCs w:val="22"/>
        </w:rPr>
      </w:pPr>
    </w:p>
    <w:p w14:paraId="5C9F69A3" w14:textId="77777777" w:rsidR="00682524" w:rsidRPr="003F2E58" w:rsidRDefault="00682524"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lastRenderedPageBreak/>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D004C2B" w14:textId="77777777" w:rsidR="0090695E" w:rsidRPr="0090695E" w:rsidRDefault="000A43B7" w:rsidP="0090695E">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90695E" w:rsidRPr="0090695E">
        <w:rPr>
          <w:rStyle w:val="FontStyle59"/>
          <w:rFonts w:ascii="Arial Narrow" w:hAnsi="Arial Narrow"/>
          <w:b w:val="0"/>
        </w:rPr>
        <w:t>Ing. Irena Hofmanová</w:t>
      </w:r>
    </w:p>
    <w:p w14:paraId="538D99E8" w14:textId="6F76F877" w:rsidR="00E56864" w:rsidRPr="003F2E58" w:rsidRDefault="0090695E" w:rsidP="0090695E">
      <w:pPr>
        <w:jc w:val="both"/>
        <w:rPr>
          <w:rFonts w:ascii="Arial Narrow" w:hAnsi="Arial Narrow"/>
          <w:sz w:val="22"/>
          <w:szCs w:val="22"/>
        </w:rPr>
      </w:pPr>
      <w:r w:rsidRPr="0090695E">
        <w:rPr>
          <w:rStyle w:val="FontStyle59"/>
          <w:rFonts w:ascii="Arial Narrow" w:hAnsi="Arial Narrow"/>
          <w:b w:val="0"/>
        </w:rPr>
        <w:t>Funkce:</w:t>
      </w:r>
      <w:r w:rsidRPr="0090695E">
        <w:rPr>
          <w:rStyle w:val="FontStyle59"/>
          <w:rFonts w:ascii="Arial Narrow" w:hAnsi="Arial Narrow"/>
          <w:b w:val="0"/>
        </w:rPr>
        <w:tab/>
        <w:t>ředitelka</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2"/>
          <w:headerReference w:type="first" r:id="rId13"/>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0" w:type="auto"/>
        <w:tblInd w:w="-85" w:type="dxa"/>
        <w:tblLayout w:type="fixed"/>
        <w:tblCellMar>
          <w:left w:w="70" w:type="dxa"/>
          <w:right w:w="70" w:type="dxa"/>
        </w:tblCellMar>
        <w:tblLook w:val="0000" w:firstRow="0" w:lastRow="0" w:firstColumn="0" w:lastColumn="0" w:noHBand="0" w:noVBand="0"/>
      </w:tblPr>
      <w:tblGrid>
        <w:gridCol w:w="6536"/>
        <w:gridCol w:w="1625"/>
        <w:gridCol w:w="1402"/>
      </w:tblGrid>
      <w:tr w:rsidR="00057B1E" w14:paraId="306CF802" w14:textId="77777777" w:rsidTr="0005129A">
        <w:trPr>
          <w:trHeight w:val="266"/>
        </w:trPr>
        <w:tc>
          <w:tcPr>
            <w:tcW w:w="6536" w:type="dxa"/>
            <w:tcBorders>
              <w:top w:val="single" w:sz="4" w:space="0" w:color="000000"/>
              <w:left w:val="single" w:sz="8" w:space="0" w:color="000000"/>
              <w:bottom w:val="single" w:sz="4" w:space="0" w:color="000000"/>
            </w:tcBorders>
            <w:shd w:val="clear" w:color="auto" w:fill="auto"/>
            <w:vAlign w:val="center"/>
          </w:tcPr>
          <w:p w14:paraId="7ACE16DD" w14:textId="77777777" w:rsidR="00057B1E" w:rsidRPr="00057B1E" w:rsidRDefault="00057B1E" w:rsidP="0005129A">
            <w:pPr>
              <w:snapToGrid w:val="0"/>
              <w:rPr>
                <w:rFonts w:ascii="Arial Narrow" w:hAnsi="Arial Narrow" w:cs="Arial"/>
                <w:color w:val="000000"/>
                <w:sz w:val="22"/>
                <w:szCs w:val="22"/>
              </w:rPr>
            </w:pPr>
          </w:p>
        </w:tc>
        <w:tc>
          <w:tcPr>
            <w:tcW w:w="1625" w:type="dxa"/>
            <w:tcBorders>
              <w:top w:val="single" w:sz="4" w:space="0" w:color="000000"/>
              <w:left w:val="single" w:sz="4" w:space="0" w:color="000000"/>
              <w:bottom w:val="single" w:sz="4" w:space="0" w:color="000000"/>
            </w:tcBorders>
            <w:shd w:val="clear" w:color="auto" w:fill="auto"/>
            <w:vAlign w:val="center"/>
          </w:tcPr>
          <w:p w14:paraId="4F500EB3" w14:textId="77777777" w:rsidR="00057B1E" w:rsidRPr="00057B1E" w:rsidRDefault="00057B1E" w:rsidP="0005129A">
            <w:pPr>
              <w:jc w:val="center"/>
              <w:rPr>
                <w:rFonts w:ascii="Arial Narrow" w:hAnsi="Arial Narrow" w:cs="Arial"/>
                <w:color w:val="000000"/>
                <w:sz w:val="22"/>
                <w:szCs w:val="22"/>
              </w:rPr>
            </w:pPr>
            <w:r w:rsidRPr="00057B1E">
              <w:rPr>
                <w:rFonts w:ascii="Arial Narrow" w:hAnsi="Arial Narrow" w:cs="Arial"/>
                <w:color w:val="000000"/>
                <w:sz w:val="22"/>
                <w:szCs w:val="22"/>
              </w:rPr>
              <w:t>Vymezení parametru</w:t>
            </w:r>
          </w:p>
        </w:tc>
        <w:tc>
          <w:tcPr>
            <w:tcW w:w="140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D50D0F4"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Splnění parametru</w:t>
            </w:r>
          </w:p>
        </w:tc>
      </w:tr>
      <w:tr w:rsidR="00057B1E" w14:paraId="6203600E" w14:textId="77777777" w:rsidTr="0005129A">
        <w:trPr>
          <w:trHeight w:val="266"/>
        </w:trPr>
        <w:tc>
          <w:tcPr>
            <w:tcW w:w="9563" w:type="dxa"/>
            <w:gridSpan w:val="3"/>
            <w:tcBorders>
              <w:top w:val="single" w:sz="4" w:space="0" w:color="000000"/>
              <w:left w:val="single" w:sz="8" w:space="0" w:color="000000"/>
              <w:bottom w:val="single" w:sz="4" w:space="0" w:color="000000"/>
              <w:right w:val="single" w:sz="8" w:space="0" w:color="000000"/>
            </w:tcBorders>
            <w:shd w:val="clear" w:color="auto" w:fill="E7E6E6"/>
            <w:vAlign w:val="center"/>
          </w:tcPr>
          <w:p w14:paraId="5F73369F" w14:textId="77777777" w:rsidR="00057B1E" w:rsidRPr="00057B1E" w:rsidRDefault="00057B1E" w:rsidP="0005129A">
            <w:pPr>
              <w:snapToGrid w:val="0"/>
              <w:rPr>
                <w:rFonts w:ascii="Arial Narrow" w:hAnsi="Arial Narrow"/>
                <w:sz w:val="22"/>
                <w:szCs w:val="22"/>
              </w:rPr>
            </w:pPr>
            <w:r w:rsidRPr="00057B1E">
              <w:rPr>
                <w:rFonts w:ascii="Arial Narrow" w:hAnsi="Arial Narrow" w:cs="Arial"/>
                <w:b/>
                <w:bCs/>
                <w:sz w:val="22"/>
                <w:szCs w:val="22"/>
              </w:rPr>
              <w:t>Podvozek:</w:t>
            </w:r>
          </w:p>
        </w:tc>
      </w:tr>
      <w:tr w:rsidR="00057B1E" w14:paraId="3A35A929" w14:textId="77777777" w:rsidTr="0005129A">
        <w:trPr>
          <w:trHeight w:val="266"/>
        </w:trPr>
        <w:tc>
          <w:tcPr>
            <w:tcW w:w="6536" w:type="dxa"/>
            <w:tcBorders>
              <w:left w:val="single" w:sz="8" w:space="0" w:color="000000"/>
              <w:bottom w:val="single" w:sz="4" w:space="0" w:color="000000"/>
            </w:tcBorders>
            <w:shd w:val="clear" w:color="auto" w:fill="auto"/>
            <w:vAlign w:val="center"/>
          </w:tcPr>
          <w:p w14:paraId="3688E150" w14:textId="77777777"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Dvounápravový podvozek s pohonem 4x2, komunální provedení, technická  celková hmotnost min. 16 000 kg</w:t>
            </w:r>
          </w:p>
        </w:tc>
        <w:tc>
          <w:tcPr>
            <w:tcW w:w="1625" w:type="dxa"/>
            <w:tcBorders>
              <w:left w:val="single" w:sz="4" w:space="0" w:color="000000"/>
              <w:bottom w:val="single" w:sz="4" w:space="0" w:color="000000"/>
            </w:tcBorders>
            <w:shd w:val="clear" w:color="auto" w:fill="auto"/>
            <w:vAlign w:val="center"/>
          </w:tcPr>
          <w:p w14:paraId="3C3886F1" w14:textId="1C7680F8" w:rsidR="00057B1E" w:rsidRPr="00057B1E" w:rsidRDefault="00D01FF2" w:rsidP="0005129A">
            <w:pPr>
              <w:jc w:val="center"/>
              <w:rPr>
                <w:rFonts w:ascii="Arial Narrow" w:hAnsi="Arial Narrow" w:cs="Arial"/>
                <w:color w:val="000000"/>
                <w:sz w:val="22"/>
                <w:szCs w:val="22"/>
              </w:rPr>
            </w:pPr>
            <w:r>
              <w:rPr>
                <w:rFonts w:ascii="Arial Narrow" w:hAnsi="Arial Narrow" w:cs="Arial"/>
                <w:color w:val="000000"/>
                <w:sz w:val="22"/>
                <w:szCs w:val="22"/>
              </w:rPr>
              <w:t>min. 16 000 kg</w:t>
            </w:r>
          </w:p>
        </w:tc>
        <w:tc>
          <w:tcPr>
            <w:tcW w:w="1402" w:type="dxa"/>
            <w:tcBorders>
              <w:left w:val="single" w:sz="4" w:space="0" w:color="000000"/>
              <w:bottom w:val="single" w:sz="4" w:space="0" w:color="000000"/>
              <w:right w:val="single" w:sz="8" w:space="0" w:color="000000"/>
            </w:tcBorders>
            <w:shd w:val="clear" w:color="auto" w:fill="auto"/>
            <w:vAlign w:val="center"/>
          </w:tcPr>
          <w:p w14:paraId="5F9D8CF6" w14:textId="093E636B" w:rsidR="00057B1E" w:rsidRPr="00057B1E" w:rsidRDefault="00057B1E" w:rsidP="0005129A">
            <w:pPr>
              <w:snapToGrid w:val="0"/>
              <w:jc w:val="center"/>
              <w:rPr>
                <w:rFonts w:ascii="Arial Narrow" w:hAnsi="Arial Narrow"/>
                <w:sz w:val="22"/>
                <w:szCs w:val="22"/>
              </w:rPr>
            </w:pPr>
          </w:p>
        </w:tc>
      </w:tr>
      <w:tr w:rsidR="00057B1E" w14:paraId="43824F15" w14:textId="77777777" w:rsidTr="0005129A">
        <w:trPr>
          <w:trHeight w:val="266"/>
        </w:trPr>
        <w:tc>
          <w:tcPr>
            <w:tcW w:w="6536" w:type="dxa"/>
            <w:tcBorders>
              <w:left w:val="single" w:sz="8" w:space="0" w:color="000000"/>
              <w:bottom w:val="single" w:sz="4" w:space="0" w:color="000000"/>
            </w:tcBorders>
            <w:shd w:val="clear" w:color="auto" w:fill="auto"/>
            <w:vAlign w:val="center"/>
          </w:tcPr>
          <w:p w14:paraId="37A76409" w14:textId="77777777"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Motor - kapalinou chlazený řadový dieselový šestiválec</w:t>
            </w:r>
          </w:p>
        </w:tc>
        <w:tc>
          <w:tcPr>
            <w:tcW w:w="1625" w:type="dxa"/>
            <w:tcBorders>
              <w:left w:val="single" w:sz="4" w:space="0" w:color="000000"/>
              <w:bottom w:val="single" w:sz="4" w:space="0" w:color="000000"/>
            </w:tcBorders>
            <w:shd w:val="clear" w:color="auto" w:fill="auto"/>
            <w:vAlign w:val="center"/>
          </w:tcPr>
          <w:p w14:paraId="2BB57474"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left w:val="single" w:sz="4" w:space="0" w:color="000000"/>
              <w:bottom w:val="single" w:sz="4" w:space="0" w:color="000000"/>
              <w:right w:val="single" w:sz="8" w:space="0" w:color="000000"/>
            </w:tcBorders>
            <w:shd w:val="clear" w:color="auto" w:fill="auto"/>
          </w:tcPr>
          <w:p w14:paraId="6B414F0B"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38B6D356" w14:textId="77777777" w:rsidTr="0005129A">
        <w:trPr>
          <w:trHeight w:val="266"/>
        </w:trPr>
        <w:tc>
          <w:tcPr>
            <w:tcW w:w="6536" w:type="dxa"/>
            <w:tcBorders>
              <w:left w:val="single" w:sz="8" w:space="0" w:color="000000"/>
              <w:bottom w:val="single" w:sz="4" w:space="0" w:color="000000"/>
            </w:tcBorders>
            <w:shd w:val="clear" w:color="auto" w:fill="auto"/>
            <w:vAlign w:val="center"/>
          </w:tcPr>
          <w:p w14:paraId="7920BCA8" w14:textId="77777777"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Rozvor mezi PN a ZN vhodný pro nabízenou nástavbu a HNJ</w:t>
            </w:r>
          </w:p>
        </w:tc>
        <w:tc>
          <w:tcPr>
            <w:tcW w:w="1625" w:type="dxa"/>
            <w:tcBorders>
              <w:left w:val="single" w:sz="4" w:space="0" w:color="000000"/>
              <w:bottom w:val="single" w:sz="4" w:space="0" w:color="000000"/>
            </w:tcBorders>
            <w:shd w:val="clear" w:color="auto" w:fill="auto"/>
            <w:vAlign w:val="center"/>
          </w:tcPr>
          <w:p w14:paraId="77F265AD" w14:textId="77777777" w:rsidR="00057B1E" w:rsidRPr="00057B1E" w:rsidRDefault="00057B1E" w:rsidP="0005129A">
            <w:pPr>
              <w:jc w:val="center"/>
              <w:rPr>
                <w:rFonts w:ascii="Arial Narrow" w:hAnsi="Arial Narrow" w:cs="Arial"/>
                <w:color w:val="000000"/>
                <w:sz w:val="22"/>
                <w:szCs w:val="22"/>
              </w:rPr>
            </w:pPr>
            <w:r w:rsidRPr="00057B1E">
              <w:rPr>
                <w:rFonts w:ascii="Arial Narrow" w:hAnsi="Arial Narrow" w:cs="Arial"/>
                <w:color w:val="000000"/>
                <w:sz w:val="22"/>
                <w:szCs w:val="22"/>
              </w:rPr>
              <w:t xml:space="preserve">max. 4200 mm </w:t>
            </w:r>
          </w:p>
        </w:tc>
        <w:tc>
          <w:tcPr>
            <w:tcW w:w="1402" w:type="dxa"/>
            <w:tcBorders>
              <w:left w:val="single" w:sz="4" w:space="0" w:color="000000"/>
              <w:bottom w:val="single" w:sz="4" w:space="0" w:color="000000"/>
              <w:right w:val="single" w:sz="8" w:space="0" w:color="000000"/>
            </w:tcBorders>
            <w:shd w:val="clear" w:color="auto" w:fill="FFFFFF"/>
            <w:vAlign w:val="center"/>
          </w:tcPr>
          <w:p w14:paraId="29338660" w14:textId="77777777" w:rsidR="00057B1E" w:rsidRPr="00057B1E" w:rsidRDefault="00057B1E" w:rsidP="0005129A">
            <w:pPr>
              <w:snapToGrid w:val="0"/>
              <w:jc w:val="center"/>
              <w:rPr>
                <w:rFonts w:ascii="Arial Narrow" w:hAnsi="Arial Narrow" w:cs="Arial"/>
                <w:color w:val="000000"/>
                <w:sz w:val="22"/>
                <w:szCs w:val="22"/>
              </w:rPr>
            </w:pPr>
          </w:p>
        </w:tc>
      </w:tr>
      <w:tr w:rsidR="00057B1E" w14:paraId="4C7313F9" w14:textId="77777777" w:rsidTr="0005129A">
        <w:trPr>
          <w:trHeight w:val="266"/>
        </w:trPr>
        <w:tc>
          <w:tcPr>
            <w:tcW w:w="6536" w:type="dxa"/>
            <w:tcBorders>
              <w:left w:val="single" w:sz="8" w:space="0" w:color="000000"/>
              <w:bottom w:val="single" w:sz="4" w:space="0" w:color="000000"/>
            </w:tcBorders>
            <w:shd w:val="clear" w:color="auto" w:fill="auto"/>
            <w:vAlign w:val="center"/>
          </w:tcPr>
          <w:p w14:paraId="58D66880" w14:textId="1A43F358"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 xml:space="preserve">Zdvihový objem motoru </w:t>
            </w:r>
          </w:p>
        </w:tc>
        <w:tc>
          <w:tcPr>
            <w:tcW w:w="1625" w:type="dxa"/>
            <w:tcBorders>
              <w:left w:val="single" w:sz="4" w:space="0" w:color="000000"/>
              <w:bottom w:val="single" w:sz="4" w:space="0" w:color="000000"/>
            </w:tcBorders>
            <w:shd w:val="clear" w:color="auto" w:fill="auto"/>
            <w:vAlign w:val="center"/>
          </w:tcPr>
          <w:p w14:paraId="3473E3AC" w14:textId="3BDB2DF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min.  6</w:t>
            </w:r>
            <w:r>
              <w:rPr>
                <w:rFonts w:ascii="Arial Narrow" w:hAnsi="Arial Narrow" w:cs="Arial"/>
                <w:color w:val="000000"/>
                <w:sz w:val="22"/>
                <w:szCs w:val="22"/>
              </w:rPr>
              <w:t xml:space="preserve"> </w:t>
            </w:r>
            <w:r w:rsidRPr="00057B1E">
              <w:rPr>
                <w:rFonts w:ascii="Arial Narrow" w:hAnsi="Arial Narrow" w:cs="Arial"/>
                <w:color w:val="000000"/>
                <w:sz w:val="22"/>
                <w:szCs w:val="22"/>
              </w:rPr>
              <w:t>700 cm³</w:t>
            </w:r>
          </w:p>
        </w:tc>
        <w:tc>
          <w:tcPr>
            <w:tcW w:w="1402" w:type="dxa"/>
            <w:tcBorders>
              <w:left w:val="single" w:sz="4" w:space="0" w:color="000000"/>
              <w:bottom w:val="single" w:sz="4" w:space="0" w:color="000000"/>
              <w:right w:val="single" w:sz="8" w:space="0" w:color="000000"/>
            </w:tcBorders>
            <w:shd w:val="clear" w:color="auto" w:fill="auto"/>
          </w:tcPr>
          <w:p w14:paraId="5CF209E9" w14:textId="627F4301" w:rsidR="00057B1E" w:rsidRPr="00057B1E" w:rsidRDefault="00057B1E" w:rsidP="0005129A">
            <w:pPr>
              <w:snapToGrid w:val="0"/>
              <w:jc w:val="center"/>
              <w:rPr>
                <w:rFonts w:ascii="Arial Narrow" w:hAnsi="Arial Narrow"/>
                <w:sz w:val="22"/>
                <w:szCs w:val="22"/>
              </w:rPr>
            </w:pPr>
          </w:p>
        </w:tc>
      </w:tr>
      <w:tr w:rsidR="00057B1E" w14:paraId="00889877" w14:textId="77777777" w:rsidTr="0005129A">
        <w:trPr>
          <w:trHeight w:val="266"/>
        </w:trPr>
        <w:tc>
          <w:tcPr>
            <w:tcW w:w="6536" w:type="dxa"/>
            <w:tcBorders>
              <w:left w:val="single" w:sz="8" w:space="0" w:color="000000"/>
              <w:bottom w:val="single" w:sz="4" w:space="0" w:color="000000"/>
            </w:tcBorders>
            <w:shd w:val="clear" w:color="auto" w:fill="auto"/>
            <w:vAlign w:val="center"/>
          </w:tcPr>
          <w:p w14:paraId="75D2199C" w14:textId="77777777"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 xml:space="preserve">Výkon motoru </w:t>
            </w:r>
          </w:p>
        </w:tc>
        <w:tc>
          <w:tcPr>
            <w:tcW w:w="1625" w:type="dxa"/>
            <w:tcBorders>
              <w:top w:val="single" w:sz="4" w:space="0" w:color="000000"/>
              <w:left w:val="single" w:sz="4" w:space="0" w:color="000000"/>
              <w:bottom w:val="single" w:sz="4" w:space="0" w:color="000000"/>
            </w:tcBorders>
            <w:shd w:val="clear" w:color="auto" w:fill="auto"/>
            <w:vAlign w:val="center"/>
          </w:tcPr>
          <w:p w14:paraId="182D73EE"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min. 220 HP</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22C5277D" w14:textId="77777777" w:rsidR="00057B1E" w:rsidRPr="00057B1E" w:rsidRDefault="00057B1E" w:rsidP="0005129A">
            <w:pPr>
              <w:snapToGrid w:val="0"/>
              <w:jc w:val="center"/>
              <w:rPr>
                <w:rFonts w:ascii="Arial Narrow" w:hAnsi="Arial Narrow" w:cs="Arial"/>
                <w:color w:val="000000"/>
                <w:sz w:val="22"/>
                <w:szCs w:val="22"/>
              </w:rPr>
            </w:pPr>
          </w:p>
        </w:tc>
      </w:tr>
      <w:tr w:rsidR="00057B1E" w14:paraId="7F6D8628" w14:textId="77777777" w:rsidTr="0005129A">
        <w:trPr>
          <w:trHeight w:val="255"/>
        </w:trPr>
        <w:tc>
          <w:tcPr>
            <w:tcW w:w="6536" w:type="dxa"/>
            <w:tcBorders>
              <w:left w:val="single" w:sz="8" w:space="0" w:color="000000"/>
              <w:bottom w:val="single" w:sz="4" w:space="0" w:color="000000"/>
            </w:tcBorders>
            <w:shd w:val="clear" w:color="auto" w:fill="auto"/>
            <w:vAlign w:val="center"/>
          </w:tcPr>
          <w:p w14:paraId="134DCD99" w14:textId="58147139"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Převodovka min. 6stupňová automatizovaná s možností manuální volby</w:t>
            </w:r>
          </w:p>
        </w:tc>
        <w:tc>
          <w:tcPr>
            <w:tcW w:w="1625" w:type="dxa"/>
            <w:tcBorders>
              <w:top w:val="single" w:sz="4" w:space="0" w:color="000000"/>
              <w:left w:val="single" w:sz="4" w:space="0" w:color="000000"/>
              <w:bottom w:val="single" w:sz="4" w:space="0" w:color="000000"/>
            </w:tcBorders>
            <w:shd w:val="clear" w:color="auto" w:fill="auto"/>
            <w:vAlign w:val="center"/>
          </w:tcPr>
          <w:p w14:paraId="2AD51B2F"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4C80ACAF"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5B7BFC10" w14:textId="77777777" w:rsidTr="0005129A">
        <w:trPr>
          <w:trHeight w:val="255"/>
        </w:trPr>
        <w:tc>
          <w:tcPr>
            <w:tcW w:w="6536" w:type="dxa"/>
            <w:tcBorders>
              <w:left w:val="single" w:sz="8" w:space="0" w:color="000000"/>
              <w:bottom w:val="single" w:sz="4" w:space="0" w:color="000000"/>
            </w:tcBorders>
            <w:shd w:val="clear" w:color="auto" w:fill="auto"/>
            <w:vAlign w:val="center"/>
          </w:tcPr>
          <w:p w14:paraId="27C0A71E" w14:textId="77777777" w:rsidR="00057B1E" w:rsidRPr="00057B1E" w:rsidRDefault="00057B1E" w:rsidP="0005129A">
            <w:pPr>
              <w:rPr>
                <w:rFonts w:ascii="Arial Narrow" w:hAnsi="Arial Narrow" w:cs="Arial"/>
                <w:color w:val="000000"/>
                <w:sz w:val="22"/>
                <w:szCs w:val="22"/>
              </w:rPr>
            </w:pPr>
            <w:r w:rsidRPr="00057B1E">
              <w:rPr>
                <w:rFonts w:ascii="Arial Narrow" w:hAnsi="Arial Narrow" w:cs="Arial"/>
                <w:color w:val="000000"/>
                <w:sz w:val="22"/>
                <w:szCs w:val="22"/>
              </w:rPr>
              <w:t>Dieselový motor splňující Euro VI</w:t>
            </w:r>
          </w:p>
        </w:tc>
        <w:tc>
          <w:tcPr>
            <w:tcW w:w="1625" w:type="dxa"/>
            <w:tcBorders>
              <w:top w:val="single" w:sz="4" w:space="0" w:color="000000"/>
              <w:left w:val="single" w:sz="4" w:space="0" w:color="000000"/>
              <w:bottom w:val="single" w:sz="4" w:space="0" w:color="000000"/>
            </w:tcBorders>
            <w:shd w:val="clear" w:color="auto" w:fill="auto"/>
            <w:vAlign w:val="center"/>
          </w:tcPr>
          <w:p w14:paraId="24D7E3AC"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0945F2B0"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0E74B399" w14:textId="77777777" w:rsidTr="0005129A">
        <w:trPr>
          <w:trHeight w:val="255"/>
        </w:trPr>
        <w:tc>
          <w:tcPr>
            <w:tcW w:w="6536" w:type="dxa"/>
            <w:tcBorders>
              <w:left w:val="single" w:sz="8" w:space="0" w:color="000000"/>
              <w:bottom w:val="single" w:sz="4" w:space="0" w:color="000000"/>
            </w:tcBorders>
            <w:shd w:val="clear" w:color="auto" w:fill="auto"/>
            <w:vAlign w:val="center"/>
          </w:tcPr>
          <w:p w14:paraId="3E81DF82" w14:textId="23487CCA"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Pomocný náhon PTO ZF NH/4C pro NKH a HNJ</w:t>
            </w:r>
          </w:p>
        </w:tc>
        <w:tc>
          <w:tcPr>
            <w:tcW w:w="1625" w:type="dxa"/>
            <w:tcBorders>
              <w:left w:val="single" w:sz="4" w:space="0" w:color="000000"/>
              <w:bottom w:val="single" w:sz="4" w:space="0" w:color="000000"/>
            </w:tcBorders>
            <w:shd w:val="clear" w:color="auto" w:fill="auto"/>
            <w:vAlign w:val="center"/>
          </w:tcPr>
          <w:p w14:paraId="17685512"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left w:val="single" w:sz="4" w:space="0" w:color="000000"/>
              <w:bottom w:val="single" w:sz="4" w:space="0" w:color="000000"/>
              <w:right w:val="single" w:sz="8" w:space="0" w:color="000000"/>
            </w:tcBorders>
            <w:shd w:val="clear" w:color="auto" w:fill="auto"/>
          </w:tcPr>
          <w:p w14:paraId="18945B06"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4E286BBA" w14:textId="77777777" w:rsidTr="0005129A">
        <w:trPr>
          <w:trHeight w:val="255"/>
        </w:trPr>
        <w:tc>
          <w:tcPr>
            <w:tcW w:w="6536" w:type="dxa"/>
            <w:tcBorders>
              <w:left w:val="single" w:sz="8" w:space="0" w:color="000000"/>
              <w:bottom w:val="single" w:sz="4" w:space="0" w:color="000000"/>
            </w:tcBorders>
            <w:shd w:val="clear" w:color="auto" w:fill="auto"/>
            <w:vAlign w:val="center"/>
          </w:tcPr>
          <w:p w14:paraId="2E1AB3D3"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Parabolická listová pera PN</w:t>
            </w:r>
          </w:p>
        </w:tc>
        <w:tc>
          <w:tcPr>
            <w:tcW w:w="1625" w:type="dxa"/>
            <w:tcBorders>
              <w:left w:val="single" w:sz="4" w:space="0" w:color="000000"/>
              <w:bottom w:val="single" w:sz="4" w:space="0" w:color="000000"/>
            </w:tcBorders>
            <w:shd w:val="clear" w:color="auto" w:fill="auto"/>
            <w:vAlign w:val="center"/>
          </w:tcPr>
          <w:p w14:paraId="517164D1"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left w:val="single" w:sz="4" w:space="0" w:color="000000"/>
              <w:bottom w:val="single" w:sz="4" w:space="0" w:color="000000"/>
              <w:right w:val="single" w:sz="8" w:space="0" w:color="000000"/>
            </w:tcBorders>
            <w:shd w:val="clear" w:color="auto" w:fill="auto"/>
          </w:tcPr>
          <w:p w14:paraId="0635847D"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531C846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7FB9A0DF"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sz w:val="22"/>
                <w:szCs w:val="22"/>
              </w:rPr>
              <w:t>Pneumatické pérování zadní nápravy ECAS</w:t>
            </w:r>
          </w:p>
        </w:tc>
        <w:tc>
          <w:tcPr>
            <w:tcW w:w="1625" w:type="dxa"/>
            <w:tcBorders>
              <w:top w:val="single" w:sz="4" w:space="0" w:color="000000"/>
              <w:left w:val="single" w:sz="4" w:space="0" w:color="000000"/>
              <w:bottom w:val="single" w:sz="4" w:space="0" w:color="000000"/>
            </w:tcBorders>
            <w:shd w:val="clear" w:color="auto" w:fill="auto"/>
            <w:vAlign w:val="center"/>
          </w:tcPr>
          <w:p w14:paraId="0F5D9735" w14:textId="77777777" w:rsidR="00057B1E" w:rsidRPr="00057B1E" w:rsidRDefault="00057B1E" w:rsidP="0005129A">
            <w:pPr>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147E7A0A"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0A03AC3D" w14:textId="77777777" w:rsidTr="0005129A">
        <w:trPr>
          <w:trHeight w:val="255"/>
        </w:trPr>
        <w:tc>
          <w:tcPr>
            <w:tcW w:w="6536" w:type="dxa"/>
            <w:tcBorders>
              <w:left w:val="single" w:sz="8" w:space="0" w:color="000000"/>
              <w:bottom w:val="single" w:sz="4" w:space="0" w:color="000000"/>
            </w:tcBorders>
            <w:shd w:val="clear" w:color="auto" w:fill="auto"/>
            <w:vAlign w:val="center"/>
          </w:tcPr>
          <w:p w14:paraId="08117603"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sz w:val="22"/>
                <w:szCs w:val="22"/>
              </w:rPr>
              <w:t>Technické zatížení přední nápravy</w:t>
            </w:r>
          </w:p>
        </w:tc>
        <w:tc>
          <w:tcPr>
            <w:tcW w:w="1625" w:type="dxa"/>
            <w:tcBorders>
              <w:top w:val="single" w:sz="4" w:space="0" w:color="000000"/>
              <w:left w:val="single" w:sz="4" w:space="0" w:color="000000"/>
              <w:bottom w:val="single" w:sz="4" w:space="0" w:color="000000"/>
            </w:tcBorders>
            <w:shd w:val="clear" w:color="auto" w:fill="auto"/>
            <w:vAlign w:val="center"/>
          </w:tcPr>
          <w:p w14:paraId="20E902D8"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min. 6100 kg</w:t>
            </w:r>
          </w:p>
        </w:tc>
        <w:tc>
          <w:tcPr>
            <w:tcW w:w="140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1EE353" w14:textId="77777777" w:rsidR="00057B1E" w:rsidRPr="00057B1E" w:rsidRDefault="00057B1E" w:rsidP="0005129A">
            <w:pPr>
              <w:snapToGrid w:val="0"/>
              <w:jc w:val="center"/>
              <w:rPr>
                <w:rFonts w:ascii="Arial Narrow" w:hAnsi="Arial Narrow" w:cs="Arial"/>
                <w:color w:val="000000"/>
                <w:sz w:val="22"/>
                <w:szCs w:val="22"/>
              </w:rPr>
            </w:pPr>
          </w:p>
        </w:tc>
      </w:tr>
      <w:tr w:rsidR="00057B1E" w14:paraId="12C206DB" w14:textId="77777777" w:rsidTr="0005129A">
        <w:trPr>
          <w:trHeight w:val="240"/>
        </w:trPr>
        <w:tc>
          <w:tcPr>
            <w:tcW w:w="6536" w:type="dxa"/>
            <w:tcBorders>
              <w:left w:val="single" w:sz="8" w:space="0" w:color="000000"/>
              <w:bottom w:val="single" w:sz="4" w:space="0" w:color="000000"/>
            </w:tcBorders>
            <w:shd w:val="clear" w:color="auto" w:fill="auto"/>
            <w:vAlign w:val="center"/>
          </w:tcPr>
          <w:p w14:paraId="49F365C5"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sz w:val="22"/>
                <w:szCs w:val="22"/>
              </w:rPr>
              <w:t>Technické zatížení  zadní nápravy</w:t>
            </w:r>
          </w:p>
        </w:tc>
        <w:tc>
          <w:tcPr>
            <w:tcW w:w="1625" w:type="dxa"/>
            <w:tcBorders>
              <w:top w:val="single" w:sz="4" w:space="0" w:color="000000"/>
              <w:left w:val="single" w:sz="4" w:space="0" w:color="000000"/>
              <w:bottom w:val="single" w:sz="4" w:space="0" w:color="000000"/>
            </w:tcBorders>
            <w:shd w:val="clear" w:color="auto" w:fill="auto"/>
            <w:vAlign w:val="center"/>
          </w:tcPr>
          <w:p w14:paraId="19940698"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min. 11000 kg</w:t>
            </w:r>
          </w:p>
        </w:tc>
        <w:tc>
          <w:tcPr>
            <w:tcW w:w="140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ECDA865" w14:textId="77777777" w:rsidR="00057B1E" w:rsidRPr="00057B1E" w:rsidRDefault="00057B1E" w:rsidP="0005129A">
            <w:pPr>
              <w:snapToGrid w:val="0"/>
              <w:jc w:val="center"/>
              <w:rPr>
                <w:rFonts w:ascii="Arial Narrow" w:hAnsi="Arial Narrow" w:cs="Arial"/>
                <w:color w:val="000000"/>
                <w:sz w:val="22"/>
                <w:szCs w:val="22"/>
              </w:rPr>
            </w:pPr>
          </w:p>
        </w:tc>
      </w:tr>
      <w:tr w:rsidR="00057B1E" w14:paraId="6306CE2B" w14:textId="77777777" w:rsidTr="0005129A">
        <w:trPr>
          <w:trHeight w:val="255"/>
        </w:trPr>
        <w:tc>
          <w:tcPr>
            <w:tcW w:w="6536" w:type="dxa"/>
            <w:tcBorders>
              <w:left w:val="single" w:sz="8" w:space="0" w:color="000000"/>
              <w:bottom w:val="single" w:sz="4" w:space="0" w:color="000000"/>
            </w:tcBorders>
            <w:shd w:val="clear" w:color="auto" w:fill="auto"/>
            <w:vAlign w:val="center"/>
          </w:tcPr>
          <w:p w14:paraId="388DC312"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sz w:val="22"/>
                <w:szCs w:val="22"/>
              </w:rPr>
              <w:t xml:space="preserve">Rozměr pneu PN a ZN </w:t>
            </w:r>
            <w:r w:rsidRPr="00057B1E">
              <w:rPr>
                <w:rFonts w:ascii="Arial Narrow" w:hAnsi="Arial Narrow" w:cs="Arial"/>
                <w:bCs/>
                <w:sz w:val="22"/>
                <w:szCs w:val="22"/>
              </w:rPr>
              <w:t>305-70-R19,5“ M+S s hrubším vzorkem</w:t>
            </w:r>
          </w:p>
        </w:tc>
        <w:tc>
          <w:tcPr>
            <w:tcW w:w="1625" w:type="dxa"/>
            <w:tcBorders>
              <w:top w:val="single" w:sz="4" w:space="0" w:color="000000"/>
              <w:left w:val="single" w:sz="4" w:space="0" w:color="000000"/>
              <w:bottom w:val="single" w:sz="4" w:space="0" w:color="000000"/>
            </w:tcBorders>
            <w:shd w:val="clear" w:color="auto" w:fill="auto"/>
            <w:vAlign w:val="center"/>
          </w:tcPr>
          <w:p w14:paraId="31815644"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49D7488B"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C6A31B0" w14:textId="77777777" w:rsidTr="0005129A">
        <w:trPr>
          <w:trHeight w:val="332"/>
        </w:trPr>
        <w:tc>
          <w:tcPr>
            <w:tcW w:w="6536" w:type="dxa"/>
            <w:tcBorders>
              <w:left w:val="single" w:sz="8" w:space="0" w:color="000000"/>
              <w:bottom w:val="single" w:sz="4" w:space="0" w:color="000000"/>
            </w:tcBorders>
            <w:shd w:val="clear" w:color="auto" w:fill="auto"/>
            <w:vAlign w:val="center"/>
          </w:tcPr>
          <w:p w14:paraId="17202103"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Rezervní kolo</w:t>
            </w:r>
          </w:p>
        </w:tc>
        <w:tc>
          <w:tcPr>
            <w:tcW w:w="1625" w:type="dxa"/>
            <w:tcBorders>
              <w:top w:val="single" w:sz="4" w:space="0" w:color="000000"/>
              <w:left w:val="single" w:sz="4" w:space="0" w:color="000000"/>
              <w:bottom w:val="single" w:sz="4" w:space="0" w:color="000000"/>
            </w:tcBorders>
            <w:shd w:val="clear" w:color="auto" w:fill="auto"/>
            <w:vAlign w:val="center"/>
          </w:tcPr>
          <w:p w14:paraId="469F3E51"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6626752D"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76CEB26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41010DD2"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Uzávěrka diferenciálu zadní nápravy</w:t>
            </w:r>
          </w:p>
        </w:tc>
        <w:tc>
          <w:tcPr>
            <w:tcW w:w="1625" w:type="dxa"/>
            <w:tcBorders>
              <w:top w:val="single" w:sz="4" w:space="0" w:color="000000"/>
              <w:left w:val="single" w:sz="4" w:space="0" w:color="000000"/>
              <w:bottom w:val="single" w:sz="4" w:space="0" w:color="000000"/>
            </w:tcBorders>
            <w:shd w:val="clear" w:color="auto" w:fill="auto"/>
            <w:vAlign w:val="center"/>
          </w:tcPr>
          <w:p w14:paraId="607C05E2"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10FA8BB7"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2A03174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72A04D0C"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Elektronický omezovač rychlosti min 90 km/h</w:t>
            </w:r>
          </w:p>
        </w:tc>
        <w:tc>
          <w:tcPr>
            <w:tcW w:w="1625" w:type="dxa"/>
            <w:tcBorders>
              <w:top w:val="single" w:sz="4" w:space="0" w:color="000000"/>
              <w:left w:val="single" w:sz="4" w:space="0" w:color="000000"/>
              <w:bottom w:val="single" w:sz="4" w:space="0" w:color="000000"/>
            </w:tcBorders>
            <w:shd w:val="clear" w:color="auto" w:fill="auto"/>
            <w:vAlign w:val="center"/>
          </w:tcPr>
          <w:p w14:paraId="0AB8C7F7"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min. 90 km/h</w:t>
            </w:r>
          </w:p>
        </w:tc>
        <w:tc>
          <w:tcPr>
            <w:tcW w:w="140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DDBF2EB" w14:textId="77777777" w:rsidR="00057B1E" w:rsidRPr="00057B1E" w:rsidRDefault="00057B1E" w:rsidP="0005129A">
            <w:pPr>
              <w:snapToGrid w:val="0"/>
              <w:jc w:val="center"/>
              <w:rPr>
                <w:rFonts w:ascii="Arial Narrow" w:hAnsi="Arial Narrow" w:cs="Arial"/>
                <w:color w:val="000000"/>
                <w:sz w:val="22"/>
                <w:szCs w:val="22"/>
              </w:rPr>
            </w:pPr>
          </w:p>
        </w:tc>
      </w:tr>
      <w:tr w:rsidR="00057B1E" w14:paraId="6DCA3B8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53A207F1"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Přední i zadní brzdy kotoučové s vnitřním chlazením</w:t>
            </w:r>
          </w:p>
        </w:tc>
        <w:tc>
          <w:tcPr>
            <w:tcW w:w="1625" w:type="dxa"/>
            <w:tcBorders>
              <w:top w:val="single" w:sz="4" w:space="0" w:color="000000"/>
              <w:left w:val="single" w:sz="4" w:space="0" w:color="000000"/>
              <w:bottom w:val="single" w:sz="4" w:space="0" w:color="000000"/>
            </w:tcBorders>
            <w:shd w:val="clear" w:color="auto" w:fill="auto"/>
            <w:vAlign w:val="center"/>
          </w:tcPr>
          <w:p w14:paraId="0A178504"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4356A379"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7220CA4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025BDEA7"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ABS, ASR, ESP, předepsané asistenční systémy</w:t>
            </w:r>
          </w:p>
        </w:tc>
        <w:tc>
          <w:tcPr>
            <w:tcW w:w="1625" w:type="dxa"/>
            <w:tcBorders>
              <w:top w:val="single" w:sz="4" w:space="0" w:color="000000"/>
              <w:left w:val="single" w:sz="4" w:space="0" w:color="000000"/>
              <w:bottom w:val="single" w:sz="4" w:space="0" w:color="000000"/>
            </w:tcBorders>
            <w:shd w:val="clear" w:color="auto" w:fill="auto"/>
          </w:tcPr>
          <w:p w14:paraId="19797055"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62D7212E"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70B22D43" w14:textId="77777777" w:rsidTr="0005129A">
        <w:trPr>
          <w:trHeight w:val="255"/>
        </w:trPr>
        <w:tc>
          <w:tcPr>
            <w:tcW w:w="6536" w:type="dxa"/>
            <w:tcBorders>
              <w:left w:val="single" w:sz="8" w:space="0" w:color="000000"/>
              <w:bottom w:val="single" w:sz="4" w:space="0" w:color="000000"/>
            </w:tcBorders>
            <w:shd w:val="clear" w:color="auto" w:fill="auto"/>
            <w:vAlign w:val="center"/>
          </w:tcPr>
          <w:p w14:paraId="6EFE286A"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Palubní počítač v ČJ</w:t>
            </w:r>
          </w:p>
        </w:tc>
        <w:tc>
          <w:tcPr>
            <w:tcW w:w="1625" w:type="dxa"/>
            <w:tcBorders>
              <w:top w:val="single" w:sz="4" w:space="0" w:color="000000"/>
              <w:left w:val="single" w:sz="4" w:space="0" w:color="000000"/>
              <w:bottom w:val="single" w:sz="4" w:space="0" w:color="000000"/>
            </w:tcBorders>
            <w:shd w:val="clear" w:color="auto" w:fill="auto"/>
          </w:tcPr>
          <w:p w14:paraId="2761641E"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5E4AA53E"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0B25D32C" w14:textId="77777777" w:rsidTr="0005129A">
        <w:trPr>
          <w:trHeight w:val="255"/>
        </w:trPr>
        <w:tc>
          <w:tcPr>
            <w:tcW w:w="6536" w:type="dxa"/>
            <w:tcBorders>
              <w:left w:val="single" w:sz="8" w:space="0" w:color="000000"/>
              <w:bottom w:val="single" w:sz="4" w:space="0" w:color="000000"/>
            </w:tcBorders>
            <w:shd w:val="clear" w:color="auto" w:fill="auto"/>
            <w:vAlign w:val="center"/>
          </w:tcPr>
          <w:p w14:paraId="7E7F5933"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 xml:space="preserve">Klimatizace </w:t>
            </w:r>
          </w:p>
        </w:tc>
        <w:tc>
          <w:tcPr>
            <w:tcW w:w="1625" w:type="dxa"/>
            <w:tcBorders>
              <w:top w:val="single" w:sz="4" w:space="0" w:color="000000"/>
              <w:left w:val="single" w:sz="4" w:space="0" w:color="000000"/>
              <w:bottom w:val="single" w:sz="4" w:space="0" w:color="000000"/>
            </w:tcBorders>
            <w:shd w:val="clear" w:color="auto" w:fill="auto"/>
          </w:tcPr>
          <w:p w14:paraId="768DEF16"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3E1A1F0C"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643DFF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45230139"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Elektricky ovládaná okna</w:t>
            </w:r>
          </w:p>
        </w:tc>
        <w:tc>
          <w:tcPr>
            <w:tcW w:w="1625" w:type="dxa"/>
            <w:tcBorders>
              <w:top w:val="single" w:sz="4" w:space="0" w:color="000000"/>
              <w:left w:val="single" w:sz="4" w:space="0" w:color="000000"/>
              <w:bottom w:val="single" w:sz="4" w:space="0" w:color="000000"/>
            </w:tcBorders>
            <w:shd w:val="clear" w:color="auto" w:fill="auto"/>
          </w:tcPr>
          <w:p w14:paraId="6AF2B10F"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7B7F85FB"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433E8BE1" w14:textId="77777777" w:rsidTr="0005129A">
        <w:trPr>
          <w:trHeight w:val="255"/>
        </w:trPr>
        <w:tc>
          <w:tcPr>
            <w:tcW w:w="6536" w:type="dxa"/>
            <w:tcBorders>
              <w:left w:val="single" w:sz="8" w:space="0" w:color="000000"/>
              <w:bottom w:val="single" w:sz="4" w:space="0" w:color="000000"/>
            </w:tcBorders>
            <w:shd w:val="clear" w:color="auto" w:fill="auto"/>
            <w:vAlign w:val="center"/>
          </w:tcPr>
          <w:p w14:paraId="54F5368B"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Kabina třímístná, odpružená</w:t>
            </w:r>
          </w:p>
        </w:tc>
        <w:tc>
          <w:tcPr>
            <w:tcW w:w="1625" w:type="dxa"/>
            <w:tcBorders>
              <w:top w:val="single" w:sz="4" w:space="0" w:color="000000"/>
              <w:left w:val="single" w:sz="4" w:space="0" w:color="000000"/>
              <w:bottom w:val="single" w:sz="4" w:space="0" w:color="000000"/>
            </w:tcBorders>
            <w:shd w:val="clear" w:color="auto" w:fill="auto"/>
          </w:tcPr>
          <w:p w14:paraId="5E3A4477"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7C617E7D"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72B58C6C" w14:textId="77777777" w:rsidTr="0005129A">
        <w:trPr>
          <w:trHeight w:val="255"/>
        </w:trPr>
        <w:tc>
          <w:tcPr>
            <w:tcW w:w="6536" w:type="dxa"/>
            <w:tcBorders>
              <w:left w:val="single" w:sz="8" w:space="0" w:color="000000"/>
              <w:bottom w:val="single" w:sz="4" w:space="0" w:color="000000"/>
            </w:tcBorders>
            <w:shd w:val="clear" w:color="auto" w:fill="auto"/>
            <w:vAlign w:val="center"/>
          </w:tcPr>
          <w:p w14:paraId="518903FD" w14:textId="40525216"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Digitální tachograf</w:t>
            </w:r>
          </w:p>
        </w:tc>
        <w:tc>
          <w:tcPr>
            <w:tcW w:w="1625" w:type="dxa"/>
            <w:tcBorders>
              <w:top w:val="single" w:sz="4" w:space="0" w:color="000000"/>
              <w:left w:val="single" w:sz="4" w:space="0" w:color="000000"/>
              <w:bottom w:val="single" w:sz="4" w:space="0" w:color="000000"/>
            </w:tcBorders>
            <w:shd w:val="clear" w:color="auto" w:fill="auto"/>
          </w:tcPr>
          <w:p w14:paraId="106AE52B"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6FE65771"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0049245C" w14:textId="77777777" w:rsidTr="0005129A">
        <w:trPr>
          <w:trHeight w:val="255"/>
        </w:trPr>
        <w:tc>
          <w:tcPr>
            <w:tcW w:w="6536" w:type="dxa"/>
            <w:tcBorders>
              <w:left w:val="single" w:sz="8" w:space="0" w:color="000000"/>
              <w:bottom w:val="single" w:sz="4" w:space="0" w:color="000000"/>
            </w:tcBorders>
            <w:shd w:val="clear" w:color="auto" w:fill="auto"/>
            <w:vAlign w:val="center"/>
          </w:tcPr>
          <w:p w14:paraId="39D90D89"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Vyhřívaná a elektricky ovládaná zpětná zrcátka</w:t>
            </w:r>
          </w:p>
        </w:tc>
        <w:tc>
          <w:tcPr>
            <w:tcW w:w="1625" w:type="dxa"/>
            <w:tcBorders>
              <w:top w:val="single" w:sz="4" w:space="0" w:color="000000"/>
              <w:left w:val="single" w:sz="4" w:space="0" w:color="000000"/>
              <w:bottom w:val="single" w:sz="4" w:space="0" w:color="000000"/>
            </w:tcBorders>
            <w:shd w:val="clear" w:color="auto" w:fill="auto"/>
          </w:tcPr>
          <w:p w14:paraId="56E915D0"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46F6AC9F"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E3886E3" w14:textId="77777777" w:rsidTr="0005129A">
        <w:trPr>
          <w:trHeight w:val="255"/>
        </w:trPr>
        <w:tc>
          <w:tcPr>
            <w:tcW w:w="6536" w:type="dxa"/>
            <w:tcBorders>
              <w:left w:val="single" w:sz="8" w:space="0" w:color="000000"/>
              <w:bottom w:val="single" w:sz="4" w:space="0" w:color="000000"/>
            </w:tcBorders>
            <w:shd w:val="clear" w:color="auto" w:fill="auto"/>
            <w:vAlign w:val="center"/>
          </w:tcPr>
          <w:p w14:paraId="110493AC"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Ocelová ochrana chladiče motoru</w:t>
            </w:r>
          </w:p>
        </w:tc>
        <w:tc>
          <w:tcPr>
            <w:tcW w:w="1625" w:type="dxa"/>
            <w:tcBorders>
              <w:top w:val="single" w:sz="4" w:space="0" w:color="000000"/>
              <w:left w:val="single" w:sz="4" w:space="0" w:color="000000"/>
              <w:bottom w:val="single" w:sz="4" w:space="0" w:color="000000"/>
            </w:tcBorders>
            <w:shd w:val="clear" w:color="auto" w:fill="auto"/>
          </w:tcPr>
          <w:p w14:paraId="77A1F471"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1B2B7BC9"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9B986BA" w14:textId="77777777" w:rsidTr="0005129A">
        <w:trPr>
          <w:trHeight w:val="255"/>
        </w:trPr>
        <w:tc>
          <w:tcPr>
            <w:tcW w:w="6536" w:type="dxa"/>
            <w:tcBorders>
              <w:left w:val="single" w:sz="8" w:space="0" w:color="000000"/>
              <w:bottom w:val="single" w:sz="4" w:space="0" w:color="000000"/>
            </w:tcBorders>
            <w:shd w:val="clear" w:color="auto" w:fill="auto"/>
            <w:vAlign w:val="center"/>
          </w:tcPr>
          <w:p w14:paraId="099BAD80"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Ocelový přední nárazník</w:t>
            </w:r>
          </w:p>
        </w:tc>
        <w:tc>
          <w:tcPr>
            <w:tcW w:w="1625" w:type="dxa"/>
            <w:tcBorders>
              <w:top w:val="single" w:sz="4" w:space="0" w:color="000000"/>
              <w:left w:val="single" w:sz="4" w:space="0" w:color="000000"/>
              <w:bottom w:val="single" w:sz="4" w:space="0" w:color="000000"/>
            </w:tcBorders>
            <w:shd w:val="clear" w:color="auto" w:fill="auto"/>
          </w:tcPr>
          <w:p w14:paraId="345BC4DE"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3F9C496C"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23487F33" w14:textId="77777777" w:rsidTr="0005129A">
        <w:trPr>
          <w:trHeight w:val="255"/>
        </w:trPr>
        <w:tc>
          <w:tcPr>
            <w:tcW w:w="6536" w:type="dxa"/>
            <w:tcBorders>
              <w:left w:val="single" w:sz="8" w:space="0" w:color="000000"/>
              <w:bottom w:val="single" w:sz="4" w:space="0" w:color="000000"/>
            </w:tcBorders>
            <w:shd w:val="clear" w:color="auto" w:fill="auto"/>
            <w:vAlign w:val="center"/>
          </w:tcPr>
          <w:p w14:paraId="0D728D40"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Prosklená zadní část kabiny</w:t>
            </w:r>
          </w:p>
        </w:tc>
        <w:tc>
          <w:tcPr>
            <w:tcW w:w="1625" w:type="dxa"/>
            <w:tcBorders>
              <w:top w:val="single" w:sz="4" w:space="0" w:color="000000"/>
              <w:left w:val="single" w:sz="4" w:space="0" w:color="000000"/>
              <w:bottom w:val="single" w:sz="4" w:space="0" w:color="000000"/>
            </w:tcBorders>
            <w:shd w:val="clear" w:color="auto" w:fill="auto"/>
          </w:tcPr>
          <w:p w14:paraId="7EA19781"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183E261A"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6E9DCEC" w14:textId="77777777" w:rsidTr="0005129A">
        <w:trPr>
          <w:trHeight w:val="255"/>
        </w:trPr>
        <w:tc>
          <w:tcPr>
            <w:tcW w:w="6536" w:type="dxa"/>
            <w:tcBorders>
              <w:left w:val="single" w:sz="8" w:space="0" w:color="000000"/>
              <w:bottom w:val="single" w:sz="4" w:space="0" w:color="000000"/>
            </w:tcBorders>
            <w:shd w:val="clear" w:color="auto" w:fill="auto"/>
            <w:vAlign w:val="center"/>
          </w:tcPr>
          <w:p w14:paraId="2F449382"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Tempomat</w:t>
            </w:r>
          </w:p>
        </w:tc>
        <w:tc>
          <w:tcPr>
            <w:tcW w:w="1625" w:type="dxa"/>
            <w:tcBorders>
              <w:top w:val="single" w:sz="4" w:space="0" w:color="000000"/>
              <w:left w:val="single" w:sz="4" w:space="0" w:color="000000"/>
              <w:bottom w:val="single" w:sz="4" w:space="0" w:color="000000"/>
            </w:tcBorders>
            <w:shd w:val="clear" w:color="auto" w:fill="auto"/>
          </w:tcPr>
          <w:p w14:paraId="74DB9CBE"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28191FE8"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7097557" w14:textId="77777777" w:rsidTr="0005129A">
        <w:trPr>
          <w:trHeight w:val="255"/>
        </w:trPr>
        <w:tc>
          <w:tcPr>
            <w:tcW w:w="6536" w:type="dxa"/>
            <w:tcBorders>
              <w:left w:val="single" w:sz="8" w:space="0" w:color="000000"/>
              <w:bottom w:val="single" w:sz="4" w:space="0" w:color="000000"/>
            </w:tcBorders>
            <w:shd w:val="clear" w:color="auto" w:fill="auto"/>
            <w:vAlign w:val="center"/>
          </w:tcPr>
          <w:p w14:paraId="34CD3B2D"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Vyhřívané sedadlo řidiče vč. loketní opěrky</w:t>
            </w:r>
          </w:p>
        </w:tc>
        <w:tc>
          <w:tcPr>
            <w:tcW w:w="1625" w:type="dxa"/>
            <w:tcBorders>
              <w:top w:val="single" w:sz="4" w:space="0" w:color="000000"/>
              <w:left w:val="single" w:sz="4" w:space="0" w:color="000000"/>
              <w:bottom w:val="single" w:sz="4" w:space="0" w:color="000000"/>
            </w:tcBorders>
            <w:shd w:val="clear" w:color="auto" w:fill="auto"/>
          </w:tcPr>
          <w:p w14:paraId="40640756"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587A4DD9"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2D8B1C30" w14:textId="77777777" w:rsidTr="0005129A">
        <w:trPr>
          <w:trHeight w:val="255"/>
        </w:trPr>
        <w:tc>
          <w:tcPr>
            <w:tcW w:w="6536" w:type="dxa"/>
            <w:tcBorders>
              <w:left w:val="single" w:sz="8" w:space="0" w:color="000000"/>
              <w:bottom w:val="single" w:sz="4" w:space="0" w:color="000000"/>
            </w:tcBorders>
            <w:shd w:val="clear" w:color="auto" w:fill="auto"/>
            <w:vAlign w:val="center"/>
          </w:tcPr>
          <w:p w14:paraId="70E77FF1" w14:textId="77777777" w:rsidR="00057B1E" w:rsidRPr="00057B1E" w:rsidRDefault="00057B1E" w:rsidP="0005129A">
            <w:pPr>
              <w:pStyle w:val="Zpat"/>
              <w:snapToGrid w:val="0"/>
              <w:rPr>
                <w:rFonts w:ascii="Arial Narrow" w:hAnsi="Arial Narrow" w:cs="Arial"/>
                <w:color w:val="000000"/>
                <w:sz w:val="22"/>
                <w:szCs w:val="22"/>
              </w:rPr>
            </w:pPr>
            <w:r w:rsidRPr="00057B1E">
              <w:rPr>
                <w:rFonts w:ascii="Arial Narrow" w:hAnsi="Arial Narrow" w:cs="Arial"/>
                <w:color w:val="000000"/>
                <w:sz w:val="22"/>
                <w:szCs w:val="22"/>
              </w:rPr>
              <w:t>2 ks LED majáky na sřeše vozidla</w:t>
            </w:r>
          </w:p>
        </w:tc>
        <w:tc>
          <w:tcPr>
            <w:tcW w:w="1625" w:type="dxa"/>
            <w:tcBorders>
              <w:top w:val="single" w:sz="4" w:space="0" w:color="000000"/>
              <w:left w:val="single" w:sz="4" w:space="0" w:color="000000"/>
              <w:bottom w:val="single" w:sz="4" w:space="0" w:color="000000"/>
            </w:tcBorders>
            <w:shd w:val="clear" w:color="auto" w:fill="auto"/>
          </w:tcPr>
          <w:p w14:paraId="7C242B9F"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12AA6255"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A6A99C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4CC537F3"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Volant seřiditelný ve 2 osách</w:t>
            </w:r>
          </w:p>
        </w:tc>
        <w:tc>
          <w:tcPr>
            <w:tcW w:w="1625" w:type="dxa"/>
            <w:tcBorders>
              <w:left w:val="single" w:sz="4" w:space="0" w:color="000000"/>
              <w:bottom w:val="single" w:sz="4" w:space="0" w:color="000000"/>
            </w:tcBorders>
            <w:shd w:val="clear" w:color="auto" w:fill="auto"/>
          </w:tcPr>
          <w:p w14:paraId="45004F4D"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left w:val="single" w:sz="4" w:space="0" w:color="000000"/>
              <w:bottom w:val="single" w:sz="4" w:space="0" w:color="000000"/>
              <w:right w:val="single" w:sz="8" w:space="0" w:color="000000"/>
            </w:tcBorders>
            <w:shd w:val="clear" w:color="auto" w:fill="auto"/>
          </w:tcPr>
          <w:p w14:paraId="37EF17A3"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2839B38A" w14:textId="77777777" w:rsidTr="0005129A">
        <w:trPr>
          <w:trHeight w:val="255"/>
        </w:trPr>
        <w:tc>
          <w:tcPr>
            <w:tcW w:w="6536" w:type="dxa"/>
            <w:tcBorders>
              <w:left w:val="single" w:sz="8" w:space="0" w:color="000000"/>
              <w:bottom w:val="single" w:sz="4" w:space="0" w:color="000000"/>
            </w:tcBorders>
            <w:shd w:val="clear" w:color="auto" w:fill="auto"/>
            <w:vAlign w:val="center"/>
          </w:tcPr>
          <w:p w14:paraId="169B92FD"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Palivová nádrž, zamykatelná</w:t>
            </w:r>
          </w:p>
        </w:tc>
        <w:tc>
          <w:tcPr>
            <w:tcW w:w="1625" w:type="dxa"/>
            <w:tcBorders>
              <w:left w:val="single" w:sz="4" w:space="0" w:color="000000"/>
              <w:bottom w:val="single" w:sz="4" w:space="0" w:color="000000"/>
            </w:tcBorders>
            <w:shd w:val="clear" w:color="auto" w:fill="auto"/>
          </w:tcPr>
          <w:p w14:paraId="69629FE4" w14:textId="50658C5C"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 xml:space="preserve">min. 200 </w:t>
            </w:r>
            <w:r w:rsidR="00CE79B4">
              <w:rPr>
                <w:rFonts w:ascii="Arial Narrow" w:hAnsi="Arial Narrow" w:cs="Arial"/>
                <w:color w:val="000000"/>
                <w:sz w:val="22"/>
                <w:szCs w:val="22"/>
              </w:rPr>
              <w:t>l</w:t>
            </w:r>
          </w:p>
        </w:tc>
        <w:tc>
          <w:tcPr>
            <w:tcW w:w="1402" w:type="dxa"/>
            <w:tcBorders>
              <w:left w:val="single" w:sz="4" w:space="0" w:color="000000"/>
              <w:bottom w:val="single" w:sz="4" w:space="0" w:color="000000"/>
              <w:right w:val="single" w:sz="8" w:space="0" w:color="000000"/>
            </w:tcBorders>
            <w:shd w:val="clear" w:color="auto" w:fill="auto"/>
            <w:vAlign w:val="center"/>
          </w:tcPr>
          <w:p w14:paraId="079CDF93" w14:textId="77777777" w:rsidR="00057B1E" w:rsidRPr="00057B1E" w:rsidRDefault="00057B1E" w:rsidP="0005129A">
            <w:pPr>
              <w:snapToGrid w:val="0"/>
              <w:jc w:val="center"/>
              <w:rPr>
                <w:rFonts w:ascii="Arial Narrow" w:hAnsi="Arial Narrow" w:cs="Arial"/>
                <w:color w:val="000000"/>
                <w:sz w:val="22"/>
                <w:szCs w:val="22"/>
              </w:rPr>
            </w:pPr>
          </w:p>
        </w:tc>
      </w:tr>
      <w:tr w:rsidR="00057B1E" w14:paraId="64C9C177" w14:textId="77777777" w:rsidTr="0005129A">
        <w:trPr>
          <w:trHeight w:val="255"/>
        </w:trPr>
        <w:tc>
          <w:tcPr>
            <w:tcW w:w="6536" w:type="dxa"/>
            <w:tcBorders>
              <w:left w:val="single" w:sz="8" w:space="0" w:color="000000"/>
              <w:bottom w:val="single" w:sz="4" w:space="0" w:color="000000"/>
            </w:tcBorders>
            <w:shd w:val="clear" w:color="auto" w:fill="auto"/>
            <w:vAlign w:val="center"/>
          </w:tcPr>
          <w:p w14:paraId="48A98442"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Nádrž AdBlue, zamykatelná</w:t>
            </w:r>
          </w:p>
        </w:tc>
        <w:tc>
          <w:tcPr>
            <w:tcW w:w="1625" w:type="dxa"/>
            <w:tcBorders>
              <w:left w:val="single" w:sz="4" w:space="0" w:color="000000"/>
              <w:bottom w:val="single" w:sz="4" w:space="0" w:color="000000"/>
            </w:tcBorders>
            <w:shd w:val="clear" w:color="auto" w:fill="auto"/>
          </w:tcPr>
          <w:p w14:paraId="2A43AAA0" w14:textId="7482D9B5"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 xml:space="preserve">min. 30 </w:t>
            </w:r>
            <w:r w:rsidR="00CE79B4">
              <w:rPr>
                <w:rFonts w:ascii="Arial Narrow" w:hAnsi="Arial Narrow" w:cs="Arial"/>
                <w:color w:val="000000"/>
                <w:sz w:val="22"/>
                <w:szCs w:val="22"/>
              </w:rPr>
              <w:t>l</w:t>
            </w:r>
          </w:p>
        </w:tc>
        <w:tc>
          <w:tcPr>
            <w:tcW w:w="1402" w:type="dxa"/>
            <w:tcBorders>
              <w:left w:val="single" w:sz="4" w:space="0" w:color="000000"/>
              <w:bottom w:val="single" w:sz="4" w:space="0" w:color="000000"/>
              <w:right w:val="single" w:sz="8" w:space="0" w:color="000000"/>
            </w:tcBorders>
            <w:shd w:val="clear" w:color="auto" w:fill="auto"/>
            <w:vAlign w:val="center"/>
          </w:tcPr>
          <w:p w14:paraId="00F57D04" w14:textId="77777777" w:rsidR="00057B1E" w:rsidRPr="00057B1E" w:rsidRDefault="00057B1E" w:rsidP="0005129A">
            <w:pPr>
              <w:snapToGrid w:val="0"/>
              <w:jc w:val="center"/>
              <w:rPr>
                <w:rFonts w:ascii="Arial Narrow" w:hAnsi="Arial Narrow" w:cs="Arial"/>
                <w:color w:val="000000"/>
                <w:sz w:val="22"/>
                <w:szCs w:val="22"/>
              </w:rPr>
            </w:pPr>
          </w:p>
        </w:tc>
      </w:tr>
      <w:tr w:rsidR="00057B1E" w14:paraId="7ACB7019" w14:textId="77777777" w:rsidTr="0005129A">
        <w:trPr>
          <w:trHeight w:val="255"/>
        </w:trPr>
        <w:tc>
          <w:tcPr>
            <w:tcW w:w="6536" w:type="dxa"/>
            <w:tcBorders>
              <w:left w:val="single" w:sz="8" w:space="0" w:color="000000"/>
              <w:bottom w:val="single" w:sz="4" w:space="0" w:color="000000"/>
            </w:tcBorders>
            <w:shd w:val="clear" w:color="auto" w:fill="auto"/>
            <w:vAlign w:val="center"/>
          </w:tcPr>
          <w:p w14:paraId="2B0FE938"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Držák se 2 zakládacími klíny</w:t>
            </w:r>
          </w:p>
        </w:tc>
        <w:tc>
          <w:tcPr>
            <w:tcW w:w="1625" w:type="dxa"/>
            <w:tcBorders>
              <w:top w:val="single" w:sz="4" w:space="0" w:color="000000"/>
              <w:left w:val="single" w:sz="4" w:space="0" w:color="000000"/>
              <w:bottom w:val="single" w:sz="4" w:space="0" w:color="000000"/>
            </w:tcBorders>
            <w:shd w:val="clear" w:color="auto" w:fill="auto"/>
          </w:tcPr>
          <w:p w14:paraId="1C72D95F"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7D09C4AF"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404D1DE6" w14:textId="77777777" w:rsidTr="0005129A">
        <w:trPr>
          <w:trHeight w:val="255"/>
        </w:trPr>
        <w:tc>
          <w:tcPr>
            <w:tcW w:w="6536" w:type="dxa"/>
            <w:tcBorders>
              <w:left w:val="single" w:sz="8" w:space="0" w:color="000000"/>
              <w:bottom w:val="single" w:sz="4" w:space="0" w:color="000000"/>
            </w:tcBorders>
            <w:shd w:val="clear" w:color="auto" w:fill="auto"/>
            <w:vAlign w:val="center"/>
          </w:tcPr>
          <w:p w14:paraId="6998591A"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Tlaková hadice a tlaková pistole</w:t>
            </w:r>
          </w:p>
        </w:tc>
        <w:tc>
          <w:tcPr>
            <w:tcW w:w="1625" w:type="dxa"/>
            <w:tcBorders>
              <w:top w:val="single" w:sz="4" w:space="0" w:color="000000"/>
              <w:left w:val="single" w:sz="4" w:space="0" w:color="000000"/>
              <w:bottom w:val="single" w:sz="4" w:space="0" w:color="000000"/>
            </w:tcBorders>
            <w:shd w:val="clear" w:color="auto" w:fill="auto"/>
          </w:tcPr>
          <w:p w14:paraId="149F3B8D"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3BBC426D"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143DA450" w14:textId="77777777" w:rsidTr="0005129A">
        <w:trPr>
          <w:trHeight w:val="255"/>
        </w:trPr>
        <w:tc>
          <w:tcPr>
            <w:tcW w:w="6536" w:type="dxa"/>
            <w:tcBorders>
              <w:left w:val="single" w:sz="8" w:space="0" w:color="000000"/>
              <w:bottom w:val="single" w:sz="4" w:space="0" w:color="000000"/>
            </w:tcBorders>
            <w:shd w:val="clear" w:color="auto" w:fill="auto"/>
            <w:vAlign w:val="center"/>
          </w:tcPr>
          <w:p w14:paraId="6980D346"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Výbava dle platné legislativy</w:t>
            </w:r>
          </w:p>
        </w:tc>
        <w:tc>
          <w:tcPr>
            <w:tcW w:w="1625" w:type="dxa"/>
            <w:tcBorders>
              <w:top w:val="single" w:sz="4" w:space="0" w:color="000000"/>
              <w:left w:val="single" w:sz="4" w:space="0" w:color="000000"/>
              <w:bottom w:val="single" w:sz="4" w:space="0" w:color="000000"/>
            </w:tcBorders>
            <w:shd w:val="clear" w:color="auto" w:fill="auto"/>
          </w:tcPr>
          <w:p w14:paraId="0E3612A7"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4B764B90"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499616FF" w14:textId="77777777" w:rsidTr="0005129A">
        <w:trPr>
          <w:trHeight w:val="255"/>
        </w:trPr>
        <w:tc>
          <w:tcPr>
            <w:tcW w:w="6536" w:type="dxa"/>
            <w:tcBorders>
              <w:left w:val="single" w:sz="8" w:space="0" w:color="000000"/>
              <w:bottom w:val="single" w:sz="4" w:space="0" w:color="000000"/>
            </w:tcBorders>
            <w:shd w:val="clear" w:color="auto" w:fill="auto"/>
            <w:vAlign w:val="center"/>
          </w:tcPr>
          <w:p w14:paraId="1BD5521A"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color w:val="000000"/>
                <w:sz w:val="22"/>
                <w:szCs w:val="22"/>
              </w:rPr>
              <w:t>Zvedák 12 tun</w:t>
            </w:r>
          </w:p>
        </w:tc>
        <w:tc>
          <w:tcPr>
            <w:tcW w:w="1625" w:type="dxa"/>
            <w:tcBorders>
              <w:top w:val="single" w:sz="4" w:space="0" w:color="000000"/>
              <w:left w:val="single" w:sz="4" w:space="0" w:color="000000"/>
              <w:bottom w:val="single" w:sz="4" w:space="0" w:color="000000"/>
            </w:tcBorders>
            <w:shd w:val="clear" w:color="auto" w:fill="auto"/>
          </w:tcPr>
          <w:p w14:paraId="61BB7C65"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70A01D6F"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r w:rsidR="00057B1E" w14:paraId="66F6F602" w14:textId="77777777" w:rsidTr="0005129A">
        <w:trPr>
          <w:trHeight w:val="255"/>
        </w:trPr>
        <w:tc>
          <w:tcPr>
            <w:tcW w:w="6536" w:type="dxa"/>
            <w:tcBorders>
              <w:left w:val="single" w:sz="8" w:space="0" w:color="000000"/>
              <w:bottom w:val="single" w:sz="4" w:space="0" w:color="000000"/>
            </w:tcBorders>
            <w:shd w:val="clear" w:color="auto" w:fill="auto"/>
            <w:vAlign w:val="center"/>
          </w:tcPr>
          <w:p w14:paraId="1DFD0F3A" w14:textId="77777777" w:rsidR="00057B1E" w:rsidRPr="00057B1E" w:rsidRDefault="00057B1E" w:rsidP="0005129A">
            <w:pPr>
              <w:snapToGrid w:val="0"/>
              <w:rPr>
                <w:rFonts w:ascii="Arial Narrow" w:hAnsi="Arial Narrow" w:cs="Arial"/>
                <w:color w:val="000000"/>
                <w:sz w:val="22"/>
                <w:szCs w:val="22"/>
              </w:rPr>
            </w:pPr>
            <w:r w:rsidRPr="00057B1E">
              <w:rPr>
                <w:rFonts w:ascii="Arial Narrow" w:hAnsi="Arial Narrow" w:cs="Arial"/>
                <w:sz w:val="22"/>
                <w:szCs w:val="22"/>
              </w:rPr>
              <w:t>Barva kabiny oranžová RAL 2011</w:t>
            </w:r>
          </w:p>
        </w:tc>
        <w:tc>
          <w:tcPr>
            <w:tcW w:w="1625" w:type="dxa"/>
            <w:tcBorders>
              <w:top w:val="single" w:sz="4" w:space="0" w:color="000000"/>
              <w:left w:val="single" w:sz="4" w:space="0" w:color="000000"/>
              <w:bottom w:val="single" w:sz="4" w:space="0" w:color="000000"/>
            </w:tcBorders>
            <w:shd w:val="clear" w:color="auto" w:fill="auto"/>
            <w:vAlign w:val="center"/>
          </w:tcPr>
          <w:p w14:paraId="103DEEB4" w14:textId="77777777" w:rsidR="00057B1E" w:rsidRPr="00057B1E" w:rsidRDefault="00057B1E" w:rsidP="0005129A">
            <w:pPr>
              <w:snapToGrid w:val="0"/>
              <w:jc w:val="center"/>
              <w:rPr>
                <w:rFonts w:ascii="Arial Narrow" w:hAnsi="Arial Narrow" w:cs="Arial"/>
                <w:color w:val="000000"/>
                <w:sz w:val="22"/>
                <w:szCs w:val="22"/>
              </w:rPr>
            </w:pPr>
            <w:r w:rsidRPr="00057B1E">
              <w:rPr>
                <w:rFonts w:ascii="Arial Narrow" w:hAnsi="Arial Narrow" w:cs="Arial"/>
                <w:color w:val="000000"/>
                <w:sz w:val="22"/>
                <w:szCs w:val="22"/>
              </w:rPr>
              <w:t>ANO</w:t>
            </w:r>
          </w:p>
        </w:tc>
        <w:tc>
          <w:tcPr>
            <w:tcW w:w="1402" w:type="dxa"/>
            <w:tcBorders>
              <w:top w:val="single" w:sz="4" w:space="0" w:color="000000"/>
              <w:left w:val="single" w:sz="4" w:space="0" w:color="000000"/>
              <w:bottom w:val="single" w:sz="4" w:space="0" w:color="000000"/>
              <w:right w:val="single" w:sz="8" w:space="0" w:color="000000"/>
            </w:tcBorders>
            <w:shd w:val="clear" w:color="auto" w:fill="auto"/>
          </w:tcPr>
          <w:p w14:paraId="32FB1F92" w14:textId="77777777" w:rsidR="00057B1E" w:rsidRPr="00057B1E" w:rsidRDefault="00057B1E" w:rsidP="0005129A">
            <w:pPr>
              <w:snapToGrid w:val="0"/>
              <w:jc w:val="center"/>
              <w:rPr>
                <w:rFonts w:ascii="Arial Narrow" w:hAnsi="Arial Narrow"/>
                <w:sz w:val="22"/>
                <w:szCs w:val="22"/>
              </w:rPr>
            </w:pPr>
            <w:r w:rsidRPr="00057B1E">
              <w:rPr>
                <w:rFonts w:ascii="Arial Narrow" w:hAnsi="Arial Narrow" w:cs="Arial"/>
                <w:color w:val="000000"/>
                <w:sz w:val="22"/>
                <w:szCs w:val="22"/>
              </w:rPr>
              <w:t>ANO / NE</w:t>
            </w: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2D5E97" w:rsidRPr="00232443" w14:paraId="03D2FD73" w14:textId="77777777" w:rsidTr="00752E21">
        <w:trPr>
          <w:trHeight w:val="283"/>
        </w:trPr>
        <w:tc>
          <w:tcPr>
            <w:tcW w:w="4962" w:type="dxa"/>
            <w:shd w:val="clear" w:color="auto" w:fill="D0CECE" w:themeFill="background2" w:themeFillShade="E6"/>
          </w:tcPr>
          <w:p w14:paraId="3C3242CB" w14:textId="77777777" w:rsidR="002D5E97" w:rsidRPr="00232443" w:rsidRDefault="002D5E97" w:rsidP="002D5E97">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vAlign w:val="center"/>
          </w:tcPr>
          <w:p w14:paraId="6F3949D9" w14:textId="63C6B6B6" w:rsidR="002D5E97" w:rsidRPr="00DA3C22" w:rsidRDefault="002D5E97" w:rsidP="002D5E97">
            <w:pPr>
              <w:jc w:val="both"/>
              <w:rPr>
                <w:rFonts w:ascii="Arial Narrow" w:hAnsi="Arial Narrow"/>
                <w:b/>
                <w:color w:val="333333"/>
                <w:sz w:val="22"/>
                <w:szCs w:val="22"/>
                <w:highlight w:val="yellow"/>
                <w:shd w:val="clear" w:color="auto" w:fill="FFFFFF"/>
              </w:rPr>
            </w:pPr>
            <w:r w:rsidRPr="00CE2321">
              <w:rPr>
                <w:rFonts w:ascii="Arial Narrow" w:hAnsi="Arial Narrow"/>
                <w:b/>
                <w:bCs/>
                <w:sz w:val="22"/>
                <w:szCs w:val="22"/>
                <w:shd w:val="clear" w:color="auto" w:fill="FFFFFF"/>
              </w:rPr>
              <w:t>Technické služby města Příbrami, příspěvková organizace</w:t>
            </w:r>
          </w:p>
        </w:tc>
      </w:tr>
      <w:tr w:rsidR="002D5E97" w:rsidRPr="006359D8" w14:paraId="3EC03D9A" w14:textId="77777777" w:rsidTr="00752E21">
        <w:trPr>
          <w:trHeight w:val="283"/>
        </w:trPr>
        <w:tc>
          <w:tcPr>
            <w:tcW w:w="4962" w:type="dxa"/>
            <w:shd w:val="clear" w:color="auto" w:fill="D0CECE" w:themeFill="background2" w:themeFillShade="E6"/>
          </w:tcPr>
          <w:p w14:paraId="5051E2BE" w14:textId="77777777" w:rsidR="002D5E97" w:rsidRPr="00DF3C2B" w:rsidRDefault="002D5E97" w:rsidP="002D5E97">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vAlign w:val="center"/>
          </w:tcPr>
          <w:p w14:paraId="7074752D" w14:textId="45653349" w:rsidR="002D5E97" w:rsidRPr="00DA3C22" w:rsidRDefault="002D5E97" w:rsidP="002D5E97">
            <w:pPr>
              <w:jc w:val="both"/>
              <w:rPr>
                <w:rFonts w:ascii="Arial Narrow" w:hAnsi="Arial Narrow"/>
                <w:b/>
                <w:bCs/>
                <w:color w:val="333333"/>
                <w:sz w:val="22"/>
                <w:szCs w:val="22"/>
                <w:highlight w:val="yellow"/>
                <w:shd w:val="clear" w:color="auto" w:fill="FFFFFF"/>
              </w:rPr>
            </w:pPr>
            <w:r w:rsidRPr="00CE2321">
              <w:rPr>
                <w:rStyle w:val="FontStyle59"/>
                <w:rFonts w:ascii="Arial Narrow" w:hAnsi="Arial Narrow" w:cs="Tahoma"/>
                <w:b w:val="0"/>
              </w:rPr>
              <w:t>331 - p</w:t>
            </w:r>
            <w:r w:rsidRPr="00CE2321">
              <w:rPr>
                <w:rStyle w:val="FontStyle59"/>
                <w:rFonts w:ascii="Arial Narrow" w:hAnsi="Arial Narrow"/>
                <w:b w:val="0"/>
              </w:rPr>
              <w:t>říspěvková organizace</w:t>
            </w:r>
          </w:p>
        </w:tc>
      </w:tr>
      <w:tr w:rsidR="002D5E97" w:rsidRPr="00232443" w14:paraId="5751E5F9" w14:textId="77777777" w:rsidTr="00752E21">
        <w:trPr>
          <w:trHeight w:val="283"/>
        </w:trPr>
        <w:tc>
          <w:tcPr>
            <w:tcW w:w="4962" w:type="dxa"/>
            <w:shd w:val="clear" w:color="auto" w:fill="D0CECE" w:themeFill="background2" w:themeFillShade="E6"/>
          </w:tcPr>
          <w:p w14:paraId="70081954" w14:textId="77777777" w:rsidR="002D5E97" w:rsidRPr="00DF3C2B" w:rsidRDefault="002D5E97" w:rsidP="002D5E97">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vAlign w:val="center"/>
          </w:tcPr>
          <w:p w14:paraId="01C0AA4C" w14:textId="395E7909" w:rsidR="002D5E97" w:rsidRPr="00DA3C22" w:rsidRDefault="002D5E97" w:rsidP="002D5E97">
            <w:pPr>
              <w:jc w:val="both"/>
              <w:rPr>
                <w:rFonts w:ascii="Arial Narrow" w:hAnsi="Arial Narrow"/>
                <w:b/>
                <w:color w:val="333333"/>
                <w:sz w:val="22"/>
                <w:szCs w:val="22"/>
                <w:highlight w:val="yellow"/>
                <w:shd w:val="clear" w:color="auto" w:fill="FFFFFF"/>
              </w:rPr>
            </w:pPr>
            <w:r w:rsidRPr="00CE2321">
              <w:rPr>
                <w:rFonts w:ascii="Arial Narrow" w:hAnsi="Arial Narrow"/>
                <w:sz w:val="22"/>
                <w:szCs w:val="22"/>
                <w:shd w:val="clear" w:color="auto" w:fill="FFFFFF"/>
              </w:rPr>
              <w:t>U Kasáren 6, 261 01 Příbram IV</w:t>
            </w:r>
          </w:p>
        </w:tc>
      </w:tr>
      <w:tr w:rsidR="002D5E97" w:rsidRPr="00232443" w14:paraId="2C3A0434" w14:textId="77777777" w:rsidTr="00752E21">
        <w:trPr>
          <w:trHeight w:val="283"/>
        </w:trPr>
        <w:tc>
          <w:tcPr>
            <w:tcW w:w="4962" w:type="dxa"/>
            <w:shd w:val="clear" w:color="auto" w:fill="D0CECE" w:themeFill="background2" w:themeFillShade="E6"/>
          </w:tcPr>
          <w:p w14:paraId="7BF05C6B" w14:textId="77777777" w:rsidR="002D5E97" w:rsidRPr="00DF3C2B" w:rsidRDefault="002D5E97" w:rsidP="002D5E97">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vAlign w:val="center"/>
          </w:tcPr>
          <w:p w14:paraId="4F167958" w14:textId="1CA6A7D6" w:rsidR="002D5E97" w:rsidRPr="00DA3C22" w:rsidRDefault="002D5E97" w:rsidP="002D5E97">
            <w:pPr>
              <w:jc w:val="both"/>
              <w:rPr>
                <w:rFonts w:ascii="Arial Narrow" w:hAnsi="Arial Narrow"/>
                <w:bCs/>
                <w:sz w:val="22"/>
                <w:szCs w:val="22"/>
                <w:highlight w:val="yellow"/>
              </w:rPr>
            </w:pPr>
            <w:r w:rsidRPr="00CE2321">
              <w:rPr>
                <w:rStyle w:val="FontStyle59"/>
                <w:rFonts w:ascii="Arial Narrow" w:hAnsi="Arial Narrow" w:cs="Tahoma"/>
                <w:b w:val="0"/>
              </w:rPr>
              <w:t>00068047</w:t>
            </w:r>
            <w:r>
              <w:rPr>
                <w:rStyle w:val="FontStyle59"/>
                <w:rFonts w:ascii="Arial Narrow" w:hAnsi="Arial Narrow" w:cs="Tahoma"/>
                <w:b w:val="0"/>
              </w:rPr>
              <w:t>/</w:t>
            </w:r>
            <w:r>
              <w:rPr>
                <w:rStyle w:val="FontStyle59"/>
              </w:rPr>
              <w:t xml:space="preserve"> </w:t>
            </w:r>
            <w:r w:rsidRPr="0085409A">
              <w:rPr>
                <w:rStyle w:val="FontStyle59"/>
                <w:rFonts w:ascii="Arial Narrow" w:hAnsi="Arial Narrow"/>
                <w:b w:val="0"/>
                <w:bCs w:val="0"/>
              </w:rPr>
              <w:t>CZ00068047</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2" w:name="_DV_M236"/>
      <w:bookmarkEnd w:id="52"/>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4" w:name="_DV_M241"/>
      <w:bookmarkEnd w:id="54"/>
    </w:p>
    <w:p w14:paraId="1B90EFA2"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6" w:name="_DV_M243"/>
      <w:bookmarkEnd w:id="56"/>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53A11340"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6E8633D1" w14:textId="105AD47C"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FDFB" w14:textId="77777777" w:rsidR="006D7460" w:rsidRDefault="006D7460">
      <w:r>
        <w:separator/>
      </w:r>
    </w:p>
  </w:endnote>
  <w:endnote w:type="continuationSeparator" w:id="0">
    <w:p w14:paraId="2B7677AB" w14:textId="77777777" w:rsidR="006D7460" w:rsidRDefault="006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6F9B" w14:textId="77777777" w:rsidR="006D7460" w:rsidRDefault="006D7460">
      <w:r>
        <w:separator/>
      </w:r>
    </w:p>
  </w:footnote>
  <w:footnote w:type="continuationSeparator" w:id="0">
    <w:p w14:paraId="25AE10BC" w14:textId="77777777" w:rsidR="006D7460" w:rsidRDefault="006D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74F1" w14:textId="39959CB0"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57B1E"/>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3FFC"/>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5A0"/>
    <w:rsid w:val="002401CE"/>
    <w:rsid w:val="00241B32"/>
    <w:rsid w:val="00246A6F"/>
    <w:rsid w:val="00246ED6"/>
    <w:rsid w:val="00250569"/>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5E97"/>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3066"/>
    <w:rsid w:val="00303F63"/>
    <w:rsid w:val="00306B27"/>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37CA"/>
    <w:rsid w:val="003E39D7"/>
    <w:rsid w:val="003E43D4"/>
    <w:rsid w:val="003E6CE1"/>
    <w:rsid w:val="003E7E5B"/>
    <w:rsid w:val="003F0C6F"/>
    <w:rsid w:val="003F24BC"/>
    <w:rsid w:val="003F2E58"/>
    <w:rsid w:val="003F3BCE"/>
    <w:rsid w:val="003F4259"/>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3A5A"/>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1638"/>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5A2E"/>
    <w:rsid w:val="006270A9"/>
    <w:rsid w:val="006278D7"/>
    <w:rsid w:val="0063096C"/>
    <w:rsid w:val="00632761"/>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52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095B"/>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5CE"/>
    <w:rsid w:val="00753D4D"/>
    <w:rsid w:val="007547E4"/>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5D0E"/>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349A"/>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09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0FA6"/>
    <w:rsid w:val="00904819"/>
    <w:rsid w:val="00904D5D"/>
    <w:rsid w:val="00905613"/>
    <w:rsid w:val="0090695E"/>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3968"/>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1D43"/>
    <w:rsid w:val="00A73DF5"/>
    <w:rsid w:val="00A744CB"/>
    <w:rsid w:val="00A7570A"/>
    <w:rsid w:val="00A757F6"/>
    <w:rsid w:val="00A75A57"/>
    <w:rsid w:val="00A7630F"/>
    <w:rsid w:val="00A76344"/>
    <w:rsid w:val="00A86714"/>
    <w:rsid w:val="00A91B9C"/>
    <w:rsid w:val="00A930B1"/>
    <w:rsid w:val="00A93FB9"/>
    <w:rsid w:val="00A95B67"/>
    <w:rsid w:val="00A95EB5"/>
    <w:rsid w:val="00A96615"/>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507C"/>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768"/>
    <w:rsid w:val="00BB0DEA"/>
    <w:rsid w:val="00BB101E"/>
    <w:rsid w:val="00BB15DA"/>
    <w:rsid w:val="00BB1631"/>
    <w:rsid w:val="00BB45C2"/>
    <w:rsid w:val="00BB62A5"/>
    <w:rsid w:val="00BB6BA5"/>
    <w:rsid w:val="00BC0F53"/>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3C1B"/>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E79B4"/>
    <w:rsid w:val="00CF009A"/>
    <w:rsid w:val="00CF1916"/>
    <w:rsid w:val="00CF572E"/>
    <w:rsid w:val="00CF6788"/>
    <w:rsid w:val="00CF789C"/>
    <w:rsid w:val="00D002E4"/>
    <w:rsid w:val="00D01437"/>
    <w:rsid w:val="00D01FF2"/>
    <w:rsid w:val="00D02049"/>
    <w:rsid w:val="00D025AE"/>
    <w:rsid w:val="00D062AA"/>
    <w:rsid w:val="00D0672C"/>
    <w:rsid w:val="00D10552"/>
    <w:rsid w:val="00D10B26"/>
    <w:rsid w:val="00D10D7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57C14"/>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9"/>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0EB6"/>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hofmanova@ts-p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19AE9E89F52C4399722079DF0E45A6" ma:contentTypeVersion="4" ma:contentTypeDescription="Vytvoří nový dokument" ma:contentTypeScope="" ma:versionID="068ccb35d11917918a7a0d7a21f05706">
  <xsd:schema xmlns:xsd="http://www.w3.org/2001/XMLSchema" xmlns:xs="http://www.w3.org/2001/XMLSchema" xmlns:p="http://schemas.microsoft.com/office/2006/metadata/properties" xmlns:ns2="cb69550d-38bc-4541-9c82-91308b6df1c1" targetNamespace="http://schemas.microsoft.com/office/2006/metadata/properties" ma:root="true" ma:fieldsID="f2ea6a4f5f8d83a5ca5f2778f437f5d8" ns2:_="">
    <xsd:import namespace="cb69550d-38bc-4541-9c82-91308b6df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9550d-38bc-4541-9c82-91308b6df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2.xml><?xml version="1.0" encoding="utf-8"?>
<ds:datastoreItem xmlns:ds="http://schemas.openxmlformats.org/officeDocument/2006/customXml" ds:itemID="{F401EF69-3612-4B6C-8E63-98743817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9550d-38bc-4541-9c82-91308b6d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customXml/itemProps4.xml><?xml version="1.0" encoding="utf-8"?>
<ds:datastoreItem xmlns:ds="http://schemas.openxmlformats.org/officeDocument/2006/customXml" ds:itemID="{C5B16FCC-FD47-4C41-BCF3-B0E90AA44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1778</Words>
  <Characters>10275</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Lenka Vondrackova</cp:lastModifiedBy>
  <cp:revision>23</cp:revision>
  <cp:lastPrinted>2012-10-31T14:06:00Z</cp:lastPrinted>
  <dcterms:created xsi:type="dcterms:W3CDTF">2024-07-30T08:26:00Z</dcterms:created>
  <dcterms:modified xsi:type="dcterms:W3CDTF">2024-08-07T13:44:00Z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0x0101000D19AE9E89F52C4399722079DF0E45A6</vt:lpwstr>
  </property>
  <property fmtid="{D5CDD505-2E9C-101B-9397-08002B2CF9AE}" pid="3" name="MediaServiceImageTags">
    <vt:lpwstr/>
  </property>
</Properties>
</file>