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548B" w14:textId="6BBE840C" w:rsidR="00D86562" w:rsidRPr="00D86562" w:rsidRDefault="00D86562" w:rsidP="00D86562">
      <w:pPr>
        <w:spacing w:after="6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86562">
        <w:rPr>
          <w:rFonts w:ascii="Arial" w:hAnsi="Arial" w:cs="Arial"/>
          <w:sz w:val="20"/>
          <w:szCs w:val="20"/>
        </w:rPr>
        <w:t xml:space="preserve">Příloha č. </w:t>
      </w:r>
      <w:r w:rsidR="007A0988">
        <w:rPr>
          <w:rFonts w:ascii="Arial" w:hAnsi="Arial" w:cs="Arial"/>
          <w:sz w:val="20"/>
          <w:szCs w:val="20"/>
        </w:rPr>
        <w:t xml:space="preserve">5 </w:t>
      </w:r>
      <w:r w:rsidRPr="00D86562">
        <w:rPr>
          <w:rFonts w:ascii="Arial" w:hAnsi="Arial" w:cs="Arial"/>
          <w:sz w:val="20"/>
          <w:szCs w:val="20"/>
        </w:rPr>
        <w:t xml:space="preserve">Smlouvy </w:t>
      </w:r>
      <w:r w:rsidR="007A0988" w:rsidRPr="007A0988">
        <w:rPr>
          <w:rFonts w:ascii="Arial" w:hAnsi="Arial" w:cs="Arial"/>
          <w:sz w:val="20"/>
          <w:szCs w:val="20"/>
        </w:rPr>
        <w:t>o poskytování informačního systému pro kontaktní centrum</w:t>
      </w:r>
      <w:r>
        <w:rPr>
          <w:rFonts w:ascii="Arial" w:hAnsi="Arial" w:cs="Arial"/>
          <w:sz w:val="20"/>
          <w:szCs w:val="20"/>
        </w:rPr>
        <w:t xml:space="preserve"> – Dohoda o ochraně důvěrných informací</w:t>
      </w:r>
    </w:p>
    <w:p w14:paraId="09F25A47" w14:textId="02A5B3BF" w:rsidR="00050639" w:rsidRPr="00126ABD" w:rsidRDefault="00050639" w:rsidP="00050639">
      <w:pPr>
        <w:spacing w:after="60" w:line="240" w:lineRule="auto"/>
        <w:jc w:val="center"/>
        <w:rPr>
          <w:rFonts w:ascii="Arial" w:eastAsia="Calibri" w:hAnsi="Arial" w:cs="Arial"/>
          <w:smallCaps/>
          <w:color w:val="595959"/>
          <w:sz w:val="26"/>
          <w:szCs w:val="26"/>
          <w:lang w:eastAsia="en-US"/>
        </w:rPr>
      </w:pPr>
      <w:r w:rsidRPr="00126ABD">
        <w:rPr>
          <w:rFonts w:ascii="Segoe UI" w:eastAsia="Calibri" w:hAnsi="Segoe UI" w:cs="Segoe UI"/>
          <w:b/>
          <w:smallCaps/>
          <w:sz w:val="26"/>
          <w:szCs w:val="26"/>
          <w:lang w:eastAsia="en-US"/>
        </w:rPr>
        <w:t>Dohoda o ochraně důvěrných informací</w:t>
      </w:r>
    </w:p>
    <w:p w14:paraId="317E00A7" w14:textId="77777777" w:rsidR="009F7856" w:rsidRPr="00E06984" w:rsidRDefault="009F7856" w:rsidP="00632B8E">
      <w:pPr>
        <w:spacing w:line="240" w:lineRule="auto"/>
        <w:rPr>
          <w:rFonts w:ascii="Arial" w:hAnsi="Arial" w:cs="Arial"/>
          <w:sz w:val="20"/>
          <w:szCs w:val="20"/>
        </w:rPr>
      </w:pPr>
    </w:p>
    <w:p w14:paraId="49EBDC9C" w14:textId="686586B6" w:rsidR="009F7856" w:rsidRPr="00D5441C" w:rsidRDefault="009F7856" w:rsidP="00632B8E">
      <w:pPr>
        <w:spacing w:line="240" w:lineRule="auto"/>
        <w:rPr>
          <w:rFonts w:ascii="Arial" w:hAnsi="Arial" w:cs="Arial"/>
          <w:sz w:val="20"/>
          <w:szCs w:val="20"/>
        </w:rPr>
      </w:pPr>
      <w:bookmarkStart w:id="1" w:name="_Ref422310625"/>
      <w:r w:rsidRPr="00E06984">
        <w:rPr>
          <w:rFonts w:ascii="Arial" w:hAnsi="Arial" w:cs="Arial"/>
          <w:caps/>
          <w:sz w:val="20"/>
          <w:szCs w:val="20"/>
        </w:rPr>
        <w:t>Tato</w:t>
      </w:r>
      <w:r w:rsidRPr="00E06984">
        <w:rPr>
          <w:rFonts w:ascii="Arial" w:hAnsi="Arial" w:cs="Arial"/>
          <w:b/>
          <w:caps/>
          <w:sz w:val="20"/>
          <w:szCs w:val="20"/>
        </w:rPr>
        <w:t xml:space="preserve"> Dohoda o ochraně důvěrných informací</w:t>
      </w:r>
      <w:r w:rsidRPr="00E06984">
        <w:rPr>
          <w:rFonts w:ascii="Arial" w:hAnsi="Arial" w:cs="Arial"/>
          <w:b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(dále jen „</w:t>
      </w:r>
      <w:r w:rsidRPr="00E06984">
        <w:rPr>
          <w:rFonts w:ascii="Arial" w:hAnsi="Arial" w:cs="Arial"/>
          <w:b/>
          <w:sz w:val="20"/>
          <w:szCs w:val="20"/>
        </w:rPr>
        <w:t>Dohoda</w:t>
      </w:r>
      <w:r w:rsidRPr="00E06984">
        <w:rPr>
          <w:rFonts w:ascii="Arial" w:hAnsi="Arial" w:cs="Arial"/>
          <w:sz w:val="20"/>
          <w:szCs w:val="20"/>
        </w:rPr>
        <w:t>“) je uzavřena níže uvedeného dne, měsíce a roku v souladu s ustanovením § 1746 odst. 2 zákona č. 89/2012 Sb., o</w:t>
      </w:r>
      <w:r w:rsidR="00B76B5E">
        <w:rPr>
          <w:rFonts w:ascii="Arial" w:hAnsi="Arial" w:cs="Arial"/>
          <w:sz w:val="20"/>
          <w:szCs w:val="20"/>
        </w:rPr>
        <w:t>bčanský zákoník, v platném znění</w:t>
      </w:r>
    </w:p>
    <w:p w14:paraId="787B339F" w14:textId="77777777" w:rsidR="009F7856" w:rsidRPr="00E06984" w:rsidRDefault="009F7856" w:rsidP="00632B8E">
      <w:pPr>
        <w:spacing w:line="240" w:lineRule="auto"/>
        <w:rPr>
          <w:rFonts w:ascii="Arial" w:hAnsi="Arial" w:cs="Arial"/>
          <w:sz w:val="20"/>
          <w:szCs w:val="20"/>
        </w:rPr>
      </w:pPr>
    </w:p>
    <w:p w14:paraId="29784AA2" w14:textId="77777777" w:rsidR="009F7856" w:rsidRPr="00E06984" w:rsidRDefault="009F7856" w:rsidP="00632B8E">
      <w:pPr>
        <w:spacing w:line="240" w:lineRule="auto"/>
        <w:rPr>
          <w:rFonts w:ascii="Arial" w:hAnsi="Arial" w:cs="Arial"/>
          <w:caps/>
          <w:sz w:val="20"/>
          <w:szCs w:val="20"/>
        </w:rPr>
      </w:pPr>
      <w:r w:rsidRPr="00E06984">
        <w:rPr>
          <w:rFonts w:ascii="Arial" w:hAnsi="Arial" w:cs="Arial"/>
          <w:caps/>
          <w:sz w:val="20"/>
          <w:szCs w:val="20"/>
        </w:rPr>
        <w:t>mezi</w:t>
      </w:r>
    </w:p>
    <w:p w14:paraId="06D3E3AD" w14:textId="77777777" w:rsidR="009F7856" w:rsidRPr="00E06984" w:rsidRDefault="009F7856" w:rsidP="00632B8E">
      <w:pPr>
        <w:spacing w:line="240" w:lineRule="auto"/>
        <w:rPr>
          <w:rFonts w:ascii="Arial" w:hAnsi="Arial" w:cs="Arial"/>
          <w:sz w:val="20"/>
          <w:szCs w:val="20"/>
        </w:rPr>
      </w:pPr>
    </w:p>
    <w:p w14:paraId="09D20784" w14:textId="77777777" w:rsidR="009F7856" w:rsidRPr="00E06984" w:rsidRDefault="00C84416" w:rsidP="00632B8E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E06984">
        <w:rPr>
          <w:rFonts w:ascii="Arial" w:hAnsi="Arial" w:cs="Arial"/>
          <w:b/>
          <w:sz w:val="20"/>
          <w:szCs w:val="20"/>
        </w:rPr>
        <w:t>Oborovou zdravotní pojišťovnou zaměstnanců bank, pojišťoven a stavebnictví</w:t>
      </w:r>
    </w:p>
    <w:p w14:paraId="5977181C" w14:textId="77777777" w:rsidR="009F7856" w:rsidRPr="00E06984" w:rsidRDefault="009F7856" w:rsidP="00632B8E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se sídlem </w:t>
      </w:r>
      <w:r w:rsidR="00C84416" w:rsidRPr="00E06984">
        <w:rPr>
          <w:rFonts w:ascii="Arial" w:hAnsi="Arial" w:cs="Arial"/>
          <w:sz w:val="20"/>
          <w:szCs w:val="20"/>
        </w:rPr>
        <w:t>Roškotova 1225/1, 140 21 Praha 4</w:t>
      </w:r>
      <w:r w:rsidRPr="00E06984">
        <w:rPr>
          <w:rFonts w:ascii="Arial" w:hAnsi="Arial" w:cs="Arial"/>
          <w:sz w:val="20"/>
          <w:szCs w:val="20"/>
        </w:rPr>
        <w:t>,</w:t>
      </w:r>
    </w:p>
    <w:p w14:paraId="48E4DD1D" w14:textId="77777777" w:rsidR="009F7856" w:rsidRPr="00E06984" w:rsidRDefault="009F7856" w:rsidP="00632B8E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IČO: </w:t>
      </w:r>
      <w:r w:rsidR="00C84416" w:rsidRPr="00E06984">
        <w:rPr>
          <w:rFonts w:ascii="Arial" w:eastAsiaTheme="minorHAnsi" w:hAnsi="Arial" w:cs="Arial"/>
          <w:sz w:val="20"/>
          <w:szCs w:val="20"/>
          <w:lang w:eastAsia="en-US"/>
        </w:rPr>
        <w:t>47114321</w:t>
      </w:r>
      <w:r w:rsidRPr="00E06984">
        <w:rPr>
          <w:rFonts w:ascii="Arial" w:hAnsi="Arial" w:cs="Arial"/>
          <w:sz w:val="20"/>
          <w:szCs w:val="20"/>
        </w:rPr>
        <w:t>,</w:t>
      </w:r>
    </w:p>
    <w:p w14:paraId="0F036D71" w14:textId="77777777" w:rsidR="00C84416" w:rsidRPr="00E06984" w:rsidRDefault="00C84416" w:rsidP="00632B8E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zapsanou v obchodním rejstříku vedeném Městským soudem v Praze pod sp. zn. A 7232,</w:t>
      </w:r>
    </w:p>
    <w:p w14:paraId="7F1D5B95" w14:textId="43CAD5A9" w:rsidR="00C84416" w:rsidRDefault="00C84416" w:rsidP="00632B8E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E06984">
        <w:rPr>
          <w:rFonts w:ascii="Arial" w:hAnsi="Arial" w:cs="Arial"/>
          <w:sz w:val="20"/>
          <w:szCs w:val="20"/>
        </w:rPr>
        <w:t>za</w:t>
      </w:r>
      <w:r w:rsidR="00CB4A49" w:rsidRPr="00E06984">
        <w:rPr>
          <w:rFonts w:ascii="Arial" w:hAnsi="Arial" w:cs="Arial"/>
          <w:sz w:val="20"/>
          <w:szCs w:val="20"/>
        </w:rPr>
        <w:t>stoupenou</w:t>
      </w:r>
      <w:r w:rsidRPr="00E06984">
        <w:rPr>
          <w:rFonts w:ascii="Arial" w:hAnsi="Arial" w:cs="Arial"/>
          <w:sz w:val="20"/>
          <w:szCs w:val="20"/>
        </w:rPr>
        <w:t xml:space="preserve"> </w:t>
      </w:r>
      <w:r w:rsidR="00D86562">
        <w:rPr>
          <w:rFonts w:ascii="Arial" w:hAnsi="Arial" w:cs="Arial"/>
          <w:bCs/>
          <w:sz w:val="20"/>
          <w:szCs w:val="20"/>
        </w:rPr>
        <w:t>Ing. Radovanem Kouřilem</w:t>
      </w:r>
      <w:r w:rsidR="00F1247C" w:rsidRPr="00E06984">
        <w:rPr>
          <w:rFonts w:ascii="Arial" w:hAnsi="Arial" w:cs="Arial"/>
          <w:bCs/>
          <w:sz w:val="20"/>
          <w:szCs w:val="20"/>
        </w:rPr>
        <w:t>,</w:t>
      </w:r>
      <w:r w:rsidR="00CB4A49" w:rsidRPr="00E06984">
        <w:rPr>
          <w:rFonts w:ascii="Arial" w:hAnsi="Arial" w:cs="Arial"/>
          <w:bCs/>
          <w:sz w:val="20"/>
          <w:szCs w:val="20"/>
        </w:rPr>
        <w:t xml:space="preserve"> </w:t>
      </w:r>
      <w:r w:rsidR="00D86562">
        <w:rPr>
          <w:rFonts w:ascii="Arial" w:hAnsi="Arial" w:cs="Arial"/>
          <w:bCs/>
          <w:sz w:val="20"/>
          <w:szCs w:val="20"/>
        </w:rPr>
        <w:t>generálním ředitelem</w:t>
      </w:r>
    </w:p>
    <w:p w14:paraId="4E3FF6DC" w14:textId="77777777" w:rsidR="00D86562" w:rsidRPr="00E06984" w:rsidRDefault="00D86562" w:rsidP="00632B8E">
      <w:pPr>
        <w:suppressAutoHyphens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44F5EC3" w14:textId="77777777" w:rsidR="009F7856" w:rsidRPr="00E06984" w:rsidRDefault="009F7856" w:rsidP="00632B8E">
      <w:pPr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DÁLE JEN „</w:t>
      </w:r>
      <w:r w:rsidR="00E82883">
        <w:rPr>
          <w:rFonts w:ascii="Arial" w:hAnsi="Arial" w:cs="Arial"/>
          <w:b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>“</w:t>
      </w:r>
    </w:p>
    <w:p w14:paraId="13F32D98" w14:textId="77777777" w:rsidR="009F7856" w:rsidRPr="00E06984" w:rsidRDefault="009F7856" w:rsidP="00632B8E">
      <w:pPr>
        <w:spacing w:before="0"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NA STRANĚ JEDNÉ</w:t>
      </w:r>
    </w:p>
    <w:p w14:paraId="7328D005" w14:textId="77777777" w:rsidR="009F7856" w:rsidRPr="00E06984" w:rsidRDefault="009F7856" w:rsidP="00632B8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FC14BAB" w14:textId="77777777" w:rsidR="002806CE" w:rsidRPr="00E06984" w:rsidRDefault="009F7856" w:rsidP="002806CE">
      <w:pPr>
        <w:spacing w:line="240" w:lineRule="auto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A</w:t>
      </w:r>
    </w:p>
    <w:p w14:paraId="3580E911" w14:textId="77777777" w:rsidR="002806CE" w:rsidRPr="00E06984" w:rsidRDefault="002806CE" w:rsidP="00280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D79F417" w14:textId="50F7F17B" w:rsidR="002806CE" w:rsidRPr="00E06984" w:rsidRDefault="002806CE" w:rsidP="00161227">
      <w:pPr>
        <w:pStyle w:val="Stranysmlouvy"/>
        <w:widowControl w:val="0"/>
        <w:spacing w:before="0"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157C8">
        <w:rPr>
          <w:rFonts w:ascii="Arial" w:hAnsi="Arial" w:cs="Arial"/>
          <w:b/>
          <w:sz w:val="20"/>
          <w:szCs w:val="20"/>
          <w:highlight w:val="yellow"/>
        </w:rPr>
        <w:t>[</w:t>
      </w:r>
      <w:r w:rsidR="00D86562" w:rsidRPr="00D157C8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bude doplněno</w:t>
      </w:r>
      <w:r w:rsidRPr="00D157C8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3A95D1B3" w14:textId="4F5ED749" w:rsidR="002806CE" w:rsidRPr="00E06984" w:rsidRDefault="002806CE" w:rsidP="00161227">
      <w:pPr>
        <w:pStyle w:val="Stranysmlouvy"/>
        <w:widowControl w:val="0"/>
        <w:tabs>
          <w:tab w:val="left" w:pos="7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se sídlem:</w:t>
      </w:r>
      <w:r w:rsidRPr="00E06984">
        <w:rPr>
          <w:rFonts w:ascii="Arial" w:hAnsi="Arial" w:cs="Arial"/>
          <w:sz w:val="20"/>
          <w:szCs w:val="20"/>
        </w:rPr>
        <w:tab/>
      </w:r>
      <w:r w:rsidRPr="00E06984">
        <w:rPr>
          <w:rFonts w:ascii="Arial" w:hAnsi="Arial" w:cs="Arial"/>
          <w:sz w:val="20"/>
          <w:szCs w:val="20"/>
        </w:rPr>
        <w:tab/>
      </w:r>
      <w:r w:rsidRPr="00D157C8">
        <w:rPr>
          <w:rFonts w:ascii="Arial" w:hAnsi="Arial" w:cs="Arial"/>
          <w:sz w:val="20"/>
          <w:szCs w:val="20"/>
          <w:highlight w:val="yellow"/>
        </w:rPr>
        <w:t>[</w:t>
      </w:r>
      <w:r w:rsidR="00D86562" w:rsidRPr="00D157C8">
        <w:rPr>
          <w:rFonts w:ascii="Arial" w:hAnsi="Arial" w:cs="Arial"/>
          <w:sz w:val="20"/>
          <w:szCs w:val="20"/>
          <w:highlight w:val="yellow"/>
          <w:shd w:val="clear" w:color="auto" w:fill="FFFF00"/>
        </w:rPr>
        <w:t>bude doplněno</w:t>
      </w:r>
      <w:r w:rsidRPr="00D157C8">
        <w:rPr>
          <w:rFonts w:ascii="Arial" w:hAnsi="Arial" w:cs="Arial"/>
          <w:sz w:val="20"/>
          <w:szCs w:val="20"/>
          <w:highlight w:val="yellow"/>
        </w:rPr>
        <w:t>]</w:t>
      </w:r>
    </w:p>
    <w:p w14:paraId="209A9479" w14:textId="5280A886" w:rsidR="002806CE" w:rsidRPr="00E06984" w:rsidRDefault="002806CE" w:rsidP="00161227">
      <w:pPr>
        <w:pStyle w:val="Stranysmlouvy"/>
        <w:widowControl w:val="0"/>
        <w:tabs>
          <w:tab w:val="left" w:pos="720"/>
        </w:tabs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IČO:</w:t>
      </w:r>
      <w:r w:rsidRPr="00E06984">
        <w:rPr>
          <w:rFonts w:ascii="Arial" w:hAnsi="Arial" w:cs="Arial"/>
          <w:sz w:val="20"/>
          <w:szCs w:val="20"/>
        </w:rPr>
        <w:tab/>
      </w:r>
      <w:r w:rsidRPr="00E06984">
        <w:rPr>
          <w:rFonts w:ascii="Arial" w:hAnsi="Arial" w:cs="Arial"/>
          <w:sz w:val="20"/>
          <w:szCs w:val="20"/>
        </w:rPr>
        <w:tab/>
      </w:r>
      <w:r w:rsidRPr="00E06984">
        <w:rPr>
          <w:rFonts w:ascii="Arial" w:hAnsi="Arial" w:cs="Arial"/>
          <w:sz w:val="20"/>
          <w:szCs w:val="20"/>
        </w:rPr>
        <w:tab/>
      </w:r>
      <w:r w:rsidRPr="00D157C8">
        <w:rPr>
          <w:rFonts w:ascii="Arial" w:hAnsi="Arial" w:cs="Arial"/>
          <w:sz w:val="20"/>
          <w:szCs w:val="20"/>
          <w:highlight w:val="yellow"/>
        </w:rPr>
        <w:t>[</w:t>
      </w:r>
      <w:r w:rsidR="00D86562" w:rsidRPr="00D157C8">
        <w:rPr>
          <w:rFonts w:ascii="Arial" w:hAnsi="Arial" w:cs="Arial"/>
          <w:sz w:val="20"/>
          <w:szCs w:val="20"/>
          <w:highlight w:val="yellow"/>
        </w:rPr>
        <w:t>bude doplněno</w:t>
      </w:r>
      <w:r w:rsidRPr="00D157C8">
        <w:rPr>
          <w:rFonts w:ascii="Arial" w:hAnsi="Arial" w:cs="Arial"/>
          <w:sz w:val="20"/>
          <w:szCs w:val="20"/>
          <w:highlight w:val="yellow"/>
        </w:rPr>
        <w:t>]</w:t>
      </w:r>
    </w:p>
    <w:p w14:paraId="653EB4A1" w14:textId="4F78F32C" w:rsidR="002806CE" w:rsidRPr="00E06984" w:rsidRDefault="002806CE" w:rsidP="00161227">
      <w:pPr>
        <w:pStyle w:val="Stranysmlouvy"/>
        <w:widowControl w:val="0"/>
        <w:tabs>
          <w:tab w:val="left" w:pos="7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zápis v OR:</w:t>
      </w:r>
      <w:r w:rsidRPr="00E06984">
        <w:rPr>
          <w:rFonts w:ascii="Arial" w:hAnsi="Arial" w:cs="Arial"/>
          <w:sz w:val="20"/>
          <w:szCs w:val="20"/>
        </w:rPr>
        <w:tab/>
      </w:r>
      <w:r w:rsidRPr="00E06984">
        <w:rPr>
          <w:rFonts w:ascii="Arial" w:hAnsi="Arial" w:cs="Arial"/>
          <w:sz w:val="20"/>
          <w:szCs w:val="20"/>
        </w:rPr>
        <w:tab/>
      </w:r>
      <w:r w:rsidRPr="00D157C8">
        <w:rPr>
          <w:rFonts w:ascii="Arial" w:hAnsi="Arial" w:cs="Arial"/>
          <w:sz w:val="20"/>
          <w:szCs w:val="20"/>
          <w:highlight w:val="yellow"/>
        </w:rPr>
        <w:t>[</w:t>
      </w:r>
      <w:r w:rsidR="00D86562" w:rsidRPr="00D157C8">
        <w:rPr>
          <w:rFonts w:ascii="Arial" w:hAnsi="Arial" w:cs="Arial"/>
          <w:sz w:val="20"/>
          <w:szCs w:val="20"/>
          <w:highlight w:val="yellow"/>
        </w:rPr>
        <w:t>bude doplněno</w:t>
      </w:r>
      <w:r w:rsidRPr="00D157C8">
        <w:rPr>
          <w:rFonts w:ascii="Arial" w:hAnsi="Arial" w:cs="Arial"/>
          <w:sz w:val="20"/>
          <w:szCs w:val="20"/>
          <w:highlight w:val="yellow"/>
        </w:rPr>
        <w:t>]</w:t>
      </w:r>
    </w:p>
    <w:p w14:paraId="31A47A0D" w14:textId="22955899" w:rsidR="002806CE" w:rsidRPr="00E06984" w:rsidRDefault="002806CE" w:rsidP="00161227">
      <w:pPr>
        <w:pStyle w:val="Stranysmlouvy"/>
        <w:widowControl w:val="0"/>
        <w:tabs>
          <w:tab w:val="left" w:pos="7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zastoupen:</w:t>
      </w:r>
      <w:r w:rsidRPr="00E06984">
        <w:rPr>
          <w:rFonts w:ascii="Arial" w:hAnsi="Arial" w:cs="Arial"/>
          <w:sz w:val="20"/>
          <w:szCs w:val="20"/>
        </w:rPr>
        <w:tab/>
      </w:r>
      <w:r w:rsidRPr="00E06984">
        <w:rPr>
          <w:rFonts w:ascii="Arial" w:hAnsi="Arial" w:cs="Arial"/>
          <w:sz w:val="20"/>
          <w:szCs w:val="20"/>
        </w:rPr>
        <w:tab/>
      </w:r>
      <w:r w:rsidRPr="00D157C8">
        <w:rPr>
          <w:rFonts w:ascii="Arial" w:hAnsi="Arial" w:cs="Arial"/>
          <w:sz w:val="20"/>
          <w:szCs w:val="20"/>
          <w:highlight w:val="yellow"/>
        </w:rPr>
        <w:t>[</w:t>
      </w:r>
      <w:r w:rsidR="00D86562" w:rsidRPr="00D157C8">
        <w:rPr>
          <w:rFonts w:ascii="Arial" w:hAnsi="Arial" w:cs="Arial"/>
          <w:sz w:val="20"/>
          <w:szCs w:val="20"/>
          <w:highlight w:val="yellow"/>
        </w:rPr>
        <w:t>bude doplněno</w:t>
      </w:r>
      <w:r w:rsidRPr="00D157C8">
        <w:rPr>
          <w:rFonts w:ascii="Arial" w:hAnsi="Arial" w:cs="Arial"/>
          <w:sz w:val="20"/>
          <w:szCs w:val="20"/>
          <w:highlight w:val="yellow"/>
        </w:rPr>
        <w:t>]</w:t>
      </w:r>
    </w:p>
    <w:p w14:paraId="0DEB1E57" w14:textId="77777777" w:rsidR="00C84416" w:rsidRPr="00E06984" w:rsidRDefault="00C84416" w:rsidP="00632B8E">
      <w:pPr>
        <w:spacing w:before="0" w:after="0" w:line="240" w:lineRule="auto"/>
        <w:rPr>
          <w:rFonts w:ascii="Arial" w:hAnsi="Arial" w:cs="Arial"/>
          <w:bCs/>
          <w:sz w:val="20"/>
          <w:szCs w:val="20"/>
        </w:rPr>
      </w:pPr>
    </w:p>
    <w:p w14:paraId="0FF7AC60" w14:textId="4985675B" w:rsidR="009F7856" w:rsidRPr="00E06984" w:rsidRDefault="009F7856" w:rsidP="00632B8E">
      <w:pPr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DÁLE JEN „</w:t>
      </w:r>
      <w:r w:rsidR="002C7E6E">
        <w:rPr>
          <w:rFonts w:ascii="Arial" w:hAnsi="Arial" w:cs="Arial"/>
          <w:b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>“</w:t>
      </w:r>
    </w:p>
    <w:p w14:paraId="2B9C9E44" w14:textId="77777777" w:rsidR="009F7856" w:rsidRPr="00E06984" w:rsidRDefault="009F7856" w:rsidP="00632B8E">
      <w:pPr>
        <w:spacing w:before="0"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NA STRANĚ DRUHÉ</w:t>
      </w:r>
    </w:p>
    <w:p w14:paraId="327063CE" w14:textId="77777777" w:rsidR="009F7856" w:rsidRPr="00E06984" w:rsidRDefault="009F7856" w:rsidP="00632B8E">
      <w:pPr>
        <w:spacing w:line="240" w:lineRule="auto"/>
        <w:rPr>
          <w:rFonts w:ascii="Arial" w:hAnsi="Arial" w:cs="Arial"/>
          <w:sz w:val="20"/>
          <w:szCs w:val="20"/>
        </w:rPr>
      </w:pPr>
    </w:p>
    <w:p w14:paraId="1CB1AC28" w14:textId="7346E57B" w:rsidR="009F7856" w:rsidRPr="00E06984" w:rsidRDefault="00526D11" w:rsidP="00632B8E">
      <w:pPr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OBJEDNATEL</w:t>
      </w:r>
      <w:r w:rsidR="009F7856" w:rsidRPr="00E06984">
        <w:rPr>
          <w:rFonts w:ascii="Arial" w:hAnsi="Arial" w:cs="Arial"/>
          <w:caps/>
          <w:sz w:val="20"/>
          <w:szCs w:val="20"/>
        </w:rPr>
        <w:t xml:space="preserve"> a </w:t>
      </w:r>
      <w:r w:rsidR="002C7E6E">
        <w:rPr>
          <w:rFonts w:ascii="Arial" w:hAnsi="Arial" w:cs="Arial"/>
          <w:caps/>
          <w:sz w:val="20"/>
          <w:szCs w:val="20"/>
        </w:rPr>
        <w:t>POSKYTOVATEL</w:t>
      </w:r>
      <w:r w:rsidR="002F73CD" w:rsidRPr="00E06984">
        <w:rPr>
          <w:rFonts w:ascii="Arial" w:hAnsi="Arial" w:cs="Arial"/>
          <w:caps/>
          <w:sz w:val="20"/>
          <w:szCs w:val="20"/>
        </w:rPr>
        <w:t xml:space="preserve"> </w:t>
      </w:r>
      <w:r w:rsidR="009F7856" w:rsidRPr="00E06984">
        <w:rPr>
          <w:rFonts w:ascii="Arial" w:hAnsi="Arial" w:cs="Arial"/>
          <w:caps/>
          <w:sz w:val="20"/>
          <w:szCs w:val="20"/>
        </w:rPr>
        <w:t>dále společně jen</w:t>
      </w:r>
      <w:r w:rsidR="009F7856" w:rsidRPr="00E06984">
        <w:rPr>
          <w:rFonts w:ascii="Arial" w:hAnsi="Arial" w:cs="Arial"/>
          <w:sz w:val="20"/>
          <w:szCs w:val="20"/>
        </w:rPr>
        <w:t xml:space="preserve"> „</w:t>
      </w:r>
      <w:r w:rsidR="009F7856" w:rsidRPr="00E06984">
        <w:rPr>
          <w:rFonts w:ascii="Arial" w:hAnsi="Arial" w:cs="Arial"/>
          <w:b/>
          <w:sz w:val="20"/>
          <w:szCs w:val="20"/>
        </w:rPr>
        <w:t>Smluvní strany</w:t>
      </w:r>
      <w:r w:rsidR="009F7856" w:rsidRPr="00E06984">
        <w:rPr>
          <w:rFonts w:ascii="Arial" w:hAnsi="Arial" w:cs="Arial"/>
          <w:sz w:val="20"/>
          <w:szCs w:val="20"/>
        </w:rPr>
        <w:t>“</w:t>
      </w:r>
    </w:p>
    <w:p w14:paraId="67263799" w14:textId="77777777" w:rsidR="009F7856" w:rsidRPr="00E06984" w:rsidRDefault="009F7856" w:rsidP="00632B8E">
      <w:pPr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caps/>
          <w:sz w:val="20"/>
          <w:szCs w:val="20"/>
        </w:rPr>
        <w:t>nebo samostatně</w:t>
      </w:r>
      <w:r w:rsidRPr="00E06984">
        <w:rPr>
          <w:rFonts w:ascii="Arial" w:hAnsi="Arial" w:cs="Arial"/>
          <w:sz w:val="20"/>
          <w:szCs w:val="20"/>
        </w:rPr>
        <w:t xml:space="preserve"> „</w:t>
      </w:r>
      <w:r w:rsidRPr="00E06984">
        <w:rPr>
          <w:rFonts w:ascii="Arial" w:hAnsi="Arial" w:cs="Arial"/>
          <w:b/>
          <w:sz w:val="20"/>
          <w:szCs w:val="20"/>
        </w:rPr>
        <w:t>Smluvní strana</w:t>
      </w:r>
      <w:r w:rsidRPr="00E06984">
        <w:rPr>
          <w:rFonts w:ascii="Arial" w:hAnsi="Arial" w:cs="Arial"/>
          <w:sz w:val="20"/>
          <w:szCs w:val="20"/>
        </w:rPr>
        <w:t>“</w:t>
      </w:r>
    </w:p>
    <w:p w14:paraId="402FC3D8" w14:textId="77777777" w:rsidR="009F7856" w:rsidRPr="00E06984" w:rsidRDefault="009F7856" w:rsidP="00632B8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3791874" w14:textId="77777777" w:rsidR="009F7856" w:rsidRPr="00E06984" w:rsidRDefault="009F7856" w:rsidP="00632B8E">
      <w:pPr>
        <w:spacing w:line="240" w:lineRule="auto"/>
        <w:rPr>
          <w:rFonts w:ascii="Arial" w:hAnsi="Arial" w:cs="Arial"/>
          <w:b/>
          <w:caps/>
          <w:sz w:val="20"/>
          <w:szCs w:val="20"/>
          <w:u w:val="single"/>
        </w:rPr>
      </w:pPr>
      <w:r w:rsidRPr="00E06984">
        <w:rPr>
          <w:rFonts w:ascii="Arial" w:hAnsi="Arial" w:cs="Arial"/>
          <w:b/>
          <w:caps/>
          <w:sz w:val="20"/>
          <w:szCs w:val="20"/>
          <w:u w:val="single"/>
        </w:rPr>
        <w:t>Vzhledem k tomu, že:</w:t>
      </w:r>
    </w:p>
    <w:p w14:paraId="57ABCB98" w14:textId="77777777" w:rsidR="009F7856" w:rsidRPr="00E06984" w:rsidRDefault="009F7856" w:rsidP="00632B8E">
      <w:pPr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" w:name="_Ref242242436"/>
    </w:p>
    <w:p w14:paraId="74AE5B8F" w14:textId="49F99A76" w:rsidR="009F7856" w:rsidRPr="00E06984" w:rsidRDefault="009F7856" w:rsidP="00632B8E">
      <w:pPr>
        <w:numPr>
          <w:ilvl w:val="0"/>
          <w:numId w:val="1"/>
        </w:numPr>
        <w:spacing w:before="0"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Smluvní strany </w:t>
      </w:r>
      <w:r w:rsidR="00BA5A7A">
        <w:rPr>
          <w:rFonts w:ascii="Arial" w:hAnsi="Arial" w:cs="Arial"/>
          <w:sz w:val="20"/>
          <w:szCs w:val="20"/>
        </w:rPr>
        <w:t xml:space="preserve">uzavřely </w:t>
      </w:r>
      <w:r w:rsidR="00D86562">
        <w:rPr>
          <w:rFonts w:ascii="Arial" w:hAnsi="Arial" w:cs="Arial"/>
          <w:sz w:val="20"/>
          <w:szCs w:val="20"/>
        </w:rPr>
        <w:t>Smlouvu o</w:t>
      </w:r>
      <w:r w:rsidR="007A0988">
        <w:rPr>
          <w:rFonts w:ascii="Arial" w:hAnsi="Arial" w:cs="Arial"/>
          <w:sz w:val="20"/>
          <w:szCs w:val="20"/>
        </w:rPr>
        <w:t xml:space="preserve"> </w:t>
      </w:r>
      <w:r w:rsidR="007A0988" w:rsidRPr="007A0988">
        <w:rPr>
          <w:rFonts w:ascii="Arial" w:hAnsi="Arial" w:cs="Arial"/>
          <w:sz w:val="20"/>
          <w:szCs w:val="20"/>
        </w:rPr>
        <w:t>poskytování informačního systému pro kontaktní centrum</w:t>
      </w:r>
      <w:r w:rsidR="00BE3012">
        <w:rPr>
          <w:rFonts w:ascii="Arial" w:hAnsi="Arial" w:cs="Arial"/>
          <w:sz w:val="20"/>
          <w:szCs w:val="20"/>
        </w:rPr>
        <w:t xml:space="preserve"> (</w:t>
      </w:r>
      <w:r w:rsidRPr="00E06984">
        <w:rPr>
          <w:rFonts w:ascii="Arial" w:hAnsi="Arial" w:cs="Arial"/>
          <w:bCs/>
          <w:sz w:val="20"/>
          <w:szCs w:val="20"/>
        </w:rPr>
        <w:t xml:space="preserve">dále jen </w:t>
      </w:r>
      <w:r w:rsidR="007132F7">
        <w:rPr>
          <w:rFonts w:ascii="Arial" w:hAnsi="Arial" w:cs="Arial"/>
          <w:bCs/>
          <w:sz w:val="20"/>
          <w:szCs w:val="20"/>
        </w:rPr>
        <w:t>„</w:t>
      </w:r>
      <w:r w:rsidR="007132F7" w:rsidRPr="007132F7">
        <w:rPr>
          <w:rFonts w:ascii="Arial" w:hAnsi="Arial" w:cs="Arial"/>
          <w:b/>
          <w:sz w:val="20"/>
          <w:szCs w:val="20"/>
        </w:rPr>
        <w:t>Smlouva</w:t>
      </w:r>
      <w:r w:rsidR="007132F7">
        <w:rPr>
          <w:rFonts w:ascii="Arial" w:hAnsi="Arial" w:cs="Arial"/>
          <w:bCs/>
          <w:sz w:val="20"/>
          <w:szCs w:val="20"/>
        </w:rPr>
        <w:t>“</w:t>
      </w:r>
      <w:r w:rsidR="00016EE9">
        <w:rPr>
          <w:rFonts w:ascii="Arial" w:hAnsi="Arial" w:cs="Arial"/>
          <w:bCs/>
          <w:sz w:val="20"/>
          <w:szCs w:val="20"/>
        </w:rPr>
        <w:t xml:space="preserve"> a</w:t>
      </w:r>
      <w:r w:rsidR="007132F7">
        <w:rPr>
          <w:rFonts w:ascii="Arial" w:hAnsi="Arial" w:cs="Arial"/>
          <w:bCs/>
          <w:sz w:val="20"/>
          <w:szCs w:val="20"/>
        </w:rPr>
        <w:t xml:space="preserve"> </w:t>
      </w:r>
      <w:r w:rsidRPr="00E06984">
        <w:rPr>
          <w:rFonts w:ascii="Arial" w:hAnsi="Arial" w:cs="Arial"/>
          <w:bCs/>
          <w:sz w:val="20"/>
          <w:szCs w:val="20"/>
        </w:rPr>
        <w:t>„</w:t>
      </w:r>
      <w:r w:rsidR="00091C3E">
        <w:rPr>
          <w:rFonts w:ascii="Arial" w:hAnsi="Arial" w:cs="Arial"/>
          <w:b/>
          <w:bCs/>
          <w:sz w:val="20"/>
          <w:szCs w:val="20"/>
        </w:rPr>
        <w:t>plnění Smlouvy</w:t>
      </w:r>
      <w:r w:rsidRPr="00E06984">
        <w:rPr>
          <w:rFonts w:ascii="Arial" w:hAnsi="Arial" w:cs="Arial"/>
          <w:bCs/>
          <w:sz w:val="20"/>
          <w:szCs w:val="20"/>
        </w:rPr>
        <w:t>“</w:t>
      </w:r>
      <w:r w:rsidR="00016EE9">
        <w:rPr>
          <w:rStyle w:val="Znakapoznpodarou"/>
          <w:rFonts w:ascii="Arial" w:hAnsi="Arial" w:cs="Arial"/>
          <w:bCs/>
          <w:sz w:val="20"/>
          <w:szCs w:val="20"/>
        </w:rPr>
        <w:footnoteReference w:id="1"/>
      </w:r>
      <w:r w:rsidRPr="00E06984">
        <w:rPr>
          <w:rFonts w:ascii="Arial" w:hAnsi="Arial" w:cs="Arial"/>
          <w:bCs/>
          <w:sz w:val="20"/>
          <w:szCs w:val="20"/>
        </w:rPr>
        <w:t xml:space="preserve">). </w:t>
      </w:r>
      <w:r w:rsidR="004265D5">
        <w:rPr>
          <w:rFonts w:ascii="Arial" w:hAnsi="Arial" w:cs="Arial"/>
          <w:sz w:val="20"/>
          <w:szCs w:val="20"/>
        </w:rPr>
        <w:t>Ob</w:t>
      </w:r>
      <w:r w:rsidR="004265D5">
        <w:rPr>
          <w:rFonts w:ascii="Arial" w:hAnsi="Arial" w:cs="Arial"/>
          <w:sz w:val="20"/>
          <w:szCs w:val="20"/>
        </w:rPr>
        <w:lastRenderedPageBreak/>
        <w:t>jednatel</w:t>
      </w:r>
      <w:r w:rsidRPr="00E06984">
        <w:rPr>
          <w:rFonts w:ascii="Arial" w:hAnsi="Arial" w:cs="Arial"/>
          <w:sz w:val="20"/>
          <w:szCs w:val="20"/>
        </w:rPr>
        <w:t xml:space="preserve"> v souvislosti </w:t>
      </w:r>
      <w:r w:rsidR="007132F7">
        <w:rPr>
          <w:rFonts w:ascii="Arial" w:hAnsi="Arial" w:cs="Arial"/>
          <w:sz w:val="20"/>
          <w:szCs w:val="20"/>
        </w:rPr>
        <w:t xml:space="preserve">s plněním Smlouvy </w:t>
      </w:r>
      <w:r w:rsidRPr="00E06984">
        <w:rPr>
          <w:rFonts w:ascii="Arial" w:hAnsi="Arial" w:cs="Arial"/>
          <w:sz w:val="20"/>
          <w:szCs w:val="20"/>
        </w:rPr>
        <w:t>poskytne</w:t>
      </w:r>
      <w:r w:rsidR="00BA3037">
        <w:rPr>
          <w:rFonts w:ascii="Arial" w:hAnsi="Arial" w:cs="Arial"/>
          <w:sz w:val="20"/>
          <w:szCs w:val="20"/>
        </w:rPr>
        <w:t>/bude průběžně poskytovat</w:t>
      </w:r>
      <w:r w:rsidRPr="00E06984">
        <w:rPr>
          <w:rFonts w:ascii="Arial" w:hAnsi="Arial" w:cs="Arial"/>
          <w:sz w:val="20"/>
          <w:szCs w:val="20"/>
        </w:rPr>
        <w:t xml:space="preserve">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 xml:space="preserve">i </w:t>
      </w:r>
      <w:r w:rsidRPr="00E06984">
        <w:rPr>
          <w:rFonts w:ascii="Arial" w:hAnsi="Arial" w:cs="Arial"/>
          <w:sz w:val="20"/>
          <w:szCs w:val="20"/>
        </w:rPr>
        <w:t xml:space="preserve">souhrn dokumentů a informací, které jsou podkladem pro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 xml:space="preserve">e </w:t>
      </w:r>
      <w:r w:rsidRPr="00E06984">
        <w:rPr>
          <w:rFonts w:ascii="Arial" w:hAnsi="Arial" w:cs="Arial"/>
          <w:sz w:val="20"/>
          <w:szCs w:val="20"/>
        </w:rPr>
        <w:t>k</w:t>
      </w:r>
      <w:r w:rsidR="00091C3E">
        <w:rPr>
          <w:rFonts w:ascii="Arial" w:hAnsi="Arial" w:cs="Arial"/>
          <w:sz w:val="20"/>
          <w:szCs w:val="20"/>
        </w:rPr>
        <w:t> 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Pr="00E06984">
        <w:rPr>
          <w:rFonts w:ascii="Arial" w:hAnsi="Arial" w:cs="Arial"/>
          <w:bCs/>
          <w:sz w:val="20"/>
          <w:szCs w:val="20"/>
        </w:rPr>
        <w:t xml:space="preserve">. Smluvní strany se dále </w:t>
      </w:r>
      <w:r w:rsidRPr="00E06984">
        <w:rPr>
          <w:rFonts w:ascii="Arial" w:hAnsi="Arial" w:cs="Arial"/>
          <w:sz w:val="20"/>
          <w:szCs w:val="20"/>
        </w:rPr>
        <w:t xml:space="preserve">dohodly, že jejich jednání o možnostech vzájemné spolupráce a/nebo poskytování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="00091C3E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bude podléhat režimu dodržování níže uvedených bezpečnostních ujednání.</w:t>
      </w:r>
    </w:p>
    <w:bookmarkEnd w:id="2"/>
    <w:p w14:paraId="5FFB78E1" w14:textId="77777777" w:rsidR="009F7856" w:rsidRPr="00E06984" w:rsidRDefault="009F7856" w:rsidP="00632B8E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D593A5C" w14:textId="63482FD8" w:rsidR="009F7856" w:rsidRPr="00E06984" w:rsidRDefault="009F7856" w:rsidP="00632B8E">
      <w:pPr>
        <w:numPr>
          <w:ilvl w:val="0"/>
          <w:numId w:val="1"/>
        </w:numPr>
        <w:spacing w:before="0" w:after="0" w:line="240" w:lineRule="auto"/>
        <w:ind w:left="567" w:hanging="567"/>
        <w:rPr>
          <w:rFonts w:ascii="Arial" w:hAnsi="Arial" w:cs="Arial"/>
          <w:sz w:val="20"/>
          <w:szCs w:val="20"/>
        </w:rPr>
      </w:pPr>
      <w:bookmarkStart w:id="3" w:name="_Ref242242438"/>
      <w:r w:rsidRPr="00E06984">
        <w:rPr>
          <w:rFonts w:ascii="Arial" w:hAnsi="Arial" w:cs="Arial"/>
          <w:sz w:val="20"/>
          <w:szCs w:val="20"/>
        </w:rPr>
        <w:t xml:space="preserve">Účelem této Dohody je definovat v souvislosti s plněním práv a povinností při poskytování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="00091C3E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postupy a základní principy zajištění bezpečnosti a ochrany informací s cílem umožnit naplňování dlouhodobých a strategických plánů </w:t>
      </w:r>
      <w:r w:rsidR="004265D5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 xml:space="preserve">e, dosažení právní shody s národní a nadnárodní legislativou relevantní pro činnost </w:t>
      </w:r>
      <w:r w:rsidR="004265D5">
        <w:rPr>
          <w:rFonts w:ascii="Arial" w:hAnsi="Arial" w:cs="Arial"/>
          <w:sz w:val="20"/>
          <w:szCs w:val="20"/>
        </w:rPr>
        <w:t>Objednatele</w:t>
      </w:r>
      <w:r w:rsidR="004265D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a zajištění dostupnosti, integrity a důvěrnosti aktiv </w:t>
      </w:r>
      <w:r w:rsidR="004265D5">
        <w:rPr>
          <w:rFonts w:ascii="Arial" w:hAnsi="Arial" w:cs="Arial"/>
          <w:sz w:val="20"/>
          <w:szCs w:val="20"/>
        </w:rPr>
        <w:t>Objednatele</w:t>
      </w:r>
      <w:r w:rsidRPr="00E06984">
        <w:rPr>
          <w:rFonts w:ascii="Arial" w:hAnsi="Arial" w:cs="Arial"/>
          <w:sz w:val="20"/>
          <w:szCs w:val="20"/>
        </w:rPr>
        <w:t>, především informačních.</w:t>
      </w:r>
    </w:p>
    <w:p w14:paraId="7320C777" w14:textId="77777777" w:rsidR="009F7856" w:rsidRPr="00E06984" w:rsidRDefault="009F7856" w:rsidP="00632B8E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B911D96" w14:textId="55B6929C" w:rsidR="009F7856" w:rsidRPr="00E06984" w:rsidRDefault="009F7856" w:rsidP="00632B8E">
      <w:pPr>
        <w:numPr>
          <w:ilvl w:val="0"/>
          <w:numId w:val="1"/>
        </w:numPr>
        <w:spacing w:before="0"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Smluvní strany dále předpokládají, že v souvislosti s poskytováním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="00091C3E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bud</w:t>
      </w:r>
      <w:r w:rsidR="00126ABD">
        <w:rPr>
          <w:rFonts w:ascii="Arial" w:hAnsi="Arial" w:cs="Arial"/>
          <w:sz w:val="20"/>
          <w:szCs w:val="20"/>
        </w:rPr>
        <w:t>e</w:t>
      </w:r>
      <w:r w:rsidRPr="00E06984">
        <w:rPr>
          <w:rFonts w:ascii="Arial" w:hAnsi="Arial" w:cs="Arial"/>
          <w:sz w:val="20"/>
          <w:szCs w:val="20"/>
        </w:rPr>
        <w:t xml:space="preserve"> </w:t>
      </w:r>
      <w:r w:rsidR="00126ABD">
        <w:rPr>
          <w:rFonts w:ascii="Arial" w:hAnsi="Arial" w:cs="Arial"/>
          <w:sz w:val="20"/>
          <w:szCs w:val="20"/>
        </w:rPr>
        <w:t xml:space="preserve">mít </w:t>
      </w:r>
      <w:r w:rsidR="002C7E6E">
        <w:rPr>
          <w:rFonts w:ascii="Arial" w:hAnsi="Arial" w:cs="Arial"/>
          <w:sz w:val="20"/>
          <w:szCs w:val="20"/>
        </w:rPr>
        <w:t>Poskytovatel</w:t>
      </w:r>
      <w:r w:rsidR="00126ABD">
        <w:rPr>
          <w:rFonts w:ascii="Arial" w:hAnsi="Arial" w:cs="Arial"/>
          <w:sz w:val="20"/>
          <w:szCs w:val="20"/>
        </w:rPr>
        <w:t xml:space="preserve"> přístup k </w:t>
      </w:r>
      <w:r w:rsidRPr="00E06984">
        <w:rPr>
          <w:rFonts w:ascii="Arial" w:hAnsi="Arial" w:cs="Arial"/>
          <w:sz w:val="20"/>
          <w:szCs w:val="20"/>
        </w:rPr>
        <w:t>informac</w:t>
      </w:r>
      <w:r w:rsidR="00126ABD">
        <w:rPr>
          <w:rFonts w:ascii="Arial" w:hAnsi="Arial" w:cs="Arial"/>
          <w:sz w:val="20"/>
          <w:szCs w:val="20"/>
        </w:rPr>
        <w:t>ím</w:t>
      </w:r>
      <w:r w:rsidRPr="00E06984">
        <w:rPr>
          <w:rFonts w:ascii="Arial" w:hAnsi="Arial" w:cs="Arial"/>
          <w:sz w:val="20"/>
          <w:szCs w:val="20"/>
        </w:rPr>
        <w:t xml:space="preserve"> a dokument</w:t>
      </w:r>
      <w:bookmarkEnd w:id="3"/>
      <w:r w:rsidR="00126ABD">
        <w:rPr>
          <w:rFonts w:ascii="Arial" w:hAnsi="Arial" w:cs="Arial"/>
          <w:sz w:val="20"/>
          <w:szCs w:val="20"/>
        </w:rPr>
        <w:t>ům</w:t>
      </w:r>
      <w:r w:rsidRPr="00E06984">
        <w:rPr>
          <w:rFonts w:ascii="Arial" w:hAnsi="Arial" w:cs="Arial"/>
          <w:sz w:val="20"/>
          <w:szCs w:val="20"/>
        </w:rPr>
        <w:t xml:space="preserve">, které mohou obsahovat </w:t>
      </w:r>
      <w:r w:rsidR="0081458B" w:rsidRPr="00E06984">
        <w:rPr>
          <w:rFonts w:ascii="Arial" w:hAnsi="Arial" w:cs="Arial"/>
          <w:sz w:val="20"/>
          <w:szCs w:val="20"/>
        </w:rPr>
        <w:t>D</w:t>
      </w:r>
      <w:r w:rsidRPr="00E06984">
        <w:rPr>
          <w:rFonts w:ascii="Arial" w:hAnsi="Arial" w:cs="Arial"/>
          <w:sz w:val="20"/>
          <w:szCs w:val="20"/>
        </w:rPr>
        <w:t xml:space="preserve">ůvěrné informace </w:t>
      </w:r>
      <w:r w:rsidR="0081458B" w:rsidRPr="00E06984">
        <w:rPr>
          <w:rFonts w:ascii="Arial" w:hAnsi="Arial" w:cs="Arial"/>
          <w:sz w:val="20"/>
          <w:szCs w:val="20"/>
        </w:rPr>
        <w:t xml:space="preserve">(jak je tento pojem definován v článku </w:t>
      </w:r>
      <w:r w:rsidR="0081458B" w:rsidRPr="00E06984">
        <w:rPr>
          <w:rFonts w:ascii="Arial" w:hAnsi="Arial" w:cs="Arial"/>
          <w:sz w:val="20"/>
          <w:szCs w:val="20"/>
        </w:rPr>
        <w:fldChar w:fldCharType="begin"/>
      </w:r>
      <w:r w:rsidR="0081458B" w:rsidRPr="00E06984">
        <w:rPr>
          <w:rFonts w:ascii="Arial" w:hAnsi="Arial" w:cs="Arial"/>
          <w:sz w:val="20"/>
          <w:szCs w:val="20"/>
        </w:rPr>
        <w:instrText xml:space="preserve"> REF _Ref524359969 \r \h </w:instrText>
      </w:r>
      <w:r w:rsidR="003676F6" w:rsidRPr="00E06984">
        <w:rPr>
          <w:rFonts w:ascii="Arial" w:hAnsi="Arial" w:cs="Arial"/>
          <w:sz w:val="20"/>
          <w:szCs w:val="20"/>
        </w:rPr>
        <w:instrText xml:space="preserve"> \* MERGEFORMAT </w:instrText>
      </w:r>
      <w:r w:rsidR="0081458B" w:rsidRPr="00E06984">
        <w:rPr>
          <w:rFonts w:ascii="Arial" w:hAnsi="Arial" w:cs="Arial"/>
          <w:sz w:val="20"/>
          <w:szCs w:val="20"/>
        </w:rPr>
      </w:r>
      <w:r w:rsidR="0081458B" w:rsidRPr="00E06984">
        <w:rPr>
          <w:rFonts w:ascii="Arial" w:hAnsi="Arial" w:cs="Arial"/>
          <w:sz w:val="20"/>
          <w:szCs w:val="20"/>
        </w:rPr>
        <w:fldChar w:fldCharType="separate"/>
      </w:r>
      <w:r w:rsidR="0081458B" w:rsidRPr="00E06984">
        <w:rPr>
          <w:rFonts w:ascii="Arial" w:hAnsi="Arial" w:cs="Arial"/>
          <w:sz w:val="20"/>
          <w:szCs w:val="20"/>
        </w:rPr>
        <w:t>1.1</w:t>
      </w:r>
      <w:r w:rsidR="0081458B" w:rsidRPr="00E06984">
        <w:rPr>
          <w:rFonts w:ascii="Arial" w:hAnsi="Arial" w:cs="Arial"/>
          <w:sz w:val="20"/>
          <w:szCs w:val="20"/>
        </w:rPr>
        <w:fldChar w:fldCharType="end"/>
      </w:r>
      <w:r w:rsidR="0081458B" w:rsidRPr="00E06984">
        <w:rPr>
          <w:rFonts w:ascii="Arial" w:hAnsi="Arial" w:cs="Arial"/>
          <w:sz w:val="20"/>
          <w:szCs w:val="20"/>
        </w:rPr>
        <w:t xml:space="preserve"> níže) </w:t>
      </w:r>
      <w:r w:rsidRPr="00E06984">
        <w:rPr>
          <w:rFonts w:ascii="Arial" w:hAnsi="Arial" w:cs="Arial"/>
          <w:sz w:val="20"/>
          <w:szCs w:val="20"/>
        </w:rPr>
        <w:t xml:space="preserve">týkající se </w:t>
      </w:r>
      <w:r w:rsidR="004265D5">
        <w:rPr>
          <w:rFonts w:ascii="Arial" w:hAnsi="Arial" w:cs="Arial"/>
          <w:sz w:val="20"/>
          <w:szCs w:val="20"/>
        </w:rPr>
        <w:t>Objednatele</w:t>
      </w:r>
      <w:r w:rsidRPr="00E06984">
        <w:rPr>
          <w:rFonts w:ascii="Arial" w:hAnsi="Arial" w:cs="Arial"/>
          <w:sz w:val="20"/>
          <w:szCs w:val="20"/>
        </w:rPr>
        <w:t>, jeho činnosti a mají zájem na zachování jejich důvěrnosti a ochrany před třetími stranami.</w:t>
      </w:r>
    </w:p>
    <w:p w14:paraId="1928D8FD" w14:textId="77777777" w:rsidR="009F7856" w:rsidRPr="00E06984" w:rsidRDefault="009F7856" w:rsidP="00632B8E">
      <w:pPr>
        <w:widowControl w:val="0"/>
        <w:tabs>
          <w:tab w:val="center" w:pos="5256"/>
          <w:tab w:val="right" w:pos="9792"/>
        </w:tabs>
        <w:suppressAutoHyphens/>
        <w:overflowPunct w:val="0"/>
        <w:autoSpaceDE w:val="0"/>
        <w:spacing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4F191F0D" w14:textId="77777777" w:rsidR="009F7856" w:rsidRPr="00E06984" w:rsidRDefault="009F7856" w:rsidP="00632B8E">
      <w:pPr>
        <w:spacing w:line="240" w:lineRule="auto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b/>
          <w:sz w:val="20"/>
          <w:szCs w:val="20"/>
        </w:rPr>
        <w:t xml:space="preserve">TÍMTO SE SMLUVNÍ STRANY DOHODLY </w:t>
      </w:r>
      <w:r w:rsidRPr="00E06984">
        <w:rPr>
          <w:rFonts w:ascii="Arial" w:hAnsi="Arial" w:cs="Arial"/>
          <w:b/>
          <w:caps/>
          <w:sz w:val="20"/>
          <w:szCs w:val="20"/>
        </w:rPr>
        <w:t>na následujícím:</w:t>
      </w:r>
    </w:p>
    <w:p w14:paraId="11C917F5" w14:textId="77777777" w:rsidR="009F7856" w:rsidRPr="00E06984" w:rsidRDefault="009F7856" w:rsidP="00632B8E">
      <w:pPr>
        <w:keepNext/>
        <w:numPr>
          <w:ilvl w:val="0"/>
          <w:numId w:val="2"/>
        </w:numPr>
        <w:spacing w:before="300" w:after="240" w:line="240" w:lineRule="auto"/>
        <w:ind w:left="567" w:hanging="567"/>
        <w:rPr>
          <w:rFonts w:ascii="Arial" w:hAnsi="Arial" w:cs="Arial"/>
          <w:b/>
          <w:bCs/>
          <w:caps/>
          <w:sz w:val="20"/>
          <w:szCs w:val="20"/>
        </w:rPr>
      </w:pPr>
      <w:bookmarkStart w:id="4" w:name="_Ref243470595"/>
      <w:r w:rsidRPr="00E06984">
        <w:rPr>
          <w:rFonts w:ascii="Arial" w:hAnsi="Arial" w:cs="Arial"/>
          <w:b/>
          <w:bCs/>
          <w:caps/>
          <w:sz w:val="20"/>
          <w:szCs w:val="20"/>
        </w:rPr>
        <w:t>Definice</w:t>
      </w:r>
      <w:bookmarkEnd w:id="4"/>
    </w:p>
    <w:p w14:paraId="6AA8CA7F" w14:textId="77777777" w:rsidR="009F7856" w:rsidRPr="00E06984" w:rsidRDefault="009F7856" w:rsidP="00632B8E">
      <w:pPr>
        <w:spacing w:after="180" w:line="240" w:lineRule="auto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V této Dohodě, pokud z jejího kontextu nevyplývá jinak, mají níže uvedené pojmy následující význam:</w:t>
      </w:r>
    </w:p>
    <w:p w14:paraId="686D68B0" w14:textId="64D6A263" w:rsidR="009F7856" w:rsidRPr="00E06984" w:rsidRDefault="009F7856" w:rsidP="00DB45E1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bookmarkStart w:id="5" w:name="_Ref242242368"/>
      <w:bookmarkStart w:id="6" w:name="_Ref524359969"/>
      <w:r w:rsidRPr="00E06984">
        <w:rPr>
          <w:rFonts w:ascii="Arial" w:hAnsi="Arial" w:cs="Arial"/>
          <w:sz w:val="20"/>
          <w:szCs w:val="20"/>
        </w:rPr>
        <w:t>„</w:t>
      </w:r>
      <w:r w:rsidRPr="00E06984">
        <w:rPr>
          <w:rFonts w:ascii="Arial" w:hAnsi="Arial" w:cs="Arial"/>
          <w:b/>
          <w:sz w:val="20"/>
          <w:szCs w:val="20"/>
        </w:rPr>
        <w:t>Důvěrné informace</w:t>
      </w:r>
      <w:r w:rsidRPr="00E06984">
        <w:rPr>
          <w:rFonts w:ascii="Arial" w:hAnsi="Arial" w:cs="Arial"/>
          <w:sz w:val="20"/>
          <w:szCs w:val="20"/>
        </w:rPr>
        <w:t xml:space="preserve">“ znamená </w:t>
      </w:r>
      <w:r w:rsidR="00B37519" w:rsidRPr="00E06984">
        <w:rPr>
          <w:rFonts w:ascii="Arial" w:hAnsi="Arial" w:cs="Arial"/>
          <w:sz w:val="20"/>
          <w:szCs w:val="20"/>
        </w:rPr>
        <w:t xml:space="preserve">zejména Obchodní tajemství a dále pak </w:t>
      </w:r>
      <w:r w:rsidRPr="00E06984">
        <w:rPr>
          <w:rFonts w:ascii="Arial" w:hAnsi="Arial" w:cs="Arial"/>
          <w:sz w:val="20"/>
          <w:szCs w:val="20"/>
        </w:rPr>
        <w:t>veškeré dokumenty</w:t>
      </w:r>
      <w:r w:rsidR="00195269" w:rsidRPr="00E06984">
        <w:rPr>
          <w:rFonts w:ascii="Arial" w:hAnsi="Arial" w:cs="Arial"/>
          <w:sz w:val="20"/>
          <w:szCs w:val="20"/>
        </w:rPr>
        <w:t>, data</w:t>
      </w:r>
      <w:r w:rsidRPr="00E06984">
        <w:rPr>
          <w:rFonts w:ascii="Arial" w:hAnsi="Arial" w:cs="Arial"/>
          <w:sz w:val="20"/>
          <w:szCs w:val="20"/>
        </w:rPr>
        <w:t xml:space="preserve"> a informace související s</w:t>
      </w:r>
      <w:r w:rsidR="00EF24D6">
        <w:rPr>
          <w:rFonts w:ascii="Arial" w:hAnsi="Arial" w:cs="Arial"/>
          <w:sz w:val="20"/>
          <w:szCs w:val="20"/>
        </w:rPr>
        <w:t> plněním Smlouvy</w:t>
      </w:r>
      <w:r w:rsidRPr="00E06984">
        <w:rPr>
          <w:rFonts w:ascii="Arial" w:hAnsi="Arial" w:cs="Arial"/>
          <w:sz w:val="20"/>
          <w:szCs w:val="20"/>
        </w:rPr>
        <w:t xml:space="preserve">, které poskytne </w:t>
      </w:r>
      <w:r w:rsidR="004265D5">
        <w:rPr>
          <w:rFonts w:ascii="Arial" w:hAnsi="Arial" w:cs="Arial"/>
          <w:sz w:val="20"/>
          <w:szCs w:val="20"/>
        </w:rPr>
        <w:t>Objednatel</w:t>
      </w:r>
      <w:r w:rsidR="004265D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(a to prostřednictvím jeho zaměstnanců, zástupců, poradců nebo jakékoli jiné </w:t>
      </w:r>
      <w:r w:rsidR="004265D5">
        <w:rPr>
          <w:rFonts w:ascii="Arial" w:hAnsi="Arial" w:cs="Arial"/>
          <w:sz w:val="20"/>
          <w:szCs w:val="20"/>
        </w:rPr>
        <w:t>Objednatelem</w:t>
      </w:r>
      <w:r w:rsidR="004265D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pověřené osoby)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 xml:space="preserve">i </w:t>
      </w:r>
      <w:r w:rsidRPr="00E06984">
        <w:rPr>
          <w:rFonts w:ascii="Arial" w:hAnsi="Arial" w:cs="Arial"/>
          <w:sz w:val="20"/>
          <w:szCs w:val="20"/>
        </w:rPr>
        <w:t xml:space="preserve">(a to i jakýmkoli jeho zaměstnancům, zástupcům, poradcům nebo jiné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 xml:space="preserve">em </w:t>
      </w:r>
      <w:r w:rsidRPr="00E06984">
        <w:rPr>
          <w:rFonts w:ascii="Arial" w:hAnsi="Arial" w:cs="Arial"/>
          <w:sz w:val="20"/>
          <w:szCs w:val="20"/>
        </w:rPr>
        <w:t xml:space="preserve">pověřené osobě) nebo je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vlastní činností od </w:t>
      </w:r>
      <w:r w:rsidR="004265D5">
        <w:rPr>
          <w:rFonts w:ascii="Arial" w:hAnsi="Arial" w:cs="Arial"/>
          <w:sz w:val="20"/>
          <w:szCs w:val="20"/>
        </w:rPr>
        <w:t>Objednatele</w:t>
      </w:r>
      <w:r w:rsidR="004265D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získá a které jsou či budou součástí smluvní dokumentace ohledně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="00091C3E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nebo budou souviset s plněním práv a povinností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 xml:space="preserve">e </w:t>
      </w:r>
      <w:r w:rsidRPr="00E06984">
        <w:rPr>
          <w:rFonts w:ascii="Arial" w:hAnsi="Arial" w:cs="Arial"/>
          <w:sz w:val="20"/>
          <w:szCs w:val="20"/>
        </w:rPr>
        <w:t xml:space="preserve">při poskytování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Pr="00E06984">
        <w:rPr>
          <w:rFonts w:ascii="Arial" w:hAnsi="Arial" w:cs="Arial"/>
          <w:sz w:val="20"/>
          <w:szCs w:val="20"/>
        </w:rPr>
        <w:t xml:space="preserve">, ať už k takovému poskytnutí nebo získání dokumentů a informací dojde písemně, obrazově či strojově čitelnou formou anebo ústně v rámci jakéhokoli jednání mezi Smluvními stranami, a to bez ohledu na to, zda tyto informace či skutečnosti byly výslovně </w:t>
      </w:r>
      <w:r w:rsidR="004265D5">
        <w:rPr>
          <w:rFonts w:ascii="Arial" w:hAnsi="Arial" w:cs="Arial"/>
          <w:sz w:val="20"/>
          <w:szCs w:val="20"/>
        </w:rPr>
        <w:t>Objednatelem</w:t>
      </w:r>
      <w:r w:rsidR="004265D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označeny za důvěrné</w:t>
      </w:r>
      <w:r w:rsidR="00195269" w:rsidRPr="00E06984">
        <w:rPr>
          <w:rFonts w:ascii="Arial" w:hAnsi="Arial" w:cs="Arial"/>
          <w:sz w:val="20"/>
          <w:szCs w:val="20"/>
        </w:rPr>
        <w:t xml:space="preserve"> a bez ohledu na způsob zaznamenání a uchovávání</w:t>
      </w:r>
      <w:r w:rsidR="0050756A" w:rsidRPr="00E06984">
        <w:rPr>
          <w:rFonts w:ascii="Arial" w:hAnsi="Arial" w:cs="Arial"/>
          <w:sz w:val="20"/>
          <w:szCs w:val="20"/>
        </w:rPr>
        <w:t xml:space="preserve"> těchto </w:t>
      </w:r>
      <w:r w:rsidR="00B37519" w:rsidRPr="00E06984">
        <w:rPr>
          <w:rFonts w:ascii="Arial" w:hAnsi="Arial" w:cs="Arial"/>
          <w:sz w:val="20"/>
          <w:szCs w:val="20"/>
        </w:rPr>
        <w:t>informací</w:t>
      </w:r>
      <w:r w:rsidRPr="00E06984">
        <w:rPr>
          <w:rFonts w:ascii="Arial" w:hAnsi="Arial" w:cs="Arial"/>
          <w:sz w:val="20"/>
          <w:szCs w:val="20"/>
        </w:rPr>
        <w:t xml:space="preserve">. </w:t>
      </w:r>
      <w:r w:rsidR="00B37519" w:rsidRPr="00E06984">
        <w:rPr>
          <w:rFonts w:ascii="Arial" w:hAnsi="Arial" w:cs="Arial"/>
          <w:sz w:val="20"/>
          <w:szCs w:val="20"/>
        </w:rPr>
        <w:t>Jedná se rovněž o informace, které mohou, ale nemusí, být chráněny rovněž právní úpravou obsaženou v Občanském zákoníku, v právních předpisech vztahujících se k ochraně osobních údajů, zejména v nařízení Evropského parlamentu a Rady (EU) 2016/679 ze dne 27. dubna 2016 o ochraně fyzických osob v souvislosti se zpracováním osobních údajů a o volném pohybu těchto údajů a o zrušení směrnice 95/46/ES (obecné nařízení o</w:t>
      </w:r>
      <w:r w:rsidR="0052689E" w:rsidRPr="00E06984">
        <w:rPr>
          <w:rFonts w:ascii="Arial" w:hAnsi="Arial" w:cs="Arial"/>
          <w:sz w:val="20"/>
          <w:szCs w:val="20"/>
        </w:rPr>
        <w:t xml:space="preserve"> ochraně osobních údajů) a</w:t>
      </w:r>
      <w:r w:rsidR="00B37519" w:rsidRPr="00E06984">
        <w:rPr>
          <w:rFonts w:ascii="Arial" w:hAnsi="Arial" w:cs="Arial"/>
          <w:sz w:val="20"/>
          <w:szCs w:val="20"/>
        </w:rPr>
        <w:t xml:space="preserve"> v zákoně č. 121/2000 Sb., autorský zákon, ve znění pozdějších předpisů. </w:t>
      </w:r>
      <w:r w:rsidR="00DB45E1" w:rsidRPr="00E06984">
        <w:rPr>
          <w:rFonts w:ascii="Arial" w:hAnsi="Arial" w:cs="Arial"/>
          <w:sz w:val="20"/>
          <w:szCs w:val="20"/>
        </w:rPr>
        <w:t xml:space="preserve">Důvěrné informace zahrnují rovněž </w:t>
      </w:r>
      <w:r w:rsidR="00DD7DAB" w:rsidRPr="00E06984">
        <w:rPr>
          <w:rFonts w:ascii="Arial" w:hAnsi="Arial" w:cs="Arial"/>
          <w:sz w:val="20"/>
          <w:szCs w:val="20"/>
        </w:rPr>
        <w:t xml:space="preserve">informace chráněné zvláštní zákonnou a smluvní povinností mlčenlivosti </w:t>
      </w:r>
      <w:r w:rsidR="002C7E6E">
        <w:rPr>
          <w:rFonts w:ascii="Arial" w:hAnsi="Arial" w:cs="Arial"/>
          <w:sz w:val="20"/>
          <w:szCs w:val="20"/>
        </w:rPr>
        <w:t>Poskytovatel</w:t>
      </w:r>
      <w:r w:rsidR="00DD7DAB" w:rsidRPr="00E06984">
        <w:rPr>
          <w:rFonts w:ascii="Arial" w:hAnsi="Arial" w:cs="Arial"/>
          <w:sz w:val="20"/>
          <w:szCs w:val="20"/>
        </w:rPr>
        <w:t>e</w:t>
      </w:r>
      <w:r w:rsidR="00DB45E1" w:rsidRPr="00E06984">
        <w:rPr>
          <w:rFonts w:ascii="Arial" w:hAnsi="Arial" w:cs="Arial"/>
          <w:sz w:val="20"/>
          <w:szCs w:val="20"/>
        </w:rPr>
        <w:t>.</w:t>
      </w:r>
      <w:r w:rsidR="00B37519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Důvěrné informace nezahrn</w:t>
      </w:r>
      <w:bookmarkEnd w:id="5"/>
      <w:r w:rsidRPr="00E06984">
        <w:rPr>
          <w:rFonts w:ascii="Arial" w:hAnsi="Arial" w:cs="Arial"/>
          <w:sz w:val="20"/>
          <w:szCs w:val="20"/>
        </w:rPr>
        <w:t>ují:</w:t>
      </w:r>
      <w:bookmarkEnd w:id="6"/>
    </w:p>
    <w:p w14:paraId="4856201F" w14:textId="745ED238" w:rsidR="009F7856" w:rsidRPr="00E06984" w:rsidRDefault="009F7856" w:rsidP="00632B8E">
      <w:pPr>
        <w:numPr>
          <w:ilvl w:val="0"/>
          <w:numId w:val="3"/>
        </w:numPr>
        <w:spacing w:before="0" w:line="240" w:lineRule="auto"/>
        <w:ind w:left="128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lastRenderedPageBreak/>
        <w:t xml:space="preserve">informace, které jsou v okamžiku jejich poskytnutí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 xml:space="preserve">i </w:t>
      </w:r>
      <w:r w:rsidRPr="00E06984">
        <w:rPr>
          <w:rFonts w:ascii="Arial" w:hAnsi="Arial" w:cs="Arial"/>
          <w:sz w:val="20"/>
          <w:szCs w:val="20"/>
        </w:rPr>
        <w:t>veřejně dostupné, nebo</w:t>
      </w:r>
    </w:p>
    <w:p w14:paraId="2B1B2C97" w14:textId="60A95FD4" w:rsidR="009F7856" w:rsidRPr="00E06984" w:rsidRDefault="009F7856" w:rsidP="00632B8E">
      <w:pPr>
        <w:numPr>
          <w:ilvl w:val="0"/>
          <w:numId w:val="3"/>
        </w:numPr>
        <w:spacing w:before="0" w:line="240" w:lineRule="auto"/>
        <w:ind w:left="128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informace, které se stanou veřejně dostupnými poté, co budou poskytnuty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 xml:space="preserve">i </w:t>
      </w:r>
      <w:r w:rsidRPr="00E06984">
        <w:rPr>
          <w:rFonts w:ascii="Arial" w:hAnsi="Arial" w:cs="Arial"/>
          <w:sz w:val="20"/>
          <w:szCs w:val="20"/>
        </w:rPr>
        <w:t xml:space="preserve">jinak než jako výsledek porušení právní povinnosti </w:t>
      </w:r>
      <w:r w:rsidR="002C7E6E">
        <w:rPr>
          <w:rFonts w:ascii="Arial" w:hAnsi="Arial" w:cs="Arial"/>
          <w:sz w:val="20"/>
          <w:szCs w:val="20"/>
        </w:rPr>
        <w:t>Poskytovatel</w:t>
      </w:r>
      <w:r w:rsidR="00AB47C5" w:rsidRPr="00E06984">
        <w:rPr>
          <w:rFonts w:ascii="Arial" w:hAnsi="Arial" w:cs="Arial"/>
          <w:sz w:val="20"/>
          <w:szCs w:val="20"/>
        </w:rPr>
        <w:t>e</w:t>
      </w:r>
      <w:r w:rsidR="006B7D4A" w:rsidRPr="00E06984">
        <w:rPr>
          <w:rFonts w:ascii="Arial" w:hAnsi="Arial" w:cs="Arial"/>
          <w:sz w:val="20"/>
          <w:szCs w:val="20"/>
        </w:rPr>
        <w:t>m</w:t>
      </w:r>
      <w:r w:rsidR="00AB47C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z této Dohody, nebo</w:t>
      </w:r>
    </w:p>
    <w:p w14:paraId="4C8A62D7" w14:textId="77777777" w:rsidR="009F7856" w:rsidRPr="00E06984" w:rsidRDefault="009F7856" w:rsidP="00632B8E">
      <w:pPr>
        <w:numPr>
          <w:ilvl w:val="0"/>
          <w:numId w:val="3"/>
        </w:numPr>
        <w:spacing w:before="0" w:line="240" w:lineRule="auto"/>
        <w:ind w:left="128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údaje, které byly výslovně a písemně označeny ze strany </w:t>
      </w:r>
      <w:r w:rsidR="004265D5">
        <w:rPr>
          <w:rFonts w:ascii="Arial" w:hAnsi="Arial" w:cs="Arial"/>
          <w:sz w:val="20"/>
          <w:szCs w:val="20"/>
        </w:rPr>
        <w:t>Objednatele</w:t>
      </w:r>
      <w:r w:rsidR="004265D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jako údaje, které nemají důvěrnou povahu.</w:t>
      </w:r>
    </w:p>
    <w:p w14:paraId="73FE9E9B" w14:textId="77777777" w:rsidR="00B37519" w:rsidRPr="00E06984" w:rsidRDefault="002B68FE" w:rsidP="0042335B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„</w:t>
      </w:r>
      <w:r w:rsidR="00B37519" w:rsidRPr="00E06984">
        <w:rPr>
          <w:rFonts w:ascii="Arial" w:hAnsi="Arial" w:cs="Arial"/>
          <w:b/>
          <w:sz w:val="20"/>
          <w:szCs w:val="20"/>
        </w:rPr>
        <w:t>Občanský zákoník</w:t>
      </w:r>
      <w:r w:rsidRPr="00E06984">
        <w:rPr>
          <w:rFonts w:ascii="Arial" w:hAnsi="Arial" w:cs="Arial"/>
          <w:sz w:val="20"/>
          <w:szCs w:val="20"/>
        </w:rPr>
        <w:t>“</w:t>
      </w:r>
      <w:r w:rsidR="00B37519" w:rsidRPr="00E06984">
        <w:rPr>
          <w:rFonts w:ascii="Arial" w:hAnsi="Arial" w:cs="Arial"/>
          <w:sz w:val="20"/>
          <w:szCs w:val="20"/>
        </w:rPr>
        <w:t xml:space="preserve"> znamená zákon č. 89/2012 Sb., občanský zákoní</w:t>
      </w:r>
      <w:r w:rsidR="00541DC4" w:rsidRPr="00E06984">
        <w:rPr>
          <w:rFonts w:ascii="Arial" w:hAnsi="Arial" w:cs="Arial"/>
          <w:sz w:val="20"/>
          <w:szCs w:val="20"/>
        </w:rPr>
        <w:t>k, v platném znění</w:t>
      </w:r>
      <w:r w:rsidR="00876B53" w:rsidRPr="00E06984">
        <w:rPr>
          <w:rFonts w:ascii="Arial" w:hAnsi="Arial" w:cs="Arial"/>
          <w:sz w:val="20"/>
          <w:szCs w:val="20"/>
        </w:rPr>
        <w:t>.</w:t>
      </w:r>
    </w:p>
    <w:p w14:paraId="0A178B9C" w14:textId="77777777" w:rsidR="007633D7" w:rsidRPr="00E06984" w:rsidRDefault="00D51619" w:rsidP="0042335B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„</w:t>
      </w:r>
      <w:r w:rsidRPr="00E06984">
        <w:rPr>
          <w:rFonts w:ascii="Arial" w:hAnsi="Arial" w:cs="Arial"/>
          <w:b/>
          <w:sz w:val="20"/>
          <w:szCs w:val="20"/>
        </w:rPr>
        <w:t>Obchodní tajemství</w:t>
      </w:r>
      <w:r w:rsidRPr="00E06984">
        <w:rPr>
          <w:rFonts w:ascii="Arial" w:hAnsi="Arial" w:cs="Arial"/>
          <w:sz w:val="20"/>
          <w:szCs w:val="20"/>
        </w:rPr>
        <w:t xml:space="preserve">“ znamená ve smyslu § 504 Občanského zákoníku jakékoli informace a skutečnosti, které jsou konkurenčně významné, určitelné, ocenitelné, v příslušných obchodních kruzích běžně nedostupné, které souvisejí se společností </w:t>
      </w:r>
      <w:r w:rsidR="004265D5">
        <w:rPr>
          <w:rFonts w:ascii="Arial" w:hAnsi="Arial" w:cs="Arial"/>
          <w:sz w:val="20"/>
          <w:szCs w:val="20"/>
        </w:rPr>
        <w:t>Objednatele</w:t>
      </w:r>
      <w:r w:rsidR="004265D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či jejím obchodním závodem a jejichž utajení </w:t>
      </w:r>
      <w:r w:rsidR="004265D5">
        <w:rPr>
          <w:rFonts w:ascii="Arial" w:hAnsi="Arial" w:cs="Arial"/>
          <w:sz w:val="20"/>
          <w:szCs w:val="20"/>
        </w:rPr>
        <w:t>Objednatel</w:t>
      </w:r>
      <w:r w:rsidR="004265D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ve svém zájmu odpovídajícím způsobem zajišťuje.</w:t>
      </w:r>
    </w:p>
    <w:p w14:paraId="44539758" w14:textId="2ECA5C24" w:rsidR="00016676" w:rsidRPr="00E06984" w:rsidRDefault="009F7856" w:rsidP="00016676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„</w:t>
      </w:r>
      <w:r w:rsidR="002F73CD" w:rsidRPr="00E06984">
        <w:rPr>
          <w:rFonts w:ascii="Arial" w:hAnsi="Arial" w:cs="Arial"/>
          <w:b/>
          <w:sz w:val="20"/>
          <w:szCs w:val="20"/>
        </w:rPr>
        <w:t>Pod</w:t>
      </w:r>
      <w:r w:rsidR="002C7E6E">
        <w:rPr>
          <w:rFonts w:ascii="Arial" w:hAnsi="Arial" w:cs="Arial"/>
          <w:b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 xml:space="preserve">“ znamená jakoukoliv osobu anebo subjekt, který je v postavení anebo který bude v postavení </w:t>
      </w:r>
      <w:r w:rsidR="002F73CD" w:rsidRPr="00E06984">
        <w:rPr>
          <w:rFonts w:ascii="Arial" w:hAnsi="Arial" w:cs="Arial"/>
          <w:sz w:val="20"/>
          <w:szCs w:val="20"/>
        </w:rPr>
        <w:t>pod</w:t>
      </w:r>
      <w:r w:rsidR="002C7E6E">
        <w:rPr>
          <w:rFonts w:ascii="Arial" w:hAnsi="Arial" w:cs="Arial"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 xml:space="preserve">e </w:t>
      </w:r>
      <w:r w:rsidR="002C7E6E"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>e</w:t>
      </w:r>
      <w:r w:rsidR="00AB47C5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v rámci nebo v souvislosti s poskytováním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Pr="00E06984">
        <w:rPr>
          <w:rFonts w:ascii="Arial" w:hAnsi="Arial" w:cs="Arial"/>
          <w:sz w:val="20"/>
          <w:szCs w:val="20"/>
        </w:rPr>
        <w:t>.</w:t>
      </w:r>
      <w:r w:rsidR="00016676" w:rsidRPr="00E06984">
        <w:rPr>
          <w:rFonts w:ascii="Arial" w:hAnsi="Arial" w:cs="Arial"/>
          <w:sz w:val="20"/>
          <w:szCs w:val="20"/>
        </w:rPr>
        <w:t xml:space="preserve"> </w:t>
      </w:r>
    </w:p>
    <w:p w14:paraId="55E1E33C" w14:textId="77777777" w:rsidR="009F7856" w:rsidRPr="00E06984" w:rsidRDefault="009F7856" w:rsidP="00632B8E">
      <w:pPr>
        <w:keepNext/>
        <w:numPr>
          <w:ilvl w:val="0"/>
          <w:numId w:val="2"/>
        </w:numPr>
        <w:spacing w:before="300" w:after="240" w:line="240" w:lineRule="auto"/>
        <w:ind w:left="567" w:hanging="567"/>
        <w:rPr>
          <w:rFonts w:ascii="Arial" w:hAnsi="Arial" w:cs="Arial"/>
          <w:b/>
          <w:bCs/>
          <w:caps/>
          <w:sz w:val="20"/>
          <w:szCs w:val="20"/>
        </w:rPr>
      </w:pPr>
      <w:r w:rsidRPr="00E06984">
        <w:rPr>
          <w:rFonts w:ascii="Arial" w:hAnsi="Arial" w:cs="Arial"/>
          <w:b/>
          <w:bCs/>
          <w:caps/>
          <w:sz w:val="20"/>
          <w:szCs w:val="20"/>
        </w:rPr>
        <w:t>práva a povinnosti smluvních stran</w:t>
      </w:r>
    </w:p>
    <w:p w14:paraId="55D74D96" w14:textId="6A7519B9" w:rsidR="009F7856" w:rsidRPr="00E06984" w:rsidRDefault="009F7856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Důvěrné informace jsou a zůstanou předmětem práv, resp. ve vlastnictví </w:t>
      </w:r>
      <w:r w:rsidR="00526D11">
        <w:rPr>
          <w:rFonts w:ascii="Arial" w:hAnsi="Arial" w:cs="Arial"/>
          <w:sz w:val="20"/>
          <w:szCs w:val="20"/>
        </w:rPr>
        <w:t>Objednatele</w:t>
      </w:r>
      <w:r w:rsidRPr="00E06984">
        <w:rPr>
          <w:rFonts w:ascii="Arial" w:hAnsi="Arial" w:cs="Arial"/>
          <w:sz w:val="20"/>
          <w:szCs w:val="20"/>
        </w:rPr>
        <w:t xml:space="preserve">, který má zájem na jejich utajení. Poskytnutí Důvěrných informací </w:t>
      </w:r>
      <w:r w:rsidR="002C7E6E"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 xml:space="preserve">i </w:t>
      </w:r>
      <w:r w:rsidRPr="00E06984">
        <w:rPr>
          <w:rFonts w:ascii="Arial" w:hAnsi="Arial" w:cs="Arial"/>
          <w:sz w:val="20"/>
          <w:szCs w:val="20"/>
        </w:rPr>
        <w:t xml:space="preserve">nezakládá a nebude zakládat jakákoliv práva </w:t>
      </w:r>
      <w:r w:rsidR="002C7E6E"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 xml:space="preserve">e </w:t>
      </w:r>
      <w:r w:rsidRPr="00E06984">
        <w:rPr>
          <w:rFonts w:ascii="Arial" w:hAnsi="Arial" w:cs="Arial"/>
          <w:sz w:val="20"/>
          <w:szCs w:val="20"/>
        </w:rPr>
        <w:t xml:space="preserve">nebo jeho zaměstnanců, zástupců, poradců či jiných </w:t>
      </w:r>
      <w:r w:rsidR="002C7E6E"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 xml:space="preserve">em </w:t>
      </w:r>
      <w:r w:rsidRPr="00E06984">
        <w:rPr>
          <w:rFonts w:ascii="Arial" w:hAnsi="Arial" w:cs="Arial"/>
          <w:sz w:val="20"/>
          <w:szCs w:val="20"/>
        </w:rPr>
        <w:t>pověřených osob (včetně jakýchkoliv práv duševního vlastnictví) k Důvěrným informacím s výjimkou omezeného práva nakládat s Důvěrnými informacemi podle této Dohody.</w:t>
      </w:r>
    </w:p>
    <w:p w14:paraId="3FC856B3" w14:textId="31CF65D5" w:rsidR="009F7856" w:rsidRPr="00E06984" w:rsidRDefault="002C7E6E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bookmarkStart w:id="7" w:name="_Ref243474368"/>
      <w:bookmarkStart w:id="8" w:name="_Ref520985189"/>
      <w:r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 xml:space="preserve"> </w:t>
      </w:r>
      <w:r w:rsidR="009F7856" w:rsidRPr="00E06984">
        <w:rPr>
          <w:rFonts w:ascii="Arial" w:hAnsi="Arial" w:cs="Arial"/>
          <w:sz w:val="20"/>
          <w:szCs w:val="20"/>
        </w:rPr>
        <w:t>se zavazuje, že:</w:t>
      </w:r>
      <w:bookmarkEnd w:id="7"/>
      <w:bookmarkEnd w:id="8"/>
    </w:p>
    <w:p w14:paraId="03B2D764" w14:textId="77777777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bude zachovávat mlčenlivost o všech Důvěrných informacích;</w:t>
      </w:r>
    </w:p>
    <w:p w14:paraId="7EFDB9F1" w14:textId="77777777" w:rsidR="002B68FE" w:rsidRPr="00E06984" w:rsidRDefault="002B68FE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bez předchozí písemné dohody neučiní žádné tiskové prohlášení, veřejné nebo jiné oznámení týkající se smluv uzavřených mezi Smluvními stranami a jejich plnění;</w:t>
      </w:r>
    </w:p>
    <w:p w14:paraId="66D34F9B" w14:textId="77777777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bude využívat Důvěrné informace pouze pro účely anebo v souvislosti s jednáním o vzájemné spolupráci Smluvních stran a/nebo v souvislosti s </w:t>
      </w:r>
      <w:r w:rsidRPr="00E06984">
        <w:rPr>
          <w:rFonts w:ascii="Arial" w:hAnsi="Arial" w:cs="Arial"/>
          <w:bCs/>
          <w:sz w:val="20"/>
          <w:szCs w:val="20"/>
        </w:rPr>
        <w:t xml:space="preserve">poskytováním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="00091C3E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>a nikoliv pro jiné účely;</w:t>
      </w:r>
    </w:p>
    <w:p w14:paraId="53A1CD4A" w14:textId="6070ACE2" w:rsidR="007E6174" w:rsidRPr="00E06984" w:rsidRDefault="007E6174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nepoužije Důvěrné informace ke své vlastní podnikatelské činnosti, investiční nebo jiné činnosti, s výjimkou činností prováděných v souvislosti s realizací smluv uzavřených s </w:t>
      </w:r>
      <w:r w:rsidR="00526D11">
        <w:rPr>
          <w:rFonts w:ascii="Arial" w:hAnsi="Arial" w:cs="Arial"/>
          <w:sz w:val="20"/>
          <w:szCs w:val="20"/>
        </w:rPr>
        <w:t>Objednatelem</w:t>
      </w:r>
      <w:r w:rsidRPr="00E06984">
        <w:rPr>
          <w:rFonts w:ascii="Arial" w:hAnsi="Arial" w:cs="Arial"/>
          <w:sz w:val="20"/>
          <w:szCs w:val="20"/>
        </w:rPr>
        <w:t>;</w:t>
      </w:r>
    </w:p>
    <w:p w14:paraId="014D83E0" w14:textId="77777777" w:rsidR="0091458B" w:rsidRPr="00E06984" w:rsidRDefault="0091458B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neučiní vůči jiným osobám žádné prohlášení týkající se správnosti nebo jiných aspektů Důvěrných informací;</w:t>
      </w:r>
    </w:p>
    <w:p w14:paraId="15C8E2BF" w14:textId="77777777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bude zacházet s Důvěrnými informacemi s odbornou péčí a tak, aby byla zachována jejich důvěrná povaha, a </w:t>
      </w:r>
      <w:r w:rsidR="00BA5825" w:rsidRPr="00E06984">
        <w:rPr>
          <w:rFonts w:ascii="Arial" w:hAnsi="Arial" w:cs="Arial"/>
          <w:sz w:val="20"/>
          <w:szCs w:val="20"/>
        </w:rPr>
        <w:t xml:space="preserve">učiní veškerá opatření, která od něj lze </w:t>
      </w:r>
      <w:r w:rsidR="007E6174" w:rsidRPr="00E06984">
        <w:rPr>
          <w:rFonts w:ascii="Arial" w:hAnsi="Arial" w:cs="Arial"/>
          <w:sz w:val="20"/>
          <w:szCs w:val="20"/>
        </w:rPr>
        <w:t>rozumně požadovat, aby nedošlo k prozrazení či zneužití Důvěrných informací, jakož i k možnosti neoprávněného přístupu k nim, nebo jejich použití jinou osobou</w:t>
      </w:r>
      <w:r w:rsidRPr="00E06984">
        <w:rPr>
          <w:rFonts w:ascii="Arial" w:hAnsi="Arial" w:cs="Arial"/>
          <w:sz w:val="20"/>
          <w:szCs w:val="20"/>
        </w:rPr>
        <w:t>;</w:t>
      </w:r>
    </w:p>
    <w:p w14:paraId="56AF7FF8" w14:textId="014ADF72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bookmarkStart w:id="9" w:name="_Ref242241942"/>
      <w:r w:rsidRPr="00E06984">
        <w:rPr>
          <w:rFonts w:ascii="Arial" w:hAnsi="Arial" w:cs="Arial"/>
          <w:sz w:val="20"/>
          <w:szCs w:val="20"/>
        </w:rPr>
        <w:lastRenderedPageBreak/>
        <w:t xml:space="preserve">bez předchozího písemného souhlasu </w:t>
      </w:r>
      <w:r w:rsidR="00526D11">
        <w:rPr>
          <w:rFonts w:ascii="Arial" w:hAnsi="Arial" w:cs="Arial"/>
          <w:sz w:val="20"/>
          <w:szCs w:val="20"/>
        </w:rPr>
        <w:t>Objednatele</w:t>
      </w:r>
      <w:r w:rsidR="00526D11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neposkytne Důvěrné informace jakékoliv jiné osobě s výjimkou svých zaměstnanců, poradců anebo </w:t>
      </w:r>
      <w:r w:rsidR="002F73CD" w:rsidRPr="00E06984">
        <w:rPr>
          <w:rFonts w:ascii="Arial" w:hAnsi="Arial" w:cs="Arial"/>
          <w:sz w:val="20"/>
          <w:szCs w:val="20"/>
        </w:rPr>
        <w:t>Pod</w:t>
      </w:r>
      <w:r w:rsidR="002C7E6E">
        <w:rPr>
          <w:rFonts w:ascii="Arial" w:hAnsi="Arial" w:cs="Arial"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 xml:space="preserve">ů, kteří v souladu s jejich povinnostmi potřebují znát a využívat Důvěrné informace pro účely jednání o vzájemné spolupráci a/nebo </w:t>
      </w:r>
      <w:r w:rsidRPr="00E06984">
        <w:rPr>
          <w:rFonts w:ascii="Arial" w:hAnsi="Arial" w:cs="Arial"/>
          <w:bCs/>
          <w:sz w:val="20"/>
          <w:szCs w:val="20"/>
        </w:rPr>
        <w:t xml:space="preserve">poskytování </w:t>
      </w:r>
      <w:bookmarkEnd w:id="9"/>
      <w:r w:rsidR="00091C3E">
        <w:rPr>
          <w:rFonts w:ascii="Arial" w:hAnsi="Arial" w:cs="Arial"/>
          <w:bCs/>
          <w:sz w:val="20"/>
          <w:szCs w:val="20"/>
        </w:rPr>
        <w:t>plnění Smlouvy</w:t>
      </w:r>
      <w:r w:rsidRPr="00E06984">
        <w:rPr>
          <w:rFonts w:ascii="Arial" w:hAnsi="Arial" w:cs="Arial"/>
          <w:bCs/>
          <w:sz w:val="20"/>
          <w:szCs w:val="20"/>
        </w:rPr>
        <w:t>;</w:t>
      </w:r>
    </w:p>
    <w:p w14:paraId="25CD367B" w14:textId="44319ED4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bude informovat všechny své zaměstnance, zástupce, poradce a </w:t>
      </w:r>
      <w:r w:rsidR="002F73CD" w:rsidRPr="00E06984">
        <w:rPr>
          <w:rFonts w:ascii="Arial" w:hAnsi="Arial" w:cs="Arial"/>
          <w:sz w:val="20"/>
          <w:szCs w:val="20"/>
        </w:rPr>
        <w:t>Pod</w:t>
      </w:r>
      <w:r w:rsidR="002C7E6E">
        <w:rPr>
          <w:rFonts w:ascii="Arial" w:hAnsi="Arial" w:cs="Arial"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 xml:space="preserve">e, kteří by mohli obdržet Důvěrné informace pro účely uvedené v článku </w:t>
      </w:r>
      <w:r w:rsidRPr="00E06984">
        <w:rPr>
          <w:rFonts w:ascii="Arial" w:hAnsi="Arial" w:cs="Arial"/>
          <w:sz w:val="20"/>
          <w:szCs w:val="20"/>
        </w:rPr>
        <w:fldChar w:fldCharType="begin"/>
      </w:r>
      <w:r w:rsidRPr="00E06984">
        <w:rPr>
          <w:rFonts w:ascii="Arial" w:hAnsi="Arial" w:cs="Arial"/>
          <w:sz w:val="20"/>
          <w:szCs w:val="20"/>
        </w:rPr>
        <w:instrText xml:space="preserve"> REF _Ref242241942 \r \h </w:instrText>
      </w:r>
      <w:r w:rsidR="00C84416" w:rsidRPr="00E06984">
        <w:rPr>
          <w:rFonts w:ascii="Arial" w:hAnsi="Arial" w:cs="Arial"/>
          <w:sz w:val="20"/>
          <w:szCs w:val="20"/>
        </w:rPr>
        <w:instrText xml:space="preserve"> \* MERGEFORMAT </w:instrText>
      </w:r>
      <w:r w:rsidRPr="00E06984">
        <w:rPr>
          <w:rFonts w:ascii="Arial" w:hAnsi="Arial" w:cs="Arial"/>
          <w:sz w:val="20"/>
          <w:szCs w:val="20"/>
        </w:rPr>
      </w:r>
      <w:r w:rsidRPr="00E06984">
        <w:rPr>
          <w:rFonts w:ascii="Arial" w:hAnsi="Arial" w:cs="Arial"/>
          <w:sz w:val="20"/>
          <w:szCs w:val="20"/>
        </w:rPr>
        <w:fldChar w:fldCharType="separate"/>
      </w:r>
      <w:r w:rsidR="0081458B" w:rsidRPr="00E06984">
        <w:rPr>
          <w:rFonts w:ascii="Arial" w:hAnsi="Arial" w:cs="Arial"/>
          <w:sz w:val="20"/>
          <w:szCs w:val="20"/>
        </w:rPr>
        <w:t>2.2.7</w:t>
      </w:r>
      <w:r w:rsidRPr="00E06984">
        <w:rPr>
          <w:rFonts w:ascii="Arial" w:hAnsi="Arial" w:cs="Arial"/>
          <w:sz w:val="20"/>
          <w:szCs w:val="20"/>
        </w:rPr>
        <w:fldChar w:fldCharType="end"/>
      </w:r>
      <w:r w:rsidRPr="00E06984">
        <w:rPr>
          <w:rFonts w:ascii="Arial" w:hAnsi="Arial" w:cs="Arial"/>
          <w:sz w:val="20"/>
          <w:szCs w:val="20"/>
        </w:rPr>
        <w:t>, o důvěrné povaze Důvěrných informací a zajistí, že tito zaměstnanci, zástupci, poradci a</w:t>
      </w:r>
      <w:r w:rsidR="002F73CD" w:rsidRPr="00E06984">
        <w:rPr>
          <w:rFonts w:ascii="Arial" w:hAnsi="Arial" w:cs="Arial"/>
          <w:sz w:val="20"/>
          <w:szCs w:val="20"/>
        </w:rPr>
        <w:t xml:space="preserve"> Pod</w:t>
      </w:r>
      <w:r w:rsidR="002C7E6E">
        <w:rPr>
          <w:rFonts w:ascii="Arial" w:hAnsi="Arial" w:cs="Arial"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 xml:space="preserve">é budou dodržovat podmínky této Dohody a že budou zavázáni zachovávat mlčenlivost ve vztahu k Důvěrným informacím alespoň v rozsahu ochrany Důvěrných informací podle této Dohody. </w:t>
      </w:r>
      <w:r w:rsidR="002C7E6E">
        <w:rPr>
          <w:rFonts w:ascii="Arial" w:hAnsi="Arial" w:cs="Arial"/>
          <w:sz w:val="20"/>
          <w:szCs w:val="20"/>
        </w:rPr>
        <w:t>Poskytovatel</w:t>
      </w:r>
      <w:r w:rsidR="002F73CD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odpovídá za jakákoliv porušení závazku zachovávat mlčenlivost ve vztahu k Důvěrným informacím jeho zaměstnanci, poradci a </w:t>
      </w:r>
      <w:r w:rsidR="002F73CD" w:rsidRPr="00E06984">
        <w:rPr>
          <w:rFonts w:ascii="Arial" w:hAnsi="Arial" w:cs="Arial"/>
          <w:sz w:val="20"/>
          <w:szCs w:val="20"/>
        </w:rPr>
        <w:t>Pod</w:t>
      </w:r>
      <w:r w:rsidR="002C7E6E">
        <w:rPr>
          <w:rFonts w:ascii="Arial" w:hAnsi="Arial" w:cs="Arial"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>i;</w:t>
      </w:r>
    </w:p>
    <w:p w14:paraId="4CAFE5B3" w14:textId="2A3B22AB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povinnost mlčenlivosti trvá i po skončení </w:t>
      </w:r>
      <w:r w:rsidRPr="00E06984">
        <w:rPr>
          <w:rFonts w:ascii="Arial" w:hAnsi="Arial" w:cs="Arial"/>
          <w:bCs/>
          <w:sz w:val="20"/>
          <w:szCs w:val="20"/>
        </w:rPr>
        <w:t xml:space="preserve">poskytování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="00091C3E">
        <w:rPr>
          <w:rFonts w:ascii="Arial" w:hAnsi="Arial" w:cs="Arial"/>
          <w:sz w:val="20"/>
          <w:szCs w:val="20"/>
        </w:rPr>
        <w:t xml:space="preserve"> </w:t>
      </w:r>
      <w:r w:rsidR="002C7E6E">
        <w:rPr>
          <w:rFonts w:ascii="Arial" w:hAnsi="Arial" w:cs="Arial"/>
          <w:sz w:val="20"/>
          <w:szCs w:val="20"/>
        </w:rPr>
        <w:t>Poskytovatel</w:t>
      </w:r>
      <w:r w:rsidR="002F73CD" w:rsidRPr="00E06984">
        <w:rPr>
          <w:rFonts w:ascii="Arial" w:hAnsi="Arial" w:cs="Arial"/>
          <w:sz w:val="20"/>
          <w:szCs w:val="20"/>
        </w:rPr>
        <w:t>e</w:t>
      </w:r>
      <w:r w:rsidR="006B7D4A" w:rsidRPr="00E06984">
        <w:rPr>
          <w:rFonts w:ascii="Arial" w:hAnsi="Arial" w:cs="Arial"/>
          <w:sz w:val="20"/>
          <w:szCs w:val="20"/>
        </w:rPr>
        <w:t>m</w:t>
      </w:r>
      <w:r w:rsidR="002F73CD" w:rsidRPr="00E06984">
        <w:rPr>
          <w:rFonts w:ascii="Arial" w:hAnsi="Arial" w:cs="Arial"/>
          <w:sz w:val="20"/>
          <w:szCs w:val="20"/>
        </w:rPr>
        <w:t xml:space="preserve"> </w:t>
      </w:r>
      <w:r w:rsidRPr="00E06984">
        <w:rPr>
          <w:rFonts w:ascii="Arial" w:hAnsi="Arial" w:cs="Arial"/>
          <w:sz w:val="20"/>
          <w:szCs w:val="20"/>
        </w:rPr>
        <w:t xml:space="preserve">pro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>e, jakož i v případě, že jednání o vzájemné spolupráci mezi Smluvními stranami budou ukončena, aniž by byla vzájemná spolupráce Smluvních stran byla dojednána.</w:t>
      </w:r>
    </w:p>
    <w:p w14:paraId="130BD5C7" w14:textId="5C223C1E" w:rsidR="009F7856" w:rsidRPr="00E06984" w:rsidRDefault="002C7E6E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bookmarkStart w:id="10" w:name="_Ref242241804"/>
      <w:bookmarkStart w:id="11" w:name="_Ref243474376"/>
      <w:r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 xml:space="preserve"> </w:t>
      </w:r>
      <w:r w:rsidR="009F7856" w:rsidRPr="00E06984">
        <w:rPr>
          <w:rFonts w:ascii="Arial" w:hAnsi="Arial" w:cs="Arial"/>
          <w:sz w:val="20"/>
          <w:szCs w:val="20"/>
        </w:rPr>
        <w:t xml:space="preserve">se zavazuje, že po ukončení </w:t>
      </w:r>
      <w:r w:rsidR="009F7856" w:rsidRPr="00E06984">
        <w:rPr>
          <w:rFonts w:ascii="Arial" w:hAnsi="Arial" w:cs="Arial"/>
          <w:bCs/>
          <w:sz w:val="20"/>
          <w:szCs w:val="20"/>
        </w:rPr>
        <w:t xml:space="preserve">poskytování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="00091C3E" w:rsidRPr="00E06984">
        <w:rPr>
          <w:rFonts w:ascii="Arial" w:hAnsi="Arial" w:cs="Arial"/>
          <w:sz w:val="20"/>
          <w:szCs w:val="20"/>
        </w:rPr>
        <w:t xml:space="preserve"> </w:t>
      </w:r>
      <w:r w:rsidR="009F7856" w:rsidRPr="00E06984">
        <w:rPr>
          <w:rFonts w:ascii="Arial" w:hAnsi="Arial" w:cs="Arial"/>
          <w:sz w:val="20"/>
          <w:szCs w:val="20"/>
        </w:rPr>
        <w:t>okamžitě</w:t>
      </w:r>
      <w:bookmarkEnd w:id="10"/>
      <w:r w:rsidR="009F7856" w:rsidRPr="00E06984">
        <w:rPr>
          <w:rFonts w:ascii="Arial" w:hAnsi="Arial" w:cs="Arial"/>
          <w:sz w:val="20"/>
          <w:szCs w:val="20"/>
        </w:rPr>
        <w:t xml:space="preserve"> učiní následující opatření:</w:t>
      </w:r>
      <w:bookmarkEnd w:id="11"/>
    </w:p>
    <w:p w14:paraId="4814ED4A" w14:textId="77777777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zničí anebo vymaže veškeré originály, kopie a/nebo záznamy jakéhokoliv dokumentu, disku nebo jiného nosiče dat anebo jakéhokoliv jiného materiálu obdrženého nebo zpřístupněného ze strany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 xml:space="preserve">e, jeho zaměstnanců, zástupců, poradců či jiných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>em pověřených osob nebo jiným způsobem, který obsahuje Důvěrné informace nebo ze kterého je možné vyvodit Důvěrné informace nebo který byl vytvořen na základě Důvěrných informací;</w:t>
      </w:r>
      <w:r w:rsidR="00756D9F">
        <w:rPr>
          <w:rFonts w:ascii="Arial" w:hAnsi="Arial" w:cs="Arial"/>
          <w:sz w:val="20"/>
          <w:szCs w:val="20"/>
        </w:rPr>
        <w:t xml:space="preserve"> toto ustanovení se nevztahuje na zálohy emailové korespondence; </w:t>
      </w:r>
    </w:p>
    <w:p w14:paraId="65DFF9FC" w14:textId="77777777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vymaže veškeré Důvěrné informace z jakéhokoliv počítače, textového procesoru anebo jakéhokoliv zařízení, ve kterém by mohly být Důvěrné informace nahrány či uloženy v jakékoliv formě; a</w:t>
      </w:r>
    </w:p>
    <w:p w14:paraId="5C862B09" w14:textId="3BE84693" w:rsidR="009F7856" w:rsidRPr="00E06984" w:rsidRDefault="009F7856" w:rsidP="00632B8E">
      <w:pPr>
        <w:numPr>
          <w:ilvl w:val="2"/>
          <w:numId w:val="2"/>
        </w:numPr>
        <w:tabs>
          <w:tab w:val="num" w:pos="1134"/>
        </w:tabs>
        <w:spacing w:before="0" w:line="240" w:lineRule="auto"/>
        <w:ind w:left="1134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do 14 dní po obdržení žádosti ze strany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 xml:space="preserve">e poskytne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 xml:space="preserve">i písemné potvrzení učiněné osobou oprávněnou jednat jménem či za </w:t>
      </w:r>
      <w:r w:rsidR="002C7E6E">
        <w:rPr>
          <w:rFonts w:ascii="Arial" w:hAnsi="Arial" w:cs="Arial"/>
          <w:sz w:val="20"/>
          <w:szCs w:val="20"/>
        </w:rPr>
        <w:t>Poskytovatel</w:t>
      </w:r>
      <w:r w:rsidR="002F73CD" w:rsidRPr="00E06984">
        <w:rPr>
          <w:rFonts w:ascii="Arial" w:hAnsi="Arial" w:cs="Arial"/>
          <w:sz w:val="20"/>
          <w:szCs w:val="20"/>
        </w:rPr>
        <w:t>e</w:t>
      </w:r>
      <w:r w:rsidRPr="00E06984">
        <w:rPr>
          <w:rFonts w:ascii="Arial" w:hAnsi="Arial" w:cs="Arial"/>
          <w:sz w:val="20"/>
          <w:szCs w:val="20"/>
        </w:rPr>
        <w:t>, že veškeré Důvěrné informace byly zničeny v souladu s touto Dohodou, nebylo-li Smluvními stranami výslovně dohodnuto jinak.</w:t>
      </w:r>
    </w:p>
    <w:p w14:paraId="222DE717" w14:textId="2D731895" w:rsidR="009F7856" w:rsidRPr="00E06984" w:rsidRDefault="002C7E6E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bookmarkStart w:id="12" w:name="_Ref243474378"/>
      <w:bookmarkStart w:id="13" w:name="_Ref520985201"/>
      <w:r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 xml:space="preserve"> </w:t>
      </w:r>
      <w:r w:rsidR="009F7856" w:rsidRPr="00E06984">
        <w:rPr>
          <w:rFonts w:ascii="Arial" w:hAnsi="Arial" w:cs="Arial"/>
          <w:sz w:val="20"/>
          <w:szCs w:val="20"/>
        </w:rPr>
        <w:t xml:space="preserve">se zavazuje zajistit, že jeho zaměstnanci, zástupci, poradci a </w:t>
      </w:r>
      <w:r w:rsidR="002F73CD" w:rsidRPr="00E0698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poskytovatel</w:t>
      </w:r>
      <w:r w:rsidR="009F7856" w:rsidRPr="00E06984">
        <w:rPr>
          <w:rFonts w:ascii="Arial" w:hAnsi="Arial" w:cs="Arial"/>
          <w:sz w:val="20"/>
          <w:szCs w:val="20"/>
        </w:rPr>
        <w:t xml:space="preserve">é splní obdobně závazky uvedené v článcích </w:t>
      </w:r>
      <w:r w:rsidR="009F7856" w:rsidRPr="00E06984">
        <w:rPr>
          <w:rFonts w:ascii="Arial" w:hAnsi="Arial" w:cs="Arial"/>
          <w:sz w:val="20"/>
          <w:szCs w:val="20"/>
        </w:rPr>
        <w:fldChar w:fldCharType="begin"/>
      </w:r>
      <w:r w:rsidR="009F7856" w:rsidRPr="00E06984">
        <w:rPr>
          <w:rFonts w:ascii="Arial" w:hAnsi="Arial" w:cs="Arial"/>
          <w:sz w:val="20"/>
          <w:szCs w:val="20"/>
        </w:rPr>
        <w:instrText xml:space="preserve"> REF _Ref243474368 \r \h </w:instrText>
      </w:r>
      <w:r w:rsidR="00C84416" w:rsidRPr="00E06984">
        <w:rPr>
          <w:rFonts w:ascii="Arial" w:hAnsi="Arial" w:cs="Arial"/>
          <w:sz w:val="20"/>
          <w:szCs w:val="20"/>
        </w:rPr>
        <w:instrText xml:space="preserve"> \* MERGEFORMAT </w:instrText>
      </w:r>
      <w:r w:rsidR="009F7856" w:rsidRPr="00E06984">
        <w:rPr>
          <w:rFonts w:ascii="Arial" w:hAnsi="Arial" w:cs="Arial"/>
          <w:sz w:val="20"/>
          <w:szCs w:val="20"/>
        </w:rPr>
      </w:r>
      <w:r w:rsidR="009F7856" w:rsidRPr="00E06984">
        <w:rPr>
          <w:rFonts w:ascii="Arial" w:hAnsi="Arial" w:cs="Arial"/>
          <w:sz w:val="20"/>
          <w:szCs w:val="20"/>
        </w:rPr>
        <w:fldChar w:fldCharType="separate"/>
      </w:r>
      <w:r w:rsidR="0081458B" w:rsidRPr="00E06984">
        <w:rPr>
          <w:rFonts w:ascii="Arial" w:hAnsi="Arial" w:cs="Arial"/>
          <w:sz w:val="20"/>
          <w:szCs w:val="20"/>
        </w:rPr>
        <w:t>2.2</w:t>
      </w:r>
      <w:r w:rsidR="009F7856" w:rsidRPr="00E06984">
        <w:rPr>
          <w:rFonts w:ascii="Arial" w:hAnsi="Arial" w:cs="Arial"/>
          <w:sz w:val="20"/>
          <w:szCs w:val="20"/>
        </w:rPr>
        <w:fldChar w:fldCharType="end"/>
      </w:r>
      <w:r w:rsidR="009F7856" w:rsidRPr="00E06984">
        <w:rPr>
          <w:rFonts w:ascii="Arial" w:hAnsi="Arial" w:cs="Arial"/>
          <w:sz w:val="20"/>
          <w:szCs w:val="20"/>
        </w:rPr>
        <w:t xml:space="preserve"> a </w:t>
      </w:r>
      <w:r w:rsidR="009F7856" w:rsidRPr="00E06984">
        <w:rPr>
          <w:rFonts w:ascii="Arial" w:hAnsi="Arial" w:cs="Arial"/>
          <w:sz w:val="20"/>
          <w:szCs w:val="20"/>
        </w:rPr>
        <w:fldChar w:fldCharType="begin"/>
      </w:r>
      <w:r w:rsidR="009F7856" w:rsidRPr="00E06984">
        <w:rPr>
          <w:rFonts w:ascii="Arial" w:hAnsi="Arial" w:cs="Arial"/>
          <w:sz w:val="20"/>
          <w:szCs w:val="20"/>
        </w:rPr>
        <w:instrText xml:space="preserve"> REF _Ref242241804 \r \h </w:instrText>
      </w:r>
      <w:r w:rsidR="00C84416" w:rsidRPr="00E06984">
        <w:rPr>
          <w:rFonts w:ascii="Arial" w:hAnsi="Arial" w:cs="Arial"/>
          <w:sz w:val="20"/>
          <w:szCs w:val="20"/>
        </w:rPr>
        <w:instrText xml:space="preserve"> \* MERGEFORMAT </w:instrText>
      </w:r>
      <w:r w:rsidR="009F7856" w:rsidRPr="00E06984">
        <w:rPr>
          <w:rFonts w:ascii="Arial" w:hAnsi="Arial" w:cs="Arial"/>
          <w:sz w:val="20"/>
          <w:szCs w:val="20"/>
        </w:rPr>
      </w:r>
      <w:r w:rsidR="009F7856" w:rsidRPr="00E06984">
        <w:rPr>
          <w:rFonts w:ascii="Arial" w:hAnsi="Arial" w:cs="Arial"/>
          <w:sz w:val="20"/>
          <w:szCs w:val="20"/>
        </w:rPr>
        <w:fldChar w:fldCharType="separate"/>
      </w:r>
      <w:r w:rsidR="0081458B" w:rsidRPr="00E06984">
        <w:rPr>
          <w:rFonts w:ascii="Arial" w:hAnsi="Arial" w:cs="Arial"/>
          <w:sz w:val="20"/>
          <w:szCs w:val="20"/>
        </w:rPr>
        <w:t>2.3</w:t>
      </w:r>
      <w:r w:rsidR="009F7856" w:rsidRPr="00E06984">
        <w:rPr>
          <w:rFonts w:ascii="Arial" w:hAnsi="Arial" w:cs="Arial"/>
          <w:sz w:val="20"/>
          <w:szCs w:val="20"/>
        </w:rPr>
        <w:fldChar w:fldCharType="end"/>
      </w:r>
      <w:r w:rsidR="009F7856" w:rsidRPr="00E06984">
        <w:rPr>
          <w:rFonts w:ascii="Arial" w:hAnsi="Arial" w:cs="Arial"/>
          <w:sz w:val="20"/>
          <w:szCs w:val="20"/>
        </w:rPr>
        <w:t>.</w:t>
      </w:r>
      <w:bookmarkEnd w:id="12"/>
      <w:bookmarkEnd w:id="13"/>
      <w:r w:rsidR="00B206A1" w:rsidRPr="00E06984">
        <w:rPr>
          <w:rFonts w:ascii="Arial" w:hAnsi="Arial" w:cs="Arial"/>
          <w:sz w:val="20"/>
          <w:szCs w:val="20"/>
        </w:rPr>
        <w:t xml:space="preserve"> O splnění této povinnosti je </w:t>
      </w:r>
      <w:r>
        <w:rPr>
          <w:rFonts w:ascii="Arial" w:hAnsi="Arial" w:cs="Arial"/>
          <w:sz w:val="20"/>
          <w:szCs w:val="20"/>
        </w:rPr>
        <w:t>Poskytovatel</w:t>
      </w:r>
      <w:r w:rsidR="00B206A1" w:rsidRPr="00E06984">
        <w:rPr>
          <w:rFonts w:ascii="Arial" w:hAnsi="Arial" w:cs="Arial"/>
          <w:sz w:val="20"/>
          <w:szCs w:val="20"/>
        </w:rPr>
        <w:t xml:space="preserve"> povinen pořídit písemný záznam.</w:t>
      </w:r>
    </w:p>
    <w:p w14:paraId="560729A2" w14:textId="6A74B3C4" w:rsidR="00B206A1" w:rsidRPr="00E06984" w:rsidRDefault="002C7E6E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bookmarkStart w:id="14" w:name="_Ref243474380"/>
      <w:r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 xml:space="preserve"> </w:t>
      </w:r>
      <w:r w:rsidR="009F7856" w:rsidRPr="00E06984">
        <w:rPr>
          <w:rFonts w:ascii="Arial" w:hAnsi="Arial" w:cs="Arial"/>
          <w:sz w:val="20"/>
          <w:szCs w:val="20"/>
        </w:rPr>
        <w:t xml:space="preserve">je povinen neprodleně </w:t>
      </w:r>
      <w:r w:rsidR="00B206A1" w:rsidRPr="00E06984">
        <w:rPr>
          <w:rFonts w:ascii="Arial" w:hAnsi="Arial" w:cs="Arial"/>
          <w:sz w:val="20"/>
          <w:szCs w:val="20"/>
        </w:rPr>
        <w:t xml:space="preserve">(nejpozději den následující po dni, kdy předmětnou </w:t>
      </w:r>
      <w:r w:rsidR="0052689E" w:rsidRPr="00E06984">
        <w:rPr>
          <w:rFonts w:ascii="Arial" w:hAnsi="Arial" w:cs="Arial"/>
          <w:sz w:val="20"/>
          <w:szCs w:val="20"/>
        </w:rPr>
        <w:t>událost</w:t>
      </w:r>
      <w:r w:rsidR="00B206A1" w:rsidRPr="00E06984">
        <w:rPr>
          <w:rFonts w:ascii="Arial" w:hAnsi="Arial" w:cs="Arial"/>
          <w:sz w:val="20"/>
          <w:szCs w:val="20"/>
        </w:rPr>
        <w:t xml:space="preserve"> zjistí) </w:t>
      </w:r>
      <w:r w:rsidR="009F7856" w:rsidRPr="00E06984">
        <w:rPr>
          <w:rFonts w:ascii="Arial" w:hAnsi="Arial" w:cs="Arial"/>
          <w:sz w:val="20"/>
          <w:szCs w:val="20"/>
        </w:rPr>
        <w:t xml:space="preserve">informovat </w:t>
      </w:r>
      <w:r w:rsidR="00526D11">
        <w:rPr>
          <w:rFonts w:ascii="Arial" w:hAnsi="Arial" w:cs="Arial"/>
          <w:sz w:val="20"/>
          <w:szCs w:val="20"/>
        </w:rPr>
        <w:t>Objednatel</w:t>
      </w:r>
      <w:r w:rsidR="009F7856" w:rsidRPr="00E06984">
        <w:rPr>
          <w:rFonts w:ascii="Arial" w:hAnsi="Arial" w:cs="Arial"/>
          <w:sz w:val="20"/>
          <w:szCs w:val="20"/>
        </w:rPr>
        <w:t xml:space="preserve">e o každé mimořádné události, která může mít vliv na poskytování </w:t>
      </w:r>
      <w:r w:rsidR="00091C3E">
        <w:rPr>
          <w:rFonts w:ascii="Arial" w:hAnsi="Arial" w:cs="Arial"/>
          <w:bCs/>
          <w:sz w:val="20"/>
          <w:szCs w:val="20"/>
        </w:rPr>
        <w:t>plnění Smlouvy</w:t>
      </w:r>
      <w:r w:rsidR="00091C3E" w:rsidRPr="00E06984">
        <w:rPr>
          <w:rFonts w:ascii="Arial" w:hAnsi="Arial" w:cs="Arial"/>
          <w:sz w:val="20"/>
          <w:szCs w:val="20"/>
        </w:rPr>
        <w:t xml:space="preserve"> </w:t>
      </w:r>
      <w:r w:rsidR="009F7856" w:rsidRPr="00E06984">
        <w:rPr>
          <w:rFonts w:ascii="Arial" w:hAnsi="Arial" w:cs="Arial"/>
          <w:sz w:val="20"/>
          <w:szCs w:val="20"/>
        </w:rPr>
        <w:t xml:space="preserve">nebo na bezpečnost Důvěrných informací (zejména na jejich důvěrnost, dostupnost a integritu) ze strany </w:t>
      </w:r>
      <w:r>
        <w:rPr>
          <w:rFonts w:ascii="Arial" w:hAnsi="Arial" w:cs="Arial"/>
          <w:sz w:val="20"/>
          <w:szCs w:val="20"/>
        </w:rPr>
        <w:t>Poskytovatel</w:t>
      </w:r>
      <w:r w:rsidR="00B95B39" w:rsidRPr="00E06984">
        <w:rPr>
          <w:rFonts w:ascii="Arial" w:hAnsi="Arial" w:cs="Arial"/>
          <w:sz w:val="20"/>
          <w:szCs w:val="20"/>
        </w:rPr>
        <w:t xml:space="preserve">e </w:t>
      </w:r>
      <w:r w:rsidR="009F7856" w:rsidRPr="00E06984">
        <w:rPr>
          <w:rFonts w:ascii="Arial" w:hAnsi="Arial" w:cs="Arial"/>
          <w:sz w:val="20"/>
          <w:szCs w:val="20"/>
        </w:rPr>
        <w:t xml:space="preserve">a poskytnout </w:t>
      </w:r>
      <w:r w:rsidR="00526D11">
        <w:rPr>
          <w:rFonts w:ascii="Arial" w:hAnsi="Arial" w:cs="Arial"/>
          <w:sz w:val="20"/>
          <w:szCs w:val="20"/>
        </w:rPr>
        <w:t>Objednatel</w:t>
      </w:r>
      <w:r w:rsidR="009F7856" w:rsidRPr="00E06984">
        <w:rPr>
          <w:rFonts w:ascii="Arial" w:hAnsi="Arial" w:cs="Arial"/>
          <w:sz w:val="20"/>
          <w:szCs w:val="20"/>
        </w:rPr>
        <w:t xml:space="preserve">i všechny dostupné informace pro objasnění možných příčin jejich </w:t>
      </w:r>
      <w:r w:rsidR="009F7856" w:rsidRPr="00E06984">
        <w:rPr>
          <w:rFonts w:ascii="Arial" w:hAnsi="Arial" w:cs="Arial"/>
          <w:sz w:val="20"/>
          <w:szCs w:val="20"/>
        </w:rPr>
        <w:lastRenderedPageBreak/>
        <w:t>vzniku, předpokládaného trvání a rozsahu</w:t>
      </w:r>
      <w:r w:rsidR="00B206A1" w:rsidRPr="00E06984">
        <w:rPr>
          <w:rFonts w:ascii="Arial" w:hAnsi="Arial" w:cs="Arial"/>
          <w:sz w:val="20"/>
          <w:szCs w:val="20"/>
        </w:rPr>
        <w:t xml:space="preserve"> a dále podniknout veškeré kroky potřebné k zabránění vzniku škody, nebo k jejímu maximálnímu omezení.</w:t>
      </w:r>
    </w:p>
    <w:p w14:paraId="6BD5023E" w14:textId="76EDA8E6" w:rsidR="003019E4" w:rsidRPr="00E06984" w:rsidRDefault="00B206A1" w:rsidP="0042335B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Za porušení této </w:t>
      </w:r>
      <w:r w:rsidR="0052689E" w:rsidRPr="00E06984">
        <w:rPr>
          <w:rFonts w:ascii="Arial" w:hAnsi="Arial" w:cs="Arial"/>
          <w:sz w:val="20"/>
          <w:szCs w:val="20"/>
        </w:rPr>
        <w:t>Dohody</w:t>
      </w:r>
      <w:r w:rsidRPr="00E06984">
        <w:rPr>
          <w:rFonts w:ascii="Arial" w:hAnsi="Arial" w:cs="Arial"/>
          <w:sz w:val="20"/>
          <w:szCs w:val="20"/>
        </w:rPr>
        <w:t xml:space="preserve"> se nepovažuje, pokud </w:t>
      </w:r>
      <w:r w:rsidR="002C7E6E">
        <w:rPr>
          <w:rFonts w:ascii="Arial" w:hAnsi="Arial" w:cs="Arial"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 xml:space="preserve"> pos</w:t>
      </w:r>
      <w:r w:rsidR="00FB72D6" w:rsidRPr="00E06984">
        <w:rPr>
          <w:rFonts w:ascii="Arial" w:hAnsi="Arial" w:cs="Arial"/>
          <w:sz w:val="20"/>
          <w:szCs w:val="20"/>
        </w:rPr>
        <w:t>kytne D</w:t>
      </w:r>
      <w:r w:rsidRPr="00E06984">
        <w:rPr>
          <w:rFonts w:ascii="Arial" w:hAnsi="Arial" w:cs="Arial"/>
          <w:sz w:val="20"/>
          <w:szCs w:val="20"/>
        </w:rPr>
        <w:t xml:space="preserve">ůvěrné informace v souladu se svou zákonnou povinností na žádost oprávněných orgánů veřejné správy. V takovém případě je </w:t>
      </w:r>
      <w:r w:rsidR="002C7E6E">
        <w:rPr>
          <w:rFonts w:ascii="Arial" w:hAnsi="Arial" w:cs="Arial"/>
          <w:sz w:val="20"/>
          <w:szCs w:val="20"/>
        </w:rPr>
        <w:t>Poskytovatel</w:t>
      </w:r>
      <w:r w:rsidRPr="00E06984">
        <w:rPr>
          <w:rFonts w:ascii="Arial" w:hAnsi="Arial" w:cs="Arial"/>
          <w:sz w:val="20"/>
          <w:szCs w:val="20"/>
        </w:rPr>
        <w:t xml:space="preserve"> povinen vyrozumět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>e neprodleně (nejpozději do druhého dne</w:t>
      </w:r>
      <w:r w:rsidR="0061272E" w:rsidRPr="00E06984">
        <w:rPr>
          <w:rFonts w:ascii="Arial" w:hAnsi="Arial" w:cs="Arial"/>
          <w:sz w:val="20"/>
          <w:szCs w:val="20"/>
        </w:rPr>
        <w:t xml:space="preserve"> od obdržení žádosti</w:t>
      </w:r>
      <w:r w:rsidRPr="00E06984">
        <w:rPr>
          <w:rFonts w:ascii="Arial" w:hAnsi="Arial" w:cs="Arial"/>
          <w:sz w:val="20"/>
          <w:szCs w:val="20"/>
        </w:rPr>
        <w:t xml:space="preserve">) o obdržení takové žádosti, a pokud to bude možné, požádat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sz w:val="20"/>
          <w:szCs w:val="20"/>
        </w:rPr>
        <w:t xml:space="preserve">e o stanovisko před poskytnutím </w:t>
      </w:r>
      <w:r w:rsidR="00FB72D6" w:rsidRPr="00E06984">
        <w:rPr>
          <w:rFonts w:ascii="Arial" w:hAnsi="Arial" w:cs="Arial"/>
          <w:sz w:val="20"/>
          <w:szCs w:val="20"/>
        </w:rPr>
        <w:t xml:space="preserve">Důvěrných </w:t>
      </w:r>
      <w:r w:rsidRPr="00E06984">
        <w:rPr>
          <w:rFonts w:ascii="Arial" w:hAnsi="Arial" w:cs="Arial"/>
          <w:sz w:val="20"/>
          <w:szCs w:val="20"/>
        </w:rPr>
        <w:t>informací.</w:t>
      </w:r>
    </w:p>
    <w:p w14:paraId="65C3EEEB" w14:textId="35318189" w:rsidR="00CC1DEE" w:rsidRPr="00E06984" w:rsidRDefault="002C7E6E" w:rsidP="0042335B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Poskytovatel</w:t>
      </w:r>
      <w:r w:rsidR="003019E4" w:rsidRPr="00E06984">
        <w:rPr>
          <w:rFonts w:ascii="Arial" w:hAnsi="Arial" w:cs="Arial"/>
          <w:sz w:val="20"/>
          <w:szCs w:val="20"/>
        </w:rPr>
        <w:t xml:space="preserve"> je povinen zajistit ochranu Důvěrných informací ve smlouvách se třetími osobami, jakož i poučení těchto osob o důvěrné povaze jim předávaných informací a následcích porušení povinnosti mlčenlivosti.</w:t>
      </w:r>
    </w:p>
    <w:p w14:paraId="28B1AAE1" w14:textId="02060ADD" w:rsidR="009F7856" w:rsidRPr="00E06984" w:rsidRDefault="00526D11" w:rsidP="0042335B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CC1DEE" w:rsidRPr="00E06984">
        <w:rPr>
          <w:rFonts w:ascii="Arial" w:hAnsi="Arial" w:cs="Arial"/>
          <w:sz w:val="20"/>
          <w:szCs w:val="20"/>
        </w:rPr>
        <w:t xml:space="preserve"> je oprávněn provádět prověrky ochrany Důvěrných informací u </w:t>
      </w:r>
      <w:r w:rsidR="002C7E6E">
        <w:rPr>
          <w:rFonts w:ascii="Arial" w:hAnsi="Arial" w:cs="Arial"/>
          <w:bCs/>
          <w:sz w:val="20"/>
          <w:szCs w:val="20"/>
        </w:rPr>
        <w:t>Poskytovatel</w:t>
      </w:r>
      <w:r w:rsidR="00CC1DEE" w:rsidRPr="00E06984">
        <w:rPr>
          <w:rFonts w:ascii="Arial" w:hAnsi="Arial" w:cs="Arial"/>
          <w:sz w:val="20"/>
          <w:szCs w:val="20"/>
        </w:rPr>
        <w:t xml:space="preserve">e a </w:t>
      </w:r>
      <w:r w:rsidR="002C7E6E">
        <w:rPr>
          <w:rFonts w:ascii="Arial" w:hAnsi="Arial" w:cs="Arial"/>
          <w:bCs/>
          <w:sz w:val="20"/>
          <w:szCs w:val="20"/>
        </w:rPr>
        <w:t>Poskytovatel</w:t>
      </w:r>
      <w:r w:rsidR="00CC1DEE" w:rsidRPr="00E06984">
        <w:rPr>
          <w:rFonts w:ascii="Arial" w:hAnsi="Arial" w:cs="Arial"/>
          <w:sz w:val="20"/>
          <w:szCs w:val="20"/>
        </w:rPr>
        <w:t xml:space="preserve"> je povinen takové prověrky umožnit.</w:t>
      </w:r>
    </w:p>
    <w:bookmarkEnd w:id="14"/>
    <w:p w14:paraId="42F536BB" w14:textId="77777777" w:rsidR="009F7856" w:rsidRPr="00E06984" w:rsidRDefault="009F7856" w:rsidP="00632B8E">
      <w:pPr>
        <w:keepNext/>
        <w:numPr>
          <w:ilvl w:val="0"/>
          <w:numId w:val="2"/>
        </w:numPr>
        <w:spacing w:before="300" w:after="240" w:line="240" w:lineRule="auto"/>
        <w:ind w:left="567" w:hanging="567"/>
        <w:rPr>
          <w:rFonts w:ascii="Arial" w:hAnsi="Arial" w:cs="Arial"/>
          <w:b/>
          <w:bCs/>
          <w:caps/>
          <w:sz w:val="20"/>
          <w:szCs w:val="20"/>
        </w:rPr>
      </w:pPr>
      <w:r w:rsidRPr="00E06984">
        <w:rPr>
          <w:rFonts w:ascii="Arial" w:hAnsi="Arial" w:cs="Arial"/>
          <w:b/>
          <w:bCs/>
          <w:caps/>
          <w:sz w:val="20"/>
          <w:szCs w:val="20"/>
        </w:rPr>
        <w:t>Vzájemná komunikace</w:t>
      </w:r>
    </w:p>
    <w:p w14:paraId="5441783A" w14:textId="77777777" w:rsidR="009F7856" w:rsidRPr="00E06984" w:rsidRDefault="009F7856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Není-li touto Dohodou stanoveno jinak, jakákoliv komunikace, která má být činěna podle této Dohody, musí být učiněna v písemné formě a může být doručena osobně nebo dopisem prostřednictvím pošty, doručovatelské služby, e</w:t>
      </w:r>
      <w:r w:rsidR="009B318A">
        <w:rPr>
          <w:rFonts w:ascii="Arial" w:hAnsi="Arial" w:cs="Arial"/>
          <w:sz w:val="20"/>
          <w:szCs w:val="20"/>
        </w:rPr>
        <w:t>-</w:t>
      </w:r>
      <w:r w:rsidRPr="00E06984">
        <w:rPr>
          <w:rFonts w:ascii="Arial" w:hAnsi="Arial" w:cs="Arial"/>
          <w:sz w:val="20"/>
          <w:szCs w:val="20"/>
        </w:rPr>
        <w:t xml:space="preserve">mailem </w:t>
      </w:r>
      <w:r w:rsidR="009B52D0">
        <w:rPr>
          <w:rFonts w:ascii="Arial" w:hAnsi="Arial" w:cs="Arial"/>
          <w:sz w:val="20"/>
          <w:szCs w:val="20"/>
        </w:rPr>
        <w:t xml:space="preserve">osobě </w:t>
      </w:r>
      <w:r w:rsidRPr="00E06984">
        <w:rPr>
          <w:rFonts w:ascii="Arial" w:hAnsi="Arial" w:cs="Arial"/>
          <w:sz w:val="20"/>
          <w:szCs w:val="20"/>
        </w:rPr>
        <w:t>do jejíchž rukou je určena.</w:t>
      </w:r>
    </w:p>
    <w:p w14:paraId="6EAE302B" w14:textId="77777777" w:rsidR="009F7856" w:rsidRPr="00E06984" w:rsidRDefault="009F7856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Jakákoliv komunikace, která má být činěna podle této Dohody, bude považována za doručenou, v případě (i) komunikace prostřednictvím faxu po obdržení příslušného potvrzení o bezchybném přenosu dat, (ii) komunikace prostřednictvím e-mailu po obdržení e-mailu, kterým jeho původní adresát potvrdí doručení, (iii) osobního doručení jeho doručením adresátovi s tím, že bude-li se v jakémkoliv z těchto případů jednat o doručení mimo obvyklou pracovní dobu, bude se mít za to, že k doručení došlo na začátku následujícího pracovního dne, a (iv) komunikace formou dopisu doručením tohoto dopisu.</w:t>
      </w:r>
    </w:p>
    <w:p w14:paraId="2B7ADF6D" w14:textId="77777777" w:rsidR="009F7856" w:rsidRPr="00E06984" w:rsidRDefault="009F7856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Nebude-li Smluvními stranami písemně dohodnuto jinak, bude písemná komunikace doručována podle této Dohody v českém jazyce.</w:t>
      </w:r>
    </w:p>
    <w:p w14:paraId="23DA318A" w14:textId="77777777" w:rsidR="009F7856" w:rsidRPr="00E06984" w:rsidRDefault="009F7856" w:rsidP="00632B8E">
      <w:pPr>
        <w:keepNext/>
        <w:numPr>
          <w:ilvl w:val="0"/>
          <w:numId w:val="2"/>
        </w:numPr>
        <w:spacing w:before="300" w:after="240" w:line="240" w:lineRule="auto"/>
        <w:ind w:left="567" w:hanging="567"/>
        <w:rPr>
          <w:rFonts w:ascii="Arial" w:hAnsi="Arial" w:cs="Arial"/>
          <w:b/>
          <w:bCs/>
          <w:caps/>
          <w:sz w:val="20"/>
          <w:szCs w:val="20"/>
        </w:rPr>
      </w:pPr>
      <w:r w:rsidRPr="00E06984">
        <w:rPr>
          <w:rFonts w:ascii="Arial" w:hAnsi="Arial" w:cs="Arial"/>
          <w:b/>
          <w:bCs/>
          <w:caps/>
          <w:sz w:val="20"/>
          <w:szCs w:val="20"/>
        </w:rPr>
        <w:t>Smluvní pokuta</w:t>
      </w:r>
    </w:p>
    <w:p w14:paraId="04AB45EA" w14:textId="5D589D3E" w:rsidR="009F7856" w:rsidRPr="00E06984" w:rsidRDefault="009F7856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E06984">
        <w:rPr>
          <w:rFonts w:ascii="Arial" w:hAnsi="Arial" w:cs="Arial"/>
          <w:bCs/>
          <w:sz w:val="20"/>
          <w:szCs w:val="20"/>
        </w:rPr>
        <w:t xml:space="preserve">V případě, kdy </w:t>
      </w:r>
      <w:r w:rsidR="002C7E6E">
        <w:rPr>
          <w:rFonts w:ascii="Arial" w:hAnsi="Arial" w:cs="Arial"/>
          <w:bCs/>
          <w:sz w:val="20"/>
          <w:szCs w:val="20"/>
        </w:rPr>
        <w:t>Poskytovatel</w:t>
      </w:r>
      <w:r w:rsidR="00B95B39" w:rsidRPr="00E06984">
        <w:rPr>
          <w:rFonts w:ascii="Arial" w:hAnsi="Arial" w:cs="Arial"/>
          <w:bCs/>
          <w:sz w:val="20"/>
          <w:szCs w:val="20"/>
        </w:rPr>
        <w:t xml:space="preserve"> </w:t>
      </w:r>
      <w:r w:rsidRPr="00E06984">
        <w:rPr>
          <w:rFonts w:ascii="Arial" w:hAnsi="Arial" w:cs="Arial"/>
          <w:bCs/>
          <w:sz w:val="20"/>
          <w:szCs w:val="20"/>
        </w:rPr>
        <w:t xml:space="preserve">jakkoli poruší závazek podle článků </w:t>
      </w:r>
      <w:r w:rsidR="00016676" w:rsidRPr="00E06984">
        <w:rPr>
          <w:rFonts w:ascii="Arial" w:hAnsi="Arial" w:cs="Arial"/>
          <w:bCs/>
          <w:sz w:val="20"/>
          <w:szCs w:val="20"/>
        </w:rPr>
        <w:fldChar w:fldCharType="begin"/>
      </w:r>
      <w:r w:rsidR="00016676" w:rsidRPr="00E06984">
        <w:rPr>
          <w:rFonts w:ascii="Arial" w:hAnsi="Arial" w:cs="Arial"/>
          <w:bCs/>
          <w:sz w:val="20"/>
          <w:szCs w:val="20"/>
        </w:rPr>
        <w:instrText xml:space="preserve"> REF _Ref520985189 \r \h </w:instrText>
      </w:r>
      <w:r w:rsidR="00CB4A49" w:rsidRPr="00E06984">
        <w:rPr>
          <w:rFonts w:ascii="Arial" w:hAnsi="Arial" w:cs="Arial"/>
          <w:bCs/>
          <w:sz w:val="20"/>
          <w:szCs w:val="20"/>
        </w:rPr>
        <w:instrText xml:space="preserve"> \* MERGEFORMAT </w:instrText>
      </w:r>
      <w:r w:rsidR="00016676" w:rsidRPr="00E06984">
        <w:rPr>
          <w:rFonts w:ascii="Arial" w:hAnsi="Arial" w:cs="Arial"/>
          <w:bCs/>
          <w:sz w:val="20"/>
          <w:szCs w:val="20"/>
        </w:rPr>
      </w:r>
      <w:r w:rsidR="00016676" w:rsidRPr="00E06984">
        <w:rPr>
          <w:rFonts w:ascii="Arial" w:hAnsi="Arial" w:cs="Arial"/>
          <w:bCs/>
          <w:sz w:val="20"/>
          <w:szCs w:val="20"/>
        </w:rPr>
        <w:fldChar w:fldCharType="separate"/>
      </w:r>
      <w:r w:rsidR="0081458B" w:rsidRPr="00E06984">
        <w:rPr>
          <w:rFonts w:ascii="Arial" w:hAnsi="Arial" w:cs="Arial"/>
          <w:bCs/>
          <w:sz w:val="20"/>
          <w:szCs w:val="20"/>
        </w:rPr>
        <w:t>2.2</w:t>
      </w:r>
      <w:r w:rsidR="00016676" w:rsidRPr="00E06984">
        <w:rPr>
          <w:rFonts w:ascii="Arial" w:hAnsi="Arial" w:cs="Arial"/>
          <w:bCs/>
          <w:sz w:val="20"/>
          <w:szCs w:val="20"/>
        </w:rPr>
        <w:fldChar w:fldCharType="end"/>
      </w:r>
      <w:r w:rsidRPr="00E06984">
        <w:rPr>
          <w:rFonts w:ascii="Arial" w:hAnsi="Arial" w:cs="Arial"/>
          <w:bCs/>
          <w:sz w:val="20"/>
          <w:szCs w:val="20"/>
        </w:rPr>
        <w:t xml:space="preserve"> až </w:t>
      </w:r>
      <w:r w:rsidR="00016676" w:rsidRPr="00E06984">
        <w:rPr>
          <w:rFonts w:ascii="Arial" w:hAnsi="Arial" w:cs="Arial"/>
          <w:bCs/>
          <w:sz w:val="20"/>
          <w:szCs w:val="20"/>
        </w:rPr>
        <w:fldChar w:fldCharType="begin"/>
      </w:r>
      <w:r w:rsidR="00016676" w:rsidRPr="00E06984">
        <w:rPr>
          <w:rFonts w:ascii="Arial" w:hAnsi="Arial" w:cs="Arial"/>
          <w:bCs/>
          <w:sz w:val="20"/>
          <w:szCs w:val="20"/>
        </w:rPr>
        <w:instrText xml:space="preserve"> REF _Ref520985201 \r \h </w:instrText>
      </w:r>
      <w:r w:rsidR="00CB4A49" w:rsidRPr="00E06984">
        <w:rPr>
          <w:rFonts w:ascii="Arial" w:hAnsi="Arial" w:cs="Arial"/>
          <w:bCs/>
          <w:sz w:val="20"/>
          <w:szCs w:val="20"/>
        </w:rPr>
        <w:instrText xml:space="preserve"> \* MERGEFORMAT </w:instrText>
      </w:r>
      <w:r w:rsidR="00016676" w:rsidRPr="00E06984">
        <w:rPr>
          <w:rFonts w:ascii="Arial" w:hAnsi="Arial" w:cs="Arial"/>
          <w:bCs/>
          <w:sz w:val="20"/>
          <w:szCs w:val="20"/>
        </w:rPr>
      </w:r>
      <w:r w:rsidR="00016676" w:rsidRPr="00E06984">
        <w:rPr>
          <w:rFonts w:ascii="Arial" w:hAnsi="Arial" w:cs="Arial"/>
          <w:bCs/>
          <w:sz w:val="20"/>
          <w:szCs w:val="20"/>
        </w:rPr>
        <w:fldChar w:fldCharType="separate"/>
      </w:r>
      <w:r w:rsidR="0081458B" w:rsidRPr="00E06984">
        <w:rPr>
          <w:rFonts w:ascii="Arial" w:hAnsi="Arial" w:cs="Arial"/>
          <w:bCs/>
          <w:sz w:val="20"/>
          <w:szCs w:val="20"/>
        </w:rPr>
        <w:t>2.</w:t>
      </w:r>
      <w:r w:rsidR="00016676" w:rsidRPr="00E06984">
        <w:rPr>
          <w:rFonts w:ascii="Arial" w:hAnsi="Arial" w:cs="Arial"/>
          <w:bCs/>
          <w:sz w:val="20"/>
          <w:szCs w:val="20"/>
        </w:rPr>
        <w:fldChar w:fldCharType="end"/>
      </w:r>
      <w:r w:rsidR="0042335B" w:rsidRPr="00E06984">
        <w:rPr>
          <w:rFonts w:ascii="Arial" w:hAnsi="Arial" w:cs="Arial"/>
          <w:bCs/>
          <w:sz w:val="20"/>
          <w:szCs w:val="20"/>
        </w:rPr>
        <w:t>8</w:t>
      </w:r>
      <w:r w:rsidRPr="00E06984">
        <w:rPr>
          <w:rFonts w:ascii="Arial" w:hAnsi="Arial" w:cs="Arial"/>
          <w:bCs/>
          <w:sz w:val="20"/>
          <w:szCs w:val="20"/>
        </w:rPr>
        <w:t xml:space="preserve">, je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bCs/>
          <w:sz w:val="20"/>
          <w:szCs w:val="20"/>
        </w:rPr>
        <w:t xml:space="preserve"> oprávněn požadovat po </w:t>
      </w:r>
      <w:r w:rsidR="002C7E6E">
        <w:rPr>
          <w:rFonts w:ascii="Arial" w:hAnsi="Arial" w:cs="Arial"/>
          <w:bCs/>
          <w:sz w:val="20"/>
          <w:szCs w:val="20"/>
        </w:rPr>
        <w:t>Poskytovatel</w:t>
      </w:r>
      <w:r w:rsidR="00B95B39" w:rsidRPr="00E06984">
        <w:rPr>
          <w:rFonts w:ascii="Arial" w:hAnsi="Arial" w:cs="Arial"/>
          <w:bCs/>
          <w:sz w:val="20"/>
          <w:szCs w:val="20"/>
        </w:rPr>
        <w:t xml:space="preserve">i </w:t>
      </w:r>
      <w:r w:rsidRPr="00E06984">
        <w:rPr>
          <w:rFonts w:ascii="Arial" w:hAnsi="Arial" w:cs="Arial"/>
          <w:bCs/>
          <w:sz w:val="20"/>
          <w:szCs w:val="20"/>
        </w:rPr>
        <w:t>zaplac</w:t>
      </w:r>
      <w:r w:rsidR="00C4386A" w:rsidRPr="00E06984">
        <w:rPr>
          <w:rFonts w:ascii="Arial" w:hAnsi="Arial" w:cs="Arial"/>
          <w:bCs/>
          <w:sz w:val="20"/>
          <w:szCs w:val="20"/>
        </w:rPr>
        <w:t xml:space="preserve">ení smluvní pokuty ve výši </w:t>
      </w:r>
      <w:r w:rsidR="00FA1A88">
        <w:rPr>
          <w:rStyle w:val="platne1"/>
          <w:rFonts w:ascii="Arial" w:hAnsi="Arial" w:cs="Arial"/>
          <w:sz w:val="20"/>
          <w:szCs w:val="20"/>
        </w:rPr>
        <w:t>1.000.000</w:t>
      </w:r>
      <w:r w:rsidR="00D86562">
        <w:rPr>
          <w:rStyle w:val="platne1"/>
          <w:rFonts w:ascii="Arial" w:hAnsi="Arial" w:cs="Arial"/>
          <w:sz w:val="20"/>
          <w:szCs w:val="20"/>
        </w:rPr>
        <w:t>,-</w:t>
      </w:r>
      <w:r w:rsidRPr="00E06984">
        <w:rPr>
          <w:rFonts w:ascii="Arial" w:hAnsi="Arial" w:cs="Arial"/>
          <w:bCs/>
          <w:sz w:val="20"/>
          <w:szCs w:val="20"/>
        </w:rPr>
        <w:t xml:space="preserve"> Kč (slovy: </w:t>
      </w:r>
      <w:r w:rsidR="00FA1A88">
        <w:rPr>
          <w:rFonts w:ascii="Arial" w:hAnsi="Arial" w:cs="Arial"/>
          <w:bCs/>
          <w:sz w:val="20"/>
          <w:szCs w:val="20"/>
        </w:rPr>
        <w:t xml:space="preserve">jeden milion </w:t>
      </w:r>
      <w:r w:rsidRPr="00E06984">
        <w:rPr>
          <w:rFonts w:ascii="Arial" w:hAnsi="Arial" w:cs="Arial"/>
          <w:bCs/>
          <w:sz w:val="20"/>
          <w:szCs w:val="20"/>
        </w:rPr>
        <w:t>korun českých) (dále jen „</w:t>
      </w:r>
      <w:r w:rsidRPr="00E06984">
        <w:rPr>
          <w:rFonts w:ascii="Arial" w:hAnsi="Arial" w:cs="Arial"/>
          <w:b/>
          <w:bCs/>
          <w:sz w:val="20"/>
          <w:szCs w:val="20"/>
        </w:rPr>
        <w:t>Smluvní pokuta</w:t>
      </w:r>
      <w:r w:rsidRPr="00E06984">
        <w:rPr>
          <w:rFonts w:ascii="Arial" w:hAnsi="Arial" w:cs="Arial"/>
          <w:bCs/>
          <w:sz w:val="20"/>
          <w:szCs w:val="20"/>
        </w:rPr>
        <w:t>“) za každé jednotlivé porušení tét</w:t>
      </w:r>
      <w:r w:rsidR="0065185A" w:rsidRPr="00E06984">
        <w:rPr>
          <w:rFonts w:ascii="Arial" w:hAnsi="Arial" w:cs="Arial"/>
          <w:bCs/>
          <w:sz w:val="20"/>
          <w:szCs w:val="20"/>
        </w:rPr>
        <w:t>o Dohody. Zaplacením S</w:t>
      </w:r>
      <w:r w:rsidRPr="00E06984">
        <w:rPr>
          <w:rFonts w:ascii="Arial" w:hAnsi="Arial" w:cs="Arial"/>
          <w:bCs/>
          <w:sz w:val="20"/>
          <w:szCs w:val="20"/>
        </w:rPr>
        <w:t xml:space="preserve">mluvní pokuty </w:t>
      </w:r>
      <w:r w:rsidR="002C7E6E">
        <w:rPr>
          <w:rFonts w:ascii="Arial" w:hAnsi="Arial" w:cs="Arial"/>
          <w:bCs/>
          <w:sz w:val="20"/>
          <w:szCs w:val="20"/>
        </w:rPr>
        <w:t>Poskytovatel</w:t>
      </w:r>
      <w:r w:rsidR="00B95B39" w:rsidRPr="00E06984">
        <w:rPr>
          <w:rFonts w:ascii="Arial" w:hAnsi="Arial" w:cs="Arial"/>
          <w:bCs/>
          <w:sz w:val="20"/>
          <w:szCs w:val="20"/>
        </w:rPr>
        <w:t xml:space="preserve">em </w:t>
      </w:r>
      <w:r w:rsidRPr="00E06984">
        <w:rPr>
          <w:rFonts w:ascii="Arial" w:hAnsi="Arial" w:cs="Arial"/>
          <w:bCs/>
          <w:sz w:val="20"/>
          <w:szCs w:val="20"/>
        </w:rPr>
        <w:t xml:space="preserve">není dotčeno právo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bCs/>
          <w:sz w:val="20"/>
          <w:szCs w:val="20"/>
        </w:rPr>
        <w:t>e na náhradu škody. Smluvní strany výslovně potvrzují, že vý</w:t>
      </w:r>
      <w:r w:rsidR="0065185A" w:rsidRPr="00E06984">
        <w:rPr>
          <w:rFonts w:ascii="Arial" w:hAnsi="Arial" w:cs="Arial"/>
          <w:bCs/>
          <w:sz w:val="20"/>
          <w:szCs w:val="20"/>
        </w:rPr>
        <w:t>še Smluvními stranami sjednané S</w:t>
      </w:r>
      <w:r w:rsidRPr="00E06984">
        <w:rPr>
          <w:rFonts w:ascii="Arial" w:hAnsi="Arial" w:cs="Arial"/>
          <w:bCs/>
          <w:sz w:val="20"/>
          <w:szCs w:val="20"/>
        </w:rPr>
        <w:t>mluvní pokuty odpovídá závažnosti porušení stanovených závazků a není nepřiměřeně vysoká.</w:t>
      </w:r>
    </w:p>
    <w:p w14:paraId="39A5E020" w14:textId="519E45BC" w:rsidR="003602D3" w:rsidRPr="00E06984" w:rsidRDefault="003602D3" w:rsidP="0042335B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E06984">
        <w:rPr>
          <w:rFonts w:ascii="Arial" w:hAnsi="Arial" w:cs="Arial"/>
          <w:bCs/>
          <w:sz w:val="20"/>
          <w:szCs w:val="20"/>
        </w:rPr>
        <w:t xml:space="preserve">Toto ustanovení nevylučuje sankční ustanovení v dalších smlouvách uzavřených mezi </w:t>
      </w:r>
      <w:r w:rsidR="00526D11">
        <w:rPr>
          <w:rFonts w:ascii="Arial" w:hAnsi="Arial" w:cs="Arial"/>
          <w:sz w:val="20"/>
          <w:szCs w:val="20"/>
        </w:rPr>
        <w:t>Objednatel</w:t>
      </w:r>
      <w:r w:rsidRPr="00E06984">
        <w:rPr>
          <w:rFonts w:ascii="Arial" w:hAnsi="Arial" w:cs="Arial"/>
          <w:bCs/>
          <w:sz w:val="20"/>
          <w:szCs w:val="20"/>
        </w:rPr>
        <w:t xml:space="preserve">em a </w:t>
      </w:r>
      <w:r w:rsidR="002C7E6E">
        <w:rPr>
          <w:rFonts w:ascii="Arial" w:hAnsi="Arial" w:cs="Arial"/>
          <w:bCs/>
          <w:sz w:val="20"/>
          <w:szCs w:val="20"/>
        </w:rPr>
        <w:t>Poskytovatel</w:t>
      </w:r>
      <w:r w:rsidRPr="00E06984">
        <w:rPr>
          <w:rFonts w:ascii="Arial" w:hAnsi="Arial" w:cs="Arial"/>
          <w:bCs/>
          <w:sz w:val="20"/>
          <w:szCs w:val="20"/>
        </w:rPr>
        <w:t>em.</w:t>
      </w:r>
    </w:p>
    <w:p w14:paraId="2B93F55B" w14:textId="77777777" w:rsidR="00C4386A" w:rsidRPr="00E06984" w:rsidRDefault="00C4386A" w:rsidP="00632B8E">
      <w:pPr>
        <w:numPr>
          <w:ilvl w:val="1"/>
          <w:numId w:val="2"/>
        </w:numPr>
        <w:spacing w:before="0" w:line="24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E06984">
        <w:rPr>
          <w:rFonts w:ascii="Arial" w:hAnsi="Arial" w:cs="Arial"/>
          <w:bCs/>
          <w:sz w:val="20"/>
          <w:szCs w:val="20"/>
        </w:rPr>
        <w:t xml:space="preserve">Smluvní strany mohou uplatnit Smluvní pokutu písemnou žádostí doručenou druhé Smluvní straně. </w:t>
      </w:r>
      <w:r w:rsidR="008913B3" w:rsidRPr="00E06984">
        <w:rPr>
          <w:rFonts w:ascii="Arial" w:hAnsi="Arial" w:cs="Arial"/>
          <w:bCs/>
          <w:sz w:val="20"/>
          <w:szCs w:val="20"/>
        </w:rPr>
        <w:t xml:space="preserve">Smluvní pokuta je splatná do 14 dnů od </w:t>
      </w:r>
      <w:r w:rsidR="008913B3" w:rsidRPr="00E06984">
        <w:rPr>
          <w:rFonts w:ascii="Arial" w:hAnsi="Arial" w:cs="Arial"/>
          <w:bCs/>
          <w:sz w:val="20"/>
          <w:szCs w:val="20"/>
        </w:rPr>
        <w:lastRenderedPageBreak/>
        <w:t xml:space="preserve">dne uplynutí lhůty pro odstranění </w:t>
      </w:r>
      <w:r w:rsidR="008A6D47" w:rsidRPr="00E06984">
        <w:rPr>
          <w:rFonts w:ascii="Arial" w:hAnsi="Arial" w:cs="Arial"/>
          <w:bCs/>
          <w:sz w:val="20"/>
          <w:szCs w:val="20"/>
        </w:rPr>
        <w:t xml:space="preserve">porušení Dohody </w:t>
      </w:r>
      <w:r w:rsidR="008913B3" w:rsidRPr="00E06984">
        <w:rPr>
          <w:rFonts w:ascii="Arial" w:hAnsi="Arial" w:cs="Arial"/>
          <w:bCs/>
          <w:sz w:val="20"/>
          <w:szCs w:val="20"/>
        </w:rPr>
        <w:t>podle předchozí věty.</w:t>
      </w:r>
    </w:p>
    <w:p w14:paraId="663873B5" w14:textId="77777777" w:rsidR="00C4386A" w:rsidRPr="00E06984" w:rsidRDefault="00C4386A" w:rsidP="00632B8E">
      <w:pPr>
        <w:keepNext/>
        <w:numPr>
          <w:ilvl w:val="0"/>
          <w:numId w:val="2"/>
        </w:numPr>
        <w:spacing w:before="300" w:after="240" w:line="240" w:lineRule="auto"/>
        <w:ind w:left="567" w:hanging="567"/>
        <w:rPr>
          <w:rFonts w:ascii="Arial" w:hAnsi="Arial" w:cs="Arial"/>
          <w:b/>
          <w:bCs/>
          <w:caps/>
          <w:sz w:val="20"/>
          <w:szCs w:val="20"/>
        </w:rPr>
      </w:pPr>
      <w:r w:rsidRPr="00E06984">
        <w:rPr>
          <w:rFonts w:ascii="Arial" w:hAnsi="Arial" w:cs="Arial"/>
          <w:b/>
          <w:bCs/>
          <w:caps/>
          <w:sz w:val="20"/>
          <w:szCs w:val="20"/>
        </w:rPr>
        <w:t>uKONČENÍ DOHODY</w:t>
      </w:r>
    </w:p>
    <w:p w14:paraId="1EBBC3D1" w14:textId="77777777" w:rsidR="00C4386A" w:rsidRPr="00E06984" w:rsidRDefault="00C4386A" w:rsidP="00CD3A2F">
      <w:pPr>
        <w:pStyle w:val="Bezmezer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>Smluvní strany se výslovně dohodly, že tuto Dohodu není možné ukončit.</w:t>
      </w:r>
      <w:r w:rsidR="00DE53A6">
        <w:rPr>
          <w:rFonts w:ascii="Arial" w:hAnsi="Arial" w:cs="Arial"/>
          <w:sz w:val="20"/>
          <w:szCs w:val="20"/>
        </w:rPr>
        <w:t xml:space="preserve"> Tato Dohoda zůstává v platnosti i</w:t>
      </w:r>
      <w:r w:rsidR="009B52D0">
        <w:rPr>
          <w:rFonts w:ascii="Arial" w:hAnsi="Arial" w:cs="Arial"/>
          <w:sz w:val="20"/>
          <w:szCs w:val="20"/>
        </w:rPr>
        <w:t xml:space="preserve"> po</w:t>
      </w:r>
      <w:r w:rsidR="00DE53A6">
        <w:rPr>
          <w:rFonts w:ascii="Arial" w:hAnsi="Arial" w:cs="Arial"/>
          <w:sz w:val="20"/>
          <w:szCs w:val="20"/>
        </w:rPr>
        <w:t xml:space="preserve"> skončení Smlouvy.</w:t>
      </w:r>
    </w:p>
    <w:p w14:paraId="2453F355" w14:textId="77777777" w:rsidR="009F7856" w:rsidRPr="00E06984" w:rsidRDefault="009F7856" w:rsidP="00632B8E">
      <w:pPr>
        <w:keepNext/>
        <w:numPr>
          <w:ilvl w:val="0"/>
          <w:numId w:val="2"/>
        </w:numPr>
        <w:spacing w:before="300" w:after="240" w:line="240" w:lineRule="auto"/>
        <w:ind w:left="567" w:hanging="567"/>
        <w:rPr>
          <w:rFonts w:ascii="Arial" w:hAnsi="Arial" w:cs="Arial"/>
          <w:b/>
          <w:bCs/>
          <w:caps/>
          <w:sz w:val="20"/>
          <w:szCs w:val="20"/>
        </w:rPr>
      </w:pPr>
      <w:r w:rsidRPr="00E06984">
        <w:rPr>
          <w:rFonts w:ascii="Arial" w:hAnsi="Arial" w:cs="Arial"/>
          <w:b/>
          <w:bCs/>
          <w:caps/>
          <w:sz w:val="20"/>
          <w:szCs w:val="20"/>
        </w:rPr>
        <w:t>Závěrečná ustanovení</w:t>
      </w:r>
    </w:p>
    <w:p w14:paraId="43AAC584" w14:textId="77777777" w:rsidR="00632B8E" w:rsidRPr="00E06984" w:rsidRDefault="00632B8E" w:rsidP="00632B8E">
      <w:pPr>
        <w:pStyle w:val="Bezmezer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Tato </w:t>
      </w:r>
      <w:r w:rsidR="00D34A5C" w:rsidRPr="00E06984">
        <w:rPr>
          <w:rFonts w:ascii="Arial" w:hAnsi="Arial" w:cs="Arial"/>
          <w:sz w:val="20"/>
          <w:szCs w:val="20"/>
        </w:rPr>
        <w:t>Dohoda</w:t>
      </w:r>
      <w:r w:rsidRPr="00E06984">
        <w:rPr>
          <w:rFonts w:ascii="Arial" w:hAnsi="Arial" w:cs="Arial"/>
          <w:sz w:val="20"/>
          <w:szCs w:val="20"/>
        </w:rPr>
        <w:t xml:space="preserve"> nabývá platnosti a účinnosti dnem jejího podpisu všemi </w:t>
      </w:r>
      <w:r w:rsidR="00C4386A" w:rsidRPr="00E06984">
        <w:rPr>
          <w:rFonts w:ascii="Arial" w:hAnsi="Arial" w:cs="Arial"/>
          <w:sz w:val="20"/>
          <w:szCs w:val="20"/>
        </w:rPr>
        <w:t>Smluvními stranami</w:t>
      </w:r>
      <w:r w:rsidRPr="00E06984">
        <w:rPr>
          <w:rFonts w:ascii="Arial" w:hAnsi="Arial" w:cs="Arial"/>
          <w:sz w:val="20"/>
          <w:szCs w:val="20"/>
        </w:rPr>
        <w:t>.</w:t>
      </w:r>
    </w:p>
    <w:p w14:paraId="0968374B" w14:textId="7C5F855D" w:rsidR="00632B8E" w:rsidRPr="00E06984" w:rsidRDefault="002C7E6E" w:rsidP="0042335B">
      <w:pPr>
        <w:pStyle w:val="Bezmezer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</w:rPr>
        <w:t>Poskytovatel</w:t>
      </w:r>
      <w:r w:rsidR="0052689E" w:rsidRPr="00E06984">
        <w:rPr>
          <w:rFonts w:ascii="Arial" w:hAnsi="Arial" w:cs="Arial"/>
          <w:sz w:val="20"/>
          <w:szCs w:val="20"/>
        </w:rPr>
        <w:t xml:space="preserve"> se výslovně a při plném vědomí vzdává práva dovolat se jakýchkoli zvyklostí zachovávaných obecně, v daném odvětví, nebo z předchozí spolupráce se </w:t>
      </w:r>
      <w:r w:rsidR="00526D11">
        <w:rPr>
          <w:rFonts w:ascii="Arial" w:hAnsi="Arial" w:cs="Arial"/>
          <w:sz w:val="20"/>
          <w:szCs w:val="20"/>
        </w:rPr>
        <w:t>Objednatel</w:t>
      </w:r>
      <w:r w:rsidR="0052689E" w:rsidRPr="00E06984">
        <w:rPr>
          <w:rFonts w:ascii="Arial" w:hAnsi="Arial" w:cs="Arial"/>
          <w:sz w:val="20"/>
          <w:szCs w:val="20"/>
        </w:rPr>
        <w:t>em.</w:t>
      </w:r>
      <w:r w:rsidR="00611C81" w:rsidRPr="00E06984">
        <w:rPr>
          <w:rFonts w:ascii="Arial" w:hAnsi="Arial" w:cs="Arial"/>
          <w:sz w:val="20"/>
          <w:szCs w:val="20"/>
        </w:rPr>
        <w:t xml:space="preserve"> </w:t>
      </w:r>
      <w:r w:rsidR="00632B8E" w:rsidRPr="00E06984">
        <w:rPr>
          <w:rFonts w:ascii="Arial" w:hAnsi="Arial" w:cs="Arial"/>
          <w:sz w:val="20"/>
          <w:szCs w:val="20"/>
          <w:lang w:eastAsia="en-US"/>
        </w:rPr>
        <w:t xml:space="preserve">Tato </w:t>
      </w:r>
      <w:r w:rsidR="00D34A5C" w:rsidRPr="00E06984">
        <w:rPr>
          <w:rFonts w:ascii="Arial" w:hAnsi="Arial" w:cs="Arial"/>
          <w:sz w:val="20"/>
          <w:szCs w:val="20"/>
        </w:rPr>
        <w:t>Dohoda</w:t>
      </w:r>
      <w:r w:rsidR="00632B8E" w:rsidRPr="00E06984">
        <w:rPr>
          <w:rFonts w:ascii="Arial" w:hAnsi="Arial" w:cs="Arial"/>
          <w:sz w:val="20"/>
          <w:szCs w:val="20"/>
          <w:lang w:eastAsia="en-US"/>
        </w:rPr>
        <w:t>, jakož i veškeré právní vztahy z ní plynoucí, se řídí a je vykládána v souladu právními předpisy České republiky</w:t>
      </w:r>
      <w:r w:rsidR="00D34A5C" w:rsidRPr="00E06984">
        <w:rPr>
          <w:rFonts w:ascii="Arial" w:hAnsi="Arial" w:cs="Arial"/>
          <w:sz w:val="20"/>
          <w:szCs w:val="20"/>
          <w:lang w:eastAsia="en-US"/>
        </w:rPr>
        <w:t>.</w:t>
      </w:r>
    </w:p>
    <w:p w14:paraId="7E1DDFA8" w14:textId="77777777" w:rsidR="00632B8E" w:rsidRPr="00E06984" w:rsidRDefault="00632B8E" w:rsidP="00632B8E">
      <w:pPr>
        <w:pStyle w:val="Bezmezer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Tato </w:t>
      </w:r>
      <w:r w:rsidR="00D34A5C" w:rsidRPr="00E06984">
        <w:rPr>
          <w:rFonts w:ascii="Arial" w:hAnsi="Arial" w:cs="Arial"/>
          <w:sz w:val="20"/>
          <w:szCs w:val="20"/>
        </w:rPr>
        <w:t>Dohoda</w:t>
      </w:r>
      <w:r w:rsidRPr="00E06984">
        <w:rPr>
          <w:rFonts w:ascii="Arial" w:hAnsi="Arial" w:cs="Arial"/>
          <w:sz w:val="20"/>
          <w:szCs w:val="20"/>
        </w:rPr>
        <w:t xml:space="preserve"> může být měněna pouze formou písemných a vzestupně číslovaných dodatků.</w:t>
      </w:r>
    </w:p>
    <w:p w14:paraId="5B1A1EB3" w14:textId="77777777" w:rsidR="00CA56C8" w:rsidRPr="00E06984" w:rsidRDefault="00632B8E" w:rsidP="00845190">
      <w:pPr>
        <w:pStyle w:val="Bezmezer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Bude-li jedno nebo více ustanovení této </w:t>
      </w:r>
      <w:r w:rsidR="00D34A5C" w:rsidRPr="00E06984">
        <w:rPr>
          <w:rFonts w:ascii="Arial" w:hAnsi="Arial" w:cs="Arial"/>
          <w:sz w:val="20"/>
          <w:szCs w:val="20"/>
        </w:rPr>
        <w:t>Dohody</w:t>
      </w:r>
      <w:r w:rsidRPr="00E06984">
        <w:rPr>
          <w:rFonts w:ascii="Arial" w:hAnsi="Arial" w:cs="Arial"/>
          <w:sz w:val="20"/>
          <w:szCs w:val="20"/>
        </w:rPr>
        <w:t xml:space="preserve"> neplatné, neúčinné, zdánlivé nebo nevymahatelné, nebude to mít za následek neplatnost, neúčinnost, zdánlivost ani nevymahatelnost celé této </w:t>
      </w:r>
      <w:r w:rsidR="00D34A5C" w:rsidRPr="00E06984">
        <w:rPr>
          <w:rFonts w:ascii="Arial" w:hAnsi="Arial" w:cs="Arial"/>
          <w:sz w:val="20"/>
          <w:szCs w:val="20"/>
        </w:rPr>
        <w:t>Dohody</w:t>
      </w:r>
      <w:r w:rsidRPr="00E06984">
        <w:rPr>
          <w:rFonts w:ascii="Arial" w:hAnsi="Arial" w:cs="Arial"/>
          <w:sz w:val="20"/>
          <w:szCs w:val="20"/>
        </w:rPr>
        <w:t xml:space="preserve">. V takovém případě </w:t>
      </w:r>
      <w:r w:rsidR="00963D8A" w:rsidRPr="00E06984">
        <w:rPr>
          <w:rFonts w:ascii="Arial" w:hAnsi="Arial" w:cs="Arial"/>
          <w:sz w:val="20"/>
          <w:szCs w:val="20"/>
        </w:rPr>
        <w:t>Smluvní strany</w:t>
      </w:r>
      <w:r w:rsidRPr="00E06984">
        <w:rPr>
          <w:rFonts w:ascii="Arial" w:hAnsi="Arial" w:cs="Arial"/>
          <w:sz w:val="20"/>
          <w:szCs w:val="20"/>
        </w:rPr>
        <w:t xml:space="preserve"> nahradí takovéto neplatné, neúčinné, zdánlivé nebo nevymahatelné ustanovení ustanovením, které bude nejlépe odpovídat smyslu takového neplatného, neúčinného, zdánlivého a/nebo nevymahatelného ustanovení.</w:t>
      </w:r>
    </w:p>
    <w:p w14:paraId="14189DCF" w14:textId="4896F406" w:rsidR="00632B8E" w:rsidRPr="00E06984" w:rsidRDefault="00632B8E" w:rsidP="00632B8E">
      <w:pPr>
        <w:pStyle w:val="Bezmezer"/>
        <w:numPr>
          <w:ilvl w:val="1"/>
          <w:numId w:val="2"/>
        </w:numPr>
        <w:tabs>
          <w:tab w:val="clear" w:pos="1440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sz w:val="20"/>
          <w:szCs w:val="20"/>
        </w:rPr>
        <w:t xml:space="preserve">Tato </w:t>
      </w:r>
      <w:r w:rsidR="00D34A5C" w:rsidRPr="00E06984">
        <w:rPr>
          <w:rFonts w:ascii="Arial" w:hAnsi="Arial" w:cs="Arial"/>
          <w:sz w:val="20"/>
          <w:szCs w:val="20"/>
        </w:rPr>
        <w:t>Dohoda</w:t>
      </w:r>
      <w:r w:rsidRPr="00E06984">
        <w:rPr>
          <w:rFonts w:ascii="Arial" w:hAnsi="Arial" w:cs="Arial"/>
          <w:sz w:val="20"/>
          <w:szCs w:val="20"/>
        </w:rPr>
        <w:t xml:space="preserve"> je vyhotovena ve </w:t>
      </w:r>
      <w:r w:rsidR="000C0EC4">
        <w:rPr>
          <w:rFonts w:ascii="Arial" w:hAnsi="Arial" w:cs="Arial"/>
          <w:sz w:val="20"/>
          <w:szCs w:val="20"/>
        </w:rPr>
        <w:t>dvou</w:t>
      </w:r>
      <w:r w:rsidRPr="00E06984">
        <w:rPr>
          <w:rFonts w:ascii="Arial" w:hAnsi="Arial" w:cs="Arial"/>
          <w:sz w:val="20"/>
          <w:szCs w:val="20"/>
        </w:rPr>
        <w:t xml:space="preserve"> (</w:t>
      </w:r>
      <w:r w:rsidR="000C0EC4">
        <w:rPr>
          <w:rFonts w:ascii="Arial" w:hAnsi="Arial" w:cs="Arial"/>
          <w:sz w:val="20"/>
          <w:szCs w:val="20"/>
        </w:rPr>
        <w:t>2</w:t>
      </w:r>
      <w:r w:rsidRPr="00E06984">
        <w:rPr>
          <w:rFonts w:ascii="Arial" w:hAnsi="Arial" w:cs="Arial"/>
          <w:sz w:val="20"/>
          <w:szCs w:val="20"/>
        </w:rPr>
        <w:t xml:space="preserve">) stejnopisech v českém jazyce, z nichž každý má právní sílu originálu. Po uzavření této </w:t>
      </w:r>
      <w:r w:rsidR="00D34A5C" w:rsidRPr="00E06984">
        <w:rPr>
          <w:rFonts w:ascii="Arial" w:hAnsi="Arial" w:cs="Arial"/>
          <w:sz w:val="20"/>
          <w:szCs w:val="20"/>
        </w:rPr>
        <w:t>Dohody</w:t>
      </w:r>
      <w:r w:rsidRPr="00E06984">
        <w:rPr>
          <w:rFonts w:ascii="Arial" w:hAnsi="Arial" w:cs="Arial"/>
          <w:sz w:val="20"/>
          <w:szCs w:val="20"/>
        </w:rPr>
        <w:t xml:space="preserve"> obdrží každá ze </w:t>
      </w:r>
      <w:r w:rsidR="00963D8A" w:rsidRPr="00E06984">
        <w:rPr>
          <w:rFonts w:ascii="Arial" w:hAnsi="Arial" w:cs="Arial"/>
          <w:sz w:val="20"/>
          <w:szCs w:val="20"/>
        </w:rPr>
        <w:t>Smluvních stran</w:t>
      </w:r>
      <w:r w:rsidRPr="00E06984">
        <w:rPr>
          <w:rFonts w:ascii="Arial" w:hAnsi="Arial" w:cs="Arial"/>
          <w:sz w:val="20"/>
          <w:szCs w:val="20"/>
        </w:rPr>
        <w:t xml:space="preserve"> </w:t>
      </w:r>
      <w:r w:rsidR="000C0EC4">
        <w:rPr>
          <w:rFonts w:ascii="Arial" w:hAnsi="Arial" w:cs="Arial"/>
          <w:sz w:val="20"/>
          <w:szCs w:val="20"/>
        </w:rPr>
        <w:t xml:space="preserve">jedno </w:t>
      </w:r>
      <w:r w:rsidRPr="00E06984">
        <w:rPr>
          <w:rFonts w:ascii="Arial" w:hAnsi="Arial" w:cs="Arial"/>
          <w:sz w:val="20"/>
          <w:szCs w:val="20"/>
        </w:rPr>
        <w:t>(</w:t>
      </w:r>
      <w:r w:rsidR="000C0EC4">
        <w:rPr>
          <w:rFonts w:ascii="Arial" w:hAnsi="Arial" w:cs="Arial"/>
          <w:sz w:val="20"/>
          <w:szCs w:val="20"/>
        </w:rPr>
        <w:t>1</w:t>
      </w:r>
      <w:r w:rsidRPr="00E06984">
        <w:rPr>
          <w:rFonts w:ascii="Arial" w:hAnsi="Arial" w:cs="Arial"/>
          <w:sz w:val="20"/>
          <w:szCs w:val="20"/>
        </w:rPr>
        <w:t xml:space="preserve">) vyhotovení </w:t>
      </w:r>
      <w:r w:rsidR="00D34A5C" w:rsidRPr="00E06984">
        <w:rPr>
          <w:rFonts w:ascii="Arial" w:hAnsi="Arial" w:cs="Arial"/>
          <w:sz w:val="20"/>
          <w:szCs w:val="20"/>
        </w:rPr>
        <w:t>Dohody</w:t>
      </w:r>
      <w:r w:rsidRPr="00E06984">
        <w:rPr>
          <w:rFonts w:ascii="Arial" w:hAnsi="Arial" w:cs="Arial"/>
          <w:sz w:val="20"/>
          <w:szCs w:val="20"/>
        </w:rPr>
        <w:t>.</w:t>
      </w:r>
    </w:p>
    <w:p w14:paraId="0F6ACD71" w14:textId="77777777" w:rsidR="009F7856" w:rsidRPr="00E06984" w:rsidRDefault="00963D8A" w:rsidP="00016676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E06984">
        <w:rPr>
          <w:rFonts w:ascii="Arial" w:hAnsi="Arial" w:cs="Arial"/>
          <w:b/>
          <w:bCs/>
          <w:sz w:val="20"/>
          <w:szCs w:val="20"/>
        </w:rPr>
        <w:t>Smluvní s</w:t>
      </w:r>
      <w:r w:rsidR="00632B8E" w:rsidRPr="00E06984">
        <w:rPr>
          <w:rFonts w:ascii="Arial" w:hAnsi="Arial" w:cs="Arial"/>
          <w:b/>
          <w:bCs/>
          <w:sz w:val="20"/>
          <w:szCs w:val="20"/>
        </w:rPr>
        <w:t xml:space="preserve">trany potvrzují, že si přečetly podmínky obsažené v této </w:t>
      </w:r>
      <w:r w:rsidR="0065185A" w:rsidRPr="00E06984">
        <w:rPr>
          <w:rFonts w:ascii="Arial" w:hAnsi="Arial" w:cs="Arial"/>
          <w:b/>
          <w:bCs/>
          <w:sz w:val="20"/>
          <w:szCs w:val="20"/>
        </w:rPr>
        <w:t>Dohodě</w:t>
      </w:r>
      <w:r w:rsidR="00632B8E" w:rsidRPr="00E06984">
        <w:rPr>
          <w:rFonts w:ascii="Arial" w:hAnsi="Arial" w:cs="Arial"/>
          <w:b/>
          <w:bCs/>
          <w:sz w:val="20"/>
          <w:szCs w:val="20"/>
        </w:rPr>
        <w:t xml:space="preserve"> a že jim porozuměly. Jako důkaz své opravdové vůle přijmout závazky vyplývající z této </w:t>
      </w:r>
      <w:r w:rsidR="0065185A" w:rsidRPr="00E06984">
        <w:rPr>
          <w:rFonts w:ascii="Arial" w:hAnsi="Arial" w:cs="Arial"/>
          <w:b/>
          <w:bCs/>
          <w:sz w:val="20"/>
          <w:szCs w:val="20"/>
        </w:rPr>
        <w:t>Dohody</w:t>
      </w:r>
      <w:r w:rsidR="00632B8E" w:rsidRPr="00E06984">
        <w:rPr>
          <w:rFonts w:ascii="Arial" w:hAnsi="Arial" w:cs="Arial"/>
          <w:b/>
          <w:bCs/>
          <w:sz w:val="20"/>
          <w:szCs w:val="20"/>
        </w:rPr>
        <w:t xml:space="preserve"> připojují </w:t>
      </w:r>
      <w:r w:rsidRPr="00E06984">
        <w:rPr>
          <w:rFonts w:ascii="Arial" w:hAnsi="Arial" w:cs="Arial"/>
          <w:b/>
          <w:bCs/>
          <w:sz w:val="20"/>
          <w:szCs w:val="20"/>
        </w:rPr>
        <w:t>Smluvní strany</w:t>
      </w:r>
      <w:r w:rsidR="00632B8E" w:rsidRPr="00E06984">
        <w:rPr>
          <w:rFonts w:ascii="Arial" w:hAnsi="Arial" w:cs="Arial"/>
          <w:b/>
          <w:bCs/>
          <w:sz w:val="20"/>
          <w:szCs w:val="20"/>
        </w:rPr>
        <w:t xml:space="preserve"> k této </w:t>
      </w:r>
      <w:r w:rsidRPr="00E06984">
        <w:rPr>
          <w:rFonts w:ascii="Arial" w:hAnsi="Arial" w:cs="Arial"/>
          <w:b/>
          <w:bCs/>
          <w:sz w:val="20"/>
          <w:szCs w:val="20"/>
        </w:rPr>
        <w:t>Dohodě</w:t>
      </w:r>
      <w:r w:rsidR="00632B8E" w:rsidRPr="00E06984">
        <w:rPr>
          <w:rFonts w:ascii="Arial" w:hAnsi="Arial" w:cs="Arial"/>
          <w:b/>
          <w:bCs/>
          <w:sz w:val="20"/>
          <w:szCs w:val="20"/>
        </w:rPr>
        <w:t xml:space="preserve"> své podpisy. </w:t>
      </w:r>
      <w:r w:rsidRPr="00E06984">
        <w:rPr>
          <w:rFonts w:ascii="Arial" w:hAnsi="Arial" w:cs="Arial"/>
          <w:b/>
          <w:bCs/>
          <w:sz w:val="20"/>
          <w:szCs w:val="20"/>
        </w:rPr>
        <w:t>Smluvní strany</w:t>
      </w:r>
      <w:r w:rsidR="00632B8E" w:rsidRPr="00E06984">
        <w:rPr>
          <w:rFonts w:ascii="Arial" w:hAnsi="Arial" w:cs="Arial"/>
          <w:b/>
          <w:bCs/>
          <w:sz w:val="20"/>
          <w:szCs w:val="20"/>
        </w:rPr>
        <w:t xml:space="preserve"> tímto potvrzují převzetí příslušného počtu vyhotovení této </w:t>
      </w:r>
      <w:r w:rsidRPr="00E06984">
        <w:rPr>
          <w:rFonts w:ascii="Arial" w:hAnsi="Arial" w:cs="Arial"/>
          <w:b/>
          <w:bCs/>
          <w:sz w:val="20"/>
          <w:szCs w:val="20"/>
        </w:rPr>
        <w:t>Dohody</w:t>
      </w:r>
      <w:r w:rsidR="00632B8E" w:rsidRPr="00E06984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27"/>
      </w:tblGrid>
      <w:tr w:rsidR="009F7856" w:rsidRPr="00E06984" w14:paraId="4DF65BD0" w14:textId="77777777" w:rsidTr="009F7856">
        <w:tc>
          <w:tcPr>
            <w:tcW w:w="4527" w:type="dxa"/>
            <w:hideMark/>
          </w:tcPr>
          <w:p w14:paraId="0F582738" w14:textId="77777777" w:rsidR="009F7856" w:rsidRPr="00E06984" w:rsidRDefault="009F7856" w:rsidP="00CB4A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06984">
              <w:rPr>
                <w:rFonts w:ascii="Arial" w:hAnsi="Arial" w:cs="Arial"/>
                <w:sz w:val="20"/>
                <w:szCs w:val="20"/>
              </w:rPr>
              <w:t>V _______________ dne _________________</w:t>
            </w:r>
          </w:p>
        </w:tc>
        <w:tc>
          <w:tcPr>
            <w:tcW w:w="4527" w:type="dxa"/>
            <w:hideMark/>
          </w:tcPr>
          <w:p w14:paraId="43E5478A" w14:textId="77777777" w:rsidR="009F7856" w:rsidRPr="00E06984" w:rsidRDefault="009F7856" w:rsidP="00CB4A4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06984">
              <w:rPr>
                <w:rFonts w:ascii="Arial" w:hAnsi="Arial" w:cs="Arial"/>
                <w:sz w:val="20"/>
                <w:szCs w:val="20"/>
              </w:rPr>
              <w:t>V _______________ dne _________________</w:t>
            </w:r>
          </w:p>
        </w:tc>
      </w:tr>
      <w:tr w:rsidR="009F7856" w:rsidRPr="00E06984" w14:paraId="3BC42709" w14:textId="77777777" w:rsidTr="009F7856">
        <w:tc>
          <w:tcPr>
            <w:tcW w:w="4527" w:type="dxa"/>
          </w:tcPr>
          <w:p w14:paraId="7F2D1CDD" w14:textId="77777777" w:rsidR="009F7856" w:rsidRPr="00E06984" w:rsidRDefault="009F7856" w:rsidP="00CB4A49">
            <w:pPr>
              <w:tabs>
                <w:tab w:val="left" w:pos="45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B9567B" w14:textId="77777777" w:rsidR="009F7856" w:rsidRPr="00E06984" w:rsidRDefault="009F7856" w:rsidP="00CB4A49">
            <w:pPr>
              <w:tabs>
                <w:tab w:val="left" w:pos="45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375A77" w14:textId="77777777" w:rsidR="009F7856" w:rsidRPr="00E06984" w:rsidRDefault="009F7856" w:rsidP="00CB4A49">
            <w:pPr>
              <w:tabs>
                <w:tab w:val="left" w:pos="45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66066" w14:textId="77777777" w:rsidR="009F7856" w:rsidRPr="00E06984" w:rsidRDefault="009F7856" w:rsidP="00CB4A49">
            <w:pPr>
              <w:tabs>
                <w:tab w:val="left" w:pos="45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4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5AFCEDD6" w14:textId="77777777" w:rsidR="00944533" w:rsidRPr="00E06984" w:rsidRDefault="00944533" w:rsidP="00CB4A4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06984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  <w:r w:rsidRPr="00E0698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43D2134" w14:textId="77777777" w:rsidR="00E9753C" w:rsidRDefault="00E9753C" w:rsidP="00E9753C">
            <w:pPr>
              <w:keepNext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Radovan Kouřil</w:t>
            </w:r>
          </w:p>
          <w:p w14:paraId="282FA866" w14:textId="77777777" w:rsidR="009F7856" w:rsidRPr="00E06984" w:rsidRDefault="00E9753C" w:rsidP="00E975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generální ředitel</w:t>
            </w:r>
          </w:p>
        </w:tc>
        <w:tc>
          <w:tcPr>
            <w:tcW w:w="4527" w:type="dxa"/>
          </w:tcPr>
          <w:p w14:paraId="475C2918" w14:textId="77777777" w:rsidR="009F7856" w:rsidRPr="00E06984" w:rsidRDefault="009F7856" w:rsidP="00CB4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167F8" w14:textId="77777777" w:rsidR="009F7856" w:rsidRPr="00E06984" w:rsidRDefault="009F7856" w:rsidP="00CB4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E5E4D" w14:textId="77777777" w:rsidR="009F7856" w:rsidRPr="00E06984" w:rsidRDefault="009F7856" w:rsidP="00CB4A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147536" w14:textId="77777777" w:rsidR="009F7856" w:rsidRPr="00E06984" w:rsidRDefault="009F7856" w:rsidP="00CB4A49">
            <w:pPr>
              <w:tabs>
                <w:tab w:val="left" w:pos="45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4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1FE145CD" w14:textId="23CAFA7B" w:rsidR="009F7856" w:rsidRPr="00E06984" w:rsidRDefault="009F7856" w:rsidP="00CB4A49">
            <w:pPr>
              <w:spacing w:line="240" w:lineRule="auto"/>
              <w:ind w:left="720" w:hanging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C8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[</w:t>
            </w:r>
            <w:r w:rsidR="00D157C8" w:rsidRPr="00D157C8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bude doplněno</w:t>
            </w:r>
            <w:r w:rsidRPr="00D157C8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]</w:t>
            </w:r>
          </w:p>
          <w:p w14:paraId="203F9142" w14:textId="2F306B6B" w:rsidR="009F7856" w:rsidRPr="00E06984" w:rsidRDefault="009F7856" w:rsidP="00CB4A49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6984">
              <w:rPr>
                <w:rFonts w:ascii="Arial" w:hAnsi="Arial" w:cs="Arial"/>
                <w:bCs/>
                <w:sz w:val="20"/>
                <w:szCs w:val="20"/>
              </w:rPr>
              <w:t xml:space="preserve">jméno osoby oprávněné jednat za </w:t>
            </w:r>
            <w:r w:rsidR="002C7E6E">
              <w:rPr>
                <w:rFonts w:ascii="Arial" w:hAnsi="Arial" w:cs="Arial"/>
                <w:bCs/>
                <w:sz w:val="20"/>
                <w:szCs w:val="20"/>
              </w:rPr>
              <w:t>Poskytovatel</w:t>
            </w:r>
            <w:r w:rsidR="002F73CD" w:rsidRPr="00E0698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069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D157C8">
              <w:rPr>
                <w:rFonts w:ascii="Arial" w:eastAsia="MS Mincho" w:hAnsi="Arial" w:cs="Arial"/>
                <w:sz w:val="20"/>
                <w:szCs w:val="20"/>
                <w:highlight w:val="yellow"/>
              </w:rPr>
              <w:t>[</w:t>
            </w:r>
            <w:r w:rsidR="00D157C8" w:rsidRPr="00D157C8">
              <w:rPr>
                <w:rFonts w:ascii="Arial" w:eastAsia="MS Mincho" w:hAnsi="Arial" w:cs="Arial"/>
                <w:sz w:val="20"/>
                <w:szCs w:val="20"/>
                <w:highlight w:val="yellow"/>
              </w:rPr>
              <w:t>bude doplněno</w:t>
            </w:r>
            <w:r w:rsidRPr="00D157C8">
              <w:rPr>
                <w:rFonts w:ascii="Arial" w:eastAsia="MS Mincho" w:hAnsi="Arial" w:cs="Arial"/>
                <w:sz w:val="20"/>
                <w:szCs w:val="20"/>
                <w:highlight w:val="yellow"/>
              </w:rPr>
              <w:t>]</w:t>
            </w:r>
          </w:p>
          <w:p w14:paraId="41B444E7" w14:textId="5CD65049" w:rsidR="009F7856" w:rsidRPr="00E06984" w:rsidRDefault="009F7856" w:rsidP="00D157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4">
              <w:rPr>
                <w:rFonts w:ascii="Arial" w:hAnsi="Arial" w:cs="Arial"/>
                <w:bCs/>
                <w:sz w:val="20"/>
                <w:szCs w:val="20"/>
              </w:rPr>
              <w:t xml:space="preserve">funkce: </w:t>
            </w:r>
            <w:r w:rsidRPr="00D157C8">
              <w:rPr>
                <w:rFonts w:ascii="Arial" w:eastAsia="MS Mincho" w:hAnsi="Arial" w:cs="Arial"/>
                <w:sz w:val="20"/>
                <w:szCs w:val="20"/>
                <w:highlight w:val="yellow"/>
              </w:rPr>
              <w:t>[</w:t>
            </w:r>
            <w:r w:rsidR="00D157C8" w:rsidRPr="00D157C8">
              <w:rPr>
                <w:rFonts w:ascii="Arial" w:eastAsia="MS Mincho" w:hAnsi="Arial" w:cs="Arial"/>
                <w:sz w:val="20"/>
                <w:szCs w:val="20"/>
                <w:highlight w:val="yellow"/>
              </w:rPr>
              <w:t>bude doplněno</w:t>
            </w:r>
            <w:r w:rsidRPr="00D157C8">
              <w:rPr>
                <w:rFonts w:ascii="Arial" w:eastAsia="MS Mincho" w:hAnsi="Arial" w:cs="Arial"/>
                <w:sz w:val="20"/>
                <w:szCs w:val="20"/>
                <w:highlight w:val="yellow"/>
              </w:rPr>
              <w:t>]</w:t>
            </w:r>
          </w:p>
        </w:tc>
      </w:tr>
      <w:bookmarkEnd w:id="1"/>
    </w:tbl>
    <w:p w14:paraId="6F1A6B4B" w14:textId="77777777" w:rsidR="009F7856" w:rsidRPr="00E06984" w:rsidRDefault="009F7856" w:rsidP="00CB4A49">
      <w:pPr>
        <w:spacing w:before="0" w:after="0" w:line="240" w:lineRule="auto"/>
        <w:jc w:val="right"/>
        <w:outlineLvl w:val="0"/>
        <w:rPr>
          <w:rFonts w:ascii="Arial" w:hAnsi="Arial" w:cs="Arial"/>
          <w:sz w:val="2"/>
          <w:szCs w:val="2"/>
        </w:rPr>
      </w:pPr>
    </w:p>
    <w:sectPr w:rsidR="009F7856" w:rsidRPr="00E06984" w:rsidSect="001F0A3A">
      <w:headerReference w:type="default" r:id="rId11"/>
      <w:footerReference w:type="default" r:id="rId12"/>
      <w:headerReference w:type="first" r:id="rId13"/>
      <w:pgSz w:w="11906" w:h="16838"/>
      <w:pgMar w:top="156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F52B" w14:textId="77777777" w:rsidR="00372F74" w:rsidRDefault="00372F74" w:rsidP="00C84416">
      <w:pPr>
        <w:spacing w:before="0" w:after="0" w:line="240" w:lineRule="auto"/>
      </w:pPr>
      <w:r>
        <w:separator/>
      </w:r>
    </w:p>
  </w:endnote>
  <w:endnote w:type="continuationSeparator" w:id="0">
    <w:p w14:paraId="757C3973" w14:textId="77777777" w:rsidR="00372F74" w:rsidRDefault="00372F74" w:rsidP="00C844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5BD1" w14:textId="5F0EB4E0" w:rsidR="00632B8E" w:rsidRPr="00CB4A49" w:rsidRDefault="00632B8E" w:rsidP="00CB4A49">
    <w:pPr>
      <w:jc w:val="center"/>
      <w:rPr>
        <w:rFonts w:ascii="Tahoma" w:hAnsi="Tahoma" w:cs="Tahoma"/>
        <w:smallCaps/>
      </w:rPr>
    </w:pPr>
    <w:r w:rsidRPr="00CB4A49">
      <w:rPr>
        <w:rFonts w:ascii="Tahoma" w:hAnsi="Tahoma" w:cs="Tahoma"/>
        <w:smallCaps/>
      </w:rPr>
      <w:t xml:space="preserve">Strana </w:t>
    </w:r>
    <w:r w:rsidRPr="00CB4A49">
      <w:rPr>
        <w:rFonts w:ascii="Tahoma" w:hAnsi="Tahoma" w:cs="Tahoma"/>
        <w:smallCaps/>
      </w:rPr>
      <w:fldChar w:fldCharType="begin"/>
    </w:r>
    <w:r w:rsidRPr="00CB4A49">
      <w:rPr>
        <w:rFonts w:ascii="Tahoma" w:hAnsi="Tahoma" w:cs="Tahoma"/>
        <w:smallCaps/>
      </w:rPr>
      <w:instrText xml:space="preserve"> PAGE </w:instrText>
    </w:r>
    <w:r w:rsidRPr="00CB4A49">
      <w:rPr>
        <w:rFonts w:ascii="Tahoma" w:hAnsi="Tahoma" w:cs="Tahoma"/>
        <w:smallCaps/>
      </w:rPr>
      <w:fldChar w:fldCharType="separate"/>
    </w:r>
    <w:r w:rsidR="002E4B9C">
      <w:rPr>
        <w:rFonts w:ascii="Tahoma" w:hAnsi="Tahoma" w:cs="Tahoma"/>
        <w:smallCaps/>
        <w:noProof/>
      </w:rPr>
      <w:t>1</w:t>
    </w:r>
    <w:r w:rsidRPr="00CB4A49">
      <w:rPr>
        <w:rFonts w:ascii="Tahoma" w:hAnsi="Tahoma" w:cs="Tahoma"/>
        <w:smallCaps/>
      </w:rPr>
      <w:fldChar w:fldCharType="end"/>
    </w:r>
    <w:r w:rsidRPr="00CB4A49">
      <w:rPr>
        <w:rFonts w:ascii="Tahoma" w:hAnsi="Tahoma" w:cs="Tahoma"/>
        <w:smallCaps/>
      </w:rPr>
      <w:t xml:space="preserve"> </w:t>
    </w:r>
    <w:r w:rsidR="00CB4A49">
      <w:rPr>
        <w:rFonts w:ascii="Tahoma" w:hAnsi="Tahoma" w:cs="Tahoma"/>
        <w:smallCaps/>
      </w:rPr>
      <w:t>z</w:t>
    </w:r>
    <w:r w:rsidR="00611C81">
      <w:rPr>
        <w:rFonts w:ascii="Tahoma" w:hAnsi="Tahoma" w:cs="Tahoma"/>
        <w:smallCaps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0FA9D" w14:textId="77777777" w:rsidR="00372F74" w:rsidRDefault="00372F74" w:rsidP="00C84416">
      <w:pPr>
        <w:spacing w:before="0" w:after="0" w:line="240" w:lineRule="auto"/>
      </w:pPr>
      <w:r>
        <w:separator/>
      </w:r>
    </w:p>
  </w:footnote>
  <w:footnote w:type="continuationSeparator" w:id="0">
    <w:p w14:paraId="111FD181" w14:textId="77777777" w:rsidR="00372F74" w:rsidRDefault="00372F74" w:rsidP="00C84416">
      <w:pPr>
        <w:spacing w:before="0" w:after="0" w:line="240" w:lineRule="auto"/>
      </w:pPr>
      <w:r>
        <w:continuationSeparator/>
      </w:r>
    </w:p>
  </w:footnote>
  <w:footnote w:id="1">
    <w:p w14:paraId="34A28E58" w14:textId="0A6E13F6" w:rsidR="00016EE9" w:rsidRPr="00016EE9" w:rsidRDefault="00016EE9">
      <w:pPr>
        <w:pStyle w:val="Textpoznpodarou"/>
        <w:rPr>
          <w:rFonts w:ascii="Arial" w:hAnsi="Arial" w:cs="Arial"/>
          <w:sz w:val="16"/>
          <w:szCs w:val="16"/>
        </w:rPr>
      </w:pPr>
      <w:r w:rsidRPr="00016EE9">
        <w:rPr>
          <w:rStyle w:val="Znakapoznpodarou"/>
          <w:rFonts w:ascii="Arial" w:hAnsi="Arial" w:cs="Arial"/>
          <w:sz w:val="16"/>
          <w:szCs w:val="16"/>
        </w:rPr>
        <w:footnoteRef/>
      </w:r>
      <w:r w:rsidRPr="00016EE9">
        <w:rPr>
          <w:rFonts w:ascii="Arial" w:hAnsi="Arial" w:cs="Arial"/>
          <w:sz w:val="16"/>
          <w:szCs w:val="16"/>
        </w:rPr>
        <w:t xml:space="preserve"> Je-li v této Smlouvě používán pojem „</w:t>
      </w:r>
      <w:r w:rsidR="00091C3E">
        <w:rPr>
          <w:rFonts w:ascii="Arial" w:hAnsi="Arial" w:cs="Arial"/>
          <w:sz w:val="16"/>
          <w:szCs w:val="16"/>
        </w:rPr>
        <w:t>plnění Smlouvy</w:t>
      </w:r>
      <w:r w:rsidRPr="00016EE9">
        <w:rPr>
          <w:rFonts w:ascii="Arial" w:hAnsi="Arial" w:cs="Arial"/>
          <w:sz w:val="16"/>
          <w:szCs w:val="16"/>
        </w:rPr>
        <w:t>“, rozumí se tím veškeré plnění předmětu Smlouvy.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3FC2" w14:textId="12C84660" w:rsidR="00C84416" w:rsidRDefault="000E61F4" w:rsidP="00C84416">
    <w:pPr>
      <w:pStyle w:val="Zhlav"/>
      <w:rPr>
        <w:rFonts w:ascii="Calibri" w:hAnsi="Calibri"/>
        <w:sz w:val="22"/>
        <w:szCs w:val="24"/>
      </w:rPr>
    </w:pPr>
    <w:r>
      <w:rPr>
        <w:noProof/>
      </w:rPr>
      <w:drawing>
        <wp:inline distT="0" distB="0" distL="0" distR="0" wp14:anchorId="28408BFF" wp14:editId="4F47752D">
          <wp:extent cx="2590165" cy="7334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BBC534" w14:textId="77777777" w:rsidR="00C84416" w:rsidRDefault="00C84416">
    <w:pPr>
      <w:pStyle w:val="Zhlav"/>
    </w:pPr>
  </w:p>
  <w:p w14:paraId="1B89198F" w14:textId="77777777" w:rsidR="00CB4A49" w:rsidRPr="00CB4A49" w:rsidRDefault="00CB4A49">
    <w:pPr>
      <w:pStyle w:val="Zhlav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130E" w14:textId="77777777" w:rsidR="00227F53" w:rsidRDefault="00F6507B">
    <w:pPr>
      <w:pStyle w:val="Zhlav"/>
    </w:pPr>
    <w:r>
      <w:rPr>
        <w:noProof/>
      </w:rPr>
      <w:drawing>
        <wp:inline distT="0" distB="0" distL="0" distR="0" wp14:anchorId="5785D1F1" wp14:editId="43D3EFC7">
          <wp:extent cx="2705100" cy="428625"/>
          <wp:effectExtent l="0" t="0" r="0" b="9525"/>
          <wp:docPr id="2" name="Picture 10" descr="logo_new_hl-p_75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_new_hl-p_75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43F08E" w14:textId="77777777" w:rsidR="00CB4A49" w:rsidRDefault="00CB4A49">
    <w:pPr>
      <w:pStyle w:val="Zhlav"/>
    </w:pPr>
  </w:p>
  <w:p w14:paraId="727043C9" w14:textId="77777777" w:rsidR="003676F6" w:rsidRDefault="00367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8CEE42"/>
    <w:lvl w:ilvl="0">
      <w:start w:val="1"/>
      <w:numFmt w:val="bullet"/>
      <w:pStyle w:val="Nadpi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4506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504058"/>
    <w:multiLevelType w:val="multilevel"/>
    <w:tmpl w:val="50D8FA58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Tahoma" w:hAnsi="Tahoma" w:cs="Tahoma" w:hint="default"/>
        <w:b/>
        <w:bCs/>
        <w:i w:val="0"/>
        <w:iCs w:val="0"/>
        <w:sz w:val="20"/>
        <w:szCs w:val="22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709"/>
      </w:pPr>
      <w:rPr>
        <w:rFonts w:ascii="Tahoma" w:eastAsia="BatangChe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461"/>
        </w:tabs>
        <w:ind w:left="3289" w:hanging="908"/>
      </w:pPr>
      <w:rPr>
        <w:rFonts w:ascii="Symbol" w:hAnsi="Symbo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2A15C19"/>
    <w:multiLevelType w:val="multilevel"/>
    <w:tmpl w:val="8DF6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 w15:restartNumberingAfterBreak="0">
    <w:nsid w:val="5CE579A0"/>
    <w:multiLevelType w:val="hybridMultilevel"/>
    <w:tmpl w:val="04A6CC4E"/>
    <w:lvl w:ilvl="0" w:tplc="E9CA9552">
      <w:start w:val="1"/>
      <w:numFmt w:val="lowerRoman"/>
      <w:lvlText w:val="(%1)"/>
      <w:lvlJc w:val="left"/>
      <w:pPr>
        <w:tabs>
          <w:tab w:val="num" w:pos="709"/>
        </w:tabs>
        <w:ind w:left="709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" w15:restartNumberingAfterBreak="0">
    <w:nsid w:val="644C0338"/>
    <w:multiLevelType w:val="hybridMultilevel"/>
    <w:tmpl w:val="0F28F0EC"/>
    <w:lvl w:ilvl="0" w:tplc="4406232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6A0DDB"/>
    <w:multiLevelType w:val="hybridMultilevel"/>
    <w:tmpl w:val="8506B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A2"/>
    <w:rsid w:val="00004D58"/>
    <w:rsid w:val="00016676"/>
    <w:rsid w:val="00016EE9"/>
    <w:rsid w:val="00050639"/>
    <w:rsid w:val="000666BE"/>
    <w:rsid w:val="00066CD0"/>
    <w:rsid w:val="000801CA"/>
    <w:rsid w:val="00091C3E"/>
    <w:rsid w:val="00094FEF"/>
    <w:rsid w:val="000B1B84"/>
    <w:rsid w:val="000C0EC4"/>
    <w:rsid w:val="000E4B20"/>
    <w:rsid w:val="000E61F4"/>
    <w:rsid w:val="000F09D7"/>
    <w:rsid w:val="00126ABD"/>
    <w:rsid w:val="00161227"/>
    <w:rsid w:val="00165FA2"/>
    <w:rsid w:val="00195269"/>
    <w:rsid w:val="001D7424"/>
    <w:rsid w:val="001F0A3A"/>
    <w:rsid w:val="00227F53"/>
    <w:rsid w:val="00233F2C"/>
    <w:rsid w:val="00262A68"/>
    <w:rsid w:val="002806CE"/>
    <w:rsid w:val="00280983"/>
    <w:rsid w:val="00281ED4"/>
    <w:rsid w:val="002839A5"/>
    <w:rsid w:val="002B68FE"/>
    <w:rsid w:val="002C7E6E"/>
    <w:rsid w:val="002E2AA2"/>
    <w:rsid w:val="002E2DF0"/>
    <w:rsid w:val="002E4B9C"/>
    <w:rsid w:val="002E5B65"/>
    <w:rsid w:val="002F73CD"/>
    <w:rsid w:val="003019E4"/>
    <w:rsid w:val="003049EB"/>
    <w:rsid w:val="003602D3"/>
    <w:rsid w:val="003676F6"/>
    <w:rsid w:val="00372F74"/>
    <w:rsid w:val="00385743"/>
    <w:rsid w:val="0038703B"/>
    <w:rsid w:val="003C495B"/>
    <w:rsid w:val="00412090"/>
    <w:rsid w:val="00413917"/>
    <w:rsid w:val="00421A92"/>
    <w:rsid w:val="0042335B"/>
    <w:rsid w:val="00425070"/>
    <w:rsid w:val="004265D5"/>
    <w:rsid w:val="00463405"/>
    <w:rsid w:val="004C0362"/>
    <w:rsid w:val="004D0610"/>
    <w:rsid w:val="00502D87"/>
    <w:rsid w:val="0050756A"/>
    <w:rsid w:val="00507718"/>
    <w:rsid w:val="00522B0C"/>
    <w:rsid w:val="0052689E"/>
    <w:rsid w:val="00526D11"/>
    <w:rsid w:val="00534F2F"/>
    <w:rsid w:val="00541DC4"/>
    <w:rsid w:val="00552657"/>
    <w:rsid w:val="00571EFE"/>
    <w:rsid w:val="00576F89"/>
    <w:rsid w:val="00580926"/>
    <w:rsid w:val="00581FD8"/>
    <w:rsid w:val="0058641F"/>
    <w:rsid w:val="00592335"/>
    <w:rsid w:val="005B2DB9"/>
    <w:rsid w:val="005F78B9"/>
    <w:rsid w:val="00611C81"/>
    <w:rsid w:val="0061272E"/>
    <w:rsid w:val="00620BA3"/>
    <w:rsid w:val="00632B8E"/>
    <w:rsid w:val="0065185A"/>
    <w:rsid w:val="00653660"/>
    <w:rsid w:val="006B7D4A"/>
    <w:rsid w:val="006C5E09"/>
    <w:rsid w:val="006F0E6C"/>
    <w:rsid w:val="0070150F"/>
    <w:rsid w:val="0070574A"/>
    <w:rsid w:val="007132F7"/>
    <w:rsid w:val="007276E5"/>
    <w:rsid w:val="0075053A"/>
    <w:rsid w:val="00756D9F"/>
    <w:rsid w:val="007633D7"/>
    <w:rsid w:val="00764CF2"/>
    <w:rsid w:val="00773FD6"/>
    <w:rsid w:val="00797CC6"/>
    <w:rsid w:val="007A0988"/>
    <w:rsid w:val="007B7645"/>
    <w:rsid w:val="007E6174"/>
    <w:rsid w:val="0081458B"/>
    <w:rsid w:val="0084509F"/>
    <w:rsid w:val="00845190"/>
    <w:rsid w:val="00876B53"/>
    <w:rsid w:val="008913B3"/>
    <w:rsid w:val="008A6D47"/>
    <w:rsid w:val="008C2364"/>
    <w:rsid w:val="008D64E6"/>
    <w:rsid w:val="0091458B"/>
    <w:rsid w:val="009240C4"/>
    <w:rsid w:val="00944477"/>
    <w:rsid w:val="00944533"/>
    <w:rsid w:val="00963592"/>
    <w:rsid w:val="00963D8A"/>
    <w:rsid w:val="00976F89"/>
    <w:rsid w:val="009961B9"/>
    <w:rsid w:val="009B318A"/>
    <w:rsid w:val="009B52D0"/>
    <w:rsid w:val="009C1DBA"/>
    <w:rsid w:val="009C55D7"/>
    <w:rsid w:val="009E6B87"/>
    <w:rsid w:val="009F5801"/>
    <w:rsid w:val="009F7856"/>
    <w:rsid w:val="00AB47C5"/>
    <w:rsid w:val="00B206A1"/>
    <w:rsid w:val="00B37519"/>
    <w:rsid w:val="00B517F5"/>
    <w:rsid w:val="00B536A7"/>
    <w:rsid w:val="00B661A6"/>
    <w:rsid w:val="00B706F8"/>
    <w:rsid w:val="00B76B5E"/>
    <w:rsid w:val="00B80E3E"/>
    <w:rsid w:val="00B95B39"/>
    <w:rsid w:val="00BA3037"/>
    <w:rsid w:val="00BA48C9"/>
    <w:rsid w:val="00BA5825"/>
    <w:rsid w:val="00BA5A7A"/>
    <w:rsid w:val="00BE3012"/>
    <w:rsid w:val="00C27BBD"/>
    <w:rsid w:val="00C4386A"/>
    <w:rsid w:val="00C511A4"/>
    <w:rsid w:val="00C75B47"/>
    <w:rsid w:val="00C84416"/>
    <w:rsid w:val="00CA56C8"/>
    <w:rsid w:val="00CB4A49"/>
    <w:rsid w:val="00CC1DEE"/>
    <w:rsid w:val="00CD133D"/>
    <w:rsid w:val="00CD3A2F"/>
    <w:rsid w:val="00D157C8"/>
    <w:rsid w:val="00D264A3"/>
    <w:rsid w:val="00D34A5C"/>
    <w:rsid w:val="00D51619"/>
    <w:rsid w:val="00D5441C"/>
    <w:rsid w:val="00D86562"/>
    <w:rsid w:val="00DB45E1"/>
    <w:rsid w:val="00DC79AC"/>
    <w:rsid w:val="00DD1AAC"/>
    <w:rsid w:val="00DD7DAB"/>
    <w:rsid w:val="00DE53A6"/>
    <w:rsid w:val="00E06984"/>
    <w:rsid w:val="00E14EF4"/>
    <w:rsid w:val="00E365E5"/>
    <w:rsid w:val="00E47DE8"/>
    <w:rsid w:val="00E72EF8"/>
    <w:rsid w:val="00E82883"/>
    <w:rsid w:val="00E9753C"/>
    <w:rsid w:val="00EB1B5C"/>
    <w:rsid w:val="00EB3309"/>
    <w:rsid w:val="00EB33E5"/>
    <w:rsid w:val="00EC2F41"/>
    <w:rsid w:val="00EC5431"/>
    <w:rsid w:val="00EF24D6"/>
    <w:rsid w:val="00F1247C"/>
    <w:rsid w:val="00F51881"/>
    <w:rsid w:val="00F6041D"/>
    <w:rsid w:val="00F6507B"/>
    <w:rsid w:val="00FA1A88"/>
    <w:rsid w:val="00FB72D6"/>
    <w:rsid w:val="00FC7334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35E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856"/>
    <w:pPr>
      <w:spacing w:before="120" w:after="120" w:line="276" w:lineRule="auto"/>
      <w:jc w:val="both"/>
    </w:pPr>
    <w:rPr>
      <w:rFonts w:ascii="Verdana" w:eastAsia="Times New Roman" w:hAnsi="Verdana" w:cs="Times New Roman"/>
      <w:sz w:val="18"/>
      <w:szCs w:val="18"/>
      <w:lang w:val="cs-CZ" w:eastAsia="cs-CZ"/>
    </w:rPr>
  </w:style>
  <w:style w:type="paragraph" w:styleId="Nadpis2">
    <w:name w:val="heading 2"/>
    <w:aliases w:val="Podkapitola1"/>
    <w:basedOn w:val="Normln"/>
    <w:link w:val="Nadpis2Char1"/>
    <w:uiPriority w:val="99"/>
    <w:unhideWhenUsed/>
    <w:qFormat/>
    <w:rsid w:val="00DC79AC"/>
    <w:pPr>
      <w:numPr>
        <w:numId w:val="5"/>
      </w:numPr>
      <w:suppressAutoHyphens/>
      <w:spacing w:before="0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">
    <w:name w:val="TITRE"/>
    <w:basedOn w:val="Normln"/>
    <w:next w:val="Normln"/>
    <w:uiPriority w:val="99"/>
    <w:rsid w:val="009F7856"/>
    <w:pPr>
      <w:spacing w:before="480" w:after="480" w:line="240" w:lineRule="auto"/>
      <w:jc w:val="center"/>
    </w:pPr>
    <w:rPr>
      <w:rFonts w:ascii="Times New Roman" w:hAnsi="Times New Roman"/>
      <w:b/>
      <w:sz w:val="28"/>
      <w:szCs w:val="20"/>
      <w:lang w:val="en-GB" w:eastAsia="en-US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C844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C84416"/>
    <w:rPr>
      <w:rFonts w:ascii="Verdana" w:eastAsia="Times New Roman" w:hAnsi="Verdana" w:cs="Times New Roman"/>
      <w:sz w:val="18"/>
      <w:szCs w:val="18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844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416"/>
    <w:rPr>
      <w:rFonts w:ascii="Verdana" w:eastAsia="Times New Roman" w:hAnsi="Verdana" w:cs="Times New Roman"/>
      <w:sz w:val="18"/>
      <w:szCs w:val="18"/>
      <w:lang w:val="cs-CZ" w:eastAsia="cs-CZ"/>
    </w:rPr>
  </w:style>
  <w:style w:type="paragraph" w:styleId="Bezmezer">
    <w:name w:val="No Spacing"/>
    <w:uiPriority w:val="99"/>
    <w:qFormat/>
    <w:rsid w:val="0063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Stranysmlouvy">
    <w:name w:val="Strany smlouvy"/>
    <w:basedOn w:val="Normln"/>
    <w:uiPriority w:val="99"/>
    <w:rsid w:val="002806CE"/>
    <w:pPr>
      <w:tabs>
        <w:tab w:val="num" w:pos="1492"/>
      </w:tabs>
      <w:suppressAutoHyphens/>
      <w:spacing w:after="240" w:line="240" w:lineRule="auto"/>
      <w:ind w:left="1492" w:hanging="360"/>
    </w:pPr>
    <w:rPr>
      <w:rFonts w:ascii="Times New Roman" w:hAnsi="Times New Roman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676"/>
    <w:pPr>
      <w:spacing w:before="0"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676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platne1">
    <w:name w:val="platne1"/>
    <w:uiPriority w:val="99"/>
    <w:rsid w:val="0075053A"/>
    <w:rPr>
      <w:rFonts w:ascii="Times New Roman" w:hAnsi="Times New Roman" w:cs="Times New Roman" w:hint="default"/>
    </w:rPr>
  </w:style>
  <w:style w:type="character" w:styleId="Odkaznakoment">
    <w:name w:val="annotation reference"/>
    <w:basedOn w:val="Standardnpsmoodstavce"/>
    <w:uiPriority w:val="99"/>
    <w:semiHidden/>
    <w:unhideWhenUsed/>
    <w:rsid w:val="00D544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4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41C"/>
    <w:rPr>
      <w:rFonts w:ascii="Verdana" w:eastAsia="Times New Roman" w:hAnsi="Verdana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4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41C"/>
    <w:rPr>
      <w:rFonts w:ascii="Verdana" w:eastAsia="Times New Roman" w:hAnsi="Verdana" w:cs="Times New Roman"/>
      <w:b/>
      <w:bCs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uiPriority w:val="9"/>
    <w:semiHidden/>
    <w:rsid w:val="00DC79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character" w:customStyle="1" w:styleId="Nadpis2Char1">
    <w:name w:val="Nadpis 2 Char1"/>
    <w:aliases w:val="Podkapitola1 Char"/>
    <w:link w:val="Nadpis2"/>
    <w:uiPriority w:val="99"/>
    <w:locked/>
    <w:rsid w:val="00DC79AC"/>
    <w:rPr>
      <w:rFonts w:ascii="Verdana" w:eastAsia="Times New Roman" w:hAnsi="Verdana" w:cs="Times New Roman"/>
      <w:sz w:val="18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6E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6EE9"/>
    <w:rPr>
      <w:rFonts w:ascii="Verdana" w:eastAsia="Times New Roman" w:hAnsi="Verdana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16EE9"/>
    <w:rPr>
      <w:vertAlign w:val="superscript"/>
    </w:rPr>
  </w:style>
  <w:style w:type="paragraph" w:styleId="Revize">
    <w:name w:val="Revision"/>
    <w:hidden/>
    <w:uiPriority w:val="99"/>
    <w:semiHidden/>
    <w:rsid w:val="007A0988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CE93B989F6774C8E4E46EA2FB4B93B" ma:contentTypeVersion="1" ma:contentTypeDescription="Vytvoří nový dokument" ma:contentTypeScope="" ma:versionID="b38ebaca9cf73a03cc743beaee4efb23">
  <xsd:schema xmlns:xsd="http://www.w3.org/2001/XMLSchema" xmlns:xs="http://www.w3.org/2001/XMLSchema" xmlns:p="http://schemas.microsoft.com/office/2006/metadata/properties" xmlns:ns2="984e7104-dc54-4d8c-86b4-bec61fb9e2f1" targetNamespace="http://schemas.microsoft.com/office/2006/metadata/properties" ma:root="true" ma:fieldsID="0d1b632d3e2696a71d9a5cdb89c0375e" ns2:_="">
    <xsd:import namespace="984e7104-dc54-4d8c-86b4-bec61fb9e2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e7104-dc54-4d8c-86b4-bec61fb9e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D1DD-E2F3-4956-9ADA-61E1DCF59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e7104-dc54-4d8c-86b4-bec61fb9e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B5D7F-C888-421C-897D-D62F9991CFB1}">
  <ds:schemaRefs>
    <ds:schemaRef ds:uri="http://purl.org/dc/terms/"/>
    <ds:schemaRef ds:uri="http://schemas.microsoft.com/office/2006/documentManagement/types"/>
    <ds:schemaRef ds:uri="984e7104-dc54-4d8c-86b4-bec61fb9e2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8416D2-4955-43DE-822A-CDB3CB35DB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FD3B3-E425-4BDC-A649-063EFEAD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2085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2024-07-19T13:27:00Z</dcterms:created>
  <dcterms:modified xsi:type="dcterms:W3CDTF">2024-07-19T13:27:00Z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0x01010012CE93B989F6774C8E4E46EA2FB4B93B</vt:lpwstr>
  </property>
</Properties>
</file>