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25"/>
        <w:pBdr/>
        <w:spacing/>
        <w:ind/>
        <w:rPr>
          <w:rFonts w:cstheme="minorHAnsi"/>
        </w:rPr>
      </w:pPr>
      <w:r/>
      <w:bookmarkStart w:id="0" w:name="_Ref498911665"/>
      <w:r/>
      <w:bookmarkStart w:id="1" w:name="_Ref74482388"/>
      <w:r/>
      <w:bookmarkStart w:id="2" w:name="_Toc108578394"/>
      <w:r/>
      <w:bookmarkStart w:id="3" w:name="_Toc444044332"/>
      <w:r>
        <w:rPr>
          <w:rFonts w:cstheme="minorHAnsi"/>
        </w:rPr>
        <w:t xml:space="preserve">Číslo smlouvy</w:t>
      </w:r>
      <w:r>
        <w:rPr>
          <w:rFonts w:cstheme="minorHAnsi"/>
          <w:spacing w:val="-2"/>
        </w:rPr>
        <w:t xml:space="preserve"> </w:t>
      </w:r>
      <w:r>
        <w:rPr>
          <w:rFonts w:cstheme="minorHAnsi"/>
        </w:rPr>
        <w:t xml:space="preserve">objednatele:</w:t>
      </w:r>
      <w:r>
        <w:rPr>
          <w:rFonts w:cstheme="minorHAnsi"/>
          <w:spacing w:val="-1"/>
        </w:rPr>
        <w:t xml:space="preserve"> </w:t>
      </w:r>
      <w:r>
        <w:rPr>
          <w:rFonts w:cstheme="minorHAnsi"/>
        </w:rPr>
        <w:t xml:space="preserve">…………</w:t>
      </w:r>
      <w:r>
        <w:rPr>
          <w:rFonts w:cstheme="minorHAnsi"/>
        </w:rPr>
        <w:tab/>
      </w:r>
      <w:r>
        <w:rPr>
          <w:rFonts w:cstheme="minorHAnsi"/>
        </w:rPr>
        <w:tab/>
      </w:r>
      <w:r>
        <w:rPr>
          <w:rFonts w:cstheme="minorHAnsi"/>
        </w:rPr>
        <w:tab/>
      </w:r>
      <w:r>
        <w:rPr>
          <w:rFonts w:cstheme="minorHAnsi"/>
        </w:rPr>
        <w:t xml:space="preserve">Číslo smlouvy zhotovitele</w:t>
      </w:r>
      <w:r>
        <w:rPr>
          <w:rFonts w:cstheme="minorHAnsi"/>
          <w:spacing w:val="11"/>
        </w:rPr>
        <w:t xml:space="preserve">: </w:t>
      </w:r>
      <w:r>
        <w:rPr>
          <w:rFonts w:cstheme="minorHAnsi"/>
        </w:rPr>
        <w:t xml:space="preserve">…………</w:t>
      </w:r>
      <w:r>
        <w:rPr>
          <w:rFonts w:cstheme="minorHAnsi"/>
        </w:rPr>
      </w:r>
    </w:p>
    <w:p>
      <w:pPr>
        <w:pStyle w:val="825"/>
        <w:pBdr/>
        <w:spacing/>
        <w:ind/>
        <w:rPr>
          <w:rFonts w:cstheme="minorHAnsi"/>
        </w:rPr>
      </w:pPr>
      <w:r>
        <w:rPr>
          <w:rFonts w:cstheme="minorHAnsi"/>
        </w:rPr>
      </w:r>
      <w:r>
        <w:rPr>
          <w:rFonts w:cstheme="minorHAnsi"/>
        </w:rPr>
      </w:r>
    </w:p>
    <w:p>
      <w:pPr>
        <w:pBdr/>
        <w:spacing/>
        <w:ind/>
        <w:jc w:val="center"/>
        <w:rPr>
          <w:rFonts w:asciiTheme="minorHAnsi" w:hAnsiTheme="minorHAnsi" w:cstheme="minorHAnsi"/>
          <w:b/>
          <w:bCs/>
          <w:color w:val="333333"/>
          <w:sz w:val="32"/>
          <w:szCs w:val="32"/>
        </w:rPr>
      </w:pPr>
      <w:r>
        <w:rPr>
          <w:rFonts w:asciiTheme="minorHAnsi" w:hAnsiTheme="minorHAnsi" w:cstheme="minorHAnsi"/>
          <w:b/>
          <w:bCs/>
          <w:color w:val="333333"/>
          <w:sz w:val="32"/>
          <w:szCs w:val="32"/>
        </w:rPr>
        <w:t xml:space="preserve">SMLOUVA O DÍLO</w:t>
      </w:r>
      <w:r>
        <w:rPr>
          <w:rFonts w:asciiTheme="minorHAnsi" w:hAnsiTheme="minorHAnsi" w:cstheme="minorHAnsi"/>
          <w:b/>
          <w:bCs/>
          <w:color w:val="333333"/>
          <w:sz w:val="32"/>
          <w:szCs w:val="32"/>
        </w:rPr>
      </w:r>
    </w:p>
    <w:p>
      <w:pPr>
        <w:pBdr/>
        <w:spacing/>
        <w:ind/>
        <w:jc w:val="center"/>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Bdr/>
        <w:spacing/>
        <w:ind/>
        <w:jc w:val="center"/>
        <w:rPr>
          <w:rFonts w:asciiTheme="minorHAnsi" w:hAnsiTheme="minorHAnsi" w:cstheme="minorHAnsi"/>
          <w:sz w:val="22"/>
          <w:szCs w:val="22"/>
        </w:rPr>
      </w:pPr>
      <w:r>
        <w:rPr>
          <w:rFonts w:asciiTheme="minorHAnsi" w:hAnsiTheme="minorHAnsi" w:cstheme="minorHAnsi"/>
          <w:sz w:val="22"/>
          <w:szCs w:val="22"/>
        </w:rPr>
        <w:t xml:space="preserve">uzavřená podle § 2586 a násl. zákona č. 89/2012 Sb., občanského zákoníku, ve znění pozdějších předpisů (dále jen „občanský zákoník“ nebo „OZ“)</w:t>
      </w:r>
      <w:r>
        <w:rPr>
          <w:rFonts w:asciiTheme="minorHAnsi" w:hAnsiTheme="minorHAnsi" w:cstheme="minorHAnsi"/>
          <w:sz w:val="22"/>
          <w:szCs w:val="22"/>
        </w:rPr>
      </w:r>
    </w:p>
    <w:p>
      <w:pPr>
        <w:pBdr/>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Bdr/>
        <w:spacing/>
        <w:ind/>
        <w:jc w:val="center"/>
        <w:rPr>
          <w:rFonts w:asciiTheme="minorHAnsi" w:hAnsiTheme="minorHAnsi" w:cstheme="minorHAnsi"/>
          <w:b/>
          <w:sz w:val="22"/>
          <w:szCs w:val="22"/>
        </w:rPr>
      </w:pPr>
      <w:r>
        <w:rPr>
          <w:rFonts w:asciiTheme="minorHAnsi" w:hAnsiTheme="minorHAnsi" w:cstheme="minorHAnsi"/>
          <w:b/>
          <w:sz w:val="22"/>
          <w:szCs w:val="22"/>
        </w:rPr>
        <w:t xml:space="preserve">I. SMLUVNÍ STRANY</w:t>
      </w:r>
      <w:r>
        <w:rPr>
          <w:rFonts w:asciiTheme="minorHAnsi" w:hAnsiTheme="minorHAnsi" w:cstheme="minorHAnsi"/>
          <w:b/>
          <w:sz w:val="22"/>
          <w:szCs w:val="22"/>
        </w:rPr>
      </w:r>
    </w:p>
    <w:p>
      <w:pPr>
        <w:pBdr/>
        <w:spacing/>
        <w:ind/>
        <w:jc w:val="center"/>
        <w:rPr>
          <w:rFonts w:asciiTheme="minorHAnsi" w:hAnsiTheme="minorHAnsi" w:cstheme="minorHAnsi"/>
          <w:b/>
          <w:sz w:val="22"/>
          <w:szCs w:val="22"/>
        </w:rPr>
      </w:pPr>
      <w:r>
        <w:rPr>
          <w:rFonts w:asciiTheme="minorHAnsi" w:hAnsiTheme="minorHAnsi" w:cstheme="minorHAnsi"/>
          <w:b/>
          <w:sz w:val="22"/>
          <w:szCs w:val="22"/>
        </w:rPr>
      </w:r>
      <w:r>
        <w:rPr>
          <w:rFonts w:asciiTheme="minorHAnsi" w:hAnsiTheme="minorHAnsi" w:cstheme="minorHAnsi"/>
          <w:b/>
          <w:sz w:val="22"/>
          <w:szCs w:val="22"/>
        </w:rPr>
      </w:r>
    </w:p>
    <w:p>
      <w:pPr>
        <w:pStyle w:val="792"/>
        <w:pBdr/>
        <w:spacing/>
        <w:ind w:left="0"/>
        <w:rPr>
          <w:rFonts w:asciiTheme="minorHAnsi" w:hAnsiTheme="minorHAnsi" w:cstheme="minorHAnsi"/>
          <w:sz w:val="22"/>
          <w:szCs w:val="22"/>
        </w:rPr>
      </w:pPr>
      <w:r>
        <w:rPr>
          <w:rFonts w:asciiTheme="minorHAnsi" w:hAnsiTheme="minorHAnsi" w:cstheme="minorHAnsi"/>
          <w:b/>
          <w:sz w:val="22"/>
          <w:szCs w:val="22"/>
        </w:rPr>
        <w:t xml:space="preserve">Objednatel</w:t>
      </w:r>
      <w:r>
        <w:rPr>
          <w:rFonts w:asciiTheme="minorHAnsi" w:hAnsiTheme="minorHAnsi" w:cstheme="minorHAnsi"/>
          <w:sz w:val="22"/>
          <w:szCs w:val="22"/>
        </w:rPr>
        <w:t xml:space="preserv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město Blansko</w:t>
      </w:r>
      <w:r>
        <w:rPr>
          <w:rFonts w:asciiTheme="minorHAnsi" w:hAnsiTheme="minorHAnsi" w:cstheme="minorHAnsi"/>
          <w:sz w:val="22"/>
          <w:szCs w:val="22"/>
        </w:rPr>
      </w:r>
    </w:p>
    <w:p>
      <w:pPr>
        <w:pStyle w:val="792"/>
        <w:pBdr/>
        <w:spacing/>
        <w:ind w:left="0"/>
        <w:rPr>
          <w:rFonts w:asciiTheme="minorHAnsi" w:hAnsiTheme="minorHAnsi" w:cstheme="minorHAnsi"/>
          <w:sz w:val="22"/>
          <w:szCs w:val="22"/>
        </w:rPr>
      </w:pPr>
      <w:r>
        <w:rPr>
          <w:rFonts w:asciiTheme="minorHAnsi" w:hAnsiTheme="minorHAnsi" w:cstheme="minorHAnsi"/>
          <w:sz w:val="22"/>
          <w:szCs w:val="22"/>
        </w:rPr>
        <w:t xml:space="preserve">Sídlo: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color w:val="000000"/>
          <w:sz w:val="22"/>
          <w:szCs w:val="22"/>
        </w:rPr>
        <w:t xml:space="preserve">nám. Svobody 32/3, 678 01 Blansko</w:t>
      </w:r>
      <w:r>
        <w:rPr>
          <w:rFonts w:asciiTheme="minorHAnsi" w:hAnsiTheme="minorHAnsi" w:cstheme="minorHAnsi"/>
          <w:sz w:val="22"/>
          <w:szCs w:val="22"/>
        </w:rPr>
      </w:r>
    </w:p>
    <w:p>
      <w:pPr>
        <w:pStyle w:val="792"/>
        <w:pBdr/>
        <w:spacing/>
        <w:ind w:left="0"/>
        <w:rPr>
          <w:rFonts w:asciiTheme="minorHAnsi" w:hAnsiTheme="minorHAnsi" w:cstheme="minorHAnsi"/>
          <w:sz w:val="22"/>
          <w:szCs w:val="22"/>
        </w:rPr>
      </w:pPr>
      <w:r>
        <w:rPr>
          <w:rFonts w:asciiTheme="minorHAnsi" w:hAnsiTheme="minorHAnsi" w:cstheme="minorHAnsi"/>
          <w:sz w:val="22"/>
          <w:szCs w:val="22"/>
        </w:rPr>
        <w:t xml:space="preserve">IČO: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color w:val="000000"/>
          <w:sz w:val="22"/>
          <w:szCs w:val="22"/>
        </w:rPr>
        <w:t xml:space="preserve">00279943</w:t>
      </w:r>
      <w:r>
        <w:rPr>
          <w:rFonts w:asciiTheme="minorHAnsi" w:hAnsiTheme="minorHAnsi" w:cstheme="minorHAnsi"/>
          <w:sz w:val="22"/>
          <w:szCs w:val="22"/>
        </w:rPr>
      </w:r>
    </w:p>
    <w:p>
      <w:pPr>
        <w:pStyle w:val="792"/>
        <w:pBdr/>
        <w:spacing/>
        <w:ind w:left="0"/>
        <w:rPr>
          <w:rFonts w:asciiTheme="minorHAnsi" w:hAnsiTheme="minorHAnsi" w:cstheme="minorHAnsi"/>
          <w:sz w:val="22"/>
          <w:szCs w:val="22"/>
        </w:rPr>
      </w:pPr>
      <w:r>
        <w:rPr>
          <w:rFonts w:asciiTheme="minorHAnsi" w:hAnsiTheme="minorHAnsi" w:cstheme="minorHAnsi"/>
          <w:sz w:val="22"/>
          <w:szCs w:val="22"/>
        </w:rPr>
        <w:t xml:space="preserve">DIČ:</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CZ</w:t>
      </w:r>
      <w:r>
        <w:rPr>
          <w:rFonts w:asciiTheme="minorHAnsi" w:hAnsiTheme="minorHAnsi" w:cstheme="minorHAnsi"/>
          <w:color w:val="000000"/>
          <w:sz w:val="22"/>
          <w:szCs w:val="22"/>
        </w:rPr>
        <w:t xml:space="preserve">00279943</w:t>
      </w:r>
      <w:r>
        <w:rPr>
          <w:rFonts w:asciiTheme="minorHAnsi" w:hAnsiTheme="minorHAnsi" w:cstheme="minorHAnsi"/>
          <w:sz w:val="22"/>
          <w:szCs w:val="22"/>
        </w:rPr>
      </w:r>
    </w:p>
    <w:p>
      <w:pPr>
        <w:pStyle w:val="792"/>
        <w:pBdr/>
        <w:spacing/>
        <w:ind w:left="0"/>
        <w:rPr>
          <w:rFonts w:asciiTheme="minorHAnsi" w:hAnsiTheme="minorHAnsi" w:cstheme="minorHAnsi"/>
          <w:sz w:val="22"/>
          <w:szCs w:val="22"/>
        </w:rPr>
      </w:pPr>
      <w:r>
        <w:rPr>
          <w:rFonts w:asciiTheme="minorHAnsi" w:hAnsiTheme="minorHAnsi" w:cstheme="minorHAnsi"/>
          <w:sz w:val="22"/>
          <w:szCs w:val="22"/>
        </w:rPr>
        <w:t xml:space="preserve">Zastoupený: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color w:val="000000"/>
          <w:sz w:val="22"/>
          <w:szCs w:val="22"/>
        </w:rPr>
        <w:t xml:space="preserve">Ing. Jiřím Crhou, starostou města</w:t>
      </w:r>
      <w:r>
        <w:rPr>
          <w:rFonts w:asciiTheme="minorHAnsi" w:hAnsiTheme="minorHAnsi" w:cstheme="minorHAnsi"/>
          <w:sz w:val="22"/>
          <w:szCs w:val="22"/>
        </w:rPr>
      </w:r>
    </w:p>
    <w:p>
      <w:pPr>
        <w:pStyle w:val="792"/>
        <w:pBdr/>
        <w:spacing/>
        <w:ind w:left="0"/>
        <w:rPr>
          <w:rFonts w:asciiTheme="minorHAnsi" w:hAnsiTheme="minorHAnsi" w:cstheme="minorHAnsi"/>
          <w:sz w:val="22"/>
          <w:szCs w:val="22"/>
        </w:rPr>
      </w:pPr>
      <w:r>
        <w:rPr>
          <w:rFonts w:asciiTheme="minorHAnsi" w:hAnsiTheme="minorHAnsi" w:cstheme="minorHAnsi"/>
          <w:sz w:val="22"/>
          <w:szCs w:val="22"/>
        </w:rPr>
        <w:t xml:space="preserve">Plátce DPH:</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Ano</w:t>
      </w:r>
      <w:r>
        <w:rPr>
          <w:rFonts w:asciiTheme="minorHAnsi" w:hAnsiTheme="minorHAnsi" w:cstheme="minorHAnsi"/>
          <w:sz w:val="22"/>
          <w:szCs w:val="22"/>
        </w:rPr>
        <w:tab/>
      </w:r>
      <w:r>
        <w:rPr>
          <w:rFonts w:asciiTheme="minorHAnsi" w:hAnsiTheme="minorHAnsi" w:cstheme="minorHAnsi"/>
          <w:sz w:val="22"/>
          <w:szCs w:val="22"/>
        </w:rPr>
      </w:r>
    </w:p>
    <w:p>
      <w:pPr>
        <w:pStyle w:val="792"/>
        <w:pBdr/>
        <w:spacing/>
        <w:ind w:left="0"/>
        <w:rPr>
          <w:rFonts w:asciiTheme="minorHAnsi" w:hAnsiTheme="minorHAnsi" w:cstheme="minorHAnsi"/>
          <w:sz w:val="22"/>
          <w:szCs w:val="22"/>
        </w:rPr>
      </w:pPr>
      <w:r>
        <w:rPr>
          <w:rFonts w:asciiTheme="minorHAnsi" w:hAnsiTheme="minorHAnsi" w:cstheme="minorHAnsi"/>
          <w:sz w:val="22"/>
          <w:szCs w:val="22"/>
        </w:rPr>
        <w:t xml:space="preserve">Bankovní spojení:</w:t>
      </w:r>
      <w:r>
        <w:rPr>
          <w:rFonts w:asciiTheme="minorHAnsi" w:hAnsiTheme="minorHAnsi" w:cstheme="minorHAnsi"/>
          <w:sz w:val="22"/>
          <w:szCs w:val="22"/>
        </w:rPr>
        <w:tab/>
      </w:r>
      <w:r>
        <w:rPr>
          <w:rFonts w:asciiTheme="minorHAnsi" w:hAnsiTheme="minorHAnsi" w:cstheme="minorHAnsi"/>
          <w:sz w:val="22"/>
          <w:szCs w:val="22"/>
        </w:rPr>
        <w:tab/>
        <w:t xml:space="preserve">Komerční</w:t>
      </w:r>
      <w:r>
        <w:rPr>
          <w:rFonts w:asciiTheme="minorHAnsi" w:hAnsiTheme="minorHAnsi" w:cstheme="minorHAnsi"/>
          <w:spacing w:val="-1"/>
          <w:sz w:val="22"/>
          <w:szCs w:val="22"/>
        </w:rPr>
        <w:t xml:space="preserve"> </w:t>
      </w:r>
      <w:r>
        <w:rPr>
          <w:rFonts w:asciiTheme="minorHAnsi" w:hAnsiTheme="minorHAnsi" w:cstheme="minorHAnsi"/>
          <w:sz w:val="22"/>
          <w:szCs w:val="22"/>
        </w:rPr>
        <w:t xml:space="preserve">banka</w:t>
      </w:r>
      <w:r>
        <w:rPr>
          <w:rFonts w:asciiTheme="minorHAnsi" w:hAnsiTheme="minorHAnsi" w:cstheme="minorHAnsi"/>
          <w:spacing w:val="2"/>
          <w:sz w:val="22"/>
          <w:szCs w:val="22"/>
        </w:rPr>
        <w:t xml:space="preserve"> </w:t>
      </w:r>
      <w:r>
        <w:rPr>
          <w:rFonts w:asciiTheme="minorHAnsi" w:hAnsiTheme="minorHAnsi" w:cstheme="minorHAnsi"/>
          <w:sz w:val="22"/>
          <w:szCs w:val="22"/>
        </w:rPr>
        <w:t xml:space="preserve">a.s.,</w:t>
      </w:r>
      <w:r>
        <w:rPr>
          <w:rFonts w:asciiTheme="minorHAnsi" w:hAnsiTheme="minorHAnsi" w:cstheme="minorHAnsi"/>
          <w:spacing w:val="3"/>
          <w:sz w:val="22"/>
          <w:szCs w:val="22"/>
        </w:rPr>
        <w:t xml:space="preserve"> </w:t>
      </w:r>
      <w:r>
        <w:rPr>
          <w:rFonts w:asciiTheme="minorHAnsi" w:hAnsiTheme="minorHAnsi" w:cstheme="minorHAnsi"/>
          <w:sz w:val="22"/>
          <w:szCs w:val="22"/>
        </w:rPr>
        <w:t xml:space="preserve">pobočka Blansko,</w:t>
      </w:r>
      <w:r>
        <w:rPr>
          <w:rFonts w:asciiTheme="minorHAnsi" w:hAnsiTheme="minorHAnsi" w:cstheme="minorHAnsi"/>
          <w:spacing w:val="1"/>
          <w:sz w:val="22"/>
          <w:szCs w:val="22"/>
        </w:rPr>
        <w:t xml:space="preserve"> </w:t>
      </w:r>
      <w:r>
        <w:rPr>
          <w:rFonts w:asciiTheme="minorHAnsi" w:hAnsiTheme="minorHAnsi" w:cstheme="minorHAnsi"/>
          <w:sz w:val="22"/>
          <w:szCs w:val="22"/>
        </w:rPr>
        <w:t xml:space="preserve">č. ú</w:t>
      </w:r>
      <w:r>
        <w:rPr>
          <w:rFonts w:asciiTheme="minorHAnsi" w:hAnsiTheme="minorHAnsi" w:cstheme="minorHAnsi"/>
          <w:sz w:val="22"/>
          <w:szCs w:val="22"/>
        </w:rPr>
        <w:t xml:space="preserve"> </w:t>
      </w:r>
      <w:r>
        <w:rPr>
          <w:rFonts w:asciiTheme="minorHAnsi" w:hAnsiTheme="minorHAnsi" w:cstheme="minorHAnsi"/>
          <w:sz w:val="22"/>
          <w:szCs w:val="22"/>
        </w:rPr>
        <w:t xml:space="preserve">.</w:t>
      </w:r>
      <w:r>
        <w:rPr>
          <w:rFonts w:asciiTheme="minorHAnsi" w:hAnsiTheme="minorHAnsi" w:cstheme="minorHAnsi"/>
          <w:spacing w:val="1"/>
          <w:sz w:val="22"/>
          <w:szCs w:val="22"/>
        </w:rPr>
        <w:t xml:space="preserve"> </w:t>
      </w:r>
      <w:r>
        <w:rPr>
          <w:rFonts w:asciiTheme="minorHAnsi" w:hAnsiTheme="minorHAnsi" w:cstheme="minorHAnsi"/>
          <w:sz w:val="22"/>
          <w:szCs w:val="22"/>
        </w:rPr>
        <w:t xml:space="preserve">329631/0100</w:t>
      </w:r>
      <w:r>
        <w:rPr>
          <w:rFonts w:asciiTheme="minorHAnsi" w:hAnsiTheme="minorHAnsi" w:cstheme="minorHAnsi"/>
          <w:sz w:val="22"/>
          <w:szCs w:val="22"/>
        </w:rPr>
      </w:r>
    </w:p>
    <w:p>
      <w:pPr>
        <w:pStyle w:val="792"/>
        <w:pBdr/>
        <w:spacing/>
        <w:ind w:left="0"/>
        <w:rPr>
          <w:rStyle w:val="784"/>
          <w:rFonts w:asciiTheme="minorHAnsi" w:hAnsiTheme="minorHAnsi" w:cstheme="minorHAnsi"/>
          <w:sz w:val="22"/>
          <w:szCs w:val="22"/>
        </w:rPr>
      </w:pPr>
      <w:r>
        <w:rPr>
          <w:rFonts w:asciiTheme="minorHAnsi" w:hAnsiTheme="minorHAnsi" w:cstheme="minorHAnsi"/>
          <w:sz w:val="22"/>
          <w:szCs w:val="22"/>
        </w:rPr>
        <w:t xml:space="preserve">Kontaktní osoba:</w:t>
      </w:r>
      <w:r>
        <w:rPr>
          <w:rFonts w:asciiTheme="minorHAnsi" w:hAnsiTheme="minorHAnsi" w:cstheme="minorHAnsi"/>
          <w:sz w:val="22"/>
          <w:szCs w:val="22"/>
        </w:rPr>
        <w:tab/>
      </w:r>
      <w:r>
        <w:rPr>
          <w:rFonts w:asciiTheme="minorHAnsi" w:hAnsiTheme="minorHAnsi" w:cstheme="minorHAnsi"/>
          <w:sz w:val="22"/>
          <w:szCs w:val="22"/>
        </w:rPr>
        <w:tab/>
        <w:t xml:space="preserve">Ing. Milan Vítek, +420 516 775 196, </w:t>
      </w:r>
      <w:hyperlink r:id="rId12" w:tooltip="mailto:vitek@blansko.cz" w:history="1">
        <w:r>
          <w:rPr>
            <w:rStyle w:val="784"/>
            <w:rFonts w:asciiTheme="minorHAnsi" w:hAnsiTheme="minorHAnsi" w:cstheme="minorHAnsi"/>
            <w:sz w:val="22"/>
            <w:szCs w:val="22"/>
          </w:rPr>
          <w:t xml:space="preserve">vitek@blansko.cz</w:t>
        </w:r>
      </w:hyperlink>
      <w:r/>
      <w:r>
        <w:rPr>
          <w:rStyle w:val="784"/>
          <w:rFonts w:asciiTheme="minorHAnsi" w:hAnsiTheme="minorHAnsi" w:cstheme="minorHAnsi"/>
          <w:sz w:val="22"/>
          <w:szCs w:val="22"/>
        </w:rPr>
      </w:r>
    </w:p>
    <w:p>
      <w:pPr>
        <w:pStyle w:val="792"/>
        <w:pBdr/>
        <w:spacing/>
        <w:ind w:left="0"/>
        <w:rPr>
          <w:rFonts w:asciiTheme="minorHAnsi" w:hAnsiTheme="minorHAnsi" w:cstheme="minorHAnsi"/>
          <w:sz w:val="22"/>
          <w:szCs w:val="22"/>
        </w:rPr>
      </w:pPr>
      <w:r>
        <w:rPr>
          <w:rStyle w:val="784"/>
          <w:rFonts w:asciiTheme="minorHAnsi" w:hAnsiTheme="minorHAnsi" w:cstheme="minorHAnsi"/>
          <w:color w:val="auto"/>
          <w:sz w:val="22"/>
          <w:szCs w:val="22"/>
          <w:u w:val="none"/>
        </w:rPr>
        <w:tab/>
      </w:r>
      <w:r>
        <w:rPr>
          <w:rStyle w:val="784"/>
          <w:rFonts w:asciiTheme="minorHAnsi" w:hAnsiTheme="minorHAnsi" w:cstheme="minorHAnsi"/>
          <w:color w:val="auto"/>
          <w:sz w:val="22"/>
          <w:szCs w:val="22"/>
          <w:u w:val="none"/>
        </w:rPr>
        <w:tab/>
      </w:r>
      <w:r>
        <w:rPr>
          <w:rStyle w:val="784"/>
          <w:rFonts w:asciiTheme="minorHAnsi" w:hAnsiTheme="minorHAnsi" w:cstheme="minorHAnsi"/>
          <w:color w:val="auto"/>
          <w:sz w:val="22"/>
          <w:szCs w:val="22"/>
          <w:u w:val="none"/>
        </w:rPr>
        <w:tab/>
      </w:r>
      <w:r>
        <w:rPr>
          <w:rStyle w:val="784"/>
          <w:rFonts w:asciiTheme="minorHAnsi" w:hAnsiTheme="minorHAnsi" w:cstheme="minorHAnsi"/>
          <w:color w:val="auto"/>
          <w:sz w:val="22"/>
          <w:szCs w:val="22"/>
          <w:u w:val="none"/>
        </w:rPr>
        <w:tab/>
        <w:t xml:space="preserve">Ing. Petra Drašarová, +420 516 775 128</w:t>
      </w:r>
      <w:r>
        <w:rPr>
          <w:rStyle w:val="784"/>
          <w:rFonts w:asciiTheme="minorHAnsi" w:hAnsiTheme="minorHAnsi" w:cstheme="minorHAnsi"/>
          <w:sz w:val="22"/>
          <w:szCs w:val="22"/>
        </w:rPr>
        <w:t xml:space="preserve">, drasarova@blansko.cz</w:t>
      </w:r>
      <w:r>
        <w:rPr>
          <w:rFonts w:asciiTheme="minorHAnsi" w:hAnsiTheme="minorHAnsi" w:cstheme="minorHAnsi"/>
          <w:sz w:val="22"/>
          <w:szCs w:val="22"/>
        </w:rPr>
      </w:r>
    </w:p>
    <w:p>
      <w:pPr>
        <w:pBdr/>
        <w:spacing/>
        <w:ind/>
        <w:rPr>
          <w:rFonts w:asciiTheme="minorHAnsi" w:hAnsiTheme="minorHAnsi" w:cstheme="minorHAnsi"/>
          <w:sz w:val="22"/>
          <w:szCs w:val="22"/>
        </w:rPr>
      </w:pPr>
      <w:r>
        <w:rPr>
          <w:rFonts w:asciiTheme="minorHAnsi" w:hAnsiTheme="minorHAnsi" w:cstheme="minorHAnsi"/>
          <w:sz w:val="22"/>
          <w:szCs w:val="22"/>
        </w:rPr>
        <w:t xml:space="preserve">Odborné konzultace:</w:t>
      </w:r>
      <w:r>
        <w:rPr>
          <w:rFonts w:asciiTheme="minorHAnsi" w:hAnsiTheme="minorHAnsi" w:cstheme="minorHAnsi"/>
          <w:sz w:val="22"/>
          <w:szCs w:val="22"/>
        </w:rPr>
        <w:tab/>
      </w:r>
      <w:r>
        <w:rPr>
          <w:rFonts w:asciiTheme="minorHAnsi" w:hAnsiTheme="minorHAnsi" w:cstheme="minorHAnsi"/>
          <w:sz w:val="22"/>
          <w:szCs w:val="22"/>
        </w:rPr>
        <w:tab/>
        <w:t xml:space="preserve">Ing. Rudolf Nečas, +420 602 517 446, </w:t>
      </w:r>
      <w:hyperlink r:id="rId13" w:tooltip="mailto:rudolfnec@gmail.com" w:history="1">
        <w:r>
          <w:rPr>
            <w:rStyle w:val="784"/>
            <w:rFonts w:asciiTheme="minorHAnsi" w:hAnsiTheme="minorHAnsi" w:cstheme="minorHAnsi"/>
            <w:sz w:val="22"/>
            <w:szCs w:val="22"/>
          </w:rPr>
          <w:t xml:space="preserve">rudolfnec@gmail.com</w:t>
        </w:r>
      </w:hyperlink>
      <w:r/>
      <w:r>
        <w:rPr>
          <w:rFonts w:asciiTheme="minorHAnsi" w:hAnsiTheme="minorHAnsi" w:cstheme="minorHAnsi"/>
          <w:sz w:val="22"/>
          <w:szCs w:val="22"/>
        </w:rPr>
      </w:r>
    </w:p>
    <w:p>
      <w:pPr>
        <w:pStyle w:val="792"/>
        <w:pBdr/>
        <w:spacing/>
        <w:ind w:left="0"/>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92"/>
        <w:pBdr/>
        <w:spacing/>
        <w:ind w:left="0"/>
        <w:rPr>
          <w:rFonts w:asciiTheme="minorHAnsi" w:hAnsiTheme="minorHAnsi" w:cstheme="minorHAnsi"/>
          <w:sz w:val="22"/>
          <w:szCs w:val="22"/>
        </w:rPr>
      </w:pPr>
      <w:r>
        <w:rPr>
          <w:rFonts w:asciiTheme="minorHAnsi" w:hAnsiTheme="minorHAnsi" w:cstheme="minorHAnsi"/>
          <w:sz w:val="22"/>
          <w:szCs w:val="22"/>
        </w:rPr>
        <w:t xml:space="preserve">(dále jen jako „objednatel“)</w:t>
      </w:r>
      <w:r>
        <w:rPr>
          <w:rFonts w:asciiTheme="minorHAnsi" w:hAnsiTheme="minorHAnsi" w:cstheme="minorHAnsi"/>
          <w:sz w:val="22"/>
          <w:szCs w:val="22"/>
        </w:rPr>
      </w:r>
    </w:p>
    <w:p>
      <w:pPr>
        <w:pStyle w:val="792"/>
        <w:pBdr/>
        <w:spacing/>
        <w:ind w:left="0"/>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92"/>
        <w:pBdr/>
        <w:spacing/>
        <w:ind w:left="0"/>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92"/>
        <w:pBdr/>
        <w:spacing/>
        <w:ind w:left="0"/>
        <w:rPr>
          <w:rFonts w:asciiTheme="minorHAnsi" w:hAnsiTheme="minorHAnsi" w:cstheme="minorHAnsi"/>
          <w:sz w:val="22"/>
          <w:szCs w:val="22"/>
        </w:rPr>
      </w:pPr>
      <w:r>
        <w:rPr>
          <w:rFonts w:asciiTheme="minorHAnsi" w:hAnsiTheme="minorHAnsi" w:cstheme="minorHAnsi"/>
          <w:b/>
          <w:sz w:val="22"/>
          <w:szCs w:val="22"/>
        </w:rPr>
        <w:t xml:space="preserve">Zhotovitel</w:t>
      </w:r>
      <w:r>
        <w:rPr>
          <w:rFonts w:asciiTheme="minorHAnsi" w:hAnsiTheme="minorHAnsi" w:cstheme="minorHAnsi"/>
          <w:sz w:val="22"/>
          <w:szCs w:val="22"/>
        </w:rPr>
        <w:t xml:space="preserv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b/>
          <w:sz w:val="22"/>
          <w:szCs w:val="22"/>
          <w:highlight w:val="green"/>
        </w:rPr>
        <w:t xml:space="preserve">VYPLNÍ DODAVATEL</w:t>
      </w:r>
      <w:r>
        <w:rPr>
          <w:rFonts w:asciiTheme="minorHAnsi" w:hAnsiTheme="minorHAnsi" w:cstheme="minorHAnsi"/>
          <w:sz w:val="22"/>
          <w:szCs w:val="22"/>
        </w:rPr>
      </w:r>
    </w:p>
    <w:p>
      <w:pPr>
        <w:pStyle w:val="792"/>
        <w:pBdr/>
        <w:spacing/>
        <w:ind w:hanging="2835" w:left="2835"/>
        <w:rPr>
          <w:rFonts w:asciiTheme="minorHAnsi" w:hAnsiTheme="minorHAnsi" w:cstheme="minorHAnsi"/>
          <w:sz w:val="22"/>
          <w:szCs w:val="22"/>
        </w:rPr>
      </w:pPr>
      <w:r>
        <w:rPr>
          <w:rFonts w:asciiTheme="minorHAnsi" w:hAnsiTheme="minorHAnsi" w:cstheme="minorHAnsi"/>
          <w:sz w:val="22"/>
          <w:szCs w:val="22"/>
        </w:rPr>
        <w:t xml:space="preserve">Sídlo:</w:t>
      </w:r>
      <w:r>
        <w:rPr>
          <w:rFonts w:asciiTheme="minorHAnsi" w:hAnsiTheme="minorHAnsi" w:cstheme="minorHAnsi"/>
          <w:sz w:val="22"/>
          <w:szCs w:val="22"/>
        </w:rPr>
        <w:tab/>
      </w:r>
      <w:r>
        <w:rPr>
          <w:rFonts w:asciiTheme="minorHAnsi" w:hAnsiTheme="minorHAnsi" w:cstheme="minorHAnsi"/>
          <w:sz w:val="22"/>
          <w:szCs w:val="22"/>
          <w:highlight w:val="green"/>
        </w:rPr>
        <w:t xml:space="preserve">VYPLNÍ DODAVATEL</w:t>
      </w:r>
      <w:r>
        <w:rPr>
          <w:rFonts w:asciiTheme="minorHAnsi" w:hAnsiTheme="minorHAnsi" w:cstheme="minorHAnsi"/>
          <w:sz w:val="22"/>
          <w:szCs w:val="22"/>
        </w:rPr>
      </w:r>
    </w:p>
    <w:p>
      <w:pPr>
        <w:pStyle w:val="792"/>
        <w:pBdr/>
        <w:spacing/>
        <w:ind w:hanging="2835" w:left="2835"/>
        <w:rPr>
          <w:rFonts w:asciiTheme="minorHAnsi" w:hAnsiTheme="minorHAnsi" w:cstheme="minorHAnsi"/>
          <w:sz w:val="22"/>
          <w:szCs w:val="22"/>
        </w:rPr>
      </w:pPr>
      <w:r>
        <w:rPr>
          <w:rFonts w:asciiTheme="minorHAnsi" w:hAnsiTheme="minorHAnsi" w:cstheme="minorHAnsi"/>
          <w:sz w:val="22"/>
          <w:szCs w:val="22"/>
        </w:rPr>
        <w:t xml:space="preserve">IČO:</w:t>
      </w:r>
      <w:r>
        <w:rPr>
          <w:rFonts w:asciiTheme="minorHAnsi" w:hAnsiTheme="minorHAnsi" w:cstheme="minorHAnsi"/>
          <w:sz w:val="22"/>
          <w:szCs w:val="22"/>
        </w:rPr>
        <w:tab/>
      </w:r>
      <w:r>
        <w:rPr>
          <w:rFonts w:asciiTheme="minorHAnsi" w:hAnsiTheme="minorHAnsi" w:cstheme="minorHAnsi"/>
          <w:sz w:val="22"/>
          <w:szCs w:val="22"/>
          <w:highlight w:val="green"/>
        </w:rPr>
        <w:t xml:space="preserve">VYPLNÍ DODAVATEL</w:t>
      </w:r>
      <w:r>
        <w:rPr>
          <w:rFonts w:asciiTheme="minorHAnsi" w:hAnsiTheme="minorHAnsi" w:cstheme="minorHAnsi"/>
          <w:sz w:val="22"/>
          <w:szCs w:val="22"/>
        </w:rPr>
      </w:r>
    </w:p>
    <w:p>
      <w:pPr>
        <w:pStyle w:val="792"/>
        <w:pBdr/>
        <w:spacing/>
        <w:ind w:hanging="2835" w:left="2835"/>
        <w:rPr>
          <w:rFonts w:asciiTheme="minorHAnsi" w:hAnsiTheme="minorHAnsi" w:cstheme="minorHAnsi"/>
          <w:sz w:val="22"/>
          <w:szCs w:val="22"/>
        </w:rPr>
      </w:pPr>
      <w:r>
        <w:rPr>
          <w:rFonts w:asciiTheme="minorHAnsi" w:hAnsiTheme="minorHAnsi" w:cstheme="minorHAnsi"/>
          <w:sz w:val="22"/>
          <w:szCs w:val="22"/>
        </w:rPr>
        <w:t xml:space="preserve">DIČ:</w:t>
      </w:r>
      <w:r>
        <w:rPr>
          <w:rFonts w:asciiTheme="minorHAnsi" w:hAnsiTheme="minorHAnsi" w:cstheme="minorHAnsi"/>
          <w:sz w:val="22"/>
          <w:szCs w:val="22"/>
        </w:rPr>
        <w:tab/>
      </w:r>
      <w:r>
        <w:rPr>
          <w:rFonts w:asciiTheme="minorHAnsi" w:hAnsiTheme="minorHAnsi" w:cstheme="minorHAnsi"/>
          <w:sz w:val="22"/>
          <w:szCs w:val="22"/>
          <w:highlight w:val="green"/>
        </w:rPr>
        <w:t xml:space="preserve">VYPLNÍ DODAVATEL</w:t>
      </w:r>
      <w:r>
        <w:rPr>
          <w:rFonts w:asciiTheme="minorHAnsi" w:hAnsiTheme="minorHAnsi" w:cstheme="minorHAnsi"/>
          <w:sz w:val="22"/>
          <w:szCs w:val="22"/>
        </w:rPr>
      </w:r>
    </w:p>
    <w:p>
      <w:pPr>
        <w:pStyle w:val="792"/>
        <w:pBdr/>
        <w:spacing/>
        <w:ind w:hanging="2835" w:left="2835"/>
        <w:rPr>
          <w:rFonts w:asciiTheme="minorHAnsi" w:hAnsiTheme="minorHAnsi" w:cstheme="minorHAnsi"/>
          <w:sz w:val="22"/>
          <w:szCs w:val="22"/>
        </w:rPr>
      </w:pPr>
      <w:r>
        <w:rPr>
          <w:rFonts w:asciiTheme="minorHAnsi" w:hAnsiTheme="minorHAnsi" w:cstheme="minorHAnsi"/>
          <w:sz w:val="22"/>
          <w:szCs w:val="22"/>
        </w:rPr>
        <w:t xml:space="preserve">Zastoupený: </w:t>
      </w:r>
      <w:r>
        <w:rPr>
          <w:rFonts w:asciiTheme="minorHAnsi" w:hAnsiTheme="minorHAnsi" w:cstheme="minorHAnsi"/>
          <w:sz w:val="22"/>
          <w:szCs w:val="22"/>
        </w:rPr>
        <w:tab/>
      </w:r>
      <w:r>
        <w:rPr>
          <w:rFonts w:asciiTheme="minorHAnsi" w:hAnsiTheme="minorHAnsi" w:cstheme="minorHAnsi"/>
          <w:sz w:val="22"/>
          <w:szCs w:val="22"/>
          <w:highlight w:val="green"/>
        </w:rPr>
        <w:t xml:space="preserve">VYPLNÍ DODAVATEL</w:t>
      </w:r>
      <w:r>
        <w:rPr>
          <w:rFonts w:asciiTheme="minorHAnsi" w:hAnsiTheme="minorHAnsi" w:cstheme="minorHAnsi"/>
          <w:sz w:val="22"/>
          <w:szCs w:val="22"/>
        </w:rPr>
      </w:r>
    </w:p>
    <w:p>
      <w:pPr>
        <w:pStyle w:val="792"/>
        <w:pBdr/>
        <w:spacing/>
        <w:ind w:hanging="2835" w:left="2835"/>
        <w:rPr>
          <w:rFonts w:asciiTheme="minorHAnsi" w:hAnsiTheme="minorHAnsi" w:cstheme="minorHAnsi"/>
          <w:sz w:val="22"/>
          <w:szCs w:val="22"/>
        </w:rPr>
      </w:pPr>
      <w:r>
        <w:rPr>
          <w:rFonts w:asciiTheme="minorHAnsi" w:hAnsiTheme="minorHAnsi" w:cstheme="minorHAnsi"/>
          <w:sz w:val="22"/>
          <w:szCs w:val="22"/>
        </w:rPr>
        <w:t xml:space="preserve">Plátce DPH:</w:t>
      </w:r>
      <w:r>
        <w:rPr>
          <w:rFonts w:asciiTheme="minorHAnsi" w:hAnsiTheme="minorHAnsi" w:cstheme="minorHAnsi"/>
          <w:sz w:val="22"/>
          <w:szCs w:val="22"/>
        </w:rPr>
        <w:tab/>
      </w:r>
      <w:r>
        <w:rPr>
          <w:rFonts w:asciiTheme="minorHAnsi" w:hAnsiTheme="minorHAnsi" w:cstheme="minorHAnsi"/>
          <w:sz w:val="22"/>
          <w:szCs w:val="22"/>
          <w:highlight w:val="green"/>
        </w:rPr>
        <w:t xml:space="preserve">VYPLNÍ DODAVATEL</w:t>
      </w:r>
      <w:r>
        <w:rPr>
          <w:rFonts w:asciiTheme="minorHAnsi" w:hAnsiTheme="minorHAnsi" w:cstheme="minorHAnsi"/>
          <w:sz w:val="22"/>
          <w:szCs w:val="22"/>
        </w:rPr>
      </w:r>
    </w:p>
    <w:p>
      <w:pPr>
        <w:pStyle w:val="792"/>
        <w:pBdr/>
        <w:spacing/>
        <w:ind w:hanging="2835" w:left="2835"/>
        <w:rPr>
          <w:rFonts w:asciiTheme="minorHAnsi" w:hAnsiTheme="minorHAnsi" w:cstheme="minorHAnsi"/>
          <w:sz w:val="22"/>
          <w:szCs w:val="22"/>
        </w:rPr>
      </w:pPr>
      <w:r>
        <w:rPr>
          <w:rFonts w:asciiTheme="minorHAnsi" w:hAnsiTheme="minorHAnsi" w:cstheme="minorHAnsi"/>
          <w:sz w:val="22"/>
          <w:szCs w:val="22"/>
        </w:rPr>
        <w:t xml:space="preserve">Bankovní spojení:</w:t>
      </w:r>
      <w:r>
        <w:rPr>
          <w:rFonts w:asciiTheme="minorHAnsi" w:hAnsiTheme="minorHAnsi" w:cstheme="minorHAnsi"/>
          <w:sz w:val="22"/>
          <w:szCs w:val="22"/>
        </w:rPr>
        <w:tab/>
      </w:r>
      <w:r>
        <w:rPr>
          <w:rFonts w:asciiTheme="minorHAnsi" w:hAnsiTheme="minorHAnsi" w:cstheme="minorHAnsi"/>
          <w:sz w:val="22"/>
          <w:szCs w:val="22"/>
          <w:highlight w:val="green"/>
        </w:rPr>
        <w:t xml:space="preserve">VYPLNÍ DODAVATEL</w:t>
      </w:r>
      <w:r>
        <w:rPr>
          <w:rFonts w:asciiTheme="minorHAnsi" w:hAnsiTheme="minorHAnsi" w:cstheme="minorHAnsi"/>
          <w:sz w:val="22"/>
          <w:szCs w:val="22"/>
        </w:rPr>
      </w:r>
    </w:p>
    <w:p>
      <w:pPr>
        <w:pStyle w:val="792"/>
        <w:pBdr/>
        <w:spacing/>
        <w:ind w:hanging="2835" w:left="2835"/>
        <w:rPr>
          <w:rFonts w:asciiTheme="minorHAnsi" w:hAnsiTheme="minorHAnsi" w:cstheme="minorHAnsi"/>
          <w:sz w:val="22"/>
          <w:szCs w:val="22"/>
        </w:rPr>
      </w:pPr>
      <w:r>
        <w:rPr>
          <w:rFonts w:asciiTheme="minorHAnsi" w:hAnsiTheme="minorHAnsi" w:cstheme="minorHAnsi"/>
          <w:sz w:val="22"/>
          <w:szCs w:val="22"/>
        </w:rPr>
        <w:t xml:space="preserve">Kontaktní osoba:</w:t>
      </w:r>
      <w:r>
        <w:rPr>
          <w:rFonts w:asciiTheme="minorHAnsi" w:hAnsiTheme="minorHAnsi" w:cstheme="minorHAnsi"/>
          <w:sz w:val="22"/>
          <w:szCs w:val="22"/>
        </w:rPr>
        <w:tab/>
      </w:r>
      <w:r>
        <w:rPr>
          <w:rFonts w:asciiTheme="minorHAnsi" w:hAnsiTheme="minorHAnsi" w:cstheme="minorHAnsi"/>
          <w:sz w:val="22"/>
          <w:szCs w:val="22"/>
          <w:highlight w:val="green"/>
        </w:rPr>
        <w:t xml:space="preserve">VYPLNÍ DODAVATEL</w:t>
      </w:r>
      <w:r>
        <w:rPr>
          <w:rFonts w:asciiTheme="minorHAnsi" w:hAnsiTheme="minorHAnsi" w:cstheme="minorHAnsi"/>
          <w:sz w:val="22"/>
          <w:szCs w:val="22"/>
        </w:rPr>
      </w:r>
    </w:p>
    <w:p>
      <w:pPr>
        <w:pStyle w:val="792"/>
        <w:pBdr/>
        <w:spacing/>
        <w:ind w:left="0"/>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92"/>
        <w:pBdr/>
        <w:spacing/>
        <w:ind w:left="0"/>
        <w:rPr>
          <w:rFonts w:asciiTheme="minorHAnsi" w:hAnsiTheme="minorHAnsi" w:cstheme="minorHAnsi"/>
          <w:sz w:val="22"/>
          <w:szCs w:val="22"/>
        </w:rPr>
      </w:pPr>
      <w:r>
        <w:rPr>
          <w:rFonts w:asciiTheme="minorHAnsi" w:hAnsiTheme="minorHAnsi" w:cstheme="minorHAnsi"/>
          <w:sz w:val="22"/>
          <w:szCs w:val="22"/>
        </w:rPr>
        <w:t xml:space="preserve">(dále jen jako „zhotovitel“)</w:t>
      </w:r>
      <w:r>
        <w:rPr>
          <w:rFonts w:asciiTheme="minorHAnsi" w:hAnsiTheme="minorHAnsi" w:cstheme="minorHAnsi"/>
          <w:sz w:val="22"/>
          <w:szCs w:val="22"/>
        </w:rPr>
      </w:r>
    </w:p>
    <w:p>
      <w:pPr>
        <w:pStyle w:val="792"/>
        <w:pBdr/>
        <w:spacing/>
        <w:ind w:left="0"/>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92"/>
        <w:pBdr/>
        <w:spacing/>
        <w:ind w:left="0"/>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Bdr/>
        <w:spacing/>
        <w:ind/>
        <w:rPr>
          <w:rFonts w:asciiTheme="minorHAnsi" w:hAnsiTheme="minorHAnsi" w:cstheme="minorHAnsi"/>
          <w:sz w:val="22"/>
          <w:szCs w:val="22"/>
        </w:rPr>
      </w:pPr>
      <w:r>
        <w:rPr>
          <w:rFonts w:asciiTheme="minorHAnsi" w:hAnsiTheme="minorHAnsi" w:cstheme="minorHAnsi"/>
          <w:sz w:val="22"/>
          <w:szCs w:val="22"/>
        </w:rPr>
        <w:t xml:space="preserve">Smluvní strany se</w:t>
      </w:r>
      <w:r>
        <w:rPr>
          <w:rFonts w:asciiTheme="minorHAnsi" w:hAnsiTheme="minorHAnsi" w:cstheme="minorHAnsi"/>
          <w:spacing w:val="1"/>
          <w:sz w:val="22"/>
          <w:szCs w:val="22"/>
        </w:rPr>
        <w:t xml:space="preserve"> </w:t>
      </w:r>
      <w:r>
        <w:rPr>
          <w:rFonts w:asciiTheme="minorHAnsi" w:hAnsiTheme="minorHAnsi" w:cstheme="minorHAnsi"/>
          <w:sz w:val="22"/>
          <w:szCs w:val="22"/>
        </w:rPr>
        <w:t xml:space="preserve">níže</w:t>
      </w:r>
      <w:r>
        <w:rPr>
          <w:rFonts w:asciiTheme="minorHAnsi" w:hAnsiTheme="minorHAnsi" w:cstheme="minorHAnsi"/>
          <w:spacing w:val="2"/>
          <w:sz w:val="22"/>
          <w:szCs w:val="22"/>
        </w:rPr>
        <w:t xml:space="preserve"> </w:t>
      </w:r>
      <w:r>
        <w:rPr>
          <w:rFonts w:asciiTheme="minorHAnsi" w:hAnsiTheme="minorHAnsi" w:cstheme="minorHAnsi"/>
          <w:sz w:val="22"/>
          <w:szCs w:val="22"/>
        </w:rPr>
        <w:t xml:space="preserve">uvedeného</w:t>
      </w:r>
      <w:r>
        <w:rPr>
          <w:rFonts w:asciiTheme="minorHAnsi" w:hAnsiTheme="minorHAnsi" w:cstheme="minorHAnsi"/>
          <w:spacing w:val="2"/>
          <w:sz w:val="22"/>
          <w:szCs w:val="22"/>
        </w:rPr>
        <w:t xml:space="preserve"> </w:t>
      </w:r>
      <w:r>
        <w:rPr>
          <w:rFonts w:asciiTheme="minorHAnsi" w:hAnsiTheme="minorHAnsi" w:cstheme="minorHAnsi"/>
          <w:sz w:val="22"/>
          <w:szCs w:val="22"/>
        </w:rPr>
        <w:t xml:space="preserve">dne,</w:t>
      </w:r>
      <w:r>
        <w:rPr>
          <w:rFonts w:asciiTheme="minorHAnsi" w:hAnsiTheme="minorHAnsi" w:cstheme="minorHAnsi"/>
          <w:spacing w:val="1"/>
          <w:sz w:val="22"/>
          <w:szCs w:val="22"/>
        </w:rPr>
        <w:t xml:space="preserve"> </w:t>
      </w:r>
      <w:r>
        <w:rPr>
          <w:rFonts w:asciiTheme="minorHAnsi" w:hAnsiTheme="minorHAnsi" w:cstheme="minorHAnsi"/>
          <w:sz w:val="22"/>
          <w:szCs w:val="22"/>
        </w:rPr>
        <w:t xml:space="preserve">měsíce</w:t>
      </w:r>
      <w:r>
        <w:rPr>
          <w:rFonts w:asciiTheme="minorHAnsi" w:hAnsiTheme="minorHAnsi" w:cstheme="minorHAnsi"/>
          <w:spacing w:val="2"/>
          <w:sz w:val="22"/>
          <w:szCs w:val="22"/>
        </w:rPr>
        <w:t xml:space="preserve"> </w:t>
      </w:r>
      <w:r>
        <w:rPr>
          <w:rFonts w:asciiTheme="minorHAnsi" w:hAnsiTheme="minorHAnsi" w:cstheme="minorHAnsi"/>
          <w:sz w:val="22"/>
          <w:szCs w:val="22"/>
        </w:rPr>
        <w:t xml:space="preserve">a</w:t>
      </w:r>
      <w:r>
        <w:rPr>
          <w:rFonts w:asciiTheme="minorHAnsi" w:hAnsiTheme="minorHAnsi" w:cstheme="minorHAnsi"/>
          <w:spacing w:val="2"/>
          <w:sz w:val="22"/>
          <w:szCs w:val="22"/>
        </w:rPr>
        <w:t xml:space="preserve"> </w:t>
      </w:r>
      <w:r>
        <w:rPr>
          <w:rFonts w:asciiTheme="minorHAnsi" w:hAnsiTheme="minorHAnsi" w:cstheme="minorHAnsi"/>
          <w:sz w:val="22"/>
          <w:szCs w:val="22"/>
        </w:rPr>
        <w:t xml:space="preserve">roku dohodly na</w:t>
      </w:r>
      <w:r>
        <w:rPr>
          <w:rFonts w:asciiTheme="minorHAnsi" w:hAnsiTheme="minorHAnsi" w:cstheme="minorHAnsi"/>
          <w:spacing w:val="2"/>
          <w:sz w:val="22"/>
          <w:szCs w:val="22"/>
        </w:rPr>
        <w:t xml:space="preserve"> </w:t>
      </w:r>
      <w:r>
        <w:rPr>
          <w:rFonts w:asciiTheme="minorHAnsi" w:hAnsiTheme="minorHAnsi" w:cstheme="minorHAnsi"/>
          <w:sz w:val="22"/>
          <w:szCs w:val="22"/>
        </w:rPr>
        <w:t xml:space="preserve">uzavření</w:t>
      </w:r>
      <w:r>
        <w:rPr>
          <w:rFonts w:asciiTheme="minorHAnsi" w:hAnsiTheme="minorHAnsi" w:cstheme="minorHAnsi"/>
          <w:spacing w:val="-1"/>
          <w:sz w:val="22"/>
          <w:szCs w:val="22"/>
        </w:rPr>
        <w:t xml:space="preserve"> </w:t>
      </w:r>
      <w:r>
        <w:rPr>
          <w:rFonts w:asciiTheme="minorHAnsi" w:hAnsiTheme="minorHAnsi" w:cstheme="minorHAnsi"/>
          <w:sz w:val="22"/>
          <w:szCs w:val="22"/>
        </w:rPr>
        <w:t xml:space="preserve">této</w:t>
      </w:r>
      <w:r>
        <w:rPr>
          <w:rFonts w:asciiTheme="minorHAnsi" w:hAnsiTheme="minorHAnsi" w:cstheme="minorHAnsi"/>
          <w:spacing w:val="2"/>
          <w:sz w:val="22"/>
          <w:szCs w:val="22"/>
        </w:rPr>
        <w:t xml:space="preserve"> </w:t>
      </w:r>
      <w:r>
        <w:rPr>
          <w:rFonts w:asciiTheme="minorHAnsi" w:hAnsiTheme="minorHAnsi" w:cstheme="minorHAnsi"/>
          <w:sz w:val="22"/>
          <w:szCs w:val="22"/>
        </w:rPr>
        <w:t xml:space="preserve">smlouvy o dílo (dále také jen „smlouva“).</w:t>
      </w:r>
      <w:r>
        <w:rPr>
          <w:rFonts w:asciiTheme="minorHAnsi" w:hAnsiTheme="minorHAnsi" w:cstheme="minorHAnsi"/>
          <w:sz w:val="22"/>
          <w:szCs w:val="22"/>
        </w:rPr>
      </w:r>
    </w:p>
    <w:p>
      <w:pPr>
        <w:pBdr/>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Bdr/>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816"/>
        <w:pBdr/>
        <w:spacing w:line="240" w:lineRule="auto"/>
        <w:ind/>
        <w:jc w:val="center"/>
        <w:rPr>
          <w:rFonts w:asciiTheme="minorHAnsi" w:hAnsiTheme="minorHAnsi" w:cstheme="minorHAnsi"/>
          <w:sz w:val="22"/>
          <w:szCs w:val="22"/>
        </w:rPr>
      </w:pPr>
      <w:r>
        <w:rPr>
          <w:rFonts w:asciiTheme="minorHAnsi" w:hAnsiTheme="minorHAnsi" w:cstheme="minorHAnsi"/>
          <w:sz w:val="22"/>
          <w:szCs w:val="22"/>
        </w:rPr>
        <w:t xml:space="preserve">Článek 1</w:t>
      </w:r>
      <w:r>
        <w:rPr>
          <w:rFonts w:asciiTheme="minorHAnsi" w:hAnsiTheme="minorHAnsi" w:cstheme="minorHAnsi"/>
          <w:sz w:val="22"/>
          <w:szCs w:val="22"/>
        </w:rPr>
      </w:r>
    </w:p>
    <w:p>
      <w:pPr>
        <w:pStyle w:val="816"/>
        <w:pBdr/>
        <w:spacing w:line="240" w:lineRule="auto"/>
        <w:ind/>
        <w:jc w:val="center"/>
        <w:rPr>
          <w:rFonts w:asciiTheme="minorHAnsi" w:hAnsiTheme="minorHAnsi" w:cstheme="minorHAnsi"/>
          <w:b/>
          <w:sz w:val="22"/>
          <w:szCs w:val="22"/>
        </w:rPr>
      </w:pPr>
      <w:r>
        <w:rPr>
          <w:rFonts w:asciiTheme="minorHAnsi" w:hAnsiTheme="minorHAnsi" w:cstheme="minorHAnsi"/>
          <w:b/>
          <w:sz w:val="22"/>
          <w:szCs w:val="22"/>
        </w:rPr>
        <w:t xml:space="preserve">Úvodní ustanovení</w:t>
      </w:r>
      <w:r>
        <w:rPr>
          <w:rFonts w:asciiTheme="minorHAnsi" w:hAnsiTheme="minorHAnsi" w:cstheme="minorHAnsi"/>
          <w:b/>
          <w:sz w:val="22"/>
          <w:szCs w:val="22"/>
        </w:rPr>
      </w:r>
    </w:p>
    <w:p>
      <w:pPr>
        <w:pBdr/>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Bdr/>
        <w:spacing/>
        <w:ind/>
        <w:rPr>
          <w:rFonts w:asciiTheme="minorHAnsi" w:hAnsiTheme="minorHAnsi" w:cstheme="minorHAnsi"/>
          <w:sz w:val="22"/>
          <w:szCs w:val="22"/>
        </w:rPr>
      </w:pPr>
      <w:r>
        <w:rPr>
          <w:rFonts w:asciiTheme="minorHAnsi" w:hAnsiTheme="minorHAnsi" w:cstheme="minorHAnsi"/>
          <w:sz w:val="22"/>
          <w:szCs w:val="22"/>
        </w:rPr>
        <w:t xml:space="preserve">Tato smlouva je uzavřena na základě uskutečněného výběrového řízení k veřejné zakázce malého rozsahu s </w:t>
      </w:r>
      <w:r>
        <w:rPr>
          <w:rFonts w:asciiTheme="minorHAnsi" w:hAnsiTheme="minorHAnsi" w:cstheme="minorHAnsi"/>
          <w:sz w:val="22"/>
          <w:szCs w:val="22"/>
        </w:rPr>
        <w:t xml:space="preserve">názvem „</w:t>
      </w:r>
      <w:r>
        <w:rPr>
          <w:rFonts w:asciiTheme="minorHAnsi" w:hAnsiTheme="minorHAnsi" w:cstheme="minorHAnsi"/>
          <w:sz w:val="22"/>
          <w:szCs w:val="22"/>
        </w:rPr>
        <w:t xml:space="preserve">Město Blansko – Generel dopravy</w:t>
      </w:r>
      <w:r>
        <w:rPr>
          <w:rFonts w:asciiTheme="minorHAnsi" w:hAnsiTheme="minorHAnsi" w:cstheme="minorHAnsi"/>
          <w:sz w:val="22"/>
          <w:szCs w:val="22"/>
        </w:rPr>
        <w:t xml:space="preserve">“</w:t>
      </w:r>
      <w:r>
        <w:rPr>
          <w:rFonts w:asciiTheme="minorHAnsi" w:hAnsiTheme="minorHAnsi" w:cstheme="minorHAnsi"/>
          <w:sz w:val="22"/>
          <w:szCs w:val="22"/>
        </w:rPr>
        <w:t xml:space="preserve"> mezi objednatelem jakožto zadavatelem veřejné zakázky malého rozsahu a zhotovitelem jakožto vybraným účastníkem způsobilým pro odborné provedení veškerých činností uvedených v této smlouvě včetně jejích příloh. </w:t>
      </w:r>
      <w:r>
        <w:rPr>
          <w:rFonts w:asciiTheme="minorHAnsi" w:hAnsiTheme="minorHAnsi" w:cstheme="minorHAnsi"/>
          <w:sz w:val="22"/>
          <w:szCs w:val="22"/>
        </w:rPr>
      </w:r>
    </w:p>
    <w:p>
      <w:pPr>
        <w:pBdr/>
        <w:spacing/>
        <w:ind/>
        <w:rPr>
          <w:rFonts w:asciiTheme="minorHAnsi" w:hAnsiTheme="minorHAnsi" w:cstheme="minorHAnsi"/>
          <w:sz w:val="22"/>
          <w:szCs w:val="22"/>
        </w:rPr>
        <w:sectPr>
          <w:footerReference w:type="default" r:id="rId10"/>
          <w:footnotePr/>
          <w:endnotePr/>
          <w:type w:val="nextPage"/>
          <w:pgSz w:h="16838" w:orient="landscape" w:w="11906"/>
          <w:pgMar w:top="1135" w:right="1417" w:bottom="1417" w:left="1417" w:header="708" w:footer="708" w:gutter="0"/>
          <w:cols w:num="1" w:sep="0" w:space="708" w:equalWidth="1"/>
        </w:sectPr>
      </w:pPr>
      <w:r>
        <w:rPr>
          <w:rFonts w:asciiTheme="minorHAnsi" w:hAnsiTheme="minorHAnsi" w:cstheme="minorHAnsi"/>
          <w:sz w:val="22"/>
          <w:szCs w:val="22"/>
        </w:rPr>
      </w:r>
      <w:r>
        <w:rPr>
          <w:rFonts w:asciiTheme="minorHAnsi" w:hAnsiTheme="minorHAnsi" w:cstheme="minorHAnsi"/>
          <w:sz w:val="22"/>
          <w:szCs w:val="22"/>
        </w:rPr>
      </w:r>
    </w:p>
    <w:p>
      <w:pPr>
        <w:pStyle w:val="816"/>
        <w:pBdr/>
        <w:spacing w:line="240" w:lineRule="auto"/>
        <w:ind/>
        <w:jc w:val="center"/>
        <w:rPr>
          <w:rFonts w:asciiTheme="minorHAnsi" w:hAnsiTheme="minorHAnsi" w:cstheme="minorHAnsi"/>
          <w:sz w:val="22"/>
          <w:szCs w:val="22"/>
        </w:rPr>
      </w:pPr>
      <w:r>
        <w:rPr>
          <w:rFonts w:asciiTheme="minorHAnsi" w:hAnsiTheme="minorHAnsi" w:cstheme="minorHAnsi"/>
          <w:sz w:val="22"/>
          <w:szCs w:val="22"/>
        </w:rPr>
        <w:t xml:space="preserve">Článek 2</w:t>
      </w:r>
      <w:r>
        <w:rPr>
          <w:rFonts w:asciiTheme="minorHAnsi" w:hAnsiTheme="minorHAnsi" w:cstheme="minorHAnsi"/>
          <w:sz w:val="22"/>
          <w:szCs w:val="22"/>
        </w:rPr>
      </w:r>
    </w:p>
    <w:p>
      <w:pPr>
        <w:pStyle w:val="816"/>
        <w:pBdr/>
        <w:spacing w:line="240" w:lineRule="auto"/>
        <w:ind/>
        <w:jc w:val="center"/>
        <w:rPr>
          <w:rFonts w:asciiTheme="minorHAnsi" w:hAnsiTheme="minorHAnsi" w:cstheme="minorHAnsi"/>
          <w:b/>
          <w:sz w:val="22"/>
          <w:szCs w:val="22"/>
        </w:rPr>
      </w:pPr>
      <w:r>
        <w:rPr>
          <w:rFonts w:asciiTheme="minorHAnsi" w:hAnsiTheme="minorHAnsi" w:cstheme="minorHAnsi"/>
          <w:b/>
          <w:sz w:val="22"/>
          <w:szCs w:val="22"/>
        </w:rPr>
        <w:t xml:space="preserve">Předmět smlouvy</w:t>
      </w:r>
      <w:r>
        <w:rPr>
          <w:rFonts w:asciiTheme="minorHAnsi" w:hAnsiTheme="minorHAnsi" w:cstheme="minorHAnsi"/>
          <w:b/>
          <w:sz w:val="22"/>
          <w:szCs w:val="22"/>
        </w:rPr>
      </w:r>
    </w:p>
    <w:p>
      <w:pPr>
        <w:pStyle w:val="794"/>
        <w:pBdr/>
        <w:spacing/>
        <w:ind/>
        <w:rPr/>
      </w:pPr>
      <w:r/>
      <w:r/>
    </w:p>
    <w:p>
      <w:pPr>
        <w:pStyle w:val="818"/>
        <w:numPr>
          <w:ilvl w:val="0"/>
          <w:numId w:val="10"/>
        </w:numPr>
        <w:pBdr/>
        <w:tabs>
          <w:tab w:val="clear" w:leader="none" w:pos="720"/>
        </w:tabs>
        <w:spacing w:line="240" w:lineRule="auto"/>
        <w:ind w:hanging="426" w:left="426"/>
        <w:jc w:val="both"/>
        <w:rPr>
          <w:rFonts w:asciiTheme="minorHAnsi" w:hAnsiTheme="minorHAnsi" w:cstheme="minorHAnsi"/>
          <w:bCs/>
          <w:sz w:val="22"/>
          <w:szCs w:val="22"/>
        </w:rPr>
      </w:pPr>
      <w:r>
        <w:rPr>
          <w:rFonts w:asciiTheme="minorHAnsi" w:hAnsiTheme="minorHAnsi" w:cstheme="minorHAnsi"/>
          <w:bCs/>
          <w:sz w:val="22"/>
          <w:szCs w:val="22"/>
        </w:rPr>
        <w:t xml:space="preserve">Zhotovitel se zavazuje, že vypracuje </w:t>
      </w:r>
      <w:r>
        <w:rPr>
          <w:rFonts w:asciiTheme="minorHAnsi" w:hAnsiTheme="minorHAnsi" w:cstheme="minorHAnsi"/>
          <w:bCs/>
          <w:sz w:val="22"/>
          <w:szCs w:val="22"/>
        </w:rPr>
        <w:t xml:space="preserve">řádně a včas, na své náklady a nebezpečí </w:t>
      </w:r>
      <w:r>
        <w:rPr>
          <w:rFonts w:asciiTheme="minorHAnsi" w:hAnsiTheme="minorHAnsi" w:cstheme="minorHAnsi"/>
          <w:bCs/>
          <w:sz w:val="22"/>
          <w:szCs w:val="22"/>
        </w:rPr>
        <w:t xml:space="preserve">a </w:t>
      </w:r>
      <w:r>
        <w:rPr>
          <w:rFonts w:asciiTheme="minorHAnsi" w:hAnsiTheme="minorHAnsi" w:cstheme="minorHAnsi"/>
          <w:bCs/>
          <w:sz w:val="22"/>
          <w:szCs w:val="22"/>
        </w:rPr>
        <w:t xml:space="preserve">v rozsahu a za podmínek sjednaných v této smlouvě pro objednatele a objednateli odevzdá v listinné a elektronické podobě </w:t>
      </w:r>
      <w:r>
        <w:rPr>
          <w:rFonts w:asciiTheme="minorHAnsi" w:hAnsiTheme="minorHAnsi" w:cstheme="minorHAnsi"/>
          <w:bCs/>
          <w:sz w:val="22"/>
          <w:szCs w:val="22"/>
        </w:rPr>
        <w:t xml:space="preserve">dílo </w:t>
      </w:r>
      <w:r>
        <w:rPr>
          <w:rFonts w:asciiTheme="minorHAnsi" w:hAnsiTheme="minorHAnsi" w:cstheme="minorHAnsi"/>
          <w:bCs/>
          <w:sz w:val="22"/>
          <w:szCs w:val="22"/>
        </w:rPr>
        <w:t xml:space="preserve">s názvem: </w:t>
      </w:r>
      <w:r>
        <w:rPr>
          <w:rFonts w:asciiTheme="minorHAnsi" w:hAnsiTheme="minorHAnsi" w:cstheme="minorHAnsi"/>
          <w:bCs/>
          <w:sz w:val="22"/>
          <w:szCs w:val="22"/>
        </w:rPr>
        <w:t xml:space="preserve">„</w:t>
      </w:r>
      <w:r>
        <w:rPr>
          <w:rFonts w:asciiTheme="minorHAnsi" w:hAnsiTheme="minorHAnsi" w:cstheme="minorHAnsi"/>
          <w:b/>
          <w:sz w:val="22"/>
          <w:szCs w:val="22"/>
        </w:rPr>
        <w:t xml:space="preserve">Generel dopravy města Blansko</w:t>
      </w:r>
      <w:r>
        <w:rPr>
          <w:rFonts w:asciiTheme="minorHAnsi" w:hAnsiTheme="minorHAnsi" w:cstheme="minorHAnsi"/>
          <w:sz w:val="22"/>
          <w:szCs w:val="22"/>
        </w:rPr>
        <w:t xml:space="preserve">“ (</w:t>
      </w:r>
      <w:r>
        <w:rPr>
          <w:rFonts w:asciiTheme="minorHAnsi" w:hAnsiTheme="minorHAnsi" w:cstheme="minorHAnsi"/>
          <w:sz w:val="22"/>
          <w:szCs w:val="22"/>
        </w:rPr>
        <w:t xml:space="preserve">dále též „Generel“)</w:t>
      </w:r>
      <w:r>
        <w:rPr>
          <w:rFonts w:asciiTheme="minorHAnsi" w:hAnsiTheme="minorHAnsi" w:cstheme="minorHAnsi"/>
          <w:bCs/>
          <w:sz w:val="22"/>
          <w:szCs w:val="22"/>
        </w:rPr>
        <w:t xml:space="preserve">.</w:t>
      </w:r>
      <w:r>
        <w:rPr>
          <w:rFonts w:asciiTheme="minorHAnsi" w:hAnsiTheme="minorHAnsi" w:cstheme="minorHAnsi"/>
          <w:bCs/>
          <w:sz w:val="22"/>
          <w:szCs w:val="22"/>
        </w:rPr>
        <w:t xml:space="preserve"> Objednatel se zavazuje dílo provedené v souladu s touto smlouvou převzít a zaplatit za něj sjednanou cenu.</w:t>
      </w:r>
      <w:r>
        <w:rPr>
          <w:rFonts w:asciiTheme="minorHAnsi" w:hAnsiTheme="minorHAnsi" w:cstheme="minorHAnsi"/>
          <w:bCs/>
          <w:sz w:val="22"/>
          <w:szCs w:val="22"/>
        </w:rPr>
      </w:r>
    </w:p>
    <w:p>
      <w:pPr>
        <w:pStyle w:val="818"/>
        <w:pBdr/>
        <w:spacing w:line="240" w:lineRule="auto"/>
        <w:ind w:firstLine="0" w:left="426"/>
        <w:jc w:val="both"/>
        <w:rPr>
          <w:rFonts w:eastAsia="Times New Roman" w:asciiTheme="minorHAnsi" w:hAnsiTheme="minorHAnsi" w:cstheme="minorHAnsi"/>
          <w:color w:val="auto"/>
          <w:sz w:val="22"/>
          <w:szCs w:val="22"/>
          <w:lang w:eastAsia="cs-CZ" w:bidi="ar-SA"/>
        </w:rPr>
      </w:pPr>
      <w:r>
        <w:rPr>
          <w:rFonts w:asciiTheme="minorHAnsi" w:hAnsiTheme="minorHAnsi" w:cstheme="minorHAnsi"/>
          <w:bCs/>
          <w:sz w:val="22"/>
          <w:szCs w:val="22"/>
        </w:rPr>
        <w:t xml:space="preserve">Cílem Generelu dopravy je zpracování inže</w:t>
      </w:r>
      <w:r>
        <w:rPr>
          <w:rFonts w:asciiTheme="minorHAnsi" w:hAnsiTheme="minorHAnsi" w:cstheme="minorHAnsi"/>
          <w:bCs/>
          <w:sz w:val="22"/>
          <w:szCs w:val="22"/>
        </w:rPr>
        <w:t xml:space="preserve">nýrského dokumentu v oblasti rozvoje a udržitelnosti dopravy ve městě a nejbližším okolí, který identifikuje hlavní problémy dopravy - mobilitu a dopravní potřeby uživatelů a zároveň navrhuje opatření na jejich řešení v etapách s výhledem do budoucích let.</w:t>
      </w:r>
      <w:r>
        <w:rPr>
          <w:rFonts w:eastAsia="Times New Roman" w:asciiTheme="minorHAnsi" w:hAnsiTheme="minorHAnsi" w:cstheme="minorHAnsi"/>
          <w:color w:val="auto"/>
          <w:sz w:val="22"/>
          <w:szCs w:val="22"/>
          <w:lang w:eastAsia="cs-CZ" w:bidi="ar-SA"/>
        </w:rPr>
      </w:r>
    </w:p>
    <w:p>
      <w:pPr>
        <w:pStyle w:val="785"/>
        <w:pBdr/>
        <w:spacing w:before="0"/>
        <w:ind w:left="426"/>
        <w:rPr>
          <w:rFonts w:asciiTheme="minorHAnsi" w:hAnsiTheme="minorHAnsi" w:cstheme="minorHAnsi"/>
          <w:sz w:val="22"/>
          <w:szCs w:val="22"/>
        </w:rPr>
      </w:pPr>
      <w:r>
        <w:rPr>
          <w:rFonts w:asciiTheme="minorHAnsi" w:hAnsiTheme="minorHAnsi" w:cstheme="minorHAnsi"/>
          <w:sz w:val="22"/>
          <w:szCs w:val="22"/>
        </w:rPr>
        <w:t xml:space="preserve">Zhotovitel se zavazuje postupovat při realizaci díla v souladu </w:t>
      </w:r>
      <w:r>
        <w:rPr>
          <w:rFonts w:asciiTheme="minorHAnsi" w:hAnsiTheme="minorHAnsi" w:cstheme="minorHAnsi"/>
          <w:sz w:val="22"/>
          <w:szCs w:val="22"/>
        </w:rPr>
        <w:t xml:space="preserve">s touto smlouvou a </w:t>
      </w:r>
      <w:r>
        <w:rPr>
          <w:rFonts w:asciiTheme="minorHAnsi" w:hAnsiTheme="minorHAnsi" w:cstheme="minorHAnsi"/>
          <w:sz w:val="22"/>
          <w:szCs w:val="22"/>
        </w:rPr>
        <w:t xml:space="preserve">s podmínkami vyplývající</w:t>
      </w:r>
      <w:r>
        <w:rPr>
          <w:rFonts w:asciiTheme="minorHAnsi" w:hAnsiTheme="minorHAnsi" w:cstheme="minorHAnsi"/>
          <w:sz w:val="22"/>
          <w:szCs w:val="22"/>
        </w:rPr>
        <w:t xml:space="preserve">mi</w:t>
      </w:r>
      <w:r>
        <w:rPr>
          <w:rFonts w:asciiTheme="minorHAnsi" w:hAnsiTheme="minorHAnsi" w:cstheme="minorHAnsi"/>
          <w:sz w:val="22"/>
          <w:szCs w:val="22"/>
        </w:rPr>
        <w:t xml:space="preserve"> ze zadávacích podmínek veřejné zakázky „</w:t>
      </w:r>
      <w:r>
        <w:rPr>
          <w:rFonts w:asciiTheme="minorHAnsi" w:hAnsiTheme="minorHAnsi" w:cstheme="minorHAnsi"/>
          <w:sz w:val="22"/>
          <w:szCs w:val="22"/>
        </w:rPr>
        <w:t xml:space="preserve">Město Blansko – Generel dopravy</w:t>
      </w:r>
      <w:r>
        <w:rPr>
          <w:rFonts w:asciiTheme="minorHAnsi" w:hAnsiTheme="minorHAnsi" w:cstheme="minorHAnsi"/>
          <w:sz w:val="22"/>
          <w:szCs w:val="22"/>
        </w:rPr>
        <w:t xml:space="preserve">“.</w:t>
      </w:r>
      <w:r>
        <w:rPr>
          <w:rFonts w:asciiTheme="minorHAnsi" w:hAnsiTheme="minorHAnsi" w:cstheme="minorHAnsi"/>
          <w:sz w:val="22"/>
          <w:szCs w:val="22"/>
        </w:rPr>
      </w:r>
    </w:p>
    <w:p>
      <w:pPr>
        <w:pStyle w:val="795"/>
        <w:pBdr/>
        <w:spacing w:before="0"/>
        <w:ind/>
        <w:rPr>
          <w:rFonts w:asciiTheme="minorHAnsi" w:hAnsiTheme="minorHAnsi" w:cstheme="minorHAnsi"/>
          <w:sz w:val="22"/>
          <w:szCs w:val="22"/>
          <w:u w:val="single"/>
        </w:rPr>
      </w:pPr>
      <w:r>
        <w:rPr>
          <w:rFonts w:asciiTheme="minorHAnsi" w:hAnsiTheme="minorHAnsi" w:cstheme="minorHAnsi"/>
          <w:sz w:val="22"/>
          <w:szCs w:val="22"/>
          <w:u w:val="single"/>
        </w:rPr>
      </w:r>
      <w:r>
        <w:rPr>
          <w:rFonts w:asciiTheme="minorHAnsi" w:hAnsiTheme="minorHAnsi" w:cstheme="minorHAnsi"/>
          <w:sz w:val="22"/>
          <w:szCs w:val="22"/>
          <w:u w:val="single"/>
        </w:rPr>
      </w:r>
    </w:p>
    <w:p>
      <w:pPr>
        <w:pStyle w:val="792"/>
        <w:numPr>
          <w:ilvl w:val="0"/>
          <w:numId w:val="10"/>
        </w:numPr>
        <w:pBdr/>
        <w:tabs>
          <w:tab w:val="num" w:leader="none" w:pos="426"/>
          <w:tab w:val="clear" w:leader="none" w:pos="720"/>
        </w:tabs>
        <w:spacing/>
        <w:ind w:hanging="425" w:left="425"/>
        <w:rPr>
          <w:rFonts w:asciiTheme="minorHAnsi" w:hAnsiTheme="minorHAnsi" w:cstheme="minorHAnsi"/>
          <w:sz w:val="22"/>
          <w:szCs w:val="22"/>
        </w:rPr>
      </w:pPr>
      <w:r>
        <w:rPr>
          <w:rFonts w:asciiTheme="minorHAnsi" w:hAnsiTheme="minorHAnsi" w:cstheme="minorHAnsi"/>
          <w:sz w:val="22"/>
          <w:szCs w:val="22"/>
        </w:rPr>
        <w:t xml:space="preserve">Předmětem </w:t>
      </w:r>
      <w:r>
        <w:rPr>
          <w:rFonts w:asciiTheme="minorHAnsi" w:hAnsiTheme="minorHAnsi" w:cstheme="minorHAnsi"/>
          <w:sz w:val="22"/>
          <w:szCs w:val="22"/>
        </w:rPr>
        <w:t xml:space="preserve">provedení díla</w:t>
      </w:r>
      <w:r>
        <w:rPr>
          <w:rFonts w:asciiTheme="minorHAnsi" w:hAnsiTheme="minorHAnsi" w:cstheme="minorHAnsi"/>
          <w:sz w:val="22"/>
          <w:szCs w:val="22"/>
        </w:rPr>
        <w:t xml:space="preserve"> dle této smlouvy je zpracování dokumentu „</w:t>
      </w:r>
      <w:r>
        <w:rPr>
          <w:rFonts w:asciiTheme="minorHAnsi" w:hAnsiTheme="minorHAnsi" w:cstheme="minorHAnsi"/>
          <w:sz w:val="22"/>
          <w:szCs w:val="22"/>
        </w:rPr>
        <w:t xml:space="preserve">Generel dopravy města Blansko</w:t>
      </w:r>
      <w:r>
        <w:rPr>
          <w:rFonts w:asciiTheme="minorHAnsi" w:hAnsiTheme="minorHAnsi" w:cstheme="minorHAnsi"/>
          <w:sz w:val="22"/>
          <w:szCs w:val="22"/>
        </w:rPr>
        <w:t xml:space="preserve">“</w:t>
      </w:r>
      <w:r>
        <w:rPr>
          <w:rFonts w:asciiTheme="minorHAnsi" w:hAnsiTheme="minorHAnsi" w:cstheme="minorHAnsi"/>
          <w:sz w:val="22"/>
          <w:szCs w:val="22"/>
        </w:rPr>
        <w:t xml:space="preserve"> (dále také </w:t>
      </w:r>
      <w:r>
        <w:rPr>
          <w:rFonts w:asciiTheme="minorHAnsi" w:hAnsiTheme="minorHAnsi" w:cstheme="minorHAnsi"/>
          <w:sz w:val="22"/>
          <w:szCs w:val="22"/>
        </w:rPr>
        <w:t xml:space="preserve">i </w:t>
      </w:r>
      <w:r>
        <w:rPr>
          <w:rFonts w:asciiTheme="minorHAnsi" w:hAnsiTheme="minorHAnsi" w:cstheme="minorHAnsi"/>
          <w:sz w:val="22"/>
          <w:szCs w:val="22"/>
        </w:rPr>
        <w:t xml:space="preserve">„díl</w:t>
      </w:r>
      <w:r>
        <w:rPr>
          <w:rFonts w:asciiTheme="minorHAnsi" w:hAnsiTheme="minorHAnsi" w:cstheme="minorHAnsi"/>
          <w:sz w:val="22"/>
          <w:szCs w:val="22"/>
        </w:rPr>
        <w:t xml:space="preserve">o</w:t>
      </w:r>
      <w:r>
        <w:rPr>
          <w:rFonts w:asciiTheme="minorHAnsi" w:hAnsiTheme="minorHAnsi" w:cstheme="minorHAnsi"/>
          <w:sz w:val="22"/>
          <w:szCs w:val="22"/>
        </w:rPr>
        <w:t xml:space="preserve">“ nebo „plnění“)</w:t>
      </w:r>
      <w:r>
        <w:rPr>
          <w:rFonts w:asciiTheme="minorHAnsi" w:hAnsiTheme="minorHAnsi" w:cstheme="minorHAnsi"/>
          <w:sz w:val="22"/>
          <w:szCs w:val="22"/>
        </w:rPr>
        <w:t xml:space="preserve">, </w:t>
      </w:r>
      <w:r>
        <w:rPr>
          <w:rFonts w:asciiTheme="minorHAnsi" w:hAnsiTheme="minorHAnsi" w:cstheme="minorHAnsi"/>
          <w:sz w:val="22"/>
          <w:szCs w:val="22"/>
        </w:rPr>
        <w:t xml:space="preserve">kter</w:t>
      </w:r>
      <w:r>
        <w:rPr>
          <w:rFonts w:asciiTheme="minorHAnsi" w:hAnsiTheme="minorHAnsi" w:cstheme="minorHAnsi"/>
          <w:sz w:val="22"/>
          <w:szCs w:val="22"/>
        </w:rPr>
        <w:t xml:space="preserve">ý </w:t>
      </w:r>
      <w:r>
        <w:rPr>
          <w:rFonts w:asciiTheme="minorHAnsi" w:hAnsiTheme="minorHAnsi" w:cstheme="minorHAnsi"/>
          <w:sz w:val="22"/>
          <w:szCs w:val="22"/>
        </w:rPr>
        <w:t xml:space="preserve">zahrnuje</w:t>
      </w:r>
      <w:r>
        <w:rPr>
          <w:rFonts w:asciiTheme="minorHAnsi" w:hAnsiTheme="minorHAnsi" w:cstheme="minorHAnsi"/>
          <w:sz w:val="22"/>
          <w:szCs w:val="22"/>
        </w:rPr>
        <w:t xml:space="preserve"> části</w:t>
      </w:r>
      <w:r>
        <w:rPr>
          <w:rFonts w:asciiTheme="minorHAnsi" w:hAnsiTheme="minorHAnsi" w:cstheme="minorHAnsi"/>
          <w:sz w:val="22"/>
          <w:szCs w:val="22"/>
        </w:rPr>
        <w:t xml:space="preserve">:</w:t>
      </w:r>
      <w:r>
        <w:rPr>
          <w:rFonts w:asciiTheme="minorHAnsi" w:hAnsiTheme="minorHAnsi" w:cstheme="minorHAnsi"/>
          <w:sz w:val="22"/>
          <w:szCs w:val="22"/>
        </w:rPr>
      </w:r>
    </w:p>
    <w:p>
      <w:pPr>
        <w:pStyle w:val="792"/>
        <w:numPr>
          <w:ilvl w:val="1"/>
          <w:numId w:val="10"/>
        </w:numPr>
        <w:pBdr/>
        <w:spacing w:before="120"/>
        <w:ind w:hanging="567" w:left="709"/>
        <w:jc w:val="left"/>
        <w:rPr>
          <w:rFonts w:asciiTheme="minorHAnsi" w:hAnsiTheme="minorHAnsi" w:cstheme="minorHAnsi"/>
          <w:sz w:val="22"/>
          <w:szCs w:val="22"/>
          <w:u w:val="single"/>
        </w:rPr>
      </w:pPr>
      <w:r>
        <w:rPr>
          <w:rFonts w:asciiTheme="minorHAnsi" w:hAnsiTheme="minorHAnsi" w:cstheme="minorHAnsi"/>
          <w:sz w:val="22"/>
          <w:szCs w:val="22"/>
          <w:u w:val="single"/>
        </w:rPr>
        <w:t xml:space="preserve">Dopravní průzkumy a sběr dat</w:t>
      </w:r>
      <w:r>
        <w:rPr>
          <w:rFonts w:asciiTheme="minorHAnsi" w:hAnsiTheme="minorHAnsi" w:cstheme="minorHAnsi"/>
          <w:sz w:val="22"/>
          <w:szCs w:val="22"/>
          <w:u w:val="single"/>
        </w:rPr>
      </w:r>
    </w:p>
    <w:p>
      <w:pPr>
        <w:pStyle w:val="792"/>
        <w:numPr>
          <w:ilvl w:val="1"/>
          <w:numId w:val="10"/>
        </w:numPr>
        <w:pBdr/>
        <w:spacing w:before="120"/>
        <w:ind w:hanging="567" w:left="709"/>
        <w:jc w:val="left"/>
        <w:rPr>
          <w:rFonts w:asciiTheme="minorHAnsi" w:hAnsiTheme="minorHAnsi" w:cstheme="minorHAnsi"/>
          <w:sz w:val="22"/>
          <w:szCs w:val="22"/>
          <w:u w:val="single"/>
        </w:rPr>
      </w:pPr>
      <w:r>
        <w:rPr>
          <w:rFonts w:asciiTheme="minorHAnsi" w:hAnsiTheme="minorHAnsi" w:cstheme="minorHAnsi"/>
          <w:sz w:val="22"/>
          <w:szCs w:val="22"/>
          <w:u w:val="single"/>
        </w:rPr>
        <w:t xml:space="preserve">Analýzy a dopravní model</w:t>
      </w:r>
      <w:r>
        <w:rPr>
          <w:rFonts w:asciiTheme="minorHAnsi" w:hAnsiTheme="minorHAnsi" w:cstheme="minorHAnsi"/>
          <w:sz w:val="22"/>
          <w:szCs w:val="22"/>
          <w:u w:val="single"/>
        </w:rPr>
      </w:r>
    </w:p>
    <w:p>
      <w:pPr>
        <w:pStyle w:val="792"/>
        <w:numPr>
          <w:ilvl w:val="0"/>
          <w:numId w:val="35"/>
        </w:numPr>
        <w:pBdr/>
        <w:tabs>
          <w:tab w:val="left" w:leader="none" w:pos="1134"/>
        </w:tabs>
        <w:spacing/>
        <w:ind w:hanging="425" w:left="1134"/>
        <w:jc w:val="left"/>
        <w:rPr>
          <w:rFonts w:asciiTheme="minorHAnsi" w:hAnsiTheme="minorHAnsi" w:cstheme="minorHAnsi"/>
          <w:sz w:val="22"/>
          <w:szCs w:val="22"/>
        </w:rPr>
      </w:pPr>
      <w:r>
        <w:rPr>
          <w:rFonts w:asciiTheme="minorHAnsi" w:hAnsiTheme="minorHAnsi" w:cstheme="minorHAnsi"/>
          <w:sz w:val="22"/>
          <w:szCs w:val="22"/>
        </w:rPr>
        <w:t xml:space="preserve">Analýzy systému pozemních komunikací, </w:t>
      </w:r>
      <w:r>
        <w:rPr>
          <w:rFonts w:asciiTheme="minorHAnsi" w:hAnsiTheme="minorHAnsi" w:cstheme="minorHAnsi"/>
          <w:sz w:val="22"/>
          <w:szCs w:val="22"/>
        </w:rPr>
        <w:t xml:space="preserve">statické dopravy, městské</w:t>
      </w:r>
      <w:r>
        <w:rPr>
          <w:rFonts w:asciiTheme="minorHAnsi" w:hAnsiTheme="minorHAnsi" w:cstheme="minorHAnsi"/>
          <w:sz w:val="22"/>
          <w:szCs w:val="22"/>
        </w:rPr>
        <w:t xml:space="preserve"> hromadné dopravy, cyklisti</w:t>
      </w:r>
      <w:r>
        <w:rPr>
          <w:rFonts w:asciiTheme="minorHAnsi" w:hAnsiTheme="minorHAnsi" w:cstheme="minorHAnsi"/>
          <w:sz w:val="22"/>
          <w:szCs w:val="22"/>
        </w:rPr>
        <w:t xml:space="preserve">cké dopravy</w:t>
      </w:r>
      <w:r>
        <w:rPr>
          <w:rFonts w:asciiTheme="minorHAnsi" w:hAnsiTheme="minorHAnsi" w:cstheme="minorHAnsi"/>
          <w:sz w:val="22"/>
          <w:szCs w:val="22"/>
        </w:rPr>
        <w:t xml:space="preserve"> a pěší</w:t>
      </w:r>
      <w:r>
        <w:rPr>
          <w:rFonts w:asciiTheme="minorHAnsi" w:hAnsiTheme="minorHAnsi" w:cstheme="minorHAnsi"/>
          <w:sz w:val="22"/>
          <w:szCs w:val="22"/>
        </w:rPr>
        <w:t xml:space="preserve"> dopravy</w:t>
      </w:r>
      <w:r>
        <w:rPr>
          <w:rFonts w:asciiTheme="minorHAnsi" w:hAnsiTheme="minorHAnsi" w:cstheme="minorHAnsi"/>
          <w:sz w:val="22"/>
          <w:szCs w:val="22"/>
        </w:rPr>
      </w:r>
    </w:p>
    <w:p>
      <w:pPr>
        <w:pStyle w:val="792"/>
        <w:numPr>
          <w:ilvl w:val="0"/>
          <w:numId w:val="35"/>
        </w:numPr>
        <w:pBdr/>
        <w:tabs>
          <w:tab w:val="left" w:leader="none" w:pos="1134"/>
        </w:tabs>
        <w:spacing/>
        <w:ind w:hanging="425" w:left="1134"/>
        <w:jc w:val="left"/>
        <w:rPr>
          <w:rFonts w:asciiTheme="minorHAnsi" w:hAnsiTheme="minorHAnsi" w:cstheme="minorHAnsi"/>
          <w:sz w:val="22"/>
          <w:szCs w:val="22"/>
        </w:rPr>
      </w:pPr>
      <w:r>
        <w:rPr>
          <w:rFonts w:asciiTheme="minorHAnsi" w:hAnsiTheme="minorHAnsi" w:cstheme="minorHAnsi"/>
          <w:sz w:val="22"/>
          <w:szCs w:val="22"/>
        </w:rPr>
        <w:t xml:space="preserve">Charakteristika poptávky po mobilitě</w:t>
      </w:r>
      <w:r>
        <w:rPr>
          <w:rFonts w:asciiTheme="minorHAnsi" w:hAnsiTheme="minorHAnsi" w:cstheme="minorHAnsi"/>
          <w:sz w:val="22"/>
          <w:szCs w:val="22"/>
        </w:rPr>
      </w:r>
    </w:p>
    <w:p>
      <w:pPr>
        <w:pStyle w:val="792"/>
        <w:numPr>
          <w:ilvl w:val="0"/>
          <w:numId w:val="35"/>
        </w:numPr>
        <w:pBdr/>
        <w:tabs>
          <w:tab w:val="left" w:leader="none" w:pos="1134"/>
        </w:tabs>
        <w:spacing/>
        <w:ind w:hanging="425" w:left="1134"/>
        <w:jc w:val="left"/>
        <w:rPr>
          <w:rFonts w:asciiTheme="minorHAnsi" w:hAnsiTheme="minorHAnsi" w:cstheme="minorHAnsi"/>
          <w:sz w:val="22"/>
          <w:szCs w:val="22"/>
        </w:rPr>
      </w:pPr>
      <w:r>
        <w:rPr>
          <w:rFonts w:asciiTheme="minorHAnsi" w:hAnsiTheme="minorHAnsi" w:cstheme="minorHAnsi"/>
          <w:sz w:val="22"/>
          <w:szCs w:val="22"/>
        </w:rPr>
        <w:t xml:space="preserve">Multimodální dopravní model</w:t>
      </w:r>
      <w:r>
        <w:rPr>
          <w:rFonts w:asciiTheme="minorHAnsi" w:hAnsiTheme="minorHAnsi" w:cstheme="minorHAnsi"/>
          <w:sz w:val="22"/>
          <w:szCs w:val="22"/>
        </w:rPr>
      </w:r>
    </w:p>
    <w:p>
      <w:pPr>
        <w:pStyle w:val="792"/>
        <w:numPr>
          <w:ilvl w:val="0"/>
          <w:numId w:val="35"/>
        </w:numPr>
        <w:pBdr/>
        <w:tabs>
          <w:tab w:val="left" w:leader="none" w:pos="1134"/>
        </w:tabs>
        <w:spacing/>
        <w:ind w:hanging="425" w:left="1134"/>
        <w:jc w:val="left"/>
        <w:rPr>
          <w:rFonts w:asciiTheme="minorHAnsi" w:hAnsiTheme="minorHAnsi" w:cstheme="minorHAnsi"/>
          <w:sz w:val="22"/>
          <w:szCs w:val="22"/>
        </w:rPr>
      </w:pPr>
      <w:r>
        <w:rPr>
          <w:rFonts w:asciiTheme="minorHAnsi" w:hAnsiTheme="minorHAnsi" w:cstheme="minorHAnsi"/>
          <w:sz w:val="22"/>
          <w:szCs w:val="22"/>
        </w:rPr>
        <w:t xml:space="preserve">Souhrnná problémová analýza</w:t>
      </w:r>
      <w:r>
        <w:rPr>
          <w:rFonts w:asciiTheme="minorHAnsi" w:hAnsiTheme="minorHAnsi" w:cstheme="minorHAnsi"/>
          <w:sz w:val="22"/>
          <w:szCs w:val="22"/>
        </w:rPr>
      </w:r>
    </w:p>
    <w:p>
      <w:pPr>
        <w:pStyle w:val="792"/>
        <w:numPr>
          <w:ilvl w:val="1"/>
          <w:numId w:val="10"/>
        </w:numPr>
        <w:pBdr/>
        <w:spacing w:before="120"/>
        <w:ind w:hanging="567" w:left="709"/>
        <w:jc w:val="left"/>
        <w:rPr>
          <w:rFonts w:asciiTheme="minorHAnsi" w:hAnsiTheme="minorHAnsi" w:cstheme="minorHAnsi"/>
          <w:sz w:val="22"/>
          <w:szCs w:val="22"/>
          <w:u w:val="single"/>
        </w:rPr>
      </w:pPr>
      <w:r>
        <w:rPr>
          <w:rFonts w:asciiTheme="minorHAnsi" w:hAnsiTheme="minorHAnsi" w:cstheme="minorHAnsi"/>
          <w:sz w:val="22"/>
          <w:szCs w:val="22"/>
          <w:u w:val="single"/>
        </w:rPr>
        <w:t xml:space="preserve">Návrhov</w:t>
      </w:r>
      <w:r>
        <w:rPr>
          <w:rFonts w:asciiTheme="minorHAnsi" w:hAnsiTheme="minorHAnsi" w:cstheme="minorHAnsi"/>
          <w:sz w:val="22"/>
          <w:szCs w:val="22"/>
          <w:u w:val="single"/>
        </w:rPr>
        <w:t xml:space="preserve">á</w:t>
      </w:r>
      <w:r>
        <w:rPr>
          <w:rFonts w:asciiTheme="minorHAnsi" w:hAnsiTheme="minorHAnsi" w:cstheme="minorHAnsi"/>
          <w:sz w:val="22"/>
          <w:szCs w:val="22"/>
          <w:u w:val="single"/>
        </w:rPr>
        <w:t xml:space="preserve"> část</w:t>
      </w:r>
      <w:r>
        <w:rPr>
          <w:rFonts w:asciiTheme="minorHAnsi" w:hAnsiTheme="minorHAnsi" w:cstheme="minorHAnsi"/>
          <w:sz w:val="22"/>
          <w:szCs w:val="22"/>
          <w:u w:val="single"/>
        </w:rPr>
      </w:r>
    </w:p>
    <w:p>
      <w:pPr>
        <w:numPr>
          <w:ilvl w:val="0"/>
          <w:numId w:val="37"/>
        </w:numPr>
        <w:pBdr/>
        <w:tabs>
          <w:tab w:val="left" w:leader="none" w:pos="1134"/>
        </w:tabs>
        <w:spacing/>
        <w:ind w:hanging="425" w:left="1134"/>
        <w:jc w:val="left"/>
        <w:rPr>
          <w:rFonts w:asciiTheme="minorHAnsi" w:hAnsiTheme="minorHAnsi" w:cstheme="minorHAnsi"/>
          <w:sz w:val="22"/>
          <w:szCs w:val="22"/>
        </w:rPr>
      </w:pPr>
      <w:r>
        <w:rPr>
          <w:rFonts w:asciiTheme="minorHAnsi" w:hAnsiTheme="minorHAnsi" w:cstheme="minorHAnsi"/>
          <w:sz w:val="22"/>
          <w:szCs w:val="22"/>
        </w:rPr>
        <w:t xml:space="preserve">Návrh sítě tras a určení stavební</w:t>
      </w:r>
      <w:r>
        <w:rPr>
          <w:rFonts w:asciiTheme="minorHAnsi" w:hAnsiTheme="minorHAnsi" w:cstheme="minorHAnsi"/>
          <w:sz w:val="22"/>
          <w:szCs w:val="22"/>
        </w:rPr>
        <w:t xml:space="preserve">ch</w:t>
      </w:r>
      <w:r>
        <w:rPr>
          <w:rFonts w:asciiTheme="minorHAnsi" w:hAnsiTheme="minorHAnsi" w:cstheme="minorHAnsi"/>
          <w:sz w:val="22"/>
          <w:szCs w:val="22"/>
        </w:rPr>
        <w:t xml:space="preserve"> nebo organizační</w:t>
      </w:r>
      <w:r>
        <w:rPr>
          <w:rFonts w:asciiTheme="minorHAnsi" w:hAnsiTheme="minorHAnsi" w:cstheme="minorHAnsi"/>
          <w:sz w:val="22"/>
          <w:szCs w:val="22"/>
        </w:rPr>
        <w:t xml:space="preserve">ch</w:t>
      </w:r>
      <w:r>
        <w:rPr>
          <w:rFonts w:asciiTheme="minorHAnsi" w:hAnsiTheme="minorHAnsi" w:cstheme="minorHAnsi"/>
          <w:sz w:val="22"/>
          <w:szCs w:val="22"/>
        </w:rPr>
        <w:t xml:space="preserve"> opatření a priorit výstavby</w:t>
      </w:r>
      <w:r>
        <w:rPr>
          <w:rFonts w:asciiTheme="minorHAnsi" w:hAnsiTheme="minorHAnsi" w:cstheme="minorHAnsi"/>
          <w:sz w:val="22"/>
          <w:szCs w:val="22"/>
        </w:rPr>
      </w:r>
    </w:p>
    <w:p>
      <w:pPr>
        <w:numPr>
          <w:ilvl w:val="0"/>
          <w:numId w:val="37"/>
        </w:numPr>
        <w:pBdr/>
        <w:tabs>
          <w:tab w:val="left" w:leader="none" w:pos="1134"/>
        </w:tabs>
        <w:spacing/>
        <w:ind w:hanging="425" w:left="1134"/>
        <w:jc w:val="left"/>
        <w:rPr>
          <w:rFonts w:asciiTheme="minorHAnsi" w:hAnsiTheme="minorHAnsi" w:cstheme="minorHAnsi"/>
          <w:sz w:val="22"/>
          <w:szCs w:val="22"/>
        </w:rPr>
      </w:pPr>
      <w:r>
        <w:rPr>
          <w:rFonts w:asciiTheme="minorHAnsi" w:hAnsiTheme="minorHAnsi" w:cstheme="minorHAnsi"/>
          <w:sz w:val="22"/>
          <w:szCs w:val="22"/>
        </w:rPr>
        <w:t xml:space="preserve">Návrh koncepce dopravy pro všechny složky - koncept řešení dopravy s krát</w:t>
      </w:r>
      <w:r>
        <w:rPr>
          <w:rFonts w:asciiTheme="minorHAnsi" w:hAnsiTheme="minorHAnsi" w:cstheme="minorHAnsi"/>
          <w:sz w:val="22"/>
          <w:szCs w:val="22"/>
        </w:rPr>
        <w:t xml:space="preserve">kodobým i dlouhodobým výhledem</w:t>
      </w:r>
      <w:r>
        <w:rPr>
          <w:rFonts w:asciiTheme="minorHAnsi" w:hAnsiTheme="minorHAnsi" w:cstheme="minorHAnsi"/>
          <w:sz w:val="22"/>
          <w:szCs w:val="22"/>
        </w:rPr>
      </w:r>
    </w:p>
    <w:p>
      <w:pPr>
        <w:numPr>
          <w:ilvl w:val="0"/>
          <w:numId w:val="37"/>
        </w:numPr>
        <w:pBdr/>
        <w:tabs>
          <w:tab w:val="left" w:leader="none" w:pos="1134"/>
        </w:tabs>
        <w:spacing/>
        <w:ind w:hanging="425" w:left="1134"/>
        <w:jc w:val="left"/>
        <w:rPr>
          <w:rFonts w:asciiTheme="minorHAnsi" w:hAnsiTheme="minorHAnsi" w:cstheme="minorHAnsi"/>
          <w:sz w:val="22"/>
          <w:szCs w:val="22"/>
        </w:rPr>
      </w:pPr>
      <w:r>
        <w:rPr>
          <w:rFonts w:asciiTheme="minorHAnsi" w:hAnsiTheme="minorHAnsi" w:cstheme="minorHAnsi"/>
          <w:sz w:val="22"/>
          <w:szCs w:val="22"/>
        </w:rPr>
        <w:t xml:space="preserve">Projednání konceptu </w:t>
      </w:r>
      <w:r>
        <w:rPr>
          <w:rFonts w:asciiTheme="minorHAnsi" w:hAnsiTheme="minorHAnsi" w:cstheme="minorHAnsi"/>
          <w:sz w:val="22"/>
          <w:szCs w:val="22"/>
        </w:rPr>
      </w:r>
    </w:p>
    <w:p>
      <w:pPr>
        <w:pStyle w:val="792"/>
        <w:numPr>
          <w:ilvl w:val="0"/>
          <w:numId w:val="37"/>
        </w:numPr>
        <w:pBdr/>
        <w:tabs>
          <w:tab w:val="left" w:leader="none" w:pos="1134"/>
        </w:tabs>
        <w:spacing/>
        <w:ind w:hanging="425" w:left="1134"/>
        <w:jc w:val="left"/>
        <w:rPr>
          <w:rFonts w:asciiTheme="minorHAnsi" w:hAnsiTheme="minorHAnsi" w:cstheme="minorHAnsi"/>
          <w:sz w:val="22"/>
          <w:szCs w:val="22"/>
        </w:rPr>
      </w:pPr>
      <w:r>
        <w:rPr>
          <w:rFonts w:asciiTheme="minorHAnsi" w:hAnsiTheme="minorHAnsi" w:cstheme="minorHAnsi"/>
          <w:sz w:val="22"/>
          <w:szCs w:val="22"/>
        </w:rPr>
        <w:t xml:space="preserve">Finální</w:t>
      </w:r>
      <w:r>
        <w:rPr>
          <w:rFonts w:asciiTheme="minorHAnsi" w:hAnsiTheme="minorHAnsi" w:cstheme="minorHAnsi"/>
          <w:sz w:val="22"/>
          <w:szCs w:val="22"/>
        </w:rPr>
        <w:t xml:space="preserve"> návrh</w:t>
      </w:r>
      <w:r>
        <w:rPr>
          <w:rFonts w:asciiTheme="minorHAnsi" w:hAnsiTheme="minorHAnsi" w:cstheme="minorHAnsi"/>
          <w:sz w:val="22"/>
          <w:szCs w:val="22"/>
        </w:rPr>
        <w:t xml:space="preserve">y jednotlivých generelů</w:t>
      </w:r>
      <w:r>
        <w:rPr>
          <w:rFonts w:asciiTheme="minorHAnsi" w:hAnsiTheme="minorHAnsi" w:cstheme="minorHAnsi"/>
          <w:sz w:val="22"/>
          <w:szCs w:val="22"/>
        </w:rPr>
        <w:t xml:space="preserve"> se z</w:t>
      </w:r>
      <w:r>
        <w:rPr>
          <w:rFonts w:asciiTheme="minorHAnsi" w:hAnsiTheme="minorHAnsi" w:cstheme="minorHAnsi"/>
          <w:sz w:val="22"/>
          <w:szCs w:val="22"/>
        </w:rPr>
        <w:t xml:space="preserve">apracováním připomínek z projednání </w:t>
      </w:r>
      <w:r>
        <w:rPr>
          <w:rFonts w:asciiTheme="minorHAnsi" w:hAnsiTheme="minorHAnsi" w:cstheme="minorHAnsi"/>
          <w:sz w:val="22"/>
          <w:szCs w:val="22"/>
        </w:rPr>
        <w:t xml:space="preserve">jejich </w:t>
      </w:r>
      <w:r>
        <w:rPr>
          <w:rFonts w:asciiTheme="minorHAnsi" w:hAnsiTheme="minorHAnsi" w:cstheme="minorHAnsi"/>
          <w:sz w:val="22"/>
          <w:szCs w:val="22"/>
        </w:rPr>
        <w:t xml:space="preserve">koncept</w:t>
      </w:r>
      <w:r>
        <w:rPr>
          <w:rFonts w:asciiTheme="minorHAnsi" w:hAnsiTheme="minorHAnsi" w:cstheme="minorHAnsi"/>
          <w:sz w:val="22"/>
          <w:szCs w:val="22"/>
        </w:rPr>
        <w:t xml:space="preserve">ů</w:t>
      </w:r>
      <w:r>
        <w:rPr>
          <w:rFonts w:asciiTheme="minorHAnsi" w:hAnsiTheme="minorHAnsi" w:cstheme="minorHAnsi"/>
          <w:sz w:val="22"/>
          <w:szCs w:val="22"/>
        </w:rPr>
        <w:t xml:space="preserve"> </w:t>
      </w:r>
      <w:r>
        <w:rPr>
          <w:rFonts w:asciiTheme="minorHAnsi" w:hAnsiTheme="minorHAnsi" w:cstheme="minorHAnsi"/>
          <w:sz w:val="22"/>
          <w:szCs w:val="22"/>
        </w:rPr>
        <w:t xml:space="preserve">s</w:t>
      </w:r>
      <w:r>
        <w:rPr>
          <w:rFonts w:asciiTheme="minorHAnsi" w:hAnsiTheme="minorHAnsi" w:cstheme="minorHAnsi"/>
          <w:sz w:val="22"/>
          <w:szCs w:val="22"/>
        </w:rPr>
        <w:t xml:space="preserve"> návrhy </w:t>
      </w:r>
      <w:r>
        <w:rPr>
          <w:rFonts w:asciiTheme="minorHAnsi" w:hAnsiTheme="minorHAnsi" w:cstheme="minorHAnsi"/>
          <w:sz w:val="22"/>
          <w:szCs w:val="22"/>
        </w:rPr>
        <w:t xml:space="preserve">jednotlivých </w:t>
      </w:r>
      <w:r>
        <w:rPr>
          <w:rFonts w:asciiTheme="minorHAnsi" w:hAnsiTheme="minorHAnsi" w:cstheme="minorHAnsi"/>
          <w:sz w:val="22"/>
          <w:szCs w:val="22"/>
        </w:rPr>
        <w:t xml:space="preserve">opatření, včetně návrhu etapizace realizací</w:t>
      </w:r>
      <w:r>
        <w:rPr>
          <w:rFonts w:asciiTheme="minorHAnsi" w:hAnsiTheme="minorHAnsi" w:cstheme="minorHAnsi"/>
          <w:sz w:val="22"/>
          <w:szCs w:val="22"/>
        </w:rPr>
      </w:r>
    </w:p>
    <w:p>
      <w:pPr>
        <w:pBdr/>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95"/>
        <w:pBdr/>
        <w:spacing w:before="0"/>
        <w:ind w:left="426"/>
        <w:rPr>
          <w:rFonts w:asciiTheme="minorHAnsi" w:hAnsiTheme="minorHAnsi" w:cstheme="minorHAnsi"/>
          <w:sz w:val="22"/>
          <w:szCs w:val="22"/>
          <w:u w:val="single"/>
        </w:rPr>
      </w:pPr>
      <w:r>
        <w:rPr>
          <w:rFonts w:asciiTheme="minorHAnsi" w:hAnsiTheme="minorHAnsi" w:cstheme="minorHAnsi"/>
          <w:sz w:val="22"/>
          <w:szCs w:val="22"/>
          <w:u w:val="single"/>
        </w:rPr>
        <w:t xml:space="preserve">Bližší specifikace předmětu díla je uvedena v příloze č. 1 této smlouvy</w:t>
      </w:r>
      <w:bookmarkEnd w:id="0"/>
      <w:r/>
      <w:bookmarkEnd w:id="1"/>
      <w:r/>
      <w:bookmarkEnd w:id="2"/>
      <w:r>
        <w:rPr>
          <w:rFonts w:asciiTheme="minorHAnsi" w:hAnsiTheme="minorHAnsi" w:cstheme="minorHAnsi"/>
          <w:sz w:val="22"/>
          <w:szCs w:val="22"/>
          <w:u w:val="single"/>
        </w:rPr>
        <w:t xml:space="preserve">.</w:t>
      </w:r>
      <w:r>
        <w:rPr>
          <w:rFonts w:asciiTheme="minorHAnsi" w:hAnsiTheme="minorHAnsi" w:cstheme="minorHAnsi"/>
          <w:sz w:val="22"/>
          <w:szCs w:val="22"/>
          <w:u w:val="single"/>
        </w:rPr>
      </w:r>
    </w:p>
    <w:p>
      <w:pPr>
        <w:pStyle w:val="785"/>
        <w:pBdr/>
        <w:spacing w:before="0"/>
        <w:ind w:left="0"/>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85"/>
        <w:numPr>
          <w:ilvl w:val="0"/>
          <w:numId w:val="10"/>
        </w:numPr>
        <w:pBdr/>
        <w:tabs>
          <w:tab w:val="clear" w:leader="none" w:pos="720"/>
        </w:tabs>
        <w:spacing w:before="0"/>
        <w:ind w:hanging="426" w:left="426"/>
        <w:rPr>
          <w:rFonts w:asciiTheme="minorHAnsi" w:hAnsiTheme="minorHAnsi" w:cstheme="minorHAnsi"/>
          <w:sz w:val="22"/>
          <w:szCs w:val="22"/>
        </w:rPr>
      </w:pPr>
      <w:r>
        <w:rPr>
          <w:rFonts w:asciiTheme="minorHAnsi" w:hAnsiTheme="minorHAnsi" w:cstheme="minorHAnsi"/>
          <w:sz w:val="22"/>
          <w:szCs w:val="22"/>
        </w:rPr>
        <w:t xml:space="preserve">Zhotovitel prohlašuje, že jako odborná firma disponu</w:t>
      </w:r>
      <w:r>
        <w:rPr>
          <w:rFonts w:asciiTheme="minorHAnsi" w:hAnsiTheme="minorHAnsi" w:cstheme="minorHAnsi"/>
          <w:sz w:val="22"/>
          <w:szCs w:val="22"/>
        </w:rPr>
        <w:t xml:space="preserve">je takovými kapacitami a odbornými znalostmi a zkušenostmi, které jsou pro provedení díla nezbytné a že je schopen provést dílo tak, aby bylo funkční a sloužilo svému účelu, když toto platí po celou dobu plnění závazků vyplývajících z této smlouvy o dílo. </w:t>
      </w:r>
      <w:r>
        <w:rPr>
          <w:rFonts w:asciiTheme="minorHAnsi" w:hAnsiTheme="minorHAnsi" w:cstheme="minorHAnsi"/>
          <w:sz w:val="22"/>
          <w:szCs w:val="22"/>
        </w:rPr>
        <w:t xml:space="preserve">Pověří-li zhotovitel provedením díla jinou osobu, má zhotovitel při provádění díla jinou osobou odpovědnost, jako by dílo prováděl sám.</w:t>
      </w:r>
      <w:r>
        <w:rPr>
          <w:rFonts w:asciiTheme="minorHAnsi" w:hAnsiTheme="minorHAnsi" w:cstheme="minorHAnsi"/>
          <w:sz w:val="22"/>
          <w:szCs w:val="22"/>
        </w:rPr>
      </w:r>
    </w:p>
    <w:p>
      <w:pPr>
        <w:pStyle w:val="785"/>
        <w:pBdr/>
        <w:spacing w:before="0"/>
        <w:ind w:hanging="426" w:left="426"/>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85"/>
        <w:numPr>
          <w:ilvl w:val="0"/>
          <w:numId w:val="10"/>
        </w:numPr>
        <w:pBdr/>
        <w:tabs>
          <w:tab w:val="clear" w:leader="none" w:pos="720"/>
        </w:tabs>
        <w:spacing w:before="0"/>
        <w:ind w:hanging="426" w:left="426"/>
        <w:rPr>
          <w:rFonts w:asciiTheme="minorHAnsi" w:hAnsiTheme="minorHAnsi" w:cstheme="minorHAnsi"/>
          <w:sz w:val="22"/>
          <w:szCs w:val="22"/>
        </w:rPr>
      </w:pPr>
      <w:r>
        <w:rPr>
          <w:rFonts w:asciiTheme="minorHAnsi" w:hAnsiTheme="minorHAnsi" w:cstheme="minorHAnsi"/>
          <w:sz w:val="22"/>
          <w:szCs w:val="22"/>
        </w:rPr>
        <w:t xml:space="preserve">Dílo </w:t>
      </w:r>
      <w:r>
        <w:rPr>
          <w:rFonts w:asciiTheme="minorHAnsi" w:hAnsiTheme="minorHAnsi" w:cstheme="minorHAnsi"/>
          <w:sz w:val="22"/>
          <w:szCs w:val="22"/>
        </w:rPr>
        <w:t xml:space="preserve">vyhotovené</w:t>
      </w:r>
      <w:r>
        <w:rPr>
          <w:rFonts w:asciiTheme="minorHAnsi" w:hAnsiTheme="minorHAnsi" w:cstheme="minorHAnsi"/>
          <w:sz w:val="22"/>
          <w:szCs w:val="22"/>
        </w:rPr>
        <w:t xml:space="preserve"> </w:t>
      </w:r>
      <w:r>
        <w:rPr>
          <w:rFonts w:asciiTheme="minorHAnsi" w:hAnsiTheme="minorHAnsi" w:cstheme="minorHAnsi"/>
          <w:sz w:val="22"/>
          <w:szCs w:val="22"/>
        </w:rPr>
        <w:t xml:space="preserve">v rozsahu podle tohoto článku smlouvy bude mít vlastnosti, základní technické parametry a ukazatele jakosti dané zadávací dokumentací</w:t>
      </w:r>
      <w:r>
        <w:rPr>
          <w:rFonts w:asciiTheme="minorHAnsi" w:hAnsiTheme="minorHAnsi" w:cstheme="minorHAnsi"/>
          <w:sz w:val="22"/>
          <w:szCs w:val="22"/>
        </w:rPr>
        <w:t xml:space="preserve"> a </w:t>
      </w:r>
      <w:r>
        <w:rPr>
          <w:rFonts w:asciiTheme="minorHAnsi" w:hAnsiTheme="minorHAnsi" w:cstheme="minorHAnsi"/>
          <w:sz w:val="22"/>
          <w:szCs w:val="22"/>
        </w:rPr>
        <w:t xml:space="preserve">ČSN</w:t>
      </w:r>
      <w:r>
        <w:rPr>
          <w:rFonts w:asciiTheme="minorHAnsi" w:hAnsiTheme="minorHAnsi" w:cstheme="minorHAnsi"/>
          <w:sz w:val="22"/>
          <w:szCs w:val="22"/>
        </w:rPr>
        <w:t xml:space="preserve">,</w:t>
      </w:r>
      <w:r>
        <w:rPr>
          <w:rFonts w:asciiTheme="minorHAnsi" w:hAnsiTheme="minorHAnsi" w:cstheme="minorHAnsi"/>
          <w:sz w:val="22"/>
          <w:szCs w:val="22"/>
        </w:rPr>
        <w:t xml:space="preserve"> jinak obvyklé.</w:t>
      </w:r>
      <w:bookmarkStart w:id="4" w:name="_Toc108578395"/>
      <w:r/>
      <w:bookmarkStart w:id="5" w:name="_Ref121189956"/>
      <w:r/>
      <w:bookmarkStart w:id="6" w:name="_Ref126640183"/>
      <w:r/>
      <w:bookmarkStart w:id="7" w:name="_Ref499014648"/>
      <w:r/>
      <w:bookmarkStart w:id="8" w:name="_Ref500567091"/>
      <w:r/>
      <w:bookmarkStart w:id="9" w:name="_Ref20838151"/>
      <w:r/>
      <w:bookmarkStart w:id="10" w:name="_Ref43616197"/>
      <w:r/>
      <w:bookmarkStart w:id="11" w:name="_Ref73344904"/>
      <w:r/>
      <w:r>
        <w:rPr>
          <w:rFonts w:asciiTheme="minorHAnsi" w:hAnsiTheme="minorHAnsi" w:cstheme="minorHAnsi"/>
          <w:sz w:val="22"/>
          <w:szCs w:val="22"/>
        </w:rPr>
      </w:r>
    </w:p>
    <w:p>
      <w:pPr>
        <w:pStyle w:val="785"/>
        <w:pBdr/>
        <w:spacing w:before="0"/>
        <w:ind w:left="0"/>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85"/>
        <w:pBdr/>
        <w:spacing w:before="0"/>
        <w:ind w:left="0"/>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816"/>
        <w:pBdr/>
        <w:spacing w:line="240" w:lineRule="auto"/>
        <w:ind/>
        <w:jc w:val="center"/>
        <w:rPr>
          <w:rFonts w:asciiTheme="minorHAnsi" w:hAnsiTheme="minorHAnsi" w:cstheme="minorHAnsi"/>
          <w:sz w:val="22"/>
          <w:szCs w:val="22"/>
        </w:rPr>
      </w:pPr>
      <w:r>
        <w:rPr>
          <w:rFonts w:asciiTheme="minorHAnsi" w:hAnsiTheme="minorHAnsi" w:cstheme="minorHAnsi"/>
          <w:sz w:val="22"/>
          <w:szCs w:val="22"/>
        </w:rPr>
        <w:t xml:space="preserve">Článek 3</w:t>
      </w:r>
      <w:r>
        <w:rPr>
          <w:rFonts w:asciiTheme="minorHAnsi" w:hAnsiTheme="minorHAnsi" w:cstheme="minorHAnsi"/>
          <w:sz w:val="22"/>
          <w:szCs w:val="22"/>
        </w:rPr>
        <w:t xml:space="preserve"> </w:t>
      </w:r>
      <w:r>
        <w:rPr>
          <w:rFonts w:asciiTheme="minorHAnsi" w:hAnsiTheme="minorHAnsi" w:cstheme="minorHAnsi"/>
          <w:sz w:val="22"/>
          <w:szCs w:val="22"/>
        </w:rPr>
      </w:r>
    </w:p>
    <w:p>
      <w:pPr>
        <w:pStyle w:val="816"/>
        <w:pBdr/>
        <w:spacing w:line="240" w:lineRule="auto"/>
        <w:ind/>
        <w:jc w:val="center"/>
        <w:rPr>
          <w:rFonts w:asciiTheme="minorHAnsi" w:hAnsiTheme="minorHAnsi" w:cstheme="minorHAnsi"/>
          <w:b/>
          <w:sz w:val="22"/>
          <w:szCs w:val="22"/>
        </w:rPr>
      </w:pPr>
      <w:r>
        <w:rPr>
          <w:rFonts w:asciiTheme="minorHAnsi" w:hAnsiTheme="minorHAnsi" w:cstheme="minorHAnsi"/>
          <w:b/>
          <w:sz w:val="22"/>
          <w:szCs w:val="22"/>
        </w:rPr>
        <w:t xml:space="preserve">Doba</w:t>
      </w:r>
      <w:r>
        <w:rPr>
          <w:rFonts w:asciiTheme="minorHAnsi" w:hAnsiTheme="minorHAnsi" w:cstheme="minorHAnsi"/>
          <w:b/>
          <w:sz w:val="22"/>
          <w:szCs w:val="22"/>
        </w:rPr>
        <w:t xml:space="preserve"> a místo</w:t>
      </w:r>
      <w:r>
        <w:rPr>
          <w:rFonts w:asciiTheme="minorHAnsi" w:hAnsiTheme="minorHAnsi" w:cstheme="minorHAnsi"/>
          <w:b/>
          <w:sz w:val="22"/>
          <w:szCs w:val="22"/>
        </w:rPr>
        <w:t xml:space="preserve"> plnění</w:t>
      </w:r>
      <w:r>
        <w:rPr>
          <w:rFonts w:asciiTheme="minorHAnsi" w:hAnsiTheme="minorHAnsi" w:cstheme="minorHAnsi"/>
          <w:b/>
          <w:sz w:val="22"/>
          <w:szCs w:val="22"/>
        </w:rPr>
      </w:r>
    </w:p>
    <w:p>
      <w:pPr>
        <w:widowControl w:val="false"/>
        <w:pBdr/>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96"/>
        <w:numPr>
          <w:ilvl w:val="0"/>
          <w:numId w:val="9"/>
        </w:numPr>
        <w:pBdr/>
        <w:spacing/>
        <w:ind w:hanging="426" w:left="426"/>
        <w:rPr>
          <w:rFonts w:asciiTheme="minorHAnsi" w:hAnsiTheme="minorHAnsi" w:cstheme="minorHAnsi"/>
          <w:sz w:val="22"/>
          <w:szCs w:val="22"/>
        </w:rPr>
      </w:pPr>
      <w:r>
        <w:rPr>
          <w:rFonts w:asciiTheme="minorHAnsi" w:hAnsiTheme="minorHAnsi" w:cstheme="minorHAnsi"/>
          <w:sz w:val="22"/>
          <w:szCs w:val="22"/>
        </w:rPr>
        <w:t xml:space="preserve">Zhotovitel se zavazuje zahájit práce </w:t>
      </w:r>
      <w:r>
        <w:rPr>
          <w:rFonts w:asciiTheme="minorHAnsi" w:hAnsiTheme="minorHAnsi" w:cstheme="minorHAnsi"/>
          <w:sz w:val="22"/>
          <w:szCs w:val="22"/>
        </w:rPr>
        <w:t xml:space="preserve">do </w:t>
      </w:r>
      <w:r>
        <w:rPr>
          <w:rFonts w:asciiTheme="minorHAnsi" w:hAnsiTheme="minorHAnsi" w:cstheme="minorHAnsi"/>
          <w:b/>
          <w:bCs/>
          <w:sz w:val="22"/>
          <w:szCs w:val="22"/>
        </w:rPr>
        <w:t xml:space="preserve">7 dnů </w:t>
      </w:r>
      <w:r>
        <w:rPr>
          <w:rFonts w:asciiTheme="minorHAnsi" w:hAnsiTheme="minorHAnsi" w:cstheme="minorHAnsi"/>
          <w:b/>
          <w:bCs/>
          <w:sz w:val="22"/>
          <w:szCs w:val="22"/>
        </w:rPr>
        <w:t xml:space="preserve">ode dne</w:t>
      </w:r>
      <w:r>
        <w:rPr>
          <w:rFonts w:asciiTheme="minorHAnsi" w:hAnsiTheme="minorHAnsi" w:cstheme="minorHAnsi"/>
          <w:b/>
          <w:bCs/>
          <w:sz w:val="22"/>
          <w:szCs w:val="22"/>
        </w:rPr>
        <w:t xml:space="preserve"> účinnosti této smlouvy</w:t>
      </w:r>
      <w:r>
        <w:rPr>
          <w:rFonts w:asciiTheme="minorHAnsi" w:hAnsiTheme="minorHAnsi" w:cstheme="minorHAnsi"/>
          <w:sz w:val="22"/>
          <w:szCs w:val="22"/>
        </w:rPr>
        <w:t xml:space="preserve"> </w:t>
      </w:r>
      <w:r>
        <w:rPr>
          <w:rFonts w:asciiTheme="minorHAnsi" w:hAnsiTheme="minorHAnsi" w:cstheme="minorHAnsi"/>
          <w:sz w:val="22"/>
          <w:szCs w:val="22"/>
        </w:rPr>
        <w:t xml:space="preserve">a dokončit a objednateli předat </w:t>
      </w:r>
      <w:r>
        <w:rPr>
          <w:rFonts w:asciiTheme="minorHAnsi" w:hAnsiTheme="minorHAnsi" w:cstheme="minorHAnsi"/>
          <w:sz w:val="22"/>
          <w:szCs w:val="22"/>
        </w:rPr>
        <w:t xml:space="preserve">předmět smlouvy</w:t>
      </w:r>
      <w:r>
        <w:rPr>
          <w:rFonts w:asciiTheme="minorHAnsi" w:hAnsiTheme="minorHAnsi" w:cstheme="minorHAnsi"/>
          <w:sz w:val="22"/>
          <w:szCs w:val="22"/>
        </w:rPr>
        <w:t xml:space="preserve"> </w:t>
      </w:r>
      <w:r>
        <w:rPr>
          <w:rFonts w:asciiTheme="minorHAnsi" w:hAnsiTheme="minorHAnsi" w:cstheme="minorHAnsi"/>
          <w:sz w:val="22"/>
          <w:szCs w:val="22"/>
        </w:rPr>
        <w:t xml:space="preserve">v rozsahu dle čl. 2 odst. </w:t>
      </w:r>
      <w:r>
        <w:rPr>
          <w:rFonts w:asciiTheme="minorHAnsi" w:hAnsiTheme="minorHAnsi" w:cstheme="minorHAnsi"/>
          <w:sz w:val="22"/>
          <w:szCs w:val="22"/>
        </w:rPr>
        <w:t xml:space="preserve">2</w:t>
      </w:r>
      <w:r>
        <w:rPr>
          <w:rFonts w:asciiTheme="minorHAnsi" w:hAnsiTheme="minorHAnsi" w:cstheme="minorHAnsi"/>
          <w:sz w:val="22"/>
          <w:szCs w:val="22"/>
        </w:rPr>
        <w:t xml:space="preserve"> této smlouvy </w:t>
      </w:r>
      <w:r>
        <w:rPr>
          <w:rFonts w:asciiTheme="minorHAnsi" w:hAnsiTheme="minorHAnsi" w:cstheme="minorHAnsi"/>
          <w:b/>
          <w:bCs/>
          <w:sz w:val="22"/>
          <w:szCs w:val="22"/>
        </w:rPr>
        <w:t xml:space="preserve">nejpozději do </w:t>
      </w:r>
      <w:r>
        <w:rPr>
          <w:rFonts w:asciiTheme="minorHAnsi" w:hAnsiTheme="minorHAnsi" w:cstheme="minorHAnsi"/>
          <w:b/>
          <w:bCs/>
          <w:sz w:val="22"/>
          <w:szCs w:val="22"/>
        </w:rPr>
        <w:t xml:space="preserve">12 měsíců </w:t>
      </w:r>
      <w:r>
        <w:rPr>
          <w:rFonts w:asciiTheme="minorHAnsi" w:hAnsiTheme="minorHAnsi" w:cstheme="minorHAnsi"/>
          <w:b/>
          <w:bCs/>
          <w:sz w:val="22"/>
          <w:szCs w:val="22"/>
        </w:rPr>
        <w:t xml:space="preserve">ode dne účinnosti </w:t>
      </w:r>
      <w:r>
        <w:rPr>
          <w:rFonts w:asciiTheme="minorHAnsi" w:hAnsiTheme="minorHAnsi" w:cstheme="minorHAnsi"/>
          <w:b/>
          <w:bCs/>
          <w:sz w:val="22"/>
          <w:szCs w:val="22"/>
        </w:rPr>
        <w:t xml:space="preserve">této smlouvy.</w:t>
      </w:r>
      <w:r>
        <w:rPr>
          <w:rFonts w:asciiTheme="minorHAnsi" w:hAnsiTheme="minorHAnsi" w:cstheme="minorHAnsi"/>
          <w:sz w:val="22"/>
          <w:szCs w:val="22"/>
        </w:rPr>
      </w:r>
    </w:p>
    <w:p>
      <w:pPr>
        <w:pStyle w:val="796"/>
        <w:numPr>
          <w:ilvl w:val="0"/>
          <w:numId w:val="0"/>
        </w:numPr>
        <w:pBdr/>
        <w:spacing/>
        <w:ind w:left="426"/>
        <w:rPr>
          <w:rFonts w:asciiTheme="minorHAnsi" w:hAnsiTheme="minorHAnsi" w:cstheme="minorHAnsi"/>
          <w:sz w:val="22"/>
          <w:szCs w:val="22"/>
        </w:rPr>
      </w:pPr>
      <w:r>
        <w:rPr>
          <w:rFonts w:asciiTheme="minorHAnsi" w:hAnsiTheme="minorHAnsi" w:cstheme="minorHAnsi"/>
          <w:sz w:val="22"/>
          <w:szCs w:val="22"/>
        </w:rPr>
        <w:t xml:space="preserve">Zhotovitel předá objednateli podrobný harmonogram plnění </w:t>
      </w:r>
      <w:r>
        <w:rPr>
          <w:rFonts w:asciiTheme="minorHAnsi" w:hAnsiTheme="minorHAnsi" w:cstheme="minorHAnsi"/>
          <w:bCs/>
          <w:iCs/>
          <w:sz w:val="22"/>
          <w:szCs w:val="22"/>
        </w:rPr>
        <w:t xml:space="preserve">v tištěné podobě</w:t>
      </w:r>
      <w:r>
        <w:rPr>
          <w:rFonts w:asciiTheme="minorHAnsi" w:hAnsiTheme="minorHAnsi" w:cstheme="minorHAnsi"/>
          <w:iCs/>
          <w:sz w:val="22"/>
          <w:szCs w:val="22"/>
        </w:rPr>
        <w:t xml:space="preserve"> </w:t>
      </w:r>
      <w:r>
        <w:rPr>
          <w:rFonts w:asciiTheme="minorHAnsi" w:hAnsiTheme="minorHAnsi" w:cstheme="minorHAnsi"/>
          <w:sz w:val="22"/>
          <w:szCs w:val="22"/>
        </w:rPr>
        <w:t xml:space="preserve">nejpozději do 3 dnů od uzavření smlouvy. Objednatel se k předloženému návrhu harmonogramu vyjádří do 3 dnů ode dne jeho obdržení; zhotovitel nejpozději do 3 dnů ode dne obdržení vyjádření (případných připomínek) objednatele </w:t>
      </w:r>
      <w:r>
        <w:rPr>
          <w:rFonts w:asciiTheme="minorHAnsi" w:hAnsiTheme="minorHAnsi" w:cstheme="minorHAnsi"/>
          <w:sz w:val="22"/>
          <w:szCs w:val="22"/>
        </w:rPr>
        <w:t xml:space="preserve">h</w:t>
      </w:r>
      <w:r>
        <w:rPr>
          <w:rFonts w:asciiTheme="minorHAnsi" w:hAnsiTheme="minorHAnsi" w:cstheme="minorHAnsi"/>
          <w:sz w:val="22"/>
          <w:szCs w:val="22"/>
        </w:rPr>
        <w:t xml:space="preserve">armonogram odpovídajícím způsobem upraví. </w:t>
      </w:r>
      <w:r>
        <w:rPr>
          <w:rFonts w:asciiTheme="minorHAnsi" w:hAnsiTheme="minorHAnsi" w:cstheme="minorHAnsi"/>
          <w:sz w:val="22"/>
          <w:szCs w:val="22"/>
        </w:rPr>
        <w:t xml:space="preserve">Zhotovitel v časovém harmonogramu zohlední zpracová</w:t>
      </w:r>
      <w:r>
        <w:rPr>
          <w:rFonts w:asciiTheme="minorHAnsi" w:hAnsiTheme="minorHAnsi" w:cstheme="minorHAnsi"/>
          <w:sz w:val="22"/>
          <w:szCs w:val="22"/>
        </w:rPr>
        <w:t xml:space="preserve">vání</w:t>
      </w:r>
      <w:r>
        <w:rPr>
          <w:rFonts w:asciiTheme="minorHAnsi" w:hAnsiTheme="minorHAnsi" w:cstheme="minorHAnsi"/>
          <w:sz w:val="22"/>
          <w:szCs w:val="22"/>
        </w:rPr>
        <w:t xml:space="preserve"> všech částí </w:t>
      </w:r>
      <w:r>
        <w:rPr>
          <w:rFonts w:asciiTheme="minorHAnsi" w:hAnsiTheme="minorHAnsi" w:cstheme="minorHAnsi"/>
          <w:sz w:val="22"/>
          <w:szCs w:val="22"/>
        </w:rPr>
        <w:t xml:space="preserve">díla dle čl. </w:t>
      </w:r>
      <w:r>
        <w:rPr>
          <w:rFonts w:asciiTheme="minorHAnsi" w:hAnsiTheme="minorHAnsi" w:cstheme="minorHAnsi"/>
          <w:sz w:val="22"/>
          <w:szCs w:val="22"/>
        </w:rPr>
        <w:t xml:space="preserve">2</w:t>
      </w:r>
      <w:r>
        <w:rPr>
          <w:rFonts w:asciiTheme="minorHAnsi" w:hAnsiTheme="minorHAnsi" w:cstheme="minorHAnsi"/>
          <w:sz w:val="22"/>
          <w:szCs w:val="22"/>
        </w:rPr>
        <w:t xml:space="preserve"> odst. </w:t>
      </w:r>
      <w:r>
        <w:rPr>
          <w:rFonts w:asciiTheme="minorHAnsi" w:hAnsiTheme="minorHAnsi" w:cstheme="minorHAnsi"/>
          <w:sz w:val="22"/>
          <w:szCs w:val="22"/>
        </w:rPr>
        <w:t xml:space="preserve">2</w:t>
      </w:r>
      <w:r>
        <w:rPr>
          <w:rFonts w:asciiTheme="minorHAnsi" w:hAnsiTheme="minorHAnsi" w:cstheme="minorHAnsi"/>
          <w:sz w:val="22"/>
          <w:szCs w:val="22"/>
        </w:rPr>
        <w:t xml:space="preserve"> této smlouvy </w:t>
      </w:r>
      <w:r>
        <w:rPr>
          <w:rFonts w:asciiTheme="minorHAnsi" w:hAnsiTheme="minorHAnsi" w:cstheme="minorHAnsi"/>
          <w:sz w:val="22"/>
          <w:szCs w:val="22"/>
        </w:rPr>
        <w:t xml:space="preserve">a</w:t>
      </w:r>
      <w:r>
        <w:rPr>
          <w:rFonts w:asciiTheme="minorHAnsi" w:hAnsiTheme="minorHAnsi" w:cstheme="minorHAnsi"/>
          <w:sz w:val="22"/>
          <w:szCs w:val="22"/>
        </w:rPr>
        <w:t xml:space="preserve">ž</w:t>
      </w:r>
      <w:r>
        <w:rPr>
          <w:rFonts w:asciiTheme="minorHAnsi" w:hAnsiTheme="minorHAnsi" w:cstheme="minorHAnsi"/>
          <w:sz w:val="22"/>
          <w:szCs w:val="22"/>
        </w:rPr>
        <w:t xml:space="preserve"> </w:t>
      </w:r>
      <w:r>
        <w:rPr>
          <w:rFonts w:asciiTheme="minorHAnsi" w:hAnsiTheme="minorHAnsi" w:cstheme="minorHAnsi"/>
          <w:sz w:val="22"/>
          <w:szCs w:val="22"/>
        </w:rPr>
        <w:t xml:space="preserve">po jejich </w:t>
      </w:r>
      <w:r>
        <w:rPr>
          <w:rFonts w:asciiTheme="minorHAnsi" w:hAnsiTheme="minorHAnsi" w:cstheme="minorHAnsi"/>
          <w:sz w:val="22"/>
          <w:szCs w:val="22"/>
        </w:rPr>
        <w:t xml:space="preserve">předání objednateli.</w:t>
      </w:r>
      <w:r>
        <w:rPr>
          <w:rFonts w:asciiTheme="minorHAnsi" w:hAnsiTheme="minorHAnsi" w:cstheme="minorHAnsi"/>
          <w:sz w:val="22"/>
          <w:szCs w:val="22"/>
        </w:rPr>
        <w:t xml:space="preserve"> </w:t>
      </w:r>
      <w:r>
        <w:rPr>
          <w:rFonts w:asciiTheme="minorHAnsi" w:hAnsiTheme="minorHAnsi" w:cstheme="minorHAnsi"/>
          <w:sz w:val="22"/>
          <w:szCs w:val="22"/>
        </w:rPr>
        <w:t xml:space="preserve">Zhotovitel se při realizaci díla zavazuje respektovat termíny dokončení jednotlivých částí díla dle tohoto harmonogramu.</w:t>
      </w:r>
      <w:bookmarkEnd w:id="4"/>
      <w:r/>
      <w:bookmarkEnd w:id="5"/>
      <w:r/>
      <w:bookmarkEnd w:id="6"/>
      <w:r/>
      <w:bookmarkEnd w:id="7"/>
      <w:r/>
      <w:bookmarkEnd w:id="8"/>
      <w:r/>
      <w:bookmarkEnd w:id="9"/>
      <w:r/>
      <w:bookmarkEnd w:id="10"/>
      <w:r/>
      <w:bookmarkEnd w:id="11"/>
      <w:r/>
      <w:r>
        <w:rPr>
          <w:rFonts w:asciiTheme="minorHAnsi" w:hAnsiTheme="minorHAnsi" w:cstheme="minorHAnsi"/>
          <w:sz w:val="22"/>
          <w:szCs w:val="22"/>
        </w:rPr>
      </w:r>
    </w:p>
    <w:p>
      <w:pPr>
        <w:pStyle w:val="796"/>
        <w:numPr>
          <w:ilvl w:val="0"/>
          <w:numId w:val="0"/>
        </w:numPr>
        <w:pBdr/>
        <w:spacing/>
        <w:ind w:hanging="426" w:left="426"/>
        <w:rPr>
          <w:rFonts w:asciiTheme="minorHAnsi" w:hAnsiTheme="minorHAnsi" w:cstheme="minorHAnsi"/>
          <w:sz w:val="22"/>
          <w:szCs w:val="22"/>
          <w:highlight w:val="green"/>
        </w:rPr>
      </w:pPr>
      <w:r>
        <w:rPr>
          <w:rFonts w:asciiTheme="minorHAnsi" w:hAnsiTheme="minorHAnsi" w:cstheme="minorHAnsi"/>
          <w:sz w:val="22"/>
          <w:szCs w:val="22"/>
          <w:highlight w:val="green"/>
        </w:rPr>
      </w:r>
      <w:r>
        <w:rPr>
          <w:rFonts w:asciiTheme="minorHAnsi" w:hAnsiTheme="minorHAnsi" w:cstheme="minorHAnsi"/>
          <w:sz w:val="22"/>
          <w:szCs w:val="22"/>
          <w:highlight w:val="green"/>
        </w:rPr>
      </w:r>
    </w:p>
    <w:p>
      <w:pPr>
        <w:pStyle w:val="796"/>
        <w:numPr>
          <w:ilvl w:val="0"/>
          <w:numId w:val="9"/>
        </w:numPr>
        <w:pBdr/>
        <w:spacing/>
        <w:ind w:hanging="426" w:left="426"/>
        <w:rPr>
          <w:rFonts w:asciiTheme="minorHAnsi" w:hAnsiTheme="minorHAnsi" w:cstheme="minorHAnsi"/>
          <w:sz w:val="22"/>
          <w:szCs w:val="22"/>
        </w:rPr>
      </w:pPr>
      <w:r>
        <w:rPr>
          <w:rFonts w:asciiTheme="minorHAnsi" w:hAnsiTheme="minorHAnsi" w:cstheme="minorHAnsi"/>
          <w:sz w:val="22"/>
          <w:szCs w:val="22"/>
        </w:rPr>
        <w:t xml:space="preserve">Zhotovitel je oprávněn dokončit práce na předmětu díla i před sjednaným termínem dokončení a objednatel je povinen dříve</w:t>
      </w:r>
      <w:r>
        <w:rPr>
          <w:rFonts w:asciiTheme="minorHAnsi" w:hAnsiTheme="minorHAnsi" w:cstheme="minorHAnsi"/>
          <w:sz w:val="22"/>
          <w:szCs w:val="22"/>
        </w:rPr>
        <w:t xml:space="preserve"> řádně</w:t>
      </w:r>
      <w:r>
        <w:rPr>
          <w:rFonts w:asciiTheme="minorHAnsi" w:hAnsiTheme="minorHAnsi" w:cstheme="minorHAnsi"/>
          <w:sz w:val="22"/>
          <w:szCs w:val="22"/>
        </w:rPr>
        <w:t xml:space="preserve"> dokončené dílo převzít a zaplatit.</w:t>
      </w:r>
      <w:r>
        <w:rPr>
          <w:rFonts w:asciiTheme="minorHAnsi" w:hAnsiTheme="minorHAnsi" w:cstheme="minorHAnsi"/>
          <w:sz w:val="22"/>
          <w:szCs w:val="22"/>
        </w:rPr>
      </w:r>
    </w:p>
    <w:p>
      <w:pPr>
        <w:pStyle w:val="795"/>
        <w:pBdr/>
        <w:spacing w:before="0"/>
        <w:ind w:hanging="426" w:left="426"/>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95"/>
        <w:numPr>
          <w:ilvl w:val="0"/>
          <w:numId w:val="9"/>
        </w:numPr>
        <w:pBdr/>
        <w:spacing w:before="0"/>
        <w:ind w:hanging="426" w:left="426"/>
        <w:rPr>
          <w:rFonts w:asciiTheme="minorHAnsi" w:hAnsiTheme="minorHAnsi" w:cstheme="minorHAnsi"/>
          <w:sz w:val="22"/>
          <w:szCs w:val="22"/>
        </w:rPr>
      </w:pPr>
      <w:r>
        <w:rPr>
          <w:rFonts w:asciiTheme="minorHAnsi" w:hAnsiTheme="minorHAnsi" w:cstheme="minorHAnsi"/>
          <w:sz w:val="22"/>
          <w:szCs w:val="22"/>
        </w:rPr>
        <w:t xml:space="preserve">Sjednané termíny plnění dle této smlouvy platí za předpokladu, že objednatel splní řádně a ve sjednaných termínech své závazky</w:t>
      </w:r>
      <w:r>
        <w:rPr>
          <w:rFonts w:asciiTheme="minorHAnsi" w:hAnsiTheme="minorHAnsi" w:cstheme="minorHAnsi"/>
          <w:sz w:val="22"/>
          <w:szCs w:val="22"/>
        </w:rPr>
        <w:t xml:space="preserve"> a povinnosti dohodnuté v této smlouvě. Dojde-li k prodlení objednatele s plněním těchto povinností a závazků, nebo pokud dojde k omezení či pozastavení prací z důvodu překážek zaviněných na straně objednatele či vyšší mocí (dlouhodobé nepříznivé povětrnos</w:t>
      </w:r>
      <w:r>
        <w:rPr>
          <w:rFonts w:asciiTheme="minorHAnsi" w:hAnsiTheme="minorHAnsi" w:cstheme="minorHAnsi"/>
          <w:sz w:val="22"/>
          <w:szCs w:val="22"/>
        </w:rPr>
        <w:t xml:space="preserve">tní podmínky bránící zahájení a provádění prací, živelné události apod.), prodlužují se sjednané termíny plnění o dobu prodlení či pozastavení prací, nedohodnou-li se smluvní strany jinak. V takovém případě zhotovitel není v prodlení a není povinen platit </w:t>
      </w:r>
      <w:r>
        <w:rPr>
          <w:rFonts w:asciiTheme="minorHAnsi" w:hAnsiTheme="minorHAnsi" w:cstheme="minorHAnsi"/>
          <w:sz w:val="22"/>
          <w:szCs w:val="22"/>
        </w:rPr>
        <w:t xml:space="preserve">pokuty</w:t>
      </w:r>
      <w:r>
        <w:rPr>
          <w:rFonts w:asciiTheme="minorHAnsi" w:hAnsiTheme="minorHAnsi" w:cstheme="minorHAnsi"/>
          <w:sz w:val="22"/>
          <w:szCs w:val="22"/>
        </w:rPr>
        <w:t xml:space="preserve"> za nesplnění termínu dle této smlouvy. </w:t>
      </w:r>
      <w:r>
        <w:rPr>
          <w:rFonts w:asciiTheme="minorHAnsi" w:hAnsiTheme="minorHAnsi" w:cstheme="minorHAnsi"/>
          <w:sz w:val="22"/>
          <w:szCs w:val="22"/>
        </w:rPr>
      </w:r>
    </w:p>
    <w:p>
      <w:pPr>
        <w:pBdr/>
        <w:spacing/>
        <w:ind w:hanging="426" w:left="426"/>
        <w:rPr>
          <w:rFonts w:asciiTheme="minorHAnsi" w:hAnsiTheme="minorHAnsi" w:cstheme="minorHAnsi"/>
          <w:sz w:val="22"/>
          <w:szCs w:val="22"/>
          <w:highlight w:val="green"/>
        </w:rPr>
      </w:pPr>
      <w:r>
        <w:rPr>
          <w:rFonts w:asciiTheme="minorHAnsi" w:hAnsiTheme="minorHAnsi" w:cstheme="minorHAnsi"/>
          <w:sz w:val="22"/>
          <w:szCs w:val="22"/>
          <w:highlight w:val="green"/>
        </w:rPr>
      </w:r>
      <w:r>
        <w:rPr>
          <w:rFonts w:asciiTheme="minorHAnsi" w:hAnsiTheme="minorHAnsi" w:cstheme="minorHAnsi"/>
          <w:sz w:val="22"/>
          <w:szCs w:val="22"/>
          <w:highlight w:val="green"/>
        </w:rPr>
      </w:r>
    </w:p>
    <w:p>
      <w:pPr>
        <w:widowControl w:val="false"/>
        <w:numPr>
          <w:ilvl w:val="0"/>
          <w:numId w:val="9"/>
        </w:numPr>
        <w:pBdr/>
        <w:spacing/>
        <w:ind w:hanging="426" w:left="426"/>
        <w:rPr>
          <w:rFonts w:asciiTheme="minorHAnsi" w:hAnsiTheme="minorHAnsi" w:cstheme="minorHAnsi"/>
          <w:sz w:val="22"/>
          <w:szCs w:val="22"/>
        </w:rPr>
      </w:pPr>
      <w:r>
        <w:rPr>
          <w:rFonts w:asciiTheme="minorHAnsi" w:hAnsiTheme="minorHAnsi" w:cstheme="minorHAnsi"/>
          <w:sz w:val="22"/>
          <w:szCs w:val="22"/>
        </w:rPr>
        <w:t xml:space="preserve">Místem plnění je </w:t>
      </w:r>
      <w:r>
        <w:rPr>
          <w:rFonts w:asciiTheme="minorHAnsi" w:hAnsiTheme="minorHAnsi" w:cstheme="minorHAnsi"/>
          <w:sz w:val="22"/>
          <w:szCs w:val="22"/>
        </w:rPr>
        <w:t xml:space="preserve">město </w:t>
      </w:r>
      <w:r>
        <w:rPr>
          <w:rFonts w:asciiTheme="minorHAnsi" w:hAnsiTheme="minorHAnsi" w:cstheme="minorHAnsi"/>
          <w:sz w:val="22"/>
          <w:szCs w:val="22"/>
        </w:rPr>
        <w:t xml:space="preserve">Blansko</w:t>
      </w:r>
      <w:r>
        <w:rPr>
          <w:rFonts w:asciiTheme="minorHAnsi" w:hAnsiTheme="minorHAnsi" w:cstheme="minorHAnsi"/>
          <w:sz w:val="22"/>
          <w:szCs w:val="22"/>
        </w:rPr>
        <w:t xml:space="preserve">.</w:t>
      </w:r>
      <w:r>
        <w:rPr>
          <w:rFonts w:asciiTheme="minorHAnsi" w:hAnsiTheme="minorHAnsi" w:cstheme="minorHAnsi"/>
          <w:sz w:val="22"/>
          <w:szCs w:val="22"/>
        </w:rPr>
      </w:r>
    </w:p>
    <w:p>
      <w:pPr>
        <w:pStyle w:val="795"/>
        <w:pBdr/>
        <w:spacing w:before="0"/>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95"/>
        <w:pBdr/>
        <w:spacing w:before="0"/>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816"/>
        <w:pBdr/>
        <w:spacing w:line="240" w:lineRule="auto"/>
        <w:ind/>
        <w:jc w:val="center"/>
        <w:rPr>
          <w:rFonts w:asciiTheme="minorHAnsi" w:hAnsiTheme="minorHAnsi" w:cstheme="minorHAnsi"/>
          <w:sz w:val="22"/>
          <w:szCs w:val="22"/>
        </w:rPr>
      </w:pPr>
      <w:r>
        <w:rPr>
          <w:rFonts w:asciiTheme="minorHAnsi" w:hAnsiTheme="minorHAnsi" w:cstheme="minorHAnsi"/>
          <w:sz w:val="22"/>
          <w:szCs w:val="22"/>
        </w:rPr>
        <w:t xml:space="preserve">Článek 4</w:t>
      </w:r>
      <w:r>
        <w:rPr>
          <w:rFonts w:asciiTheme="minorHAnsi" w:hAnsiTheme="minorHAnsi" w:cstheme="minorHAnsi"/>
          <w:sz w:val="22"/>
          <w:szCs w:val="22"/>
        </w:rPr>
      </w:r>
    </w:p>
    <w:p>
      <w:pPr>
        <w:pStyle w:val="816"/>
        <w:pBdr/>
        <w:spacing w:line="240" w:lineRule="auto"/>
        <w:ind/>
        <w:jc w:val="center"/>
        <w:rPr>
          <w:rFonts w:asciiTheme="minorHAnsi" w:hAnsiTheme="minorHAnsi" w:cstheme="minorHAnsi"/>
          <w:b/>
          <w:sz w:val="22"/>
          <w:szCs w:val="22"/>
        </w:rPr>
      </w:pPr>
      <w:r>
        <w:rPr>
          <w:rFonts w:asciiTheme="minorHAnsi" w:hAnsiTheme="minorHAnsi" w:cstheme="minorHAnsi"/>
          <w:b/>
          <w:sz w:val="22"/>
          <w:szCs w:val="22"/>
        </w:rPr>
        <w:t xml:space="preserve">Cena za dílo</w:t>
      </w:r>
      <w:r>
        <w:rPr>
          <w:rFonts w:asciiTheme="minorHAnsi" w:hAnsiTheme="minorHAnsi" w:cstheme="minorHAnsi"/>
          <w:b/>
          <w:sz w:val="22"/>
          <w:szCs w:val="22"/>
        </w:rPr>
      </w:r>
    </w:p>
    <w:p>
      <w:pPr>
        <w:pStyle w:val="816"/>
        <w:pBdr/>
        <w:spacing w:line="240" w:lineRule="auto"/>
        <w:ind/>
        <w:rPr>
          <w:rFonts w:asciiTheme="minorHAnsi" w:hAnsiTheme="minorHAnsi" w:cstheme="minorHAnsi"/>
          <w:b/>
          <w:sz w:val="22"/>
          <w:szCs w:val="22"/>
        </w:rPr>
      </w:pPr>
      <w:r>
        <w:rPr>
          <w:rFonts w:asciiTheme="minorHAnsi" w:hAnsiTheme="minorHAnsi" w:cstheme="minorHAnsi"/>
          <w:b/>
          <w:sz w:val="22"/>
          <w:szCs w:val="22"/>
        </w:rPr>
      </w:r>
      <w:r>
        <w:rPr>
          <w:rFonts w:asciiTheme="minorHAnsi" w:hAnsiTheme="minorHAnsi" w:cstheme="minorHAnsi"/>
          <w:b/>
          <w:sz w:val="22"/>
          <w:szCs w:val="22"/>
        </w:rPr>
      </w:r>
    </w:p>
    <w:p>
      <w:pPr>
        <w:numPr>
          <w:ilvl w:val="0"/>
          <w:numId w:val="11"/>
        </w:numPr>
        <w:pBdr/>
        <w:tabs>
          <w:tab w:val="clear" w:leader="none" w:pos="360"/>
        </w:tabs>
        <w:spacing w:after="60"/>
        <w:ind w:hanging="426" w:left="426"/>
        <w:rPr>
          <w:rFonts w:asciiTheme="minorHAnsi" w:hAnsiTheme="minorHAnsi" w:cstheme="minorHAnsi"/>
          <w:sz w:val="22"/>
          <w:szCs w:val="22"/>
          <w:lang w:eastAsia="ar-SA"/>
        </w:rPr>
      </w:pPr>
      <w:r>
        <w:rPr>
          <w:rFonts w:asciiTheme="minorHAnsi" w:hAnsiTheme="minorHAnsi" w:cstheme="minorHAnsi"/>
          <w:sz w:val="22"/>
          <w:szCs w:val="22"/>
          <w:lang w:eastAsia="ar-SA"/>
        </w:rPr>
        <w:t xml:space="preserve">Cena </w:t>
      </w:r>
      <w:r>
        <w:rPr>
          <w:rFonts w:asciiTheme="minorHAnsi" w:hAnsiTheme="minorHAnsi" w:cstheme="minorHAnsi"/>
          <w:sz w:val="22"/>
          <w:szCs w:val="22"/>
          <w:lang w:eastAsia="ar-SA"/>
        </w:rPr>
        <w:t xml:space="preserve">za </w:t>
      </w:r>
      <w:r>
        <w:rPr>
          <w:rFonts w:asciiTheme="minorHAnsi" w:hAnsiTheme="minorHAnsi" w:cstheme="minorHAnsi"/>
          <w:sz w:val="22"/>
          <w:szCs w:val="22"/>
          <w:lang w:eastAsia="ar-SA"/>
        </w:rPr>
        <w:t xml:space="preserve">díl</w:t>
      </w:r>
      <w:r>
        <w:rPr>
          <w:rFonts w:asciiTheme="minorHAnsi" w:hAnsiTheme="minorHAnsi" w:cstheme="minorHAnsi"/>
          <w:sz w:val="22"/>
          <w:szCs w:val="22"/>
          <w:lang w:eastAsia="ar-SA"/>
        </w:rPr>
        <w:t xml:space="preserve">o</w:t>
      </w:r>
      <w:r>
        <w:rPr>
          <w:rFonts w:asciiTheme="minorHAnsi" w:hAnsiTheme="minorHAnsi" w:cstheme="minorHAnsi"/>
          <w:sz w:val="22"/>
          <w:szCs w:val="22"/>
          <w:lang w:eastAsia="ar-SA"/>
        </w:rPr>
        <w:t xml:space="preserve"> je sjednána dohodou smluvních stran v souladu se zákonem č. 526/1990 Sb. o cenách, ve znění pozdějších předpisů a v souladu s nabídkou zhotovitele ze dne </w:t>
      </w:r>
      <w:r>
        <w:rPr>
          <w:rFonts w:asciiTheme="minorHAnsi" w:hAnsiTheme="minorHAnsi" w:cstheme="minorHAnsi"/>
          <w:sz w:val="22"/>
          <w:szCs w:val="22"/>
          <w:highlight w:val="green"/>
          <w:lang w:eastAsia="ar-SA"/>
        </w:rPr>
        <w:t xml:space="preserve">……</w:t>
      </w:r>
      <w:r>
        <w:rPr>
          <w:rFonts w:asciiTheme="minorHAnsi" w:hAnsiTheme="minorHAnsi" w:cstheme="minorHAnsi"/>
          <w:sz w:val="22"/>
          <w:szCs w:val="22"/>
          <w:highlight w:val="green"/>
          <w:lang w:eastAsia="ar-SA"/>
        </w:rPr>
        <w:t xml:space="preserve">…………</w:t>
      </w:r>
      <w:r>
        <w:rPr>
          <w:rFonts w:asciiTheme="minorHAnsi" w:hAnsiTheme="minorHAnsi" w:cstheme="minorHAnsi"/>
          <w:sz w:val="22"/>
          <w:szCs w:val="22"/>
          <w:lang w:eastAsia="ar-SA"/>
        </w:rPr>
        <w:t xml:space="preserve"> a činí:</w:t>
      </w:r>
      <w:r>
        <w:rPr>
          <w:rFonts w:asciiTheme="minorHAnsi" w:hAnsiTheme="minorHAnsi" w:cstheme="minorHAnsi"/>
          <w:sz w:val="22"/>
          <w:szCs w:val="22"/>
          <w:lang w:eastAsia="ar-SA"/>
        </w:rPr>
      </w:r>
    </w:p>
    <w:p>
      <w:pPr>
        <w:pBdr/>
        <w:tabs>
          <w:tab w:val="left" w:leader="none" w:pos="7088"/>
          <w:tab w:val="right" w:leader="none" w:pos="8222"/>
        </w:tabs>
        <w:spacing w:after="60"/>
        <w:ind w:left="993"/>
        <w:rPr>
          <w:rFonts w:asciiTheme="minorHAnsi" w:hAnsiTheme="minorHAnsi" w:cstheme="minorHAnsi"/>
          <w:sz w:val="22"/>
          <w:szCs w:val="22"/>
          <w:highlight w:val="green"/>
          <w:lang w:eastAsia="ar-SA"/>
        </w:rPr>
      </w:pPr>
      <w:r>
        <w:rPr>
          <w:rFonts w:asciiTheme="minorHAnsi" w:hAnsiTheme="minorHAnsi" w:cstheme="minorHAnsi"/>
          <w:sz w:val="22"/>
          <w:szCs w:val="22"/>
          <w:highlight w:val="green"/>
          <w:lang w:eastAsia="ar-SA"/>
        </w:rPr>
        <w:t xml:space="preserve">cena bez DPH</w:t>
      </w:r>
      <w:r>
        <w:rPr>
          <w:rFonts w:asciiTheme="minorHAnsi" w:hAnsiTheme="minorHAnsi" w:cstheme="minorHAnsi"/>
          <w:sz w:val="22"/>
          <w:szCs w:val="22"/>
          <w:highlight w:val="green"/>
          <w:lang w:eastAsia="ar-SA"/>
        </w:rPr>
        <w:tab/>
        <w:t xml:space="preserve">…………… Kč</w:t>
      </w:r>
      <w:r>
        <w:rPr>
          <w:rFonts w:asciiTheme="minorHAnsi" w:hAnsiTheme="minorHAnsi" w:cstheme="minorHAnsi"/>
          <w:sz w:val="22"/>
          <w:szCs w:val="22"/>
          <w:highlight w:val="green"/>
          <w:lang w:eastAsia="ar-SA"/>
        </w:rPr>
      </w:r>
    </w:p>
    <w:p>
      <w:pPr>
        <w:pBdr/>
        <w:tabs>
          <w:tab w:val="left" w:leader="none" w:pos="7088"/>
          <w:tab w:val="right" w:leader="none" w:pos="8222"/>
        </w:tabs>
        <w:spacing w:after="60"/>
        <w:ind w:left="993"/>
        <w:rPr>
          <w:rFonts w:asciiTheme="minorHAnsi" w:hAnsiTheme="minorHAnsi" w:cstheme="minorHAnsi"/>
          <w:sz w:val="22"/>
          <w:szCs w:val="22"/>
          <w:highlight w:val="green"/>
          <w:lang w:eastAsia="ar-SA"/>
        </w:rPr>
      </w:pPr>
      <w:r>
        <w:rPr>
          <w:rFonts w:asciiTheme="minorHAnsi" w:hAnsiTheme="minorHAnsi" w:cstheme="minorHAnsi"/>
          <w:sz w:val="22"/>
          <w:szCs w:val="22"/>
          <w:highlight w:val="green"/>
          <w:lang w:eastAsia="ar-SA"/>
        </w:rPr>
        <w:t xml:space="preserve">DPH </w:t>
      </w:r>
      <w:r>
        <w:rPr>
          <w:rFonts w:asciiTheme="minorHAnsi" w:hAnsiTheme="minorHAnsi" w:cstheme="minorHAnsi"/>
          <w:sz w:val="22"/>
          <w:szCs w:val="22"/>
          <w:highlight w:val="green"/>
          <w:lang w:eastAsia="ar-SA"/>
        </w:rPr>
        <w:t xml:space="preserve">21 %</w:t>
      </w:r>
      <w:r>
        <w:rPr>
          <w:rFonts w:asciiTheme="minorHAnsi" w:hAnsiTheme="minorHAnsi" w:cstheme="minorHAnsi"/>
          <w:sz w:val="22"/>
          <w:szCs w:val="22"/>
          <w:highlight w:val="green"/>
          <w:lang w:eastAsia="ar-SA"/>
        </w:rPr>
        <w:tab/>
        <w:t xml:space="preserve">…………… Kč</w:t>
      </w:r>
      <w:r>
        <w:rPr>
          <w:rFonts w:asciiTheme="minorHAnsi" w:hAnsiTheme="minorHAnsi" w:cstheme="minorHAnsi"/>
          <w:sz w:val="22"/>
          <w:szCs w:val="22"/>
          <w:highlight w:val="green"/>
          <w:lang w:eastAsia="ar-SA"/>
        </w:rPr>
      </w:r>
    </w:p>
    <w:p>
      <w:pPr>
        <w:pBdr/>
        <w:tabs>
          <w:tab w:val="left" w:leader="none" w:pos="7088"/>
          <w:tab w:val="right" w:leader="none" w:pos="8222"/>
        </w:tabs>
        <w:spacing/>
        <w:ind w:left="992"/>
        <w:rPr>
          <w:rFonts w:asciiTheme="minorHAnsi" w:hAnsiTheme="minorHAnsi" w:cstheme="minorHAnsi"/>
          <w:sz w:val="22"/>
          <w:szCs w:val="22"/>
          <w:lang w:eastAsia="ar-SA"/>
        </w:rPr>
      </w:pPr>
      <w:r>
        <w:rPr>
          <w:rFonts w:asciiTheme="minorHAnsi" w:hAnsiTheme="minorHAnsi" w:cstheme="minorHAnsi"/>
          <w:sz w:val="22"/>
          <w:szCs w:val="22"/>
          <w:highlight w:val="green"/>
          <w:lang w:eastAsia="ar-SA"/>
        </w:rPr>
        <w:t xml:space="preserve">cena s DPH</w:t>
      </w:r>
      <w:r>
        <w:rPr>
          <w:rFonts w:asciiTheme="minorHAnsi" w:hAnsiTheme="minorHAnsi" w:cstheme="minorHAnsi"/>
          <w:sz w:val="22"/>
          <w:szCs w:val="22"/>
          <w:highlight w:val="green"/>
          <w:lang w:eastAsia="ar-SA"/>
        </w:rPr>
        <w:tab/>
        <w:t xml:space="preserve">…………… Kč</w:t>
      </w:r>
      <w:r>
        <w:rPr>
          <w:rFonts w:asciiTheme="minorHAnsi" w:hAnsiTheme="minorHAnsi" w:cstheme="minorHAnsi"/>
          <w:sz w:val="22"/>
          <w:szCs w:val="22"/>
          <w:lang w:eastAsia="ar-SA"/>
        </w:rPr>
      </w:r>
    </w:p>
    <w:p>
      <w:pPr>
        <w:pBdr/>
        <w:tabs>
          <w:tab w:val="right" w:leader="none" w:pos="8222"/>
        </w:tabs>
        <w:spacing/>
        <w:ind/>
        <w:rPr>
          <w:rFonts w:asciiTheme="minorHAnsi" w:hAnsiTheme="minorHAnsi" w:cstheme="minorHAnsi"/>
          <w:sz w:val="22"/>
          <w:szCs w:val="22"/>
          <w:lang w:eastAsia="ar-SA"/>
        </w:rPr>
      </w:pPr>
      <w:r>
        <w:rPr>
          <w:rFonts w:asciiTheme="minorHAnsi" w:hAnsiTheme="minorHAnsi" w:cstheme="minorHAnsi"/>
          <w:sz w:val="22"/>
          <w:szCs w:val="22"/>
          <w:lang w:eastAsia="ar-SA"/>
        </w:rPr>
      </w:r>
      <w:r>
        <w:rPr>
          <w:rFonts w:asciiTheme="minorHAnsi" w:hAnsiTheme="minorHAnsi" w:cstheme="minorHAnsi"/>
          <w:sz w:val="22"/>
          <w:szCs w:val="22"/>
          <w:lang w:eastAsia="ar-SA"/>
        </w:rPr>
      </w:r>
    </w:p>
    <w:p>
      <w:pPr>
        <w:pStyle w:val="792"/>
        <w:widowControl w:val="false"/>
        <w:numPr>
          <w:ilvl w:val="0"/>
          <w:numId w:val="11"/>
        </w:numPr>
        <w:pBdr/>
        <w:tabs>
          <w:tab w:val="clear" w:leader="none" w:pos="360"/>
        </w:tabs>
        <w:spacing/>
        <w:ind w:hanging="426" w:left="426"/>
        <w:jc w:val="left"/>
        <w:rPr>
          <w:rFonts w:eastAsia="Arial" w:asciiTheme="minorHAnsi" w:hAnsiTheme="minorHAnsi" w:cstheme="minorHAnsi"/>
          <w:sz w:val="22"/>
          <w:szCs w:val="22"/>
        </w:rPr>
      </w:pPr>
      <w:r>
        <w:rPr>
          <w:rFonts w:eastAsia="Arial" w:asciiTheme="minorHAnsi" w:hAnsiTheme="minorHAnsi" w:cstheme="minorHAnsi"/>
          <w:sz w:val="22"/>
          <w:szCs w:val="22"/>
        </w:rPr>
        <w:t xml:space="preserve">Cena obsahuje veškeré náklady zhotovitele spojené s provedením díla. </w:t>
      </w:r>
      <w:r>
        <w:rPr>
          <w:rFonts w:eastAsia="Arial" w:asciiTheme="minorHAnsi" w:hAnsiTheme="minorHAnsi" w:cstheme="minorHAnsi"/>
          <w:sz w:val="22"/>
          <w:szCs w:val="22"/>
        </w:rPr>
      </w:r>
    </w:p>
    <w:p>
      <w:pPr>
        <w:pBdr/>
        <w:tabs>
          <w:tab w:val="right" w:leader="none" w:pos="8222"/>
        </w:tabs>
        <w:spacing/>
        <w:ind w:hanging="426" w:left="426"/>
        <w:rPr>
          <w:rFonts w:asciiTheme="minorHAnsi" w:hAnsiTheme="minorHAnsi" w:cstheme="minorHAnsi"/>
          <w:sz w:val="22"/>
          <w:szCs w:val="22"/>
          <w:lang w:eastAsia="ar-SA"/>
        </w:rPr>
      </w:pPr>
      <w:r>
        <w:rPr>
          <w:rFonts w:asciiTheme="minorHAnsi" w:hAnsiTheme="minorHAnsi" w:cstheme="minorHAnsi"/>
          <w:sz w:val="22"/>
          <w:szCs w:val="22"/>
          <w:lang w:eastAsia="ar-SA"/>
        </w:rPr>
      </w:r>
      <w:r>
        <w:rPr>
          <w:rFonts w:asciiTheme="minorHAnsi" w:hAnsiTheme="minorHAnsi" w:cstheme="minorHAnsi"/>
          <w:sz w:val="22"/>
          <w:szCs w:val="22"/>
          <w:lang w:eastAsia="ar-SA"/>
        </w:rPr>
      </w:r>
    </w:p>
    <w:p>
      <w:pPr>
        <w:numPr>
          <w:ilvl w:val="0"/>
          <w:numId w:val="11"/>
        </w:numPr>
        <w:pBdr/>
        <w:tabs>
          <w:tab w:val="clear" w:leader="none" w:pos="360"/>
          <w:tab w:val="num" w:leader="none" w:pos="426"/>
        </w:tabs>
        <w:spacing/>
        <w:ind w:hanging="426" w:left="426"/>
        <w:rPr>
          <w:rFonts w:asciiTheme="minorHAnsi" w:hAnsiTheme="minorHAnsi" w:cstheme="minorHAnsi"/>
          <w:sz w:val="22"/>
          <w:szCs w:val="22"/>
          <w:lang w:eastAsia="ar-SA"/>
        </w:rPr>
      </w:pPr>
      <w:r>
        <w:rPr>
          <w:rFonts w:asciiTheme="minorHAnsi" w:hAnsiTheme="minorHAnsi" w:cstheme="minorHAnsi"/>
          <w:sz w:val="22"/>
          <w:szCs w:val="22"/>
          <w:lang w:eastAsia="ar-SA"/>
        </w:rPr>
        <w:t xml:space="preserve">Cena díla je dohodnuta jako cena nejvýše přípustná, kterou je možné př</w:t>
      </w:r>
      <w:r>
        <w:rPr>
          <w:rFonts w:asciiTheme="minorHAnsi" w:hAnsiTheme="minorHAnsi" w:cstheme="minorHAnsi"/>
          <w:sz w:val="22"/>
          <w:szCs w:val="22"/>
          <w:lang w:eastAsia="ar-SA"/>
        </w:rPr>
        <w:t xml:space="preserve">ekročit jen za těchto podmínek</w:t>
      </w:r>
      <w:r>
        <w:rPr>
          <w:rFonts w:asciiTheme="minorHAnsi" w:hAnsiTheme="minorHAnsi" w:cstheme="minorHAnsi"/>
          <w:sz w:val="22"/>
          <w:szCs w:val="22"/>
          <w:lang w:eastAsia="ar-SA"/>
        </w:rPr>
        <w:t xml:space="preserve">:</w:t>
      </w:r>
      <w:r>
        <w:rPr>
          <w:rFonts w:asciiTheme="minorHAnsi" w:hAnsiTheme="minorHAnsi" w:cstheme="minorHAnsi"/>
          <w:sz w:val="22"/>
          <w:szCs w:val="22"/>
          <w:lang w:eastAsia="ar-SA"/>
        </w:rPr>
      </w:r>
    </w:p>
    <w:p>
      <w:pPr>
        <w:numPr>
          <w:ilvl w:val="0"/>
          <w:numId w:val="12"/>
        </w:numPr>
        <w:pBdr/>
        <w:spacing/>
        <w:ind w:hanging="425" w:left="851"/>
        <w:jc w:val="left"/>
        <w:rPr>
          <w:rFonts w:asciiTheme="minorHAnsi" w:hAnsiTheme="minorHAnsi" w:cstheme="minorHAnsi"/>
          <w:sz w:val="22"/>
          <w:szCs w:val="22"/>
          <w:lang w:eastAsia="ar-SA"/>
        </w:rPr>
      </w:pPr>
      <w:r>
        <w:rPr>
          <w:rFonts w:asciiTheme="minorHAnsi" w:hAnsiTheme="minorHAnsi" w:cstheme="minorHAnsi"/>
          <w:sz w:val="22"/>
          <w:szCs w:val="22"/>
          <w:lang w:eastAsia="ar-SA"/>
        </w:rPr>
        <w:t xml:space="preserve">pokud dojde ke změnám, doplňkům nebo rozšíření předmětu díla na základě požadavku objednatele,</w:t>
      </w:r>
      <w:r>
        <w:rPr>
          <w:rFonts w:asciiTheme="minorHAnsi" w:hAnsiTheme="minorHAnsi" w:cstheme="minorHAnsi"/>
          <w:sz w:val="22"/>
          <w:szCs w:val="22"/>
          <w:lang w:eastAsia="ar-SA"/>
        </w:rPr>
      </w:r>
    </w:p>
    <w:p>
      <w:pPr>
        <w:numPr>
          <w:ilvl w:val="0"/>
          <w:numId w:val="12"/>
        </w:numPr>
        <w:pBdr/>
        <w:spacing/>
        <w:ind w:hanging="425" w:left="851"/>
        <w:jc w:val="left"/>
        <w:rPr>
          <w:rFonts w:asciiTheme="minorHAnsi" w:hAnsiTheme="minorHAnsi" w:cstheme="minorHAnsi"/>
          <w:sz w:val="22"/>
          <w:szCs w:val="22"/>
          <w:lang w:eastAsia="ar-SA"/>
        </w:rPr>
      </w:pPr>
      <w:r>
        <w:rPr>
          <w:rFonts w:asciiTheme="minorHAnsi" w:hAnsiTheme="minorHAnsi" w:cstheme="minorHAnsi"/>
          <w:sz w:val="22"/>
          <w:szCs w:val="22"/>
          <w:lang w:eastAsia="ar-SA"/>
        </w:rPr>
        <w:t xml:space="preserve">pokud v průběhu provádění díla dojde ke změnám sazeb daně z přidané hodnoty.</w:t>
      </w:r>
      <w:r>
        <w:rPr>
          <w:rFonts w:asciiTheme="minorHAnsi" w:hAnsiTheme="minorHAnsi" w:cstheme="minorHAnsi"/>
          <w:sz w:val="22"/>
          <w:szCs w:val="22"/>
          <w:lang w:eastAsia="ar-SA"/>
        </w:rPr>
      </w:r>
    </w:p>
    <w:p>
      <w:pPr>
        <w:pBdr/>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numPr>
          <w:ilvl w:val="0"/>
          <w:numId w:val="11"/>
        </w:numPr>
        <w:pBdr/>
        <w:tabs>
          <w:tab w:val="clear" w:leader="none" w:pos="360"/>
          <w:tab w:val="num" w:leader="none" w:pos="426"/>
        </w:tabs>
        <w:spacing w:after="60"/>
        <w:ind w:hanging="426" w:left="426"/>
        <w:rPr>
          <w:rFonts w:asciiTheme="minorHAnsi" w:hAnsiTheme="minorHAnsi" w:cstheme="minorHAnsi"/>
          <w:sz w:val="22"/>
          <w:szCs w:val="22"/>
          <w:lang w:eastAsia="ar-SA"/>
        </w:rPr>
      </w:pPr>
      <w:r>
        <w:rPr>
          <w:rFonts w:asciiTheme="minorHAnsi" w:hAnsiTheme="minorHAnsi" w:cstheme="minorHAnsi"/>
          <w:sz w:val="22"/>
          <w:szCs w:val="22"/>
        </w:rPr>
        <w:t xml:space="preserve">Smluvní strany se dohodly, že při dodržení pravidel pro zadávání veřejných zakázek může být celková cena díla upravena pouze v případech víceprací či </w:t>
      </w:r>
      <w:r>
        <w:rPr>
          <w:rFonts w:asciiTheme="minorHAnsi" w:hAnsiTheme="minorHAnsi" w:cstheme="minorHAnsi"/>
          <w:sz w:val="22"/>
          <w:szCs w:val="22"/>
        </w:rPr>
        <w:t xml:space="preserve">méněprací</w:t>
      </w:r>
      <w:r>
        <w:rPr>
          <w:rFonts w:asciiTheme="minorHAnsi" w:hAnsiTheme="minorHAnsi" w:cstheme="minorHAnsi"/>
          <w:sz w:val="22"/>
          <w:szCs w:val="22"/>
        </w:rPr>
        <w:t xml:space="preserve">:</w:t>
      </w:r>
      <w:r>
        <w:rPr>
          <w:rFonts w:asciiTheme="minorHAnsi" w:hAnsiTheme="minorHAnsi" w:cstheme="minorHAnsi"/>
          <w:sz w:val="22"/>
          <w:szCs w:val="22"/>
          <w:lang w:eastAsia="ar-SA"/>
        </w:rPr>
      </w:r>
    </w:p>
    <w:p>
      <w:pPr>
        <w:pStyle w:val="792"/>
        <w:numPr>
          <w:ilvl w:val="0"/>
          <w:numId w:val="43"/>
        </w:numPr>
        <w:pBdr/>
        <w:spacing/>
        <w:ind w:hanging="357" w:left="782"/>
        <w:rPr>
          <w:rFonts w:asciiTheme="minorHAnsi" w:hAnsiTheme="minorHAnsi" w:cstheme="minorHAnsi"/>
          <w:sz w:val="22"/>
          <w:szCs w:val="22"/>
          <w:lang w:eastAsia="ar-SA"/>
        </w:rPr>
      </w:pPr>
      <w:r>
        <w:rPr>
          <w:rFonts w:asciiTheme="minorHAnsi" w:hAnsiTheme="minorHAnsi" w:cstheme="minorHAnsi"/>
          <w:sz w:val="22"/>
          <w:szCs w:val="22"/>
          <w:lang w:eastAsia="ar-SA"/>
        </w:rPr>
        <w:t xml:space="preserve">Vícepracemi může dojít k navýšení celkové ceny díla. Vícepráce jsou dodatečné práce, dodávky či služby, které nebyly obsaženy v zadávací dokumentaci a jejichž potřeba vznikla v důsledku</w:t>
      </w:r>
      <w:r>
        <w:rPr>
          <w:rFonts w:asciiTheme="minorHAnsi" w:hAnsiTheme="minorHAnsi" w:cstheme="minorHAnsi"/>
          <w:sz w:val="22"/>
          <w:szCs w:val="22"/>
          <w:lang w:eastAsia="ar-SA"/>
        </w:rPr>
        <w:t xml:space="preserve"> okolností, které objednatel jednající s náležitou péčí nemohl předvídat. Takové práce, dodávky a služby musí být vzájemně projednány a odsouhlaseny. Pro platnost víceprací je vždy zapotřebí dohoda obou smluvních stran formou dodatku ke smlouvě. V případě </w:t>
      </w:r>
      <w:r>
        <w:rPr>
          <w:rFonts w:asciiTheme="minorHAnsi" w:hAnsiTheme="minorHAnsi" w:cstheme="minorHAnsi"/>
          <w:sz w:val="22"/>
          <w:szCs w:val="22"/>
          <w:lang w:eastAsia="ar-SA"/>
        </w:rPr>
        <w:t xml:space="preserve">navýšení ceny platí, že žádná oboustranně písemně akceptovaná změna týkající se provádění díla, nemá vliv na cenu díla či termín plnění, pokud nedojde k uzavření dodatku k této smlouvě. Ohodnocení víceprací bude stanoveno na podkladě soupisu provedených a </w:t>
      </w:r>
      <w:r>
        <w:rPr>
          <w:rFonts w:asciiTheme="minorHAnsi" w:hAnsiTheme="minorHAnsi" w:cstheme="minorHAnsi"/>
          <w:sz w:val="22"/>
          <w:szCs w:val="22"/>
          <w:lang w:eastAsia="ar-SA"/>
        </w:rPr>
        <w:t xml:space="preserve">objednatelem odsouhlasených prací oceněných stejnými jednotkovými cenami, jakých bylo použito při zpracování nabídky zhotovitele. </w:t>
      </w:r>
      <w:r>
        <w:rPr>
          <w:rFonts w:asciiTheme="minorHAnsi" w:hAnsiTheme="minorHAnsi" w:cstheme="minorHAnsi"/>
          <w:sz w:val="22"/>
          <w:szCs w:val="22"/>
          <w:lang w:eastAsia="ar-SA"/>
        </w:rPr>
      </w:r>
    </w:p>
    <w:p>
      <w:pPr>
        <w:pBdr/>
        <w:spacing/>
        <w:ind w:left="425"/>
        <w:rPr>
          <w:rFonts w:asciiTheme="minorHAnsi" w:hAnsiTheme="minorHAnsi" w:cstheme="minorHAnsi"/>
          <w:sz w:val="22"/>
          <w:szCs w:val="22"/>
          <w:lang w:eastAsia="ar-SA"/>
        </w:rPr>
      </w:pPr>
      <w:r>
        <w:rPr>
          <w:rFonts w:asciiTheme="minorHAnsi" w:hAnsiTheme="minorHAnsi" w:cstheme="minorHAnsi"/>
          <w:sz w:val="22"/>
          <w:szCs w:val="22"/>
          <w:lang w:eastAsia="ar-SA"/>
        </w:rPr>
      </w:r>
      <w:r>
        <w:rPr>
          <w:rFonts w:asciiTheme="minorHAnsi" w:hAnsiTheme="minorHAnsi" w:cstheme="minorHAnsi"/>
          <w:sz w:val="22"/>
          <w:szCs w:val="22"/>
          <w:lang w:eastAsia="ar-SA"/>
        </w:rPr>
      </w:r>
    </w:p>
    <w:p>
      <w:pPr>
        <w:pStyle w:val="792"/>
        <w:numPr>
          <w:ilvl w:val="0"/>
          <w:numId w:val="43"/>
        </w:numPr>
        <w:pBdr/>
        <w:spacing/>
        <w:ind w:hanging="357" w:left="782"/>
        <w:rPr>
          <w:rFonts w:asciiTheme="minorHAnsi" w:hAnsiTheme="minorHAnsi" w:cstheme="minorHAnsi"/>
          <w:sz w:val="22"/>
          <w:szCs w:val="22"/>
          <w:lang w:eastAsia="ar-SA"/>
        </w:rPr>
      </w:pPr>
      <w:r>
        <w:rPr>
          <w:rFonts w:asciiTheme="minorHAnsi" w:hAnsiTheme="minorHAnsi" w:cstheme="minorHAnsi"/>
          <w:sz w:val="22"/>
          <w:szCs w:val="22"/>
          <w:lang w:eastAsia="ar-SA"/>
        </w:rPr>
        <w:t xml:space="preserve">Méněpracemi</w:t>
      </w:r>
      <w:r>
        <w:rPr>
          <w:rFonts w:asciiTheme="minorHAnsi" w:hAnsiTheme="minorHAnsi" w:cstheme="minorHAnsi"/>
          <w:sz w:val="22"/>
          <w:szCs w:val="22"/>
          <w:lang w:eastAsia="ar-SA"/>
        </w:rPr>
        <w:t xml:space="preserve"> dochází ke snížení celkové ceny díla. </w:t>
      </w:r>
      <w:r>
        <w:rPr>
          <w:rFonts w:asciiTheme="minorHAnsi" w:hAnsiTheme="minorHAnsi" w:cstheme="minorHAnsi"/>
          <w:sz w:val="22"/>
          <w:szCs w:val="22"/>
          <w:lang w:eastAsia="ar-SA"/>
        </w:rPr>
        <w:t xml:space="preserve">Méněpráce</w:t>
      </w:r>
      <w:r>
        <w:rPr>
          <w:rFonts w:asciiTheme="minorHAnsi" w:hAnsiTheme="minorHAnsi" w:cstheme="minorHAnsi"/>
          <w:sz w:val="22"/>
          <w:szCs w:val="22"/>
          <w:lang w:eastAsia="ar-SA"/>
        </w:rPr>
        <w:t xml:space="preserve"> jsou práce obsažené v nabídkovém rozpočtu zakázky, ale neprovedené. Zhotovitel je povinen o neprovedené práce ponížit cenu díla a uzavřít dodatek k této smlouvě, a to bez jakýchkoliv dalších nároků ze strany zhotovitele.</w:t>
      </w:r>
      <w:r>
        <w:rPr>
          <w:rFonts w:asciiTheme="minorHAnsi" w:hAnsiTheme="minorHAnsi" w:cstheme="minorHAnsi"/>
          <w:sz w:val="22"/>
          <w:szCs w:val="22"/>
          <w:lang w:eastAsia="ar-SA"/>
        </w:rPr>
      </w:r>
    </w:p>
    <w:p>
      <w:pPr>
        <w:pBdr/>
        <w:tabs>
          <w:tab w:val="right" w:leader="none" w:pos="7371"/>
        </w:tabs>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816"/>
        <w:pBdr/>
        <w:spacing w:line="240" w:lineRule="auto"/>
        <w:ind/>
        <w:jc w:val="center"/>
        <w:rPr>
          <w:rFonts w:asciiTheme="minorHAnsi" w:hAnsiTheme="minorHAnsi" w:cstheme="minorHAnsi"/>
          <w:sz w:val="22"/>
          <w:szCs w:val="22"/>
        </w:rPr>
      </w:pPr>
      <w:r/>
      <w:bookmarkStart w:id="12" w:name="_Ref119718461"/>
      <w:r>
        <w:rPr>
          <w:rFonts w:asciiTheme="minorHAnsi" w:hAnsiTheme="minorHAnsi" w:cstheme="minorHAnsi"/>
          <w:sz w:val="22"/>
          <w:szCs w:val="22"/>
        </w:rPr>
        <w:t xml:space="preserve">Článek 5</w:t>
      </w:r>
      <w:r>
        <w:rPr>
          <w:rFonts w:asciiTheme="minorHAnsi" w:hAnsiTheme="minorHAnsi" w:cstheme="minorHAnsi"/>
          <w:sz w:val="22"/>
          <w:szCs w:val="22"/>
        </w:rPr>
      </w:r>
    </w:p>
    <w:p>
      <w:pPr>
        <w:pStyle w:val="816"/>
        <w:pBdr/>
        <w:spacing w:line="240" w:lineRule="auto"/>
        <w:ind/>
        <w:jc w:val="center"/>
        <w:rPr>
          <w:rFonts w:asciiTheme="minorHAnsi" w:hAnsiTheme="minorHAnsi" w:cstheme="minorHAnsi"/>
          <w:b/>
          <w:sz w:val="22"/>
          <w:szCs w:val="22"/>
        </w:rPr>
      </w:pPr>
      <w:r>
        <w:rPr>
          <w:rFonts w:asciiTheme="minorHAnsi" w:hAnsiTheme="minorHAnsi" w:cstheme="minorHAnsi"/>
          <w:b/>
          <w:sz w:val="22"/>
          <w:szCs w:val="22"/>
        </w:rPr>
        <w:t xml:space="preserve">Fakturace a p</w:t>
      </w:r>
      <w:r>
        <w:rPr>
          <w:rFonts w:asciiTheme="minorHAnsi" w:hAnsiTheme="minorHAnsi" w:cstheme="minorHAnsi"/>
          <w:b/>
          <w:sz w:val="22"/>
          <w:szCs w:val="22"/>
        </w:rPr>
        <w:t xml:space="preserve">latební podmínky</w:t>
      </w:r>
      <w:r>
        <w:rPr>
          <w:rFonts w:asciiTheme="minorHAnsi" w:hAnsiTheme="minorHAnsi" w:cstheme="minorHAnsi"/>
          <w:b/>
          <w:sz w:val="22"/>
          <w:szCs w:val="22"/>
        </w:rPr>
      </w:r>
    </w:p>
    <w:p>
      <w:pPr>
        <w:pStyle w:val="794"/>
        <w:pBdr/>
        <w:spacing/>
        <w:ind/>
        <w:rPr/>
      </w:pPr>
      <w:r/>
      <w:bookmarkStart w:id="13" w:name="_Ref498912828"/>
      <w:r/>
      <w:bookmarkEnd w:id="12"/>
      <w:r/>
      <w:r/>
    </w:p>
    <w:p>
      <w:pPr>
        <w:pStyle w:val="795"/>
        <w:numPr>
          <w:ilvl w:val="0"/>
          <w:numId w:val="3"/>
        </w:numPr>
        <w:pBdr/>
        <w:spacing w:before="0"/>
        <w:ind w:hanging="426" w:left="426"/>
        <w:rPr>
          <w:rFonts w:asciiTheme="minorHAnsi" w:hAnsiTheme="minorHAnsi" w:cstheme="minorHAnsi"/>
          <w:sz w:val="22"/>
          <w:szCs w:val="22"/>
        </w:rPr>
      </w:pPr>
      <w:r>
        <w:rPr>
          <w:rFonts w:asciiTheme="minorHAnsi" w:hAnsiTheme="minorHAnsi" w:cstheme="minorHAnsi"/>
          <w:sz w:val="22"/>
          <w:szCs w:val="22"/>
        </w:rPr>
        <w:t xml:space="preserve">Objednatel nebude zhotoviteli poskytovat zálohy.</w:t>
      </w:r>
      <w:r>
        <w:rPr>
          <w:rFonts w:asciiTheme="minorHAnsi" w:hAnsiTheme="minorHAnsi" w:cstheme="minorHAnsi"/>
          <w:sz w:val="22"/>
          <w:szCs w:val="22"/>
        </w:rPr>
      </w:r>
    </w:p>
    <w:p>
      <w:pPr>
        <w:pStyle w:val="795"/>
        <w:pBdr/>
        <w:spacing w:before="0"/>
        <w:ind w:left="426"/>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r>
    </w:p>
    <w:p>
      <w:pPr>
        <w:pStyle w:val="795"/>
        <w:numPr>
          <w:ilvl w:val="0"/>
          <w:numId w:val="3"/>
        </w:numPr>
        <w:pBdr/>
        <w:spacing w:before="0"/>
        <w:ind w:hanging="425" w:left="425"/>
        <w:rPr>
          <w:rFonts w:asciiTheme="minorHAnsi" w:hAnsiTheme="minorHAnsi" w:cstheme="minorHAnsi"/>
          <w:sz w:val="22"/>
          <w:szCs w:val="22"/>
        </w:rPr>
      </w:pPr>
      <w:r>
        <w:rPr>
          <w:rFonts w:asciiTheme="minorHAnsi" w:hAnsiTheme="minorHAnsi" w:cstheme="minorHAnsi"/>
          <w:sz w:val="22"/>
          <w:szCs w:val="22"/>
        </w:rPr>
        <w:t xml:space="preserve">Podkladem pro platbu objednatele je vždy daňový doklad – faktura, kterou zhotovitel vystaví </w:t>
      </w:r>
      <w:r>
        <w:rPr>
          <w:rFonts w:asciiTheme="minorHAnsi" w:hAnsiTheme="minorHAnsi" w:cstheme="minorHAnsi"/>
          <w:sz w:val="22"/>
          <w:szCs w:val="22"/>
        </w:rPr>
        <w:t xml:space="preserve">vždy </w:t>
      </w:r>
      <w:r>
        <w:rPr>
          <w:rFonts w:asciiTheme="minorHAnsi" w:hAnsiTheme="minorHAnsi" w:cstheme="minorHAnsi"/>
          <w:sz w:val="22"/>
          <w:szCs w:val="22"/>
        </w:rPr>
        <w:t xml:space="preserve">nejpozději do 14 dnů ode dne, ve kterém byla příslušná část díla zhotovitele dle této smlouvy protokolárně převzata objednatelem jako bezvadn</w:t>
      </w:r>
      <w:r>
        <w:rPr>
          <w:rFonts w:asciiTheme="minorHAnsi" w:hAnsiTheme="minorHAnsi" w:cstheme="minorHAnsi"/>
          <w:sz w:val="22"/>
          <w:szCs w:val="22"/>
        </w:rPr>
        <w:t xml:space="preserve">á.</w:t>
      </w:r>
      <w:r>
        <w:rPr>
          <w:rFonts w:asciiTheme="minorHAnsi" w:hAnsiTheme="minorHAnsi" w:cstheme="minorHAnsi"/>
          <w:sz w:val="22"/>
          <w:szCs w:val="22"/>
        </w:rPr>
      </w:r>
    </w:p>
    <w:p>
      <w:pPr>
        <w:pStyle w:val="792"/>
        <w:pBdr/>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95"/>
        <w:numPr>
          <w:ilvl w:val="0"/>
          <w:numId w:val="3"/>
        </w:numPr>
        <w:pBdr/>
        <w:spacing w:before="0"/>
        <w:ind w:hanging="425" w:left="425"/>
        <w:rPr>
          <w:rFonts w:asciiTheme="minorHAnsi" w:hAnsiTheme="minorHAnsi" w:cstheme="minorHAnsi"/>
          <w:sz w:val="22"/>
          <w:szCs w:val="22"/>
        </w:rPr>
      </w:pPr>
      <w:r>
        <w:rPr>
          <w:rFonts w:asciiTheme="minorHAnsi" w:hAnsiTheme="minorHAnsi" w:cstheme="minorHAnsi"/>
          <w:sz w:val="22"/>
          <w:szCs w:val="22"/>
        </w:rPr>
        <w:t xml:space="preserve">Cena za poskytnutí plnění zhotovitele dle </w:t>
      </w:r>
      <w:r>
        <w:rPr>
          <w:rFonts w:asciiTheme="minorHAnsi" w:hAnsiTheme="minorHAnsi" w:cstheme="minorHAnsi"/>
          <w:sz w:val="22"/>
          <w:szCs w:val="22"/>
        </w:rPr>
        <w:t xml:space="preserve">čl. </w:t>
      </w:r>
      <w:r>
        <w:rPr>
          <w:rFonts w:asciiTheme="minorHAnsi" w:hAnsiTheme="minorHAnsi" w:cstheme="minorHAnsi"/>
          <w:sz w:val="22"/>
          <w:szCs w:val="22"/>
        </w:rPr>
        <w:t xml:space="preserve">4</w:t>
      </w:r>
      <w:r>
        <w:rPr>
          <w:rFonts w:asciiTheme="minorHAnsi" w:hAnsiTheme="minorHAnsi" w:cstheme="minorHAnsi"/>
          <w:sz w:val="22"/>
          <w:szCs w:val="22"/>
        </w:rPr>
        <w:t xml:space="preserve"> odst. 1 </w:t>
      </w:r>
      <w:r>
        <w:rPr>
          <w:rFonts w:asciiTheme="minorHAnsi" w:hAnsiTheme="minorHAnsi" w:cstheme="minorHAnsi"/>
          <w:sz w:val="22"/>
          <w:szCs w:val="22"/>
        </w:rPr>
        <w:t xml:space="preserve">této smlouvy bude hrazena </w:t>
      </w:r>
      <w:r>
        <w:rPr>
          <w:rFonts w:asciiTheme="minorHAnsi" w:hAnsiTheme="minorHAnsi" w:cstheme="minorHAnsi"/>
          <w:sz w:val="22"/>
          <w:szCs w:val="22"/>
        </w:rPr>
        <w:t xml:space="preserve">na základě zhotovitelem vystavených daňových dokladů (faktur) </w:t>
      </w:r>
      <w:r>
        <w:rPr>
          <w:rFonts w:asciiTheme="minorHAnsi" w:hAnsiTheme="minorHAnsi" w:cstheme="minorHAnsi"/>
          <w:sz w:val="22"/>
          <w:szCs w:val="22"/>
        </w:rPr>
        <w:t xml:space="preserve">postupně takto:</w:t>
      </w:r>
      <w:r>
        <w:rPr>
          <w:rFonts w:asciiTheme="minorHAnsi" w:hAnsiTheme="minorHAnsi" w:cstheme="minorHAnsi"/>
          <w:sz w:val="22"/>
          <w:szCs w:val="22"/>
        </w:rPr>
      </w:r>
    </w:p>
    <w:p>
      <w:pPr>
        <w:pStyle w:val="795"/>
        <w:numPr>
          <w:ilvl w:val="1"/>
          <w:numId w:val="15"/>
        </w:numPr>
        <w:pBdr/>
        <w:spacing/>
        <w:ind w:hanging="567" w:left="709"/>
        <w:rPr>
          <w:rFonts w:asciiTheme="minorHAnsi" w:hAnsiTheme="minorHAnsi" w:cstheme="minorHAnsi"/>
          <w:sz w:val="22"/>
          <w:szCs w:val="22"/>
        </w:rPr>
      </w:pPr>
      <w:r>
        <w:rPr>
          <w:rFonts w:asciiTheme="minorHAnsi" w:hAnsiTheme="minorHAnsi" w:cstheme="minorHAnsi"/>
          <w:sz w:val="22"/>
          <w:szCs w:val="22"/>
        </w:rPr>
        <w:t xml:space="preserve">4</w:t>
      </w:r>
      <w:r>
        <w:rPr>
          <w:rFonts w:asciiTheme="minorHAnsi" w:hAnsiTheme="minorHAnsi" w:cstheme="minorHAnsi"/>
          <w:sz w:val="22"/>
          <w:szCs w:val="22"/>
        </w:rPr>
        <w:t xml:space="preserve">0% z celkové částky</w:t>
      </w:r>
      <w:r>
        <w:rPr>
          <w:rFonts w:asciiTheme="minorHAnsi" w:hAnsiTheme="minorHAnsi" w:cstheme="minorHAnsi"/>
          <w:sz w:val="22"/>
          <w:szCs w:val="22"/>
        </w:rPr>
        <w:t xml:space="preserve"> bez DPH</w:t>
      </w:r>
      <w:r>
        <w:rPr>
          <w:rFonts w:asciiTheme="minorHAnsi" w:hAnsiTheme="minorHAnsi" w:cstheme="minorHAnsi"/>
          <w:sz w:val="22"/>
          <w:szCs w:val="22"/>
        </w:rPr>
        <w:t xml:space="preserve">, tj. </w:t>
      </w:r>
      <w:r>
        <w:rPr>
          <w:rFonts w:asciiTheme="minorHAnsi" w:hAnsiTheme="minorHAnsi" w:cstheme="minorHAnsi"/>
          <w:sz w:val="22"/>
          <w:szCs w:val="22"/>
          <w:highlight w:val="green"/>
        </w:rPr>
        <w:t xml:space="preserve">………………,-</w:t>
      </w:r>
      <w:r>
        <w:rPr>
          <w:rFonts w:asciiTheme="minorHAnsi" w:hAnsiTheme="minorHAnsi" w:cstheme="minorHAnsi"/>
          <w:sz w:val="22"/>
          <w:szCs w:val="22"/>
        </w:rPr>
        <w:t xml:space="preserve"> Kč po </w:t>
      </w:r>
      <w:r>
        <w:rPr>
          <w:rFonts w:asciiTheme="minorHAnsi" w:hAnsiTheme="minorHAnsi" w:cstheme="minorHAnsi"/>
          <w:sz w:val="22"/>
          <w:szCs w:val="22"/>
        </w:rPr>
        <w:t xml:space="preserve">předání výsledků dopravních </w:t>
      </w:r>
      <w:r>
        <w:rPr>
          <w:rFonts w:asciiTheme="minorHAnsi" w:hAnsiTheme="minorHAnsi" w:cstheme="minorHAnsi"/>
          <w:sz w:val="22"/>
          <w:szCs w:val="22"/>
        </w:rPr>
        <w:t xml:space="preserve">průzkumů </w:t>
      </w:r>
      <w:r>
        <w:rPr>
          <w:rFonts w:asciiTheme="minorHAnsi" w:hAnsiTheme="minorHAnsi" w:cstheme="minorHAnsi"/>
          <w:sz w:val="22"/>
          <w:szCs w:val="22"/>
        </w:rPr>
        <w:t xml:space="preserve">a sběru dat </w:t>
      </w:r>
      <w:r>
        <w:rPr>
          <w:rFonts w:asciiTheme="minorHAnsi" w:hAnsiTheme="minorHAnsi" w:cstheme="minorHAnsi"/>
          <w:sz w:val="22"/>
          <w:szCs w:val="22"/>
        </w:rPr>
        <w:t xml:space="preserve">dle přílohy č. 1 této smlouvy</w:t>
      </w:r>
      <w:r>
        <w:rPr>
          <w:rFonts w:asciiTheme="minorHAnsi" w:hAnsiTheme="minorHAnsi" w:cstheme="minorHAnsi"/>
          <w:sz w:val="22"/>
          <w:szCs w:val="22"/>
        </w:rPr>
        <w:t xml:space="preserve">;</w:t>
      </w:r>
      <w:r>
        <w:rPr>
          <w:rFonts w:asciiTheme="minorHAnsi" w:hAnsiTheme="minorHAnsi" w:cstheme="minorHAnsi"/>
          <w:sz w:val="22"/>
          <w:szCs w:val="22"/>
        </w:rPr>
      </w:r>
    </w:p>
    <w:p>
      <w:pPr>
        <w:pStyle w:val="795"/>
        <w:numPr>
          <w:ilvl w:val="1"/>
          <w:numId w:val="15"/>
        </w:numPr>
        <w:pBdr/>
        <w:spacing/>
        <w:ind w:hanging="567" w:left="709"/>
        <w:rPr>
          <w:rFonts w:asciiTheme="minorHAnsi" w:hAnsiTheme="minorHAnsi" w:cstheme="minorHAnsi"/>
          <w:sz w:val="22"/>
          <w:szCs w:val="22"/>
        </w:rPr>
      </w:pPr>
      <w:r>
        <w:rPr>
          <w:rFonts w:asciiTheme="minorHAnsi" w:hAnsiTheme="minorHAnsi" w:cstheme="minorHAnsi"/>
          <w:sz w:val="22"/>
          <w:szCs w:val="22"/>
        </w:rPr>
        <w:t xml:space="preserve">3</w:t>
      </w:r>
      <w:r>
        <w:rPr>
          <w:rFonts w:asciiTheme="minorHAnsi" w:hAnsiTheme="minorHAnsi" w:cstheme="minorHAnsi"/>
          <w:sz w:val="22"/>
          <w:szCs w:val="22"/>
        </w:rPr>
        <w:t xml:space="preserve">0% z celkové částky</w:t>
      </w:r>
      <w:r>
        <w:rPr>
          <w:rFonts w:asciiTheme="minorHAnsi" w:hAnsiTheme="minorHAnsi" w:cstheme="minorHAnsi"/>
          <w:sz w:val="22"/>
          <w:szCs w:val="22"/>
        </w:rPr>
        <w:t xml:space="preserve"> bez DPH, </w:t>
      </w:r>
      <w:r>
        <w:rPr>
          <w:rFonts w:asciiTheme="minorHAnsi" w:hAnsiTheme="minorHAnsi" w:cstheme="minorHAnsi"/>
          <w:sz w:val="22"/>
          <w:szCs w:val="22"/>
        </w:rPr>
        <w:t xml:space="preserve">tj. </w:t>
      </w:r>
      <w:r>
        <w:rPr>
          <w:rFonts w:asciiTheme="minorHAnsi" w:hAnsiTheme="minorHAnsi" w:cstheme="minorHAnsi"/>
          <w:sz w:val="22"/>
          <w:szCs w:val="22"/>
          <w:highlight w:val="green"/>
        </w:rPr>
        <w:t xml:space="preserve">………………,-</w:t>
      </w:r>
      <w:r>
        <w:rPr>
          <w:rFonts w:asciiTheme="minorHAnsi" w:hAnsiTheme="minorHAnsi" w:cstheme="minorHAnsi"/>
          <w:sz w:val="22"/>
          <w:szCs w:val="22"/>
        </w:rPr>
        <w:t xml:space="preserve"> Kč po předložení </w:t>
      </w:r>
      <w:r>
        <w:rPr>
          <w:rFonts w:asciiTheme="minorHAnsi" w:hAnsiTheme="minorHAnsi" w:cstheme="minorHAnsi"/>
          <w:sz w:val="22"/>
          <w:szCs w:val="22"/>
        </w:rPr>
        <w:t xml:space="preserve">výsledků analytických částí </w:t>
      </w:r>
      <w:r>
        <w:rPr>
          <w:rFonts w:asciiTheme="minorHAnsi" w:hAnsiTheme="minorHAnsi" w:cstheme="minorHAnsi"/>
          <w:sz w:val="22"/>
          <w:szCs w:val="22"/>
        </w:rPr>
        <w:t xml:space="preserve">a</w:t>
      </w:r>
      <w:r>
        <w:rPr>
          <w:rFonts w:asciiTheme="minorHAnsi" w:hAnsiTheme="minorHAnsi" w:cstheme="minorHAnsi"/>
          <w:sz w:val="22"/>
          <w:szCs w:val="22"/>
        </w:rPr>
        <w:t xml:space="preserve"> dopravní</w:t>
      </w:r>
      <w:r>
        <w:rPr>
          <w:rFonts w:asciiTheme="minorHAnsi" w:hAnsiTheme="minorHAnsi" w:cstheme="minorHAnsi"/>
          <w:sz w:val="22"/>
          <w:szCs w:val="22"/>
        </w:rPr>
        <w:t xml:space="preserve">ho</w:t>
      </w:r>
      <w:r>
        <w:rPr>
          <w:rFonts w:asciiTheme="minorHAnsi" w:hAnsiTheme="minorHAnsi" w:cstheme="minorHAnsi"/>
          <w:sz w:val="22"/>
          <w:szCs w:val="22"/>
        </w:rPr>
        <w:t xml:space="preserve"> model</w:t>
      </w:r>
      <w:r>
        <w:rPr>
          <w:rFonts w:asciiTheme="minorHAnsi" w:hAnsiTheme="minorHAnsi" w:cstheme="minorHAnsi"/>
          <w:sz w:val="22"/>
          <w:szCs w:val="22"/>
        </w:rPr>
        <w:t xml:space="preserve">u</w:t>
      </w:r>
      <w:r>
        <w:rPr>
          <w:rFonts w:asciiTheme="minorHAnsi" w:hAnsiTheme="minorHAnsi" w:cstheme="minorHAnsi"/>
          <w:sz w:val="22"/>
          <w:szCs w:val="22"/>
        </w:rPr>
        <w:t xml:space="preserve">;</w:t>
      </w:r>
      <w:r>
        <w:rPr>
          <w:rFonts w:asciiTheme="minorHAnsi" w:hAnsiTheme="minorHAnsi" w:cstheme="minorHAnsi"/>
          <w:sz w:val="22"/>
          <w:szCs w:val="22"/>
        </w:rPr>
      </w:r>
    </w:p>
    <w:p>
      <w:pPr>
        <w:pStyle w:val="795"/>
        <w:numPr>
          <w:ilvl w:val="1"/>
          <w:numId w:val="15"/>
        </w:numPr>
        <w:pBdr/>
        <w:spacing/>
        <w:ind w:hanging="567" w:left="709"/>
        <w:rPr>
          <w:rFonts w:asciiTheme="minorHAnsi" w:hAnsiTheme="minorHAnsi" w:cstheme="minorHAnsi"/>
          <w:sz w:val="22"/>
          <w:szCs w:val="22"/>
        </w:rPr>
      </w:pPr>
      <w:r>
        <w:rPr>
          <w:rFonts w:asciiTheme="minorHAnsi" w:hAnsiTheme="minorHAnsi" w:cstheme="minorHAnsi"/>
          <w:sz w:val="22"/>
          <w:szCs w:val="22"/>
        </w:rPr>
        <w:t xml:space="preserve">3</w:t>
      </w:r>
      <w:r>
        <w:rPr>
          <w:rFonts w:asciiTheme="minorHAnsi" w:hAnsiTheme="minorHAnsi" w:cstheme="minorHAnsi"/>
          <w:sz w:val="22"/>
          <w:szCs w:val="22"/>
        </w:rPr>
        <w:t xml:space="preserve">0% z celkové částky</w:t>
      </w:r>
      <w:r>
        <w:rPr>
          <w:rFonts w:asciiTheme="minorHAnsi" w:hAnsiTheme="minorHAnsi" w:cstheme="minorHAnsi"/>
          <w:sz w:val="22"/>
          <w:szCs w:val="22"/>
        </w:rPr>
        <w:t xml:space="preserve"> bez DPH,</w:t>
      </w:r>
      <w:r>
        <w:rPr>
          <w:rFonts w:asciiTheme="minorHAnsi" w:hAnsiTheme="minorHAnsi" w:cstheme="minorHAnsi"/>
          <w:sz w:val="22"/>
          <w:szCs w:val="22"/>
        </w:rPr>
        <w:t xml:space="preserve"> tj. </w:t>
      </w:r>
      <w:r>
        <w:rPr>
          <w:rFonts w:asciiTheme="minorHAnsi" w:hAnsiTheme="minorHAnsi" w:cstheme="minorHAnsi"/>
          <w:sz w:val="22"/>
          <w:szCs w:val="22"/>
          <w:highlight w:val="green"/>
        </w:rPr>
        <w:t xml:space="preserve">……</w:t>
      </w:r>
      <w:r>
        <w:rPr>
          <w:rFonts w:asciiTheme="minorHAnsi" w:hAnsiTheme="minorHAnsi" w:cstheme="minorHAnsi"/>
          <w:sz w:val="22"/>
          <w:szCs w:val="22"/>
          <w:highlight w:val="green"/>
        </w:rPr>
        <w:t xml:space="preserve">…………,-</w:t>
      </w:r>
      <w:r>
        <w:rPr>
          <w:rFonts w:asciiTheme="minorHAnsi" w:hAnsiTheme="minorHAnsi" w:cstheme="minorHAnsi"/>
          <w:sz w:val="22"/>
          <w:szCs w:val="22"/>
        </w:rPr>
        <w:t xml:space="preserve"> Kč po </w:t>
      </w:r>
      <w:r>
        <w:rPr>
          <w:rFonts w:asciiTheme="minorHAnsi" w:hAnsiTheme="minorHAnsi" w:cstheme="minorHAnsi"/>
          <w:sz w:val="22"/>
          <w:szCs w:val="22"/>
        </w:rPr>
        <w:t xml:space="preserve">předání finálního návrh</w:t>
      </w:r>
      <w:r>
        <w:rPr>
          <w:rFonts w:asciiTheme="minorHAnsi" w:hAnsiTheme="minorHAnsi" w:cstheme="minorHAnsi"/>
          <w:sz w:val="22"/>
          <w:szCs w:val="22"/>
        </w:rPr>
        <w:t xml:space="preserve">u se zapracovanými připomínkami </w:t>
      </w:r>
      <w:r>
        <w:rPr>
          <w:rFonts w:asciiTheme="minorHAnsi" w:hAnsiTheme="minorHAnsi" w:cstheme="minorHAnsi"/>
          <w:sz w:val="22"/>
          <w:szCs w:val="22"/>
        </w:rPr>
        <w:t xml:space="preserve">z projednání konceptu s návrhy opatření pro jednotlivé části generelu, včetně návrhu etapizace realizací</w:t>
      </w:r>
      <w:r>
        <w:rPr>
          <w:rFonts w:asciiTheme="minorHAnsi" w:hAnsiTheme="minorHAnsi" w:cstheme="minorHAnsi"/>
          <w:sz w:val="22"/>
          <w:szCs w:val="22"/>
        </w:rPr>
        <w:t xml:space="preserve">.</w:t>
      </w:r>
      <w:r>
        <w:rPr>
          <w:rFonts w:asciiTheme="minorHAnsi" w:hAnsiTheme="minorHAnsi" w:cstheme="minorHAnsi"/>
          <w:sz w:val="22"/>
          <w:szCs w:val="22"/>
        </w:rPr>
      </w:r>
    </w:p>
    <w:p>
      <w:pPr>
        <w:pStyle w:val="795"/>
        <w:pBdr/>
        <w:spacing w:before="0"/>
        <w:ind w:left="425"/>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95"/>
        <w:numPr>
          <w:ilvl w:val="0"/>
          <w:numId w:val="3"/>
        </w:numPr>
        <w:pBdr/>
        <w:spacing w:before="0"/>
        <w:ind w:hanging="425" w:left="425"/>
        <w:rPr>
          <w:rFonts w:asciiTheme="minorHAnsi" w:hAnsiTheme="minorHAnsi" w:cstheme="minorHAnsi"/>
          <w:sz w:val="22"/>
          <w:szCs w:val="22"/>
        </w:rPr>
      </w:pPr>
      <w:r>
        <w:rPr>
          <w:rFonts w:asciiTheme="minorHAnsi" w:hAnsiTheme="minorHAnsi" w:cstheme="minorHAnsi"/>
          <w:sz w:val="22"/>
          <w:szCs w:val="22"/>
        </w:rPr>
        <w:t xml:space="preserve">Faktura – daňový doklad vystavený zhotovitelem musí splňovat náležitosti daňového dokladu dle § 29 zákona č. 235/2004 Sb., o dani z přidané hodnoty, ve znění pozdějších předpisů, a náležitosti stanovené § 435 občanského zákoníku, a to zejména:</w:t>
      </w:r>
      <w:r>
        <w:rPr>
          <w:rFonts w:asciiTheme="minorHAnsi" w:hAnsiTheme="minorHAnsi" w:cstheme="minorHAnsi"/>
          <w:sz w:val="22"/>
          <w:szCs w:val="22"/>
        </w:rPr>
      </w:r>
    </w:p>
    <w:p>
      <w:pPr>
        <w:pStyle w:val="795"/>
        <w:numPr>
          <w:ilvl w:val="0"/>
          <w:numId w:val="13"/>
        </w:numPr>
        <w:pBdr/>
        <w:tabs>
          <w:tab w:val="clear" w:leader="none" w:pos="1080"/>
        </w:tabs>
        <w:spacing w:before="0"/>
        <w:ind w:hanging="284" w:left="709"/>
        <w:rPr>
          <w:rFonts w:asciiTheme="minorHAnsi" w:hAnsiTheme="minorHAnsi" w:cstheme="minorHAnsi"/>
          <w:sz w:val="22"/>
          <w:szCs w:val="22"/>
        </w:rPr>
      </w:pPr>
      <w:r>
        <w:rPr>
          <w:rFonts w:asciiTheme="minorHAnsi" w:hAnsiTheme="minorHAnsi" w:cstheme="minorHAnsi"/>
          <w:sz w:val="22"/>
          <w:szCs w:val="22"/>
        </w:rPr>
        <w:t xml:space="preserve">označení objednatele a zhotovitele, sídlo, IČO, DIČ</w:t>
      </w:r>
      <w:r>
        <w:rPr>
          <w:rFonts w:asciiTheme="minorHAnsi" w:hAnsiTheme="minorHAnsi" w:cstheme="minorHAnsi"/>
          <w:sz w:val="22"/>
          <w:szCs w:val="22"/>
        </w:rPr>
        <w:t xml:space="preserve">,</w:t>
      </w:r>
      <w:r>
        <w:rPr>
          <w:rFonts w:asciiTheme="minorHAnsi" w:hAnsiTheme="minorHAnsi" w:cstheme="minorHAnsi"/>
          <w:sz w:val="22"/>
          <w:szCs w:val="22"/>
        </w:rPr>
      </w:r>
    </w:p>
    <w:p>
      <w:pPr>
        <w:pStyle w:val="795"/>
        <w:numPr>
          <w:ilvl w:val="0"/>
          <w:numId w:val="13"/>
        </w:numPr>
        <w:pBdr/>
        <w:tabs>
          <w:tab w:val="clear" w:leader="none" w:pos="1080"/>
        </w:tabs>
        <w:spacing w:before="0"/>
        <w:ind w:hanging="284" w:left="709"/>
        <w:rPr>
          <w:rFonts w:asciiTheme="minorHAnsi" w:hAnsiTheme="minorHAnsi" w:cstheme="minorHAnsi"/>
          <w:sz w:val="22"/>
          <w:szCs w:val="22"/>
        </w:rPr>
      </w:pPr>
      <w:r>
        <w:rPr>
          <w:rFonts w:asciiTheme="minorHAnsi" w:hAnsiTheme="minorHAnsi" w:cstheme="minorHAnsi"/>
          <w:sz w:val="22"/>
          <w:szCs w:val="22"/>
        </w:rPr>
        <w:t xml:space="preserve">číslo faktury,</w:t>
      </w:r>
      <w:r>
        <w:rPr>
          <w:rFonts w:asciiTheme="minorHAnsi" w:hAnsiTheme="minorHAnsi" w:cstheme="minorHAnsi"/>
          <w:sz w:val="22"/>
          <w:szCs w:val="22"/>
        </w:rPr>
      </w:r>
    </w:p>
    <w:p>
      <w:pPr>
        <w:pStyle w:val="795"/>
        <w:numPr>
          <w:ilvl w:val="0"/>
          <w:numId w:val="13"/>
        </w:numPr>
        <w:pBdr/>
        <w:tabs>
          <w:tab w:val="clear" w:leader="none" w:pos="1080"/>
        </w:tabs>
        <w:spacing w:before="0"/>
        <w:ind w:hanging="284" w:left="709"/>
        <w:rPr>
          <w:rFonts w:asciiTheme="minorHAnsi" w:hAnsiTheme="minorHAnsi" w:cstheme="minorHAnsi"/>
          <w:sz w:val="22"/>
          <w:szCs w:val="22"/>
        </w:rPr>
      </w:pPr>
      <w:r>
        <w:rPr>
          <w:rFonts w:asciiTheme="minorHAnsi" w:hAnsiTheme="minorHAnsi" w:cstheme="minorHAnsi"/>
          <w:sz w:val="22"/>
          <w:szCs w:val="22"/>
        </w:rPr>
        <w:t xml:space="preserve">den vystavení a den splatnosti faktury,</w:t>
      </w:r>
      <w:r>
        <w:rPr>
          <w:rFonts w:asciiTheme="minorHAnsi" w:hAnsiTheme="minorHAnsi" w:cstheme="minorHAnsi"/>
          <w:sz w:val="22"/>
          <w:szCs w:val="22"/>
        </w:rPr>
      </w:r>
    </w:p>
    <w:p>
      <w:pPr>
        <w:pStyle w:val="795"/>
        <w:numPr>
          <w:ilvl w:val="0"/>
          <w:numId w:val="13"/>
        </w:numPr>
        <w:pBdr/>
        <w:tabs>
          <w:tab w:val="clear" w:leader="none" w:pos="1080"/>
        </w:tabs>
        <w:spacing w:before="0"/>
        <w:ind w:hanging="284" w:left="709"/>
        <w:rPr>
          <w:rFonts w:asciiTheme="minorHAnsi" w:hAnsiTheme="minorHAnsi" w:cstheme="minorHAnsi"/>
          <w:sz w:val="22"/>
          <w:szCs w:val="22"/>
        </w:rPr>
      </w:pPr>
      <w:r>
        <w:rPr>
          <w:rFonts w:asciiTheme="minorHAnsi" w:hAnsiTheme="minorHAnsi" w:cstheme="minorHAnsi"/>
          <w:sz w:val="22"/>
          <w:szCs w:val="22"/>
        </w:rPr>
        <w:t xml:space="preserve">označení banky a č. účtu, na který se má platit,</w:t>
      </w:r>
      <w:r>
        <w:rPr>
          <w:rFonts w:asciiTheme="minorHAnsi" w:hAnsiTheme="minorHAnsi" w:cstheme="minorHAnsi"/>
          <w:sz w:val="22"/>
          <w:szCs w:val="22"/>
        </w:rPr>
      </w:r>
    </w:p>
    <w:p>
      <w:pPr>
        <w:pStyle w:val="795"/>
        <w:numPr>
          <w:ilvl w:val="0"/>
          <w:numId w:val="13"/>
        </w:numPr>
        <w:pBdr/>
        <w:tabs>
          <w:tab w:val="clear" w:leader="none" w:pos="1080"/>
        </w:tabs>
        <w:spacing w:before="0"/>
        <w:ind w:hanging="284" w:left="709"/>
        <w:rPr>
          <w:rFonts w:asciiTheme="minorHAnsi" w:hAnsiTheme="minorHAnsi" w:cstheme="minorHAnsi"/>
          <w:sz w:val="22"/>
          <w:szCs w:val="22"/>
        </w:rPr>
      </w:pPr>
      <w:r>
        <w:rPr>
          <w:rFonts w:asciiTheme="minorHAnsi" w:hAnsiTheme="minorHAnsi" w:cstheme="minorHAnsi"/>
          <w:sz w:val="22"/>
          <w:szCs w:val="22"/>
        </w:rPr>
        <w:t xml:space="preserve">označení díla a jeho fakturované části,</w:t>
      </w:r>
      <w:r>
        <w:rPr>
          <w:rFonts w:asciiTheme="minorHAnsi" w:hAnsiTheme="minorHAnsi" w:cstheme="minorHAnsi"/>
          <w:sz w:val="22"/>
          <w:szCs w:val="22"/>
        </w:rPr>
      </w:r>
    </w:p>
    <w:p>
      <w:pPr>
        <w:pStyle w:val="795"/>
        <w:numPr>
          <w:ilvl w:val="0"/>
          <w:numId w:val="13"/>
        </w:numPr>
        <w:pBdr/>
        <w:tabs>
          <w:tab w:val="clear" w:leader="none" w:pos="1080"/>
        </w:tabs>
        <w:spacing w:before="0"/>
        <w:ind w:hanging="284" w:left="709"/>
        <w:rPr>
          <w:rFonts w:asciiTheme="minorHAnsi" w:hAnsiTheme="minorHAnsi" w:cstheme="minorHAnsi"/>
          <w:sz w:val="22"/>
          <w:szCs w:val="22"/>
        </w:rPr>
      </w:pPr>
      <w:r>
        <w:rPr>
          <w:rFonts w:asciiTheme="minorHAnsi" w:hAnsiTheme="minorHAnsi" w:cstheme="minorHAnsi"/>
          <w:sz w:val="22"/>
          <w:szCs w:val="22"/>
        </w:rPr>
        <w:t xml:space="preserve">evidenční číslo smlouvy objednatele a zhotovitele,</w:t>
      </w:r>
      <w:r>
        <w:rPr>
          <w:rFonts w:asciiTheme="minorHAnsi" w:hAnsiTheme="minorHAnsi" w:cstheme="minorHAnsi"/>
          <w:sz w:val="22"/>
          <w:szCs w:val="22"/>
        </w:rPr>
      </w:r>
    </w:p>
    <w:p>
      <w:pPr>
        <w:pStyle w:val="795"/>
        <w:numPr>
          <w:ilvl w:val="0"/>
          <w:numId w:val="13"/>
        </w:numPr>
        <w:pBdr/>
        <w:tabs>
          <w:tab w:val="clear" w:leader="none" w:pos="1080"/>
        </w:tabs>
        <w:spacing w:before="0"/>
        <w:ind w:hanging="284" w:left="709"/>
        <w:rPr>
          <w:rFonts w:asciiTheme="minorHAnsi" w:hAnsiTheme="minorHAnsi" w:cstheme="minorHAnsi"/>
          <w:sz w:val="22"/>
          <w:szCs w:val="22"/>
        </w:rPr>
      </w:pPr>
      <w:r>
        <w:rPr>
          <w:rFonts w:asciiTheme="minorHAnsi" w:hAnsiTheme="minorHAnsi" w:cstheme="minorHAnsi"/>
          <w:sz w:val="22"/>
          <w:szCs w:val="22"/>
        </w:rPr>
        <w:t xml:space="preserve">fakturovanou částku,</w:t>
      </w:r>
      <w:r>
        <w:rPr>
          <w:rFonts w:asciiTheme="minorHAnsi" w:hAnsiTheme="minorHAnsi" w:cstheme="minorHAnsi"/>
          <w:sz w:val="22"/>
          <w:szCs w:val="22"/>
        </w:rPr>
      </w:r>
    </w:p>
    <w:p>
      <w:pPr>
        <w:pStyle w:val="795"/>
        <w:numPr>
          <w:ilvl w:val="0"/>
          <w:numId w:val="13"/>
        </w:numPr>
        <w:pBdr/>
        <w:tabs>
          <w:tab w:val="clear" w:leader="none" w:pos="1080"/>
        </w:tabs>
        <w:spacing w:before="0"/>
        <w:ind w:hanging="284" w:left="709"/>
        <w:rPr>
          <w:rFonts w:asciiTheme="minorHAnsi" w:hAnsiTheme="minorHAnsi" w:cstheme="minorHAnsi"/>
          <w:sz w:val="22"/>
          <w:szCs w:val="22"/>
        </w:rPr>
      </w:pPr>
      <w:r>
        <w:rPr>
          <w:rFonts w:asciiTheme="minorHAnsi" w:hAnsiTheme="minorHAnsi" w:cstheme="minorHAnsi"/>
          <w:sz w:val="22"/>
          <w:szCs w:val="22"/>
        </w:rPr>
        <w:t xml:space="preserve">razítko a podpis oprávněné osoby.</w:t>
      </w:r>
      <w:r>
        <w:rPr>
          <w:rFonts w:asciiTheme="minorHAnsi" w:hAnsiTheme="minorHAnsi" w:cstheme="minorHAnsi"/>
          <w:sz w:val="22"/>
          <w:szCs w:val="22"/>
        </w:rPr>
      </w:r>
    </w:p>
    <w:p>
      <w:pPr>
        <w:pStyle w:val="795"/>
        <w:pBdr/>
        <w:spacing w:before="0"/>
        <w:ind w:left="425"/>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95"/>
        <w:numPr>
          <w:ilvl w:val="0"/>
          <w:numId w:val="3"/>
        </w:numPr>
        <w:pBdr/>
        <w:spacing w:before="0"/>
        <w:ind w:hanging="425" w:left="425"/>
        <w:rPr>
          <w:rFonts w:asciiTheme="minorHAnsi" w:hAnsiTheme="minorHAnsi" w:cstheme="minorHAnsi"/>
          <w:sz w:val="22"/>
          <w:szCs w:val="22"/>
        </w:rPr>
      </w:pPr>
      <w:r>
        <w:rPr>
          <w:rFonts w:asciiTheme="minorHAnsi" w:hAnsiTheme="minorHAnsi" w:cstheme="minorHAnsi"/>
          <w:sz w:val="22"/>
          <w:szCs w:val="22"/>
        </w:rPr>
        <w:t xml:space="preserve">Daň z přidané hodnoty bude stanovena a fakturována v souladu s právními předpisy účinnými</w:t>
      </w:r>
      <w:r>
        <w:rPr>
          <w:rFonts w:asciiTheme="minorHAnsi" w:hAnsiTheme="minorHAnsi" w:cstheme="minorHAnsi"/>
          <w:sz w:val="22"/>
          <w:szCs w:val="22"/>
        </w:rPr>
        <w:t xml:space="preserve"> </w:t>
      </w:r>
      <w:r>
        <w:rPr>
          <w:rFonts w:asciiTheme="minorHAnsi" w:hAnsiTheme="minorHAnsi" w:cstheme="minorHAnsi"/>
          <w:sz w:val="22"/>
          <w:szCs w:val="22"/>
        </w:rPr>
        <w:t xml:space="preserve">v rozhodné době.</w:t>
      </w:r>
      <w:r>
        <w:rPr>
          <w:rFonts w:asciiTheme="minorHAnsi" w:hAnsiTheme="minorHAnsi" w:cstheme="minorHAnsi"/>
          <w:sz w:val="22"/>
          <w:szCs w:val="22"/>
        </w:rPr>
      </w:r>
    </w:p>
    <w:p>
      <w:pPr>
        <w:pStyle w:val="795"/>
        <w:pBdr/>
        <w:spacing w:before="0"/>
        <w:ind w:left="425"/>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95"/>
        <w:numPr>
          <w:ilvl w:val="0"/>
          <w:numId w:val="3"/>
        </w:numPr>
        <w:pBdr/>
        <w:spacing w:before="0"/>
        <w:ind w:hanging="425" w:left="425"/>
        <w:rPr>
          <w:rFonts w:asciiTheme="minorHAnsi" w:hAnsiTheme="minorHAnsi" w:cstheme="minorHAnsi"/>
          <w:sz w:val="22"/>
          <w:szCs w:val="22"/>
        </w:rPr>
      </w:pPr>
      <w:r>
        <w:rPr>
          <w:rFonts w:asciiTheme="minorHAnsi" w:hAnsiTheme="minorHAnsi" w:cstheme="minorHAnsi"/>
          <w:sz w:val="22"/>
          <w:szCs w:val="22"/>
        </w:rPr>
        <w:t xml:space="preserve">Objednatel je oprávněn vrátit zh</w:t>
      </w:r>
      <w:r>
        <w:rPr>
          <w:rFonts w:asciiTheme="minorHAnsi" w:hAnsiTheme="minorHAnsi" w:cstheme="minorHAnsi"/>
          <w:sz w:val="22"/>
          <w:szCs w:val="22"/>
        </w:rPr>
        <w:t xml:space="preserve">otoviteli fakturu do data její splatnosti, jestliže bude obsahovat nesprávné či neúplné údaje. Oprávněným vrácením faktury přestává běžet lhůta její splatnosti. V takovém případě zhotovitel neprodleně doručí objednateli novou fakturu s opravenými údaji vče</w:t>
      </w:r>
      <w:r>
        <w:rPr>
          <w:rFonts w:asciiTheme="minorHAnsi" w:hAnsiTheme="minorHAnsi" w:cstheme="minorHAnsi"/>
          <w:sz w:val="22"/>
          <w:szCs w:val="22"/>
        </w:rPr>
        <w:t xml:space="preserve">tně opraveného data splatnosti.</w:t>
      </w:r>
      <w:r>
        <w:rPr>
          <w:rFonts w:asciiTheme="minorHAnsi" w:hAnsiTheme="minorHAnsi" w:cstheme="minorHAnsi"/>
          <w:sz w:val="22"/>
          <w:szCs w:val="22"/>
        </w:rPr>
      </w:r>
    </w:p>
    <w:p>
      <w:pPr>
        <w:pStyle w:val="792"/>
        <w:pBdr/>
        <w:spacing/>
        <w:ind/>
        <w:rPr>
          <w:rFonts w:asciiTheme="minorHAnsi" w:hAnsiTheme="minorHAnsi" w:cstheme="minorHAnsi"/>
          <w:sz w:val="22"/>
          <w:szCs w:val="22"/>
          <w:highlight w:val="yellow"/>
        </w:rPr>
      </w:pPr>
      <w:r>
        <w:rPr>
          <w:rFonts w:asciiTheme="minorHAnsi" w:hAnsiTheme="minorHAnsi" w:cstheme="minorHAnsi"/>
          <w:sz w:val="22"/>
          <w:szCs w:val="22"/>
          <w:highlight w:val="yellow"/>
        </w:rPr>
      </w:r>
      <w:r>
        <w:rPr>
          <w:rFonts w:asciiTheme="minorHAnsi" w:hAnsiTheme="minorHAnsi" w:cstheme="minorHAnsi"/>
          <w:sz w:val="22"/>
          <w:szCs w:val="22"/>
          <w:highlight w:val="yellow"/>
        </w:rPr>
      </w:r>
    </w:p>
    <w:p>
      <w:pPr>
        <w:pStyle w:val="795"/>
        <w:numPr>
          <w:ilvl w:val="0"/>
          <w:numId w:val="3"/>
        </w:numPr>
        <w:pBdr/>
        <w:spacing w:before="0"/>
        <w:ind w:hanging="425" w:left="425"/>
        <w:rPr>
          <w:rFonts w:asciiTheme="minorHAnsi" w:hAnsiTheme="minorHAnsi" w:cstheme="minorHAnsi"/>
          <w:sz w:val="22"/>
          <w:szCs w:val="22"/>
        </w:rPr>
      </w:pPr>
      <w:r>
        <w:rPr>
          <w:rFonts w:asciiTheme="minorHAnsi" w:hAnsiTheme="minorHAnsi" w:cstheme="minorHAnsi"/>
          <w:sz w:val="22"/>
          <w:szCs w:val="22"/>
        </w:rPr>
        <w:t xml:space="preserve">Splatnost faktur činí </w:t>
      </w:r>
      <w:r>
        <w:rPr>
          <w:rFonts w:asciiTheme="minorHAnsi" w:hAnsiTheme="minorHAnsi" w:cstheme="minorHAnsi"/>
          <w:sz w:val="22"/>
          <w:szCs w:val="22"/>
        </w:rPr>
        <w:t xml:space="preserve">30</w:t>
      </w:r>
      <w:r>
        <w:rPr>
          <w:rFonts w:asciiTheme="minorHAnsi" w:hAnsiTheme="minorHAnsi" w:cstheme="minorHAnsi"/>
          <w:sz w:val="22"/>
          <w:szCs w:val="22"/>
        </w:rPr>
        <w:t xml:space="preserve"> dnů ode dne jejich doručení objednateli.</w:t>
      </w:r>
      <w:r>
        <w:rPr>
          <w:rFonts w:asciiTheme="minorHAnsi" w:hAnsiTheme="minorHAnsi" w:cstheme="minorHAnsi"/>
          <w:sz w:val="22"/>
          <w:szCs w:val="22"/>
        </w:rPr>
      </w:r>
    </w:p>
    <w:p>
      <w:pPr>
        <w:pStyle w:val="795"/>
        <w:pBdr/>
        <w:spacing w:before="0"/>
        <w:ind w:hanging="426" w:left="426"/>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Bdr/>
        <w:spacing/>
        <w:ind/>
        <w:rPr>
          <w:rFonts w:asciiTheme="minorHAnsi" w:hAnsiTheme="minorHAnsi" w:cstheme="minorHAnsi"/>
          <w:bCs/>
          <w:sz w:val="22"/>
          <w:szCs w:val="22"/>
        </w:rPr>
      </w:pPr>
      <w:r/>
      <w:bookmarkStart w:id="14" w:name="_Hlk532551321"/>
      <w:r/>
      <w:r>
        <w:rPr>
          <w:rFonts w:asciiTheme="minorHAnsi" w:hAnsiTheme="minorHAnsi" w:cstheme="minorHAnsi"/>
          <w:bCs/>
          <w:sz w:val="22"/>
          <w:szCs w:val="22"/>
        </w:rPr>
      </w:r>
    </w:p>
    <w:p>
      <w:pPr>
        <w:pBdr/>
        <w:spacing/>
        <w:ind/>
        <w:jc w:val="center"/>
        <w:rPr>
          <w:rFonts w:asciiTheme="minorHAnsi" w:hAnsiTheme="minorHAnsi" w:cstheme="minorHAnsi"/>
          <w:bCs/>
          <w:sz w:val="22"/>
          <w:szCs w:val="22"/>
        </w:rPr>
      </w:pPr>
      <w:r>
        <w:rPr>
          <w:rFonts w:asciiTheme="minorHAnsi" w:hAnsiTheme="minorHAnsi" w:cstheme="minorHAnsi"/>
          <w:bCs/>
          <w:sz w:val="22"/>
          <w:szCs w:val="22"/>
        </w:rPr>
        <w:t xml:space="preserve">Článek 6</w:t>
      </w:r>
      <w:r>
        <w:rPr>
          <w:rFonts w:asciiTheme="minorHAnsi" w:hAnsiTheme="minorHAnsi" w:cstheme="minorHAnsi"/>
          <w:bCs/>
          <w:sz w:val="22"/>
          <w:szCs w:val="22"/>
        </w:rPr>
      </w:r>
    </w:p>
    <w:p>
      <w:pPr>
        <w:pBdr/>
        <w:spacing/>
        <w:ind/>
        <w:jc w:val="center"/>
        <w:rPr>
          <w:rFonts w:asciiTheme="minorHAnsi" w:hAnsiTheme="minorHAnsi" w:cstheme="minorHAnsi"/>
          <w:b/>
          <w:bCs/>
          <w:sz w:val="22"/>
          <w:szCs w:val="22"/>
        </w:rPr>
      </w:pPr>
      <w:r>
        <w:rPr>
          <w:rFonts w:asciiTheme="minorHAnsi" w:hAnsiTheme="minorHAnsi" w:cstheme="minorHAnsi"/>
          <w:b/>
          <w:bCs/>
          <w:sz w:val="22"/>
          <w:szCs w:val="22"/>
        </w:rPr>
        <w:t xml:space="preserve">Podmínky provádění díla</w:t>
      </w:r>
      <w:r>
        <w:rPr>
          <w:rFonts w:asciiTheme="minorHAnsi" w:hAnsiTheme="minorHAnsi" w:cstheme="minorHAnsi"/>
          <w:b/>
          <w:bCs/>
          <w:sz w:val="22"/>
          <w:szCs w:val="22"/>
        </w:rPr>
      </w:r>
    </w:p>
    <w:p>
      <w:pPr>
        <w:pBdr/>
        <w:spacing/>
        <w:ind/>
        <w:jc w:val="center"/>
        <w:rPr>
          <w:rFonts w:asciiTheme="minorHAnsi" w:hAnsiTheme="minorHAnsi" w:cstheme="minorHAnsi"/>
          <w:b/>
          <w:bCs/>
          <w:sz w:val="22"/>
          <w:szCs w:val="22"/>
        </w:rPr>
      </w:pPr>
      <w:r>
        <w:rPr>
          <w:rFonts w:asciiTheme="minorHAnsi" w:hAnsiTheme="minorHAnsi" w:cstheme="minorHAnsi"/>
          <w:b/>
          <w:bCs/>
          <w:sz w:val="22"/>
          <w:szCs w:val="22"/>
        </w:rPr>
      </w:r>
      <w:r>
        <w:rPr>
          <w:rFonts w:asciiTheme="minorHAnsi" w:hAnsiTheme="minorHAnsi" w:cstheme="minorHAnsi"/>
          <w:b/>
          <w:bCs/>
          <w:sz w:val="22"/>
          <w:szCs w:val="22"/>
        </w:rPr>
      </w:r>
    </w:p>
    <w:p>
      <w:pPr>
        <w:numPr>
          <w:ilvl w:val="0"/>
          <w:numId w:val="33"/>
        </w:numPr>
        <w:pBdr/>
        <w:spacing/>
        <w:ind w:hanging="425" w:left="425"/>
        <w:rPr>
          <w:rFonts w:asciiTheme="minorHAnsi" w:hAnsiTheme="minorHAnsi" w:cstheme="minorHAnsi"/>
          <w:bCs/>
          <w:sz w:val="22"/>
          <w:szCs w:val="22"/>
        </w:rPr>
      </w:pPr>
      <w:r>
        <w:rPr>
          <w:rFonts w:asciiTheme="minorHAnsi" w:hAnsiTheme="minorHAnsi" w:cstheme="minorHAnsi"/>
          <w:bCs/>
          <w:sz w:val="22"/>
          <w:szCs w:val="22"/>
        </w:rPr>
        <w:t xml:space="preserve">Objednatel předá zhotoviteli podklady potřebné k řádnému provedení díla nejpozději do</w:t>
      </w:r>
      <w:r>
        <w:rPr>
          <w:rFonts w:asciiTheme="minorHAnsi" w:hAnsiTheme="minorHAnsi" w:cstheme="minorHAnsi"/>
          <w:bCs/>
          <w:sz w:val="22"/>
          <w:szCs w:val="22"/>
        </w:rPr>
        <w:t xml:space="preserve"> 15 dnů ode dne nabytí účinnosti této smlouvy. Zhotovitel se s předanými podklady podrobně seznámí, a pokud zhotovitel zjistí nevhodnost podkladů, je povinen objednatele o této skutečnosti informovat, nejpozději do 5 pracovních dnů ode dne předání podkladů</w:t>
      </w:r>
      <w:r>
        <w:rPr>
          <w:rFonts w:asciiTheme="minorHAnsi" w:hAnsiTheme="minorHAnsi" w:cstheme="minorHAnsi"/>
          <w:bCs/>
          <w:sz w:val="22"/>
          <w:szCs w:val="22"/>
        </w:rPr>
        <w:t xml:space="preserve">.</w:t>
      </w:r>
      <w:bookmarkStart w:id="15" w:name="_Ref74696089"/>
      <w:r/>
      <w:bookmarkEnd w:id="13"/>
      <w:r/>
      <w:bookmarkEnd w:id="14"/>
      <w:r/>
      <w:r>
        <w:rPr>
          <w:rFonts w:asciiTheme="minorHAnsi" w:hAnsiTheme="minorHAnsi" w:cstheme="minorHAnsi"/>
          <w:bCs/>
          <w:sz w:val="22"/>
          <w:szCs w:val="22"/>
        </w:rPr>
      </w:r>
    </w:p>
    <w:p>
      <w:pPr>
        <w:pBdr/>
        <w:spacing/>
        <w:ind w:left="425"/>
        <w:rPr>
          <w:rFonts w:asciiTheme="minorHAnsi" w:hAnsiTheme="minorHAnsi" w:cstheme="minorHAnsi"/>
          <w:bCs/>
          <w:sz w:val="22"/>
          <w:szCs w:val="22"/>
        </w:rPr>
      </w:pPr>
      <w:r>
        <w:rPr>
          <w:rFonts w:asciiTheme="minorHAnsi" w:hAnsiTheme="minorHAnsi" w:cstheme="minorHAnsi"/>
          <w:bCs/>
          <w:sz w:val="22"/>
          <w:szCs w:val="22"/>
        </w:rPr>
      </w:r>
      <w:r>
        <w:rPr>
          <w:rFonts w:asciiTheme="minorHAnsi" w:hAnsiTheme="minorHAnsi" w:cstheme="minorHAnsi"/>
          <w:bCs/>
          <w:sz w:val="22"/>
          <w:szCs w:val="22"/>
        </w:rPr>
      </w:r>
    </w:p>
    <w:p>
      <w:pPr>
        <w:pStyle w:val="795"/>
        <w:pBdr/>
        <w:tabs>
          <w:tab w:val="left" w:leader="none" w:pos="426"/>
        </w:tabs>
        <w:spacing w:before="0"/>
        <w:ind w:left="426"/>
        <w:rPr>
          <w:rFonts w:asciiTheme="minorHAnsi" w:hAnsiTheme="minorHAnsi" w:cstheme="minorHAnsi"/>
          <w:sz w:val="22"/>
          <w:szCs w:val="22"/>
        </w:rPr>
      </w:pPr>
      <w:r/>
      <w:bookmarkStart w:id="16" w:name="_Hlk517691953"/>
      <w:r>
        <w:rPr>
          <w:rFonts w:asciiTheme="minorHAnsi" w:hAnsiTheme="minorHAnsi" w:cstheme="minorHAnsi"/>
          <w:sz w:val="22"/>
          <w:szCs w:val="22"/>
        </w:rPr>
        <w:t xml:space="preserve">Zhotovitel pro vzájemný styk a zabezpečení povinností vyplývajících z této smlouvy určuje t</w:t>
      </w:r>
      <w:r>
        <w:rPr>
          <w:rFonts w:asciiTheme="minorHAnsi" w:hAnsiTheme="minorHAnsi" w:cstheme="minorHAnsi"/>
          <w:sz w:val="22"/>
          <w:szCs w:val="22"/>
        </w:rPr>
        <w:t xml:space="preserve">uto</w:t>
      </w:r>
      <w:r>
        <w:rPr>
          <w:rFonts w:asciiTheme="minorHAnsi" w:hAnsiTheme="minorHAnsi" w:cstheme="minorHAnsi"/>
          <w:sz w:val="22"/>
          <w:szCs w:val="22"/>
        </w:rPr>
        <w:t xml:space="preserve"> osob</w:t>
      </w:r>
      <w:r>
        <w:rPr>
          <w:rFonts w:asciiTheme="minorHAnsi" w:hAnsiTheme="minorHAnsi" w:cstheme="minorHAnsi"/>
          <w:sz w:val="22"/>
          <w:szCs w:val="22"/>
        </w:rPr>
        <w:t xml:space="preserve">u</w:t>
      </w:r>
      <w:r>
        <w:rPr>
          <w:rFonts w:asciiTheme="minorHAnsi" w:hAnsiTheme="minorHAnsi" w:cstheme="minorHAnsi"/>
          <w:sz w:val="22"/>
          <w:szCs w:val="22"/>
        </w:rPr>
        <w:t xml:space="preserve">:</w:t>
      </w:r>
      <w:r>
        <w:rPr>
          <w:rFonts w:asciiTheme="minorHAnsi" w:hAnsiTheme="minorHAnsi" w:cstheme="minorHAnsi"/>
          <w:sz w:val="22"/>
          <w:szCs w:val="22"/>
        </w:rPr>
        <w:t xml:space="preserve"> </w:t>
      </w:r>
      <w:r>
        <w:rPr>
          <w:rFonts w:asciiTheme="minorHAnsi" w:hAnsiTheme="minorHAnsi" w:cstheme="minorHAnsi"/>
          <w:sz w:val="22"/>
          <w:szCs w:val="22"/>
          <w:highlight w:val="green"/>
        </w:rPr>
        <w:t xml:space="preserve">jméno, funkce</w:t>
      </w:r>
      <w:r>
        <w:rPr>
          <w:rFonts w:asciiTheme="minorHAnsi" w:hAnsiTheme="minorHAnsi" w:cstheme="minorHAnsi"/>
          <w:szCs w:val="22"/>
          <w:highlight w:val="green"/>
        </w:rPr>
        <w:t xml:space="preserve"> </w:t>
      </w:r>
      <w:r>
        <w:rPr>
          <w:rFonts w:asciiTheme="minorHAnsi" w:hAnsiTheme="minorHAnsi" w:cstheme="minorHAnsi"/>
          <w:sz w:val="22"/>
          <w:szCs w:val="22"/>
          <w:highlight w:val="green"/>
        </w:rPr>
        <w:t xml:space="preserve">……………………………</w:t>
      </w:r>
      <w:r>
        <w:rPr>
          <w:rFonts w:asciiTheme="minorHAnsi" w:hAnsiTheme="minorHAnsi" w:cstheme="minorHAnsi"/>
          <w:sz w:val="22"/>
          <w:szCs w:val="22"/>
          <w:highlight w:val="green"/>
        </w:rPr>
        <w:t xml:space="preserve">, tel.: ……</w:t>
      </w:r>
      <w:r>
        <w:rPr>
          <w:rFonts w:asciiTheme="minorHAnsi" w:hAnsiTheme="minorHAnsi" w:cstheme="minorHAnsi"/>
          <w:szCs w:val="22"/>
          <w:highlight w:val="green"/>
        </w:rPr>
        <w:t xml:space="preserve">……</w:t>
      </w:r>
      <w:r>
        <w:rPr>
          <w:rFonts w:asciiTheme="minorHAnsi" w:hAnsiTheme="minorHAnsi" w:cstheme="minorHAnsi"/>
          <w:sz w:val="22"/>
          <w:szCs w:val="22"/>
          <w:highlight w:val="green"/>
        </w:rPr>
        <w:t xml:space="preserve">…………, e-mail: </w:t>
      </w:r>
      <w:r>
        <w:rPr>
          <w:rFonts w:asciiTheme="minorHAnsi" w:hAnsiTheme="minorHAnsi" w:cstheme="minorHAnsi"/>
          <w:sz w:val="22"/>
          <w:szCs w:val="22"/>
          <w:highlight w:val="green"/>
          <w:u w:val="single"/>
        </w:rPr>
        <w:t xml:space="preserve">…………</w:t>
      </w:r>
      <w:r>
        <w:rPr>
          <w:rFonts w:asciiTheme="minorHAnsi" w:hAnsiTheme="minorHAnsi" w:cstheme="minorHAnsi"/>
          <w:szCs w:val="22"/>
          <w:highlight w:val="green"/>
          <w:u w:val="single"/>
        </w:rPr>
        <w:t xml:space="preserve">……</w:t>
      </w:r>
      <w:r>
        <w:rPr>
          <w:rFonts w:asciiTheme="minorHAnsi" w:hAnsiTheme="minorHAnsi" w:cstheme="minorHAnsi"/>
          <w:sz w:val="22"/>
          <w:szCs w:val="22"/>
          <w:highlight w:val="green"/>
          <w:u w:val="single"/>
        </w:rPr>
        <w:t xml:space="preserve">…………</w:t>
      </w:r>
      <w:r>
        <w:rPr>
          <w:rFonts w:asciiTheme="minorHAnsi" w:hAnsiTheme="minorHAnsi" w:cstheme="minorHAnsi"/>
          <w:sz w:val="22"/>
          <w:szCs w:val="22"/>
        </w:rPr>
      </w:r>
    </w:p>
    <w:p>
      <w:pPr>
        <w:pStyle w:val="793"/>
        <w:numPr>
          <w:ilvl w:val="0"/>
          <w:numId w:val="0"/>
        </w:numPr>
        <w:pBdr/>
        <w:tabs>
          <w:tab w:val="left" w:leader="none" w:pos="708"/>
        </w:tabs>
        <w:spacing/>
        <w:ind/>
        <w:rPr>
          <w:rFonts w:asciiTheme="minorHAnsi" w:hAnsiTheme="minorHAnsi" w:cstheme="minorHAnsi"/>
          <w:bCs/>
          <w:szCs w:val="22"/>
          <w:highlight w:val="green"/>
        </w:rPr>
      </w:pPr>
      <w:r>
        <w:rPr>
          <w:rFonts w:asciiTheme="minorHAnsi" w:hAnsiTheme="minorHAnsi" w:cstheme="minorHAnsi"/>
          <w:bCs/>
          <w:szCs w:val="22"/>
          <w:highlight w:val="green"/>
        </w:rPr>
      </w:r>
      <w:bookmarkEnd w:id="16"/>
      <w:r>
        <w:rPr>
          <w:rFonts w:asciiTheme="minorHAnsi" w:hAnsiTheme="minorHAnsi" w:cstheme="minorHAnsi"/>
          <w:bCs/>
          <w:szCs w:val="22"/>
          <w:highlight w:val="green"/>
        </w:rPr>
      </w:r>
    </w:p>
    <w:p>
      <w:pPr>
        <w:pStyle w:val="792"/>
        <w:widowControl w:val="false"/>
        <w:numPr>
          <w:ilvl w:val="0"/>
          <w:numId w:val="33"/>
        </w:numPr>
        <w:pBdr/>
        <w:spacing/>
        <w:ind w:hanging="426" w:left="426"/>
        <w:outlineLvl w:val="0"/>
        <w:rPr>
          <w:rFonts w:asciiTheme="minorHAnsi" w:hAnsiTheme="minorHAnsi" w:cstheme="minorHAnsi"/>
          <w:bCs/>
          <w:sz w:val="22"/>
          <w:szCs w:val="22"/>
        </w:rPr>
      </w:pPr>
      <w:r>
        <w:rPr>
          <w:rFonts w:asciiTheme="minorHAnsi" w:hAnsiTheme="minorHAnsi" w:cstheme="minorHAnsi"/>
          <w:bCs/>
          <w:sz w:val="22"/>
          <w:szCs w:val="22"/>
        </w:rPr>
        <w:t xml:space="preserve">Objednatel je povinen zhotoviteli poskytnout nezbytnou součinnost k provádění díla</w:t>
      </w:r>
      <w:r>
        <w:rPr>
          <w:rFonts w:asciiTheme="minorHAnsi" w:hAnsiTheme="minorHAnsi" w:cstheme="minorHAnsi"/>
          <w:bCs/>
          <w:sz w:val="22"/>
          <w:szCs w:val="22"/>
        </w:rPr>
        <w:t xml:space="preserve">. </w:t>
      </w:r>
      <w:r>
        <w:rPr>
          <w:rFonts w:asciiTheme="minorHAnsi" w:hAnsiTheme="minorHAnsi" w:cstheme="minorHAnsi"/>
          <w:bCs/>
          <w:sz w:val="22"/>
          <w:szCs w:val="22"/>
        </w:rPr>
        <w:t xml:space="preserve">Poskytnutí nezbytné součinnosti ze strany objednatele je podmínkou pro včasné a řádné provádění díla ze strany zhotovitele. Zhotovitel není v prodlení, pokud objednatelem nebyla poskytnuta nezbytná součinnost k provádění díla.</w:t>
      </w:r>
      <w:r>
        <w:rPr>
          <w:rFonts w:asciiTheme="minorHAnsi" w:hAnsiTheme="minorHAnsi" w:cstheme="minorHAnsi"/>
          <w:bCs/>
          <w:sz w:val="22"/>
          <w:szCs w:val="22"/>
        </w:rPr>
      </w:r>
    </w:p>
    <w:p>
      <w:pPr>
        <w:pStyle w:val="792"/>
        <w:widowControl w:val="false"/>
        <w:pBdr/>
        <w:spacing/>
        <w:ind w:left="426"/>
        <w:outlineLvl w:val="0"/>
        <w:rPr>
          <w:rFonts w:asciiTheme="minorHAnsi" w:hAnsiTheme="minorHAnsi" w:cstheme="minorHAnsi"/>
          <w:bCs/>
          <w:sz w:val="22"/>
          <w:szCs w:val="22"/>
        </w:rPr>
      </w:pPr>
      <w:r>
        <w:rPr>
          <w:rFonts w:asciiTheme="minorHAnsi" w:hAnsiTheme="minorHAnsi" w:cstheme="minorHAnsi"/>
          <w:bCs/>
          <w:sz w:val="22"/>
          <w:szCs w:val="22"/>
        </w:rPr>
      </w:r>
      <w:r>
        <w:rPr>
          <w:rFonts w:asciiTheme="minorHAnsi" w:hAnsiTheme="minorHAnsi" w:cstheme="minorHAnsi"/>
          <w:bCs/>
          <w:sz w:val="22"/>
          <w:szCs w:val="22"/>
        </w:rPr>
      </w:r>
    </w:p>
    <w:p>
      <w:pPr>
        <w:pStyle w:val="792"/>
        <w:widowControl w:val="false"/>
        <w:numPr>
          <w:ilvl w:val="0"/>
          <w:numId w:val="33"/>
        </w:numPr>
        <w:pBdr/>
        <w:spacing/>
        <w:ind w:hanging="426" w:left="426"/>
        <w:outlineLvl w:val="0"/>
        <w:rPr>
          <w:rFonts w:asciiTheme="minorHAnsi" w:hAnsiTheme="minorHAnsi" w:cstheme="minorHAnsi"/>
          <w:bCs/>
          <w:sz w:val="22"/>
          <w:szCs w:val="22"/>
        </w:rPr>
      </w:pPr>
      <w:r>
        <w:rPr>
          <w:rFonts w:asciiTheme="minorHAnsi" w:hAnsiTheme="minorHAnsi" w:cstheme="minorHAnsi"/>
          <w:bCs/>
          <w:sz w:val="22"/>
          <w:szCs w:val="22"/>
        </w:rPr>
        <w:t xml:space="preserve">Zhotovitel je povinen při realizaci díla postupovat s odbornou péčí, samostatně, iniciativně a v souladu s platnými zákony, předpisy a uplatňovat pravidla hospodárnosti, efektivnosti a účelnosti vynaložených finančních prostředků</w:t>
      </w:r>
      <w:r>
        <w:rPr>
          <w:rFonts w:asciiTheme="minorHAnsi" w:hAnsiTheme="minorHAnsi" w:cstheme="minorHAnsi"/>
          <w:bCs/>
          <w:sz w:val="22"/>
          <w:szCs w:val="22"/>
        </w:rPr>
        <w:t xml:space="preserve">.</w:t>
      </w:r>
      <w:r>
        <w:rPr>
          <w:rFonts w:asciiTheme="minorHAnsi" w:hAnsiTheme="minorHAnsi" w:cstheme="minorHAnsi"/>
          <w:bCs/>
          <w:sz w:val="22"/>
          <w:szCs w:val="22"/>
        </w:rPr>
      </w:r>
    </w:p>
    <w:p>
      <w:pPr>
        <w:pBdr/>
        <w:spacing/>
        <w:ind/>
        <w:rPr>
          <w:rFonts w:asciiTheme="minorHAnsi" w:hAnsiTheme="minorHAnsi" w:cstheme="minorHAnsi"/>
          <w:bCs/>
          <w:sz w:val="22"/>
          <w:szCs w:val="22"/>
        </w:rPr>
      </w:pPr>
      <w:r>
        <w:rPr>
          <w:rFonts w:asciiTheme="minorHAnsi" w:hAnsiTheme="minorHAnsi" w:cstheme="minorHAnsi"/>
          <w:bCs/>
          <w:sz w:val="22"/>
          <w:szCs w:val="22"/>
        </w:rPr>
      </w:r>
      <w:r>
        <w:rPr>
          <w:rFonts w:asciiTheme="minorHAnsi" w:hAnsiTheme="minorHAnsi" w:cstheme="minorHAnsi"/>
          <w:bCs/>
          <w:sz w:val="22"/>
          <w:szCs w:val="22"/>
        </w:rPr>
      </w:r>
    </w:p>
    <w:p>
      <w:pPr>
        <w:pStyle w:val="792"/>
        <w:widowControl w:val="false"/>
        <w:numPr>
          <w:ilvl w:val="0"/>
          <w:numId w:val="33"/>
        </w:numPr>
        <w:pBdr/>
        <w:spacing/>
        <w:ind w:hanging="426" w:left="426"/>
        <w:outlineLvl w:val="0"/>
        <w:rPr>
          <w:rFonts w:asciiTheme="minorHAnsi" w:hAnsiTheme="minorHAnsi" w:cstheme="minorHAnsi"/>
          <w:bCs/>
          <w:sz w:val="22"/>
          <w:szCs w:val="22"/>
        </w:rPr>
      </w:pPr>
      <w:r>
        <w:rPr>
          <w:rFonts w:asciiTheme="minorHAnsi" w:hAnsiTheme="minorHAnsi" w:cstheme="minorHAnsi"/>
          <w:bCs/>
          <w:sz w:val="22"/>
          <w:szCs w:val="22"/>
        </w:rPr>
        <w:t xml:space="preserve">Zhotovitel se zavazuje respektovat veškeré pokyny objednatele, týkající se provádění předmětu smlouvy, a upozorňující na možné poru</w:t>
      </w:r>
      <w:r>
        <w:rPr>
          <w:rFonts w:asciiTheme="minorHAnsi" w:hAnsiTheme="minorHAnsi" w:cstheme="minorHAnsi"/>
          <w:bCs/>
          <w:sz w:val="22"/>
          <w:szCs w:val="22"/>
        </w:rPr>
        <w:t xml:space="preserve">šování smluvních povinností zhotovitele. Zhotovitel i objednatel se zavazují dodržovat obecně závazné právní předpisy a technické normy. Zhotovitel je vázán příkazy objednatele ohledně způsobu provádění díla ve smyslu ustanovení § 2592 občanského zákoníku.</w:t>
      </w:r>
      <w:r>
        <w:rPr>
          <w:rFonts w:asciiTheme="minorHAnsi" w:hAnsiTheme="minorHAnsi" w:cstheme="minorHAnsi"/>
          <w:bCs/>
          <w:sz w:val="22"/>
          <w:szCs w:val="22"/>
        </w:rPr>
      </w:r>
    </w:p>
    <w:p>
      <w:pPr>
        <w:pStyle w:val="792"/>
        <w:widowControl w:val="false"/>
        <w:pBdr/>
        <w:spacing/>
        <w:ind w:left="426"/>
        <w:outlineLvl w:val="0"/>
        <w:rPr>
          <w:rFonts w:asciiTheme="minorHAnsi" w:hAnsiTheme="minorHAnsi" w:cstheme="minorHAnsi"/>
          <w:bCs/>
          <w:sz w:val="22"/>
          <w:szCs w:val="22"/>
        </w:rPr>
      </w:pPr>
      <w:r>
        <w:rPr>
          <w:rFonts w:asciiTheme="minorHAnsi" w:hAnsiTheme="minorHAnsi" w:cstheme="minorHAnsi"/>
          <w:bCs/>
          <w:sz w:val="22"/>
          <w:szCs w:val="22"/>
        </w:rPr>
      </w:r>
      <w:r>
        <w:rPr>
          <w:rFonts w:asciiTheme="minorHAnsi" w:hAnsiTheme="minorHAnsi" w:cstheme="minorHAnsi"/>
          <w:bCs/>
          <w:sz w:val="22"/>
          <w:szCs w:val="22"/>
        </w:rPr>
      </w:r>
    </w:p>
    <w:p>
      <w:pPr>
        <w:pStyle w:val="792"/>
        <w:widowControl w:val="false"/>
        <w:numPr>
          <w:ilvl w:val="0"/>
          <w:numId w:val="33"/>
        </w:numPr>
        <w:pBdr/>
        <w:spacing/>
        <w:ind w:hanging="426" w:left="426"/>
        <w:outlineLvl w:val="0"/>
        <w:rPr>
          <w:rFonts w:asciiTheme="minorHAnsi" w:hAnsiTheme="minorHAnsi" w:cstheme="minorHAnsi"/>
          <w:bCs/>
          <w:sz w:val="22"/>
          <w:szCs w:val="22"/>
        </w:rPr>
      </w:pPr>
      <w:r>
        <w:rPr>
          <w:rFonts w:asciiTheme="minorHAnsi" w:hAnsiTheme="minorHAnsi" w:cstheme="minorHAnsi"/>
          <w:bCs/>
          <w:sz w:val="22"/>
          <w:szCs w:val="22"/>
        </w:rPr>
        <w:t xml:space="preserve">Zhotovitel má vůči objednateli, v dostatečném časovém předstihu, oznamovací povinnost v případech, které mohou mít neočekávaný a zásadní vliv na provádění díla. Tímto však nevzniká nárok na úpravu smluvních podmínek.</w:t>
      </w:r>
      <w:r>
        <w:rPr>
          <w:rFonts w:asciiTheme="minorHAnsi" w:hAnsiTheme="minorHAnsi" w:cstheme="minorHAnsi"/>
          <w:bCs/>
          <w:sz w:val="22"/>
          <w:szCs w:val="22"/>
        </w:rPr>
      </w:r>
    </w:p>
    <w:p>
      <w:pPr>
        <w:pStyle w:val="792"/>
        <w:widowControl w:val="false"/>
        <w:pBdr/>
        <w:spacing/>
        <w:ind w:left="426"/>
        <w:outlineLvl w:val="0"/>
        <w:rPr>
          <w:rFonts w:asciiTheme="minorHAnsi" w:hAnsiTheme="minorHAnsi" w:cstheme="minorHAnsi"/>
          <w:bCs/>
          <w:sz w:val="22"/>
          <w:szCs w:val="22"/>
        </w:rPr>
      </w:pPr>
      <w:r>
        <w:rPr>
          <w:rFonts w:asciiTheme="minorHAnsi" w:hAnsiTheme="minorHAnsi" w:cstheme="minorHAnsi"/>
          <w:bCs/>
          <w:sz w:val="22"/>
          <w:szCs w:val="22"/>
        </w:rPr>
      </w:r>
      <w:r>
        <w:rPr>
          <w:rFonts w:asciiTheme="minorHAnsi" w:hAnsiTheme="minorHAnsi" w:cstheme="minorHAnsi"/>
          <w:bCs/>
          <w:sz w:val="22"/>
          <w:szCs w:val="22"/>
        </w:rPr>
      </w:r>
    </w:p>
    <w:p>
      <w:pPr>
        <w:pStyle w:val="792"/>
        <w:widowControl w:val="false"/>
        <w:numPr>
          <w:ilvl w:val="0"/>
          <w:numId w:val="33"/>
        </w:numPr>
        <w:pBdr/>
        <w:spacing/>
        <w:ind w:hanging="426" w:left="426"/>
        <w:outlineLvl w:val="0"/>
        <w:rPr>
          <w:rFonts w:asciiTheme="minorHAnsi" w:hAnsiTheme="minorHAnsi" w:cstheme="minorHAnsi"/>
          <w:bCs/>
          <w:sz w:val="22"/>
          <w:szCs w:val="22"/>
        </w:rPr>
      </w:pPr>
      <w:r>
        <w:rPr>
          <w:rFonts w:asciiTheme="minorHAnsi" w:hAnsiTheme="minorHAnsi" w:cstheme="minorHAnsi"/>
          <w:bCs/>
          <w:sz w:val="22"/>
          <w:szCs w:val="22"/>
        </w:rPr>
        <w:t xml:space="preserve">Zhotovitel je povinen spolupracovat s objednatelem, poskytovat mu informace o postupu plnění a o skutečnostech, které mohou mít vliv na provádění díla.</w:t>
      </w:r>
      <w:r>
        <w:rPr>
          <w:rFonts w:asciiTheme="minorHAnsi" w:hAnsiTheme="minorHAnsi" w:cstheme="minorHAnsi"/>
          <w:bCs/>
          <w:sz w:val="22"/>
          <w:szCs w:val="22"/>
        </w:rPr>
      </w:r>
    </w:p>
    <w:p>
      <w:pPr>
        <w:pStyle w:val="792"/>
        <w:widowControl w:val="false"/>
        <w:pBdr/>
        <w:spacing/>
        <w:ind w:left="426"/>
        <w:outlineLvl w:val="0"/>
        <w:rPr>
          <w:rFonts w:asciiTheme="minorHAnsi" w:hAnsiTheme="minorHAnsi" w:cstheme="minorHAnsi"/>
          <w:bCs/>
          <w:sz w:val="22"/>
          <w:szCs w:val="22"/>
        </w:rPr>
      </w:pPr>
      <w:r>
        <w:rPr>
          <w:rFonts w:asciiTheme="minorHAnsi" w:hAnsiTheme="minorHAnsi" w:cstheme="minorHAnsi"/>
          <w:bCs/>
          <w:sz w:val="22"/>
          <w:szCs w:val="22"/>
        </w:rPr>
      </w:r>
      <w:r>
        <w:rPr>
          <w:rFonts w:asciiTheme="minorHAnsi" w:hAnsiTheme="minorHAnsi" w:cstheme="minorHAnsi"/>
          <w:bCs/>
          <w:sz w:val="22"/>
          <w:szCs w:val="22"/>
        </w:rPr>
      </w:r>
    </w:p>
    <w:p>
      <w:pPr>
        <w:pStyle w:val="792"/>
        <w:widowControl w:val="false"/>
        <w:numPr>
          <w:ilvl w:val="0"/>
          <w:numId w:val="33"/>
        </w:numPr>
        <w:pBdr/>
        <w:spacing/>
        <w:ind w:hanging="426" w:left="426"/>
        <w:outlineLvl w:val="0"/>
        <w:rPr>
          <w:rFonts w:asciiTheme="minorHAnsi" w:hAnsiTheme="minorHAnsi" w:cstheme="minorHAnsi"/>
          <w:bCs/>
          <w:sz w:val="22"/>
          <w:szCs w:val="22"/>
        </w:rPr>
      </w:pPr>
      <w:r>
        <w:rPr>
          <w:rFonts w:asciiTheme="minorHAnsi" w:hAnsiTheme="minorHAnsi" w:cstheme="minorHAnsi"/>
          <w:bCs/>
          <w:sz w:val="22"/>
          <w:szCs w:val="22"/>
        </w:rPr>
        <w:t xml:space="preserve">Zhotovitel se zavazuje při provádění díla v potřebném rozsahu spolupracovat s třetími subjekty, včetně orgánů veřejné správy, jejichž postavení nebo činnost </w:t>
      </w:r>
      <w:r>
        <w:rPr>
          <w:rFonts w:asciiTheme="minorHAnsi" w:hAnsiTheme="minorHAnsi" w:cstheme="minorHAnsi"/>
          <w:bCs/>
          <w:sz w:val="22"/>
          <w:szCs w:val="22"/>
        </w:rPr>
        <w:t xml:space="preserve">mohou</w:t>
      </w:r>
      <w:r>
        <w:rPr>
          <w:rFonts w:asciiTheme="minorHAnsi" w:hAnsiTheme="minorHAnsi" w:cstheme="minorHAnsi"/>
          <w:bCs/>
          <w:sz w:val="22"/>
          <w:szCs w:val="22"/>
        </w:rPr>
        <w:t xml:space="preserve"> být podstatné pro řádné provedení díla.</w:t>
      </w:r>
      <w:r>
        <w:rPr>
          <w:rFonts w:asciiTheme="minorHAnsi" w:hAnsiTheme="minorHAnsi" w:cstheme="minorHAnsi"/>
          <w:bCs/>
          <w:sz w:val="22"/>
          <w:szCs w:val="22"/>
        </w:rPr>
      </w:r>
    </w:p>
    <w:p>
      <w:pPr>
        <w:pStyle w:val="792"/>
        <w:widowControl w:val="false"/>
        <w:pBdr/>
        <w:spacing/>
        <w:ind w:left="426"/>
        <w:outlineLvl w:val="0"/>
        <w:rPr>
          <w:rFonts w:asciiTheme="minorHAnsi" w:hAnsiTheme="minorHAnsi" w:cstheme="minorHAnsi"/>
          <w:bCs/>
          <w:sz w:val="22"/>
          <w:szCs w:val="22"/>
        </w:rPr>
      </w:pPr>
      <w:r>
        <w:rPr>
          <w:rFonts w:asciiTheme="minorHAnsi" w:hAnsiTheme="minorHAnsi" w:cstheme="minorHAnsi"/>
          <w:bCs/>
          <w:sz w:val="22"/>
          <w:szCs w:val="22"/>
        </w:rPr>
      </w:r>
      <w:r>
        <w:rPr>
          <w:rFonts w:asciiTheme="minorHAnsi" w:hAnsiTheme="minorHAnsi" w:cstheme="minorHAnsi"/>
          <w:bCs/>
          <w:sz w:val="22"/>
          <w:szCs w:val="22"/>
        </w:rPr>
      </w:r>
    </w:p>
    <w:p>
      <w:pPr>
        <w:pStyle w:val="792"/>
        <w:widowControl w:val="false"/>
        <w:numPr>
          <w:ilvl w:val="0"/>
          <w:numId w:val="33"/>
        </w:numPr>
        <w:pBdr/>
        <w:spacing/>
        <w:ind w:hanging="426" w:left="426"/>
        <w:outlineLvl w:val="0"/>
        <w:rPr>
          <w:rFonts w:asciiTheme="minorHAnsi" w:hAnsiTheme="minorHAnsi" w:cstheme="minorHAnsi"/>
          <w:bCs/>
          <w:sz w:val="22"/>
          <w:szCs w:val="22"/>
        </w:rPr>
      </w:pPr>
      <w:r>
        <w:rPr>
          <w:rFonts w:asciiTheme="minorHAnsi" w:hAnsiTheme="minorHAnsi" w:cstheme="minorHAnsi"/>
          <w:bCs/>
          <w:sz w:val="22"/>
          <w:szCs w:val="22"/>
        </w:rPr>
        <w:t xml:space="preserve">Zhotovitel se zavazuje zachovávat mlčenlivost o případných důvěrných informacích, s nimiž přijde do styku jakýmkoli způsobem, a to i po ukončení závazku z této smlouvy</w:t>
      </w:r>
      <w:r>
        <w:rPr>
          <w:rFonts w:asciiTheme="minorHAnsi" w:hAnsiTheme="minorHAnsi" w:cstheme="minorHAnsi"/>
          <w:bCs/>
          <w:sz w:val="22"/>
          <w:szCs w:val="22"/>
        </w:rPr>
        <w:t xml:space="preserve">.</w:t>
      </w:r>
      <w:r>
        <w:rPr>
          <w:rFonts w:asciiTheme="minorHAnsi" w:hAnsiTheme="minorHAnsi" w:cstheme="minorHAnsi"/>
          <w:bCs/>
          <w:sz w:val="22"/>
          <w:szCs w:val="22"/>
        </w:rPr>
      </w:r>
    </w:p>
    <w:p>
      <w:pPr>
        <w:pStyle w:val="792"/>
        <w:pBdr/>
        <w:spacing/>
        <w:ind/>
        <w:rPr>
          <w:rFonts w:asciiTheme="minorHAnsi" w:hAnsiTheme="minorHAnsi" w:cstheme="minorHAnsi"/>
          <w:bCs/>
          <w:sz w:val="22"/>
          <w:szCs w:val="22"/>
        </w:rPr>
      </w:pPr>
      <w:r>
        <w:rPr>
          <w:rFonts w:asciiTheme="minorHAnsi" w:hAnsiTheme="minorHAnsi" w:cstheme="minorHAnsi"/>
          <w:bCs/>
          <w:sz w:val="22"/>
          <w:szCs w:val="22"/>
        </w:rPr>
      </w:r>
      <w:r>
        <w:rPr>
          <w:rFonts w:asciiTheme="minorHAnsi" w:hAnsiTheme="minorHAnsi" w:cstheme="minorHAnsi"/>
          <w:bCs/>
          <w:sz w:val="22"/>
          <w:szCs w:val="22"/>
        </w:rPr>
      </w:r>
    </w:p>
    <w:p>
      <w:pPr>
        <w:pStyle w:val="792"/>
        <w:widowControl w:val="false"/>
        <w:numPr>
          <w:ilvl w:val="0"/>
          <w:numId w:val="33"/>
        </w:numPr>
        <w:pBdr/>
        <w:spacing/>
        <w:ind w:hanging="426" w:left="426"/>
        <w:outlineLvl w:val="0"/>
        <w:rPr>
          <w:rFonts w:asciiTheme="minorHAnsi" w:hAnsiTheme="minorHAnsi" w:cstheme="minorHAnsi"/>
          <w:bCs/>
          <w:sz w:val="22"/>
          <w:szCs w:val="22"/>
        </w:rPr>
      </w:pPr>
      <w:r>
        <w:rPr>
          <w:rFonts w:asciiTheme="minorHAnsi" w:hAnsiTheme="minorHAnsi" w:cstheme="minorHAnsi"/>
          <w:bCs/>
          <w:sz w:val="22"/>
          <w:szCs w:val="22"/>
        </w:rPr>
        <w:t xml:space="preserve">Zhotovitel je povinen si v průběhu plnění předmětu této smlouvy po</w:t>
      </w:r>
      <w:r>
        <w:rPr>
          <w:rFonts w:asciiTheme="minorHAnsi" w:hAnsiTheme="minorHAnsi" w:cstheme="minorHAnsi"/>
          <w:bCs/>
          <w:sz w:val="22"/>
          <w:szCs w:val="22"/>
        </w:rPr>
        <w:t xml:space="preserve">čínat tak, aby v rámci své činnosti nezpůsobil objednateli škodu nebo nepoškodil dobré jméno objednatele. Zejména je zhotovitel povinen oznámit objednateli změny své právní formy, změny v osobách statutárních orgánů, vstup do likvidace, hrozící úpadek apod</w:t>
      </w:r>
      <w:r>
        <w:rPr>
          <w:rFonts w:asciiTheme="minorHAnsi" w:hAnsiTheme="minorHAnsi" w:cstheme="minorHAnsi"/>
          <w:bCs/>
          <w:sz w:val="22"/>
          <w:szCs w:val="22"/>
        </w:rPr>
        <w:t xml:space="preserve">.</w:t>
      </w:r>
      <w:r>
        <w:rPr>
          <w:rFonts w:asciiTheme="minorHAnsi" w:hAnsiTheme="minorHAnsi" w:cstheme="minorHAnsi"/>
          <w:bCs/>
          <w:sz w:val="22"/>
          <w:szCs w:val="22"/>
        </w:rPr>
      </w:r>
    </w:p>
    <w:p>
      <w:pPr>
        <w:widowControl w:val="false"/>
        <w:pBdr/>
        <w:spacing/>
        <w:ind/>
        <w:outlineLvl w:val="0"/>
        <w:rPr>
          <w:rFonts w:asciiTheme="minorHAnsi" w:hAnsiTheme="minorHAnsi" w:cstheme="minorHAnsi"/>
          <w:bCs/>
          <w:sz w:val="22"/>
          <w:szCs w:val="22"/>
        </w:rPr>
      </w:pPr>
      <w:r>
        <w:rPr>
          <w:rFonts w:asciiTheme="minorHAnsi" w:hAnsiTheme="minorHAnsi" w:cstheme="minorHAnsi"/>
          <w:bCs/>
          <w:sz w:val="22"/>
          <w:szCs w:val="22"/>
        </w:rPr>
      </w:r>
      <w:r>
        <w:rPr>
          <w:rFonts w:asciiTheme="minorHAnsi" w:hAnsiTheme="minorHAnsi" w:cstheme="minorHAnsi"/>
          <w:bCs/>
          <w:sz w:val="22"/>
          <w:szCs w:val="22"/>
        </w:rPr>
      </w:r>
    </w:p>
    <w:p>
      <w:pPr>
        <w:pStyle w:val="792"/>
        <w:widowControl w:val="false"/>
        <w:numPr>
          <w:ilvl w:val="0"/>
          <w:numId w:val="33"/>
        </w:numPr>
        <w:pBdr/>
        <w:spacing/>
        <w:ind w:hanging="426" w:left="426"/>
        <w:outlineLvl w:val="0"/>
        <w:rPr>
          <w:rFonts w:asciiTheme="minorHAnsi" w:hAnsiTheme="minorHAnsi" w:cstheme="minorHAnsi"/>
          <w:bCs/>
          <w:sz w:val="22"/>
          <w:szCs w:val="22"/>
        </w:rPr>
      </w:pPr>
      <w:r>
        <w:rPr>
          <w:rFonts w:asciiTheme="minorHAnsi" w:hAnsiTheme="minorHAnsi" w:cstheme="minorHAnsi"/>
          <w:bCs/>
          <w:sz w:val="22"/>
          <w:szCs w:val="22"/>
        </w:rPr>
        <w:t xml:space="preserve">Zhotovitel je oprávněn v průběhu trvání této smlouvy změnit osoby členů realizačního týmu, kterými prokazoval v rámci zadávacího řízení technickou kvalifikaci</w:t>
      </w:r>
      <w:r>
        <w:rPr>
          <w:rFonts w:asciiTheme="minorHAnsi" w:hAnsiTheme="minorHAnsi" w:cstheme="minorHAnsi"/>
          <w:bCs/>
          <w:sz w:val="22"/>
          <w:szCs w:val="22"/>
        </w:rPr>
        <w:t xml:space="preserve">,</w:t>
      </w:r>
      <w:r>
        <w:rPr>
          <w:rFonts w:asciiTheme="minorHAnsi" w:hAnsiTheme="minorHAnsi" w:cstheme="minorHAnsi"/>
          <w:bCs/>
          <w:sz w:val="22"/>
          <w:szCs w:val="22"/>
        </w:rPr>
        <w:t xml:space="preserve"> pouze s předchozím písemným souhlasem objednatele. </w:t>
      </w:r>
      <w:r>
        <w:rPr>
          <w:rFonts w:asciiTheme="minorHAnsi" w:hAnsiTheme="minorHAnsi" w:cstheme="minorHAnsi"/>
          <w:bCs/>
          <w:sz w:val="22"/>
          <w:szCs w:val="22"/>
        </w:rPr>
        <w:t xml:space="preserve">Nový člen realizačního týmu</w:t>
      </w:r>
      <w:r>
        <w:rPr>
          <w:rFonts w:asciiTheme="minorHAnsi" w:hAnsiTheme="minorHAnsi" w:cstheme="minorHAnsi"/>
          <w:bCs/>
          <w:sz w:val="22"/>
          <w:szCs w:val="22"/>
        </w:rPr>
        <w:t xml:space="preserve"> musí vždy disponovat minimálně stejnou kvalifikací, jakou objednatel (v pozici zadavatele) poža</w:t>
      </w:r>
      <w:r>
        <w:rPr>
          <w:rFonts w:asciiTheme="minorHAnsi" w:hAnsiTheme="minorHAnsi" w:cstheme="minorHAnsi"/>
          <w:bCs/>
          <w:sz w:val="22"/>
          <w:szCs w:val="22"/>
        </w:rPr>
        <w:t xml:space="preserve">doval k prokázání splnění technické kvalifikace v zadávacím řízení, na jehož základě je uzavřena tato smlouva. Objednatel vydá písemný souhlas se změnou nejpozději do 15 dnů od doručení žádosti zhotovitele a potřebných dokladů objednateli, disponuje-li nov</w:t>
      </w:r>
      <w:r>
        <w:rPr>
          <w:rFonts w:asciiTheme="minorHAnsi" w:hAnsiTheme="minorHAnsi" w:cstheme="minorHAnsi"/>
          <w:bCs/>
          <w:sz w:val="22"/>
          <w:szCs w:val="22"/>
        </w:rPr>
        <w:t xml:space="preserve">ý</w:t>
      </w:r>
      <w:r>
        <w:rPr>
          <w:rFonts w:asciiTheme="minorHAnsi" w:hAnsiTheme="minorHAnsi" w:cstheme="minorHAnsi"/>
          <w:bCs/>
          <w:sz w:val="22"/>
          <w:szCs w:val="22"/>
        </w:rPr>
        <w:t xml:space="preserve"> </w:t>
      </w:r>
      <w:r>
        <w:rPr>
          <w:rFonts w:asciiTheme="minorHAnsi" w:hAnsiTheme="minorHAnsi" w:cstheme="minorHAnsi"/>
          <w:bCs/>
          <w:sz w:val="22"/>
          <w:szCs w:val="22"/>
        </w:rPr>
        <w:t xml:space="preserve">člen realizačního týmu</w:t>
      </w:r>
      <w:r>
        <w:rPr>
          <w:rFonts w:asciiTheme="minorHAnsi" w:hAnsiTheme="minorHAnsi" w:cstheme="minorHAnsi"/>
          <w:bCs/>
          <w:sz w:val="22"/>
          <w:szCs w:val="22"/>
        </w:rPr>
        <w:t xml:space="preserve"> potřebnou kvalifikací. Objednatel </w:t>
      </w:r>
      <w:r>
        <w:rPr>
          <w:rFonts w:asciiTheme="minorHAnsi" w:hAnsiTheme="minorHAnsi" w:cstheme="minorHAnsi"/>
          <w:bCs/>
          <w:sz w:val="22"/>
          <w:szCs w:val="22"/>
        </w:rPr>
        <w:t xml:space="preserve">nesmí souhlas se změnou </w:t>
      </w:r>
      <w:r>
        <w:rPr>
          <w:rFonts w:asciiTheme="minorHAnsi" w:hAnsiTheme="minorHAnsi" w:cstheme="minorHAnsi"/>
          <w:bCs/>
          <w:sz w:val="22"/>
          <w:szCs w:val="22"/>
        </w:rPr>
        <w:t xml:space="preserve">člena realizačního týmu</w:t>
      </w:r>
      <w:r>
        <w:rPr>
          <w:rFonts w:asciiTheme="minorHAnsi" w:hAnsiTheme="minorHAnsi" w:cstheme="minorHAnsi"/>
          <w:bCs/>
          <w:sz w:val="22"/>
          <w:szCs w:val="22"/>
        </w:rPr>
        <w:t xml:space="preserve"> bez vážných objektivních důvodů odmítnout, pokud mu budou zhotovitelem příslušné doklady předloženy.</w:t>
      </w:r>
      <w:r>
        <w:rPr>
          <w:rFonts w:asciiTheme="minorHAnsi" w:hAnsiTheme="minorHAnsi" w:cstheme="minorHAnsi"/>
          <w:bCs/>
          <w:sz w:val="22"/>
          <w:szCs w:val="22"/>
        </w:rPr>
      </w:r>
    </w:p>
    <w:p>
      <w:pPr>
        <w:pStyle w:val="793"/>
        <w:numPr>
          <w:ilvl w:val="0"/>
          <w:numId w:val="0"/>
        </w:numPr>
        <w:pBdr/>
        <w:tabs>
          <w:tab w:val="left" w:leader="none" w:pos="708"/>
        </w:tabs>
        <w:spacing/>
        <w:ind w:hanging="709" w:left="709"/>
        <w:rPr>
          <w:rFonts w:asciiTheme="minorHAnsi" w:hAnsiTheme="minorHAnsi" w:cstheme="minorHAnsi"/>
          <w:szCs w:val="22"/>
        </w:rPr>
      </w:pPr>
      <w:r>
        <w:rPr>
          <w:rFonts w:asciiTheme="minorHAnsi" w:hAnsiTheme="minorHAnsi" w:cstheme="minorHAnsi"/>
          <w:szCs w:val="22"/>
        </w:rPr>
      </w:r>
      <w:r>
        <w:rPr>
          <w:rFonts w:asciiTheme="minorHAnsi" w:hAnsiTheme="minorHAnsi" w:cstheme="minorHAnsi"/>
          <w:szCs w:val="22"/>
        </w:rPr>
      </w:r>
    </w:p>
    <w:p>
      <w:pPr>
        <w:pStyle w:val="793"/>
        <w:numPr>
          <w:ilvl w:val="0"/>
          <w:numId w:val="33"/>
        </w:numPr>
        <w:pBdr/>
        <w:tabs>
          <w:tab w:val="left" w:leader="none" w:pos="426"/>
        </w:tabs>
        <w:spacing/>
        <w:ind w:hanging="426" w:left="426"/>
        <w:rPr>
          <w:rFonts w:asciiTheme="minorHAnsi" w:hAnsiTheme="minorHAnsi" w:cstheme="minorHAnsi"/>
          <w:szCs w:val="22"/>
        </w:rPr>
      </w:pPr>
      <w:r>
        <w:rPr>
          <w:rFonts w:asciiTheme="minorHAnsi" w:hAnsiTheme="minorHAnsi" w:cstheme="minorHAnsi"/>
          <w:szCs w:val="22"/>
        </w:rPr>
        <w:t xml:space="preserve">Objednatel prohlašuje, že </w:t>
      </w:r>
      <w:r>
        <w:rPr>
          <w:rFonts w:asciiTheme="minorHAnsi" w:hAnsiTheme="minorHAnsi" w:cstheme="minorHAnsi"/>
          <w:szCs w:val="22"/>
        </w:rPr>
        <w:t xml:space="preserve">kontaktní </w:t>
      </w:r>
      <w:r>
        <w:rPr>
          <w:rFonts w:asciiTheme="minorHAnsi" w:hAnsiTheme="minorHAnsi" w:cstheme="minorHAnsi"/>
          <w:szCs w:val="22"/>
        </w:rPr>
        <w:t xml:space="preserve">osoby </w:t>
      </w:r>
      <w:r>
        <w:rPr>
          <w:rFonts w:asciiTheme="minorHAnsi" w:hAnsiTheme="minorHAnsi" w:cstheme="minorHAnsi"/>
          <w:szCs w:val="22"/>
        </w:rPr>
        <w:t xml:space="preserve">uvedené v čl. </w:t>
      </w:r>
      <w:r>
        <w:rPr>
          <w:rFonts w:asciiTheme="minorHAnsi" w:hAnsiTheme="minorHAnsi" w:cstheme="minorHAnsi"/>
          <w:szCs w:val="22"/>
        </w:rPr>
        <w:t xml:space="preserve">1</w:t>
      </w:r>
      <w:r>
        <w:rPr>
          <w:rFonts w:asciiTheme="minorHAnsi" w:hAnsiTheme="minorHAnsi" w:cstheme="minorHAnsi"/>
          <w:szCs w:val="22"/>
        </w:rPr>
        <w:t xml:space="preserve"> této smlouvy </w:t>
      </w:r>
      <w:r>
        <w:rPr>
          <w:rFonts w:asciiTheme="minorHAnsi" w:hAnsiTheme="minorHAnsi" w:cstheme="minorHAnsi"/>
          <w:szCs w:val="22"/>
        </w:rPr>
        <w:t xml:space="preserve">jsou oprávněny:</w:t>
      </w:r>
      <w:r>
        <w:rPr>
          <w:rFonts w:asciiTheme="minorHAnsi" w:hAnsiTheme="minorHAnsi" w:cstheme="minorHAnsi"/>
          <w:szCs w:val="22"/>
        </w:rPr>
      </w:r>
    </w:p>
    <w:p>
      <w:pPr>
        <w:pStyle w:val="797"/>
        <w:numPr>
          <w:ilvl w:val="1"/>
          <w:numId w:val="33"/>
        </w:numPr>
        <w:pBdr/>
        <w:spacing/>
        <w:ind w:hanging="425" w:left="850"/>
        <w:rPr>
          <w:rFonts w:asciiTheme="minorHAnsi" w:hAnsiTheme="minorHAnsi" w:cstheme="minorHAnsi"/>
          <w:sz w:val="22"/>
          <w:szCs w:val="22"/>
        </w:rPr>
      </w:pPr>
      <w:r>
        <w:rPr>
          <w:rFonts w:asciiTheme="minorHAnsi" w:hAnsiTheme="minorHAnsi" w:cstheme="minorHAnsi"/>
          <w:sz w:val="22"/>
          <w:szCs w:val="22"/>
        </w:rPr>
        <w:t xml:space="preserve">přebírat od zhotovitele </w:t>
      </w:r>
      <w:r>
        <w:rPr>
          <w:rFonts w:asciiTheme="minorHAnsi" w:hAnsiTheme="minorHAnsi" w:cstheme="minorHAnsi"/>
          <w:sz w:val="22"/>
          <w:szCs w:val="22"/>
        </w:rPr>
        <w:t xml:space="preserve">výstupy a zpracované etapy</w:t>
      </w:r>
      <w:r>
        <w:rPr>
          <w:rFonts w:asciiTheme="minorHAnsi" w:hAnsiTheme="minorHAnsi" w:cstheme="minorHAnsi"/>
          <w:sz w:val="22"/>
          <w:szCs w:val="22"/>
        </w:rPr>
        <w:t xml:space="preserve">, </w:t>
      </w:r>
      <w:r>
        <w:rPr>
          <w:rFonts w:asciiTheme="minorHAnsi" w:hAnsiTheme="minorHAnsi" w:cstheme="minorHAnsi"/>
          <w:sz w:val="22"/>
          <w:szCs w:val="22"/>
        </w:rPr>
      </w:r>
    </w:p>
    <w:p>
      <w:pPr>
        <w:pStyle w:val="797"/>
        <w:numPr>
          <w:ilvl w:val="1"/>
          <w:numId w:val="33"/>
        </w:numPr>
        <w:pBdr/>
        <w:spacing/>
        <w:ind w:hanging="425" w:left="850"/>
        <w:rPr>
          <w:rFonts w:asciiTheme="minorHAnsi" w:hAnsiTheme="minorHAnsi" w:cstheme="minorHAnsi"/>
          <w:sz w:val="22"/>
          <w:szCs w:val="22"/>
        </w:rPr>
      </w:pPr>
      <w:r>
        <w:rPr>
          <w:rFonts w:asciiTheme="minorHAnsi" w:hAnsiTheme="minorHAnsi" w:cstheme="minorHAnsi"/>
          <w:sz w:val="22"/>
          <w:szCs w:val="22"/>
        </w:rPr>
        <w:t xml:space="preserve">odsouhlasit případné změny prací navržené zhotovitelem, které nevyžadují finanční plnění nad rámec uzavřené smlouvy o dílo,</w:t>
      </w:r>
      <w:r>
        <w:rPr>
          <w:rFonts w:asciiTheme="minorHAnsi" w:hAnsiTheme="minorHAnsi" w:cstheme="minorHAnsi"/>
          <w:sz w:val="22"/>
          <w:szCs w:val="22"/>
        </w:rPr>
      </w:r>
    </w:p>
    <w:p>
      <w:pPr>
        <w:pStyle w:val="797"/>
        <w:numPr>
          <w:ilvl w:val="1"/>
          <w:numId w:val="33"/>
        </w:numPr>
        <w:pBdr/>
        <w:spacing/>
        <w:ind w:hanging="425" w:left="850"/>
        <w:rPr>
          <w:rFonts w:asciiTheme="minorHAnsi" w:hAnsiTheme="minorHAnsi" w:cstheme="minorHAnsi"/>
          <w:sz w:val="22"/>
          <w:szCs w:val="22"/>
        </w:rPr>
      </w:pPr>
      <w:r>
        <w:rPr>
          <w:rFonts w:asciiTheme="minorHAnsi" w:hAnsiTheme="minorHAnsi" w:cstheme="minorHAnsi"/>
          <w:sz w:val="22"/>
          <w:szCs w:val="22"/>
        </w:rPr>
        <w:t xml:space="preserve">zastupovat objednatele při jednáních o změně rozsahu díla, ceny díla, eventuálně doby provedení díla, při projednávání změn,</w:t>
      </w:r>
      <w:r>
        <w:rPr>
          <w:rFonts w:asciiTheme="minorHAnsi" w:hAnsiTheme="minorHAnsi" w:cstheme="minorHAnsi"/>
          <w:sz w:val="22"/>
          <w:szCs w:val="22"/>
        </w:rPr>
      </w:r>
    </w:p>
    <w:p>
      <w:pPr>
        <w:pStyle w:val="797"/>
        <w:numPr>
          <w:ilvl w:val="1"/>
          <w:numId w:val="33"/>
        </w:numPr>
        <w:pBdr/>
        <w:spacing/>
        <w:ind w:hanging="425" w:left="850"/>
        <w:rPr>
          <w:rFonts w:asciiTheme="minorHAnsi" w:hAnsiTheme="minorHAnsi" w:cstheme="minorHAnsi"/>
          <w:sz w:val="22"/>
          <w:szCs w:val="22"/>
        </w:rPr>
      </w:pPr>
      <w:r>
        <w:rPr>
          <w:rFonts w:asciiTheme="minorHAnsi" w:hAnsiTheme="minorHAnsi" w:cstheme="minorHAnsi"/>
          <w:sz w:val="22"/>
          <w:szCs w:val="22"/>
        </w:rPr>
        <w:t xml:space="preserve">odsouhlasit zhotoviteli věcné a finanční plnění, odsouhlasit dílčí a konečné vyúčtování provedených prací (podklad pro vystavení daňového dokladu),</w:t>
      </w:r>
      <w:r>
        <w:rPr>
          <w:rFonts w:asciiTheme="minorHAnsi" w:hAnsiTheme="minorHAnsi" w:cstheme="minorHAnsi"/>
          <w:sz w:val="22"/>
          <w:szCs w:val="22"/>
        </w:rPr>
      </w:r>
    </w:p>
    <w:p>
      <w:pPr>
        <w:pStyle w:val="797"/>
        <w:numPr>
          <w:ilvl w:val="1"/>
          <w:numId w:val="33"/>
        </w:numPr>
        <w:pBdr/>
        <w:spacing/>
        <w:ind w:hanging="425" w:left="850"/>
        <w:rPr>
          <w:rFonts w:asciiTheme="minorHAnsi" w:hAnsiTheme="minorHAnsi" w:cstheme="minorHAnsi"/>
          <w:sz w:val="22"/>
          <w:szCs w:val="22"/>
        </w:rPr>
      </w:pPr>
      <w:r>
        <w:rPr>
          <w:rFonts w:asciiTheme="minorHAnsi" w:hAnsiTheme="minorHAnsi" w:cstheme="minorHAnsi"/>
          <w:sz w:val="22"/>
          <w:szCs w:val="22"/>
        </w:rPr>
        <w:t xml:space="preserve">převzít od zhotovitele předmět díla.</w:t>
      </w:r>
      <w:r>
        <w:rPr>
          <w:rFonts w:asciiTheme="minorHAnsi" w:hAnsiTheme="minorHAnsi" w:cstheme="minorHAnsi"/>
          <w:sz w:val="22"/>
          <w:szCs w:val="22"/>
        </w:rPr>
      </w:r>
    </w:p>
    <w:p>
      <w:pPr>
        <w:pStyle w:val="795"/>
        <w:pBdr/>
        <w:spacing w:before="0"/>
        <w:ind w:left="425"/>
        <w:rPr>
          <w:rFonts w:asciiTheme="minorHAnsi" w:hAnsiTheme="minorHAnsi" w:cstheme="minorHAnsi"/>
          <w:bCs w:val="0"/>
          <w:sz w:val="22"/>
          <w:szCs w:val="22"/>
        </w:rPr>
      </w:pPr>
      <w:r>
        <w:rPr>
          <w:rFonts w:asciiTheme="minorHAnsi" w:hAnsiTheme="minorHAnsi" w:cstheme="minorHAnsi"/>
          <w:bCs w:val="0"/>
          <w:sz w:val="22"/>
          <w:szCs w:val="22"/>
        </w:rPr>
      </w:r>
      <w:r>
        <w:rPr>
          <w:rFonts w:asciiTheme="minorHAnsi" w:hAnsiTheme="minorHAnsi" w:cstheme="minorHAnsi"/>
          <w:bCs w:val="0"/>
          <w:sz w:val="22"/>
          <w:szCs w:val="22"/>
        </w:rPr>
      </w:r>
    </w:p>
    <w:p>
      <w:pPr>
        <w:pStyle w:val="795"/>
        <w:numPr>
          <w:ilvl w:val="0"/>
          <w:numId w:val="33"/>
        </w:numPr>
        <w:pBdr/>
        <w:spacing w:before="0"/>
        <w:ind w:hanging="425" w:left="425"/>
        <w:rPr>
          <w:rFonts w:asciiTheme="minorHAnsi" w:hAnsiTheme="minorHAnsi" w:cstheme="minorHAnsi"/>
          <w:bCs w:val="0"/>
          <w:sz w:val="22"/>
          <w:szCs w:val="22"/>
        </w:rPr>
      </w:pPr>
      <w:r>
        <w:rPr>
          <w:rFonts w:asciiTheme="minorHAnsi" w:hAnsiTheme="minorHAnsi" w:cstheme="minorHAnsi"/>
          <w:bCs w:val="0"/>
          <w:sz w:val="22"/>
          <w:szCs w:val="22"/>
        </w:rPr>
        <w:t xml:space="preserve">Jakékoliv případné změny díla nad rámec uzavřené smlouvy o dílo musí být před jejich provedením projednány smluvními stranami a musí být uzavřen písemný dodatek ke smlouvě o dílo. </w:t>
      </w:r>
      <w:r>
        <w:rPr>
          <w:rFonts w:asciiTheme="minorHAnsi" w:hAnsiTheme="minorHAnsi" w:cstheme="minorHAnsi"/>
          <w:bCs w:val="0"/>
          <w:sz w:val="22"/>
          <w:szCs w:val="22"/>
        </w:rPr>
      </w:r>
    </w:p>
    <w:p>
      <w:pPr>
        <w:pStyle w:val="795"/>
        <w:pBdr/>
        <w:spacing w:before="0"/>
        <w:ind w:left="426"/>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95"/>
        <w:numPr>
          <w:ilvl w:val="0"/>
          <w:numId w:val="33"/>
        </w:numPr>
        <w:pBdr/>
        <w:spacing w:before="0"/>
        <w:ind w:hanging="426" w:left="426"/>
        <w:rPr>
          <w:rFonts w:asciiTheme="minorHAnsi" w:hAnsiTheme="minorHAnsi" w:cstheme="minorHAnsi"/>
          <w:sz w:val="22"/>
          <w:szCs w:val="22"/>
        </w:rPr>
      </w:pPr>
      <w:r>
        <w:rPr>
          <w:rFonts w:asciiTheme="minorHAnsi" w:hAnsiTheme="minorHAnsi" w:cstheme="minorHAnsi"/>
          <w:sz w:val="22"/>
          <w:szCs w:val="22"/>
        </w:rPr>
        <w:t xml:space="preserve">Součástí pří</w:t>
      </w:r>
      <w:r>
        <w:rPr>
          <w:rFonts w:asciiTheme="minorHAnsi" w:hAnsiTheme="minorHAnsi" w:cstheme="minorHAnsi"/>
          <w:sz w:val="22"/>
          <w:szCs w:val="22"/>
        </w:rPr>
        <w:t xml:space="preserve">pravy finálního dokumentu budou, </w:t>
      </w:r>
      <w:r>
        <w:rPr>
          <w:rFonts w:asciiTheme="minorHAnsi" w:hAnsiTheme="minorHAnsi" w:cstheme="minorHAnsi"/>
          <w:sz w:val="22"/>
          <w:szCs w:val="22"/>
        </w:rPr>
        <w:t xml:space="preserve">dle podmínky projektu na participa</w:t>
      </w:r>
      <w:r>
        <w:rPr>
          <w:rFonts w:asciiTheme="minorHAnsi" w:hAnsiTheme="minorHAnsi" w:cstheme="minorHAnsi"/>
          <w:sz w:val="22"/>
          <w:szCs w:val="22"/>
        </w:rPr>
        <w:t xml:space="preserve">ci veřejnosti při jeho přípravě,</w:t>
      </w:r>
      <w:r>
        <w:rPr>
          <w:rFonts w:asciiTheme="minorHAnsi" w:hAnsiTheme="minorHAnsi" w:cstheme="minorHAnsi"/>
          <w:sz w:val="22"/>
          <w:szCs w:val="22"/>
        </w:rPr>
        <w:t xml:space="preserve"> veřejná projednání dle dále uvedeného schématu:</w:t>
      </w:r>
      <w:r>
        <w:rPr>
          <w:rFonts w:asciiTheme="minorHAnsi" w:hAnsiTheme="minorHAnsi" w:cstheme="minorHAnsi"/>
          <w:sz w:val="22"/>
          <w:szCs w:val="22"/>
        </w:rPr>
      </w:r>
    </w:p>
    <w:p>
      <w:pPr>
        <w:pStyle w:val="795"/>
        <w:pBdr/>
        <w:spacing/>
        <w:ind w:firstLine="426"/>
        <w:rPr>
          <w:rFonts w:asciiTheme="minorHAnsi" w:hAnsiTheme="minorHAnsi" w:cstheme="minorHAnsi"/>
          <w:sz w:val="22"/>
          <w:szCs w:val="22"/>
          <w:u w:val="single"/>
        </w:rPr>
      </w:pPr>
      <w:r>
        <w:rPr>
          <w:rFonts w:asciiTheme="minorHAnsi" w:hAnsiTheme="minorHAnsi" w:cstheme="minorHAnsi"/>
          <w:sz w:val="22"/>
          <w:szCs w:val="22"/>
          <w:u w:val="single"/>
        </w:rPr>
        <w:t xml:space="preserve">Fáze dokumentu k projednání:</w:t>
      </w:r>
      <w:r>
        <w:rPr>
          <w:rFonts w:asciiTheme="minorHAnsi" w:hAnsiTheme="minorHAnsi" w:cstheme="minorHAnsi"/>
          <w:sz w:val="22"/>
          <w:szCs w:val="22"/>
          <w:u w:val="single"/>
        </w:rPr>
      </w:r>
    </w:p>
    <w:p>
      <w:pPr>
        <w:pStyle w:val="795"/>
        <w:numPr>
          <w:ilvl w:val="1"/>
          <w:numId w:val="33"/>
        </w:numPr>
        <w:pBdr/>
        <w:spacing w:before="0"/>
        <w:ind w:hanging="425" w:left="850"/>
        <w:rPr>
          <w:rFonts w:asciiTheme="minorHAnsi" w:hAnsiTheme="minorHAnsi" w:cstheme="minorHAnsi"/>
          <w:sz w:val="22"/>
          <w:szCs w:val="22"/>
        </w:rPr>
      </w:pPr>
      <w:r>
        <w:rPr>
          <w:rFonts w:asciiTheme="minorHAnsi" w:hAnsiTheme="minorHAnsi" w:cstheme="minorHAnsi"/>
          <w:sz w:val="22"/>
          <w:szCs w:val="22"/>
        </w:rPr>
        <w:t xml:space="preserve">koncept návrhové části</w:t>
      </w:r>
      <w:r>
        <w:rPr>
          <w:rFonts w:asciiTheme="minorHAnsi" w:hAnsiTheme="minorHAnsi" w:cstheme="minorHAnsi"/>
          <w:sz w:val="22"/>
          <w:szCs w:val="22"/>
        </w:rPr>
      </w:r>
    </w:p>
    <w:p>
      <w:pPr>
        <w:pStyle w:val="795"/>
        <w:numPr>
          <w:ilvl w:val="1"/>
          <w:numId w:val="33"/>
        </w:numPr>
        <w:pBdr/>
        <w:spacing w:before="0"/>
        <w:ind w:hanging="425" w:left="850"/>
        <w:rPr>
          <w:rFonts w:asciiTheme="minorHAnsi" w:hAnsiTheme="minorHAnsi" w:cstheme="minorHAnsi"/>
          <w:sz w:val="22"/>
          <w:szCs w:val="22"/>
        </w:rPr>
      </w:pPr>
      <w:r>
        <w:rPr>
          <w:rFonts w:asciiTheme="minorHAnsi" w:hAnsiTheme="minorHAnsi" w:cstheme="minorHAnsi"/>
          <w:sz w:val="22"/>
          <w:szCs w:val="22"/>
        </w:rPr>
        <w:t xml:space="preserve">návrh finálního dokumentu</w:t>
      </w:r>
      <w:r>
        <w:rPr>
          <w:rFonts w:asciiTheme="minorHAnsi" w:hAnsiTheme="minorHAnsi" w:cstheme="minorHAnsi"/>
          <w:sz w:val="22"/>
          <w:szCs w:val="22"/>
        </w:rPr>
      </w:r>
    </w:p>
    <w:p>
      <w:pPr>
        <w:pStyle w:val="795"/>
        <w:pBdr/>
        <w:spacing/>
        <w:ind w:firstLine="426"/>
        <w:rPr>
          <w:rFonts w:asciiTheme="minorHAnsi" w:hAnsiTheme="minorHAnsi" w:cstheme="minorHAnsi"/>
          <w:sz w:val="22"/>
          <w:szCs w:val="22"/>
          <w:u w:val="single"/>
        </w:rPr>
      </w:pPr>
      <w:r>
        <w:rPr>
          <w:rFonts w:asciiTheme="minorHAnsi" w:hAnsiTheme="minorHAnsi" w:cstheme="minorHAnsi"/>
          <w:sz w:val="22"/>
          <w:szCs w:val="22"/>
          <w:u w:val="single"/>
        </w:rPr>
        <w:t xml:space="preserve">Četnost projednání:</w:t>
      </w:r>
      <w:r>
        <w:rPr>
          <w:rFonts w:asciiTheme="minorHAnsi" w:hAnsiTheme="minorHAnsi" w:cstheme="minorHAnsi"/>
          <w:sz w:val="22"/>
          <w:szCs w:val="22"/>
          <w:u w:val="single"/>
        </w:rPr>
      </w:r>
    </w:p>
    <w:p>
      <w:pPr>
        <w:pStyle w:val="795"/>
        <w:numPr>
          <w:ilvl w:val="0"/>
          <w:numId w:val="13"/>
        </w:numPr>
        <w:pBdr/>
        <w:tabs>
          <w:tab w:val="clear" w:leader="none" w:pos="1080"/>
        </w:tabs>
        <w:spacing w:before="0"/>
        <w:ind w:hanging="284" w:left="709"/>
        <w:rPr>
          <w:rFonts w:asciiTheme="minorHAnsi" w:hAnsiTheme="minorHAnsi" w:cstheme="minorHAnsi"/>
          <w:sz w:val="22"/>
          <w:szCs w:val="22"/>
        </w:rPr>
      </w:pPr>
      <w:r>
        <w:rPr>
          <w:rFonts w:asciiTheme="minorHAnsi" w:hAnsiTheme="minorHAnsi" w:cstheme="minorHAnsi"/>
          <w:sz w:val="22"/>
          <w:szCs w:val="22"/>
        </w:rPr>
        <w:t xml:space="preserve">projednání v pracovní skupině zadavatele (dle potřeby),</w:t>
      </w:r>
      <w:r>
        <w:rPr>
          <w:rFonts w:asciiTheme="minorHAnsi" w:hAnsiTheme="minorHAnsi" w:cstheme="minorHAnsi"/>
          <w:sz w:val="22"/>
          <w:szCs w:val="22"/>
        </w:rPr>
      </w:r>
    </w:p>
    <w:p>
      <w:pPr>
        <w:pStyle w:val="795"/>
        <w:numPr>
          <w:ilvl w:val="0"/>
          <w:numId w:val="13"/>
        </w:numPr>
        <w:pBdr/>
        <w:tabs>
          <w:tab w:val="clear" w:leader="none" w:pos="1080"/>
        </w:tabs>
        <w:spacing w:before="0"/>
        <w:ind w:hanging="284" w:left="709"/>
        <w:rPr>
          <w:rFonts w:asciiTheme="minorHAnsi" w:hAnsiTheme="minorHAnsi" w:cstheme="minorHAnsi"/>
          <w:sz w:val="22"/>
          <w:szCs w:val="22"/>
        </w:rPr>
      </w:pPr>
      <w:r>
        <w:rPr>
          <w:rFonts w:asciiTheme="minorHAnsi" w:hAnsiTheme="minorHAnsi" w:cstheme="minorHAnsi"/>
          <w:sz w:val="22"/>
          <w:szCs w:val="22"/>
        </w:rPr>
        <w:t xml:space="preserve">projednání s veřejností (celkem minimálně 2 veřejná projednání),</w:t>
      </w:r>
      <w:r>
        <w:rPr>
          <w:rFonts w:asciiTheme="minorHAnsi" w:hAnsiTheme="minorHAnsi" w:cstheme="minorHAnsi"/>
          <w:sz w:val="22"/>
          <w:szCs w:val="22"/>
        </w:rPr>
      </w:r>
    </w:p>
    <w:p>
      <w:pPr>
        <w:pStyle w:val="795"/>
        <w:numPr>
          <w:ilvl w:val="0"/>
          <w:numId w:val="13"/>
        </w:numPr>
        <w:pBdr/>
        <w:tabs>
          <w:tab w:val="clear" w:leader="none" w:pos="1080"/>
        </w:tabs>
        <w:spacing w:before="0"/>
        <w:ind w:hanging="284" w:left="709"/>
        <w:rPr>
          <w:rFonts w:asciiTheme="minorHAnsi" w:hAnsiTheme="minorHAnsi" w:cstheme="minorHAnsi"/>
          <w:sz w:val="22"/>
          <w:szCs w:val="22"/>
        </w:rPr>
      </w:pPr>
      <w:r>
        <w:rPr>
          <w:rFonts w:asciiTheme="minorHAnsi" w:hAnsiTheme="minorHAnsi" w:cstheme="minorHAnsi"/>
          <w:sz w:val="22"/>
          <w:szCs w:val="22"/>
        </w:rPr>
        <w:t xml:space="preserve">projednání v orgánech města.</w:t>
      </w:r>
      <w:r>
        <w:rPr>
          <w:rFonts w:asciiTheme="minorHAnsi" w:hAnsiTheme="minorHAnsi" w:cstheme="minorHAnsi"/>
          <w:sz w:val="22"/>
          <w:szCs w:val="22"/>
        </w:rPr>
      </w:r>
    </w:p>
    <w:p>
      <w:pPr>
        <w:pStyle w:val="795"/>
        <w:pBdr/>
        <w:spacing/>
        <w:ind w:hanging="294" w:left="720"/>
        <w:rPr>
          <w:rFonts w:asciiTheme="minorHAnsi" w:hAnsiTheme="minorHAnsi" w:cstheme="minorHAnsi"/>
          <w:sz w:val="22"/>
          <w:szCs w:val="22"/>
        </w:rPr>
      </w:pPr>
      <w:r>
        <w:rPr>
          <w:rFonts w:asciiTheme="minorHAnsi" w:hAnsiTheme="minorHAnsi" w:cstheme="minorHAnsi"/>
          <w:sz w:val="22"/>
          <w:szCs w:val="22"/>
        </w:rPr>
        <w:t xml:space="preserve">Forma ukončení dílčí</w:t>
      </w:r>
      <w:r>
        <w:rPr>
          <w:rFonts w:asciiTheme="minorHAnsi" w:hAnsiTheme="minorHAnsi" w:cstheme="minorHAnsi"/>
          <w:sz w:val="22"/>
          <w:szCs w:val="22"/>
        </w:rPr>
        <w:t xml:space="preserve">ch</w:t>
      </w:r>
      <w:r>
        <w:rPr>
          <w:rFonts w:asciiTheme="minorHAnsi" w:hAnsiTheme="minorHAnsi" w:cstheme="minorHAnsi"/>
          <w:sz w:val="22"/>
          <w:szCs w:val="22"/>
        </w:rPr>
        <w:t xml:space="preserve"> projednání: zápisem nebo protokolem</w:t>
      </w:r>
      <w:r>
        <w:rPr>
          <w:rFonts w:asciiTheme="minorHAnsi" w:hAnsiTheme="minorHAnsi" w:cstheme="minorHAnsi"/>
          <w:sz w:val="22"/>
          <w:szCs w:val="22"/>
        </w:rPr>
        <w:t xml:space="preserve"> z projednání</w:t>
      </w:r>
      <w:r>
        <w:rPr>
          <w:rFonts w:asciiTheme="minorHAnsi" w:hAnsiTheme="minorHAnsi" w:cstheme="minorHAnsi"/>
          <w:sz w:val="22"/>
          <w:szCs w:val="22"/>
        </w:rPr>
        <w:t xml:space="preserve">.</w:t>
      </w:r>
      <w:r>
        <w:rPr>
          <w:rFonts w:asciiTheme="minorHAnsi" w:hAnsiTheme="minorHAnsi" w:cstheme="minorHAnsi"/>
          <w:sz w:val="22"/>
          <w:szCs w:val="22"/>
        </w:rPr>
      </w:r>
    </w:p>
    <w:p>
      <w:pPr>
        <w:pStyle w:val="795"/>
        <w:pBdr/>
        <w:spacing w:before="0"/>
        <w:ind w:left="426"/>
        <w:rPr>
          <w:rFonts w:asciiTheme="minorHAnsi" w:hAnsiTheme="minorHAnsi" w:cstheme="minorHAnsi"/>
          <w:bCs w:val="0"/>
          <w:sz w:val="22"/>
          <w:szCs w:val="22"/>
        </w:rPr>
      </w:pPr>
      <w:r>
        <w:rPr>
          <w:rFonts w:asciiTheme="minorHAnsi" w:hAnsiTheme="minorHAnsi" w:cstheme="minorHAnsi"/>
          <w:bCs w:val="0"/>
          <w:sz w:val="22"/>
          <w:szCs w:val="22"/>
        </w:rPr>
      </w:r>
      <w:r>
        <w:rPr>
          <w:rFonts w:asciiTheme="minorHAnsi" w:hAnsiTheme="minorHAnsi" w:cstheme="minorHAnsi"/>
          <w:bCs w:val="0"/>
          <w:sz w:val="22"/>
          <w:szCs w:val="22"/>
        </w:rPr>
      </w:r>
    </w:p>
    <w:p>
      <w:pPr>
        <w:pStyle w:val="795"/>
        <w:numPr>
          <w:ilvl w:val="0"/>
          <w:numId w:val="33"/>
        </w:numPr>
        <w:pBdr/>
        <w:spacing w:before="0"/>
        <w:ind w:hanging="426" w:left="426"/>
        <w:rPr>
          <w:rFonts w:asciiTheme="minorHAnsi" w:hAnsiTheme="minorHAnsi" w:cstheme="minorHAnsi"/>
          <w:bCs w:val="0"/>
          <w:sz w:val="22"/>
          <w:szCs w:val="22"/>
        </w:rPr>
      </w:pPr>
      <w:r>
        <w:rPr>
          <w:rFonts w:asciiTheme="minorHAnsi" w:hAnsiTheme="minorHAnsi" w:cstheme="minorHAnsi"/>
          <w:sz w:val="22"/>
          <w:szCs w:val="22"/>
        </w:rPr>
        <w:t xml:space="preserve">Pracovní návrhy budou odevzdány 1x v tištěné podobě a 1 x na CD/DVD. </w:t>
      </w:r>
      <w:r>
        <w:rPr>
          <w:rFonts w:asciiTheme="minorHAnsi" w:hAnsiTheme="minorHAnsi" w:cstheme="minorHAnsi"/>
          <w:sz w:val="22"/>
          <w:szCs w:val="22"/>
        </w:rPr>
        <w:t xml:space="preserve">Finální </w:t>
      </w:r>
      <w:r>
        <w:rPr>
          <w:rFonts w:asciiTheme="minorHAnsi" w:hAnsiTheme="minorHAnsi" w:cstheme="minorHAnsi"/>
          <w:sz w:val="22"/>
          <w:szCs w:val="22"/>
        </w:rPr>
        <w:t xml:space="preserve">dokumentace</w:t>
      </w:r>
      <w:r>
        <w:rPr>
          <w:rFonts w:asciiTheme="minorHAnsi" w:hAnsiTheme="minorHAnsi" w:cstheme="minorHAnsi"/>
          <w:sz w:val="22"/>
          <w:szCs w:val="22"/>
        </w:rPr>
        <w:t xml:space="preserve"> bude objednateli </w:t>
      </w:r>
      <w:r>
        <w:rPr>
          <w:rFonts w:asciiTheme="minorHAnsi" w:hAnsiTheme="minorHAnsi" w:cstheme="minorHAnsi"/>
          <w:sz w:val="22"/>
          <w:szCs w:val="22"/>
        </w:rPr>
        <w:t xml:space="preserve">odevzdána </w:t>
      </w:r>
      <w:r>
        <w:rPr>
          <w:rFonts w:asciiTheme="minorHAnsi" w:hAnsiTheme="minorHAnsi" w:cstheme="minorHAnsi"/>
          <w:sz w:val="22"/>
          <w:szCs w:val="22"/>
        </w:rPr>
        <w:t xml:space="preserve">na základě písemného předávacího protokolu v listinné podobě ve 3 </w:t>
      </w:r>
      <w:r>
        <w:rPr>
          <w:rFonts w:asciiTheme="minorHAnsi" w:hAnsiTheme="minorHAnsi" w:cstheme="minorHAnsi"/>
          <w:sz w:val="22"/>
          <w:szCs w:val="22"/>
        </w:rPr>
        <w:t xml:space="preserve">tištěných </w:t>
      </w:r>
      <w:r>
        <w:rPr>
          <w:rFonts w:asciiTheme="minorHAnsi" w:hAnsiTheme="minorHAnsi" w:cstheme="minorHAnsi"/>
          <w:sz w:val="22"/>
          <w:szCs w:val="22"/>
        </w:rPr>
        <w:t xml:space="preserve">vyhotoveních a </w:t>
      </w:r>
      <w:r>
        <w:rPr>
          <w:rFonts w:asciiTheme="minorHAnsi" w:hAnsiTheme="minorHAnsi" w:cstheme="minorHAnsi"/>
          <w:sz w:val="22"/>
          <w:szCs w:val="22"/>
        </w:rPr>
        <w:t xml:space="preserve">3</w:t>
      </w:r>
      <w:r>
        <w:rPr>
          <w:rFonts w:asciiTheme="minorHAnsi" w:hAnsiTheme="minorHAnsi" w:cstheme="minorHAnsi"/>
          <w:sz w:val="22"/>
          <w:szCs w:val="22"/>
        </w:rPr>
        <w:t xml:space="preserve"> </w:t>
      </w:r>
      <w:r>
        <w:rPr>
          <w:rFonts w:asciiTheme="minorHAnsi" w:hAnsiTheme="minorHAnsi" w:cstheme="minorHAnsi"/>
          <w:sz w:val="22"/>
          <w:szCs w:val="22"/>
        </w:rPr>
        <w:t xml:space="preserve">x </w:t>
      </w:r>
      <w:r>
        <w:rPr>
          <w:rFonts w:asciiTheme="minorHAnsi" w:hAnsiTheme="minorHAnsi" w:cstheme="minorHAnsi"/>
          <w:sz w:val="22"/>
          <w:szCs w:val="22"/>
        </w:rPr>
        <w:t xml:space="preserve">elektronicky na CD/DVD</w:t>
      </w:r>
      <w:r>
        <w:rPr>
          <w:rFonts w:asciiTheme="minorHAnsi" w:hAnsiTheme="minorHAnsi" w:cstheme="minorHAnsi"/>
          <w:sz w:val="22"/>
          <w:szCs w:val="22"/>
        </w:rPr>
        <w:t xml:space="preserve"> nebo </w:t>
      </w:r>
      <w:r>
        <w:rPr>
          <w:rFonts w:asciiTheme="minorHAnsi" w:hAnsiTheme="minorHAnsi" w:cstheme="minorHAnsi"/>
          <w:sz w:val="22"/>
          <w:szCs w:val="22"/>
        </w:rPr>
        <w:t xml:space="preserve">flash</w:t>
      </w:r>
      <w:r>
        <w:rPr>
          <w:rFonts w:asciiTheme="minorHAnsi" w:hAnsiTheme="minorHAnsi" w:cstheme="minorHAnsi"/>
          <w:sz w:val="22"/>
          <w:szCs w:val="22"/>
        </w:rPr>
        <w:t xml:space="preserve"> disku</w:t>
      </w:r>
      <w:r>
        <w:rPr>
          <w:rFonts w:asciiTheme="minorHAnsi" w:hAnsiTheme="minorHAnsi" w:cstheme="minorHAnsi"/>
          <w:sz w:val="22"/>
          <w:szCs w:val="22"/>
        </w:rPr>
        <w:t xml:space="preserve">.</w:t>
      </w:r>
      <w:r>
        <w:rPr>
          <w:rFonts w:asciiTheme="minorHAnsi" w:hAnsiTheme="minorHAnsi" w:cstheme="minorHAnsi"/>
          <w:sz w:val="22"/>
          <w:szCs w:val="22"/>
        </w:rPr>
        <w:t xml:space="preserve"> </w:t>
      </w:r>
      <w:r>
        <w:rPr>
          <w:rFonts w:asciiTheme="minorHAnsi" w:hAnsiTheme="minorHAnsi" w:cstheme="minorHAnsi"/>
          <w:sz w:val="22"/>
          <w:szCs w:val="22"/>
        </w:rPr>
        <w:t xml:space="preserve">Předávané doklady budou v jednom originálním tištěném vyhotovení a budou seřazeny a vyvázány formou kompletního technického pořadače s uvedením obsahu všech předávaných dok</w:t>
      </w:r>
      <w:r>
        <w:rPr>
          <w:rFonts w:asciiTheme="minorHAnsi" w:hAnsiTheme="minorHAnsi" w:cstheme="minorHAnsi"/>
          <w:sz w:val="22"/>
          <w:szCs w:val="22"/>
        </w:rPr>
        <w:t xml:space="preserve">ladů; zařazené dokumenty budou vždy originály dokumentů. Dokumenty předávané ve více provedeních budou v jednom exempláři zařazeny do pořadače a ve zbylém počtu přiloženy samostatně. Kompletní elektronická podoba obsažená v pořadači bude předána na jednom </w:t>
      </w:r>
      <w:r>
        <w:rPr>
          <w:rFonts w:asciiTheme="minorHAnsi" w:hAnsiTheme="minorHAnsi" w:cstheme="minorHAnsi"/>
          <w:sz w:val="22"/>
          <w:szCs w:val="22"/>
        </w:rPr>
        <w:t xml:space="preserve">kompletizovaném</w:t>
      </w:r>
      <w:r>
        <w:rPr>
          <w:rFonts w:asciiTheme="minorHAnsi" w:hAnsiTheme="minorHAnsi" w:cstheme="minorHAnsi"/>
          <w:sz w:val="22"/>
          <w:szCs w:val="22"/>
        </w:rPr>
        <w:t xml:space="preserve"> CD nebo DVD nosiči, který bude začleněn do struktury pořadače</w:t>
      </w:r>
      <w:r>
        <w:rPr>
          <w:rFonts w:asciiTheme="minorHAnsi" w:hAnsiTheme="minorHAnsi" w:cstheme="minorHAnsi"/>
          <w:bCs w:val="0"/>
          <w:sz w:val="22"/>
          <w:szCs w:val="22"/>
        </w:rPr>
      </w:r>
    </w:p>
    <w:p>
      <w:pPr>
        <w:pStyle w:val="795"/>
        <w:pBdr/>
        <w:spacing w:before="0"/>
        <w:ind w:left="426"/>
        <w:rPr>
          <w:rFonts w:asciiTheme="minorHAnsi" w:hAnsiTheme="minorHAnsi" w:cstheme="minorHAnsi"/>
          <w:bCs w:val="0"/>
          <w:sz w:val="22"/>
          <w:szCs w:val="22"/>
        </w:rPr>
      </w:pPr>
      <w:r>
        <w:rPr>
          <w:rFonts w:asciiTheme="minorHAnsi" w:hAnsiTheme="minorHAnsi" w:cstheme="minorHAnsi"/>
          <w:sz w:val="22"/>
          <w:szCs w:val="22"/>
        </w:rPr>
        <w:t xml:space="preserve">Dokumentace v </w:t>
      </w:r>
      <w:r>
        <w:rPr>
          <w:rFonts w:asciiTheme="minorHAnsi" w:hAnsiTheme="minorHAnsi" w:cstheme="minorHAnsi"/>
          <w:sz w:val="22"/>
          <w:szCs w:val="22"/>
        </w:rPr>
        <w:t xml:space="preserve">elektronické</w:t>
      </w:r>
      <w:r>
        <w:rPr>
          <w:rFonts w:asciiTheme="minorHAnsi" w:hAnsiTheme="minorHAnsi" w:cstheme="minorHAnsi"/>
          <w:sz w:val="22"/>
          <w:szCs w:val="22"/>
        </w:rPr>
        <w:t xml:space="preserve"> podobě bude odevzdána v těchto formátech:</w:t>
      </w:r>
      <w:r>
        <w:rPr>
          <w:rFonts w:asciiTheme="minorHAnsi" w:hAnsiTheme="minorHAnsi" w:cstheme="minorHAnsi"/>
          <w:bCs w:val="0"/>
          <w:sz w:val="22"/>
          <w:szCs w:val="22"/>
        </w:rPr>
      </w:r>
    </w:p>
    <w:p>
      <w:pPr>
        <w:pStyle w:val="795"/>
        <w:pBdr/>
        <w:spacing w:before="0"/>
        <w:ind w:hanging="284" w:left="709"/>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 xml:space="preserve">vektorová data v GIS formátech SHP, včetně vyplněné databázové části a s popisem datové struktury (</w:t>
      </w:r>
      <w:r>
        <w:rPr>
          <w:rFonts w:asciiTheme="minorHAnsi" w:hAnsiTheme="minorHAnsi" w:cstheme="minorHAnsi"/>
          <w:sz w:val="22"/>
          <w:szCs w:val="22"/>
        </w:rPr>
        <w:t xml:space="preserve">metadaty</w:t>
      </w:r>
      <w:r>
        <w:rPr>
          <w:rFonts w:asciiTheme="minorHAnsi" w:hAnsiTheme="minorHAnsi" w:cstheme="minorHAnsi"/>
          <w:sz w:val="22"/>
          <w:szCs w:val="22"/>
        </w:rPr>
        <w:t xml:space="preserve">),</w:t>
      </w:r>
      <w:r>
        <w:rPr>
          <w:rFonts w:asciiTheme="minorHAnsi" w:hAnsiTheme="minorHAnsi" w:cstheme="minorHAnsi"/>
          <w:sz w:val="22"/>
          <w:szCs w:val="22"/>
        </w:rPr>
      </w:r>
    </w:p>
    <w:p>
      <w:pPr>
        <w:pStyle w:val="795"/>
        <w:pBdr/>
        <w:spacing w:before="0"/>
        <w:ind w:hanging="284" w:left="709"/>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 xml:space="preserve">výkresy PDF,</w:t>
      </w:r>
      <w:r>
        <w:rPr>
          <w:rFonts w:asciiTheme="minorHAnsi" w:hAnsiTheme="minorHAnsi" w:cstheme="minorHAnsi"/>
          <w:sz w:val="22"/>
          <w:szCs w:val="22"/>
        </w:rPr>
      </w:r>
    </w:p>
    <w:p>
      <w:pPr>
        <w:pStyle w:val="795"/>
        <w:pBdr/>
        <w:spacing w:before="0"/>
        <w:ind w:hanging="284" w:left="709"/>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 xml:space="preserve">textová část DOC(X) a PDF</w:t>
      </w:r>
      <w:r>
        <w:rPr>
          <w:rFonts w:asciiTheme="minorHAnsi" w:hAnsiTheme="minorHAnsi" w:cstheme="minorHAnsi"/>
          <w:sz w:val="22"/>
          <w:szCs w:val="22"/>
        </w:rPr>
        <w:t xml:space="preserve">,</w:t>
      </w:r>
      <w:r>
        <w:rPr>
          <w:rFonts w:asciiTheme="minorHAnsi" w:hAnsiTheme="minorHAnsi" w:cstheme="minorHAnsi"/>
          <w:sz w:val="22"/>
          <w:szCs w:val="22"/>
        </w:rPr>
      </w:r>
    </w:p>
    <w:p>
      <w:pPr>
        <w:pStyle w:val="795"/>
        <w:pBdr/>
        <w:spacing w:before="0"/>
        <w:ind w:hanging="284" w:left="709"/>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 xml:space="preserve">tabulková část XLS(X) a PDF</w:t>
      </w:r>
      <w:r>
        <w:rPr>
          <w:rFonts w:asciiTheme="minorHAnsi" w:hAnsiTheme="minorHAnsi" w:cstheme="minorHAnsi"/>
          <w:sz w:val="22"/>
          <w:szCs w:val="22"/>
        </w:rPr>
        <w:t xml:space="preserve">.</w:t>
      </w:r>
      <w:r>
        <w:rPr>
          <w:rFonts w:asciiTheme="minorHAnsi" w:hAnsiTheme="minorHAnsi" w:cstheme="minorHAnsi"/>
          <w:sz w:val="22"/>
          <w:szCs w:val="22"/>
        </w:rPr>
      </w:r>
    </w:p>
    <w:p>
      <w:pPr>
        <w:pStyle w:val="795"/>
        <w:pBdr/>
        <w:spacing w:before="0"/>
        <w:ind w:hanging="284" w:left="709"/>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numPr>
          <w:ilvl w:val="0"/>
          <w:numId w:val="33"/>
        </w:numPr>
        <w:pBdr/>
        <w:spacing/>
        <w:ind w:hanging="426" w:left="426"/>
        <w:rPr>
          <w:rFonts w:asciiTheme="minorHAnsi" w:hAnsiTheme="minorHAnsi" w:cstheme="minorHAnsi"/>
          <w:sz w:val="22"/>
          <w:szCs w:val="22"/>
        </w:rPr>
      </w:pPr>
      <w:r>
        <w:rPr>
          <w:rFonts w:asciiTheme="minorHAnsi" w:hAnsiTheme="minorHAnsi" w:cstheme="minorHAnsi"/>
          <w:sz w:val="22"/>
          <w:szCs w:val="22"/>
        </w:rPr>
        <w:t xml:space="preserve">Nebezpečí škody na díle nese až do protokolárního předání a převzetí </w:t>
      </w:r>
      <w:r>
        <w:rPr>
          <w:rFonts w:asciiTheme="minorHAnsi" w:hAnsiTheme="minorHAnsi" w:cstheme="minorHAnsi"/>
          <w:sz w:val="22"/>
          <w:szCs w:val="22"/>
        </w:rPr>
        <w:t xml:space="preserve">díla</w:t>
      </w:r>
      <w:r>
        <w:rPr>
          <w:rFonts w:asciiTheme="minorHAnsi" w:hAnsiTheme="minorHAnsi" w:cstheme="minorHAnsi"/>
          <w:sz w:val="22"/>
          <w:szCs w:val="22"/>
        </w:rPr>
        <w:t xml:space="preserve"> zhotovitel. </w:t>
      </w:r>
      <w:r>
        <w:rPr>
          <w:rFonts w:asciiTheme="minorHAnsi" w:hAnsiTheme="minorHAnsi" w:cstheme="minorHAnsi"/>
          <w:sz w:val="22"/>
          <w:szCs w:val="22"/>
        </w:rPr>
      </w:r>
    </w:p>
    <w:p>
      <w:pPr>
        <w:pBdr/>
        <w:spacing/>
        <w:ind w:hanging="426" w:left="426"/>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90"/>
        <w:numPr>
          <w:ilvl w:val="0"/>
          <w:numId w:val="33"/>
        </w:numPr>
        <w:pBdr/>
        <w:tabs>
          <w:tab w:val="left" w:leader="none" w:pos="0"/>
          <w:tab w:val="left" w:leader="none" w:pos="709"/>
        </w:tabs>
        <w:spacing/>
        <w:ind w:hanging="426" w:left="426"/>
        <w:rPr>
          <w:rFonts w:asciiTheme="minorHAnsi" w:hAnsiTheme="minorHAnsi" w:cstheme="minorHAnsi"/>
          <w:sz w:val="22"/>
          <w:szCs w:val="22"/>
        </w:rPr>
      </w:pPr>
      <w:r>
        <w:rPr>
          <w:rFonts w:asciiTheme="minorHAnsi" w:hAnsiTheme="minorHAnsi" w:cstheme="minorHAnsi"/>
          <w:sz w:val="22"/>
          <w:szCs w:val="22"/>
        </w:rPr>
        <w:t xml:space="preserve">Dílo se považuje za dokončené, nemá-li v době předání žádné zjistitelné vady, je provedeno v požadované kvalitě, je způsobilé sloužit svému účelu a dokončení a předání díla je stvrzeno podpisy obou smluvních stran v protoko</w:t>
      </w:r>
      <w:r>
        <w:rPr>
          <w:rFonts w:asciiTheme="minorHAnsi" w:hAnsiTheme="minorHAnsi" w:cstheme="minorHAnsi"/>
          <w:sz w:val="22"/>
          <w:szCs w:val="22"/>
        </w:rPr>
        <w:t xml:space="preserve">lu o předání a převzetí.</w:t>
      </w:r>
      <w:r>
        <w:rPr>
          <w:rFonts w:asciiTheme="minorHAnsi" w:hAnsiTheme="minorHAnsi" w:cstheme="minorHAnsi"/>
          <w:sz w:val="22"/>
          <w:szCs w:val="22"/>
        </w:rPr>
      </w:r>
    </w:p>
    <w:p>
      <w:pPr>
        <w:pStyle w:val="790"/>
        <w:pBdr/>
        <w:tabs>
          <w:tab w:val="left" w:leader="none" w:pos="0"/>
          <w:tab w:val="left" w:leader="none" w:pos="709"/>
        </w:tabs>
        <w:spacing/>
        <w:ind w:hanging="426" w:left="426"/>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90"/>
        <w:numPr>
          <w:ilvl w:val="0"/>
          <w:numId w:val="33"/>
        </w:numPr>
        <w:pBdr/>
        <w:tabs>
          <w:tab w:val="left" w:leader="none" w:pos="0"/>
          <w:tab w:val="left" w:leader="none" w:pos="709"/>
        </w:tabs>
        <w:spacing/>
        <w:ind w:hanging="426" w:left="426"/>
        <w:rPr>
          <w:rFonts w:asciiTheme="minorHAnsi" w:hAnsiTheme="minorHAnsi" w:cstheme="minorHAnsi"/>
          <w:sz w:val="22"/>
          <w:szCs w:val="22"/>
        </w:rPr>
      </w:pPr>
      <w:r>
        <w:rPr>
          <w:rFonts w:asciiTheme="minorHAnsi" w:hAnsiTheme="minorHAnsi" w:cstheme="minorHAnsi"/>
          <w:sz w:val="22"/>
          <w:szCs w:val="22"/>
        </w:rPr>
        <w:t xml:space="preserve">V případě, že je součástí plnění zhotovitele dle této smlouvy dílo, které naplňuje znaky díla ve smyslu zákona č. 121/2000 Sb., o právu autorském, o právech souvisejících s práv</w:t>
      </w:r>
      <w:r>
        <w:rPr>
          <w:rFonts w:asciiTheme="minorHAnsi" w:hAnsiTheme="minorHAnsi" w:cstheme="minorHAnsi"/>
          <w:sz w:val="22"/>
          <w:szCs w:val="22"/>
        </w:rPr>
        <w:t xml:space="preserve">em autorským a o změně některých zákonů (autorský zákon), ve znění pozdějších předpisů (dále jen „autorské dílo“), získává objednatel od zhotovitele veškerá práva související s ochranou duševního vlastnictví vztahující se k dílu, a to v rozsahu nezbytném p</w:t>
      </w:r>
      <w:r>
        <w:rPr>
          <w:rFonts w:asciiTheme="minorHAnsi" w:hAnsiTheme="minorHAnsi" w:cstheme="minorHAnsi"/>
          <w:sz w:val="22"/>
          <w:szCs w:val="22"/>
        </w:rPr>
        <w:t xml:space="preserve">ro řádné užívání díla objednatelem po celou dobu trvání příslušných práv. Objednatel zejména získává od zhotovitele k takovému dílu nejpozději ke dni jeho předání veškerá majetková práva, a to formou dále uvedeného licenčního ujednání (dále jen „licence“).</w:t>
      </w:r>
      <w:r>
        <w:rPr>
          <w:rFonts w:asciiTheme="minorHAnsi" w:hAnsiTheme="minorHAnsi" w:cstheme="minorHAnsi"/>
          <w:sz w:val="22"/>
          <w:szCs w:val="22"/>
        </w:rPr>
      </w:r>
    </w:p>
    <w:p>
      <w:pPr>
        <w:pStyle w:val="790"/>
        <w:pBdr/>
        <w:tabs>
          <w:tab w:val="left" w:leader="none" w:pos="0"/>
          <w:tab w:val="left" w:leader="none" w:pos="709"/>
        </w:tabs>
        <w:spacing/>
        <w:ind w:hanging="426" w:left="426"/>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90"/>
        <w:numPr>
          <w:ilvl w:val="0"/>
          <w:numId w:val="33"/>
        </w:numPr>
        <w:pBdr/>
        <w:tabs>
          <w:tab w:val="left" w:leader="none" w:pos="0"/>
          <w:tab w:val="left" w:leader="none" w:pos="709"/>
        </w:tabs>
        <w:spacing/>
        <w:ind w:hanging="426" w:left="426"/>
        <w:rPr>
          <w:rFonts w:asciiTheme="minorHAnsi" w:hAnsiTheme="minorHAnsi" w:cstheme="minorHAnsi"/>
          <w:sz w:val="22"/>
          <w:szCs w:val="22"/>
        </w:rPr>
      </w:pPr>
      <w:r>
        <w:rPr>
          <w:rFonts w:asciiTheme="minorHAnsi" w:hAnsiTheme="minorHAnsi" w:cstheme="minorHAnsi"/>
          <w:sz w:val="22"/>
          <w:szCs w:val="22"/>
        </w:rPr>
        <w:t xml:space="preserve">Licence je udělena jako výhradní k veškerým známým způsobům užití takového díla, zejména k účelu, ke kterému bylo takové dílo zhotovitelem či třetí osobou vytvořeno v souladu se smlouvou, a to v rozsahu minimálně nezbytném pro řádné užívání díla objednatel</w:t>
      </w:r>
      <w:r>
        <w:rPr>
          <w:rFonts w:asciiTheme="minorHAnsi" w:hAnsiTheme="minorHAnsi" w:cstheme="minorHAnsi"/>
          <w:sz w:val="22"/>
          <w:szCs w:val="22"/>
        </w:rPr>
        <w:t xml:space="preserve">em, je udělena jako neodvolatelná, neomezená územním či množstevním rozsahem a rovněž tak neomezená způsobem nebo rozsahem užití. Dále je licence udělena na dobu určitou (po dobu trvání majetkových práv k takovému dílu) a objednatel ji není povinen využít.</w:t>
      </w:r>
      <w:bookmarkEnd w:id="15"/>
      <w:r/>
      <w:r>
        <w:rPr>
          <w:rFonts w:asciiTheme="minorHAnsi" w:hAnsiTheme="minorHAnsi" w:cstheme="minorHAnsi"/>
          <w:sz w:val="22"/>
          <w:szCs w:val="22"/>
        </w:rPr>
      </w:r>
    </w:p>
    <w:p>
      <w:pPr>
        <w:pStyle w:val="792"/>
        <w:pBdr/>
        <w:spacing/>
        <w:ind/>
        <w:rPr>
          <w:rFonts w:asciiTheme="minorHAnsi" w:hAnsiTheme="minorHAnsi" w:cstheme="minorHAnsi"/>
          <w:bCs/>
          <w:sz w:val="22"/>
          <w:szCs w:val="22"/>
        </w:rPr>
      </w:pPr>
      <w:r>
        <w:rPr>
          <w:rFonts w:asciiTheme="minorHAnsi" w:hAnsiTheme="minorHAnsi" w:cstheme="minorHAnsi"/>
          <w:bCs/>
          <w:sz w:val="22"/>
          <w:szCs w:val="22"/>
        </w:rPr>
      </w:r>
      <w:r>
        <w:rPr>
          <w:rFonts w:asciiTheme="minorHAnsi" w:hAnsiTheme="minorHAnsi" w:cstheme="minorHAnsi"/>
          <w:bCs/>
          <w:sz w:val="22"/>
          <w:szCs w:val="22"/>
        </w:rPr>
      </w:r>
    </w:p>
    <w:p>
      <w:pPr>
        <w:pStyle w:val="792"/>
        <w:widowControl w:val="false"/>
        <w:numPr>
          <w:ilvl w:val="0"/>
          <w:numId w:val="33"/>
        </w:numPr>
        <w:pBdr/>
        <w:tabs>
          <w:tab w:val="left" w:leader="none" w:pos="426"/>
        </w:tabs>
        <w:spacing/>
        <w:ind w:hanging="425" w:left="425"/>
        <w:rPr>
          <w:rFonts w:asciiTheme="minorHAnsi" w:hAnsiTheme="minorHAnsi" w:cstheme="minorHAnsi"/>
          <w:bCs/>
          <w:sz w:val="22"/>
          <w:szCs w:val="22"/>
        </w:rPr>
      </w:pPr>
      <w:r>
        <w:rPr>
          <w:rFonts w:asciiTheme="minorHAnsi" w:hAnsiTheme="minorHAnsi" w:cstheme="minorHAnsi"/>
          <w:bCs/>
          <w:sz w:val="22"/>
          <w:szCs w:val="22"/>
        </w:rPr>
        <w:t xml:space="preserve">Objednatel má právo kontrolovat provádění díla a požadovat po zh</w:t>
      </w:r>
      <w:r>
        <w:rPr>
          <w:rFonts w:asciiTheme="minorHAnsi" w:hAnsiTheme="minorHAnsi" w:cstheme="minorHAnsi"/>
          <w:bCs/>
          <w:sz w:val="22"/>
          <w:szCs w:val="22"/>
        </w:rPr>
        <w:t xml:space="preserve">otoviteli prokázání skutečného stavu provádění díla kdykoliv v průběhu trvání této smlouvy. Zjistí-li objednatel porušení povinností ze strany zhotovitele, písemně jej vyzve k zajištění nápravy a stanoví termín pro řádné splnění povinností dle této smlouvy</w:t>
      </w:r>
      <w:r>
        <w:rPr>
          <w:rFonts w:asciiTheme="minorHAnsi" w:hAnsiTheme="minorHAnsi" w:cstheme="minorHAnsi"/>
          <w:bCs/>
          <w:sz w:val="22"/>
          <w:szCs w:val="22"/>
        </w:rPr>
        <w:t xml:space="preserve">.</w:t>
      </w:r>
      <w:r>
        <w:rPr>
          <w:rFonts w:asciiTheme="minorHAnsi" w:hAnsiTheme="minorHAnsi" w:cstheme="minorHAnsi"/>
          <w:bCs/>
          <w:sz w:val="22"/>
          <w:szCs w:val="22"/>
        </w:rPr>
      </w:r>
    </w:p>
    <w:p>
      <w:pPr>
        <w:pStyle w:val="794"/>
        <w:pBdr/>
        <w:spacing/>
        <w:ind/>
        <w:rPr/>
      </w:pPr>
      <w:r/>
      <w:r/>
    </w:p>
    <w:p>
      <w:pPr>
        <w:pStyle w:val="794"/>
        <w:pBdr/>
        <w:spacing/>
        <w:ind/>
        <w:rPr/>
      </w:pPr>
      <w:r/>
      <w:r/>
    </w:p>
    <w:p>
      <w:pPr>
        <w:pBdr/>
        <w:spacing/>
        <w:ind/>
        <w:jc w:val="center"/>
        <w:rPr>
          <w:rFonts w:asciiTheme="minorHAnsi" w:hAnsiTheme="minorHAnsi" w:cstheme="minorHAnsi"/>
          <w:bCs/>
          <w:sz w:val="22"/>
          <w:szCs w:val="22"/>
        </w:rPr>
      </w:pPr>
      <w:r>
        <w:rPr>
          <w:rFonts w:asciiTheme="minorHAnsi" w:hAnsiTheme="minorHAnsi" w:cstheme="minorHAnsi"/>
          <w:bCs/>
          <w:sz w:val="22"/>
          <w:szCs w:val="22"/>
        </w:rPr>
        <w:t xml:space="preserve">Článek </w:t>
      </w:r>
      <w:r>
        <w:rPr>
          <w:rFonts w:asciiTheme="minorHAnsi" w:hAnsiTheme="minorHAnsi" w:cstheme="minorHAnsi"/>
          <w:bCs/>
          <w:sz w:val="22"/>
          <w:szCs w:val="22"/>
        </w:rPr>
        <w:t xml:space="preserve">7</w:t>
      </w:r>
      <w:r>
        <w:rPr>
          <w:rFonts w:asciiTheme="minorHAnsi" w:hAnsiTheme="minorHAnsi" w:cstheme="minorHAnsi"/>
          <w:bCs/>
          <w:sz w:val="22"/>
          <w:szCs w:val="22"/>
        </w:rPr>
      </w:r>
    </w:p>
    <w:p>
      <w:pPr>
        <w:pStyle w:val="792"/>
        <w:widowControl w:val="false"/>
        <w:pBdr/>
        <w:spacing/>
        <w:ind w:left="0"/>
        <w:contextualSpacing w:val="true"/>
        <w:jc w:val="center"/>
        <w:rPr>
          <w:rFonts w:eastAsia="Arial" w:asciiTheme="minorHAnsi" w:hAnsiTheme="minorHAnsi" w:cstheme="minorHAnsi"/>
          <w:b/>
          <w:sz w:val="22"/>
          <w:szCs w:val="22"/>
          <w:lang w:bidi="cs-CZ"/>
        </w:rPr>
      </w:pPr>
      <w:r>
        <w:rPr>
          <w:rFonts w:eastAsia="Arial" w:asciiTheme="minorHAnsi" w:hAnsiTheme="minorHAnsi" w:cstheme="minorHAnsi"/>
          <w:b/>
          <w:sz w:val="22"/>
          <w:szCs w:val="22"/>
          <w:lang w:bidi="cs-CZ"/>
        </w:rPr>
        <w:t xml:space="preserve">Odpovědnost za vady</w:t>
      </w:r>
      <w:r>
        <w:rPr>
          <w:rFonts w:eastAsia="Arial" w:asciiTheme="minorHAnsi" w:hAnsiTheme="minorHAnsi" w:cstheme="minorHAnsi"/>
          <w:b/>
          <w:sz w:val="22"/>
          <w:szCs w:val="22"/>
          <w:lang w:bidi="cs-CZ"/>
        </w:rPr>
      </w:r>
    </w:p>
    <w:p>
      <w:pPr>
        <w:pStyle w:val="792"/>
        <w:widowControl w:val="false"/>
        <w:pBdr/>
        <w:spacing w:before="120"/>
        <w:ind w:left="0"/>
        <w:contextualSpacing w:val="true"/>
        <w:rPr>
          <w:rFonts w:eastAsia="Arial" w:asciiTheme="minorHAnsi" w:hAnsiTheme="minorHAnsi" w:cstheme="minorHAnsi"/>
          <w:szCs w:val="22"/>
          <w:lang w:bidi="cs-CZ"/>
        </w:rPr>
      </w:pPr>
      <w:r>
        <w:rPr>
          <w:rFonts w:eastAsia="Arial" w:asciiTheme="minorHAnsi" w:hAnsiTheme="minorHAnsi" w:cstheme="minorHAnsi"/>
          <w:szCs w:val="22"/>
          <w:lang w:bidi="cs-CZ"/>
        </w:rPr>
      </w:r>
      <w:r>
        <w:rPr>
          <w:rFonts w:eastAsia="Arial" w:asciiTheme="minorHAnsi" w:hAnsiTheme="minorHAnsi" w:cstheme="minorHAnsi"/>
          <w:szCs w:val="22"/>
          <w:lang w:bidi="cs-CZ"/>
        </w:rPr>
      </w:r>
    </w:p>
    <w:p>
      <w:pPr>
        <w:pStyle w:val="792"/>
        <w:widowControl w:val="false"/>
        <w:numPr>
          <w:ilvl w:val="0"/>
          <w:numId w:val="44"/>
        </w:numPr>
        <w:pBdr/>
        <w:tabs>
          <w:tab w:val="clear" w:leader="none" w:pos="360"/>
          <w:tab w:val="num" w:leader="none" w:pos="426"/>
        </w:tabs>
        <w:spacing/>
        <w:ind w:hanging="425" w:left="425"/>
        <w:contextualSpacing w:val="true"/>
        <w:rPr>
          <w:rFonts w:eastAsia="Arial" w:asciiTheme="minorHAnsi" w:hAnsiTheme="minorHAnsi" w:cstheme="minorHAnsi"/>
          <w:sz w:val="22"/>
          <w:szCs w:val="22"/>
          <w:lang w:bidi="cs-CZ"/>
        </w:rPr>
      </w:pPr>
      <w:r>
        <w:rPr>
          <w:rFonts w:asciiTheme="minorHAnsi" w:hAnsiTheme="minorHAnsi" w:cstheme="minorHAnsi"/>
          <w:sz w:val="22"/>
          <w:szCs w:val="22"/>
        </w:rPr>
        <w:t xml:space="preserve">Generel a další úkony, jejichž provedení je předmětem této smlouvy,</w:t>
      </w:r>
      <w:r>
        <w:rPr>
          <w:rFonts w:eastAsia="Arial" w:asciiTheme="minorHAnsi" w:hAnsiTheme="minorHAnsi" w:cstheme="minorHAnsi"/>
          <w:sz w:val="22"/>
          <w:szCs w:val="22"/>
          <w:lang w:bidi="cs-CZ"/>
        </w:rPr>
        <w:t xml:space="preserve"> mají vadu, jestliže neodpovídají požadavkům uvedeným v této smlouvě a obecně závazným právním předpisům.</w:t>
      </w:r>
      <w:r>
        <w:rPr>
          <w:rFonts w:eastAsia="Arial" w:asciiTheme="minorHAnsi" w:hAnsiTheme="minorHAnsi" w:cstheme="minorHAnsi"/>
          <w:sz w:val="22"/>
          <w:szCs w:val="22"/>
          <w:lang w:bidi="cs-CZ"/>
        </w:rPr>
      </w:r>
    </w:p>
    <w:p>
      <w:pPr>
        <w:pStyle w:val="792"/>
        <w:widowControl w:val="false"/>
        <w:pBdr/>
        <w:spacing/>
        <w:ind w:left="425"/>
        <w:contextualSpacing w:val="true"/>
        <w:rPr>
          <w:rFonts w:eastAsia="Arial" w:asciiTheme="minorHAnsi" w:hAnsiTheme="minorHAnsi" w:cstheme="minorHAnsi"/>
          <w:sz w:val="22"/>
          <w:szCs w:val="22"/>
          <w:lang w:bidi="cs-CZ"/>
        </w:rPr>
      </w:pPr>
      <w:r>
        <w:rPr>
          <w:rFonts w:eastAsia="Arial" w:asciiTheme="minorHAnsi" w:hAnsiTheme="minorHAnsi" w:cstheme="minorHAnsi"/>
          <w:sz w:val="22"/>
          <w:szCs w:val="22"/>
          <w:lang w:bidi="cs-CZ"/>
        </w:rPr>
      </w:r>
      <w:r>
        <w:rPr>
          <w:rFonts w:eastAsia="Arial" w:asciiTheme="minorHAnsi" w:hAnsiTheme="minorHAnsi" w:cstheme="minorHAnsi"/>
          <w:sz w:val="22"/>
          <w:szCs w:val="22"/>
          <w:lang w:bidi="cs-CZ"/>
        </w:rPr>
      </w:r>
    </w:p>
    <w:p>
      <w:pPr>
        <w:widowControl w:val="false"/>
        <w:numPr>
          <w:ilvl w:val="0"/>
          <w:numId w:val="44"/>
        </w:numPr>
        <w:pBdr/>
        <w:tabs>
          <w:tab w:val="clear" w:leader="none" w:pos="360"/>
          <w:tab w:val="num" w:leader="none" w:pos="426"/>
        </w:tabs>
        <w:spacing/>
        <w:ind w:hanging="425" w:left="425"/>
        <w:rPr>
          <w:rFonts w:eastAsia="Arial" w:asciiTheme="minorHAnsi" w:hAnsiTheme="minorHAnsi" w:cstheme="minorHAnsi"/>
          <w:sz w:val="22"/>
          <w:szCs w:val="22"/>
          <w:lang w:bidi="cs-CZ"/>
        </w:rPr>
      </w:pPr>
      <w:r>
        <w:rPr>
          <w:rFonts w:eastAsia="Arial" w:asciiTheme="minorHAnsi" w:hAnsiTheme="minorHAnsi" w:cstheme="minorHAnsi"/>
          <w:sz w:val="22"/>
          <w:szCs w:val="22"/>
          <w:lang w:bidi="cs-CZ"/>
        </w:rPr>
        <w:t xml:space="preserve">Objednatel není povinen převzít práce nebo jakoukoliv jejich část, které nebyly řádně provedeny, obsahují-li zřej</w:t>
      </w:r>
      <w:r>
        <w:rPr>
          <w:rFonts w:eastAsia="Arial" w:asciiTheme="minorHAnsi" w:hAnsiTheme="minorHAnsi" w:cstheme="minorHAnsi"/>
          <w:sz w:val="22"/>
          <w:szCs w:val="22"/>
          <w:lang w:bidi="cs-CZ"/>
        </w:rPr>
        <w:t xml:space="preserve">mé vady a nedodělky nebo se nepovažují ve smyslu ustanovení této smlouvy za řádně provedené a ukončené. Nepřevzal-li objednatel provedené práce od zhotovitele z důvodu vad a nedodělků, vzniká právo zhotovitele na fakturaci až po odstranění vad a nedodělků.</w:t>
      </w:r>
      <w:r>
        <w:rPr>
          <w:rFonts w:eastAsia="Arial" w:asciiTheme="minorHAnsi" w:hAnsiTheme="minorHAnsi" w:cstheme="minorHAnsi"/>
          <w:sz w:val="22"/>
          <w:szCs w:val="22"/>
          <w:lang w:bidi="cs-CZ"/>
        </w:rPr>
      </w:r>
    </w:p>
    <w:p>
      <w:pPr>
        <w:widowControl w:val="false"/>
        <w:pBdr/>
        <w:spacing/>
        <w:ind w:left="425"/>
        <w:rPr>
          <w:rFonts w:eastAsia="Arial" w:asciiTheme="minorHAnsi" w:hAnsiTheme="minorHAnsi" w:cstheme="minorHAnsi"/>
          <w:sz w:val="22"/>
          <w:szCs w:val="22"/>
          <w:lang w:bidi="cs-CZ"/>
        </w:rPr>
      </w:pPr>
      <w:r>
        <w:rPr>
          <w:rFonts w:eastAsia="Arial" w:asciiTheme="minorHAnsi" w:hAnsiTheme="minorHAnsi" w:cstheme="minorHAnsi"/>
          <w:sz w:val="22"/>
          <w:szCs w:val="22"/>
          <w:lang w:bidi="cs-CZ"/>
        </w:rPr>
      </w:r>
      <w:r>
        <w:rPr>
          <w:rFonts w:eastAsia="Arial" w:asciiTheme="minorHAnsi" w:hAnsiTheme="minorHAnsi" w:cstheme="minorHAnsi"/>
          <w:sz w:val="22"/>
          <w:szCs w:val="22"/>
          <w:lang w:bidi="cs-CZ"/>
        </w:rPr>
      </w:r>
    </w:p>
    <w:p>
      <w:pPr>
        <w:widowControl w:val="false"/>
        <w:numPr>
          <w:ilvl w:val="0"/>
          <w:numId w:val="44"/>
        </w:numPr>
        <w:pBdr/>
        <w:tabs>
          <w:tab w:val="clear" w:leader="none" w:pos="360"/>
          <w:tab w:val="num" w:leader="none" w:pos="426"/>
        </w:tabs>
        <w:spacing/>
        <w:ind w:hanging="425" w:left="425"/>
        <w:rPr>
          <w:rFonts w:eastAsia="Arial" w:asciiTheme="minorHAnsi" w:hAnsiTheme="minorHAnsi" w:cstheme="minorHAnsi"/>
          <w:sz w:val="22"/>
          <w:szCs w:val="22"/>
          <w:lang w:bidi="cs-CZ"/>
        </w:rPr>
      </w:pPr>
      <w:r>
        <w:rPr>
          <w:rFonts w:eastAsia="Arial" w:asciiTheme="minorHAnsi" w:hAnsiTheme="minorHAnsi" w:cstheme="minorHAnsi"/>
          <w:sz w:val="22"/>
          <w:szCs w:val="22"/>
          <w:lang w:bidi="cs-CZ"/>
        </w:rPr>
        <w:t xml:space="preserve">Oznámení (reklamování) zjištěných vad v činnosti zhotovitele je objednatel oprávněn učinit i formou e-mailu, přičemž objednatel má právo na bezodkladné a bezplatné odstranění reklamovaného nedostatku nebo vady plnění v plném rozsahu.</w:t>
      </w:r>
      <w:r>
        <w:rPr>
          <w:rFonts w:eastAsia="Arial" w:asciiTheme="minorHAnsi" w:hAnsiTheme="minorHAnsi" w:cstheme="minorHAnsi"/>
          <w:sz w:val="22"/>
          <w:szCs w:val="22"/>
          <w:lang w:bidi="cs-CZ"/>
        </w:rPr>
      </w:r>
    </w:p>
    <w:p>
      <w:pPr>
        <w:widowControl w:val="false"/>
        <w:pBdr/>
        <w:spacing/>
        <w:ind/>
        <w:rPr>
          <w:rFonts w:eastAsia="Arial" w:asciiTheme="minorHAnsi" w:hAnsiTheme="minorHAnsi" w:cstheme="minorHAnsi"/>
          <w:sz w:val="22"/>
          <w:szCs w:val="22"/>
          <w:lang w:bidi="cs-CZ"/>
        </w:rPr>
      </w:pPr>
      <w:r>
        <w:rPr>
          <w:rFonts w:eastAsia="Arial" w:asciiTheme="minorHAnsi" w:hAnsiTheme="minorHAnsi" w:cstheme="minorHAnsi"/>
          <w:sz w:val="22"/>
          <w:szCs w:val="22"/>
          <w:lang w:bidi="cs-CZ"/>
        </w:rPr>
      </w:r>
      <w:r>
        <w:rPr>
          <w:rFonts w:eastAsia="Arial" w:asciiTheme="minorHAnsi" w:hAnsiTheme="minorHAnsi" w:cstheme="minorHAnsi"/>
          <w:sz w:val="22"/>
          <w:szCs w:val="22"/>
          <w:lang w:bidi="cs-CZ"/>
        </w:rPr>
      </w:r>
    </w:p>
    <w:p>
      <w:pPr>
        <w:widowControl w:val="false"/>
        <w:numPr>
          <w:ilvl w:val="0"/>
          <w:numId w:val="44"/>
        </w:numPr>
        <w:pBdr/>
        <w:tabs>
          <w:tab w:val="clear" w:leader="none" w:pos="360"/>
          <w:tab w:val="num" w:leader="none" w:pos="426"/>
        </w:tabs>
        <w:spacing/>
        <w:ind w:hanging="425" w:left="425"/>
        <w:rPr>
          <w:rFonts w:eastAsia="Arial" w:asciiTheme="minorHAnsi" w:hAnsiTheme="minorHAnsi" w:cstheme="minorHAnsi"/>
          <w:sz w:val="22"/>
          <w:szCs w:val="22"/>
          <w:lang w:bidi="cs-CZ"/>
        </w:rPr>
      </w:pPr>
      <w:r>
        <w:rPr>
          <w:rFonts w:eastAsia="Arial" w:asciiTheme="minorHAnsi" w:hAnsiTheme="minorHAnsi" w:cstheme="minorHAnsi"/>
          <w:sz w:val="22"/>
          <w:szCs w:val="22"/>
          <w:lang w:bidi="cs-CZ"/>
        </w:rPr>
        <w:t xml:space="preserve">Objednatel je povi</w:t>
      </w:r>
      <w:r>
        <w:rPr>
          <w:rFonts w:eastAsia="Arial" w:asciiTheme="minorHAnsi" w:hAnsiTheme="minorHAnsi" w:cstheme="minorHAnsi"/>
          <w:sz w:val="22"/>
          <w:szCs w:val="22"/>
          <w:lang w:bidi="cs-CZ"/>
        </w:rPr>
        <w:t xml:space="preserve">nen vady reklamovat bez zbytečného odkladu po jejich zjištění. V reklamaci objednatel uvede zjištěné vady a požadovaný způsob odstranění vad. O odstranění reklamované vady je zhotovitel povinen sepsat protokol a tento po odstranění vady předat objednateli.</w:t>
      </w:r>
      <w:r>
        <w:rPr>
          <w:rFonts w:eastAsia="Arial" w:asciiTheme="minorHAnsi" w:hAnsiTheme="minorHAnsi" w:cstheme="minorHAnsi"/>
          <w:sz w:val="22"/>
          <w:szCs w:val="22"/>
          <w:lang w:bidi="cs-CZ"/>
        </w:rPr>
      </w:r>
    </w:p>
    <w:p>
      <w:pPr>
        <w:pStyle w:val="792"/>
        <w:pBdr/>
        <w:spacing/>
        <w:ind/>
        <w:rPr>
          <w:rFonts w:eastAsia="Arial" w:asciiTheme="minorHAnsi" w:hAnsiTheme="minorHAnsi" w:cstheme="minorHAnsi"/>
          <w:sz w:val="22"/>
          <w:szCs w:val="22"/>
          <w:lang w:bidi="cs-CZ"/>
        </w:rPr>
      </w:pPr>
      <w:r>
        <w:rPr>
          <w:rFonts w:eastAsia="Arial" w:asciiTheme="minorHAnsi" w:hAnsiTheme="minorHAnsi" w:cstheme="minorHAnsi"/>
          <w:sz w:val="22"/>
          <w:szCs w:val="22"/>
          <w:lang w:bidi="cs-CZ"/>
        </w:rPr>
      </w:r>
      <w:r>
        <w:rPr>
          <w:rFonts w:eastAsia="Arial" w:asciiTheme="minorHAnsi" w:hAnsiTheme="minorHAnsi" w:cstheme="minorHAnsi"/>
          <w:sz w:val="22"/>
          <w:szCs w:val="22"/>
          <w:lang w:bidi="cs-CZ"/>
        </w:rPr>
      </w:r>
    </w:p>
    <w:p>
      <w:pPr>
        <w:widowControl w:val="false"/>
        <w:numPr>
          <w:ilvl w:val="0"/>
          <w:numId w:val="44"/>
        </w:numPr>
        <w:pBdr/>
        <w:tabs>
          <w:tab w:val="clear" w:leader="none" w:pos="360"/>
          <w:tab w:val="num" w:leader="none" w:pos="426"/>
        </w:tabs>
        <w:spacing/>
        <w:ind w:hanging="425" w:left="425"/>
        <w:rPr>
          <w:rFonts w:eastAsia="Arial" w:asciiTheme="minorHAnsi" w:hAnsiTheme="minorHAnsi" w:cstheme="minorHAnsi"/>
          <w:sz w:val="22"/>
          <w:szCs w:val="22"/>
          <w:lang w:bidi="cs-CZ"/>
        </w:rPr>
      </w:pPr>
      <w:r>
        <w:rPr>
          <w:rFonts w:eastAsia="Arial" w:asciiTheme="minorHAnsi" w:hAnsiTheme="minorHAnsi" w:cstheme="minorHAnsi"/>
          <w:sz w:val="22"/>
          <w:szCs w:val="22"/>
          <w:lang w:bidi="cs-CZ"/>
        </w:rPr>
        <w:t xml:space="preserve">Zhotovitel odpovídá za vady v činnostech, pracích a zpracovaném generelu v době předání objednateli, jakož i za vady, které se projeví v období od předání objednateli do zrealizování navrhovaných opatření. Za vady vzniklé po odevzdání dokončeného př</w:t>
      </w:r>
      <w:r>
        <w:rPr>
          <w:rFonts w:eastAsia="Arial" w:asciiTheme="minorHAnsi" w:hAnsiTheme="minorHAnsi" w:cstheme="minorHAnsi"/>
          <w:sz w:val="22"/>
          <w:szCs w:val="22"/>
          <w:lang w:bidi="cs-CZ"/>
        </w:rPr>
        <w:t xml:space="preserve">edmětu smlouvy odpovídá zhotovitel však pouze tehdy, pokud byly způsobeny prokazatelným porušením jeho povinnosti nebo jeho chybným zpracováním (např. opomenutí zkoordinování jednotlivých částí generelu, nesoulad či nezapracování zadávacích podmínek atp.).</w:t>
      </w:r>
      <w:r>
        <w:rPr>
          <w:rFonts w:eastAsia="Arial" w:asciiTheme="minorHAnsi" w:hAnsiTheme="minorHAnsi" w:cstheme="minorHAnsi"/>
          <w:sz w:val="22"/>
          <w:szCs w:val="22"/>
          <w:lang w:bidi="cs-CZ"/>
        </w:rPr>
      </w:r>
    </w:p>
    <w:p>
      <w:pPr>
        <w:pStyle w:val="792"/>
        <w:pBdr/>
        <w:spacing/>
        <w:ind/>
        <w:rPr>
          <w:rFonts w:eastAsia="Arial" w:asciiTheme="minorHAnsi" w:hAnsiTheme="minorHAnsi" w:cstheme="minorHAnsi"/>
          <w:sz w:val="22"/>
          <w:szCs w:val="22"/>
          <w:lang w:bidi="cs-CZ"/>
        </w:rPr>
      </w:pPr>
      <w:r>
        <w:rPr>
          <w:rFonts w:eastAsia="Arial" w:asciiTheme="minorHAnsi" w:hAnsiTheme="minorHAnsi" w:cstheme="minorHAnsi"/>
          <w:sz w:val="22"/>
          <w:szCs w:val="22"/>
          <w:lang w:bidi="cs-CZ"/>
        </w:rPr>
      </w:r>
      <w:r>
        <w:rPr>
          <w:rFonts w:eastAsia="Arial" w:asciiTheme="minorHAnsi" w:hAnsiTheme="minorHAnsi" w:cstheme="minorHAnsi"/>
          <w:sz w:val="22"/>
          <w:szCs w:val="22"/>
          <w:lang w:bidi="cs-CZ"/>
        </w:rPr>
      </w:r>
    </w:p>
    <w:p>
      <w:pPr>
        <w:widowControl w:val="false"/>
        <w:numPr>
          <w:ilvl w:val="0"/>
          <w:numId w:val="44"/>
        </w:numPr>
        <w:pBdr/>
        <w:tabs>
          <w:tab w:val="clear" w:leader="none" w:pos="360"/>
          <w:tab w:val="num" w:leader="none" w:pos="426"/>
        </w:tabs>
        <w:spacing/>
        <w:ind w:hanging="425" w:left="425"/>
        <w:rPr>
          <w:rFonts w:eastAsia="Arial" w:asciiTheme="minorHAnsi" w:hAnsiTheme="minorHAnsi" w:cstheme="minorHAnsi"/>
          <w:sz w:val="22"/>
          <w:szCs w:val="22"/>
          <w:lang w:bidi="cs-CZ"/>
        </w:rPr>
      </w:pPr>
      <w:r>
        <w:rPr>
          <w:rFonts w:eastAsia="Arial" w:asciiTheme="minorHAnsi" w:hAnsiTheme="minorHAnsi" w:cstheme="minorHAnsi"/>
          <w:sz w:val="22"/>
          <w:szCs w:val="22"/>
          <w:lang w:bidi="cs-CZ"/>
        </w:rPr>
        <w:t xml:space="preserve">Zhotovitel neodpovídá za vady, které byly způsobené použitím podkladů převzatých od třetích osob a ani při vynaložení veškeré odborné péče nemohl zjistit jejich nevhodnost, případně na ně upozornil objednatele, ale ten na jejich použití bez dalšího trval.</w:t>
      </w:r>
      <w:r>
        <w:rPr>
          <w:rFonts w:eastAsia="Arial" w:asciiTheme="minorHAnsi" w:hAnsiTheme="minorHAnsi" w:cstheme="minorHAnsi"/>
          <w:sz w:val="22"/>
          <w:szCs w:val="22"/>
          <w:lang w:bidi="cs-CZ"/>
        </w:rPr>
      </w:r>
    </w:p>
    <w:p>
      <w:pPr>
        <w:pStyle w:val="792"/>
        <w:pBdr/>
        <w:spacing/>
        <w:ind/>
        <w:rPr>
          <w:rFonts w:eastAsia="Arial" w:asciiTheme="minorHAnsi" w:hAnsiTheme="minorHAnsi" w:cstheme="minorHAnsi"/>
          <w:sz w:val="22"/>
          <w:szCs w:val="22"/>
          <w:lang w:bidi="cs-CZ"/>
        </w:rPr>
      </w:pPr>
      <w:r>
        <w:rPr>
          <w:rFonts w:eastAsia="Arial" w:asciiTheme="minorHAnsi" w:hAnsiTheme="minorHAnsi" w:cstheme="minorHAnsi"/>
          <w:sz w:val="22"/>
          <w:szCs w:val="22"/>
          <w:lang w:bidi="cs-CZ"/>
        </w:rPr>
      </w:r>
      <w:r>
        <w:rPr>
          <w:rFonts w:eastAsia="Arial" w:asciiTheme="minorHAnsi" w:hAnsiTheme="minorHAnsi" w:cstheme="minorHAnsi"/>
          <w:sz w:val="22"/>
          <w:szCs w:val="22"/>
          <w:lang w:bidi="cs-CZ"/>
        </w:rPr>
      </w:r>
    </w:p>
    <w:p>
      <w:pPr>
        <w:widowControl w:val="false"/>
        <w:numPr>
          <w:ilvl w:val="0"/>
          <w:numId w:val="44"/>
        </w:numPr>
        <w:pBdr/>
        <w:tabs>
          <w:tab w:val="clear" w:leader="none" w:pos="360"/>
          <w:tab w:val="num" w:leader="none" w:pos="426"/>
        </w:tabs>
        <w:spacing/>
        <w:ind w:hanging="425" w:left="425"/>
        <w:rPr>
          <w:rFonts w:eastAsia="Arial" w:asciiTheme="minorHAnsi" w:hAnsiTheme="minorHAnsi" w:cstheme="minorHAnsi"/>
          <w:sz w:val="22"/>
          <w:szCs w:val="22"/>
          <w:lang w:bidi="cs-CZ"/>
        </w:rPr>
      </w:pPr>
      <w:r>
        <w:rPr>
          <w:rFonts w:eastAsia="Arial" w:asciiTheme="minorHAnsi" w:hAnsiTheme="minorHAnsi" w:cstheme="minorHAnsi"/>
          <w:sz w:val="22"/>
          <w:szCs w:val="22"/>
          <w:lang w:bidi="cs-CZ"/>
        </w:rPr>
        <w:t xml:space="preserve">Reklamované vady je zhotovitel povinen bez újmy ostatních práv objednatele bezplatně odstranit, a to nejpozději do 7 kalendářních dní po jejich oznámení či vyžádání nápravy ze strany objednatele, nebude-li</w:t>
      </w:r>
      <w:r>
        <w:rPr>
          <w:rFonts w:eastAsia="Arial" w:asciiTheme="minorHAnsi" w:hAnsiTheme="minorHAnsi" w:cstheme="minorHAnsi"/>
          <w:sz w:val="22"/>
          <w:szCs w:val="22"/>
          <w:lang w:bidi="cs-CZ"/>
        </w:rPr>
        <w:t xml:space="preserve"> dohodnuto jinak. S odstraňováním vad je nutno začít neprodleně po jejich oznámení zhotoviteli. V případě, že vady na díle budou příčinou vad i na jiných částech díla, je zhotovitel povinen odstranit veškeré tyto vzniklé a s původní vadou související vady.</w:t>
      </w:r>
      <w:r>
        <w:rPr>
          <w:rFonts w:eastAsia="Arial" w:asciiTheme="minorHAnsi" w:hAnsiTheme="minorHAnsi" w:cstheme="minorHAnsi"/>
          <w:sz w:val="22"/>
          <w:szCs w:val="22"/>
          <w:lang w:bidi="cs-CZ"/>
        </w:rPr>
      </w:r>
    </w:p>
    <w:p>
      <w:pPr>
        <w:pStyle w:val="792"/>
        <w:pBdr/>
        <w:spacing/>
        <w:ind/>
        <w:rPr>
          <w:rFonts w:eastAsia="Arial" w:asciiTheme="minorHAnsi" w:hAnsiTheme="minorHAnsi" w:cstheme="minorHAnsi"/>
          <w:sz w:val="22"/>
          <w:szCs w:val="22"/>
          <w:lang w:bidi="cs-CZ"/>
        </w:rPr>
      </w:pPr>
      <w:r>
        <w:rPr>
          <w:rFonts w:eastAsia="Arial" w:asciiTheme="minorHAnsi" w:hAnsiTheme="minorHAnsi" w:cstheme="minorHAnsi"/>
          <w:sz w:val="22"/>
          <w:szCs w:val="22"/>
          <w:lang w:bidi="cs-CZ"/>
        </w:rPr>
      </w:r>
      <w:r>
        <w:rPr>
          <w:rFonts w:eastAsia="Arial" w:asciiTheme="minorHAnsi" w:hAnsiTheme="minorHAnsi" w:cstheme="minorHAnsi"/>
          <w:sz w:val="22"/>
          <w:szCs w:val="22"/>
          <w:lang w:bidi="cs-CZ"/>
        </w:rPr>
      </w:r>
    </w:p>
    <w:p>
      <w:pPr>
        <w:widowControl w:val="false"/>
        <w:numPr>
          <w:ilvl w:val="0"/>
          <w:numId w:val="44"/>
        </w:numPr>
        <w:pBdr/>
        <w:tabs>
          <w:tab w:val="clear" w:leader="none" w:pos="360"/>
          <w:tab w:val="num" w:leader="none" w:pos="426"/>
        </w:tabs>
        <w:spacing/>
        <w:ind w:hanging="425" w:left="425"/>
        <w:rPr>
          <w:rFonts w:eastAsia="Arial" w:asciiTheme="minorHAnsi" w:hAnsiTheme="minorHAnsi" w:cstheme="minorHAnsi"/>
          <w:sz w:val="22"/>
          <w:szCs w:val="22"/>
          <w:lang w:bidi="cs-CZ"/>
        </w:rPr>
      </w:pPr>
      <w:r>
        <w:rPr>
          <w:rFonts w:eastAsia="Arial" w:asciiTheme="minorHAnsi" w:hAnsiTheme="minorHAnsi" w:cstheme="minorHAnsi"/>
          <w:sz w:val="22"/>
          <w:szCs w:val="22"/>
          <w:lang w:bidi="cs-CZ"/>
        </w:rPr>
        <w:t xml:space="preserve">V případě, že zhotovitel v dané lhůtě reklamovanou vadu neodstraní, je objednatel oprá</w:t>
      </w:r>
      <w:r>
        <w:rPr>
          <w:rFonts w:eastAsia="Arial" w:asciiTheme="minorHAnsi" w:hAnsiTheme="minorHAnsi" w:cstheme="minorHAnsi"/>
          <w:sz w:val="22"/>
          <w:szCs w:val="22"/>
          <w:lang w:bidi="cs-CZ"/>
        </w:rPr>
        <w:t xml:space="preserve">vněn nechat opravit vadu třetí osobou a zhotovitel je povinen uhradit veškeré náklady, které objednatel vynaložil na odstranění uvedené vady. Tímto není dotčeno právo objednatele na úhradu sjednané smluvní pokuty za prodlení s odstraněním reklamované vady.</w:t>
      </w:r>
      <w:r>
        <w:rPr>
          <w:rFonts w:eastAsia="Arial" w:asciiTheme="minorHAnsi" w:hAnsiTheme="minorHAnsi" w:cstheme="minorHAnsi"/>
          <w:sz w:val="22"/>
          <w:szCs w:val="22"/>
          <w:lang w:bidi="cs-CZ"/>
        </w:rPr>
      </w:r>
    </w:p>
    <w:p>
      <w:pPr>
        <w:pStyle w:val="795"/>
        <w:pBdr/>
        <w:spacing w:before="0"/>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95"/>
        <w:pBdr/>
        <w:spacing w:before="0"/>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95"/>
        <w:pBdr/>
        <w:spacing w:before="0"/>
        <w:ind/>
        <w:jc w:val="center"/>
        <w:rPr>
          <w:rFonts w:asciiTheme="minorHAnsi" w:hAnsiTheme="minorHAnsi" w:cstheme="minorHAnsi"/>
          <w:sz w:val="22"/>
          <w:szCs w:val="22"/>
        </w:rPr>
      </w:pPr>
      <w:r>
        <w:rPr>
          <w:rFonts w:asciiTheme="minorHAnsi" w:hAnsiTheme="minorHAnsi" w:cstheme="minorHAnsi"/>
          <w:sz w:val="22"/>
          <w:szCs w:val="22"/>
        </w:rPr>
        <w:t xml:space="preserve">Článek 8</w:t>
      </w:r>
      <w:r>
        <w:rPr>
          <w:rFonts w:asciiTheme="minorHAnsi" w:hAnsiTheme="minorHAnsi" w:cstheme="minorHAnsi"/>
          <w:sz w:val="22"/>
          <w:szCs w:val="22"/>
        </w:rPr>
      </w:r>
    </w:p>
    <w:p>
      <w:pPr>
        <w:pStyle w:val="795"/>
        <w:pBdr/>
        <w:spacing w:before="0"/>
        <w:ind/>
        <w:jc w:val="center"/>
        <w:rPr>
          <w:rFonts w:asciiTheme="minorHAnsi" w:hAnsiTheme="minorHAnsi" w:cstheme="minorHAnsi"/>
          <w:b/>
          <w:sz w:val="22"/>
          <w:szCs w:val="22"/>
        </w:rPr>
      </w:pPr>
      <w:r>
        <w:rPr>
          <w:rFonts w:asciiTheme="minorHAnsi" w:hAnsiTheme="minorHAnsi" w:cstheme="minorHAnsi"/>
          <w:b/>
          <w:sz w:val="22"/>
          <w:szCs w:val="22"/>
        </w:rPr>
        <w:t xml:space="preserve">Smluvní </w:t>
      </w:r>
      <w:r>
        <w:rPr>
          <w:rFonts w:asciiTheme="minorHAnsi" w:hAnsiTheme="minorHAnsi" w:cstheme="minorHAnsi"/>
          <w:b/>
          <w:sz w:val="22"/>
          <w:szCs w:val="22"/>
        </w:rPr>
        <w:t xml:space="preserve">pokuty</w:t>
      </w:r>
      <w:r>
        <w:rPr>
          <w:rFonts w:asciiTheme="minorHAnsi" w:hAnsiTheme="minorHAnsi" w:cstheme="minorHAnsi"/>
          <w:b/>
          <w:sz w:val="22"/>
          <w:szCs w:val="22"/>
        </w:rPr>
      </w:r>
    </w:p>
    <w:p>
      <w:pPr>
        <w:pStyle w:val="790"/>
        <w:pBdr/>
        <w:spacing/>
        <w:ind w:left="426"/>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90"/>
        <w:numPr>
          <w:ilvl w:val="0"/>
          <w:numId w:val="6"/>
        </w:numPr>
        <w:pBdr/>
        <w:tabs>
          <w:tab w:val="clear" w:leader="none" w:pos="720"/>
        </w:tabs>
        <w:spacing/>
        <w:ind w:hanging="426" w:left="426"/>
        <w:rPr>
          <w:rFonts w:asciiTheme="minorHAnsi" w:hAnsiTheme="minorHAnsi" w:cstheme="minorHAnsi"/>
          <w:sz w:val="22"/>
          <w:szCs w:val="22"/>
        </w:rPr>
      </w:pPr>
      <w:r>
        <w:rPr>
          <w:rFonts w:asciiTheme="minorHAnsi" w:hAnsiTheme="minorHAnsi" w:cstheme="minorHAnsi"/>
          <w:sz w:val="22"/>
          <w:szCs w:val="22"/>
        </w:rPr>
        <w:t xml:space="preserve">Za nesplnění termínu </w:t>
      </w:r>
      <w:r>
        <w:rPr>
          <w:rFonts w:asciiTheme="minorHAnsi" w:hAnsiTheme="minorHAnsi" w:cstheme="minorHAnsi"/>
          <w:sz w:val="22"/>
          <w:szCs w:val="22"/>
        </w:rPr>
        <w:t xml:space="preserve">dokončení a </w:t>
      </w:r>
      <w:r>
        <w:rPr>
          <w:rFonts w:asciiTheme="minorHAnsi" w:hAnsiTheme="minorHAnsi" w:cstheme="minorHAnsi"/>
          <w:sz w:val="22"/>
          <w:szCs w:val="22"/>
        </w:rPr>
        <w:t xml:space="preserve">předání </w:t>
      </w:r>
      <w:r>
        <w:rPr>
          <w:rFonts w:asciiTheme="minorHAnsi" w:hAnsiTheme="minorHAnsi" w:cstheme="minorHAnsi"/>
          <w:sz w:val="22"/>
          <w:szCs w:val="22"/>
        </w:rPr>
        <w:t xml:space="preserve">předmětu smlouvy</w:t>
      </w:r>
      <w:r>
        <w:rPr>
          <w:rFonts w:asciiTheme="minorHAnsi" w:hAnsiTheme="minorHAnsi" w:cstheme="minorHAnsi"/>
          <w:sz w:val="22"/>
          <w:szCs w:val="22"/>
        </w:rPr>
        <w:t xml:space="preserve"> </w:t>
      </w:r>
      <w:r>
        <w:rPr>
          <w:rFonts w:asciiTheme="minorHAnsi" w:hAnsiTheme="minorHAnsi" w:cstheme="minorHAnsi"/>
          <w:sz w:val="22"/>
          <w:szCs w:val="22"/>
        </w:rPr>
        <w:t xml:space="preserve">sjednaného v</w:t>
      </w:r>
      <w:r>
        <w:rPr>
          <w:rFonts w:asciiTheme="minorHAnsi" w:hAnsiTheme="minorHAnsi" w:cstheme="minorHAnsi"/>
          <w:sz w:val="22"/>
          <w:szCs w:val="22"/>
        </w:rPr>
        <w:t xml:space="preserve"> čl. </w:t>
      </w:r>
      <w:r>
        <w:rPr>
          <w:rFonts w:asciiTheme="minorHAnsi" w:hAnsiTheme="minorHAnsi" w:cstheme="minorHAnsi"/>
          <w:sz w:val="22"/>
          <w:szCs w:val="22"/>
        </w:rPr>
        <w:t xml:space="preserve">3</w:t>
      </w:r>
      <w:r>
        <w:rPr>
          <w:rFonts w:asciiTheme="minorHAnsi" w:hAnsiTheme="minorHAnsi" w:cstheme="minorHAnsi"/>
          <w:sz w:val="22"/>
          <w:szCs w:val="22"/>
        </w:rPr>
        <w:t xml:space="preserve">. </w:t>
      </w:r>
      <w:r>
        <w:rPr>
          <w:rFonts w:asciiTheme="minorHAnsi" w:hAnsiTheme="minorHAnsi" w:cstheme="minorHAnsi"/>
          <w:sz w:val="22"/>
          <w:szCs w:val="22"/>
        </w:rPr>
        <w:t xml:space="preserve">v rozsahu dle čl. 2 odst. </w:t>
      </w:r>
      <w:r>
        <w:rPr>
          <w:rFonts w:asciiTheme="minorHAnsi" w:hAnsiTheme="minorHAnsi" w:cstheme="minorHAnsi"/>
          <w:sz w:val="22"/>
          <w:szCs w:val="22"/>
        </w:rPr>
        <w:t xml:space="preserve">2</w:t>
      </w:r>
      <w:r>
        <w:rPr>
          <w:rFonts w:asciiTheme="minorHAnsi" w:hAnsiTheme="minorHAnsi" w:cstheme="minorHAnsi"/>
          <w:sz w:val="22"/>
          <w:szCs w:val="22"/>
        </w:rPr>
        <w:t xml:space="preserve"> </w:t>
      </w:r>
      <w:r>
        <w:rPr>
          <w:rFonts w:asciiTheme="minorHAnsi" w:hAnsiTheme="minorHAnsi" w:cstheme="minorHAnsi"/>
          <w:sz w:val="22"/>
          <w:szCs w:val="22"/>
        </w:rPr>
        <w:t xml:space="preserve">této smlouvy se sjednává smluvní pokuta ve výši </w:t>
      </w:r>
      <w:r>
        <w:rPr>
          <w:rFonts w:asciiTheme="minorHAnsi" w:hAnsiTheme="minorHAnsi" w:cstheme="minorHAnsi"/>
          <w:b/>
          <w:sz w:val="22"/>
          <w:szCs w:val="22"/>
        </w:rPr>
        <w:t xml:space="preserve">3</w:t>
      </w:r>
      <w:r>
        <w:rPr>
          <w:rFonts w:asciiTheme="minorHAnsi" w:hAnsiTheme="minorHAnsi" w:cstheme="minorHAnsi"/>
          <w:b/>
          <w:sz w:val="22"/>
          <w:szCs w:val="22"/>
        </w:rPr>
        <w:t xml:space="preserve">.000,- Kč</w:t>
      </w:r>
      <w:r>
        <w:rPr>
          <w:rFonts w:asciiTheme="minorHAnsi" w:hAnsiTheme="minorHAnsi" w:cstheme="minorHAnsi"/>
          <w:sz w:val="22"/>
          <w:szCs w:val="22"/>
        </w:rPr>
        <w:t xml:space="preserve"> za každý započatý kalendářní den prodlení, až do dne podpisu protokolu o předání a převzetí </w:t>
      </w:r>
      <w:r>
        <w:rPr>
          <w:rFonts w:asciiTheme="minorHAnsi" w:hAnsiTheme="minorHAnsi" w:cstheme="minorHAnsi"/>
          <w:sz w:val="22"/>
          <w:szCs w:val="22"/>
        </w:rPr>
        <w:t xml:space="preserve">plnění </w:t>
      </w:r>
      <w:r>
        <w:rPr>
          <w:rFonts w:asciiTheme="minorHAnsi" w:hAnsiTheme="minorHAnsi" w:cstheme="minorHAnsi"/>
          <w:sz w:val="22"/>
          <w:szCs w:val="22"/>
        </w:rPr>
        <w:t xml:space="preserve">oběma smluvními stranami.</w:t>
      </w:r>
      <w:r>
        <w:rPr>
          <w:rFonts w:asciiTheme="minorHAnsi" w:hAnsiTheme="minorHAnsi" w:cstheme="minorHAnsi"/>
          <w:sz w:val="22"/>
          <w:szCs w:val="22"/>
        </w:rPr>
      </w:r>
    </w:p>
    <w:p>
      <w:pPr>
        <w:pStyle w:val="790"/>
        <w:pBdr/>
        <w:spacing/>
        <w:ind w:hanging="426" w:left="426"/>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90"/>
        <w:numPr>
          <w:ilvl w:val="0"/>
          <w:numId w:val="6"/>
        </w:numPr>
        <w:pBdr/>
        <w:tabs>
          <w:tab w:val="clear" w:leader="none" w:pos="720"/>
        </w:tabs>
        <w:spacing/>
        <w:ind w:hanging="426" w:left="426"/>
        <w:rPr>
          <w:rFonts w:asciiTheme="minorHAnsi" w:hAnsiTheme="minorHAnsi" w:cstheme="minorHAnsi"/>
          <w:sz w:val="22"/>
          <w:szCs w:val="22"/>
        </w:rPr>
      </w:pPr>
      <w:r>
        <w:rPr>
          <w:rFonts w:asciiTheme="minorHAnsi" w:hAnsiTheme="minorHAnsi" w:cstheme="minorHAnsi"/>
          <w:sz w:val="22"/>
          <w:szCs w:val="22"/>
        </w:rPr>
        <w:t xml:space="preserve">Smluvní pokuta pro případ prodlení s odstraněním reklamované vady v dohodnutém termínu činí </w:t>
      </w:r>
      <w:r>
        <w:rPr>
          <w:rFonts w:asciiTheme="minorHAnsi" w:hAnsiTheme="minorHAnsi" w:cstheme="minorHAnsi"/>
          <w:b/>
          <w:sz w:val="22"/>
          <w:szCs w:val="22"/>
        </w:rPr>
        <w:t xml:space="preserve">2</w:t>
      </w:r>
      <w:r>
        <w:rPr>
          <w:rFonts w:asciiTheme="minorHAnsi" w:hAnsiTheme="minorHAnsi" w:cstheme="minorHAnsi"/>
          <w:b/>
          <w:sz w:val="22"/>
          <w:szCs w:val="22"/>
        </w:rPr>
        <w:t xml:space="preserve">.000,- Kč</w:t>
      </w:r>
      <w:r>
        <w:rPr>
          <w:rFonts w:asciiTheme="minorHAnsi" w:hAnsiTheme="minorHAnsi" w:cstheme="minorHAnsi"/>
          <w:sz w:val="22"/>
          <w:szCs w:val="22"/>
        </w:rPr>
        <w:t xml:space="preserve"> za každý započatý kalendářní den a vadu až do doby jejího odstranění.</w:t>
      </w:r>
      <w:r>
        <w:rPr>
          <w:rFonts w:asciiTheme="minorHAnsi" w:hAnsiTheme="minorHAnsi" w:cstheme="minorHAnsi"/>
          <w:sz w:val="22"/>
          <w:szCs w:val="22"/>
        </w:rPr>
      </w:r>
    </w:p>
    <w:p>
      <w:pPr>
        <w:pStyle w:val="790"/>
        <w:pBdr/>
        <w:tabs>
          <w:tab w:val="left" w:leader="none" w:pos="426"/>
        </w:tabs>
        <w:spacing/>
        <w:ind w:hanging="426" w:left="426"/>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92"/>
        <w:numPr>
          <w:ilvl w:val="0"/>
          <w:numId w:val="6"/>
        </w:numPr>
        <w:pBdr/>
        <w:tabs>
          <w:tab w:val="clear" w:leader="none" w:pos="720"/>
        </w:tabs>
        <w:spacing/>
        <w:ind w:hanging="426" w:left="426"/>
        <w:rPr>
          <w:rFonts w:asciiTheme="minorHAnsi" w:hAnsiTheme="minorHAnsi" w:cstheme="minorHAnsi"/>
          <w:sz w:val="22"/>
          <w:szCs w:val="22"/>
        </w:rPr>
      </w:pPr>
      <w:r>
        <w:rPr>
          <w:rFonts w:asciiTheme="minorHAnsi" w:hAnsiTheme="minorHAnsi" w:cstheme="minorHAnsi"/>
          <w:sz w:val="22"/>
          <w:szCs w:val="22"/>
        </w:rPr>
        <w:t xml:space="preserve">V případě prodlení objednatele s termínem splatnosti faktury je zhotovitel oprávněn účtovat objednate</w:t>
      </w:r>
      <w:r>
        <w:rPr>
          <w:rFonts w:asciiTheme="minorHAnsi" w:hAnsiTheme="minorHAnsi" w:cstheme="minorHAnsi"/>
          <w:sz w:val="22"/>
          <w:szCs w:val="22"/>
        </w:rPr>
        <w:t xml:space="preserve">li úrok z prodlení v zákonné výši, až do doby jejího zaplacení. Úroky z prodlení jsou splatné na účet zhotovitele do 30 dnů od doručení písemné výzvy zhotovitele k zaplacení úroků, která obsahuje zhotovitelem vyúčtované úroky včetně způsobu jejich výpočtu.</w:t>
      </w:r>
      <w:r>
        <w:rPr>
          <w:rFonts w:asciiTheme="minorHAnsi" w:hAnsiTheme="minorHAnsi" w:cstheme="minorHAnsi"/>
          <w:sz w:val="22"/>
          <w:szCs w:val="22"/>
        </w:rPr>
      </w:r>
    </w:p>
    <w:p>
      <w:pPr>
        <w:pBdr/>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92"/>
        <w:numPr>
          <w:ilvl w:val="0"/>
          <w:numId w:val="6"/>
        </w:numPr>
        <w:pBdr/>
        <w:tabs>
          <w:tab w:val="clear" w:leader="none" w:pos="720"/>
        </w:tabs>
        <w:spacing/>
        <w:ind w:hanging="426" w:left="426"/>
        <w:rPr>
          <w:rFonts w:asciiTheme="minorHAnsi" w:hAnsiTheme="minorHAnsi" w:cstheme="minorHAnsi"/>
          <w:sz w:val="22"/>
          <w:szCs w:val="22"/>
        </w:rPr>
      </w:pPr>
      <w:r>
        <w:rPr>
          <w:rFonts w:asciiTheme="minorHAnsi" w:hAnsiTheme="minorHAnsi" w:cstheme="minorHAnsi"/>
          <w:sz w:val="22"/>
          <w:szCs w:val="22"/>
        </w:rPr>
        <w:t xml:space="preserve">Vedle smluvních pokut dle tohoto článk</w:t>
      </w:r>
      <w:r>
        <w:rPr>
          <w:rFonts w:asciiTheme="minorHAnsi" w:hAnsiTheme="minorHAnsi" w:cstheme="minorHAnsi"/>
          <w:sz w:val="22"/>
          <w:szCs w:val="22"/>
        </w:rPr>
        <w:t xml:space="preserve">u smlouvy má objednatel právo na náhradu škody vzniklé mu v příčinné souvislosti s jednáním, nejednáním či opomenutím zhotovitele, s nímž je spojena smluvní pokuta dle této smlouvy. Smluvní strany se dohodly na vyloučení § 2050 ze svého závazkového vztahu.</w:t>
      </w:r>
      <w:r>
        <w:rPr>
          <w:rFonts w:asciiTheme="minorHAnsi" w:hAnsiTheme="minorHAnsi" w:cstheme="minorHAnsi"/>
          <w:sz w:val="22"/>
          <w:szCs w:val="22"/>
        </w:rPr>
      </w:r>
    </w:p>
    <w:p>
      <w:pPr>
        <w:pStyle w:val="792"/>
        <w:pBdr/>
        <w:spacing/>
        <w:ind w:hanging="426" w:left="426"/>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92"/>
        <w:numPr>
          <w:ilvl w:val="0"/>
          <w:numId w:val="6"/>
        </w:numPr>
        <w:pBdr/>
        <w:tabs>
          <w:tab w:val="clear" w:leader="none" w:pos="720"/>
        </w:tabs>
        <w:spacing/>
        <w:ind w:hanging="426" w:left="426"/>
        <w:rPr>
          <w:rFonts w:asciiTheme="minorHAnsi" w:hAnsiTheme="minorHAnsi" w:cstheme="minorHAnsi"/>
          <w:sz w:val="22"/>
          <w:szCs w:val="22"/>
        </w:rPr>
      </w:pPr>
      <w:r>
        <w:rPr>
          <w:rFonts w:asciiTheme="minorHAnsi" w:hAnsiTheme="minorHAnsi" w:cstheme="minorHAnsi"/>
          <w:sz w:val="22"/>
          <w:szCs w:val="22"/>
        </w:rPr>
        <w:t xml:space="preserve">Smluvní pokuty jsou splatné na účet objednatele do 30 dnů od doručení písemné výzvy objednatele k zaplacení příslušné smluvní pokuty zhotov</w:t>
      </w:r>
      <w:r>
        <w:rPr>
          <w:rFonts w:asciiTheme="minorHAnsi" w:hAnsiTheme="minorHAnsi" w:cstheme="minorHAnsi"/>
          <w:sz w:val="22"/>
          <w:szCs w:val="22"/>
        </w:rPr>
        <w:t xml:space="preserve">iteli.</w:t>
      </w:r>
      <w:r>
        <w:rPr>
          <w:rFonts w:asciiTheme="minorHAnsi" w:hAnsiTheme="minorHAnsi" w:cstheme="minorHAnsi"/>
          <w:sz w:val="22"/>
          <w:szCs w:val="22"/>
        </w:rPr>
      </w:r>
    </w:p>
    <w:p>
      <w:pPr>
        <w:pStyle w:val="792"/>
        <w:pBdr/>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92"/>
        <w:numPr>
          <w:ilvl w:val="0"/>
          <w:numId w:val="6"/>
        </w:numPr>
        <w:pBdr/>
        <w:tabs>
          <w:tab w:val="clear" w:leader="none" w:pos="720"/>
        </w:tabs>
        <w:spacing/>
        <w:ind w:hanging="426" w:left="426"/>
        <w:rPr>
          <w:rFonts w:asciiTheme="minorHAnsi" w:hAnsiTheme="minorHAnsi" w:cstheme="minorHAnsi"/>
          <w:sz w:val="22"/>
          <w:szCs w:val="22"/>
        </w:rPr>
      </w:pPr>
      <w:r>
        <w:rPr>
          <w:rFonts w:asciiTheme="minorHAnsi" w:hAnsiTheme="minorHAnsi" w:cstheme="minorHAnsi"/>
          <w:sz w:val="22"/>
          <w:szCs w:val="22"/>
        </w:rPr>
        <w:t xml:space="preserve">Smluvní pokuty jsou započitatelné vůči peněžitým závazkům souvisejícím s touto smlouvou. Smluvní pokuty jsou započitatelné i proti nesplatným pohledávkám. Smluvní strany se v</w:t>
      </w:r>
      <w:r>
        <w:rPr>
          <w:rFonts w:asciiTheme="minorHAnsi" w:hAnsiTheme="minorHAnsi" w:cstheme="minorHAnsi"/>
          <w:sz w:val="22"/>
          <w:szCs w:val="22"/>
        </w:rPr>
        <w:t xml:space="preserve">ýslovně dohodly, že pokud není smluvní pokuta uhrazena v daném termínu, bude nárokovaná smluvní pokuta započtena vůči existující pohledávce. Tím nezaniká povinnost smluvní strany, která má zaplatit smluvní pokutu, na uhrazení zbývající výše smluvní pokuty.</w:t>
      </w:r>
      <w:r>
        <w:rPr>
          <w:rFonts w:asciiTheme="minorHAnsi" w:hAnsiTheme="minorHAnsi" w:cstheme="minorHAnsi"/>
          <w:sz w:val="22"/>
          <w:szCs w:val="22"/>
        </w:rPr>
      </w:r>
    </w:p>
    <w:p>
      <w:pPr>
        <w:pStyle w:val="792"/>
        <w:pBdr/>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92"/>
        <w:numPr>
          <w:ilvl w:val="0"/>
          <w:numId w:val="6"/>
        </w:numPr>
        <w:pBdr/>
        <w:tabs>
          <w:tab w:val="clear" w:leader="none" w:pos="720"/>
        </w:tabs>
        <w:spacing/>
        <w:ind w:hanging="426" w:left="426"/>
        <w:rPr>
          <w:rFonts w:asciiTheme="minorHAnsi" w:hAnsiTheme="minorHAnsi" w:cstheme="minorHAnsi"/>
          <w:sz w:val="22"/>
          <w:szCs w:val="22"/>
        </w:rPr>
      </w:pPr>
      <w:r>
        <w:rPr>
          <w:rFonts w:asciiTheme="minorHAnsi" w:hAnsiTheme="minorHAnsi" w:cstheme="minorHAnsi"/>
          <w:sz w:val="22"/>
          <w:szCs w:val="22"/>
        </w:rPr>
        <w:t xml:space="preserve">Smluvní strany se výslovně </w:t>
      </w:r>
      <w:r>
        <w:rPr>
          <w:rFonts w:asciiTheme="minorHAnsi" w:hAnsiTheme="minorHAnsi" w:cstheme="minorHAnsi"/>
          <w:sz w:val="22"/>
          <w:szCs w:val="22"/>
        </w:rPr>
        <w:t xml:space="preserve">dohodly, že zaplacením smluvní pokuty nezaniká nárok na náhradu škody vzniklé porušením povinností zajištěných smluvní pokutou a nárok na nápravu v nejbližším možném termínu. Vedle smluvní pokuty se tak lze souběžně domáhat i náhrady škody v celém rozsahu.</w:t>
      </w:r>
      <w:r>
        <w:rPr>
          <w:rFonts w:asciiTheme="minorHAnsi" w:hAnsiTheme="minorHAnsi" w:cstheme="minorHAnsi"/>
          <w:sz w:val="22"/>
          <w:szCs w:val="22"/>
        </w:rPr>
      </w:r>
    </w:p>
    <w:p>
      <w:pPr>
        <w:pStyle w:val="792"/>
        <w:pBdr/>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92"/>
        <w:numPr>
          <w:ilvl w:val="0"/>
          <w:numId w:val="6"/>
        </w:numPr>
        <w:pBdr/>
        <w:tabs>
          <w:tab w:val="clear" w:leader="none" w:pos="720"/>
        </w:tabs>
        <w:spacing/>
        <w:ind w:hanging="426" w:left="426"/>
        <w:rPr>
          <w:rFonts w:asciiTheme="minorHAnsi" w:hAnsiTheme="minorHAnsi" w:cstheme="minorHAnsi"/>
          <w:sz w:val="22"/>
          <w:szCs w:val="22"/>
        </w:rPr>
      </w:pPr>
      <w:r>
        <w:rPr>
          <w:rFonts w:asciiTheme="minorHAnsi" w:hAnsiTheme="minorHAnsi" w:cstheme="minorHAnsi"/>
          <w:sz w:val="22"/>
          <w:szCs w:val="22"/>
        </w:rPr>
        <w:t xml:space="preserve">Zhotovitel se zavazuje uhradit objednateli veškeré platby, smluvn</w:t>
      </w:r>
      <w:r>
        <w:rPr>
          <w:rFonts w:asciiTheme="minorHAnsi" w:hAnsiTheme="minorHAnsi" w:cstheme="minorHAnsi"/>
          <w:sz w:val="22"/>
          <w:szCs w:val="22"/>
        </w:rPr>
        <w:t xml:space="preserve">í pokuty a škody, které byl objednatel nucen vynaložit z důvodu nedodržení podmínek pravomocných rozhodnutí, pravidel financování projektu, závazných vyjádření orgánů státní správy nebo nedodržení jednotlivých ustanovení této smlouvy na straně zhotovitele.</w:t>
      </w:r>
      <w:r>
        <w:rPr>
          <w:rFonts w:asciiTheme="minorHAnsi" w:hAnsiTheme="minorHAnsi" w:cstheme="minorHAnsi"/>
          <w:sz w:val="22"/>
          <w:szCs w:val="22"/>
        </w:rPr>
      </w:r>
    </w:p>
    <w:p>
      <w:pPr>
        <w:pStyle w:val="792"/>
        <w:pBdr/>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92"/>
        <w:numPr>
          <w:ilvl w:val="0"/>
          <w:numId w:val="6"/>
        </w:numPr>
        <w:pBdr/>
        <w:tabs>
          <w:tab w:val="clear" w:leader="none" w:pos="720"/>
        </w:tabs>
        <w:spacing/>
        <w:ind w:hanging="426" w:left="426"/>
        <w:rPr>
          <w:rFonts w:asciiTheme="minorHAnsi" w:hAnsiTheme="minorHAnsi" w:cstheme="minorHAnsi"/>
          <w:sz w:val="22"/>
          <w:szCs w:val="22"/>
        </w:rPr>
      </w:pPr>
      <w:r>
        <w:rPr>
          <w:rFonts w:asciiTheme="minorHAnsi" w:hAnsiTheme="minorHAnsi" w:cstheme="minorHAnsi"/>
          <w:sz w:val="22"/>
          <w:szCs w:val="22"/>
        </w:rPr>
        <w:t xml:space="preserve">Pokud závazek provést dílo zanikne řádným ukončením díla, nezaniká nárok na smluvní pokutu, která souvisí s dřívějším porušením povinnosti.</w:t>
      </w:r>
      <w:r>
        <w:rPr>
          <w:rFonts w:asciiTheme="minorHAnsi" w:hAnsiTheme="minorHAnsi" w:cstheme="minorHAnsi"/>
          <w:sz w:val="22"/>
          <w:szCs w:val="22"/>
        </w:rPr>
      </w:r>
    </w:p>
    <w:p>
      <w:pPr>
        <w:pStyle w:val="792"/>
        <w:pBdr/>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92"/>
        <w:numPr>
          <w:ilvl w:val="0"/>
          <w:numId w:val="6"/>
        </w:numPr>
        <w:pBdr/>
        <w:tabs>
          <w:tab w:val="clear" w:leader="none" w:pos="720"/>
        </w:tabs>
        <w:spacing/>
        <w:ind w:hanging="426" w:left="426"/>
        <w:rPr>
          <w:rFonts w:asciiTheme="minorHAnsi" w:hAnsiTheme="minorHAnsi" w:cstheme="minorHAnsi"/>
          <w:sz w:val="22"/>
          <w:szCs w:val="22"/>
        </w:rPr>
      </w:pPr>
      <w:r>
        <w:rPr>
          <w:rFonts w:asciiTheme="minorHAnsi" w:hAnsiTheme="minorHAnsi" w:cstheme="minorHAnsi"/>
          <w:sz w:val="22"/>
          <w:szCs w:val="22"/>
        </w:rPr>
        <w:t xml:space="preserve">Jestliže zhotovitel neprovede a nepředá dílo ve smluveném termínu, objednatel je oprávněn pověřit dokončením díla jiný subjekt, a takto vzniklé finanční náklady se zhotovitel zavazuje objednateli neprodleně uhradit.</w:t>
      </w:r>
      <w:r>
        <w:rPr>
          <w:rFonts w:asciiTheme="minorHAnsi" w:hAnsiTheme="minorHAnsi" w:cstheme="minorHAnsi"/>
          <w:sz w:val="22"/>
          <w:szCs w:val="22"/>
        </w:rPr>
      </w:r>
    </w:p>
    <w:p>
      <w:pPr>
        <w:pStyle w:val="792"/>
        <w:pBdr/>
        <w:spacing/>
        <w:ind w:hanging="426" w:left="426"/>
        <w:rPr>
          <w:rFonts w:asciiTheme="minorHAnsi" w:hAnsiTheme="minorHAnsi" w:cstheme="minorHAnsi"/>
          <w:sz w:val="22"/>
          <w:szCs w:val="22"/>
          <w:highlight w:val="yellow"/>
        </w:rPr>
      </w:pPr>
      <w:r>
        <w:rPr>
          <w:rFonts w:asciiTheme="minorHAnsi" w:hAnsiTheme="minorHAnsi" w:cstheme="minorHAnsi"/>
          <w:sz w:val="22"/>
          <w:szCs w:val="22"/>
          <w:highlight w:val="yellow"/>
        </w:rPr>
      </w:r>
      <w:r>
        <w:rPr>
          <w:rFonts w:asciiTheme="minorHAnsi" w:hAnsiTheme="minorHAnsi" w:cstheme="minorHAnsi"/>
          <w:sz w:val="22"/>
          <w:szCs w:val="22"/>
          <w:highlight w:val="yellow"/>
        </w:rPr>
      </w:r>
    </w:p>
    <w:p>
      <w:pPr>
        <w:pStyle w:val="792"/>
        <w:pBdr/>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Bdr/>
        <w:spacing/>
        <w:ind w:right="-157"/>
        <w:jc w:val="center"/>
        <w:rPr>
          <w:rFonts w:asciiTheme="minorHAnsi" w:hAnsiTheme="minorHAnsi" w:cstheme="minorHAnsi"/>
          <w:sz w:val="22"/>
          <w:szCs w:val="22"/>
        </w:rPr>
      </w:pPr>
      <w:r>
        <w:rPr>
          <w:rFonts w:asciiTheme="minorHAnsi" w:hAnsiTheme="minorHAnsi" w:cstheme="minorHAnsi"/>
          <w:sz w:val="22"/>
          <w:szCs w:val="22"/>
        </w:rPr>
        <w:t xml:space="preserve">Článek </w:t>
      </w:r>
      <w:r>
        <w:rPr>
          <w:rFonts w:asciiTheme="minorHAnsi" w:hAnsiTheme="minorHAnsi" w:cstheme="minorHAnsi"/>
          <w:sz w:val="22"/>
          <w:szCs w:val="22"/>
        </w:rPr>
        <w:t xml:space="preserve">9</w:t>
      </w:r>
      <w:r>
        <w:rPr>
          <w:rFonts w:asciiTheme="minorHAnsi" w:hAnsiTheme="minorHAnsi" w:cstheme="minorHAnsi"/>
          <w:sz w:val="22"/>
          <w:szCs w:val="22"/>
        </w:rPr>
      </w:r>
    </w:p>
    <w:p>
      <w:pPr>
        <w:pBdr/>
        <w:spacing/>
        <w:ind/>
        <w:jc w:val="center"/>
        <w:rPr>
          <w:rFonts w:asciiTheme="minorHAnsi" w:hAnsiTheme="minorHAnsi" w:cstheme="minorHAnsi"/>
          <w:b/>
          <w:sz w:val="22"/>
          <w:szCs w:val="22"/>
        </w:rPr>
      </w:pPr>
      <w:r>
        <w:rPr>
          <w:rFonts w:asciiTheme="minorHAnsi" w:hAnsiTheme="minorHAnsi" w:cstheme="minorHAnsi"/>
          <w:b/>
          <w:sz w:val="22"/>
          <w:szCs w:val="22"/>
          <w:lang w:eastAsia="ar-SA"/>
        </w:rPr>
        <w:t xml:space="preserve">Ukončení smluvního vztahu</w:t>
      </w:r>
      <w:r>
        <w:rPr>
          <w:rFonts w:asciiTheme="minorHAnsi" w:hAnsiTheme="minorHAnsi" w:cstheme="minorHAnsi"/>
          <w:b/>
          <w:sz w:val="22"/>
          <w:szCs w:val="22"/>
        </w:rPr>
      </w:r>
    </w:p>
    <w:p>
      <w:pPr>
        <w:pBdr/>
        <w:spacing/>
        <w:ind w:left="720"/>
        <w:rPr>
          <w:rFonts w:asciiTheme="minorHAnsi" w:hAnsiTheme="minorHAnsi" w:cstheme="minorHAnsi"/>
          <w:sz w:val="22"/>
          <w:szCs w:val="22"/>
          <w:lang w:eastAsia="ar-SA"/>
        </w:rPr>
      </w:pPr>
      <w:r>
        <w:rPr>
          <w:rFonts w:asciiTheme="minorHAnsi" w:hAnsiTheme="minorHAnsi" w:cstheme="minorHAnsi"/>
          <w:sz w:val="22"/>
          <w:szCs w:val="22"/>
          <w:lang w:eastAsia="ar-SA"/>
        </w:rPr>
      </w:r>
      <w:r>
        <w:rPr>
          <w:rFonts w:asciiTheme="minorHAnsi" w:hAnsiTheme="minorHAnsi" w:cstheme="minorHAnsi"/>
          <w:sz w:val="22"/>
          <w:szCs w:val="22"/>
          <w:lang w:eastAsia="ar-SA"/>
        </w:rPr>
      </w:r>
    </w:p>
    <w:p>
      <w:pPr>
        <w:numPr>
          <w:ilvl w:val="0"/>
          <w:numId w:val="39"/>
        </w:numPr>
        <w:pBdr/>
        <w:tabs>
          <w:tab w:val="num" w:leader="none" w:pos="426"/>
        </w:tabs>
        <w:spacing/>
        <w:ind w:hanging="425" w:left="425"/>
        <w:rPr>
          <w:rFonts w:asciiTheme="minorHAnsi" w:hAnsiTheme="minorHAnsi" w:cstheme="minorHAnsi"/>
          <w:sz w:val="22"/>
          <w:szCs w:val="22"/>
          <w:lang w:eastAsia="ar-SA"/>
        </w:rPr>
      </w:pPr>
      <w:r>
        <w:rPr>
          <w:rFonts w:asciiTheme="minorHAnsi" w:hAnsiTheme="minorHAnsi" w:cstheme="minorHAnsi"/>
          <w:sz w:val="22"/>
          <w:szCs w:val="22"/>
          <w:lang w:eastAsia="ar-SA"/>
        </w:rPr>
        <w:t xml:space="preserve">Tuto smlouvu lze ukončit buď dohodou smluvních stran, odstoupením některé smluvní strany anebo výpovědí objednatele.</w:t>
      </w:r>
      <w:r>
        <w:rPr>
          <w:rFonts w:asciiTheme="minorHAnsi" w:hAnsiTheme="minorHAnsi" w:cstheme="minorHAnsi"/>
          <w:sz w:val="22"/>
          <w:szCs w:val="22"/>
          <w:lang w:eastAsia="ar-SA"/>
        </w:rPr>
      </w:r>
    </w:p>
    <w:p>
      <w:pPr>
        <w:pBdr/>
        <w:spacing/>
        <w:ind w:hanging="425" w:left="425"/>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92"/>
        <w:numPr>
          <w:ilvl w:val="0"/>
          <w:numId w:val="39"/>
        </w:numPr>
        <w:pBdr/>
        <w:tabs>
          <w:tab w:val="num" w:leader="none" w:pos="426"/>
        </w:tabs>
        <w:spacing/>
        <w:ind w:hanging="425" w:left="425"/>
        <w:rPr>
          <w:rFonts w:asciiTheme="minorHAnsi" w:hAnsiTheme="minorHAnsi" w:cstheme="minorHAnsi"/>
          <w:sz w:val="22"/>
          <w:szCs w:val="22"/>
        </w:rPr>
      </w:pPr>
      <w:r>
        <w:rPr>
          <w:rFonts w:asciiTheme="minorHAnsi" w:hAnsiTheme="minorHAnsi" w:cstheme="minorHAnsi"/>
          <w:sz w:val="22"/>
          <w:szCs w:val="22"/>
        </w:rPr>
        <w:t xml:space="preserve">Dohoda o ukončení smluvního vztahu musí být písemná, jinak je neplatná. </w:t>
      </w:r>
      <w:r>
        <w:rPr>
          <w:rFonts w:asciiTheme="minorHAnsi" w:hAnsiTheme="minorHAnsi" w:cstheme="minorHAnsi"/>
          <w:sz w:val="22"/>
          <w:szCs w:val="22"/>
        </w:rPr>
      </w:r>
    </w:p>
    <w:p>
      <w:pPr>
        <w:pBdr/>
        <w:tabs>
          <w:tab w:val="num" w:leader="none" w:pos="426"/>
        </w:tabs>
        <w:spacing/>
        <w:ind w:hanging="425" w:left="425"/>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92"/>
        <w:numPr>
          <w:ilvl w:val="0"/>
          <w:numId w:val="39"/>
        </w:numPr>
        <w:pBdr/>
        <w:tabs>
          <w:tab w:val="num" w:leader="none" w:pos="426"/>
        </w:tabs>
        <w:spacing/>
        <w:ind w:hanging="425" w:left="425"/>
        <w:rPr>
          <w:rFonts w:asciiTheme="minorHAnsi" w:hAnsiTheme="minorHAnsi" w:cstheme="minorHAnsi"/>
          <w:sz w:val="22"/>
          <w:szCs w:val="22"/>
        </w:rPr>
      </w:pPr>
      <w:r>
        <w:rPr>
          <w:rFonts w:asciiTheme="minorHAnsi" w:hAnsiTheme="minorHAnsi" w:cstheme="minorHAnsi"/>
          <w:sz w:val="22"/>
          <w:szCs w:val="22"/>
        </w:rPr>
        <w:t xml:space="preserve">Objednatel</w:t>
      </w:r>
      <w:r>
        <w:rPr>
          <w:rFonts w:asciiTheme="minorHAnsi" w:hAnsiTheme="minorHAnsi" w:cstheme="minorHAnsi"/>
          <w:sz w:val="22"/>
          <w:szCs w:val="22"/>
        </w:rPr>
        <w:t xml:space="preserve">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w:t>
      </w:r>
      <w:r>
        <w:rPr>
          <w:rFonts w:asciiTheme="minorHAnsi" w:hAnsiTheme="minorHAnsi" w:cstheme="minorHAnsi"/>
          <w:sz w:val="22"/>
          <w:szCs w:val="22"/>
        </w:rPr>
        <w:t xml:space="preserve">ust</w:t>
      </w:r>
      <w:r>
        <w:rPr>
          <w:rFonts w:asciiTheme="minorHAnsi" w:hAnsiTheme="minorHAnsi" w:cstheme="minorHAnsi"/>
          <w:sz w:val="22"/>
          <w:szCs w:val="22"/>
        </w:rPr>
        <w:t xml:space="preserve">. § 20</w:t>
      </w:r>
      <w:r>
        <w:rPr>
          <w:rFonts w:asciiTheme="minorHAnsi" w:hAnsiTheme="minorHAnsi" w:cstheme="minorHAnsi"/>
          <w:sz w:val="22"/>
          <w:szCs w:val="22"/>
        </w:rPr>
        <w:t xml:space="preserve">02 odst. 1 Občanského zákoníku.</w:t>
      </w:r>
      <w:r>
        <w:rPr>
          <w:rFonts w:asciiTheme="minorHAnsi" w:hAnsiTheme="minorHAnsi" w:cstheme="minorHAnsi"/>
          <w:sz w:val="22"/>
          <w:szCs w:val="22"/>
        </w:rPr>
      </w:r>
    </w:p>
    <w:p>
      <w:pPr>
        <w:pStyle w:val="792"/>
        <w:pBdr/>
        <w:spacing/>
        <w:ind w:hanging="425" w:left="425"/>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92"/>
        <w:numPr>
          <w:ilvl w:val="0"/>
          <w:numId w:val="39"/>
        </w:numPr>
        <w:pBdr/>
        <w:tabs>
          <w:tab w:val="num" w:leader="none" w:pos="426"/>
        </w:tabs>
        <w:spacing/>
        <w:ind w:hanging="425" w:left="425"/>
        <w:rPr>
          <w:rFonts w:asciiTheme="minorHAnsi" w:hAnsiTheme="minorHAnsi" w:cstheme="minorHAnsi"/>
          <w:sz w:val="22"/>
          <w:szCs w:val="22"/>
        </w:rPr>
      </w:pPr>
      <w:r>
        <w:rPr>
          <w:rFonts w:asciiTheme="minorHAnsi" w:hAnsiTheme="minorHAnsi" w:cstheme="minorHAnsi"/>
          <w:sz w:val="22"/>
          <w:szCs w:val="22"/>
        </w:rPr>
        <w:t xml:space="preserve">Zjistí-li objednatel, že zhotovitel provádí dílo v rozporu se svými povinnostmi, je objednatel oprávněn dožadovat se toho, aby zhotovitel odstranil nedostatky vzniklé vadný</w:t>
      </w:r>
      <w:r>
        <w:rPr>
          <w:rFonts w:asciiTheme="minorHAnsi" w:hAnsiTheme="minorHAnsi" w:cstheme="minorHAnsi"/>
          <w:sz w:val="22"/>
          <w:szCs w:val="22"/>
        </w:rPr>
        <w:t xml:space="preserve">m plněním a dílo prováděl řádným způsobem. Jestliže zhotovitel díla tak neučiní v přiměřené lhůtě mu k tomuto účelu poskytnuté objednatelem a postup zhotovitele by vedl nepochybně k podstatnému porušení smlouvy, je objednatel oprávněn od smlouvy odstoupit.</w:t>
      </w:r>
      <w:r>
        <w:rPr>
          <w:rFonts w:asciiTheme="minorHAnsi" w:hAnsiTheme="minorHAnsi" w:cstheme="minorHAnsi"/>
          <w:sz w:val="22"/>
          <w:szCs w:val="22"/>
        </w:rPr>
      </w:r>
    </w:p>
    <w:p>
      <w:pPr>
        <w:pBdr/>
        <w:tabs>
          <w:tab w:val="num" w:leader="none" w:pos="426"/>
        </w:tabs>
        <w:spacing/>
        <w:ind w:hanging="425" w:left="425"/>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92"/>
        <w:numPr>
          <w:ilvl w:val="0"/>
          <w:numId w:val="39"/>
        </w:numPr>
        <w:pBdr/>
        <w:tabs>
          <w:tab w:val="num" w:leader="none" w:pos="426"/>
        </w:tabs>
        <w:spacing/>
        <w:ind w:hanging="425" w:left="425"/>
        <w:rPr>
          <w:rFonts w:asciiTheme="minorHAnsi" w:hAnsiTheme="minorHAnsi" w:cstheme="minorHAnsi"/>
          <w:sz w:val="22"/>
          <w:szCs w:val="22"/>
        </w:rPr>
      </w:pPr>
      <w:r>
        <w:rPr>
          <w:rFonts w:asciiTheme="minorHAnsi" w:hAnsiTheme="minorHAnsi" w:cstheme="minorHAnsi"/>
          <w:sz w:val="22"/>
          <w:szCs w:val="22"/>
        </w:rPr>
        <w:t xml:space="preserve">Smluvní strany se dohodly, že za podstatné porušení smlouvy ze strany zhotovitele považují zejména:</w:t>
      </w:r>
      <w:r>
        <w:rPr>
          <w:rFonts w:asciiTheme="minorHAnsi" w:hAnsiTheme="minorHAnsi" w:cstheme="minorHAnsi"/>
          <w:sz w:val="22"/>
          <w:szCs w:val="22"/>
        </w:rPr>
      </w:r>
    </w:p>
    <w:p>
      <w:pPr>
        <w:pStyle w:val="792"/>
        <w:numPr>
          <w:ilvl w:val="0"/>
          <w:numId w:val="40"/>
        </w:numPr>
        <w:pBdr/>
        <w:spacing/>
        <w:ind w:left="851"/>
        <w:rPr>
          <w:rFonts w:asciiTheme="minorHAnsi" w:hAnsiTheme="minorHAnsi" w:cstheme="minorHAnsi"/>
          <w:sz w:val="22"/>
          <w:szCs w:val="22"/>
        </w:rPr>
      </w:pPr>
      <w:r>
        <w:rPr>
          <w:rFonts w:asciiTheme="minorHAnsi" w:hAnsiTheme="minorHAnsi" w:cstheme="minorHAnsi"/>
          <w:sz w:val="22"/>
          <w:szCs w:val="22"/>
        </w:rPr>
        <w:t xml:space="preserve">prodlení zhotovitele se splněním termínu dokončení a předání kompletně dokončeného díla delší než 30 dnů,</w:t>
      </w:r>
      <w:r>
        <w:rPr>
          <w:rFonts w:asciiTheme="minorHAnsi" w:hAnsiTheme="minorHAnsi" w:cstheme="minorHAnsi"/>
          <w:sz w:val="22"/>
          <w:szCs w:val="22"/>
        </w:rPr>
      </w:r>
    </w:p>
    <w:p>
      <w:pPr>
        <w:pStyle w:val="792"/>
        <w:numPr>
          <w:ilvl w:val="0"/>
          <w:numId w:val="40"/>
        </w:numPr>
        <w:pBdr/>
        <w:spacing/>
        <w:ind w:left="851"/>
        <w:rPr>
          <w:rFonts w:asciiTheme="minorHAnsi" w:hAnsiTheme="minorHAnsi" w:cstheme="minorHAnsi"/>
          <w:sz w:val="22"/>
          <w:szCs w:val="22"/>
        </w:rPr>
      </w:pPr>
      <w:r>
        <w:rPr>
          <w:rFonts w:asciiTheme="minorHAnsi" w:hAnsiTheme="minorHAnsi" w:cstheme="minorHAnsi"/>
          <w:sz w:val="22"/>
          <w:szCs w:val="22"/>
        </w:rPr>
        <w:t xml:space="preserve">provádění prací zhotovitelem v rozporu s touto smlouvou, právními předpisy či platnými normami a pokyny objednatele,</w:t>
      </w:r>
      <w:r>
        <w:rPr>
          <w:rFonts w:asciiTheme="minorHAnsi" w:hAnsiTheme="minorHAnsi" w:cstheme="minorHAnsi"/>
          <w:sz w:val="22"/>
          <w:szCs w:val="22"/>
        </w:rPr>
      </w:r>
    </w:p>
    <w:p>
      <w:pPr>
        <w:pStyle w:val="792"/>
        <w:numPr>
          <w:ilvl w:val="0"/>
          <w:numId w:val="40"/>
        </w:numPr>
        <w:pBdr/>
        <w:spacing/>
        <w:ind w:left="851"/>
        <w:rPr>
          <w:rFonts w:asciiTheme="minorHAnsi" w:hAnsiTheme="minorHAnsi" w:cstheme="minorHAnsi"/>
          <w:sz w:val="22"/>
          <w:szCs w:val="22"/>
        </w:rPr>
      </w:pPr>
      <w:r>
        <w:rPr>
          <w:rFonts w:asciiTheme="minorHAnsi" w:hAnsiTheme="minorHAnsi" w:cstheme="minorHAnsi"/>
          <w:sz w:val="22"/>
          <w:szCs w:val="22"/>
        </w:rPr>
        <w:t xml:space="preserve">provádění díla osobami, které nejsou odborně způsobilé a náležitě kvalifikované,</w:t>
      </w:r>
      <w:r>
        <w:rPr>
          <w:rFonts w:asciiTheme="minorHAnsi" w:hAnsiTheme="minorHAnsi" w:cstheme="minorHAnsi"/>
          <w:sz w:val="22"/>
          <w:szCs w:val="22"/>
        </w:rPr>
      </w:r>
    </w:p>
    <w:p>
      <w:pPr>
        <w:pStyle w:val="792"/>
        <w:numPr>
          <w:ilvl w:val="0"/>
          <w:numId w:val="40"/>
        </w:numPr>
        <w:pBdr/>
        <w:spacing/>
        <w:ind w:left="851"/>
        <w:rPr>
          <w:rFonts w:asciiTheme="minorHAnsi" w:hAnsiTheme="minorHAnsi" w:cstheme="minorHAnsi"/>
          <w:sz w:val="22"/>
          <w:szCs w:val="22"/>
        </w:rPr>
      </w:pPr>
      <w:r>
        <w:rPr>
          <w:rFonts w:asciiTheme="minorHAnsi" w:hAnsiTheme="minorHAnsi" w:cstheme="minorHAnsi"/>
          <w:sz w:val="22"/>
          <w:szCs w:val="22"/>
        </w:rPr>
        <w:t xml:space="preserve">jakékoliv jiné neplnění závazků ve smyslu této smlouvy, pokud zhotovitel neprokáže, že uvedené porušení nezavinil,</w:t>
      </w:r>
      <w:r>
        <w:rPr>
          <w:rFonts w:asciiTheme="minorHAnsi" w:hAnsiTheme="minorHAnsi" w:cstheme="minorHAnsi"/>
          <w:sz w:val="22"/>
          <w:szCs w:val="22"/>
        </w:rPr>
      </w:r>
    </w:p>
    <w:p>
      <w:pPr>
        <w:pStyle w:val="792"/>
        <w:numPr>
          <w:ilvl w:val="0"/>
          <w:numId w:val="40"/>
        </w:numPr>
        <w:pBdr/>
        <w:spacing/>
        <w:ind w:left="851"/>
        <w:rPr>
          <w:rFonts w:asciiTheme="minorHAnsi" w:hAnsiTheme="minorHAnsi" w:cstheme="minorHAnsi"/>
          <w:sz w:val="22"/>
          <w:szCs w:val="22"/>
        </w:rPr>
      </w:pPr>
      <w:r>
        <w:rPr>
          <w:rFonts w:asciiTheme="minorHAnsi" w:hAnsiTheme="minorHAnsi" w:cstheme="minorHAnsi"/>
          <w:sz w:val="22"/>
          <w:szCs w:val="22"/>
        </w:rPr>
        <w:t xml:space="preserve">zahájení insolvenčního řízení, ve kterém je zhotovitel v postavení dlužníka,</w:t>
      </w:r>
      <w:r>
        <w:rPr>
          <w:rFonts w:asciiTheme="minorHAnsi" w:hAnsiTheme="minorHAnsi" w:cstheme="minorHAnsi"/>
          <w:sz w:val="22"/>
          <w:szCs w:val="22"/>
        </w:rPr>
      </w:r>
    </w:p>
    <w:p>
      <w:pPr>
        <w:pStyle w:val="792"/>
        <w:numPr>
          <w:ilvl w:val="0"/>
          <w:numId w:val="40"/>
        </w:numPr>
        <w:pBdr/>
        <w:spacing/>
        <w:ind w:left="851"/>
        <w:rPr>
          <w:rFonts w:asciiTheme="minorHAnsi" w:hAnsiTheme="minorHAnsi" w:cstheme="minorHAnsi"/>
          <w:sz w:val="22"/>
          <w:szCs w:val="22"/>
        </w:rPr>
      </w:pPr>
      <w:r>
        <w:rPr>
          <w:rFonts w:asciiTheme="minorHAnsi" w:hAnsiTheme="minorHAnsi" w:cstheme="minorHAnsi"/>
          <w:sz w:val="22"/>
          <w:szCs w:val="22"/>
        </w:rPr>
        <w:t xml:space="preserve">pokud je zhotovitel v likvidaci,</w:t>
      </w:r>
      <w:r>
        <w:rPr>
          <w:rFonts w:asciiTheme="minorHAnsi" w:hAnsiTheme="minorHAnsi" w:cstheme="minorHAnsi"/>
          <w:sz w:val="22"/>
          <w:szCs w:val="22"/>
        </w:rPr>
      </w:r>
    </w:p>
    <w:p>
      <w:pPr>
        <w:pStyle w:val="792"/>
        <w:numPr>
          <w:ilvl w:val="0"/>
          <w:numId w:val="40"/>
        </w:numPr>
        <w:pBdr/>
        <w:spacing/>
        <w:ind w:left="851"/>
        <w:rPr>
          <w:rFonts w:asciiTheme="minorHAnsi" w:hAnsiTheme="minorHAnsi" w:cstheme="minorHAnsi"/>
          <w:sz w:val="22"/>
          <w:szCs w:val="22"/>
        </w:rPr>
      </w:pPr>
      <w:r>
        <w:rPr>
          <w:rFonts w:asciiTheme="minorHAnsi" w:hAnsiTheme="minorHAnsi" w:cstheme="minorHAnsi"/>
          <w:sz w:val="22"/>
          <w:szCs w:val="22"/>
        </w:rPr>
        <w:t xml:space="preserve">prodlení objednatele se splněním svých závazků ve smyslu této smlouvy delší než 30 dnů.</w:t>
      </w:r>
      <w:r>
        <w:rPr>
          <w:rFonts w:asciiTheme="minorHAnsi" w:hAnsiTheme="minorHAnsi" w:cstheme="minorHAnsi"/>
          <w:sz w:val="22"/>
          <w:szCs w:val="22"/>
        </w:rPr>
      </w:r>
    </w:p>
    <w:p>
      <w:pPr>
        <w:pBdr/>
        <w:spacing/>
        <w:ind w:hanging="425" w:left="425"/>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92"/>
        <w:numPr>
          <w:ilvl w:val="0"/>
          <w:numId w:val="39"/>
        </w:numPr>
        <w:pBdr/>
        <w:spacing/>
        <w:ind w:hanging="425" w:left="425"/>
        <w:rPr>
          <w:rFonts w:asciiTheme="minorHAnsi" w:hAnsiTheme="minorHAnsi" w:cstheme="minorHAnsi"/>
          <w:sz w:val="22"/>
          <w:szCs w:val="22"/>
        </w:rPr>
      </w:pPr>
      <w:r>
        <w:rPr>
          <w:rFonts w:asciiTheme="minorHAnsi" w:hAnsiTheme="minorHAnsi" w:cstheme="minorHAnsi"/>
          <w:sz w:val="22"/>
          <w:szCs w:val="22"/>
        </w:rPr>
        <w:t xml:space="preserve">Za podstatné porušení</w:t>
      </w:r>
      <w:r>
        <w:rPr>
          <w:rFonts w:asciiTheme="minorHAnsi" w:hAnsiTheme="minorHAnsi" w:cstheme="minorHAnsi"/>
          <w:sz w:val="22"/>
          <w:szCs w:val="22"/>
        </w:rPr>
        <w:t xml:space="preserve"> smluvní povinnosti objednatele se považuje prodlení objednatele s úhradou ceny za plnění o více než 40 dnů, pokud objednatel nezjedná nápravu ani do 10 pracovních dnů od doručení písemného oznámení zhotovitele o takovém prodlení se žádostí o jeho nápravu.</w:t>
      </w:r>
      <w:r>
        <w:rPr>
          <w:rFonts w:asciiTheme="minorHAnsi" w:hAnsiTheme="minorHAnsi" w:cstheme="minorHAnsi"/>
          <w:sz w:val="22"/>
          <w:szCs w:val="22"/>
        </w:rPr>
      </w:r>
    </w:p>
    <w:p>
      <w:pPr>
        <w:pStyle w:val="792"/>
        <w:pBdr/>
        <w:tabs>
          <w:tab w:val="num" w:leader="none" w:pos="426"/>
          <w:tab w:val="left" w:leader="none" w:pos="709"/>
        </w:tabs>
        <w:spacing/>
        <w:ind w:hanging="425" w:left="425"/>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92"/>
        <w:numPr>
          <w:ilvl w:val="0"/>
          <w:numId w:val="39"/>
        </w:numPr>
        <w:pBdr/>
        <w:spacing/>
        <w:ind w:hanging="425" w:left="425"/>
        <w:rPr>
          <w:rFonts w:asciiTheme="minorHAnsi" w:hAnsiTheme="minorHAnsi" w:cstheme="minorHAnsi"/>
          <w:sz w:val="22"/>
          <w:szCs w:val="22"/>
        </w:rPr>
      </w:pPr>
      <w:r>
        <w:rPr>
          <w:rFonts w:asciiTheme="minorHAnsi" w:hAnsiTheme="minorHAnsi" w:cstheme="minorHAnsi"/>
          <w:sz w:val="22"/>
          <w:szCs w:val="22"/>
        </w:rPr>
        <w:t xml:space="preserve">Odstoupení od smlouvy musí mít písemnou formu a je účinné dnem doručení druhé smluvní straně. V odstoupení musí být dále uveden důvod, pro který strana od smlouvy odstupuje, včetně popisu skutečností, ve kterých je tento důvod spatřován.</w:t>
      </w:r>
      <w:r>
        <w:rPr>
          <w:rFonts w:asciiTheme="minorHAnsi" w:hAnsiTheme="minorHAnsi" w:cstheme="minorHAnsi"/>
          <w:sz w:val="22"/>
          <w:szCs w:val="22"/>
        </w:rPr>
      </w:r>
    </w:p>
    <w:p>
      <w:pPr>
        <w:pBdr/>
        <w:tabs>
          <w:tab w:val="num" w:leader="none" w:pos="426"/>
        </w:tabs>
        <w:spacing/>
        <w:ind w:hanging="425" w:left="425"/>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92"/>
        <w:numPr>
          <w:ilvl w:val="0"/>
          <w:numId w:val="39"/>
        </w:numPr>
        <w:pBdr/>
        <w:spacing/>
        <w:ind w:hanging="425" w:left="425"/>
        <w:rPr>
          <w:rFonts w:asciiTheme="minorHAnsi" w:hAnsiTheme="minorHAnsi" w:cstheme="minorHAnsi"/>
          <w:sz w:val="22"/>
          <w:szCs w:val="22"/>
        </w:rPr>
      </w:pPr>
      <w:r>
        <w:rPr>
          <w:rFonts w:asciiTheme="minorHAnsi" w:hAnsiTheme="minorHAnsi" w:cstheme="minorHAnsi"/>
          <w:sz w:val="22"/>
          <w:szCs w:val="22"/>
        </w:rPr>
        <w:t xml:space="preserve">Objednatel je oprávněn vypovědět tuto smlouvu v rozsahu dosud nesplněných závazků smluvních stran, a to ve vztahu k jednotlivým částem díla dle čl. 2 odst. </w:t>
      </w:r>
      <w:r>
        <w:rPr>
          <w:rFonts w:asciiTheme="minorHAnsi" w:hAnsiTheme="minorHAnsi" w:cstheme="minorHAnsi"/>
          <w:sz w:val="22"/>
          <w:szCs w:val="22"/>
        </w:rPr>
        <w:t xml:space="preserve">2</w:t>
      </w:r>
      <w:r>
        <w:rPr>
          <w:rFonts w:asciiTheme="minorHAnsi" w:hAnsiTheme="minorHAnsi" w:cstheme="minorHAnsi"/>
          <w:sz w:val="22"/>
          <w:szCs w:val="22"/>
        </w:rPr>
        <w:t xml:space="preserve">. této smlouvy. Výpověď objednatele musí být písemná a je účinná dnem jejího doručení zhotoviteli. Pokud je výpověď objednatele </w:t>
      </w:r>
      <w:r>
        <w:rPr>
          <w:rFonts w:asciiTheme="minorHAnsi" w:hAnsiTheme="minorHAnsi" w:cstheme="minorHAnsi"/>
          <w:sz w:val="22"/>
          <w:szCs w:val="22"/>
        </w:rPr>
        <w:t xml:space="preserve">doručena zhotoviteli, </w:t>
      </w:r>
      <w:r>
        <w:rPr>
          <w:rFonts w:asciiTheme="minorHAnsi" w:hAnsiTheme="minorHAnsi" w:cstheme="minorHAnsi"/>
          <w:sz w:val="22"/>
          <w:szCs w:val="22"/>
        </w:rPr>
        <w:t xml:space="preserve">není zhotovitel oprávněn zahajovat plnění dosud nezahájených částí díla dle této smlouvy. Pokud by zhotovitel zahájil plnění kterékoliv nezahájené části díla dle této smlouvy, nevzniká zhotoviteli právo na zaplacení ceny za tuto část díla dle této smlouvy.</w:t>
      </w:r>
      <w:r>
        <w:rPr>
          <w:rFonts w:asciiTheme="minorHAnsi" w:hAnsiTheme="minorHAnsi" w:cstheme="minorHAnsi"/>
          <w:sz w:val="22"/>
          <w:szCs w:val="22"/>
        </w:rPr>
      </w:r>
    </w:p>
    <w:p>
      <w:pPr>
        <w:pStyle w:val="792"/>
        <w:pBdr/>
        <w:tabs>
          <w:tab w:val="num" w:leader="none" w:pos="426"/>
        </w:tabs>
        <w:spacing/>
        <w:ind w:left="720"/>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92"/>
        <w:numPr>
          <w:ilvl w:val="0"/>
          <w:numId w:val="39"/>
        </w:numPr>
        <w:pBdr/>
        <w:tabs>
          <w:tab w:val="num" w:leader="none" w:pos="426"/>
        </w:tabs>
        <w:spacing/>
        <w:ind w:hanging="426" w:left="426"/>
        <w:rPr>
          <w:rFonts w:asciiTheme="minorHAnsi" w:hAnsiTheme="minorHAnsi" w:cstheme="minorHAnsi"/>
          <w:sz w:val="22"/>
          <w:szCs w:val="22"/>
        </w:rPr>
      </w:pPr>
      <w:r>
        <w:rPr>
          <w:rFonts w:asciiTheme="minorHAnsi" w:hAnsiTheme="minorHAnsi" w:cstheme="minorHAnsi"/>
          <w:sz w:val="22"/>
          <w:szCs w:val="22"/>
        </w:rPr>
        <w:t xml:space="preserve">V případě ukončení smluvního vztahu dohodou, odstoupením nebo výpovědí objednatele jsou povinnosti obou stran následující:</w:t>
      </w:r>
      <w:r>
        <w:rPr>
          <w:rFonts w:asciiTheme="minorHAnsi" w:hAnsiTheme="minorHAnsi" w:cstheme="minorHAnsi"/>
          <w:sz w:val="22"/>
          <w:szCs w:val="22"/>
        </w:rPr>
      </w:r>
    </w:p>
    <w:p>
      <w:pPr>
        <w:numPr>
          <w:ilvl w:val="0"/>
          <w:numId w:val="13"/>
        </w:numPr>
        <w:pBdr/>
        <w:tabs>
          <w:tab w:val="clear" w:leader="none" w:pos="1080"/>
        </w:tabs>
        <w:spacing/>
        <w:ind w:hanging="283" w:left="709"/>
        <w:rPr>
          <w:rFonts w:asciiTheme="minorHAnsi" w:hAnsiTheme="minorHAnsi" w:cstheme="minorHAnsi"/>
          <w:sz w:val="22"/>
          <w:szCs w:val="22"/>
        </w:rPr>
      </w:pPr>
      <w:r>
        <w:rPr>
          <w:rFonts w:asciiTheme="minorHAnsi" w:hAnsiTheme="minorHAnsi" w:cstheme="minorHAnsi"/>
          <w:sz w:val="22"/>
          <w:szCs w:val="22"/>
        </w:rPr>
        <w:t xml:space="preserve">zhotovitel dokončí rozpracovanou část díla, pokud objednatel neurčí jinak;</w:t>
      </w:r>
      <w:r>
        <w:rPr>
          <w:rFonts w:asciiTheme="minorHAnsi" w:hAnsiTheme="minorHAnsi" w:cstheme="minorHAnsi"/>
          <w:sz w:val="22"/>
          <w:szCs w:val="22"/>
        </w:rPr>
      </w:r>
    </w:p>
    <w:p>
      <w:pPr>
        <w:numPr>
          <w:ilvl w:val="0"/>
          <w:numId w:val="13"/>
        </w:numPr>
        <w:pBdr/>
        <w:tabs>
          <w:tab w:val="clear" w:leader="none" w:pos="1080"/>
        </w:tabs>
        <w:spacing/>
        <w:ind w:hanging="283" w:left="709"/>
        <w:rPr>
          <w:rFonts w:asciiTheme="minorHAnsi" w:hAnsiTheme="minorHAnsi" w:cstheme="minorHAnsi"/>
          <w:sz w:val="22"/>
          <w:szCs w:val="22"/>
        </w:rPr>
      </w:pPr>
      <w:r>
        <w:rPr>
          <w:rFonts w:asciiTheme="minorHAnsi" w:hAnsiTheme="minorHAnsi" w:cstheme="minorHAnsi"/>
          <w:sz w:val="22"/>
          <w:szCs w:val="22"/>
        </w:rPr>
        <w:t xml:space="preserve">zhotovitel provede soupis všech jím vykonaných činností a úkonů ke splnění jeho závazků dle této smlouvy do doby ukončení smlouvy, oceněných stejným způsobem jako byly sjednány ceny za jednotlivé části plnění dle této smlouvy;</w:t>
      </w:r>
      <w:r>
        <w:rPr>
          <w:rFonts w:asciiTheme="minorHAnsi" w:hAnsiTheme="minorHAnsi" w:cstheme="minorHAnsi"/>
          <w:sz w:val="22"/>
          <w:szCs w:val="22"/>
        </w:rPr>
      </w:r>
    </w:p>
    <w:p>
      <w:pPr>
        <w:numPr>
          <w:ilvl w:val="0"/>
          <w:numId w:val="13"/>
        </w:numPr>
        <w:pBdr/>
        <w:tabs>
          <w:tab w:val="clear" w:leader="none" w:pos="1080"/>
        </w:tabs>
        <w:spacing/>
        <w:ind w:hanging="283" w:left="709"/>
        <w:rPr>
          <w:rFonts w:asciiTheme="minorHAnsi" w:hAnsiTheme="minorHAnsi" w:cstheme="minorHAnsi"/>
          <w:sz w:val="22"/>
          <w:szCs w:val="22"/>
        </w:rPr>
      </w:pPr>
      <w:r>
        <w:rPr>
          <w:rFonts w:asciiTheme="minorHAnsi" w:hAnsiTheme="minorHAnsi" w:cstheme="minorHAnsi"/>
          <w:sz w:val="22"/>
          <w:szCs w:val="22"/>
        </w:rPr>
        <w:t xml:space="preserve">zhotovitel vyzve objednatele k protokolárnímu předání a převzetí všech plnění dle soupisu na základě protokolu podepsaného smluvními stranami;</w:t>
      </w:r>
      <w:r>
        <w:rPr>
          <w:rFonts w:asciiTheme="minorHAnsi" w:hAnsiTheme="minorHAnsi" w:cstheme="minorHAnsi"/>
          <w:sz w:val="22"/>
          <w:szCs w:val="22"/>
        </w:rPr>
      </w:r>
    </w:p>
    <w:p>
      <w:pPr>
        <w:numPr>
          <w:ilvl w:val="0"/>
          <w:numId w:val="13"/>
        </w:numPr>
        <w:pBdr/>
        <w:tabs>
          <w:tab w:val="clear" w:leader="none" w:pos="1080"/>
        </w:tabs>
        <w:spacing/>
        <w:ind w:hanging="283" w:left="709"/>
        <w:rPr>
          <w:rFonts w:asciiTheme="minorHAnsi" w:hAnsiTheme="minorHAnsi" w:cstheme="minorHAnsi"/>
          <w:sz w:val="22"/>
          <w:szCs w:val="22"/>
        </w:rPr>
      </w:pPr>
      <w:r>
        <w:rPr>
          <w:rFonts w:asciiTheme="minorHAnsi" w:hAnsiTheme="minorHAnsi" w:cstheme="minorHAnsi"/>
          <w:sz w:val="22"/>
          <w:szCs w:val="22"/>
        </w:rPr>
        <w:t xml:space="preserve">objednatel není povinen soupis převzít, pokud obsahuje nesprávné údaje;</w:t>
      </w:r>
      <w:r>
        <w:rPr>
          <w:rFonts w:asciiTheme="minorHAnsi" w:hAnsiTheme="minorHAnsi" w:cstheme="minorHAnsi"/>
          <w:sz w:val="22"/>
          <w:szCs w:val="22"/>
        </w:rPr>
      </w:r>
    </w:p>
    <w:p>
      <w:pPr>
        <w:numPr>
          <w:ilvl w:val="0"/>
          <w:numId w:val="13"/>
        </w:numPr>
        <w:pBdr/>
        <w:tabs>
          <w:tab w:val="clear" w:leader="none" w:pos="1080"/>
        </w:tabs>
        <w:spacing/>
        <w:ind w:hanging="283" w:left="709"/>
        <w:rPr>
          <w:rFonts w:asciiTheme="minorHAnsi" w:hAnsiTheme="minorHAnsi" w:cstheme="minorHAnsi"/>
          <w:sz w:val="22"/>
          <w:szCs w:val="22"/>
        </w:rPr>
      </w:pPr>
      <w:r>
        <w:rPr>
          <w:rFonts w:asciiTheme="minorHAnsi" w:hAnsiTheme="minorHAnsi" w:cstheme="minorHAnsi"/>
          <w:sz w:val="22"/>
          <w:szCs w:val="22"/>
        </w:rPr>
        <w:t xml:space="preserve">zhotovitel provede vyúčtování plnění dle protokolu a vystaví závěrečnou fakturu.</w:t>
      </w:r>
      <w:r>
        <w:rPr>
          <w:rFonts w:asciiTheme="minorHAnsi" w:hAnsiTheme="minorHAnsi" w:cstheme="minorHAnsi"/>
          <w:sz w:val="22"/>
          <w:szCs w:val="22"/>
        </w:rPr>
      </w:r>
    </w:p>
    <w:p>
      <w:pPr>
        <w:pStyle w:val="792"/>
        <w:pBdr/>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92"/>
        <w:numPr>
          <w:ilvl w:val="0"/>
          <w:numId w:val="39"/>
        </w:numPr>
        <w:pBdr/>
        <w:tabs>
          <w:tab w:val="num" w:leader="none" w:pos="426"/>
        </w:tabs>
        <w:spacing/>
        <w:ind w:hanging="426" w:left="426"/>
        <w:rPr>
          <w:rFonts w:asciiTheme="minorHAnsi" w:hAnsiTheme="minorHAnsi" w:cstheme="minorHAnsi"/>
          <w:sz w:val="22"/>
          <w:szCs w:val="22"/>
        </w:rPr>
      </w:pPr>
      <w:r>
        <w:rPr>
          <w:rFonts w:asciiTheme="minorHAnsi" w:hAnsiTheme="minorHAnsi" w:cstheme="minorHAnsi"/>
          <w:sz w:val="22"/>
          <w:szCs w:val="22"/>
        </w:rPr>
        <w:t xml:space="preserve">Na zhotovitelem předané a objednatelem převzaté plnění se i po ukončení</w:t>
      </w:r>
      <w:r>
        <w:rPr>
          <w:rFonts w:asciiTheme="minorHAnsi" w:hAnsiTheme="minorHAnsi" w:cstheme="minorHAnsi"/>
          <w:sz w:val="22"/>
          <w:szCs w:val="22"/>
        </w:rPr>
        <w:t xml:space="preserve"> této smlouvy vztahují ujednání</w:t>
      </w:r>
      <w:r>
        <w:rPr>
          <w:rFonts w:asciiTheme="minorHAnsi" w:hAnsiTheme="minorHAnsi" w:cstheme="minorHAnsi"/>
          <w:sz w:val="22"/>
          <w:szCs w:val="22"/>
        </w:rPr>
        <w:t xml:space="preserve"> o</w:t>
      </w:r>
      <w:r>
        <w:rPr>
          <w:rFonts w:asciiTheme="minorHAnsi" w:hAnsiTheme="minorHAnsi" w:cstheme="minorHAnsi"/>
          <w:sz w:val="22"/>
          <w:szCs w:val="22"/>
        </w:rPr>
        <w:t xml:space="preserve">dpovědnosti za vady, smluvní pokuty a náhrady škody za vadné plnění.</w:t>
      </w:r>
      <w:r>
        <w:rPr>
          <w:rFonts w:asciiTheme="minorHAnsi" w:hAnsiTheme="minorHAnsi" w:cstheme="minorHAnsi"/>
          <w:sz w:val="22"/>
          <w:szCs w:val="22"/>
        </w:rPr>
      </w:r>
    </w:p>
    <w:p>
      <w:pPr>
        <w:pStyle w:val="792"/>
        <w:pBdr/>
        <w:spacing/>
        <w:ind/>
        <w:rPr>
          <w:rFonts w:asciiTheme="minorHAnsi" w:hAnsiTheme="minorHAnsi" w:cstheme="minorHAnsi"/>
          <w:sz w:val="22"/>
          <w:szCs w:val="22"/>
          <w:lang w:eastAsia="ar-SA"/>
        </w:rPr>
      </w:pPr>
      <w:r>
        <w:rPr>
          <w:rFonts w:asciiTheme="minorHAnsi" w:hAnsiTheme="minorHAnsi" w:cstheme="minorHAnsi"/>
          <w:sz w:val="22"/>
          <w:szCs w:val="22"/>
          <w:lang w:eastAsia="ar-SA"/>
        </w:rPr>
      </w:r>
      <w:r>
        <w:rPr>
          <w:rFonts w:asciiTheme="minorHAnsi" w:hAnsiTheme="minorHAnsi" w:cstheme="minorHAnsi"/>
          <w:sz w:val="22"/>
          <w:szCs w:val="22"/>
          <w:lang w:eastAsia="ar-SA"/>
        </w:rPr>
      </w:r>
    </w:p>
    <w:p>
      <w:pPr>
        <w:pStyle w:val="792"/>
        <w:numPr>
          <w:ilvl w:val="0"/>
          <w:numId w:val="39"/>
        </w:numPr>
        <w:pBdr/>
        <w:tabs>
          <w:tab w:val="num" w:leader="none" w:pos="426"/>
        </w:tabs>
        <w:spacing/>
        <w:ind w:hanging="426" w:left="426"/>
        <w:rPr>
          <w:rFonts w:asciiTheme="minorHAnsi" w:hAnsiTheme="minorHAnsi" w:cstheme="minorHAnsi"/>
          <w:sz w:val="22"/>
          <w:szCs w:val="22"/>
        </w:rPr>
      </w:pPr>
      <w:r>
        <w:rPr>
          <w:rFonts w:asciiTheme="minorHAnsi" w:hAnsiTheme="minorHAnsi" w:cstheme="minorHAnsi"/>
          <w:sz w:val="22"/>
          <w:szCs w:val="22"/>
          <w:lang w:eastAsia="ar-SA"/>
        </w:rPr>
        <w:t xml:space="preserve">V případě, že od smlouvy odstoupí zhotovitel, je povinen uhradit objednateli případnou škodu, která by mu odstoupením od smlouvy vznikla.</w:t>
      </w:r>
      <w:r>
        <w:rPr>
          <w:rFonts w:asciiTheme="minorHAnsi" w:hAnsiTheme="minorHAnsi" w:cstheme="minorHAnsi"/>
          <w:sz w:val="22"/>
          <w:szCs w:val="22"/>
        </w:rPr>
      </w:r>
    </w:p>
    <w:p>
      <w:pPr>
        <w:pBdr/>
        <w:tabs>
          <w:tab w:val="num" w:leader="none" w:pos="426"/>
        </w:tabs>
        <w:spacing/>
        <w:ind w:right="-157"/>
        <w:rPr>
          <w:rFonts w:asciiTheme="minorHAnsi" w:hAnsiTheme="minorHAnsi" w:cstheme="minorHAnsi"/>
          <w:bCs/>
          <w:iCs/>
          <w:sz w:val="22"/>
          <w:szCs w:val="22"/>
        </w:rPr>
      </w:pPr>
      <w:r>
        <w:rPr>
          <w:rFonts w:asciiTheme="minorHAnsi" w:hAnsiTheme="minorHAnsi" w:cstheme="minorHAnsi"/>
          <w:bCs/>
          <w:iCs/>
          <w:sz w:val="22"/>
          <w:szCs w:val="22"/>
        </w:rPr>
      </w:r>
      <w:r>
        <w:rPr>
          <w:rFonts w:asciiTheme="minorHAnsi" w:hAnsiTheme="minorHAnsi" w:cstheme="minorHAnsi"/>
          <w:bCs/>
          <w:iCs/>
          <w:sz w:val="22"/>
          <w:szCs w:val="22"/>
        </w:rPr>
      </w:r>
    </w:p>
    <w:p>
      <w:pPr>
        <w:pStyle w:val="795"/>
        <w:pBdr/>
        <w:spacing w:before="0"/>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Bdr/>
        <w:spacing/>
        <w:ind w:right="-157"/>
        <w:jc w:val="center"/>
        <w:rPr>
          <w:rFonts w:asciiTheme="minorHAnsi" w:hAnsiTheme="minorHAnsi" w:cstheme="minorHAnsi"/>
          <w:sz w:val="22"/>
          <w:szCs w:val="22"/>
        </w:rPr>
      </w:pPr>
      <w:r>
        <w:rPr>
          <w:rFonts w:asciiTheme="minorHAnsi" w:hAnsiTheme="minorHAnsi" w:cstheme="minorHAnsi"/>
          <w:sz w:val="22"/>
          <w:szCs w:val="22"/>
        </w:rPr>
        <w:t xml:space="preserve">Článek </w:t>
      </w:r>
      <w:r>
        <w:rPr>
          <w:rFonts w:asciiTheme="minorHAnsi" w:hAnsiTheme="minorHAnsi" w:cstheme="minorHAnsi"/>
          <w:sz w:val="22"/>
          <w:szCs w:val="22"/>
        </w:rPr>
        <w:t xml:space="preserve">10</w:t>
      </w:r>
      <w:r>
        <w:rPr>
          <w:rFonts w:asciiTheme="minorHAnsi" w:hAnsiTheme="minorHAnsi" w:cstheme="minorHAnsi"/>
          <w:sz w:val="22"/>
          <w:szCs w:val="22"/>
        </w:rPr>
      </w:r>
    </w:p>
    <w:p>
      <w:pPr>
        <w:pBdr/>
        <w:spacing/>
        <w:ind/>
        <w:jc w:val="center"/>
        <w:rPr>
          <w:rFonts w:asciiTheme="minorHAnsi" w:hAnsiTheme="minorHAnsi" w:cstheme="minorHAnsi"/>
          <w:b/>
          <w:sz w:val="22"/>
          <w:szCs w:val="22"/>
        </w:rPr>
      </w:pPr>
      <w:r>
        <w:rPr>
          <w:rFonts w:asciiTheme="minorHAnsi" w:hAnsiTheme="minorHAnsi" w:cstheme="minorHAnsi"/>
          <w:b/>
          <w:sz w:val="22"/>
          <w:szCs w:val="22"/>
          <w:lang w:eastAsia="ar-SA"/>
        </w:rPr>
        <w:t xml:space="preserve">Závěrečn</w:t>
      </w:r>
      <w:r>
        <w:rPr>
          <w:rFonts w:asciiTheme="minorHAnsi" w:hAnsiTheme="minorHAnsi" w:cstheme="minorHAnsi"/>
          <w:b/>
          <w:sz w:val="22"/>
          <w:szCs w:val="22"/>
          <w:lang w:eastAsia="ar-SA"/>
        </w:rPr>
        <w:t xml:space="preserve">á</w:t>
      </w:r>
      <w:r>
        <w:rPr>
          <w:rFonts w:asciiTheme="minorHAnsi" w:hAnsiTheme="minorHAnsi" w:cstheme="minorHAnsi"/>
          <w:b/>
          <w:sz w:val="22"/>
          <w:szCs w:val="22"/>
          <w:lang w:eastAsia="ar-SA"/>
        </w:rPr>
        <w:t xml:space="preserve"> ujednání</w:t>
      </w:r>
      <w:r>
        <w:rPr>
          <w:rFonts w:asciiTheme="minorHAnsi" w:hAnsiTheme="minorHAnsi" w:cstheme="minorHAnsi"/>
          <w:b/>
          <w:sz w:val="22"/>
          <w:szCs w:val="22"/>
        </w:rPr>
      </w:r>
    </w:p>
    <w:p>
      <w:pPr>
        <w:pStyle w:val="794"/>
        <w:pBdr/>
        <w:spacing/>
        <w:ind/>
        <w:rPr/>
      </w:pPr>
      <w:r/>
      <w:r/>
    </w:p>
    <w:p>
      <w:pPr>
        <w:pStyle w:val="795"/>
        <w:numPr>
          <w:ilvl w:val="0"/>
          <w:numId w:val="7"/>
        </w:numPr>
        <w:pBdr/>
        <w:spacing w:before="0"/>
        <w:ind w:hanging="425" w:left="425"/>
        <w:rPr>
          <w:rFonts w:asciiTheme="minorHAnsi" w:hAnsiTheme="minorHAnsi" w:cstheme="minorHAnsi"/>
          <w:sz w:val="22"/>
          <w:szCs w:val="22"/>
        </w:rPr>
      </w:pPr>
      <w:r/>
      <w:bookmarkStart w:id="17" w:name="_Ref269818232"/>
      <w:r>
        <w:rPr>
          <w:rFonts w:asciiTheme="minorHAnsi" w:hAnsiTheme="minorHAnsi" w:cstheme="minorHAnsi"/>
          <w:sz w:val="22"/>
          <w:szCs w:val="22"/>
        </w:rPr>
        <w:t xml:space="preserve">Smluvní strany si ujednávají, že v případě řešení sporných věcí budou přednostně hledat vzájemnou dohodu. Teprve pokud se nedohodnou, obrátí se na příslušný soud.</w:t>
      </w:r>
      <w:bookmarkEnd w:id="17"/>
      <w:r/>
      <w:r>
        <w:rPr>
          <w:rFonts w:asciiTheme="minorHAnsi" w:hAnsiTheme="minorHAnsi" w:cstheme="minorHAnsi"/>
          <w:sz w:val="22"/>
          <w:szCs w:val="22"/>
        </w:rPr>
      </w:r>
    </w:p>
    <w:p>
      <w:pPr>
        <w:pStyle w:val="795"/>
        <w:pBdr/>
        <w:spacing w:before="0"/>
        <w:ind w:left="425"/>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95"/>
        <w:numPr>
          <w:ilvl w:val="0"/>
          <w:numId w:val="7"/>
        </w:numPr>
        <w:pBdr/>
        <w:spacing w:before="0"/>
        <w:ind w:hanging="425" w:left="425"/>
        <w:rPr>
          <w:rFonts w:asciiTheme="minorHAnsi" w:hAnsiTheme="minorHAnsi" w:cstheme="minorHAnsi"/>
          <w:sz w:val="22"/>
          <w:szCs w:val="22"/>
        </w:rPr>
      </w:pPr>
      <w:r>
        <w:rPr>
          <w:rFonts w:asciiTheme="minorHAnsi" w:hAnsiTheme="minorHAnsi" w:cstheme="minorHAnsi"/>
          <w:sz w:val="22"/>
          <w:szCs w:val="22"/>
        </w:rPr>
        <w:t xml:space="preserve">Smlouva se vyhotovuje ve 4 stejnopisech</w:t>
      </w:r>
      <w:r>
        <w:rPr>
          <w:rFonts w:asciiTheme="minorHAnsi" w:hAnsiTheme="minorHAnsi" w:cstheme="minorHAnsi"/>
          <w:sz w:val="22"/>
          <w:szCs w:val="22"/>
        </w:rPr>
        <w:t xml:space="preserve"> s platností originálu, z nichž každá ze smluvních stran obdrží po dvou vyhotoveních.</w:t>
      </w:r>
      <w:r>
        <w:rPr>
          <w:rFonts w:asciiTheme="minorHAnsi" w:hAnsiTheme="minorHAnsi" w:cstheme="minorHAnsi"/>
          <w:sz w:val="22"/>
          <w:szCs w:val="22"/>
        </w:rPr>
      </w:r>
    </w:p>
    <w:p>
      <w:pPr>
        <w:pStyle w:val="795"/>
        <w:pBdr/>
        <w:spacing w:before="0"/>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92"/>
        <w:numPr>
          <w:ilvl w:val="0"/>
          <w:numId w:val="7"/>
        </w:numPr>
        <w:pBdr/>
        <w:spacing/>
        <w:ind w:hanging="425" w:left="425"/>
        <w:rPr>
          <w:rFonts w:asciiTheme="minorHAnsi" w:hAnsiTheme="minorHAnsi" w:cstheme="minorHAnsi"/>
          <w:bCs/>
          <w:sz w:val="22"/>
          <w:szCs w:val="22"/>
        </w:rPr>
      </w:pPr>
      <w:r>
        <w:rPr>
          <w:rFonts w:asciiTheme="minorHAnsi" w:hAnsiTheme="minorHAnsi" w:cstheme="minorHAnsi"/>
          <w:bCs/>
          <w:sz w:val="22"/>
          <w:szCs w:val="22"/>
        </w:rPr>
        <w:t xml:space="preserve">Smlouvu je možno měnit pouze na základě dohody smluvních stran formou písemných číslovaných dodatků podepsaných oběma smluvními stranami.</w:t>
      </w:r>
      <w:r>
        <w:rPr>
          <w:rFonts w:asciiTheme="minorHAnsi" w:hAnsiTheme="minorHAnsi" w:cstheme="minorHAnsi"/>
          <w:bCs/>
          <w:sz w:val="22"/>
          <w:szCs w:val="22"/>
        </w:rPr>
      </w:r>
    </w:p>
    <w:p>
      <w:pPr>
        <w:pBdr/>
        <w:spacing/>
        <w:ind/>
        <w:rPr>
          <w:rFonts w:asciiTheme="minorHAnsi" w:hAnsiTheme="minorHAnsi" w:cstheme="minorHAnsi"/>
          <w:bCs/>
          <w:sz w:val="22"/>
          <w:szCs w:val="22"/>
        </w:rPr>
      </w:pPr>
      <w:r>
        <w:rPr>
          <w:rFonts w:asciiTheme="minorHAnsi" w:hAnsiTheme="minorHAnsi" w:cstheme="minorHAnsi"/>
          <w:bCs/>
          <w:sz w:val="22"/>
          <w:szCs w:val="22"/>
        </w:rPr>
      </w:r>
      <w:r>
        <w:rPr>
          <w:rFonts w:asciiTheme="minorHAnsi" w:hAnsiTheme="minorHAnsi" w:cstheme="minorHAnsi"/>
          <w:bCs/>
          <w:sz w:val="22"/>
          <w:szCs w:val="22"/>
        </w:rPr>
      </w:r>
    </w:p>
    <w:p>
      <w:pPr>
        <w:pStyle w:val="792"/>
        <w:numPr>
          <w:ilvl w:val="0"/>
          <w:numId w:val="7"/>
        </w:numPr>
        <w:pBdr/>
        <w:spacing/>
        <w:ind w:hanging="425" w:left="425"/>
        <w:rPr>
          <w:rFonts w:asciiTheme="minorHAnsi" w:hAnsiTheme="minorHAnsi" w:cstheme="minorHAnsi"/>
          <w:bCs/>
          <w:sz w:val="22"/>
          <w:szCs w:val="22"/>
        </w:rPr>
      </w:pPr>
      <w:r>
        <w:rPr>
          <w:rFonts w:asciiTheme="minorHAnsi" w:hAnsiTheme="minorHAnsi" w:cstheme="minorHAnsi"/>
          <w:bCs/>
          <w:sz w:val="22"/>
          <w:szCs w:val="22"/>
        </w:rPr>
        <w:t xml:space="preserve">Zhotovitel není oprávněn bez souhlasu objednatele postoupit závazky, plynoucí z této smlouvy</w:t>
      </w:r>
      <w:r>
        <w:rPr>
          <w:rFonts w:asciiTheme="minorHAnsi" w:hAnsiTheme="minorHAnsi" w:cstheme="minorHAnsi"/>
          <w:bCs/>
          <w:sz w:val="22"/>
          <w:szCs w:val="22"/>
        </w:rPr>
        <w:t xml:space="preserve">,</w:t>
      </w:r>
      <w:r>
        <w:rPr>
          <w:rFonts w:asciiTheme="minorHAnsi" w:hAnsiTheme="minorHAnsi" w:cstheme="minorHAnsi"/>
          <w:bCs/>
          <w:sz w:val="22"/>
          <w:szCs w:val="22"/>
        </w:rPr>
        <w:t xml:space="preserve"> třetí osobě.</w:t>
      </w:r>
      <w:r>
        <w:rPr>
          <w:rFonts w:asciiTheme="minorHAnsi" w:hAnsiTheme="minorHAnsi" w:cstheme="minorHAnsi"/>
          <w:bCs/>
          <w:sz w:val="22"/>
          <w:szCs w:val="22"/>
        </w:rPr>
      </w:r>
    </w:p>
    <w:p>
      <w:pPr>
        <w:pBdr/>
        <w:spacing/>
        <w:ind/>
        <w:rPr>
          <w:rFonts w:asciiTheme="minorHAnsi" w:hAnsiTheme="minorHAnsi" w:cstheme="minorHAnsi"/>
          <w:bCs/>
          <w:sz w:val="22"/>
          <w:szCs w:val="22"/>
        </w:rPr>
      </w:pPr>
      <w:r>
        <w:rPr>
          <w:rFonts w:asciiTheme="minorHAnsi" w:hAnsiTheme="minorHAnsi" w:cstheme="minorHAnsi"/>
          <w:bCs/>
          <w:sz w:val="22"/>
          <w:szCs w:val="22"/>
        </w:rPr>
      </w:r>
      <w:r>
        <w:rPr>
          <w:rFonts w:asciiTheme="minorHAnsi" w:hAnsiTheme="minorHAnsi" w:cstheme="minorHAnsi"/>
          <w:bCs/>
          <w:sz w:val="22"/>
          <w:szCs w:val="22"/>
        </w:rPr>
      </w:r>
    </w:p>
    <w:p>
      <w:pPr>
        <w:pStyle w:val="792"/>
        <w:numPr>
          <w:ilvl w:val="0"/>
          <w:numId w:val="7"/>
        </w:numPr>
        <w:pBdr/>
        <w:spacing/>
        <w:ind w:hanging="425" w:left="425"/>
        <w:rPr>
          <w:rFonts w:asciiTheme="minorHAnsi" w:hAnsiTheme="minorHAnsi" w:cstheme="minorHAnsi"/>
          <w:bCs/>
          <w:sz w:val="22"/>
          <w:szCs w:val="22"/>
        </w:rPr>
      </w:pPr>
      <w:r>
        <w:rPr>
          <w:rFonts w:asciiTheme="minorHAnsi" w:hAnsiTheme="minorHAnsi" w:cstheme="minorHAnsi"/>
          <w:bCs/>
          <w:sz w:val="22"/>
          <w:szCs w:val="22"/>
        </w:rPr>
        <w:t xml:space="preserve">Smluvní strany prohlašují, že skutečnosti uvedené v této smlouvě nepovažují za obchodní tajemství ve smyslu ustanovení § 504 občansk</w:t>
      </w:r>
      <w:r>
        <w:rPr>
          <w:rFonts w:asciiTheme="minorHAnsi" w:hAnsiTheme="minorHAnsi" w:cstheme="minorHAnsi"/>
          <w:bCs/>
          <w:sz w:val="22"/>
          <w:szCs w:val="22"/>
        </w:rPr>
        <w:t xml:space="preserve">ého</w:t>
      </w:r>
      <w:r>
        <w:rPr>
          <w:rFonts w:asciiTheme="minorHAnsi" w:hAnsiTheme="minorHAnsi" w:cstheme="minorHAnsi"/>
          <w:bCs/>
          <w:sz w:val="22"/>
          <w:szCs w:val="22"/>
        </w:rPr>
        <w:t xml:space="preserve"> zákoník</w:t>
      </w:r>
      <w:r>
        <w:rPr>
          <w:rFonts w:asciiTheme="minorHAnsi" w:hAnsiTheme="minorHAnsi" w:cstheme="minorHAnsi"/>
          <w:bCs/>
          <w:sz w:val="22"/>
          <w:szCs w:val="22"/>
        </w:rPr>
        <w:t xml:space="preserve">u</w:t>
      </w:r>
      <w:r>
        <w:rPr>
          <w:rFonts w:asciiTheme="minorHAnsi" w:hAnsiTheme="minorHAnsi" w:cstheme="minorHAnsi"/>
          <w:bCs/>
          <w:sz w:val="22"/>
          <w:szCs w:val="22"/>
        </w:rPr>
        <w:t xml:space="preserve">, a udělují svolení k jejich užití a uveřejnění bez stanovení jakýchkoli dalších podmínek. Smluvní strany se dohodly, že celý text smlouvy bude v souladu se zák. č.</w:t>
      </w:r>
      <w:r>
        <w:rPr>
          <w:rFonts w:asciiTheme="minorHAnsi" w:hAnsiTheme="minorHAnsi" w:cstheme="minorHAnsi"/>
          <w:bCs/>
          <w:sz w:val="22"/>
          <w:szCs w:val="22"/>
        </w:rPr>
        <w:t xml:space="preserve"> </w:t>
      </w:r>
      <w:r>
        <w:rPr>
          <w:rFonts w:asciiTheme="minorHAnsi" w:hAnsiTheme="minorHAnsi" w:cstheme="minorHAnsi"/>
          <w:bCs/>
          <w:sz w:val="22"/>
          <w:szCs w:val="22"/>
        </w:rPr>
        <w:t xml:space="preserve">340/2015 Sb., o zvláštních podmínkách účinnosti některých smluv, uveřejňování těchto smluv a o registru smluv (zákon o registru smluv), v</w:t>
      </w:r>
      <w:r>
        <w:rPr>
          <w:rFonts w:asciiTheme="minorHAnsi" w:hAnsiTheme="minorHAnsi" w:cstheme="minorHAnsi"/>
          <w:bCs/>
          <w:sz w:val="22"/>
          <w:szCs w:val="22"/>
        </w:rPr>
        <w:t xml:space="preserve">e</w:t>
      </w:r>
      <w:r>
        <w:rPr>
          <w:rFonts w:asciiTheme="minorHAnsi" w:hAnsiTheme="minorHAnsi" w:cstheme="minorHAnsi"/>
          <w:bCs/>
          <w:sz w:val="22"/>
          <w:szCs w:val="22"/>
        </w:rPr>
        <w:t xml:space="preserve"> znění</w:t>
      </w:r>
      <w:r>
        <w:rPr>
          <w:rFonts w:asciiTheme="minorHAnsi" w:hAnsiTheme="minorHAnsi" w:cstheme="minorHAnsi"/>
          <w:bCs/>
          <w:sz w:val="22"/>
          <w:szCs w:val="22"/>
        </w:rPr>
        <w:t xml:space="preserve"> pozdějších přepisů</w:t>
      </w:r>
      <w:r>
        <w:rPr>
          <w:rFonts w:asciiTheme="minorHAnsi" w:hAnsiTheme="minorHAnsi" w:cstheme="minorHAnsi"/>
          <w:bCs/>
          <w:sz w:val="22"/>
          <w:szCs w:val="22"/>
        </w:rPr>
        <w:t xml:space="preserve"> (dále jen zákon o registru smluv), uveřejněn v registru smluv. Smluvní strany se dále dohodly, že tuto smlouvu zašle k uveřejnění v registru smluv</w:t>
      </w:r>
      <w:r>
        <w:rPr>
          <w:rFonts w:asciiTheme="minorHAnsi" w:hAnsiTheme="minorHAnsi" w:cstheme="minorHAnsi"/>
          <w:bCs/>
          <w:sz w:val="22"/>
          <w:szCs w:val="22"/>
        </w:rPr>
        <w:t xml:space="preserve"> objednatel nejpozději do 30 dnů po uzavření této smlouvy.</w:t>
      </w:r>
      <w:r>
        <w:rPr>
          <w:rFonts w:asciiTheme="minorHAnsi" w:hAnsiTheme="minorHAnsi" w:cstheme="minorHAnsi"/>
          <w:bCs/>
          <w:sz w:val="22"/>
          <w:szCs w:val="22"/>
        </w:rPr>
      </w:r>
    </w:p>
    <w:p>
      <w:pPr>
        <w:pBdr/>
        <w:spacing/>
        <w:ind/>
        <w:rPr>
          <w:rFonts w:asciiTheme="minorHAnsi" w:hAnsiTheme="minorHAnsi" w:cstheme="minorHAnsi"/>
          <w:bCs/>
          <w:sz w:val="22"/>
          <w:szCs w:val="22"/>
        </w:rPr>
      </w:pPr>
      <w:r>
        <w:rPr>
          <w:rFonts w:asciiTheme="minorHAnsi" w:hAnsiTheme="minorHAnsi" w:cstheme="minorHAnsi"/>
          <w:bCs/>
          <w:sz w:val="22"/>
          <w:szCs w:val="22"/>
        </w:rPr>
      </w:r>
      <w:r>
        <w:rPr>
          <w:rFonts w:asciiTheme="minorHAnsi" w:hAnsiTheme="minorHAnsi" w:cstheme="minorHAnsi"/>
          <w:bCs/>
          <w:sz w:val="22"/>
          <w:szCs w:val="22"/>
        </w:rPr>
      </w:r>
    </w:p>
    <w:p>
      <w:pPr>
        <w:pStyle w:val="792"/>
        <w:numPr>
          <w:ilvl w:val="0"/>
          <w:numId w:val="7"/>
        </w:numPr>
        <w:pBdr/>
        <w:spacing/>
        <w:ind w:hanging="425" w:left="425"/>
        <w:rPr>
          <w:rFonts w:asciiTheme="minorHAnsi" w:hAnsiTheme="minorHAnsi" w:cstheme="minorHAnsi"/>
          <w:bCs/>
          <w:iCs/>
          <w:sz w:val="22"/>
          <w:szCs w:val="22"/>
        </w:rPr>
      </w:pPr>
      <w:r>
        <w:rPr>
          <w:rFonts w:asciiTheme="minorHAnsi" w:hAnsiTheme="minorHAnsi" w:cstheme="minorHAnsi"/>
          <w:bCs/>
          <w:iCs/>
          <w:sz w:val="22"/>
          <w:szCs w:val="22"/>
        </w:rPr>
        <w:t xml:space="preserve">Smlouva nabývá platnosti dnem jejího podpisu poslední smluvní stranou, účinnost smlouvy nastává dle zákona o registru smluv dnem jejího uveřejnění v registru smluv.</w:t>
      </w:r>
      <w:r>
        <w:rPr>
          <w:rFonts w:asciiTheme="minorHAnsi" w:hAnsiTheme="minorHAnsi" w:cstheme="minorHAnsi"/>
          <w:bCs/>
          <w:iCs/>
          <w:sz w:val="22"/>
          <w:szCs w:val="22"/>
        </w:rPr>
      </w:r>
    </w:p>
    <w:p>
      <w:pPr>
        <w:pBdr/>
        <w:spacing/>
        <w:ind/>
        <w:rPr>
          <w:rFonts w:asciiTheme="minorHAnsi" w:hAnsiTheme="minorHAnsi" w:cstheme="minorHAnsi"/>
          <w:bCs/>
          <w:iCs/>
          <w:sz w:val="22"/>
          <w:szCs w:val="22"/>
        </w:rPr>
      </w:pPr>
      <w:r>
        <w:rPr>
          <w:rFonts w:asciiTheme="minorHAnsi" w:hAnsiTheme="minorHAnsi" w:cstheme="minorHAnsi"/>
          <w:bCs/>
          <w:iCs/>
          <w:sz w:val="22"/>
          <w:szCs w:val="22"/>
        </w:rPr>
      </w:r>
      <w:r>
        <w:rPr>
          <w:rFonts w:asciiTheme="minorHAnsi" w:hAnsiTheme="minorHAnsi" w:cstheme="minorHAnsi"/>
          <w:bCs/>
          <w:iCs/>
          <w:sz w:val="22"/>
          <w:szCs w:val="22"/>
        </w:rPr>
      </w:r>
    </w:p>
    <w:p>
      <w:pPr>
        <w:pStyle w:val="792"/>
        <w:numPr>
          <w:ilvl w:val="0"/>
          <w:numId w:val="7"/>
        </w:numPr>
        <w:pBdr/>
        <w:spacing/>
        <w:ind w:hanging="425" w:left="425"/>
        <w:rPr>
          <w:rFonts w:asciiTheme="minorHAnsi" w:hAnsiTheme="minorHAnsi" w:cstheme="minorHAnsi"/>
          <w:sz w:val="22"/>
          <w:szCs w:val="22"/>
        </w:rPr>
      </w:pPr>
      <w:r>
        <w:rPr>
          <w:rFonts w:asciiTheme="minorHAnsi" w:hAnsiTheme="minorHAnsi" w:cstheme="minorHAnsi"/>
          <w:sz w:val="22"/>
          <w:szCs w:val="22"/>
        </w:rPr>
        <w:t xml:space="preserve">Vztahy mezi smluvními stranami výslovně neupravené touto smlouvou se řídí ustanoveními občanského zákoníku a předpisů souvisejících</w:t>
      </w:r>
      <w:r>
        <w:rPr>
          <w:rFonts w:asciiTheme="minorHAnsi" w:hAnsiTheme="minorHAnsi" w:cstheme="minorHAnsi"/>
          <w:sz w:val="22"/>
          <w:szCs w:val="22"/>
        </w:rPr>
        <w:t xml:space="preserve">.</w:t>
      </w:r>
      <w:r>
        <w:rPr>
          <w:rFonts w:asciiTheme="minorHAnsi" w:hAnsiTheme="minorHAnsi" w:cstheme="minorHAnsi"/>
          <w:sz w:val="22"/>
          <w:szCs w:val="22"/>
        </w:rPr>
      </w:r>
    </w:p>
    <w:p>
      <w:pPr>
        <w:pBdr/>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85"/>
        <w:numPr>
          <w:ilvl w:val="0"/>
          <w:numId w:val="7"/>
        </w:numPr>
        <w:pBdr/>
        <w:tabs>
          <w:tab w:val="left" w:leader="none" w:pos="5245"/>
        </w:tabs>
        <w:spacing w:before="0"/>
        <w:ind w:hanging="425" w:left="425"/>
        <w:rPr>
          <w:rFonts w:asciiTheme="minorHAnsi" w:hAnsiTheme="minorHAnsi" w:cstheme="minorHAnsi"/>
          <w:i/>
          <w:sz w:val="22"/>
          <w:szCs w:val="22"/>
        </w:rPr>
      </w:pPr>
      <w:r>
        <w:rPr>
          <w:rFonts w:asciiTheme="minorHAnsi" w:hAnsiTheme="minorHAnsi" w:cstheme="minorHAnsi"/>
          <w:sz w:val="22"/>
          <w:szCs w:val="22"/>
        </w:rPr>
        <w:t xml:space="preserve">Nedílnou součástí této smlouvy je příloha:</w:t>
      </w:r>
      <w:r>
        <w:rPr>
          <w:rFonts w:asciiTheme="minorHAnsi" w:hAnsiTheme="minorHAnsi" w:cstheme="minorHAnsi"/>
          <w:i/>
          <w:sz w:val="22"/>
          <w:szCs w:val="22"/>
        </w:rPr>
      </w:r>
    </w:p>
    <w:p>
      <w:pPr>
        <w:pStyle w:val="785"/>
        <w:pBdr/>
        <w:tabs>
          <w:tab w:val="left" w:leader="none" w:pos="5245"/>
        </w:tabs>
        <w:spacing w:before="0"/>
        <w:ind w:hanging="425" w:left="425"/>
        <w:rPr>
          <w:rFonts w:asciiTheme="minorHAnsi" w:hAnsiTheme="minorHAnsi" w:cstheme="minorHAnsi"/>
          <w:i/>
          <w:sz w:val="22"/>
          <w:szCs w:val="22"/>
        </w:rPr>
      </w:pPr>
      <w:r>
        <w:rPr>
          <w:rFonts w:asciiTheme="minorHAnsi" w:hAnsiTheme="minorHAnsi" w:cstheme="minorHAnsi"/>
          <w:sz w:val="22"/>
          <w:szCs w:val="22"/>
        </w:rPr>
        <w:tab/>
        <w:t xml:space="preserve">Příloha č. 1 – Specifikace předmětu díla</w:t>
      </w:r>
      <w:r>
        <w:rPr>
          <w:rFonts w:asciiTheme="minorHAnsi" w:hAnsiTheme="minorHAnsi" w:cstheme="minorHAnsi"/>
          <w:i/>
          <w:sz w:val="22"/>
          <w:szCs w:val="22"/>
        </w:rPr>
      </w:r>
    </w:p>
    <w:p>
      <w:pPr>
        <w:pStyle w:val="795"/>
        <w:pBdr/>
        <w:spacing w:before="0"/>
        <w:ind w:left="425"/>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95"/>
        <w:numPr>
          <w:ilvl w:val="0"/>
          <w:numId w:val="7"/>
        </w:numPr>
        <w:pBdr/>
        <w:spacing w:before="0"/>
        <w:ind w:hanging="425" w:left="425"/>
        <w:rPr>
          <w:rFonts w:asciiTheme="minorHAnsi" w:hAnsiTheme="minorHAnsi" w:cstheme="minorHAnsi"/>
          <w:sz w:val="22"/>
          <w:szCs w:val="22"/>
        </w:rPr>
      </w:pPr>
      <w:r>
        <w:rPr>
          <w:rFonts w:asciiTheme="minorHAnsi" w:hAnsiTheme="minorHAnsi" w:cstheme="minorHAnsi"/>
          <w:sz w:val="22"/>
          <w:szCs w:val="22"/>
        </w:rPr>
        <w:t xml:space="preserve">Smluvní strany prohlašují, že tato smlouva je souhlasným, svobodným a vážným projevem jejich pravé vůle a že ji neuzavřely </w:t>
      </w:r>
      <w:r>
        <w:rPr>
          <w:rFonts w:asciiTheme="minorHAnsi" w:hAnsiTheme="minorHAnsi" w:cstheme="minorHAnsi"/>
          <w:sz w:val="22"/>
          <w:szCs w:val="22"/>
        </w:rPr>
        <w:t xml:space="preserve">pod nátlakem</w:t>
      </w:r>
      <w:r>
        <w:rPr>
          <w:rFonts w:asciiTheme="minorHAnsi" w:hAnsiTheme="minorHAnsi" w:cstheme="minorHAnsi"/>
          <w:sz w:val="22"/>
          <w:szCs w:val="22"/>
        </w:rPr>
        <w:t xml:space="preserve"> za nápadně nevýhodných podmínek, což stvrzují svými podpisy v jejím závěru.</w:t>
      </w:r>
      <w:r>
        <w:rPr>
          <w:rFonts w:asciiTheme="minorHAnsi" w:hAnsiTheme="minorHAnsi" w:cstheme="minorHAnsi"/>
          <w:sz w:val="22"/>
          <w:szCs w:val="22"/>
        </w:rPr>
      </w:r>
    </w:p>
    <w:p>
      <w:pPr>
        <w:pStyle w:val="795"/>
        <w:pBdr/>
        <w:spacing w:before="0"/>
        <w:ind w:hanging="426" w:left="426"/>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95"/>
        <w:pBdr/>
        <w:spacing w:before="0"/>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95"/>
        <w:pBdr/>
        <w:spacing w:before="0"/>
        <w:ind/>
        <w:rPr>
          <w:rFonts w:asciiTheme="minorHAnsi" w:hAnsiTheme="minorHAnsi" w:cstheme="minorHAnsi"/>
          <w:sz w:val="22"/>
          <w:szCs w:val="22"/>
        </w:rPr>
      </w:pPr>
      <w:r>
        <w:rPr>
          <w:rFonts w:asciiTheme="minorHAnsi" w:hAnsiTheme="minorHAnsi" w:cstheme="minorHAnsi"/>
          <w:sz w:val="22"/>
          <w:szCs w:val="22"/>
        </w:rPr>
        <w:t xml:space="preserve">Tato smlouva byla</w:t>
      </w:r>
      <w:r>
        <w:rPr>
          <w:rFonts w:asciiTheme="minorHAnsi" w:hAnsiTheme="minorHAnsi" w:cstheme="minorHAnsi"/>
          <w:sz w:val="22"/>
          <w:szCs w:val="22"/>
        </w:rPr>
        <w:t xml:space="preserve"> schválen</w:t>
      </w:r>
      <w:r>
        <w:rPr>
          <w:rFonts w:asciiTheme="minorHAnsi" w:hAnsiTheme="minorHAnsi" w:cstheme="minorHAnsi"/>
          <w:sz w:val="22"/>
          <w:szCs w:val="22"/>
        </w:rPr>
        <w:t xml:space="preserve">a Radou města </w:t>
      </w:r>
      <w:r>
        <w:rPr>
          <w:rFonts w:asciiTheme="minorHAnsi" w:hAnsiTheme="minorHAnsi" w:cstheme="minorHAnsi"/>
          <w:sz w:val="22"/>
          <w:szCs w:val="22"/>
        </w:rPr>
        <w:t xml:space="preserve">Blanska</w:t>
      </w:r>
      <w:r>
        <w:rPr>
          <w:rFonts w:asciiTheme="minorHAnsi" w:hAnsiTheme="minorHAnsi" w:cstheme="minorHAnsi"/>
          <w:sz w:val="22"/>
          <w:szCs w:val="22"/>
        </w:rPr>
        <w:t xml:space="preserve"> č. </w:t>
      </w:r>
      <w:r>
        <w:rPr>
          <w:rFonts w:asciiTheme="minorHAnsi" w:hAnsiTheme="minorHAnsi" w:cstheme="minorHAnsi"/>
          <w:sz w:val="22"/>
          <w:szCs w:val="22"/>
        </w:rPr>
        <w:t xml:space="preserve">41</w:t>
      </w:r>
      <w:r>
        <w:rPr>
          <w:rFonts w:asciiTheme="minorHAnsi" w:hAnsiTheme="minorHAnsi" w:cstheme="minorHAnsi"/>
          <w:sz w:val="22"/>
          <w:szCs w:val="22"/>
        </w:rPr>
        <w:t xml:space="preserve">/</w:t>
      </w:r>
      <w:r>
        <w:rPr>
          <w:rFonts w:asciiTheme="minorHAnsi" w:hAnsiTheme="minorHAnsi" w:cstheme="minorHAnsi"/>
          <w:sz w:val="22"/>
          <w:szCs w:val="22"/>
        </w:rPr>
        <w:t xml:space="preserve">2024 </w:t>
      </w:r>
      <w:r>
        <w:rPr>
          <w:rFonts w:asciiTheme="minorHAnsi" w:hAnsiTheme="minorHAnsi" w:cstheme="minorHAnsi"/>
          <w:sz w:val="22"/>
          <w:szCs w:val="22"/>
        </w:rPr>
        <w:t xml:space="preserve">dne </w:t>
      </w:r>
      <w:r>
        <w:rPr>
          <w:rFonts w:asciiTheme="minorHAnsi" w:hAnsiTheme="minorHAnsi" w:cstheme="minorHAnsi"/>
          <w:sz w:val="22"/>
          <w:szCs w:val="22"/>
        </w:rPr>
        <w:t xml:space="preserve">18.</w:t>
      </w:r>
      <w:r>
        <w:rPr>
          <w:rFonts w:asciiTheme="minorHAnsi" w:hAnsiTheme="minorHAnsi" w:cstheme="minorHAnsi"/>
          <w:sz w:val="22"/>
          <w:szCs w:val="22"/>
        </w:rPr>
        <w:t xml:space="preserve"> </w:t>
      </w:r>
      <w:r>
        <w:rPr>
          <w:rFonts w:asciiTheme="minorHAnsi" w:hAnsiTheme="minorHAnsi" w:cstheme="minorHAnsi"/>
          <w:sz w:val="22"/>
          <w:szCs w:val="22"/>
        </w:rPr>
        <w:t xml:space="preserve">6.</w:t>
      </w:r>
      <w:r>
        <w:rPr>
          <w:rFonts w:asciiTheme="minorHAnsi" w:hAnsiTheme="minorHAnsi" w:cstheme="minorHAnsi"/>
          <w:sz w:val="22"/>
          <w:szCs w:val="22"/>
        </w:rPr>
        <w:t xml:space="preserve"> </w:t>
      </w:r>
      <w:r>
        <w:rPr>
          <w:rFonts w:asciiTheme="minorHAnsi" w:hAnsiTheme="minorHAnsi" w:cstheme="minorHAnsi"/>
          <w:sz w:val="22"/>
          <w:szCs w:val="22"/>
        </w:rPr>
        <w:t xml:space="preserve">2024</w:t>
      </w:r>
      <w:r>
        <w:rPr>
          <w:rFonts w:asciiTheme="minorHAnsi" w:hAnsiTheme="minorHAnsi" w:cstheme="minorHAnsi"/>
          <w:sz w:val="22"/>
          <w:szCs w:val="22"/>
        </w:rPr>
        <w:t xml:space="preserve"> </w:t>
      </w:r>
      <w:r>
        <w:rPr>
          <w:rFonts w:asciiTheme="minorHAnsi" w:hAnsiTheme="minorHAnsi" w:cstheme="minorHAnsi"/>
          <w:sz w:val="22"/>
          <w:szCs w:val="22"/>
        </w:rPr>
        <w:t xml:space="preserve">usnesením č. </w:t>
      </w:r>
      <w:r>
        <w:rPr>
          <w:rFonts w:asciiTheme="minorHAnsi" w:hAnsiTheme="minorHAnsi" w:cstheme="minorHAnsi"/>
          <w:sz w:val="22"/>
          <w:szCs w:val="22"/>
        </w:rPr>
        <w:t xml:space="preserve">39.</w:t>
      </w:r>
      <w:r>
        <w:rPr>
          <w:rFonts w:asciiTheme="minorHAnsi" w:hAnsiTheme="minorHAnsi" w:cstheme="minorHAnsi"/>
          <w:sz w:val="22"/>
          <w:szCs w:val="22"/>
        </w:rPr>
      </w:r>
    </w:p>
    <w:p>
      <w:pPr>
        <w:pStyle w:val="785"/>
        <w:pBdr/>
        <w:tabs>
          <w:tab w:val="left" w:leader="none" w:pos="5245"/>
        </w:tabs>
        <w:spacing w:before="0"/>
        <w:ind w:left="0"/>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785"/>
        <w:pBdr/>
        <w:tabs>
          <w:tab w:val="left" w:leader="none" w:pos="5245"/>
        </w:tabs>
        <w:spacing w:before="0"/>
        <w:ind w:left="0"/>
        <w:rPr>
          <w:rFonts w:asciiTheme="minorHAnsi" w:hAnsiTheme="minorHAnsi" w:cstheme="minorHAnsi"/>
          <w:sz w:val="22"/>
          <w:szCs w:val="22"/>
        </w:rPr>
      </w:pPr>
      <w:r>
        <w:rPr>
          <w:rFonts w:asciiTheme="minorHAnsi" w:hAnsiTheme="minorHAnsi" w:cstheme="minorHAnsi"/>
          <w:sz w:val="22"/>
          <w:szCs w:val="22"/>
        </w:rPr>
      </w:r>
      <w:bookmarkEnd w:id="3"/>
      <w:r>
        <w:rPr>
          <w:rFonts w:asciiTheme="minorHAnsi" w:hAnsiTheme="minorHAnsi" w:cstheme="minorHAnsi"/>
          <w:sz w:val="22"/>
          <w:szCs w:val="22"/>
        </w:rPr>
      </w:r>
    </w:p>
    <w:p>
      <w:pPr>
        <w:pBdr/>
        <w:tabs>
          <w:tab w:val="left" w:leader="none" w:pos="5529"/>
        </w:tabs>
        <w:spacing/>
        <w:ind/>
        <w:rPr>
          <w:rFonts w:asciiTheme="minorHAnsi" w:hAnsiTheme="minorHAnsi" w:cstheme="minorHAnsi"/>
          <w:sz w:val="22"/>
          <w:szCs w:val="22"/>
        </w:rPr>
      </w:pPr>
      <w:r>
        <w:rPr>
          <w:rFonts w:asciiTheme="minorHAnsi" w:hAnsiTheme="minorHAnsi" w:cstheme="minorHAnsi"/>
          <w:sz w:val="22"/>
          <w:szCs w:val="22"/>
        </w:rPr>
        <w:t xml:space="preserve">V </w:t>
      </w:r>
      <w:r>
        <w:rPr>
          <w:rFonts w:asciiTheme="minorHAnsi" w:hAnsiTheme="minorHAnsi" w:cstheme="minorHAnsi"/>
          <w:sz w:val="22"/>
          <w:szCs w:val="22"/>
        </w:rPr>
        <w:t xml:space="preserve">Blansku</w:t>
      </w:r>
      <w:r>
        <w:rPr>
          <w:rFonts w:asciiTheme="minorHAnsi" w:hAnsiTheme="minorHAnsi" w:cstheme="minorHAnsi"/>
          <w:sz w:val="22"/>
          <w:szCs w:val="22"/>
        </w:rPr>
        <w:t xml:space="preserve"> dne</w:t>
      </w:r>
      <w:r>
        <w:rPr>
          <w:rFonts w:asciiTheme="minorHAnsi" w:hAnsiTheme="minorHAnsi" w:cstheme="minorHAnsi"/>
          <w:sz w:val="22"/>
          <w:szCs w:val="22"/>
        </w:rPr>
        <w:t xml:space="preserve"> </w:t>
      </w:r>
      <w:r>
        <w:rPr>
          <w:rFonts w:asciiTheme="minorHAnsi" w:hAnsiTheme="minorHAnsi" w:cstheme="minorHAnsi"/>
          <w:sz w:val="22"/>
          <w:szCs w:val="22"/>
        </w:rPr>
        <w:t xml:space="preserve">…</w:t>
      </w:r>
      <w:r>
        <w:rPr>
          <w:rFonts w:asciiTheme="minorHAnsi" w:hAnsiTheme="minorHAnsi" w:cstheme="minorHAnsi"/>
          <w:sz w:val="22"/>
          <w:szCs w:val="22"/>
        </w:rPr>
        <w:t xml:space="preserve">……</w:t>
      </w:r>
      <w:r>
        <w:rPr>
          <w:rFonts w:asciiTheme="minorHAnsi" w:hAnsiTheme="minorHAnsi" w:cstheme="minorHAnsi"/>
          <w:sz w:val="22"/>
          <w:szCs w:val="22"/>
        </w:rPr>
        <w:t xml:space="preserve">…</w:t>
      </w:r>
      <w:r>
        <w:rPr>
          <w:rFonts w:asciiTheme="minorHAnsi" w:hAnsiTheme="minorHAnsi" w:cstheme="minorHAnsi"/>
          <w:sz w:val="22"/>
          <w:szCs w:val="22"/>
        </w:rPr>
        <w:t xml:space="preserve">…</w:t>
      </w:r>
      <w:r>
        <w:rPr>
          <w:rFonts w:asciiTheme="minorHAnsi" w:hAnsiTheme="minorHAnsi" w:cstheme="minorHAnsi"/>
          <w:sz w:val="22"/>
          <w:szCs w:val="22"/>
        </w:rPr>
        <w:t xml:space="preserve">…</w:t>
      </w:r>
      <w:r>
        <w:rPr>
          <w:rFonts w:asciiTheme="minorHAnsi" w:hAnsiTheme="minorHAnsi" w:cstheme="minorHAnsi"/>
          <w:sz w:val="22"/>
          <w:szCs w:val="22"/>
        </w:rPr>
        <w:tab/>
      </w:r>
      <w:r>
        <w:rPr>
          <w:rFonts w:asciiTheme="minorHAnsi" w:hAnsiTheme="minorHAnsi" w:cstheme="minorHAnsi"/>
          <w:sz w:val="22"/>
          <w:szCs w:val="22"/>
        </w:rPr>
        <w:t xml:space="preserve">V </w:t>
      </w:r>
      <w:r>
        <w:rPr>
          <w:rFonts w:asciiTheme="minorHAnsi" w:hAnsiTheme="minorHAnsi" w:cstheme="minorHAnsi"/>
          <w:sz w:val="22"/>
          <w:szCs w:val="22"/>
          <w:highlight w:val="green"/>
        </w:rPr>
        <w:t xml:space="preserve">………………………………</w:t>
      </w:r>
      <w:r>
        <w:rPr>
          <w:rFonts w:asciiTheme="minorHAnsi" w:hAnsiTheme="minorHAnsi" w:cstheme="minorHAnsi"/>
          <w:sz w:val="22"/>
          <w:szCs w:val="22"/>
        </w:rPr>
        <w:t xml:space="preserve"> </w:t>
      </w:r>
      <w:r>
        <w:rPr>
          <w:rFonts w:asciiTheme="minorHAnsi" w:hAnsiTheme="minorHAnsi" w:cstheme="minorHAnsi"/>
          <w:sz w:val="22"/>
          <w:szCs w:val="22"/>
        </w:rPr>
        <w:t xml:space="preserve">dne</w:t>
      </w:r>
      <w:r>
        <w:rPr>
          <w:rFonts w:asciiTheme="minorHAnsi" w:hAnsiTheme="minorHAnsi" w:cstheme="minorHAnsi"/>
          <w:sz w:val="22"/>
          <w:szCs w:val="22"/>
          <w:highlight w:val="green"/>
        </w:rPr>
        <w:t xml:space="preserve">………………</w:t>
      </w:r>
      <w:r>
        <w:rPr>
          <w:rFonts w:asciiTheme="minorHAnsi" w:hAnsiTheme="minorHAnsi" w:cstheme="minorHAnsi"/>
          <w:sz w:val="22"/>
          <w:szCs w:val="22"/>
        </w:rPr>
      </w:r>
    </w:p>
    <w:p>
      <w:pPr>
        <w:pBdr/>
        <w:tabs>
          <w:tab w:val="left" w:leader="none" w:pos="6660"/>
        </w:tabs>
        <w:spacing/>
        <w:ind w:left="360"/>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Bdr/>
        <w:tabs>
          <w:tab w:val="left" w:leader="none" w:pos="5580"/>
        </w:tabs>
        <w:spacing/>
        <w:ind/>
        <w:rPr>
          <w:rFonts w:asciiTheme="minorHAnsi" w:hAnsiTheme="minorHAnsi" w:cstheme="minorHAnsi"/>
          <w:sz w:val="22"/>
          <w:szCs w:val="22"/>
        </w:rPr>
      </w:pPr>
      <w:r>
        <w:rPr>
          <w:rFonts w:asciiTheme="minorHAnsi" w:hAnsiTheme="minorHAnsi" w:cstheme="minorHAnsi"/>
          <w:sz w:val="22"/>
          <w:szCs w:val="22"/>
        </w:rPr>
        <w:t xml:space="preserve">Za objednatele:</w:t>
      </w:r>
      <w:r>
        <w:rPr>
          <w:rFonts w:asciiTheme="minorHAnsi" w:hAnsiTheme="minorHAnsi" w:cstheme="minorHAnsi"/>
          <w:sz w:val="22"/>
          <w:szCs w:val="22"/>
        </w:rPr>
        <w:tab/>
        <w:t xml:space="preserve">Za zhotovitele:</w:t>
      </w:r>
      <w:r>
        <w:rPr>
          <w:rFonts w:asciiTheme="minorHAnsi" w:hAnsiTheme="minorHAnsi" w:cstheme="minorHAnsi"/>
          <w:sz w:val="22"/>
          <w:szCs w:val="22"/>
        </w:rPr>
      </w:r>
    </w:p>
    <w:p>
      <w:pPr>
        <w:pBdr/>
        <w:tabs>
          <w:tab w:val="left" w:leader="none" w:pos="6300"/>
        </w:tabs>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Bdr/>
        <w:tabs>
          <w:tab w:val="left" w:leader="none" w:pos="6300"/>
        </w:tabs>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Bdr/>
        <w:tabs>
          <w:tab w:val="left" w:leader="none" w:pos="6300"/>
        </w:tabs>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Bdr/>
        <w:tabs>
          <w:tab w:val="left" w:leader="none" w:pos="6300"/>
        </w:tabs>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Bdr/>
        <w:tabs>
          <w:tab w:val="left" w:leader="none" w:pos="6300"/>
        </w:tabs>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Bdr/>
        <w:tabs>
          <w:tab w:val="left" w:leader="none" w:pos="6300"/>
        </w:tabs>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Bdr/>
        <w:tabs>
          <w:tab w:val="left" w:leader="none" w:pos="5529"/>
        </w:tabs>
        <w:spacing/>
        <w:ind/>
        <w:rPr>
          <w:rFonts w:asciiTheme="minorHAnsi" w:hAnsiTheme="minorHAnsi" w:cstheme="minorHAnsi"/>
          <w:sz w:val="22"/>
          <w:szCs w:val="22"/>
        </w:rPr>
      </w:pPr>
      <w:r>
        <w:rPr>
          <w:rFonts w:asciiTheme="minorHAnsi" w:hAnsiTheme="minorHAnsi" w:cstheme="minorHAnsi"/>
          <w:sz w:val="22"/>
          <w:szCs w:val="22"/>
        </w:rPr>
        <w:t xml:space="preserve">………………………………………</w:t>
      </w:r>
      <w:r>
        <w:rPr>
          <w:rFonts w:asciiTheme="minorHAnsi" w:hAnsiTheme="minorHAnsi" w:cstheme="minorHAnsi"/>
          <w:sz w:val="22"/>
          <w:szCs w:val="22"/>
        </w:rPr>
        <w:tab/>
        <w:t xml:space="preserve">…………</w:t>
      </w:r>
      <w:r>
        <w:rPr>
          <w:rFonts w:asciiTheme="minorHAnsi" w:hAnsiTheme="minorHAnsi" w:cstheme="minorHAnsi"/>
          <w:sz w:val="22"/>
          <w:szCs w:val="22"/>
        </w:rPr>
        <w:t xml:space="preserve">……………………</w:t>
      </w:r>
      <w:r>
        <w:rPr>
          <w:rFonts w:asciiTheme="minorHAnsi" w:hAnsiTheme="minorHAnsi" w:cstheme="minorHAnsi"/>
          <w:sz w:val="22"/>
          <w:szCs w:val="22"/>
        </w:rPr>
      </w:r>
    </w:p>
    <w:p>
      <w:pPr>
        <w:pBdr/>
        <w:tabs>
          <w:tab w:val="left" w:leader="none" w:pos="5529"/>
        </w:tabs>
        <w:spacing/>
        <w:ind/>
        <w:rPr>
          <w:rFonts w:asciiTheme="minorHAnsi" w:hAnsiTheme="minorHAnsi" w:cstheme="minorHAnsi"/>
          <w:sz w:val="22"/>
          <w:szCs w:val="22"/>
        </w:rPr>
      </w:pPr>
      <w:r>
        <w:rPr>
          <w:rFonts w:asciiTheme="minorHAnsi" w:hAnsiTheme="minorHAnsi" w:cstheme="minorHAnsi"/>
          <w:sz w:val="22"/>
          <w:szCs w:val="22"/>
        </w:rPr>
        <w:t xml:space="preserve">Ing. Jiří Crha</w:t>
      </w:r>
      <w:r>
        <w:rPr>
          <w:rFonts w:asciiTheme="minorHAnsi" w:hAnsiTheme="minorHAnsi" w:cstheme="minorHAnsi"/>
          <w:sz w:val="22"/>
          <w:szCs w:val="22"/>
        </w:rPr>
        <w:tab/>
      </w:r>
      <w:r>
        <w:rPr>
          <w:rFonts w:asciiTheme="minorHAnsi" w:hAnsiTheme="minorHAnsi" w:cstheme="minorHAnsi"/>
          <w:i/>
          <w:sz w:val="22"/>
          <w:szCs w:val="22"/>
          <w:highlight w:val="green"/>
        </w:rPr>
        <w:t xml:space="preserve">jméno, příjmení</w:t>
      </w:r>
      <w:r>
        <w:rPr>
          <w:rFonts w:asciiTheme="minorHAnsi" w:hAnsiTheme="minorHAnsi" w:cstheme="minorHAnsi"/>
          <w:sz w:val="22"/>
          <w:szCs w:val="22"/>
        </w:rPr>
      </w:r>
    </w:p>
    <w:p>
      <w:pPr>
        <w:pBdr/>
        <w:tabs>
          <w:tab w:val="left" w:leader="none" w:pos="5529"/>
        </w:tabs>
        <w:spacing/>
        <w:ind/>
        <w:rPr>
          <w:rFonts w:asciiTheme="minorHAnsi" w:hAnsiTheme="minorHAnsi" w:cstheme="minorHAnsi"/>
          <w:sz w:val="22"/>
          <w:szCs w:val="22"/>
        </w:rPr>
      </w:pPr>
      <w:r>
        <w:rPr>
          <w:rFonts w:asciiTheme="minorHAnsi" w:hAnsiTheme="minorHAnsi" w:cstheme="minorHAnsi"/>
          <w:sz w:val="22"/>
          <w:szCs w:val="22"/>
        </w:rPr>
        <w:t xml:space="preserve">město Blansko</w:t>
      </w:r>
      <w:r>
        <w:rPr>
          <w:rFonts w:asciiTheme="minorHAnsi" w:hAnsiTheme="minorHAnsi" w:cstheme="minorHAnsi"/>
          <w:sz w:val="22"/>
          <w:szCs w:val="22"/>
        </w:rPr>
        <w:tab/>
      </w:r>
      <w:r>
        <w:rPr>
          <w:rFonts w:asciiTheme="minorHAnsi" w:hAnsiTheme="minorHAnsi" w:cstheme="minorHAnsi"/>
          <w:i/>
          <w:sz w:val="22"/>
          <w:szCs w:val="22"/>
          <w:highlight w:val="green"/>
        </w:rPr>
        <w:t xml:space="preserve">název</w:t>
      </w:r>
      <w:r>
        <w:rPr>
          <w:rFonts w:asciiTheme="minorHAnsi" w:hAnsiTheme="minorHAnsi" w:cstheme="minorHAnsi"/>
          <w:sz w:val="22"/>
          <w:szCs w:val="22"/>
        </w:rPr>
      </w:r>
    </w:p>
    <w:p>
      <w:pPr>
        <w:pBdr/>
        <w:tabs>
          <w:tab w:val="left" w:leader="none" w:pos="5529"/>
        </w:tabs>
        <w:spacing/>
        <w:ind/>
        <w:rPr>
          <w:rFonts w:asciiTheme="minorHAnsi" w:hAnsiTheme="minorHAnsi" w:cstheme="minorHAnsi"/>
          <w:i/>
          <w:sz w:val="22"/>
          <w:szCs w:val="22"/>
        </w:rPr>
      </w:pPr>
      <w:r>
        <w:rPr>
          <w:rFonts w:asciiTheme="minorHAnsi" w:hAnsiTheme="minorHAnsi" w:cstheme="minorHAnsi"/>
          <w:sz w:val="22"/>
          <w:szCs w:val="22"/>
        </w:rPr>
        <w:t xml:space="preserve">starosta</w:t>
      </w:r>
      <w:r>
        <w:rPr>
          <w:rFonts w:asciiTheme="minorHAnsi" w:hAnsiTheme="minorHAnsi" w:cstheme="minorHAnsi"/>
          <w:sz w:val="22"/>
          <w:szCs w:val="22"/>
        </w:rPr>
        <w:tab/>
      </w:r>
      <w:r>
        <w:rPr>
          <w:rFonts w:asciiTheme="minorHAnsi" w:hAnsiTheme="minorHAnsi" w:cstheme="minorHAnsi"/>
          <w:i/>
          <w:sz w:val="22"/>
          <w:szCs w:val="22"/>
          <w:highlight w:val="green"/>
        </w:rPr>
        <w:t xml:space="preserve">funkce</w:t>
      </w:r>
      <w:r>
        <w:rPr>
          <w:rFonts w:asciiTheme="minorHAnsi" w:hAnsiTheme="minorHAnsi" w:cstheme="minorHAnsi"/>
          <w:i/>
          <w:sz w:val="22"/>
          <w:szCs w:val="22"/>
        </w:rPr>
      </w:r>
    </w:p>
    <w:p>
      <w:pPr>
        <w:pBdr/>
        <w:tabs>
          <w:tab w:val="left" w:leader="none" w:pos="5529"/>
        </w:tabs>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Bdr/>
        <w:tabs>
          <w:tab w:val="left" w:leader="none" w:pos="5529"/>
        </w:tabs>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825"/>
        <w:pBdr/>
        <w:spacing/>
        <w:ind/>
        <w:jc w:val="center"/>
        <w:rPr>
          <w:b/>
          <w:bCs/>
          <w:iCs/>
          <w:sz w:val="40"/>
          <w:szCs w:val="40"/>
        </w:rPr>
      </w:pPr>
      <w:r>
        <w:rPr>
          <w:b/>
          <w:bCs/>
          <w:iCs/>
          <w:sz w:val="40"/>
          <w:szCs w:val="40"/>
        </w:rPr>
      </w:r>
      <w:r>
        <w:rPr>
          <w:b/>
          <w:bCs/>
          <w:iCs/>
          <w:sz w:val="40"/>
          <w:szCs w:val="40"/>
        </w:rPr>
      </w:r>
    </w:p>
    <w:p>
      <w:pPr>
        <w:pStyle w:val="825"/>
        <w:pBdr/>
        <w:spacing/>
        <w:ind/>
        <w:jc w:val="center"/>
        <w:rPr>
          <w:b/>
          <w:bCs/>
          <w:iCs/>
          <w:sz w:val="40"/>
          <w:szCs w:val="40"/>
        </w:rPr>
      </w:pPr>
      <w:r>
        <w:rPr>
          <w:b/>
          <w:bCs/>
          <w:iCs/>
          <w:sz w:val="40"/>
          <w:szCs w:val="40"/>
        </w:rPr>
      </w:r>
      <w:r>
        <w:rPr>
          <w:b/>
          <w:bCs/>
          <w:iCs/>
          <w:sz w:val="40"/>
          <w:szCs w:val="40"/>
        </w:rPr>
      </w:r>
    </w:p>
    <w:p>
      <w:pPr>
        <w:pStyle w:val="825"/>
        <w:pBdr/>
        <w:spacing/>
        <w:ind/>
        <w:jc w:val="center"/>
        <w:rPr>
          <w:b/>
          <w:bCs/>
          <w:iCs/>
          <w:sz w:val="40"/>
          <w:szCs w:val="40"/>
        </w:rPr>
      </w:pPr>
      <w:r>
        <w:rPr>
          <w:b/>
          <w:bCs/>
          <w:iCs/>
          <w:sz w:val="40"/>
          <w:szCs w:val="40"/>
        </w:rPr>
      </w:r>
      <w:r>
        <w:rPr>
          <w:b/>
          <w:bCs/>
          <w:iCs/>
          <w:sz w:val="40"/>
          <w:szCs w:val="40"/>
        </w:rPr>
      </w:r>
    </w:p>
    <w:p>
      <w:pPr>
        <w:pStyle w:val="825"/>
        <w:pBdr/>
        <w:spacing/>
        <w:ind/>
        <w:jc w:val="center"/>
        <w:rPr>
          <w:b/>
          <w:bCs/>
          <w:iCs/>
          <w:sz w:val="40"/>
          <w:szCs w:val="40"/>
        </w:rPr>
      </w:pPr>
      <w:r>
        <w:rPr>
          <w:b/>
          <w:bCs/>
          <w:iCs/>
          <w:sz w:val="40"/>
          <w:szCs w:val="40"/>
        </w:rPr>
      </w:r>
      <w:r>
        <w:rPr>
          <w:b/>
          <w:bCs/>
          <w:iCs/>
          <w:sz w:val="40"/>
          <w:szCs w:val="40"/>
        </w:rPr>
      </w:r>
    </w:p>
    <w:p>
      <w:pPr>
        <w:pStyle w:val="825"/>
        <w:pBdr/>
        <w:spacing/>
        <w:ind/>
        <w:jc w:val="center"/>
        <w:rPr>
          <w:b/>
          <w:bCs/>
          <w:iCs/>
          <w:sz w:val="40"/>
          <w:szCs w:val="40"/>
        </w:rPr>
      </w:pPr>
      <w:r>
        <w:rPr>
          <w:b/>
          <w:bCs/>
          <w:iCs/>
          <w:sz w:val="40"/>
          <w:szCs w:val="40"/>
        </w:rPr>
      </w:r>
      <w:r>
        <w:rPr>
          <w:b/>
          <w:bCs/>
          <w:iCs/>
          <w:sz w:val="40"/>
          <w:szCs w:val="40"/>
        </w:rPr>
      </w:r>
    </w:p>
    <w:p>
      <w:pPr>
        <w:pStyle w:val="825"/>
        <w:pBdr/>
        <w:spacing/>
        <w:ind/>
        <w:jc w:val="center"/>
        <w:rPr>
          <w:b/>
          <w:bCs/>
          <w:iCs/>
          <w:sz w:val="40"/>
          <w:szCs w:val="40"/>
        </w:rPr>
      </w:pPr>
      <w:r>
        <w:rPr>
          <w:b/>
          <w:bCs/>
          <w:iCs/>
          <w:sz w:val="40"/>
          <w:szCs w:val="40"/>
        </w:rPr>
      </w:r>
      <w:r>
        <w:rPr>
          <w:b/>
          <w:bCs/>
          <w:iCs/>
          <w:sz w:val="40"/>
          <w:szCs w:val="40"/>
        </w:rPr>
      </w:r>
    </w:p>
    <w:p>
      <w:pPr>
        <w:pStyle w:val="825"/>
        <w:pBdr/>
        <w:spacing/>
        <w:ind/>
        <w:jc w:val="center"/>
        <w:rPr>
          <w:b/>
          <w:bCs/>
          <w:iCs/>
          <w:sz w:val="40"/>
          <w:szCs w:val="40"/>
        </w:rPr>
      </w:pPr>
      <w:r>
        <w:rPr>
          <w:b/>
          <w:bCs/>
          <w:iCs/>
          <w:sz w:val="40"/>
          <w:szCs w:val="40"/>
        </w:rPr>
      </w:r>
      <w:r>
        <w:rPr>
          <w:b/>
          <w:bCs/>
          <w:iCs/>
          <w:sz w:val="40"/>
          <w:szCs w:val="40"/>
        </w:rPr>
      </w:r>
    </w:p>
    <w:p>
      <w:pPr>
        <w:pStyle w:val="825"/>
        <w:pBdr/>
        <w:spacing/>
        <w:ind/>
        <w:jc w:val="center"/>
        <w:rPr>
          <w:b/>
          <w:bCs/>
          <w:iCs/>
          <w:sz w:val="40"/>
          <w:szCs w:val="40"/>
        </w:rPr>
      </w:pPr>
      <w:r>
        <w:rPr>
          <w:b/>
          <w:bCs/>
          <w:iCs/>
          <w:sz w:val="40"/>
          <w:szCs w:val="40"/>
        </w:rPr>
      </w:r>
      <w:r>
        <w:rPr>
          <w:b/>
          <w:bCs/>
          <w:iCs/>
          <w:sz w:val="40"/>
          <w:szCs w:val="40"/>
        </w:rPr>
      </w:r>
    </w:p>
    <w:p>
      <w:pPr>
        <w:pStyle w:val="825"/>
        <w:pBdr/>
        <w:spacing/>
        <w:ind/>
        <w:jc w:val="center"/>
        <w:rPr>
          <w:b/>
          <w:bCs/>
          <w:iCs/>
          <w:sz w:val="40"/>
          <w:szCs w:val="40"/>
        </w:rPr>
      </w:pPr>
      <w:r>
        <w:rPr>
          <w:b/>
          <w:bCs/>
          <w:iCs/>
          <w:sz w:val="40"/>
          <w:szCs w:val="40"/>
        </w:rPr>
      </w:r>
      <w:r>
        <w:rPr>
          <w:b/>
          <w:bCs/>
          <w:iCs/>
          <w:sz w:val="40"/>
          <w:szCs w:val="40"/>
        </w:rPr>
      </w:r>
    </w:p>
    <w:p>
      <w:pPr>
        <w:pStyle w:val="825"/>
        <w:pBdr/>
        <w:spacing/>
        <w:ind/>
        <w:jc w:val="center"/>
        <w:rPr>
          <w:b/>
          <w:bCs/>
          <w:iCs/>
          <w:sz w:val="40"/>
          <w:szCs w:val="40"/>
        </w:rPr>
      </w:pPr>
      <w:r>
        <w:rPr>
          <w:b/>
          <w:bCs/>
          <w:iCs/>
          <w:sz w:val="40"/>
          <w:szCs w:val="40"/>
        </w:rPr>
      </w:r>
      <w:r>
        <w:rPr>
          <w:b/>
          <w:bCs/>
          <w:iCs/>
          <w:sz w:val="40"/>
          <w:szCs w:val="40"/>
        </w:rPr>
      </w:r>
    </w:p>
    <w:p>
      <w:pPr>
        <w:pStyle w:val="825"/>
        <w:pBdr/>
        <w:spacing/>
        <w:ind/>
        <w:jc w:val="center"/>
        <w:rPr>
          <w:b/>
          <w:bCs/>
          <w:iCs/>
          <w:sz w:val="40"/>
          <w:szCs w:val="40"/>
        </w:rPr>
      </w:pPr>
      <w:r>
        <w:rPr>
          <w:b/>
          <w:bCs/>
          <w:iCs/>
          <w:sz w:val="40"/>
          <w:szCs w:val="40"/>
        </w:rPr>
      </w:r>
      <w:r>
        <w:rPr>
          <w:b/>
          <w:bCs/>
          <w:iCs/>
          <w:sz w:val="40"/>
          <w:szCs w:val="40"/>
        </w:rPr>
      </w:r>
    </w:p>
    <w:p>
      <w:pPr>
        <w:pStyle w:val="825"/>
        <w:pBdr/>
        <w:spacing/>
        <w:ind/>
        <w:jc w:val="center"/>
        <w:rPr>
          <w:b/>
          <w:bCs/>
          <w:iCs/>
          <w:sz w:val="40"/>
          <w:szCs w:val="40"/>
        </w:rPr>
      </w:pPr>
      <w:r>
        <w:rPr>
          <w:b/>
          <w:bCs/>
          <w:iCs/>
          <w:sz w:val="40"/>
          <w:szCs w:val="40"/>
        </w:rPr>
      </w:r>
      <w:r>
        <w:rPr>
          <w:b/>
          <w:bCs/>
          <w:iCs/>
          <w:sz w:val="40"/>
          <w:szCs w:val="40"/>
        </w:rPr>
      </w:r>
    </w:p>
    <w:p>
      <w:pPr>
        <w:pStyle w:val="825"/>
        <w:pBdr/>
        <w:spacing/>
        <w:ind/>
        <w:jc w:val="center"/>
        <w:rPr>
          <w:b/>
          <w:bCs/>
          <w:iCs/>
          <w:sz w:val="40"/>
          <w:szCs w:val="40"/>
        </w:rPr>
      </w:pPr>
      <w:r>
        <w:rPr>
          <w:b/>
          <w:bCs/>
          <w:iCs/>
          <w:sz w:val="40"/>
          <w:szCs w:val="40"/>
        </w:rPr>
      </w:r>
      <w:r>
        <w:rPr>
          <w:b/>
          <w:bCs/>
          <w:iCs/>
          <w:sz w:val="40"/>
          <w:szCs w:val="40"/>
        </w:rPr>
      </w:r>
    </w:p>
    <w:p>
      <w:pPr>
        <w:pStyle w:val="825"/>
        <w:pBdr/>
        <w:spacing/>
        <w:ind/>
        <w:jc w:val="center"/>
        <w:rPr>
          <w:b/>
          <w:bCs/>
          <w:iCs/>
          <w:sz w:val="40"/>
          <w:szCs w:val="40"/>
        </w:rPr>
      </w:pPr>
      <w:r>
        <w:rPr>
          <w:b/>
          <w:bCs/>
          <w:iCs/>
          <w:sz w:val="40"/>
          <w:szCs w:val="40"/>
        </w:rPr>
      </w:r>
      <w:r>
        <w:rPr>
          <w:b/>
          <w:bCs/>
          <w:iCs/>
          <w:sz w:val="40"/>
          <w:szCs w:val="40"/>
        </w:rPr>
      </w:r>
    </w:p>
    <w:p>
      <w:pPr>
        <w:pStyle w:val="825"/>
        <w:pBdr/>
        <w:spacing/>
        <w:ind/>
        <w:jc w:val="center"/>
        <w:rPr>
          <w:b/>
          <w:bCs/>
          <w:iCs/>
          <w:sz w:val="40"/>
          <w:szCs w:val="40"/>
        </w:rPr>
      </w:pPr>
      <w:r/>
      <w:bookmarkStart w:id="18" w:name="_GoBack"/>
      <w:r/>
      <w:bookmarkEnd w:id="18"/>
      <w:r>
        <w:rPr>
          <w:b/>
          <w:bCs/>
          <w:iCs/>
          <w:sz w:val="40"/>
          <w:szCs w:val="40"/>
        </w:rPr>
        <w:t xml:space="preserve">Příloha </w:t>
      </w:r>
      <w:r>
        <w:rPr>
          <w:b/>
          <w:bCs/>
          <w:iCs/>
          <w:sz w:val="40"/>
          <w:szCs w:val="40"/>
        </w:rPr>
        <w:t xml:space="preserve">SoD</w:t>
      </w:r>
      <w:r>
        <w:rPr>
          <w:b/>
          <w:bCs/>
          <w:iCs/>
          <w:sz w:val="40"/>
          <w:szCs w:val="40"/>
        </w:rPr>
        <w:t xml:space="preserve"> </w:t>
      </w:r>
      <w:r>
        <w:rPr>
          <w:b/>
          <w:bCs/>
          <w:iCs/>
          <w:sz w:val="40"/>
          <w:szCs w:val="40"/>
        </w:rPr>
        <w:t xml:space="preserve">č. 1 – Specifikace předmětu díla</w:t>
      </w:r>
      <w:r>
        <w:rPr>
          <w:b/>
          <w:bCs/>
          <w:iCs/>
          <w:sz w:val="40"/>
          <w:szCs w:val="40"/>
        </w:rPr>
      </w:r>
    </w:p>
    <w:p>
      <w:pPr>
        <w:pStyle w:val="825"/>
        <w:pBdr/>
        <w:spacing/>
        <w:ind/>
        <w:jc w:val="center"/>
        <w:rPr>
          <w:b/>
          <w:bCs/>
          <w:iCs/>
          <w:sz w:val="40"/>
          <w:szCs w:val="40"/>
        </w:rPr>
      </w:pPr>
      <w:r>
        <w:rPr>
          <w:b/>
          <w:bCs/>
          <w:iCs/>
          <w:sz w:val="40"/>
          <w:szCs w:val="40"/>
        </w:rPr>
      </w:r>
      <w:r>
        <w:rPr>
          <w:b/>
          <w:bCs/>
          <w:iCs/>
          <w:sz w:val="40"/>
          <w:szCs w:val="40"/>
        </w:rPr>
      </w:r>
    </w:p>
    <w:p>
      <w:pPr>
        <w:pStyle w:val="825"/>
        <w:pBdr/>
        <w:spacing/>
        <w:ind/>
        <w:jc w:val="center"/>
        <w:rPr>
          <w:b/>
          <w:bCs/>
          <w:iCs/>
          <w:sz w:val="40"/>
          <w:szCs w:val="40"/>
        </w:rPr>
      </w:pPr>
      <w:r>
        <w:rPr>
          <w:b/>
          <w:bCs/>
          <w:iCs/>
          <w:sz w:val="40"/>
          <w:szCs w:val="40"/>
        </w:rPr>
        <w:t xml:space="preserve">„</w:t>
      </w:r>
      <w:r>
        <w:rPr>
          <w:b/>
          <w:bCs/>
          <w:iCs/>
          <w:sz w:val="40"/>
          <w:szCs w:val="40"/>
        </w:rPr>
        <w:t xml:space="preserve">Město Blansko - Generel dopravy</w:t>
      </w:r>
      <w:r>
        <w:rPr>
          <w:b/>
          <w:bCs/>
          <w:iCs/>
          <w:sz w:val="40"/>
          <w:szCs w:val="40"/>
        </w:rPr>
        <w:t xml:space="preserve">“</w:t>
      </w:r>
      <w:r>
        <w:rPr>
          <w:b/>
          <w:bCs/>
          <w:iCs/>
          <w:sz w:val="40"/>
          <w:szCs w:val="40"/>
        </w:rPr>
      </w:r>
    </w:p>
    <w:p>
      <w:pPr>
        <w:pStyle w:val="825"/>
        <w:pBdr/>
        <w:spacing/>
        <w:ind/>
        <w:rPr>
          <w:rFonts w:ascii="CourierNew,Bold" w:hAnsi="CourierNew,Bold"/>
        </w:rPr>
      </w:pPr>
      <w:r>
        <w:rPr>
          <w:rFonts w:ascii="CourierNew,Bold" w:hAnsi="CourierNew,Bold"/>
        </w:rPr>
      </w:r>
      <w:r>
        <w:rPr>
          <w:rFonts w:ascii="CourierNew,Bold" w:hAnsi="CourierNew,Bold"/>
        </w:rPr>
      </w:r>
    </w:p>
    <w:p>
      <w:pPr>
        <w:pStyle w:val="825"/>
        <w:pBdr/>
        <w:spacing/>
        <w:ind/>
        <w:rPr/>
      </w:pPr>
      <w:r/>
      <w:r/>
    </w:p>
    <w:p>
      <w:pPr>
        <w:pStyle w:val="825"/>
        <w:pBdr/>
        <w:spacing/>
        <w:ind/>
        <w:rPr>
          <w:b/>
          <w:sz w:val="28"/>
          <w:szCs w:val="28"/>
        </w:rPr>
      </w:pPr>
      <w:r>
        <w:rPr>
          <w:b/>
          <w:sz w:val="28"/>
          <w:szCs w:val="28"/>
        </w:rPr>
        <w:t xml:space="preserve">1. Základní požadavky</w:t>
      </w:r>
      <w:r>
        <w:rPr>
          <w:b/>
          <w:sz w:val="28"/>
          <w:szCs w:val="28"/>
        </w:rPr>
      </w:r>
    </w:p>
    <w:p>
      <w:pPr>
        <w:pStyle w:val="825"/>
        <w:pBdr/>
        <w:spacing/>
        <w:ind/>
        <w:rPr>
          <w:b/>
        </w:rPr>
      </w:pPr>
      <w:r>
        <w:rPr>
          <w:b/>
        </w:rPr>
      </w:r>
      <w:r>
        <w:rPr>
          <w:b/>
        </w:rPr>
      </w:r>
    </w:p>
    <w:p>
      <w:pPr>
        <w:pStyle w:val="825"/>
        <w:pBdr/>
        <w:spacing/>
        <w:ind/>
        <w:rPr>
          <w:b/>
          <w:bCs/>
        </w:rPr>
      </w:pPr>
      <w:r>
        <w:rPr>
          <w:b/>
          <w:bCs/>
        </w:rPr>
        <w:t xml:space="preserve">Generel dopravy (dále též „GD“)</w:t>
      </w:r>
      <w:r>
        <w:rPr>
          <w:b/>
          <w:bCs/>
        </w:rPr>
        <w:t xml:space="preserve"> naplní následující požadavky zadavatele:</w:t>
      </w:r>
      <w:r>
        <w:rPr>
          <w:b/>
          <w:bCs/>
        </w:rPr>
      </w:r>
    </w:p>
    <w:p>
      <w:pPr>
        <w:pStyle w:val="825"/>
        <w:numPr>
          <w:ilvl w:val="0"/>
          <w:numId w:val="48"/>
        </w:numPr>
        <w:pBdr/>
        <w:spacing/>
        <w:ind/>
        <w:rPr/>
      </w:pPr>
      <w:r>
        <w:rPr>
          <w:b/>
        </w:rPr>
        <w:t xml:space="preserve">zvýšit bezpečnost</w:t>
      </w:r>
      <w:r>
        <w:t xml:space="preserve"> chodců a cyklistů</w:t>
      </w:r>
      <w:r/>
    </w:p>
    <w:p>
      <w:pPr>
        <w:pStyle w:val="825"/>
        <w:numPr>
          <w:ilvl w:val="0"/>
          <w:numId w:val="48"/>
        </w:numPr>
        <w:pBdr/>
        <w:spacing/>
        <w:ind/>
        <w:rPr/>
      </w:pPr>
      <w:r>
        <w:rPr>
          <w:b/>
        </w:rPr>
        <w:t xml:space="preserve">snížit negativní dopady</w:t>
      </w:r>
      <w:r>
        <w:t xml:space="preserve"> na životní prostředí</w:t>
      </w:r>
      <w:r/>
    </w:p>
    <w:p>
      <w:pPr>
        <w:pStyle w:val="825"/>
        <w:numPr>
          <w:ilvl w:val="0"/>
          <w:numId w:val="48"/>
        </w:numPr>
        <w:pBdr/>
        <w:spacing/>
        <w:ind/>
        <w:rPr/>
      </w:pPr>
      <w:r>
        <w:rPr>
          <w:b/>
        </w:rPr>
        <w:t xml:space="preserve">umožnit rozvoj</w:t>
      </w:r>
      <w:r>
        <w:t xml:space="preserve"> </w:t>
      </w:r>
      <w:r>
        <w:rPr>
          <w:b/>
        </w:rPr>
        <w:t xml:space="preserve">města</w:t>
      </w:r>
      <w:r>
        <w:t xml:space="preserve"> zajištěním odpovídající dopravní infrastruktury</w:t>
      </w:r>
      <w:r/>
    </w:p>
    <w:p>
      <w:pPr>
        <w:pStyle w:val="825"/>
        <w:pBdr/>
        <w:spacing/>
        <w:ind w:left="360"/>
        <w:rPr/>
      </w:pPr>
      <w:r/>
      <w:r/>
    </w:p>
    <w:p>
      <w:pPr>
        <w:pStyle w:val="825"/>
        <w:pBdr/>
        <w:spacing/>
        <w:ind/>
        <w:rPr>
          <w:b/>
        </w:rPr>
      </w:pPr>
      <w:r>
        <w:rPr>
          <w:b/>
        </w:rPr>
        <w:t xml:space="preserve">GD bude řešit zejména:</w:t>
      </w:r>
      <w:r>
        <w:rPr>
          <w:b/>
        </w:rPr>
      </w:r>
    </w:p>
    <w:p>
      <w:pPr>
        <w:pStyle w:val="825"/>
        <w:numPr>
          <w:ilvl w:val="0"/>
          <w:numId w:val="45"/>
        </w:numPr>
        <w:pBdr/>
        <w:spacing/>
        <w:ind/>
        <w:rPr/>
      </w:pPr>
      <w:r>
        <w:t xml:space="preserve">principy rozvoje dopravy</w:t>
      </w:r>
      <w:r/>
    </w:p>
    <w:p>
      <w:pPr>
        <w:pStyle w:val="825"/>
        <w:numPr>
          <w:ilvl w:val="0"/>
          <w:numId w:val="45"/>
        </w:numPr>
        <w:pBdr/>
        <w:spacing/>
        <w:ind/>
        <w:rPr/>
      </w:pPr>
      <w:r>
        <w:t xml:space="preserve">vytvoření podmínek pro rozvoj dopravních systémů s využitím všech druhů dopravy</w:t>
      </w:r>
      <w:r/>
    </w:p>
    <w:p>
      <w:pPr>
        <w:pStyle w:val="825"/>
        <w:numPr>
          <w:ilvl w:val="0"/>
          <w:numId w:val="45"/>
        </w:numPr>
        <w:pBdr/>
        <w:spacing/>
        <w:ind/>
        <w:rPr/>
      </w:pPr>
      <w:r>
        <w:t xml:space="preserve">návrh základního komunikačního systému (ZÁKOS)</w:t>
      </w:r>
      <w:r/>
    </w:p>
    <w:p>
      <w:pPr>
        <w:pStyle w:val="825"/>
        <w:numPr>
          <w:ilvl w:val="0"/>
          <w:numId w:val="45"/>
        </w:numPr>
        <w:pBdr/>
        <w:spacing/>
        <w:ind/>
        <w:rPr/>
      </w:pPr>
      <w:r>
        <w:t xml:space="preserve">podmínky pro změnu dělby přepravní práce ve prospěch nemotorové dopravy a hromadné přepravy osob</w:t>
      </w:r>
      <w:r/>
    </w:p>
    <w:p>
      <w:pPr>
        <w:pStyle w:val="825"/>
        <w:numPr>
          <w:ilvl w:val="0"/>
          <w:numId w:val="45"/>
        </w:numPr>
        <w:pBdr/>
        <w:spacing/>
        <w:ind/>
        <w:rPr/>
      </w:pPr>
      <w:r>
        <w:t xml:space="preserve">koncepce bude vytvořena s ohledem na reálné technické a finanční možnosti s přihlédnutím k dopadům na životní prostředí</w:t>
      </w:r>
      <w:r/>
    </w:p>
    <w:p>
      <w:pPr>
        <w:pStyle w:val="825"/>
        <w:pBdr/>
        <w:spacing/>
        <w:ind/>
        <w:rPr/>
      </w:pPr>
      <w:r/>
      <w:r/>
    </w:p>
    <w:p>
      <w:pPr>
        <w:pStyle w:val="825"/>
        <w:pBdr/>
        <w:spacing/>
        <w:ind/>
        <w:rPr>
          <w:b/>
          <w:bCs/>
        </w:rPr>
      </w:pPr>
      <w:r>
        <w:rPr>
          <w:b/>
          <w:bCs/>
        </w:rPr>
        <w:t xml:space="preserve">GD se bude zabývat následujícími druhy dopravy:</w:t>
      </w:r>
      <w:r>
        <w:rPr>
          <w:b/>
          <w:bCs/>
        </w:rPr>
      </w:r>
    </w:p>
    <w:p>
      <w:pPr>
        <w:pStyle w:val="825"/>
        <w:numPr>
          <w:ilvl w:val="0"/>
          <w:numId w:val="46"/>
        </w:numPr>
        <w:pBdr/>
        <w:spacing/>
        <w:ind/>
        <w:rPr/>
      </w:pPr>
      <w:r>
        <w:t xml:space="preserve">automobilová (IAD, HD, doprava v klidu)</w:t>
      </w:r>
      <w:r/>
    </w:p>
    <w:p>
      <w:pPr>
        <w:pStyle w:val="825"/>
        <w:numPr>
          <w:ilvl w:val="0"/>
          <w:numId w:val="46"/>
        </w:numPr>
        <w:pBdr/>
        <w:spacing/>
        <w:ind/>
        <w:rPr/>
      </w:pPr>
      <w:r>
        <w:t xml:space="preserve">cyklistická</w:t>
      </w:r>
      <w:r/>
    </w:p>
    <w:p>
      <w:pPr>
        <w:pStyle w:val="825"/>
        <w:numPr>
          <w:ilvl w:val="0"/>
          <w:numId w:val="46"/>
        </w:numPr>
        <w:pBdr/>
        <w:spacing/>
        <w:ind/>
        <w:rPr/>
      </w:pPr>
      <w:r>
        <w:t xml:space="preserve">pěší</w:t>
      </w:r>
      <w:r/>
    </w:p>
    <w:p>
      <w:pPr>
        <w:pStyle w:val="825"/>
        <w:numPr>
          <w:ilvl w:val="0"/>
          <w:numId w:val="46"/>
        </w:numPr>
        <w:pBdr/>
        <w:spacing/>
        <w:ind/>
        <w:rPr/>
      </w:pPr>
      <w:r>
        <w:t xml:space="preserve">železniční (pouze orientačně)</w:t>
      </w:r>
      <w:r/>
    </w:p>
    <w:p>
      <w:pPr>
        <w:pStyle w:val="825"/>
        <w:pBdr/>
        <w:spacing/>
        <w:ind/>
        <w:rPr/>
      </w:pPr>
      <w:r/>
      <w:r/>
    </w:p>
    <w:p>
      <w:pPr>
        <w:pStyle w:val="825"/>
        <w:pBdr/>
        <w:spacing/>
        <w:ind/>
        <w:rPr>
          <w:b/>
        </w:rPr>
      </w:pPr>
      <w:r>
        <w:rPr>
          <w:b/>
        </w:rPr>
        <w:t xml:space="preserve">GD prověří zejména:</w:t>
      </w:r>
      <w:r>
        <w:rPr>
          <w:b/>
        </w:rPr>
      </w:r>
    </w:p>
    <w:p>
      <w:pPr>
        <w:pStyle w:val="825"/>
        <w:numPr>
          <w:ilvl w:val="0"/>
          <w:numId w:val="45"/>
        </w:numPr>
        <w:pBdr/>
        <w:spacing/>
        <w:ind/>
        <w:rPr>
          <w:color w:val="000000" w:themeColor="text1"/>
        </w:rPr>
      </w:pPr>
      <w:r>
        <w:rPr>
          <w:color w:val="000000" w:themeColor="text1"/>
        </w:rPr>
        <w:t xml:space="preserve">kritická místa dopravní infrastruktury</w:t>
      </w:r>
      <w:r>
        <w:rPr>
          <w:color w:val="000000" w:themeColor="text1"/>
        </w:rPr>
      </w:r>
    </w:p>
    <w:p>
      <w:pPr>
        <w:pStyle w:val="825"/>
        <w:pBdr/>
        <w:spacing/>
        <w:ind w:left="360"/>
        <w:rPr>
          <w:color w:val="000000" w:themeColor="text1"/>
        </w:rPr>
      </w:pPr>
      <w:r>
        <w:rPr>
          <w:color w:val="000000" w:themeColor="text1"/>
        </w:rPr>
      </w:r>
      <w:r>
        <w:rPr>
          <w:color w:val="000000" w:themeColor="text1"/>
        </w:rPr>
      </w:r>
    </w:p>
    <w:p>
      <w:pPr>
        <w:pStyle w:val="825"/>
        <w:pBdr/>
        <w:spacing/>
        <w:ind/>
        <w:rPr>
          <w:b/>
          <w:color w:val="000000" w:themeColor="text1"/>
        </w:rPr>
      </w:pPr>
      <w:r>
        <w:rPr>
          <w:b/>
          <w:color w:val="000000" w:themeColor="text1"/>
        </w:rPr>
        <w:t xml:space="preserve">GD navrhne zejména:</w:t>
      </w:r>
      <w:r>
        <w:rPr>
          <w:b/>
          <w:color w:val="000000" w:themeColor="text1"/>
        </w:rPr>
      </w:r>
    </w:p>
    <w:p>
      <w:pPr>
        <w:pStyle w:val="825"/>
        <w:numPr>
          <w:ilvl w:val="0"/>
          <w:numId w:val="45"/>
        </w:numPr>
        <w:pBdr/>
        <w:spacing/>
        <w:ind/>
        <w:rPr>
          <w:color w:val="000000" w:themeColor="text1"/>
        </w:rPr>
      </w:pPr>
      <w:r>
        <w:rPr>
          <w:color w:val="000000" w:themeColor="text1"/>
        </w:rPr>
        <w:t xml:space="preserve">křížení pozemních komunikací se železniční tratí Brno – Česká Třebová</w:t>
      </w:r>
      <w:r>
        <w:rPr>
          <w:color w:val="000000" w:themeColor="text1"/>
        </w:rPr>
      </w:r>
    </w:p>
    <w:p>
      <w:pPr>
        <w:pStyle w:val="825"/>
        <w:numPr>
          <w:ilvl w:val="0"/>
          <w:numId w:val="45"/>
        </w:numPr>
        <w:pBdr/>
        <w:spacing/>
        <w:ind/>
        <w:rPr>
          <w:color w:val="000000" w:themeColor="text1"/>
        </w:rPr>
      </w:pPr>
      <w:r>
        <w:rPr>
          <w:color w:val="000000" w:themeColor="text1"/>
        </w:rPr>
        <w:t xml:space="preserve">systém křižovatek na silnici II/379 se zaměřením na okružní křižovatku </w:t>
      </w:r>
      <w:r>
        <w:rPr>
          <w:color w:val="000000" w:themeColor="text1"/>
        </w:rPr>
        <w:t xml:space="preserve">Rožmitálova</w:t>
      </w:r>
      <w:r>
        <w:rPr>
          <w:color w:val="000000" w:themeColor="text1"/>
        </w:rPr>
        <w:t xml:space="preserve">, Smetanova, Svitavská, Poříčí</w:t>
      </w:r>
      <w:r>
        <w:rPr>
          <w:color w:val="000000" w:themeColor="text1"/>
        </w:rPr>
      </w:r>
    </w:p>
    <w:p>
      <w:pPr>
        <w:pStyle w:val="825"/>
        <w:numPr>
          <w:ilvl w:val="0"/>
          <w:numId w:val="45"/>
        </w:numPr>
        <w:pBdr/>
        <w:spacing/>
        <w:ind/>
        <w:rPr>
          <w:color w:val="000000" w:themeColor="text1"/>
        </w:rPr>
      </w:pPr>
      <w:r>
        <w:rPr>
          <w:color w:val="000000" w:themeColor="text1"/>
        </w:rPr>
        <w:t xml:space="preserve">typ křižovatek na náměstí Míru, v ulici Masarykova</w:t>
      </w:r>
      <w:r>
        <w:rPr>
          <w:color w:val="000000" w:themeColor="text1"/>
        </w:rPr>
      </w:r>
    </w:p>
    <w:p>
      <w:pPr>
        <w:pStyle w:val="825"/>
        <w:numPr>
          <w:ilvl w:val="0"/>
          <w:numId w:val="45"/>
        </w:numPr>
        <w:pBdr/>
        <w:spacing/>
        <w:ind/>
        <w:rPr>
          <w:color w:val="000000" w:themeColor="text1"/>
        </w:rPr>
      </w:pPr>
      <w:r>
        <w:rPr>
          <w:color w:val="000000" w:themeColor="text1"/>
        </w:rPr>
        <w:t xml:space="preserve">organizace dopravy v centrální části města (především Masarykova, Seifertova, Hybešova, Lipová, Chelčického, Havlíčkova, Žižkova, Stařeckého, L. Janáčka, Erbenova), zapracovat aktuální návrhy jednosměrek</w:t>
      </w:r>
      <w:r>
        <w:rPr>
          <w:color w:val="000000" w:themeColor="text1"/>
        </w:rPr>
      </w:r>
    </w:p>
    <w:p>
      <w:pPr>
        <w:pStyle w:val="825"/>
        <w:numPr>
          <w:ilvl w:val="0"/>
          <w:numId w:val="45"/>
        </w:numPr>
        <w:pBdr/>
        <w:spacing/>
        <w:ind/>
        <w:rPr>
          <w:color w:val="000000" w:themeColor="text1"/>
        </w:rPr>
      </w:pPr>
      <w:r>
        <w:rPr>
          <w:color w:val="000000" w:themeColor="text1"/>
        </w:rPr>
        <w:t xml:space="preserve">redukci dopravy v centru města včetně parkování</w:t>
      </w:r>
      <w:r>
        <w:rPr>
          <w:color w:val="000000" w:themeColor="text1"/>
        </w:rPr>
      </w:r>
    </w:p>
    <w:p>
      <w:pPr>
        <w:pStyle w:val="825"/>
        <w:numPr>
          <w:ilvl w:val="0"/>
          <w:numId w:val="45"/>
        </w:numPr>
        <w:pBdr/>
        <w:spacing/>
        <w:ind/>
        <w:rPr>
          <w:color w:val="000000" w:themeColor="text1"/>
        </w:rPr>
      </w:pPr>
      <w:r>
        <w:rPr>
          <w:color w:val="000000" w:themeColor="text1"/>
        </w:rPr>
        <w:t xml:space="preserve">optimální dopravní obsluhu a dopravní napojení jednotlivých částí města (především Písečná, </w:t>
      </w:r>
      <w:r>
        <w:rPr>
          <w:color w:val="000000" w:themeColor="text1"/>
        </w:rPr>
        <w:t xml:space="preserve">Zborovce</w:t>
      </w:r>
      <w:r>
        <w:rPr>
          <w:color w:val="000000" w:themeColor="text1"/>
        </w:rPr>
        <w:t xml:space="preserve">, </w:t>
      </w:r>
      <w:r>
        <w:rPr>
          <w:color w:val="000000" w:themeColor="text1"/>
        </w:rPr>
        <w:t xml:space="preserve">Sloupečník</w:t>
      </w:r>
      <w:r>
        <w:rPr>
          <w:color w:val="000000" w:themeColor="text1"/>
        </w:rPr>
        <w:t xml:space="preserve">, sídliště Sever a Březinky)</w:t>
      </w:r>
      <w:r>
        <w:rPr>
          <w:color w:val="000000" w:themeColor="text1"/>
        </w:rPr>
      </w:r>
    </w:p>
    <w:p>
      <w:pPr>
        <w:pStyle w:val="825"/>
        <w:numPr>
          <w:ilvl w:val="0"/>
          <w:numId w:val="45"/>
        </w:numPr>
        <w:pBdr/>
        <w:spacing/>
        <w:ind/>
        <w:rPr>
          <w:color w:val="000000" w:themeColor="text1"/>
        </w:rPr>
      </w:pPr>
      <w:r>
        <w:rPr>
          <w:color w:val="000000" w:themeColor="text1"/>
        </w:rPr>
        <w:t xml:space="preserve">systém dopravy v klidu v jednotlivých částech (zónách) města</w:t>
      </w:r>
      <w:r>
        <w:rPr>
          <w:color w:val="000000" w:themeColor="text1"/>
        </w:rPr>
      </w:r>
    </w:p>
    <w:p>
      <w:pPr>
        <w:pStyle w:val="825"/>
        <w:numPr>
          <w:ilvl w:val="0"/>
          <w:numId w:val="45"/>
        </w:numPr>
        <w:pBdr/>
        <w:spacing/>
        <w:ind/>
        <w:rPr>
          <w:color w:val="000000" w:themeColor="text1"/>
        </w:rPr>
      </w:pPr>
      <w:r>
        <w:rPr>
          <w:color w:val="000000" w:themeColor="text1"/>
        </w:rPr>
        <w:t xml:space="preserve">městské cyklotrasy, propojení sítě cyklostezek a cyklotras</w:t>
      </w:r>
      <w:r>
        <w:rPr>
          <w:color w:val="000000" w:themeColor="text1"/>
        </w:rPr>
      </w:r>
    </w:p>
    <w:p>
      <w:pPr>
        <w:pStyle w:val="825"/>
        <w:pBdr/>
        <w:spacing/>
        <w:ind/>
        <w:rPr>
          <w:b/>
        </w:rPr>
      </w:pPr>
      <w:r>
        <w:rPr>
          <w:b/>
        </w:rPr>
      </w:r>
      <w:r>
        <w:rPr>
          <w:b/>
        </w:rPr>
      </w:r>
    </w:p>
    <w:p>
      <w:pPr>
        <w:pStyle w:val="825"/>
        <w:pBdr/>
        <w:spacing/>
        <w:ind/>
        <w:rPr>
          <w:b/>
        </w:rPr>
      </w:pPr>
      <w:r>
        <w:rPr>
          <w:b/>
        </w:rPr>
      </w:r>
      <w:r>
        <w:rPr>
          <w:b/>
        </w:rPr>
      </w:r>
    </w:p>
    <w:p>
      <w:pPr>
        <w:pStyle w:val="825"/>
        <w:pBdr/>
        <w:spacing/>
        <w:ind/>
        <w:rPr>
          <w:b/>
          <w:sz w:val="28"/>
          <w:szCs w:val="28"/>
        </w:rPr>
      </w:pPr>
      <w:r>
        <w:rPr>
          <w:b/>
          <w:sz w:val="28"/>
          <w:szCs w:val="28"/>
        </w:rPr>
        <w:t xml:space="preserve">2. Vymezení řešeného území</w:t>
      </w:r>
      <w:r>
        <w:rPr>
          <w:b/>
          <w:sz w:val="28"/>
          <w:szCs w:val="28"/>
        </w:rPr>
      </w:r>
    </w:p>
    <w:p>
      <w:pPr>
        <w:pStyle w:val="825"/>
        <w:pBdr/>
        <w:spacing/>
        <w:ind/>
        <w:jc w:val="both"/>
        <w:rPr/>
      </w:pPr>
      <w:r>
        <w:t xml:space="preserve">Řešeným územím Generelu dopravy je území města </w:t>
      </w:r>
      <w:r>
        <w:t xml:space="preserve">Blanska.</w:t>
      </w:r>
      <w:r>
        <w:t xml:space="preserve"> V GD musí být v dostatečné míře zobrazeny a vyhodnoceny vazby na regionální zázemí města.</w:t>
      </w:r>
      <w:r/>
    </w:p>
    <w:p>
      <w:pPr>
        <w:pStyle w:val="825"/>
        <w:pBdr/>
        <w:spacing/>
        <w:ind/>
        <w:jc w:val="both"/>
        <w:rPr/>
      </w:pPr>
      <w:r/>
      <w:r/>
    </w:p>
    <w:p>
      <w:pPr>
        <w:pStyle w:val="825"/>
        <w:pBdr/>
        <w:spacing/>
        <w:ind/>
        <w:jc w:val="both"/>
        <w:rPr/>
      </w:pPr>
      <w:r/>
      <w:r/>
    </w:p>
    <w:p>
      <w:pPr>
        <w:pStyle w:val="825"/>
        <w:pBdr/>
        <w:spacing/>
        <w:ind/>
        <w:rPr>
          <w:b/>
          <w:sz w:val="28"/>
          <w:szCs w:val="28"/>
        </w:rPr>
      </w:pPr>
      <w:r>
        <w:rPr>
          <w:b/>
          <w:sz w:val="28"/>
          <w:szCs w:val="28"/>
        </w:rPr>
        <w:t xml:space="preserve">3. Sledované časové období</w:t>
      </w:r>
      <w:r>
        <w:rPr>
          <w:b/>
          <w:sz w:val="28"/>
          <w:szCs w:val="28"/>
        </w:rPr>
      </w:r>
    </w:p>
    <w:p>
      <w:pPr>
        <w:pStyle w:val="825"/>
        <w:pBdr/>
        <w:spacing/>
        <w:ind/>
        <w:rPr/>
      </w:pPr>
      <w:r>
        <w:t xml:space="preserve">Návrh Generelu dopravy bude zahrnovat opatření, která budou z hlediska časové realizace členěna do následujících období: </w:t>
      </w:r>
      <w:r/>
    </w:p>
    <w:p>
      <w:pPr>
        <w:pStyle w:val="825"/>
        <w:numPr>
          <w:ilvl w:val="0"/>
          <w:numId w:val="45"/>
        </w:numPr>
        <w:pBdr/>
        <w:spacing/>
        <w:ind/>
        <w:rPr>
          <w:color w:val="000000" w:themeColor="text1"/>
        </w:rPr>
      </w:pPr>
      <w:r>
        <w:rPr>
          <w:color w:val="000000" w:themeColor="text1"/>
        </w:rPr>
        <w:t xml:space="preserve">návrhové období……………………. </w:t>
      </w:r>
      <w:r>
        <w:rPr>
          <w:b/>
          <w:bCs/>
          <w:color w:val="000000" w:themeColor="text1"/>
        </w:rPr>
        <w:t xml:space="preserve">rok</w:t>
      </w:r>
      <w:r>
        <w:rPr>
          <w:b/>
          <w:bCs/>
          <w:color w:val="000000" w:themeColor="text1"/>
        </w:rPr>
        <w:t xml:space="preserve"> 2040</w:t>
      </w:r>
      <w:r>
        <w:rPr>
          <w:color w:val="000000" w:themeColor="text1"/>
        </w:rPr>
      </w:r>
    </w:p>
    <w:p>
      <w:pPr>
        <w:pStyle w:val="825"/>
        <w:numPr>
          <w:ilvl w:val="0"/>
          <w:numId w:val="45"/>
        </w:numPr>
        <w:pBdr/>
        <w:spacing/>
        <w:ind/>
        <w:rPr>
          <w:color w:val="000000" w:themeColor="text1"/>
        </w:rPr>
      </w:pPr>
      <w:r>
        <w:rPr>
          <w:color w:val="000000" w:themeColor="text1"/>
        </w:rPr>
        <w:t xml:space="preserve">etapa návrhového období……… </w:t>
      </w:r>
      <w:r>
        <w:rPr>
          <w:b/>
          <w:bCs/>
          <w:color w:val="000000" w:themeColor="text1"/>
        </w:rPr>
        <w:t xml:space="preserve">rok 2030</w:t>
      </w:r>
      <w:r>
        <w:rPr>
          <w:color w:val="000000" w:themeColor="text1"/>
        </w:rPr>
      </w:r>
    </w:p>
    <w:p>
      <w:pPr>
        <w:pStyle w:val="825"/>
        <w:pBdr/>
        <w:spacing/>
        <w:ind w:left="360"/>
        <w:rPr>
          <w:color w:val="000000" w:themeColor="text1"/>
        </w:rPr>
      </w:pPr>
      <w:r>
        <w:rPr>
          <w:color w:val="000000" w:themeColor="text1"/>
        </w:rPr>
      </w:r>
      <w:r>
        <w:rPr>
          <w:color w:val="000000" w:themeColor="text1"/>
        </w:rPr>
      </w:r>
    </w:p>
    <w:p>
      <w:pPr>
        <w:pStyle w:val="825"/>
        <w:pBdr/>
        <w:spacing/>
        <w:ind w:left="360"/>
        <w:rPr>
          <w:color w:val="000000" w:themeColor="text1"/>
        </w:rPr>
      </w:pPr>
      <w:r>
        <w:rPr>
          <w:color w:val="000000" w:themeColor="text1"/>
        </w:rPr>
      </w:r>
      <w:r>
        <w:rPr>
          <w:color w:val="000000" w:themeColor="text1"/>
        </w:rPr>
      </w:r>
    </w:p>
    <w:p>
      <w:pPr>
        <w:pStyle w:val="825"/>
        <w:pBdr/>
        <w:spacing/>
        <w:ind/>
        <w:rPr>
          <w:b/>
          <w:color w:val="000000" w:themeColor="text1"/>
          <w:sz w:val="28"/>
          <w:szCs w:val="28"/>
        </w:rPr>
      </w:pPr>
      <w:r>
        <w:rPr>
          <w:b/>
          <w:color w:val="000000" w:themeColor="text1"/>
          <w:sz w:val="28"/>
          <w:szCs w:val="28"/>
        </w:rPr>
        <w:t xml:space="preserve">4. Etapy zpracování  </w:t>
      </w:r>
      <w:r>
        <w:rPr>
          <w:b/>
          <w:color w:val="000000" w:themeColor="text1"/>
          <w:sz w:val="28"/>
          <w:szCs w:val="28"/>
        </w:rPr>
      </w:r>
    </w:p>
    <w:p>
      <w:pPr>
        <w:pStyle w:val="825"/>
        <w:pBdr/>
        <w:spacing/>
        <w:ind/>
        <w:rPr>
          <w:color w:val="000000" w:themeColor="text1"/>
        </w:rPr>
      </w:pPr>
      <w:r>
        <w:rPr>
          <w:color w:val="000000" w:themeColor="text1"/>
        </w:rPr>
        <w:t xml:space="preserve">Generel dopravy bude z hlediska postupu prací členěn na následující etapy:</w:t>
      </w:r>
      <w:r>
        <w:rPr>
          <w:color w:val="000000" w:themeColor="text1"/>
        </w:rPr>
      </w:r>
    </w:p>
    <w:p>
      <w:pPr>
        <w:pStyle w:val="825"/>
        <w:numPr>
          <w:ilvl w:val="0"/>
          <w:numId w:val="46"/>
        </w:numPr>
        <w:pBdr/>
        <w:spacing/>
        <w:ind/>
        <w:rPr>
          <w:color w:val="000000" w:themeColor="text1"/>
        </w:rPr>
      </w:pPr>
      <w:r>
        <w:rPr>
          <w:color w:val="000000" w:themeColor="text1"/>
        </w:rPr>
        <w:t xml:space="preserve">průzkumy</w:t>
      </w:r>
      <w:r>
        <w:rPr>
          <w:color w:val="000000" w:themeColor="text1"/>
        </w:rPr>
      </w:r>
    </w:p>
    <w:p>
      <w:pPr>
        <w:pStyle w:val="825"/>
        <w:numPr>
          <w:ilvl w:val="0"/>
          <w:numId w:val="46"/>
        </w:numPr>
        <w:pBdr/>
        <w:spacing/>
        <w:ind/>
        <w:rPr>
          <w:color w:val="000000" w:themeColor="text1"/>
        </w:rPr>
      </w:pPr>
      <w:r>
        <w:rPr>
          <w:color w:val="000000" w:themeColor="text1"/>
        </w:rPr>
        <w:t xml:space="preserve">rozbor výsledků z průzkumu</w:t>
      </w:r>
      <w:r>
        <w:rPr>
          <w:color w:val="000000" w:themeColor="text1"/>
        </w:rPr>
      </w:r>
    </w:p>
    <w:p>
      <w:pPr>
        <w:pStyle w:val="825"/>
        <w:numPr>
          <w:ilvl w:val="0"/>
          <w:numId w:val="46"/>
        </w:numPr>
        <w:pBdr/>
        <w:spacing/>
        <w:ind/>
        <w:rPr>
          <w:color w:val="000000" w:themeColor="text1"/>
        </w:rPr>
      </w:pPr>
      <w:r>
        <w:rPr>
          <w:color w:val="000000" w:themeColor="text1"/>
        </w:rPr>
        <w:t xml:space="preserve">návrh (koncept, projednání, čistopis)</w:t>
      </w:r>
      <w:r>
        <w:rPr>
          <w:color w:val="000000" w:themeColor="text1"/>
        </w:rPr>
      </w:r>
    </w:p>
    <w:p>
      <w:pPr>
        <w:pStyle w:val="825"/>
        <w:pBdr/>
        <w:spacing/>
        <w:ind/>
        <w:rPr>
          <w:color w:val="000000" w:themeColor="text1"/>
        </w:rPr>
      </w:pPr>
      <w:r>
        <w:rPr>
          <w:color w:val="000000" w:themeColor="text1"/>
        </w:rPr>
      </w:r>
      <w:r>
        <w:rPr>
          <w:color w:val="000000" w:themeColor="text1"/>
        </w:rPr>
      </w:r>
    </w:p>
    <w:p>
      <w:pPr>
        <w:pStyle w:val="825"/>
        <w:pBdr/>
        <w:spacing/>
        <w:ind/>
        <w:rPr>
          <w:color w:val="000000" w:themeColor="text1"/>
        </w:rPr>
      </w:pPr>
      <w:r>
        <w:rPr>
          <w:color w:val="000000" w:themeColor="text1"/>
        </w:rPr>
      </w:r>
      <w:r>
        <w:rPr>
          <w:color w:val="000000" w:themeColor="text1"/>
        </w:rPr>
      </w:r>
    </w:p>
    <w:p>
      <w:pPr>
        <w:pStyle w:val="825"/>
        <w:pBdr/>
        <w:spacing/>
        <w:ind/>
        <w:rPr>
          <w:b/>
          <w:color w:val="000000" w:themeColor="text1"/>
          <w:sz w:val="28"/>
          <w:szCs w:val="28"/>
        </w:rPr>
      </w:pPr>
      <w:r>
        <w:rPr>
          <w:b/>
          <w:color w:val="000000" w:themeColor="text1"/>
          <w:sz w:val="28"/>
          <w:szCs w:val="28"/>
        </w:rPr>
        <w:t xml:space="preserve">5. Rozsah jednotlivých etap</w:t>
      </w:r>
      <w:r>
        <w:rPr>
          <w:b/>
          <w:color w:val="000000" w:themeColor="text1"/>
          <w:sz w:val="28"/>
          <w:szCs w:val="28"/>
        </w:rPr>
      </w:r>
    </w:p>
    <w:p>
      <w:pPr>
        <w:pStyle w:val="825"/>
        <w:pBdr/>
        <w:spacing/>
        <w:ind/>
        <w:rPr>
          <w:color w:val="000000" w:themeColor="text1"/>
        </w:rPr>
      </w:pPr>
      <w:r>
        <w:rPr>
          <w:color w:val="000000" w:themeColor="text1"/>
        </w:rPr>
        <w:t xml:space="preserve">Generel dopravy bude zahrnovat zejména následující činnosti:</w:t>
      </w:r>
      <w:r>
        <w:rPr>
          <w:color w:val="000000" w:themeColor="text1"/>
        </w:rPr>
      </w:r>
    </w:p>
    <w:p>
      <w:pPr>
        <w:pStyle w:val="825"/>
        <w:pBdr/>
        <w:spacing/>
        <w:ind w:hanging="567" w:left="567"/>
        <w:rPr>
          <w:b/>
          <w:color w:val="000000" w:themeColor="text1"/>
        </w:rPr>
      </w:pPr>
      <w:r>
        <w:rPr>
          <w:b/>
          <w:color w:val="000000" w:themeColor="text1"/>
        </w:rPr>
      </w:r>
      <w:r>
        <w:rPr>
          <w:b/>
          <w:color w:val="000000" w:themeColor="text1"/>
        </w:rPr>
      </w:r>
    </w:p>
    <w:p>
      <w:pPr>
        <w:pStyle w:val="825"/>
        <w:pBdr/>
        <w:spacing/>
        <w:ind w:hanging="567" w:left="567"/>
        <w:rPr>
          <w:b/>
          <w:color w:val="000000" w:themeColor="text1"/>
        </w:rPr>
      </w:pPr>
      <w:r>
        <w:rPr>
          <w:b/>
          <w:color w:val="000000" w:themeColor="text1"/>
        </w:rPr>
        <w:t xml:space="preserve">5.1 Vyhodnocení stávajícího územního plánu</w:t>
      </w:r>
      <w:r>
        <w:rPr>
          <w:b/>
          <w:color w:val="000000" w:themeColor="text1"/>
        </w:rPr>
      </w:r>
    </w:p>
    <w:p>
      <w:pPr>
        <w:pStyle w:val="825"/>
        <w:pBdr/>
        <w:spacing/>
        <w:ind w:hanging="567" w:left="567"/>
        <w:rPr>
          <w:color w:val="000000" w:themeColor="text1"/>
        </w:rPr>
      </w:pPr>
      <w:r>
        <w:rPr>
          <w:b/>
          <w:color w:val="000000" w:themeColor="text1"/>
        </w:rPr>
        <w:t xml:space="preserve">-</w:t>
      </w:r>
      <w:r>
        <w:rPr>
          <w:color w:val="000000" w:themeColor="text1"/>
        </w:rPr>
        <w:t xml:space="preserve"> zejména zhodnocení vlivu nárůstu motorové individuální a nákladní dopravy na město Blansko</w:t>
      </w:r>
      <w:r>
        <w:rPr>
          <w:color w:val="000000" w:themeColor="text1"/>
        </w:rPr>
      </w:r>
    </w:p>
    <w:p>
      <w:pPr>
        <w:pStyle w:val="825"/>
        <w:pBdr/>
        <w:spacing/>
        <w:ind/>
        <w:rPr>
          <w:b/>
          <w:color w:val="000000" w:themeColor="text1"/>
        </w:rPr>
      </w:pPr>
      <w:r>
        <w:rPr>
          <w:b/>
          <w:color w:val="000000" w:themeColor="text1"/>
        </w:rPr>
      </w:r>
      <w:r>
        <w:rPr>
          <w:b/>
          <w:color w:val="000000" w:themeColor="text1"/>
        </w:rPr>
      </w:r>
    </w:p>
    <w:p>
      <w:pPr>
        <w:pStyle w:val="825"/>
        <w:pBdr/>
        <w:spacing/>
        <w:ind/>
        <w:rPr>
          <w:b/>
          <w:color w:val="000000" w:themeColor="text1"/>
        </w:rPr>
      </w:pPr>
      <w:r>
        <w:rPr>
          <w:b/>
          <w:color w:val="000000" w:themeColor="text1"/>
        </w:rPr>
        <w:t xml:space="preserve">5.2 Průzkum</w:t>
      </w:r>
      <w:r>
        <w:rPr>
          <w:b/>
          <w:color w:val="000000" w:themeColor="text1"/>
        </w:rPr>
      </w:r>
    </w:p>
    <w:p>
      <w:pPr>
        <w:pStyle w:val="825"/>
        <w:pBdr/>
        <w:spacing/>
        <w:ind/>
        <w:rPr>
          <w:bCs/>
          <w:color w:val="000000" w:themeColor="text1"/>
        </w:rPr>
      </w:pPr>
      <w:r>
        <w:rPr>
          <w:bCs/>
          <w:color w:val="000000" w:themeColor="text1"/>
        </w:rPr>
        <w:t xml:space="preserve">a) základní sběr dat o komunikační síti (zejména)</w:t>
      </w:r>
      <w:r>
        <w:rPr>
          <w:bCs/>
          <w:color w:val="000000" w:themeColor="text1"/>
        </w:rPr>
      </w:r>
    </w:p>
    <w:p>
      <w:pPr>
        <w:pStyle w:val="825"/>
        <w:numPr>
          <w:ilvl w:val="0"/>
          <w:numId w:val="46"/>
        </w:numPr>
        <w:pBdr/>
        <w:spacing/>
        <w:ind/>
        <w:rPr>
          <w:bCs/>
          <w:color w:val="000000" w:themeColor="text1"/>
        </w:rPr>
      </w:pPr>
      <w:r>
        <w:rPr>
          <w:bCs/>
          <w:color w:val="000000" w:themeColor="text1"/>
        </w:rPr>
        <w:t xml:space="preserve">demografie</w:t>
      </w:r>
      <w:r>
        <w:rPr>
          <w:bCs/>
          <w:color w:val="000000" w:themeColor="text1"/>
        </w:rPr>
      </w:r>
    </w:p>
    <w:p>
      <w:pPr>
        <w:pStyle w:val="825"/>
        <w:numPr>
          <w:ilvl w:val="0"/>
          <w:numId w:val="46"/>
        </w:numPr>
        <w:pBdr/>
        <w:spacing/>
        <w:ind/>
        <w:rPr>
          <w:bCs/>
          <w:color w:val="000000" w:themeColor="text1"/>
        </w:rPr>
      </w:pPr>
      <w:r>
        <w:rPr>
          <w:bCs/>
          <w:color w:val="000000" w:themeColor="text1"/>
        </w:rPr>
        <w:t xml:space="preserve">popis jednotlivých druhů dopravy</w:t>
      </w:r>
      <w:r>
        <w:rPr>
          <w:bCs/>
          <w:color w:val="000000" w:themeColor="text1"/>
        </w:rPr>
      </w:r>
    </w:p>
    <w:p>
      <w:pPr>
        <w:pStyle w:val="825"/>
        <w:numPr>
          <w:ilvl w:val="0"/>
          <w:numId w:val="46"/>
        </w:numPr>
        <w:pBdr/>
        <w:spacing/>
        <w:ind/>
        <w:rPr>
          <w:bCs/>
          <w:color w:val="000000" w:themeColor="text1"/>
        </w:rPr>
      </w:pPr>
      <w:r>
        <w:rPr>
          <w:bCs/>
          <w:color w:val="000000" w:themeColor="text1"/>
        </w:rPr>
        <w:t xml:space="preserve">zajištění územně plánovacích podkladů</w:t>
      </w:r>
      <w:r>
        <w:rPr>
          <w:bCs/>
          <w:color w:val="000000" w:themeColor="text1"/>
        </w:rPr>
      </w:r>
    </w:p>
    <w:p>
      <w:pPr>
        <w:pStyle w:val="825"/>
        <w:numPr>
          <w:ilvl w:val="0"/>
          <w:numId w:val="47"/>
        </w:numPr>
        <w:pBdr/>
        <w:spacing/>
        <w:ind/>
        <w:rPr>
          <w:bCs/>
          <w:color w:val="000000" w:themeColor="text1"/>
        </w:rPr>
      </w:pPr>
      <w:r>
        <w:rPr>
          <w:bCs/>
          <w:color w:val="000000" w:themeColor="text1"/>
        </w:rPr>
        <w:t xml:space="preserve">zajištění PD připravovaných staveb</w:t>
      </w:r>
      <w:r>
        <w:rPr>
          <w:bCs/>
          <w:color w:val="000000" w:themeColor="text1"/>
        </w:rPr>
      </w:r>
    </w:p>
    <w:p>
      <w:pPr>
        <w:pStyle w:val="825"/>
        <w:numPr>
          <w:ilvl w:val="0"/>
          <w:numId w:val="47"/>
        </w:numPr>
        <w:pBdr/>
        <w:spacing/>
        <w:ind/>
        <w:rPr>
          <w:bCs/>
          <w:color w:val="000000" w:themeColor="text1"/>
        </w:rPr>
      </w:pPr>
      <w:r>
        <w:rPr>
          <w:bCs/>
          <w:color w:val="000000" w:themeColor="text1"/>
        </w:rPr>
        <w:t xml:space="preserve">nehodovost</w:t>
      </w:r>
      <w:r>
        <w:rPr>
          <w:bCs/>
          <w:color w:val="000000" w:themeColor="text1"/>
        </w:rPr>
      </w:r>
    </w:p>
    <w:p>
      <w:pPr>
        <w:pStyle w:val="825"/>
        <w:pBdr/>
        <w:spacing/>
        <w:ind/>
        <w:rPr>
          <w:bCs/>
          <w:color w:val="000000" w:themeColor="text1"/>
        </w:rPr>
      </w:pPr>
      <w:r>
        <w:rPr>
          <w:bCs/>
          <w:color w:val="000000" w:themeColor="text1"/>
        </w:rPr>
        <w:t xml:space="preserve">b) sčítání silniční dopravy dynamické</w:t>
      </w:r>
      <w:r>
        <w:rPr>
          <w:bCs/>
          <w:color w:val="000000" w:themeColor="text1"/>
        </w:rPr>
      </w:r>
    </w:p>
    <w:p>
      <w:pPr>
        <w:pStyle w:val="825"/>
        <w:numPr>
          <w:ilvl w:val="0"/>
          <w:numId w:val="47"/>
        </w:numPr>
        <w:pBdr/>
        <w:spacing/>
        <w:ind/>
        <w:rPr>
          <w:bCs/>
          <w:color w:val="000000" w:themeColor="text1"/>
        </w:rPr>
      </w:pPr>
      <w:r>
        <w:rPr>
          <w:bCs/>
          <w:color w:val="000000" w:themeColor="text1"/>
        </w:rPr>
        <w:t xml:space="preserve">profilové – min</w:t>
      </w:r>
      <w:r>
        <w:rPr>
          <w:bCs/>
          <w:color w:val="000000" w:themeColor="text1"/>
        </w:rPr>
        <w:t xml:space="preserve">.</w:t>
      </w:r>
      <w:r>
        <w:rPr>
          <w:bCs/>
          <w:color w:val="000000" w:themeColor="text1"/>
        </w:rPr>
        <w:t xml:space="preserve"> 13 stanovišť</w:t>
      </w:r>
      <w:r>
        <w:rPr>
          <w:bCs/>
          <w:color w:val="000000" w:themeColor="text1"/>
        </w:rPr>
      </w:r>
    </w:p>
    <w:p>
      <w:pPr>
        <w:pStyle w:val="825"/>
        <w:numPr>
          <w:ilvl w:val="0"/>
          <w:numId w:val="47"/>
        </w:numPr>
        <w:pBdr/>
        <w:spacing/>
        <w:ind/>
        <w:rPr>
          <w:bCs/>
          <w:color w:val="000000" w:themeColor="text1"/>
        </w:rPr>
      </w:pPr>
      <w:r>
        <w:rPr>
          <w:bCs/>
          <w:color w:val="000000" w:themeColor="text1"/>
        </w:rPr>
        <w:t xml:space="preserve">křižovatkové – min. 12 křižovatek, zejména průjezdní úseky silnic a sběrné MK </w:t>
      </w:r>
      <w:r>
        <w:rPr>
          <w:bCs/>
          <w:color w:val="000000" w:themeColor="text1"/>
        </w:rPr>
      </w:r>
    </w:p>
    <w:p>
      <w:pPr>
        <w:pStyle w:val="825"/>
        <w:numPr>
          <w:ilvl w:val="0"/>
          <w:numId w:val="47"/>
        </w:numPr>
        <w:pBdr/>
        <w:spacing/>
        <w:ind/>
        <w:rPr>
          <w:bCs/>
          <w:color w:val="000000" w:themeColor="text1"/>
        </w:rPr>
      </w:pPr>
      <w:r>
        <w:rPr>
          <w:bCs/>
          <w:color w:val="000000" w:themeColor="text1"/>
        </w:rPr>
        <w:t xml:space="preserve">směrové </w:t>
      </w:r>
      <w:r>
        <w:rPr>
          <w:bCs/>
          <w:color w:val="000000" w:themeColor="text1"/>
        </w:rPr>
      </w:r>
    </w:p>
    <w:p>
      <w:pPr>
        <w:pStyle w:val="825"/>
        <w:pBdr/>
        <w:spacing/>
        <w:ind/>
        <w:rPr>
          <w:bCs/>
          <w:color w:val="000000" w:themeColor="text1"/>
        </w:rPr>
      </w:pPr>
      <w:r>
        <w:rPr>
          <w:bCs/>
          <w:color w:val="000000" w:themeColor="text1"/>
        </w:rPr>
        <w:t xml:space="preserve">c) sčítání ostatní dopravy</w:t>
      </w:r>
      <w:r>
        <w:rPr>
          <w:bCs/>
          <w:color w:val="000000" w:themeColor="text1"/>
        </w:rPr>
      </w:r>
    </w:p>
    <w:p>
      <w:pPr>
        <w:pStyle w:val="825"/>
        <w:numPr>
          <w:ilvl w:val="0"/>
          <w:numId w:val="47"/>
        </w:numPr>
        <w:pBdr/>
        <w:spacing/>
        <w:ind/>
        <w:rPr>
          <w:bCs/>
          <w:color w:val="000000" w:themeColor="text1"/>
        </w:rPr>
      </w:pPr>
      <w:r>
        <w:rPr>
          <w:bCs/>
          <w:color w:val="000000" w:themeColor="text1"/>
        </w:rPr>
        <w:t xml:space="preserve">statická doprava </w:t>
      </w:r>
      <w:r>
        <w:rPr>
          <w:bCs/>
          <w:color w:val="000000" w:themeColor="text1"/>
        </w:rPr>
      </w:r>
    </w:p>
    <w:p>
      <w:pPr>
        <w:pStyle w:val="825"/>
        <w:numPr>
          <w:ilvl w:val="0"/>
          <w:numId w:val="47"/>
        </w:numPr>
        <w:pBdr/>
        <w:spacing/>
        <w:ind/>
        <w:rPr>
          <w:bCs/>
          <w:color w:val="000000" w:themeColor="text1"/>
        </w:rPr>
      </w:pPr>
      <w:r>
        <w:rPr>
          <w:bCs/>
          <w:color w:val="000000" w:themeColor="text1"/>
        </w:rPr>
        <w:t xml:space="preserve">hromadná doprava (příměstská autobusová, městská autobusová)</w:t>
      </w:r>
      <w:r>
        <w:rPr>
          <w:bCs/>
          <w:color w:val="000000" w:themeColor="text1"/>
        </w:rPr>
      </w:r>
    </w:p>
    <w:p>
      <w:pPr>
        <w:pStyle w:val="825"/>
        <w:numPr>
          <w:ilvl w:val="0"/>
          <w:numId w:val="47"/>
        </w:numPr>
        <w:pBdr/>
        <w:spacing/>
        <w:ind/>
        <w:rPr>
          <w:bCs/>
          <w:color w:val="000000" w:themeColor="text1"/>
        </w:rPr>
      </w:pPr>
      <w:r>
        <w:rPr>
          <w:bCs/>
          <w:color w:val="000000" w:themeColor="text1"/>
        </w:rPr>
        <w:t xml:space="preserve">cyklistická doprava</w:t>
      </w:r>
      <w:r>
        <w:rPr>
          <w:bCs/>
          <w:color w:val="000000" w:themeColor="text1"/>
        </w:rPr>
      </w:r>
    </w:p>
    <w:p>
      <w:pPr>
        <w:pStyle w:val="825"/>
        <w:numPr>
          <w:ilvl w:val="0"/>
          <w:numId w:val="47"/>
        </w:numPr>
        <w:pBdr/>
        <w:spacing/>
        <w:ind/>
        <w:rPr>
          <w:bCs/>
          <w:color w:val="000000" w:themeColor="text1"/>
        </w:rPr>
      </w:pPr>
      <w:r>
        <w:rPr>
          <w:bCs/>
          <w:color w:val="000000" w:themeColor="text1"/>
        </w:rPr>
        <w:t xml:space="preserve">pěší provoz</w:t>
      </w:r>
      <w:r>
        <w:rPr>
          <w:bCs/>
          <w:color w:val="000000" w:themeColor="text1"/>
        </w:rPr>
      </w:r>
    </w:p>
    <w:p>
      <w:pPr>
        <w:pStyle w:val="825"/>
        <w:pBdr/>
        <w:spacing/>
        <w:ind/>
        <w:rPr>
          <w:bCs/>
          <w:color w:val="000000" w:themeColor="text1"/>
        </w:rPr>
      </w:pPr>
      <w:r>
        <w:rPr>
          <w:bCs/>
          <w:color w:val="000000" w:themeColor="text1"/>
        </w:rPr>
        <w:t xml:space="preserve">d) dopravně sociologický průzkum</w:t>
      </w:r>
      <w:r>
        <w:rPr>
          <w:bCs/>
          <w:color w:val="000000" w:themeColor="text1"/>
        </w:rPr>
      </w:r>
    </w:p>
    <w:p>
      <w:pPr>
        <w:pStyle w:val="825"/>
        <w:numPr>
          <w:ilvl w:val="0"/>
          <w:numId w:val="47"/>
        </w:numPr>
        <w:pBdr/>
        <w:spacing/>
        <w:ind/>
        <w:rPr>
          <w:color w:val="000000" w:themeColor="text1"/>
        </w:rPr>
      </w:pPr>
      <w:r>
        <w:rPr>
          <w:color w:val="000000" w:themeColor="text1"/>
        </w:rPr>
        <w:t xml:space="preserve">dopravně přepravní vztahy mezi jednotlivými okrsky řešeného území</w:t>
      </w:r>
      <w:r>
        <w:rPr>
          <w:color w:val="000000" w:themeColor="text1"/>
        </w:rPr>
      </w:r>
    </w:p>
    <w:p>
      <w:pPr>
        <w:pStyle w:val="825"/>
        <w:numPr>
          <w:ilvl w:val="0"/>
          <w:numId w:val="47"/>
        </w:numPr>
        <w:pBdr/>
        <w:spacing/>
        <w:ind/>
        <w:rPr>
          <w:color w:val="000000" w:themeColor="text1"/>
        </w:rPr>
      </w:pPr>
      <w:r>
        <w:rPr>
          <w:color w:val="000000" w:themeColor="text1"/>
        </w:rPr>
        <w:t xml:space="preserve">před zahájením průzkumu předloží zpracovatel zadavateli dotazník ke schválení</w:t>
      </w:r>
      <w:r>
        <w:rPr>
          <w:color w:val="000000" w:themeColor="text1"/>
        </w:rPr>
      </w:r>
    </w:p>
    <w:p>
      <w:pPr>
        <w:pStyle w:val="825"/>
        <w:numPr>
          <w:ilvl w:val="0"/>
          <w:numId w:val="47"/>
        </w:numPr>
        <w:pBdr/>
        <w:spacing/>
        <w:ind/>
        <w:rPr>
          <w:color w:val="000000" w:themeColor="text1"/>
        </w:rPr>
      </w:pPr>
      <w:r>
        <w:rPr>
          <w:color w:val="000000" w:themeColor="text1"/>
        </w:rPr>
        <w:t xml:space="preserve">dělba přepravní práce</w:t>
      </w:r>
      <w:r>
        <w:rPr>
          <w:color w:val="000000" w:themeColor="text1"/>
        </w:rPr>
      </w:r>
    </w:p>
    <w:p>
      <w:pPr>
        <w:pStyle w:val="825"/>
        <w:pBdr/>
        <w:spacing/>
        <w:ind/>
        <w:rPr>
          <w:b/>
        </w:rPr>
      </w:pPr>
      <w:r>
        <w:rPr>
          <w:b/>
        </w:rPr>
      </w:r>
      <w:r>
        <w:rPr>
          <w:b/>
        </w:rPr>
      </w:r>
    </w:p>
    <w:p>
      <w:pPr>
        <w:pStyle w:val="825"/>
        <w:pBdr/>
        <w:spacing/>
        <w:ind/>
        <w:rPr>
          <w:b/>
        </w:rPr>
      </w:pPr>
      <w:r>
        <w:rPr>
          <w:b/>
        </w:rPr>
        <w:t xml:space="preserve">5.3</w:t>
      </w:r>
      <w:r>
        <w:rPr>
          <w:b/>
        </w:rPr>
        <w:t xml:space="preserve"> Vyhodnocení průzkumu - analytická část (zejména)</w:t>
      </w:r>
      <w:r>
        <w:rPr>
          <w:b/>
        </w:rPr>
      </w:r>
    </w:p>
    <w:p>
      <w:pPr>
        <w:pStyle w:val="825"/>
        <w:pBdr/>
        <w:spacing/>
        <w:ind/>
        <w:rPr/>
      </w:pPr>
      <w:r>
        <w:t xml:space="preserve">- zmapování dopravních závad</w:t>
      </w:r>
      <w:r/>
    </w:p>
    <w:p>
      <w:pPr>
        <w:pStyle w:val="825"/>
        <w:pBdr/>
        <w:spacing/>
        <w:ind/>
        <w:rPr/>
      </w:pPr>
      <w:r>
        <w:t xml:space="preserve">- posouzení dopravního režimu v kompaktních sídelních celcích</w:t>
      </w:r>
      <w:r/>
    </w:p>
    <w:p>
      <w:pPr>
        <w:pStyle w:val="825"/>
        <w:pBdr/>
        <w:spacing/>
        <w:ind/>
        <w:rPr/>
      </w:pPr>
      <w:r>
        <w:t xml:space="preserve">- jednotlivé druhy dopravy</w:t>
      </w:r>
      <w:r/>
    </w:p>
    <w:p>
      <w:pPr>
        <w:pStyle w:val="825"/>
        <w:pBdr/>
        <w:spacing/>
        <w:ind/>
        <w:rPr/>
      </w:pPr>
      <w:r>
        <w:t xml:space="preserve">- nehodovost v řešeném území</w:t>
      </w:r>
      <w:r/>
    </w:p>
    <w:p>
      <w:pPr>
        <w:pStyle w:val="825"/>
        <w:pBdr/>
        <w:spacing/>
        <w:ind/>
        <w:rPr/>
      </w:pPr>
      <w:r>
        <w:t xml:space="preserve">- dopad na životní prostředí</w:t>
      </w:r>
      <w:r/>
    </w:p>
    <w:p>
      <w:pPr>
        <w:pStyle w:val="825"/>
        <w:pBdr/>
        <w:spacing/>
        <w:ind/>
        <w:rPr/>
      </w:pPr>
      <w:r>
        <w:t xml:space="preserve">- výčet základních problémů k řešení</w:t>
      </w:r>
      <w:r/>
    </w:p>
    <w:p>
      <w:pPr>
        <w:pStyle w:val="825"/>
        <w:pBdr/>
        <w:spacing/>
        <w:ind/>
        <w:rPr/>
      </w:pPr>
      <w:r>
        <w:t xml:space="preserve">- návrh principů řešení uvedených problémů</w:t>
      </w:r>
      <w:r/>
    </w:p>
    <w:p>
      <w:pPr>
        <w:pStyle w:val="825"/>
        <w:pBdr/>
        <w:spacing/>
        <w:ind/>
        <w:rPr/>
      </w:pPr>
      <w:r>
        <w:t xml:space="preserve">- těžká nákladní doprava ve městě</w:t>
      </w:r>
      <w:r/>
    </w:p>
    <w:p>
      <w:pPr>
        <w:pStyle w:val="825"/>
        <w:pBdr/>
        <w:spacing/>
        <w:ind/>
        <w:rPr>
          <w:b/>
        </w:rPr>
      </w:pPr>
      <w:r>
        <w:rPr>
          <w:b/>
        </w:rPr>
      </w:r>
      <w:r>
        <w:rPr>
          <w:b/>
        </w:rPr>
      </w:r>
    </w:p>
    <w:p>
      <w:pPr>
        <w:pStyle w:val="825"/>
        <w:keepNext w:val="true"/>
        <w:pBdr/>
        <w:spacing/>
        <w:ind/>
        <w:rPr>
          <w:b/>
        </w:rPr>
      </w:pPr>
      <w:r>
        <w:rPr>
          <w:b/>
        </w:rPr>
        <w:t xml:space="preserve">5.</w:t>
      </w:r>
      <w:r>
        <w:rPr>
          <w:b/>
        </w:rPr>
        <w:t xml:space="preserve">4 Prognóza dopravy</w:t>
      </w:r>
      <w:r>
        <w:rPr>
          <w:b/>
        </w:rPr>
      </w:r>
    </w:p>
    <w:p>
      <w:pPr>
        <w:pStyle w:val="825"/>
        <w:pBdr/>
        <w:spacing/>
        <w:ind/>
        <w:rPr/>
      </w:pPr>
      <w:r>
        <w:t xml:space="preserve">- demografické údaje</w:t>
      </w:r>
      <w:r/>
    </w:p>
    <w:p>
      <w:pPr>
        <w:pStyle w:val="825"/>
        <w:pBdr/>
        <w:spacing/>
        <w:ind/>
        <w:rPr/>
      </w:pPr>
      <w:r>
        <w:t xml:space="preserve">- předpokládaný rozvoj dopravy</w:t>
      </w:r>
      <w:r/>
    </w:p>
    <w:p>
      <w:pPr>
        <w:pStyle w:val="825"/>
        <w:pBdr/>
        <w:spacing/>
        <w:ind/>
        <w:rPr/>
      </w:pPr>
      <w:r>
        <w:t xml:space="preserve">- dělba přepravní práce</w:t>
      </w:r>
      <w:r/>
    </w:p>
    <w:p>
      <w:pPr>
        <w:pStyle w:val="825"/>
        <w:pBdr/>
        <w:spacing/>
        <w:ind/>
        <w:rPr/>
      </w:pPr>
      <w:r/>
      <w:r/>
    </w:p>
    <w:p>
      <w:pPr>
        <w:pStyle w:val="825"/>
        <w:pBdr/>
        <w:spacing/>
        <w:ind/>
        <w:rPr/>
      </w:pPr>
      <w:r/>
      <w:r/>
    </w:p>
    <w:p>
      <w:pPr>
        <w:pStyle w:val="825"/>
        <w:pBdr/>
        <w:spacing/>
        <w:ind/>
        <w:rPr>
          <w:b/>
          <w:sz w:val="28"/>
          <w:szCs w:val="28"/>
        </w:rPr>
      </w:pPr>
      <w:r>
        <w:rPr>
          <w:b/>
          <w:sz w:val="28"/>
          <w:szCs w:val="28"/>
        </w:rPr>
        <w:t xml:space="preserve">6. Návrh</w:t>
      </w:r>
      <w:r>
        <w:rPr>
          <w:b/>
          <w:sz w:val="28"/>
          <w:szCs w:val="28"/>
        </w:rPr>
      </w:r>
    </w:p>
    <w:p>
      <w:pPr>
        <w:pStyle w:val="825"/>
        <w:pBdr/>
        <w:spacing/>
        <w:ind/>
        <w:rPr/>
      </w:pPr>
      <w:r>
        <w:t xml:space="preserve">Generel dopravy navrhne řešení zejména v následujících oblastech:</w:t>
      </w:r>
      <w:r/>
    </w:p>
    <w:p>
      <w:pPr>
        <w:pStyle w:val="825"/>
        <w:pBdr/>
        <w:spacing/>
        <w:ind/>
        <w:rPr>
          <w:sz w:val="24"/>
          <w:szCs w:val="24"/>
        </w:rPr>
      </w:pPr>
      <w:r>
        <w:rPr>
          <w:sz w:val="24"/>
          <w:szCs w:val="24"/>
        </w:rPr>
      </w:r>
      <w:r>
        <w:rPr>
          <w:sz w:val="24"/>
          <w:szCs w:val="24"/>
        </w:rPr>
      </w:r>
    </w:p>
    <w:p>
      <w:pPr>
        <w:pStyle w:val="825"/>
        <w:pBdr/>
        <w:spacing/>
        <w:ind/>
        <w:rPr>
          <w:b/>
        </w:rPr>
      </w:pPr>
      <w:r>
        <w:rPr>
          <w:b/>
        </w:rPr>
        <w:t xml:space="preserve">6.</w:t>
      </w:r>
      <w:r>
        <w:rPr>
          <w:b/>
        </w:rPr>
        <w:t xml:space="preserve">1 Automobilová doprava</w:t>
      </w:r>
      <w:r>
        <w:rPr>
          <w:b/>
        </w:rPr>
      </w:r>
    </w:p>
    <w:p>
      <w:pPr>
        <w:pStyle w:val="825"/>
        <w:pBdr/>
        <w:spacing/>
        <w:ind/>
        <w:rPr/>
      </w:pPr>
      <w:r>
        <w:t xml:space="preserve">- ZÁKOS </w:t>
      </w:r>
      <w:r>
        <w:t xml:space="preserve">(základní komunikační systém) </w:t>
      </w:r>
      <w:r>
        <w:t xml:space="preserve">a jeho nové prvky</w:t>
      </w:r>
      <w:r/>
    </w:p>
    <w:p>
      <w:pPr>
        <w:pStyle w:val="825"/>
        <w:pBdr/>
        <w:spacing/>
        <w:ind/>
        <w:rPr/>
      </w:pPr>
      <w:r/>
      <w:r/>
    </w:p>
    <w:p>
      <w:pPr>
        <w:pStyle w:val="825"/>
        <w:pBdr/>
        <w:spacing/>
        <w:ind/>
        <w:rPr>
          <w:b/>
        </w:rPr>
      </w:pPr>
      <w:r>
        <w:rPr>
          <w:b/>
        </w:rPr>
        <w:t xml:space="preserve">6</w:t>
      </w:r>
      <w:r>
        <w:rPr>
          <w:b/>
        </w:rPr>
        <w:t xml:space="preserve">.2 Statická doprava</w:t>
      </w:r>
      <w:r>
        <w:rPr>
          <w:b/>
        </w:rPr>
      </w:r>
    </w:p>
    <w:p>
      <w:pPr>
        <w:pStyle w:val="825"/>
        <w:pBdr/>
        <w:spacing/>
        <w:ind/>
        <w:rPr/>
      </w:pPr>
      <w:r>
        <w:t xml:space="preserve">- návrh základní ploch </w:t>
      </w:r>
      <w:r/>
    </w:p>
    <w:p>
      <w:pPr>
        <w:pStyle w:val="825"/>
        <w:pBdr/>
        <w:spacing/>
        <w:ind/>
        <w:rPr/>
      </w:pPr>
      <w:r>
        <w:t xml:space="preserve"> </w:t>
      </w:r>
      <w:r/>
    </w:p>
    <w:p>
      <w:pPr>
        <w:pStyle w:val="825"/>
        <w:pBdr/>
        <w:spacing/>
        <w:ind/>
        <w:rPr>
          <w:b/>
        </w:rPr>
      </w:pPr>
      <w:r>
        <w:rPr>
          <w:b/>
        </w:rPr>
        <w:t xml:space="preserve">6</w:t>
      </w:r>
      <w:r>
        <w:rPr>
          <w:b/>
        </w:rPr>
        <w:t xml:space="preserve">.3 Hromadná doprava</w:t>
      </w:r>
      <w:r>
        <w:rPr>
          <w:b/>
        </w:rPr>
      </w:r>
    </w:p>
    <w:p>
      <w:pPr>
        <w:pStyle w:val="825"/>
        <w:pBdr/>
        <w:spacing/>
        <w:ind/>
        <w:rPr/>
      </w:pPr>
      <w:r>
        <w:t xml:space="preserve">- návrh koncepce</w:t>
      </w:r>
      <w:r/>
    </w:p>
    <w:p>
      <w:pPr>
        <w:pStyle w:val="825"/>
        <w:pBdr/>
        <w:spacing/>
        <w:ind/>
        <w:rPr/>
      </w:pPr>
      <w:r>
        <w:t xml:space="preserve">- integrovaný dopravní systém</w:t>
      </w:r>
      <w:r/>
    </w:p>
    <w:p>
      <w:pPr>
        <w:pStyle w:val="825"/>
        <w:pBdr/>
        <w:spacing/>
        <w:ind/>
        <w:rPr/>
      </w:pPr>
      <w:r>
        <w:t xml:space="preserve">- dopravní </w:t>
      </w:r>
      <w:r>
        <w:t xml:space="preserve">přestupní </w:t>
      </w:r>
      <w:r>
        <w:t xml:space="preserve">terminál</w:t>
      </w:r>
      <w:r/>
    </w:p>
    <w:p>
      <w:pPr>
        <w:pStyle w:val="825"/>
        <w:pBdr/>
        <w:spacing/>
        <w:ind/>
        <w:rPr/>
      </w:pPr>
      <w:r/>
      <w:r/>
    </w:p>
    <w:p>
      <w:pPr>
        <w:pStyle w:val="825"/>
        <w:pBdr/>
        <w:spacing/>
        <w:ind/>
        <w:rPr>
          <w:b/>
        </w:rPr>
      </w:pPr>
      <w:r>
        <w:rPr>
          <w:b/>
        </w:rPr>
        <w:t xml:space="preserve">6</w:t>
      </w:r>
      <w:r>
        <w:rPr>
          <w:b/>
        </w:rPr>
        <w:t xml:space="preserve">.4 Cyklistická doprava</w:t>
      </w:r>
      <w:r>
        <w:rPr>
          <w:b/>
        </w:rPr>
      </w:r>
    </w:p>
    <w:p>
      <w:pPr>
        <w:pStyle w:val="825"/>
        <w:pBdr/>
        <w:spacing/>
        <w:ind/>
        <w:rPr/>
      </w:pPr>
      <w:r>
        <w:t xml:space="preserve">- koncepce</w:t>
      </w:r>
      <w:r/>
    </w:p>
    <w:p>
      <w:pPr>
        <w:pStyle w:val="825"/>
        <w:pBdr/>
        <w:spacing/>
        <w:ind/>
        <w:rPr/>
      </w:pPr>
      <w:r>
        <w:t xml:space="preserve">- popis cyklistických tras včetně </w:t>
      </w:r>
      <w:r>
        <w:t xml:space="preserve">případného napojení místních částí</w:t>
      </w:r>
      <w:r/>
    </w:p>
    <w:p>
      <w:pPr>
        <w:pStyle w:val="825"/>
        <w:pBdr/>
        <w:spacing/>
        <w:ind/>
        <w:rPr/>
      </w:pPr>
      <w:r/>
      <w:r/>
    </w:p>
    <w:p>
      <w:pPr>
        <w:pStyle w:val="825"/>
        <w:pBdr/>
        <w:spacing/>
        <w:ind/>
        <w:rPr>
          <w:b/>
        </w:rPr>
      </w:pPr>
      <w:r>
        <w:rPr>
          <w:b/>
        </w:rPr>
        <w:t xml:space="preserve">6</w:t>
      </w:r>
      <w:r>
        <w:rPr>
          <w:b/>
        </w:rPr>
        <w:t xml:space="preserve">.5 Pěší doprava</w:t>
      </w:r>
      <w:r>
        <w:rPr>
          <w:b/>
        </w:rPr>
      </w:r>
    </w:p>
    <w:p>
      <w:pPr>
        <w:pStyle w:val="825"/>
        <w:pBdr/>
        <w:spacing/>
        <w:ind/>
        <w:rPr/>
      </w:pPr>
      <w:r>
        <w:t xml:space="preserve">- koncepce</w:t>
      </w:r>
      <w:r/>
    </w:p>
    <w:p>
      <w:pPr>
        <w:pStyle w:val="825"/>
        <w:pBdr/>
        <w:spacing/>
        <w:ind/>
        <w:rPr/>
      </w:pPr>
      <w:r>
        <w:t xml:space="preserve">- popis pěších tras včetně jejich nových prvků</w:t>
      </w:r>
      <w:r/>
    </w:p>
    <w:p>
      <w:pPr>
        <w:pStyle w:val="825"/>
        <w:pBdr/>
        <w:spacing/>
        <w:ind/>
        <w:rPr/>
      </w:pPr>
      <w:r/>
      <w:r/>
    </w:p>
    <w:p>
      <w:pPr>
        <w:pStyle w:val="825"/>
        <w:pBdr/>
        <w:spacing/>
        <w:ind/>
        <w:rPr>
          <w:b/>
        </w:rPr>
      </w:pPr>
      <w:r>
        <w:rPr>
          <w:b/>
        </w:rPr>
        <w:t xml:space="preserve">6</w:t>
      </w:r>
      <w:r>
        <w:rPr>
          <w:b/>
        </w:rPr>
        <w:t xml:space="preserve">.6 Organizace a řízení dopravy</w:t>
      </w:r>
      <w:r>
        <w:rPr>
          <w:b/>
        </w:rPr>
      </w:r>
    </w:p>
    <w:p>
      <w:pPr>
        <w:pStyle w:val="825"/>
        <w:pBdr/>
        <w:spacing/>
        <w:ind/>
        <w:rPr/>
      </w:pPr>
      <w:r>
        <w:t xml:space="preserve">- základní charakteristika navržených řešení</w:t>
      </w:r>
      <w:r/>
    </w:p>
    <w:p>
      <w:pPr>
        <w:pStyle w:val="825"/>
        <w:pBdr/>
        <w:spacing/>
        <w:ind/>
        <w:rPr/>
      </w:pPr>
      <w:r>
        <w:t xml:space="preserve">- popis jejich základních prvků</w:t>
      </w:r>
      <w:r/>
    </w:p>
    <w:p>
      <w:pPr>
        <w:pStyle w:val="825"/>
        <w:pBdr/>
        <w:spacing/>
        <w:ind/>
        <w:rPr/>
      </w:pPr>
      <w:r/>
      <w:r/>
    </w:p>
    <w:p>
      <w:pPr>
        <w:pStyle w:val="825"/>
        <w:pBdr/>
        <w:spacing/>
        <w:ind/>
        <w:rPr>
          <w:b/>
        </w:rPr>
      </w:pPr>
      <w:r>
        <w:rPr>
          <w:b/>
        </w:rPr>
        <w:t xml:space="preserve">6</w:t>
      </w:r>
      <w:r>
        <w:rPr>
          <w:b/>
        </w:rPr>
        <w:t xml:space="preserve">.7 Ostatní druhy dopravy</w:t>
      </w:r>
      <w:r>
        <w:rPr>
          <w:b/>
        </w:rPr>
      </w:r>
    </w:p>
    <w:p>
      <w:pPr>
        <w:pStyle w:val="825"/>
        <w:pBdr/>
        <w:spacing/>
        <w:ind/>
        <w:rPr/>
      </w:pPr>
      <w:r>
        <w:t xml:space="preserve">- železniční</w:t>
      </w:r>
      <w:r>
        <w:t xml:space="preserve"> (pouze informativně)</w:t>
      </w:r>
      <w:r/>
    </w:p>
    <w:p>
      <w:pPr>
        <w:pStyle w:val="825"/>
        <w:pBdr/>
        <w:spacing/>
        <w:ind/>
        <w:rPr/>
      </w:pPr>
      <w:r/>
      <w:r/>
    </w:p>
    <w:p>
      <w:pPr>
        <w:pStyle w:val="825"/>
        <w:pBdr/>
        <w:spacing/>
        <w:ind/>
        <w:rPr>
          <w:b/>
        </w:rPr>
      </w:pPr>
      <w:r>
        <w:rPr>
          <w:b/>
        </w:rPr>
        <w:t xml:space="preserve">6.</w:t>
      </w:r>
      <w:r>
        <w:rPr>
          <w:b/>
        </w:rPr>
        <w:t xml:space="preserve">8 Ochrana životního prostředí</w:t>
      </w:r>
      <w:r>
        <w:rPr>
          <w:b/>
        </w:rPr>
      </w:r>
    </w:p>
    <w:p>
      <w:pPr>
        <w:pStyle w:val="825"/>
        <w:pBdr/>
        <w:spacing/>
        <w:ind/>
        <w:rPr/>
      </w:pPr>
      <w:r>
        <w:t xml:space="preserve">- řešení negativních dopadů stávající dopravy</w:t>
      </w:r>
      <w:r/>
    </w:p>
    <w:p>
      <w:pPr>
        <w:pStyle w:val="825"/>
        <w:pBdr/>
        <w:spacing/>
        <w:ind/>
        <w:rPr/>
      </w:pPr>
      <w:r>
        <w:t xml:space="preserve">- řešení negativních dopadů navržené dopravy</w:t>
      </w:r>
      <w:r/>
    </w:p>
    <w:p>
      <w:pPr>
        <w:pStyle w:val="825"/>
        <w:pBdr/>
        <w:spacing/>
        <w:ind/>
        <w:rPr/>
      </w:pPr>
      <w:r/>
      <w:r/>
    </w:p>
    <w:p>
      <w:pPr>
        <w:pStyle w:val="825"/>
        <w:pBdr/>
        <w:spacing/>
        <w:ind/>
        <w:rPr>
          <w:b/>
        </w:rPr>
      </w:pPr>
      <w:r>
        <w:rPr>
          <w:b/>
        </w:rPr>
        <w:t xml:space="preserve">6.</w:t>
      </w:r>
      <w:r>
        <w:rPr>
          <w:b/>
        </w:rPr>
        <w:t xml:space="preserve">9 Dopad návrhu GD do urbanistického řešení města</w:t>
      </w:r>
      <w:r>
        <w:rPr>
          <w:b/>
        </w:rPr>
      </w:r>
    </w:p>
    <w:p>
      <w:pPr>
        <w:pStyle w:val="825"/>
        <w:pBdr/>
        <w:spacing/>
        <w:ind/>
        <w:rPr/>
      </w:pPr>
      <w:r>
        <w:t xml:space="preserve">- srovnání s návrhem platného Územního plánu</w:t>
      </w:r>
      <w:r/>
    </w:p>
    <w:p>
      <w:pPr>
        <w:pStyle w:val="825"/>
        <w:pBdr/>
        <w:spacing/>
        <w:ind/>
        <w:rPr/>
      </w:pPr>
      <w:r>
        <w:t xml:space="preserve">- vyhodnocení změn oproti ÚP a jejich vliv na území města </w:t>
      </w:r>
      <w:r>
        <w:t xml:space="preserve">Blansko</w:t>
      </w:r>
      <w:r/>
    </w:p>
    <w:p>
      <w:pPr>
        <w:pStyle w:val="825"/>
        <w:pBdr/>
        <w:spacing/>
        <w:ind/>
        <w:jc w:val="both"/>
        <w:rPr/>
      </w:pPr>
      <w:r>
        <w:t xml:space="preserve">Součástí návrhu jednotlivých částí GD bude i odhad nákladů pro realizaci základních prvků navrženého řešení.</w:t>
      </w:r>
      <w:r>
        <w:t xml:space="preserve"> </w:t>
      </w:r>
      <w:r>
        <w:t xml:space="preserve">Veškerá navrhovaná řešení, včetně vyhodnocení variantních řešení budou řádně a důsledně odůvodněny.</w:t>
      </w:r>
      <w:r/>
    </w:p>
    <w:p>
      <w:pPr>
        <w:pBdr/>
        <w:tabs>
          <w:tab w:val="left" w:leader="none" w:pos="5529"/>
        </w:tabs>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sectPr>
      <w:headerReference w:type="default" r:id="rId9"/>
      <w:footnotePr/>
      <w:endnotePr/>
      <w:type w:val="nextPage"/>
      <w:pgSz w:h="16838" w:orient="landscape" w:w="11906"/>
      <w:pgMar w:top="1276" w:right="1417" w:bottom="1417" w:left="1417" w:header="708" w:footer="708" w:gutter="0"/>
      <w:cols w:num="1" w:sep="0" w:space="708"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New,Bold"/>
  <w:font w:name="Wingdings">
    <w:panose1 w:val="05010000000000000000"/>
  </w:font>
  <w:font w:name="Verdana">
    <w:panose1 w:val="020B0603030804020204"/>
  </w:font>
  <w:font w:name="Lucida Sans Unicode">
    <w:panose1 w:val="020B0603030804020204"/>
  </w:font>
  <w:font w:name="Symbol">
    <w:panose1 w:val="05010000000000000000"/>
  </w:font>
  <w:font w:name="Calibri">
    <w:panose1 w:val="020F0502020204030204"/>
  </w:font>
  <w:font w:name="SimSun">
    <w:panose1 w:val="02020603020101020101"/>
  </w:font>
  <w:font w:name="Courier New">
    <w:panose1 w:val="02070409020205020404"/>
  </w:font>
  <w:font w:name="Mangal">
    <w:panose1 w:val="02040503050406030204"/>
  </w:font>
  <w:font w:name="Liberation Serif">
    <w:panose1 w:val="02020603050405020304"/>
  </w:font>
  <w:font w:name="Segoe UI">
    <w:panose1 w:val="020B0502040504020204"/>
  </w:font>
  <w:font w:name="Times New Roman">
    <w:panose1 w:val="020206030504050203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2"/>
      <w:pBdr/>
      <w:spacing/>
      <w:ind/>
      <w:jc w:val="center"/>
      <w:rPr/>
    </w:pPr>
    <w:r/>
    <w:r/>
  </w:p>
  <w:p>
    <w:pPr>
      <w:pStyle w:val="812"/>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86"/>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numFmt w:val="none"/>
      <w:pPr>
        <w:pBdr/>
        <w:tabs>
          <w:tab w:val="num" w:leader="none" w:pos="0"/>
        </w:tabs>
        <w:spacing/>
        <w:ind w:firstLine="0" w:left="0"/>
      </w:pPr>
      <w:rPr/>
      <w:start w:val="1"/>
      <w:suff w:val="nothing"/>
    </w:lvl>
    <w:lvl w:ilvl="1">
      <w:isLgl w:val="false"/>
      <w:lvlJc w:val="left"/>
      <w:lvlText/>
      <w:numFmt w:val="none"/>
      <w:pPr>
        <w:pBdr/>
        <w:tabs>
          <w:tab w:val="num" w:leader="none" w:pos="0"/>
        </w:tabs>
        <w:spacing/>
        <w:ind w:firstLine="0" w:left="0"/>
      </w:pPr>
      <w:rPr/>
      <w:start w:val="1"/>
      <w:suff w:val="nothing"/>
    </w:lvl>
    <w:lvl w:ilvl="2">
      <w:isLgl w:val="false"/>
      <w:lvlJc w:val="left"/>
      <w:lvlText/>
      <w:numFmt w:val="none"/>
      <w:pPr>
        <w:pBdr/>
        <w:tabs>
          <w:tab w:val="num" w:leader="none" w:pos="0"/>
        </w:tabs>
        <w:spacing/>
        <w:ind w:firstLine="0" w:left="0"/>
      </w:pPr>
      <w:rPr/>
      <w:start w:val="1"/>
      <w:suff w:val="nothing"/>
    </w:lvl>
    <w:lvl w:ilvl="3">
      <w:isLgl w:val="false"/>
      <w:lvlJc w:val="left"/>
      <w:lvlText/>
      <w:numFmt w:val="none"/>
      <w:pPr>
        <w:pBdr/>
        <w:tabs>
          <w:tab w:val="num" w:leader="none" w:pos="0"/>
        </w:tabs>
        <w:spacing/>
        <w:ind w:firstLine="0" w:left="0"/>
      </w:pPr>
      <w:rPr/>
      <w:start w:val="1"/>
      <w:suff w:val="nothing"/>
    </w:lvl>
    <w:lvl w:ilvl="4">
      <w:isLgl w:val="false"/>
      <w:lvlJc w:val="left"/>
      <w:lvlText/>
      <w:numFmt w:val="none"/>
      <w:pPr>
        <w:pBdr/>
        <w:tabs>
          <w:tab w:val="num" w:leader="none" w:pos="0"/>
        </w:tabs>
        <w:spacing/>
        <w:ind w:firstLine="0" w:left="0"/>
      </w:pPr>
      <w:rPr/>
      <w:start w:val="1"/>
      <w:suff w:val="nothing"/>
    </w:lvl>
    <w:lvl w:ilvl="5">
      <w:isLgl w:val="false"/>
      <w:lvlJc w:val="left"/>
      <w:lvlText/>
      <w:numFmt w:val="none"/>
      <w:pPr>
        <w:pBdr/>
        <w:tabs>
          <w:tab w:val="num" w:leader="none" w:pos="0"/>
        </w:tabs>
        <w:spacing/>
        <w:ind w:firstLine="0" w:left="0"/>
      </w:pPr>
      <w:rPr/>
      <w:start w:val="1"/>
      <w:suff w:val="nothing"/>
    </w:lvl>
    <w:lvl w:ilvl="6">
      <w:isLgl w:val="false"/>
      <w:lvlJc w:val="left"/>
      <w:lvlText/>
      <w:numFmt w:val="none"/>
      <w:pPr>
        <w:pBdr/>
        <w:tabs>
          <w:tab w:val="num" w:leader="none" w:pos="0"/>
        </w:tabs>
        <w:spacing/>
        <w:ind w:firstLine="0" w:left="0"/>
      </w:pPr>
      <w:pStyle w:val="780"/>
      <w:rPr/>
      <w:start w:val="1"/>
      <w:suff w:val="nothing"/>
    </w:lvl>
    <w:lvl w:ilvl="7">
      <w:isLgl w:val="false"/>
      <w:lvlJc w:val="left"/>
      <w:lvlText/>
      <w:numFmt w:val="none"/>
      <w:pPr>
        <w:pBdr/>
        <w:tabs>
          <w:tab w:val="num" w:leader="none" w:pos="0"/>
        </w:tabs>
        <w:spacing/>
        <w:ind w:firstLine="0" w:left="0"/>
      </w:pPr>
      <w:rPr/>
      <w:start w:val="1"/>
      <w:suff w:val="nothing"/>
    </w:lvl>
    <w:lvl w:ilvl="8">
      <w:isLgl w:val="false"/>
      <w:lvlJc w:val="left"/>
      <w:lvlText/>
      <w:numFmt w:val="none"/>
      <w:pPr>
        <w:pBdr/>
        <w:tabs>
          <w:tab w:val="num" w:leader="none" w:pos="0"/>
        </w:tabs>
        <w:spacing/>
        <w:ind w:firstLine="0" w:left="0"/>
      </w:pPr>
      <w:rPr/>
      <w:start w:val="1"/>
      <w:suff w:val="nothing"/>
    </w:lvl>
  </w:abstractNum>
  <w:abstractNum w:abstractNumId="1">
    <w:lvl w:ilvl="0">
      <w:isLgl w:val="false"/>
      <w:lvlJc w:val="left"/>
      <w:lvlText w:val="%1."/>
      <w:numFmt w:val="decimal"/>
      <w:pPr>
        <w:pBdr/>
        <w:tabs>
          <w:tab w:val="num" w:leader="none" w:pos="360"/>
        </w:tabs>
        <w:spacing/>
        <w:ind/>
      </w:pPr>
      <w:rPr/>
      <w:start w:val="1"/>
      <w:suff w:val="space"/>
    </w:lvl>
    <w:lvl w:ilvl="1">
      <w:isLgl w:val="false"/>
      <w:lvlJc w:val="left"/>
      <w:lvlText w:val=""/>
      <w:numFmt w:val="bullet"/>
      <w:pPr>
        <w:pBdr/>
        <w:tabs>
          <w:tab w:val="num" w:leader="none" w:pos="1440"/>
        </w:tabs>
        <w:spacing/>
        <w:ind w:hanging="360" w:left="1440"/>
      </w:pPr>
      <w:rPr>
        <w:rFonts w:hint="default" w:ascii="Symbol" w:hAnsi="Symbol"/>
      </w:rPr>
      <w:start w:val="1"/>
      <w:suff w:val="space"/>
    </w:lvl>
    <w:lvl w:ilvl="2">
      <w:isLgl w:val="false"/>
      <w:lvlJc w:val="left"/>
      <w:lvlText w:val="%3."/>
      <w:numFmt w:val="upperRoman"/>
      <w:pPr>
        <w:pBdr/>
        <w:spacing/>
        <w:ind w:hanging="720" w:left="2700"/>
      </w:pPr>
      <w:rPr>
        <w:rFonts w:hint="default"/>
      </w:rPr>
      <w:start w:val="6"/>
      <w:suff w:val="space"/>
    </w:lvl>
    <w:lvl w:ilvl="3">
      <w:isLgl w:val="false"/>
      <w:lvlJc w:val="left"/>
      <w:lvlText w:val="%4."/>
      <w:numFmt w:val="upperRoman"/>
      <w:pPr>
        <w:pBdr/>
        <w:spacing/>
        <w:ind w:hanging="720" w:left="3240"/>
      </w:pPr>
      <w:rPr>
        <w:rFonts w:hint="default"/>
      </w:rPr>
      <w:start w:val="7"/>
      <w:suff w:val="space"/>
    </w:lvl>
    <w:lvl w:ilvl="4">
      <w:isLgl w:val="false"/>
      <w:lvlJc w:val="left"/>
      <w:lvlText w:val="%5)"/>
      <w:numFmt w:val="lowerLetter"/>
      <w:pPr>
        <w:pBdr/>
        <w:spacing/>
        <w:ind w:hanging="360" w:left="3600"/>
      </w:pPr>
      <w:rPr>
        <w:rFonts w:hint="default"/>
      </w:rPr>
      <w:start w:val="1"/>
      <w:suff w:val="space"/>
    </w:lvl>
    <w:lvl w:ilvl="5">
      <w:isLgl w:val="false"/>
      <w:lvlJc w:val="right"/>
      <w:lvlText w:val="%6."/>
      <w:numFmt w:val="lowerRoman"/>
      <w:pPr>
        <w:pBdr/>
        <w:tabs>
          <w:tab w:val="num" w:leader="none" w:pos="4320"/>
        </w:tabs>
        <w:spacing/>
        <w:ind w:hanging="180" w:left="4320"/>
      </w:pPr>
      <w:rPr/>
      <w:start w:val="1"/>
      <w:suff w:val="space"/>
    </w:lvl>
    <w:lvl w:ilvl="6">
      <w:isLgl w:val="false"/>
      <w:lvlJc w:val="left"/>
      <w:lvlText w:val="%7."/>
      <w:numFmt w:val="decimal"/>
      <w:pPr>
        <w:pBdr/>
        <w:tabs>
          <w:tab w:val="num" w:leader="none" w:pos="5040"/>
        </w:tabs>
        <w:spacing/>
        <w:ind w:hanging="360" w:left="5040"/>
      </w:pPr>
      <w:rPr/>
      <w:start w:val="1"/>
      <w:suff w:val="space"/>
    </w:lvl>
    <w:lvl w:ilvl="7">
      <w:isLgl w:val="false"/>
      <w:lvlJc w:val="left"/>
      <w:lvlText w:val="%8."/>
      <w:numFmt w:val="lowerLetter"/>
      <w:pPr>
        <w:pBdr/>
        <w:tabs>
          <w:tab w:val="num" w:leader="none" w:pos="5760"/>
        </w:tabs>
        <w:spacing/>
        <w:ind w:hanging="360" w:left="5760"/>
      </w:pPr>
      <w:rPr/>
      <w:start w:val="1"/>
      <w:suff w:val="space"/>
    </w:lvl>
    <w:lvl w:ilvl="8">
      <w:isLgl w:val="false"/>
      <w:lvlJc w:val="right"/>
      <w:lvlText w:val="%9."/>
      <w:numFmt w:val="lowerRoman"/>
      <w:pPr>
        <w:pBdr/>
        <w:tabs>
          <w:tab w:val="num" w:leader="none" w:pos="6480"/>
        </w:tabs>
        <w:spacing/>
        <w:ind w:hanging="180" w:left="6480"/>
      </w:pPr>
      <w:rPr/>
      <w:start w:val="1"/>
      <w:suff w:val="space"/>
    </w:lvl>
  </w:abstractNum>
  <w:abstractNum w:abstractNumId="2">
    <w:lvl w:ilvl="0">
      <w:isLgl w:val="false"/>
      <w:lvlJc w:val="left"/>
      <w:lvlText w:val="%1."/>
      <w:numFmt w:val="decimal"/>
      <w:pPr>
        <w:pBdr/>
        <w:tabs>
          <w:tab w:val="num" w:leader="none" w:pos="720"/>
        </w:tabs>
        <w:spacing/>
        <w:ind/>
      </w:pPr>
      <w:rPr/>
      <w:start w:val="1"/>
      <w:suff w:val="space"/>
    </w:lvl>
    <w:lvl w:ilvl="1">
      <w:isLgl w:val="false"/>
      <w:lvlJc w:val="left"/>
      <w:lvlText w:val="%1.%2."/>
      <w:numFmt w:val="decimal"/>
      <w:pPr>
        <w:pBdr/>
        <w:tabs>
          <w:tab w:val="num" w:leader="none" w:pos="6528"/>
        </w:tabs>
        <w:spacing/>
        <w:ind w:hanging="432" w:left="6528"/>
      </w:pPr>
      <w:rPr>
        <w:rFonts w:hint="default"/>
        <w:b w:val="0"/>
        <w:color w:val="auto"/>
      </w:rPr>
      <w:start w:val="1"/>
      <w:suff w:val="space"/>
    </w:lvl>
    <w:lvl w:ilvl="2">
      <w:isLgl w:val="false"/>
      <w:lvlJc w:val="left"/>
      <w:lvlText w:val="%1.%2.%3."/>
      <w:numFmt w:val="decimal"/>
      <w:pPr>
        <w:pBdr/>
        <w:tabs>
          <w:tab w:val="num" w:leader="none" w:pos="930"/>
        </w:tabs>
        <w:spacing/>
        <w:ind w:hanging="504" w:left="930"/>
      </w:pPr>
      <w:rPr>
        <w:rFonts w:hint="default"/>
        <w:b w:val="0"/>
      </w:rPr>
      <w:start w:val="1"/>
      <w:suff w:val="space"/>
    </w:lvl>
    <w:lvl w:ilvl="3">
      <w:isLgl w:val="false"/>
      <w:lvlJc w:val="left"/>
      <w:lvlText w:val="%1.%2.%3.%4)"/>
      <w:numFmt w:val="lowerLetter"/>
      <w:pPr>
        <w:pBdr/>
        <w:tabs>
          <w:tab w:val="num" w:leader="none" w:pos="1800"/>
        </w:tabs>
        <w:spacing/>
        <w:ind w:hanging="648" w:left="1728"/>
      </w:pPr>
      <w:rPr>
        <w:rFonts w:hint="default"/>
      </w:rPr>
      <w:start w:val="1"/>
      <w:suff w:val="space"/>
    </w:lvl>
    <w:lvl w:ilvl="4">
      <w:isLgl w:val="false"/>
      <w:lvlJc w:val="left"/>
      <w:lvlText w:val="(%5.)"/>
      <w:numFmt w:val="lowerRoman"/>
      <w:pPr>
        <w:pBdr/>
        <w:tabs>
          <w:tab w:val="num" w:leader="none" w:pos="2520"/>
        </w:tabs>
        <w:spacing/>
        <w:ind w:hanging="792" w:left="2232"/>
      </w:pPr>
      <w:rPr>
        <w:rFonts w:hint="default"/>
      </w:rPr>
      <w:start w:val="1"/>
      <w:suff w:val="space"/>
    </w:lvl>
    <w:lvl w:ilvl="5">
      <w:isLgl w:val="false"/>
      <w:lvlJc w:val="left"/>
      <w:lvlText w:val="%1.%2.%3.%4.%5.%6."/>
      <w:numFmt w:val="decimal"/>
      <w:pPr>
        <w:pBdr/>
        <w:tabs>
          <w:tab w:val="num" w:leader="none" w:pos="2880"/>
        </w:tabs>
        <w:spacing/>
        <w:ind w:hanging="936" w:left="2736"/>
      </w:pPr>
      <w:rPr>
        <w:rFonts w:hint="default"/>
      </w:rPr>
      <w:start w:val="1"/>
      <w:suff w:val="space"/>
    </w:lvl>
    <w:lvl w:ilvl="6">
      <w:isLgl w:val="false"/>
      <w:lvlJc w:val="left"/>
      <w:lvlText w:val="%7)"/>
      <w:numFmt w:val="lowerLetter"/>
      <w:pPr>
        <w:pBdr/>
        <w:tabs>
          <w:tab w:val="num" w:leader="none" w:pos="2520"/>
        </w:tabs>
        <w:spacing/>
        <w:ind w:hanging="360" w:left="2520"/>
      </w:pPr>
      <w:rPr>
        <w:rFonts w:hint="default"/>
        <w:b w:val="0"/>
        <w:i w:val="0"/>
        <w:caps w:val="0"/>
        <w:strike w:val="0"/>
        <w:vanish w:val="0"/>
        <w:color w:val="000000"/>
        <w:sz w:val="24"/>
        <w:vertAlign w:val="baseline"/>
        <w14:textOutline w14:w="0" w14:cap="rnd" w14:cmpd="sng" w14:algn="ctr">
          <w14:noFill/>
          <w14:prstDash w14:val="solid"/>
          <w14:bevel/>
        </w14:textOutline>
      </w:rPr>
      <w:start w:val="1"/>
      <w:suff w:val="space"/>
    </w:lvl>
    <w:lvl w:ilvl="7">
      <w:isLgl w:val="false"/>
      <w:lvlJc w:val="left"/>
      <w:lvlText w:val="%1.%2.%3.%4.%5.%6.%7.%8."/>
      <w:numFmt w:val="decimal"/>
      <w:pPr>
        <w:pBdr/>
        <w:tabs>
          <w:tab w:val="num" w:leader="none" w:pos="3960"/>
        </w:tabs>
        <w:spacing/>
        <w:ind w:hanging="1224" w:left="3744"/>
      </w:pPr>
      <w:rPr>
        <w:rFonts w:hint="default"/>
      </w:rPr>
      <w:start w:val="1"/>
      <w:suff w:val="space"/>
    </w:lvl>
    <w:lvl w:ilvl="8">
      <w:isLgl w:val="false"/>
      <w:lvlJc w:val="left"/>
      <w:lvlText w:val="%1.%2.%3.%4.%5.%6.%7.%8.%9."/>
      <w:numFmt w:val="decimal"/>
      <w:pPr>
        <w:pBdr/>
        <w:tabs>
          <w:tab w:val="num" w:leader="none" w:pos="4680"/>
        </w:tabs>
        <w:spacing/>
        <w:ind w:hanging="1440" w:left="4320"/>
      </w:pPr>
      <w:rPr>
        <w:rFonts w:hint="default"/>
      </w:rPr>
      <w:start w:val="1"/>
      <w:suff w:val="space"/>
    </w:lvl>
  </w:abstractNum>
  <w:abstractNum w:abstractNumId="3">
    <w:lvl w:ilvl="0">
      <w:isLgl w:val="false"/>
      <w:lvlJc w:val="left"/>
      <w:lvlText w:val="%1."/>
      <w:numFmt w:val="decimal"/>
      <w:pPr>
        <w:pBdr/>
        <w:tabs>
          <w:tab w:val="num" w:leader="none" w:pos="360"/>
        </w:tabs>
        <w:spacing/>
        <w:ind w:firstLine="0" w:left="0"/>
      </w:pPr>
      <w:rPr>
        <w:rFonts w:eastAsia="Lucida Sans Unicode" w:asciiTheme="minorHAnsi" w:hAnsiTheme="minorHAnsi" w:cstheme="minorHAnsi"/>
        <w:b w:val="0"/>
        <w:i w:val="0"/>
        <w:sz w:val="22"/>
        <w:szCs w:val="22"/>
      </w:rPr>
      <w:start w:val="1"/>
      <w:suff w:val="space"/>
    </w:lvl>
    <w:lvl w:ilvl="1">
      <w:isLgl w:val="false"/>
      <w:lvlJc w:val="left"/>
      <w:lvlText w:val="%2."/>
      <w:numFmt w:val="decimal"/>
      <w:pPr>
        <w:pBdr/>
        <w:tabs>
          <w:tab w:val="num" w:leader="none" w:pos="360"/>
        </w:tabs>
        <w:spacing/>
        <w:ind w:firstLine="0" w:left="0"/>
      </w:pPr>
      <w:rPr>
        <w:rFonts w:hint="default"/>
      </w:rPr>
      <w:start w:val="1"/>
      <w:suff w:val="space"/>
    </w:lvl>
    <w:lvl w:ilvl="2">
      <w:isLgl w:val="false"/>
      <w:lvlJc w:val="left"/>
      <w:lvlText w:val="%3."/>
      <w:numFmt w:val="decimal"/>
      <w:pPr>
        <w:pBdr/>
        <w:tabs>
          <w:tab w:val="num" w:leader="none" w:pos="360"/>
        </w:tabs>
        <w:spacing/>
        <w:ind w:firstLine="0" w:left="0"/>
      </w:pPr>
      <w:rPr>
        <w:rFonts w:hint="default"/>
      </w:rPr>
      <w:start w:val="1"/>
      <w:suff w:val="space"/>
    </w:lvl>
    <w:lvl w:ilvl="3">
      <w:isLgl w:val="false"/>
      <w:lvlJc w:val="left"/>
      <w:lvlText w:val="%4."/>
      <w:numFmt w:val="decimal"/>
      <w:pPr>
        <w:pBdr/>
        <w:tabs>
          <w:tab w:val="num" w:leader="none" w:pos="360"/>
        </w:tabs>
        <w:spacing/>
        <w:ind w:firstLine="0" w:left="0"/>
      </w:pPr>
      <w:rPr>
        <w:rFonts w:hint="default"/>
      </w:rPr>
      <w:start w:val="1"/>
      <w:suff w:val="space"/>
    </w:lvl>
    <w:lvl w:ilvl="4">
      <w:isLgl w:val="false"/>
      <w:lvlJc w:val="left"/>
      <w:lvlText w:val="%5."/>
      <w:numFmt w:val="decimal"/>
      <w:pPr>
        <w:pBdr/>
        <w:tabs>
          <w:tab w:val="num" w:leader="none" w:pos="360"/>
        </w:tabs>
        <w:spacing/>
        <w:ind w:firstLine="0" w:left="0"/>
      </w:pPr>
      <w:rPr>
        <w:rFonts w:hint="default"/>
      </w:rPr>
      <w:start w:val="1"/>
      <w:suff w:val="space"/>
    </w:lvl>
    <w:lvl w:ilvl="5">
      <w:isLgl w:val="false"/>
      <w:lvlJc w:val="left"/>
      <w:lvlText w:val="%6."/>
      <w:numFmt w:val="decimal"/>
      <w:pPr>
        <w:pBdr/>
        <w:tabs>
          <w:tab w:val="num" w:leader="none" w:pos="360"/>
        </w:tabs>
        <w:spacing/>
        <w:ind w:firstLine="0" w:left="0"/>
      </w:pPr>
      <w:rPr>
        <w:rFonts w:hint="default"/>
      </w:rPr>
      <w:start w:val="1"/>
      <w:suff w:val="space"/>
    </w:lvl>
    <w:lvl w:ilvl="6">
      <w:isLgl w:val="false"/>
      <w:lvlJc w:val="left"/>
      <w:lvlText w:val="%7."/>
      <w:numFmt w:val="decimal"/>
      <w:pPr>
        <w:pBdr/>
        <w:tabs>
          <w:tab w:val="num" w:leader="none" w:pos="360"/>
        </w:tabs>
        <w:spacing/>
        <w:ind w:firstLine="0" w:left="0"/>
      </w:pPr>
      <w:rPr>
        <w:rFonts w:hint="default"/>
      </w:rPr>
      <w:start w:val="1"/>
      <w:suff w:val="space"/>
    </w:lvl>
    <w:lvl w:ilvl="7">
      <w:isLgl w:val="false"/>
      <w:lvlJc w:val="left"/>
      <w:lvlText w:val="%8."/>
      <w:numFmt w:val="decimal"/>
      <w:pPr>
        <w:pBdr/>
        <w:tabs>
          <w:tab w:val="num" w:leader="none" w:pos="360"/>
        </w:tabs>
        <w:spacing/>
        <w:ind w:firstLine="0" w:left="0"/>
      </w:pPr>
      <w:rPr>
        <w:rFonts w:hint="default"/>
      </w:rPr>
      <w:start w:val="1"/>
      <w:suff w:val="space"/>
    </w:lvl>
    <w:lvl w:ilvl="8">
      <w:isLgl w:val="false"/>
      <w:lvlJc w:val="left"/>
      <w:lvlText w:val="%9."/>
      <w:numFmt w:val="decimal"/>
      <w:pPr>
        <w:pBdr/>
        <w:tabs>
          <w:tab w:val="num" w:leader="none" w:pos="360"/>
        </w:tabs>
        <w:spacing/>
        <w:ind w:firstLine="0" w:left="0"/>
      </w:pPr>
      <w:rPr>
        <w:rFonts w:hint="default"/>
      </w:rPr>
      <w:start w:val="1"/>
      <w:suff w:val="space"/>
    </w:lvl>
  </w:abstractNum>
  <w:abstractNum w:abstractNumId="4">
    <w:lvl w:ilvl="0">
      <w:isLgl w:val="false"/>
      <w:lvlJc w:val="left"/>
      <w:lvlText w:val="-"/>
      <w:numFmt w:val="bullet"/>
      <w:pPr>
        <w:pBdr/>
        <w:spacing/>
        <w:ind w:hanging="360" w:left="720"/>
      </w:pPr>
      <w:rPr>
        <w:rFonts w:hint="default" w:ascii="Calibri" w:hAnsi="Calibri" w:eastAsiaTheme="minorHAnsi" w:cstheme="minorBidi"/>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5">
    <w:lvl w:ilvl="0">
      <w:isLgl w:val="false"/>
      <w:lvlJc w:val="left"/>
      <w:lvlText w:val=""/>
      <w:numFmt w:val="bullet"/>
      <w:pPr>
        <w:pBdr/>
        <w:spacing/>
        <w:ind w:hanging="360" w:left="1429"/>
      </w:pPr>
      <w:rPr>
        <w:rFonts w:hint="default" w:ascii="Symbol" w:hAnsi="Symbol"/>
      </w:rPr>
      <w:start w:val="1"/>
      <w:suff w:val="space"/>
    </w:lvl>
    <w:lvl w:ilvl="1">
      <w:isLgl w:val="false"/>
      <w:lvlJc w:val="left"/>
      <w:lvlText w:val="o"/>
      <w:numFmt w:val="bullet"/>
      <w:pPr>
        <w:pBdr/>
        <w:spacing/>
        <w:ind w:hanging="360" w:left="2149"/>
      </w:pPr>
      <w:rPr>
        <w:rFonts w:hint="default" w:ascii="Courier New" w:hAnsi="Courier New" w:cs="Courier New"/>
      </w:rPr>
      <w:start w:val="1"/>
      <w:suff w:val="space"/>
    </w:lvl>
    <w:lvl w:ilvl="2">
      <w:isLgl w:val="false"/>
      <w:lvlJc w:val="left"/>
      <w:lvlText w:val=""/>
      <w:numFmt w:val="bullet"/>
      <w:pPr>
        <w:pBdr/>
        <w:spacing/>
        <w:ind w:hanging="360" w:left="2869"/>
      </w:pPr>
      <w:rPr>
        <w:rFonts w:hint="default" w:ascii="Wingdings" w:hAnsi="Wingdings"/>
      </w:rPr>
      <w:start w:val="1"/>
      <w:suff w:val="space"/>
    </w:lvl>
    <w:lvl w:ilvl="3">
      <w:isLgl w:val="false"/>
      <w:lvlJc w:val="left"/>
      <w:lvlText w:val=""/>
      <w:numFmt w:val="bullet"/>
      <w:pPr>
        <w:pBdr/>
        <w:spacing/>
        <w:ind w:hanging="360" w:left="3589"/>
      </w:pPr>
      <w:rPr>
        <w:rFonts w:hint="default" w:ascii="Symbol" w:hAnsi="Symbol"/>
      </w:rPr>
      <w:start w:val="1"/>
      <w:suff w:val="space"/>
    </w:lvl>
    <w:lvl w:ilvl="4">
      <w:isLgl w:val="false"/>
      <w:lvlJc w:val="left"/>
      <w:lvlText w:val="o"/>
      <w:numFmt w:val="bullet"/>
      <w:pPr>
        <w:pBdr/>
        <w:spacing/>
        <w:ind w:hanging="360" w:left="4309"/>
      </w:pPr>
      <w:rPr>
        <w:rFonts w:hint="default" w:ascii="Courier New" w:hAnsi="Courier New" w:cs="Courier New"/>
      </w:rPr>
      <w:start w:val="1"/>
      <w:suff w:val="space"/>
    </w:lvl>
    <w:lvl w:ilvl="5">
      <w:isLgl w:val="false"/>
      <w:lvlJc w:val="left"/>
      <w:lvlText w:val=""/>
      <w:numFmt w:val="bullet"/>
      <w:pPr>
        <w:pBdr/>
        <w:spacing/>
        <w:ind w:hanging="360" w:left="5029"/>
      </w:pPr>
      <w:rPr>
        <w:rFonts w:hint="default" w:ascii="Wingdings" w:hAnsi="Wingdings"/>
      </w:rPr>
      <w:start w:val="1"/>
      <w:suff w:val="space"/>
    </w:lvl>
    <w:lvl w:ilvl="6">
      <w:isLgl w:val="false"/>
      <w:lvlJc w:val="left"/>
      <w:lvlText w:val=""/>
      <w:numFmt w:val="bullet"/>
      <w:pPr>
        <w:pBdr/>
        <w:spacing/>
        <w:ind w:hanging="360" w:left="5749"/>
      </w:pPr>
      <w:rPr>
        <w:rFonts w:hint="default" w:ascii="Symbol" w:hAnsi="Symbol"/>
      </w:rPr>
      <w:start w:val="1"/>
      <w:suff w:val="space"/>
    </w:lvl>
    <w:lvl w:ilvl="7">
      <w:isLgl w:val="false"/>
      <w:lvlJc w:val="left"/>
      <w:lvlText w:val="o"/>
      <w:numFmt w:val="bullet"/>
      <w:pPr>
        <w:pBdr/>
        <w:spacing/>
        <w:ind w:hanging="360" w:left="6469"/>
      </w:pPr>
      <w:rPr>
        <w:rFonts w:hint="default" w:ascii="Courier New" w:hAnsi="Courier New" w:cs="Courier New"/>
      </w:rPr>
      <w:start w:val="1"/>
      <w:suff w:val="space"/>
    </w:lvl>
    <w:lvl w:ilvl="8">
      <w:isLgl w:val="false"/>
      <w:lvlJc w:val="left"/>
      <w:lvlText w:val=""/>
      <w:numFmt w:val="bullet"/>
      <w:pPr>
        <w:pBdr/>
        <w:spacing/>
        <w:ind w:hanging="360" w:left="7189"/>
      </w:pPr>
      <w:rPr>
        <w:rFonts w:hint="default" w:ascii="Wingdings" w:hAnsi="Wingdings"/>
      </w:rPr>
      <w:start w:val="1"/>
      <w:suff w:val="space"/>
    </w:lvl>
  </w:abstractNum>
  <w:abstractNum w:abstractNumId="6">
    <w:lvl w:ilvl="0">
      <w:isLgl w:val="false"/>
      <w:lvlJc w:val="left"/>
      <w:lvlText w:val="%1)"/>
      <w:numFmt w:val="lowerLetter"/>
      <w:pPr>
        <w:pBdr/>
        <w:spacing/>
        <w:ind w:hanging="360" w:left="786"/>
      </w:pPr>
      <w:rPr/>
      <w:start w:val="1"/>
      <w:suff w:val="space"/>
    </w:lvl>
    <w:lvl w:ilvl="1">
      <w:isLgl w:val="false"/>
      <w:lvlJc w:val="left"/>
      <w:lvlText w:val="%2."/>
      <w:numFmt w:val="lowerLetter"/>
      <w:pPr>
        <w:pBdr/>
        <w:spacing/>
        <w:ind w:hanging="360" w:left="1506"/>
      </w:pPr>
      <w:rPr/>
      <w:start w:val="1"/>
      <w:suff w:val="space"/>
    </w:lvl>
    <w:lvl w:ilvl="2">
      <w:isLgl w:val="false"/>
      <w:lvlJc w:val="right"/>
      <w:lvlText w:val="%3."/>
      <w:numFmt w:val="lowerRoman"/>
      <w:pPr>
        <w:pBdr/>
        <w:spacing/>
        <w:ind w:hanging="180" w:left="2226"/>
      </w:pPr>
      <w:rPr/>
      <w:start w:val="1"/>
      <w:suff w:val="space"/>
    </w:lvl>
    <w:lvl w:ilvl="3">
      <w:isLgl w:val="false"/>
      <w:lvlJc w:val="left"/>
      <w:lvlText w:val="%4."/>
      <w:numFmt w:val="decimal"/>
      <w:pPr>
        <w:pBdr/>
        <w:spacing/>
        <w:ind w:hanging="360" w:left="2946"/>
      </w:pPr>
      <w:rPr/>
      <w:start w:val="1"/>
      <w:suff w:val="space"/>
    </w:lvl>
    <w:lvl w:ilvl="4">
      <w:isLgl w:val="false"/>
      <w:lvlJc w:val="left"/>
      <w:lvlText w:val="%5."/>
      <w:numFmt w:val="lowerLetter"/>
      <w:pPr>
        <w:pBdr/>
        <w:spacing/>
        <w:ind w:hanging="360" w:left="3666"/>
      </w:pPr>
      <w:rPr/>
      <w:start w:val="1"/>
      <w:suff w:val="space"/>
    </w:lvl>
    <w:lvl w:ilvl="5">
      <w:isLgl w:val="false"/>
      <w:lvlJc w:val="right"/>
      <w:lvlText w:val="%6."/>
      <w:numFmt w:val="lowerRoman"/>
      <w:pPr>
        <w:pBdr/>
        <w:spacing/>
        <w:ind w:hanging="180" w:left="4386"/>
      </w:pPr>
      <w:rPr/>
      <w:start w:val="1"/>
      <w:suff w:val="space"/>
    </w:lvl>
    <w:lvl w:ilvl="6">
      <w:isLgl w:val="false"/>
      <w:lvlJc w:val="left"/>
      <w:lvlText w:val="%7."/>
      <w:numFmt w:val="decimal"/>
      <w:pPr>
        <w:pBdr/>
        <w:spacing/>
        <w:ind w:hanging="360" w:left="5106"/>
      </w:pPr>
      <w:rPr/>
      <w:start w:val="1"/>
      <w:suff w:val="space"/>
    </w:lvl>
    <w:lvl w:ilvl="7">
      <w:isLgl w:val="false"/>
      <w:lvlJc w:val="left"/>
      <w:lvlText w:val="%8."/>
      <w:numFmt w:val="lowerLetter"/>
      <w:pPr>
        <w:pBdr/>
        <w:spacing/>
        <w:ind w:hanging="360" w:left="5826"/>
      </w:pPr>
      <w:rPr/>
      <w:start w:val="1"/>
      <w:suff w:val="space"/>
    </w:lvl>
    <w:lvl w:ilvl="8">
      <w:isLgl w:val="false"/>
      <w:lvlJc w:val="right"/>
      <w:lvlText w:val="%9."/>
      <w:numFmt w:val="lowerRoman"/>
      <w:pPr>
        <w:pBdr/>
        <w:spacing/>
        <w:ind w:hanging="180" w:left="6546"/>
      </w:pPr>
      <w:rPr/>
      <w:start w:val="1"/>
      <w:suff w:val="space"/>
    </w:lvl>
  </w:abstractNum>
  <w:abstractNum w:abstractNumId="7">
    <w:lvl w:ilvl="0">
      <w:isLgl w:val="false"/>
      <w:lvlJc w:val="left"/>
      <w:lvlText w:val="-"/>
      <w:numFmt w:val="bullet"/>
      <w:pPr>
        <w:pBdr/>
        <w:spacing/>
        <w:ind w:hanging="360" w:left="720"/>
      </w:pPr>
      <w:rPr>
        <w:rFonts w:hint="default" w:ascii="Calibri" w:hAnsi="Calibri" w:eastAsiaTheme="minorHAnsi" w:cstheme="minorBidi"/>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8">
    <w:lvl w:ilvl="0">
      <w:isLgl w:val="false"/>
      <w:lvlJc w:val="left"/>
      <w:lvlText w:val="%1)"/>
      <w:numFmt w:val="lowerLetter"/>
      <w:pPr>
        <w:pBdr/>
        <w:spacing/>
        <w:ind w:hanging="360" w:left="1146"/>
      </w:pPr>
      <w:rPr/>
      <w:start w:val="1"/>
      <w:suff w:val="space"/>
    </w:lvl>
    <w:lvl w:ilvl="1">
      <w:isLgl w:val="false"/>
      <w:lvlJc w:val="left"/>
      <w:lvlText w:val="%2."/>
      <w:numFmt w:val="lowerLetter"/>
      <w:pPr>
        <w:pBdr/>
        <w:spacing/>
        <w:ind w:hanging="360" w:left="1866"/>
      </w:pPr>
      <w:rPr/>
      <w:start w:val="1"/>
      <w:suff w:val="space"/>
    </w:lvl>
    <w:lvl w:ilvl="2">
      <w:isLgl w:val="false"/>
      <w:lvlJc w:val="right"/>
      <w:lvlText w:val="%3."/>
      <w:numFmt w:val="lowerRoman"/>
      <w:pPr>
        <w:pBdr/>
        <w:spacing/>
        <w:ind w:hanging="180" w:left="2586"/>
      </w:pPr>
      <w:rPr/>
      <w:start w:val="1"/>
      <w:suff w:val="space"/>
    </w:lvl>
    <w:lvl w:ilvl="3">
      <w:isLgl w:val="false"/>
      <w:lvlJc w:val="left"/>
      <w:lvlText w:val="%4."/>
      <w:numFmt w:val="decimal"/>
      <w:pPr>
        <w:pBdr/>
        <w:spacing/>
        <w:ind w:hanging="360" w:left="3306"/>
      </w:pPr>
      <w:rPr/>
      <w:start w:val="1"/>
      <w:suff w:val="space"/>
    </w:lvl>
    <w:lvl w:ilvl="4">
      <w:isLgl w:val="false"/>
      <w:lvlJc w:val="left"/>
      <w:lvlText w:val="%5."/>
      <w:numFmt w:val="lowerLetter"/>
      <w:pPr>
        <w:pBdr/>
        <w:spacing/>
        <w:ind w:hanging="360" w:left="4026"/>
      </w:pPr>
      <w:rPr/>
      <w:start w:val="1"/>
      <w:suff w:val="space"/>
    </w:lvl>
    <w:lvl w:ilvl="5">
      <w:isLgl w:val="false"/>
      <w:lvlJc w:val="right"/>
      <w:lvlText w:val="%6."/>
      <w:numFmt w:val="lowerRoman"/>
      <w:pPr>
        <w:pBdr/>
        <w:spacing/>
        <w:ind w:hanging="180" w:left="4746"/>
      </w:pPr>
      <w:rPr/>
      <w:start w:val="1"/>
      <w:suff w:val="space"/>
    </w:lvl>
    <w:lvl w:ilvl="6">
      <w:isLgl w:val="false"/>
      <w:lvlJc w:val="left"/>
      <w:lvlText w:val="%7."/>
      <w:numFmt w:val="decimal"/>
      <w:pPr>
        <w:pBdr/>
        <w:spacing/>
        <w:ind w:hanging="360" w:left="5466"/>
      </w:pPr>
      <w:rPr/>
      <w:start w:val="1"/>
      <w:suff w:val="space"/>
    </w:lvl>
    <w:lvl w:ilvl="7">
      <w:isLgl w:val="false"/>
      <w:lvlJc w:val="left"/>
      <w:lvlText w:val="%8."/>
      <w:numFmt w:val="lowerLetter"/>
      <w:pPr>
        <w:pBdr/>
        <w:spacing/>
        <w:ind w:hanging="360" w:left="6186"/>
      </w:pPr>
      <w:rPr/>
      <w:start w:val="1"/>
      <w:suff w:val="space"/>
    </w:lvl>
    <w:lvl w:ilvl="8">
      <w:isLgl w:val="false"/>
      <w:lvlJc w:val="right"/>
      <w:lvlText w:val="%9."/>
      <w:numFmt w:val="lowerRoman"/>
      <w:pPr>
        <w:pBdr/>
        <w:spacing/>
        <w:ind w:hanging="180" w:left="6906"/>
      </w:pPr>
      <w:rPr/>
      <w:start w:val="1"/>
      <w:suff w:val="space"/>
    </w:lvl>
  </w:abstractNum>
  <w:abstractNum w:abstractNumId="9">
    <w:lvl w:ilvl="0">
      <w:isLgl w:val="false"/>
      <w:lvlJc w:val="left"/>
      <w:lvlText w:val="%1."/>
      <w:numFmt w:val="decimal"/>
      <w:pPr>
        <w:pBdr/>
        <w:spacing/>
        <w:ind w:hanging="360" w:left="720"/>
      </w:pPr>
      <w:rPr>
        <w:rFonts w:cs="Times New Roman"/>
        <w:b w:val="0"/>
      </w:rPr>
      <w:start w:val="1"/>
      <w:suff w:val="space"/>
    </w:lvl>
    <w:lvl w:ilvl="1">
      <w:isLgl w:val="false"/>
      <w:lvlJc w:val="left"/>
      <w:lvlText w:val="%2."/>
      <w:numFmt w:val="lowerLetter"/>
      <w:pPr>
        <w:pBdr/>
        <w:spacing/>
        <w:ind w:hanging="360" w:left="1440"/>
      </w:pPr>
      <w:rPr>
        <w:rFonts w:cs="Times New Roman"/>
      </w:rPr>
      <w:start w:val="1"/>
      <w:suff w:val="space"/>
    </w:lvl>
    <w:lvl w:ilvl="2">
      <w:isLgl w:val="false"/>
      <w:lvlJc w:val="right"/>
      <w:lvlText w:val="%3."/>
      <w:numFmt w:val="lowerRoman"/>
      <w:pPr>
        <w:pBdr/>
        <w:spacing/>
        <w:ind w:hanging="180" w:left="2160"/>
      </w:pPr>
      <w:rPr>
        <w:rFonts w:cs="Times New Roman"/>
      </w:rPr>
      <w:start w:val="1"/>
      <w:suff w:val="space"/>
    </w:lvl>
    <w:lvl w:ilvl="3">
      <w:isLgl w:val="false"/>
      <w:lvlJc w:val="left"/>
      <w:lvlText w:val="%4."/>
      <w:numFmt w:val="decimal"/>
      <w:pPr>
        <w:pBdr/>
        <w:spacing/>
        <w:ind w:hanging="360" w:left="2880"/>
      </w:pPr>
      <w:rPr>
        <w:rFonts w:cs="Times New Roman"/>
      </w:rPr>
      <w:start w:val="1"/>
      <w:suff w:val="space"/>
    </w:lvl>
    <w:lvl w:ilvl="4">
      <w:isLgl w:val="false"/>
      <w:lvlJc w:val="left"/>
      <w:lvlText w:val="%5."/>
      <w:numFmt w:val="lowerLetter"/>
      <w:pPr>
        <w:pBdr/>
        <w:spacing/>
        <w:ind w:hanging="360" w:left="3600"/>
      </w:pPr>
      <w:rPr>
        <w:rFonts w:cs="Times New Roman"/>
      </w:rPr>
      <w:start w:val="1"/>
      <w:suff w:val="space"/>
    </w:lvl>
    <w:lvl w:ilvl="5">
      <w:isLgl w:val="false"/>
      <w:lvlJc w:val="right"/>
      <w:lvlText w:val="%6."/>
      <w:numFmt w:val="lowerRoman"/>
      <w:pPr>
        <w:pBdr/>
        <w:spacing/>
        <w:ind w:hanging="180" w:left="4320"/>
      </w:pPr>
      <w:rPr>
        <w:rFonts w:cs="Times New Roman"/>
      </w:rPr>
      <w:start w:val="1"/>
      <w:suff w:val="space"/>
    </w:lvl>
    <w:lvl w:ilvl="6">
      <w:isLgl w:val="false"/>
      <w:lvlJc w:val="left"/>
      <w:lvlText w:val="%7."/>
      <w:numFmt w:val="decimal"/>
      <w:pPr>
        <w:pBdr/>
        <w:spacing/>
        <w:ind w:hanging="360" w:left="5040"/>
      </w:pPr>
      <w:rPr>
        <w:rFonts w:cs="Times New Roman"/>
      </w:rPr>
      <w:start w:val="1"/>
      <w:suff w:val="space"/>
    </w:lvl>
    <w:lvl w:ilvl="7">
      <w:isLgl w:val="false"/>
      <w:lvlJc w:val="left"/>
      <w:lvlText w:val="%8."/>
      <w:numFmt w:val="lowerLetter"/>
      <w:pPr>
        <w:pBdr/>
        <w:spacing/>
        <w:ind w:hanging="360" w:left="5760"/>
      </w:pPr>
      <w:rPr>
        <w:rFonts w:cs="Times New Roman"/>
      </w:rPr>
      <w:start w:val="1"/>
      <w:suff w:val="space"/>
    </w:lvl>
    <w:lvl w:ilvl="8">
      <w:isLgl w:val="false"/>
      <w:lvlJc w:val="right"/>
      <w:lvlText w:val="%9."/>
      <w:numFmt w:val="lowerRoman"/>
      <w:pPr>
        <w:pBdr/>
        <w:spacing/>
        <w:ind w:hanging="180" w:left="6480"/>
      </w:pPr>
      <w:rPr>
        <w:rFonts w:cs="Times New Roman"/>
      </w:rPr>
      <w:start w:val="1"/>
      <w:suff w:val="space"/>
    </w:lvl>
  </w:abstractNum>
  <w:abstractNum w:abstractNumId="10">
    <w:lvl w:ilvl="0">
      <w:isLgl w:val="false"/>
      <w:lvlJc w:val="left"/>
      <w:lvlText w:val="%1."/>
      <w:numFmt w:val="decimal"/>
      <w:pPr>
        <w:pBdr/>
        <w:tabs>
          <w:tab w:val="num" w:leader="none" w:pos="720"/>
        </w:tabs>
        <w:spacing/>
        <w:ind w:hanging="360" w:left="720"/>
      </w:pPr>
      <w:rPr/>
      <w:start w:val="1"/>
      <w:suff w:val="space"/>
    </w:lvl>
    <w:lvl w:ilvl="1">
      <w:isLgl w:val="false"/>
      <w:lvlJc w:val="left"/>
      <w:lvlText w:val="%2."/>
      <w:numFmt w:val="lowerLetter"/>
      <w:pPr>
        <w:pBdr/>
        <w:tabs>
          <w:tab w:val="num" w:leader="none" w:pos="1440"/>
        </w:tabs>
        <w:spacing/>
        <w:ind w:hanging="360" w:left="1440"/>
      </w:pPr>
      <w:rPr/>
      <w:start w:val="1"/>
      <w:suff w:val="space"/>
    </w:lvl>
    <w:lvl w:ilvl="2">
      <w:isLgl w:val="false"/>
      <w:lvlJc w:val="right"/>
      <w:lvlText w:val="%3."/>
      <w:numFmt w:val="lowerRoman"/>
      <w:pPr>
        <w:pBdr/>
        <w:tabs>
          <w:tab w:val="num" w:leader="none" w:pos="2160"/>
        </w:tabs>
        <w:spacing/>
        <w:ind w:hanging="180" w:left="2160"/>
      </w:pPr>
      <w:rPr/>
      <w:start w:val="1"/>
      <w:suff w:val="space"/>
    </w:lvl>
    <w:lvl w:ilvl="3">
      <w:isLgl w:val="false"/>
      <w:lvlJc w:val="left"/>
      <w:lvlText w:val="%4."/>
      <w:numFmt w:val="decimal"/>
      <w:pPr>
        <w:pBdr/>
        <w:tabs>
          <w:tab w:val="num" w:leader="none" w:pos="2880"/>
        </w:tabs>
        <w:spacing/>
        <w:ind w:hanging="360" w:left="2880"/>
      </w:pPr>
      <w:rPr/>
      <w:start w:val="1"/>
      <w:suff w:val="space"/>
    </w:lvl>
    <w:lvl w:ilvl="4">
      <w:isLgl w:val="false"/>
      <w:lvlJc w:val="left"/>
      <w:lvlText w:val="%5."/>
      <w:numFmt w:val="lowerLetter"/>
      <w:pPr>
        <w:pBdr/>
        <w:tabs>
          <w:tab w:val="num" w:leader="none" w:pos="3600"/>
        </w:tabs>
        <w:spacing/>
        <w:ind w:hanging="360" w:left="3600"/>
      </w:pPr>
      <w:rPr/>
      <w:start w:val="1"/>
      <w:suff w:val="space"/>
    </w:lvl>
    <w:lvl w:ilvl="5">
      <w:isLgl w:val="false"/>
      <w:lvlJc w:val="right"/>
      <w:lvlText w:val="%6."/>
      <w:numFmt w:val="lowerRoman"/>
      <w:pPr>
        <w:pBdr/>
        <w:tabs>
          <w:tab w:val="num" w:leader="none" w:pos="4320"/>
        </w:tabs>
        <w:spacing/>
        <w:ind w:hanging="180" w:left="4320"/>
      </w:pPr>
      <w:rPr/>
      <w:start w:val="1"/>
      <w:suff w:val="space"/>
    </w:lvl>
    <w:lvl w:ilvl="6">
      <w:isLgl w:val="false"/>
      <w:lvlJc w:val="left"/>
      <w:lvlText w:val="%7."/>
      <w:numFmt w:val="decimal"/>
      <w:pPr>
        <w:pBdr/>
        <w:tabs>
          <w:tab w:val="num" w:leader="none" w:pos="5040"/>
        </w:tabs>
        <w:spacing/>
        <w:ind w:hanging="360" w:left="5040"/>
      </w:pPr>
      <w:rPr/>
      <w:start w:val="1"/>
      <w:suff w:val="space"/>
    </w:lvl>
    <w:lvl w:ilvl="7">
      <w:isLgl w:val="false"/>
      <w:lvlJc w:val="left"/>
      <w:lvlText w:val="%8."/>
      <w:numFmt w:val="lowerLetter"/>
      <w:pPr>
        <w:pBdr/>
        <w:tabs>
          <w:tab w:val="num" w:leader="none" w:pos="5760"/>
        </w:tabs>
        <w:spacing/>
        <w:ind w:hanging="360" w:left="5760"/>
      </w:pPr>
      <w:rPr/>
      <w:start w:val="1"/>
      <w:suff w:val="space"/>
    </w:lvl>
    <w:lvl w:ilvl="8">
      <w:isLgl w:val="false"/>
      <w:lvlJc w:val="right"/>
      <w:lvlText w:val="%9."/>
      <w:numFmt w:val="lowerRoman"/>
      <w:pPr>
        <w:pBdr/>
        <w:tabs>
          <w:tab w:val="num" w:leader="none" w:pos="6480"/>
        </w:tabs>
        <w:spacing/>
        <w:ind w:hanging="180" w:left="6480"/>
      </w:pPr>
      <w:rPr/>
      <w:start w:val="1"/>
      <w:suff w:val="space"/>
    </w:lvl>
  </w:abstractNum>
  <w:abstractNum w:abstractNumId="11">
    <w:lvl w:ilvl="0">
      <w:isLgl w:val="false"/>
      <w:lvlJc w:val="left"/>
      <w:lvlText w:val=""/>
      <w:numFmt w:val="bullet"/>
      <w:pPr>
        <w:pBdr/>
        <w:spacing/>
        <w:ind w:hanging="360" w:left="1287"/>
      </w:pPr>
      <w:rPr>
        <w:rFonts w:hint="default" w:ascii="Symbol" w:hAnsi="Symbol"/>
      </w:rPr>
      <w:start w:val="1"/>
      <w:suff w:val="space"/>
    </w:lvl>
    <w:lvl w:ilvl="1">
      <w:isLgl w:val="false"/>
      <w:lvlJc w:val="left"/>
      <w:lvlText w:val="o"/>
      <w:numFmt w:val="bullet"/>
      <w:pPr>
        <w:pBdr/>
        <w:spacing/>
        <w:ind w:hanging="360" w:left="2007"/>
      </w:pPr>
      <w:rPr>
        <w:rFonts w:hint="default" w:ascii="Courier New" w:hAnsi="Courier New" w:cs="Courier New"/>
      </w:rPr>
      <w:start w:val="1"/>
      <w:suff w:val="space"/>
    </w:lvl>
    <w:lvl w:ilvl="2">
      <w:isLgl w:val="false"/>
      <w:lvlJc w:val="left"/>
      <w:lvlText w:val=""/>
      <w:numFmt w:val="bullet"/>
      <w:pPr>
        <w:pBdr/>
        <w:spacing/>
        <w:ind w:hanging="360" w:left="2727"/>
      </w:pPr>
      <w:rPr>
        <w:rFonts w:hint="default" w:ascii="Wingdings" w:hAnsi="Wingdings"/>
      </w:rPr>
      <w:start w:val="1"/>
      <w:suff w:val="space"/>
    </w:lvl>
    <w:lvl w:ilvl="3">
      <w:isLgl w:val="false"/>
      <w:lvlJc w:val="left"/>
      <w:lvlText w:val=""/>
      <w:numFmt w:val="bullet"/>
      <w:pPr>
        <w:pBdr/>
        <w:spacing/>
        <w:ind w:hanging="360" w:left="3447"/>
      </w:pPr>
      <w:rPr>
        <w:rFonts w:hint="default" w:ascii="Symbol" w:hAnsi="Symbol"/>
      </w:rPr>
      <w:start w:val="1"/>
      <w:suff w:val="space"/>
    </w:lvl>
    <w:lvl w:ilvl="4">
      <w:isLgl w:val="false"/>
      <w:lvlJc w:val="left"/>
      <w:lvlText w:val="o"/>
      <w:numFmt w:val="bullet"/>
      <w:pPr>
        <w:pBdr/>
        <w:spacing/>
        <w:ind w:hanging="360" w:left="4167"/>
      </w:pPr>
      <w:rPr>
        <w:rFonts w:hint="default" w:ascii="Courier New" w:hAnsi="Courier New" w:cs="Courier New"/>
      </w:rPr>
      <w:start w:val="1"/>
      <w:suff w:val="space"/>
    </w:lvl>
    <w:lvl w:ilvl="5">
      <w:isLgl w:val="false"/>
      <w:lvlJc w:val="left"/>
      <w:lvlText w:val=""/>
      <w:numFmt w:val="bullet"/>
      <w:pPr>
        <w:pBdr/>
        <w:spacing/>
        <w:ind w:hanging="360" w:left="4887"/>
      </w:pPr>
      <w:rPr>
        <w:rFonts w:hint="default" w:ascii="Wingdings" w:hAnsi="Wingdings"/>
      </w:rPr>
      <w:start w:val="1"/>
      <w:suff w:val="space"/>
    </w:lvl>
    <w:lvl w:ilvl="6">
      <w:isLgl w:val="false"/>
      <w:lvlJc w:val="left"/>
      <w:lvlText w:val=""/>
      <w:numFmt w:val="bullet"/>
      <w:pPr>
        <w:pBdr/>
        <w:spacing/>
        <w:ind w:hanging="360" w:left="5607"/>
      </w:pPr>
      <w:rPr>
        <w:rFonts w:hint="default" w:ascii="Symbol" w:hAnsi="Symbol"/>
      </w:rPr>
      <w:start w:val="1"/>
      <w:suff w:val="space"/>
    </w:lvl>
    <w:lvl w:ilvl="7">
      <w:isLgl w:val="false"/>
      <w:lvlJc w:val="left"/>
      <w:lvlText w:val="o"/>
      <w:numFmt w:val="bullet"/>
      <w:pPr>
        <w:pBdr/>
        <w:spacing/>
        <w:ind w:hanging="360" w:left="6327"/>
      </w:pPr>
      <w:rPr>
        <w:rFonts w:hint="default" w:ascii="Courier New" w:hAnsi="Courier New" w:cs="Courier New"/>
      </w:rPr>
      <w:start w:val="1"/>
      <w:suff w:val="space"/>
    </w:lvl>
    <w:lvl w:ilvl="8">
      <w:isLgl w:val="false"/>
      <w:lvlJc w:val="left"/>
      <w:lvlText w:val=""/>
      <w:numFmt w:val="bullet"/>
      <w:pPr>
        <w:pBdr/>
        <w:spacing/>
        <w:ind w:hanging="360" w:left="7047"/>
      </w:pPr>
      <w:rPr>
        <w:rFonts w:hint="default" w:ascii="Wingdings" w:hAnsi="Wingdings"/>
      </w:rPr>
      <w:start w:val="1"/>
      <w:suff w:val="space"/>
    </w:lvl>
  </w:abstractNum>
  <w:abstractNum w:abstractNumId="12">
    <w:lvl w:ilvl="0">
      <w:isLgl w:val="false"/>
      <w:lvlJc w:val="left"/>
      <w:lvlText w:val=""/>
      <w:numFmt w:val="bullet"/>
      <w:pPr>
        <w:pBdr/>
        <w:tabs>
          <w:tab w:val="num" w:leader="none" w:pos="360"/>
        </w:tabs>
        <w:spacing/>
        <w:ind w:hanging="360" w:left="360"/>
      </w:pPr>
      <w:pStyle w:val="793"/>
      <w:rPr>
        <w:rFonts w:hint="default" w:ascii="Wingdings" w:hAnsi="Wingdings"/>
      </w:rPr>
      <w:start w:val="1"/>
      <w:suff w:val="space"/>
    </w:lvl>
    <w:lvl w:ilvl="1">
      <w:isLgl w:val="false"/>
      <w:lvlJc w:val="left"/>
      <w:lvlText w:val="o"/>
      <w:numFmt w:val="bullet"/>
      <w:pPr>
        <w:pBdr/>
        <w:tabs>
          <w:tab w:val="num" w:leader="none" w:pos="1080"/>
        </w:tabs>
        <w:spacing/>
        <w:ind w:hanging="360" w:left="1080"/>
      </w:pPr>
      <w:rPr>
        <w:rFonts w:hint="default" w:ascii="Courier New" w:hAnsi="Courier New" w:cs="Times New Roman"/>
      </w:rPr>
      <w:start w:val="1"/>
      <w:suff w:val="space"/>
    </w:lvl>
    <w:lvl w:ilvl="2">
      <w:isLgl w:val="false"/>
      <w:lvlJc w:val="left"/>
      <w:lvlText w:val=""/>
      <w:numFmt w:val="bullet"/>
      <w:pPr>
        <w:pBdr/>
        <w:tabs>
          <w:tab w:val="num" w:leader="none" w:pos="1800"/>
        </w:tabs>
        <w:spacing/>
        <w:ind w:hanging="360" w:left="1800"/>
      </w:pPr>
      <w:rPr>
        <w:rFonts w:hint="default" w:ascii="Wingdings" w:hAnsi="Wingdings"/>
      </w:rPr>
      <w:start w:val="1"/>
      <w:suff w:val="space"/>
    </w:lvl>
    <w:lvl w:ilvl="3">
      <w:isLgl w:val="false"/>
      <w:lvlJc w:val="left"/>
      <w:lvlText w:val=""/>
      <w:numFmt w:val="bullet"/>
      <w:pPr>
        <w:pBdr/>
        <w:tabs>
          <w:tab w:val="num" w:leader="none" w:pos="2520"/>
        </w:tabs>
        <w:spacing/>
        <w:ind w:hanging="360" w:left="2520"/>
      </w:pPr>
      <w:rPr>
        <w:rFonts w:hint="default" w:ascii="Symbol" w:hAnsi="Symbol"/>
      </w:rPr>
      <w:start w:val="1"/>
      <w:suff w:val="space"/>
    </w:lvl>
    <w:lvl w:ilvl="4">
      <w:isLgl w:val="false"/>
      <w:lvlJc w:val="left"/>
      <w:lvlText w:val="o"/>
      <w:numFmt w:val="bullet"/>
      <w:pPr>
        <w:pBdr/>
        <w:tabs>
          <w:tab w:val="num" w:leader="none" w:pos="3240"/>
        </w:tabs>
        <w:spacing/>
        <w:ind w:hanging="360" w:left="3240"/>
      </w:pPr>
      <w:rPr>
        <w:rFonts w:hint="default" w:ascii="Courier New" w:hAnsi="Courier New" w:cs="Times New Roman"/>
      </w:rPr>
      <w:start w:val="1"/>
      <w:suff w:val="space"/>
    </w:lvl>
    <w:lvl w:ilvl="5">
      <w:isLgl w:val="false"/>
      <w:lvlJc w:val="left"/>
      <w:lvlText w:val=""/>
      <w:numFmt w:val="bullet"/>
      <w:pPr>
        <w:pBdr/>
        <w:tabs>
          <w:tab w:val="num" w:leader="none" w:pos="3960"/>
        </w:tabs>
        <w:spacing/>
        <w:ind w:hanging="360" w:left="3960"/>
      </w:pPr>
      <w:rPr>
        <w:rFonts w:hint="default" w:ascii="Wingdings" w:hAnsi="Wingdings"/>
      </w:rPr>
      <w:start w:val="1"/>
      <w:suff w:val="space"/>
    </w:lvl>
    <w:lvl w:ilvl="6">
      <w:isLgl w:val="false"/>
      <w:lvlJc w:val="left"/>
      <w:lvlText w:val=""/>
      <w:numFmt w:val="bullet"/>
      <w:pPr>
        <w:pBdr/>
        <w:tabs>
          <w:tab w:val="num" w:leader="none" w:pos="4680"/>
        </w:tabs>
        <w:spacing/>
        <w:ind w:hanging="360" w:left="4680"/>
      </w:pPr>
      <w:rPr>
        <w:rFonts w:hint="default" w:ascii="Symbol" w:hAnsi="Symbol"/>
      </w:rPr>
      <w:start w:val="1"/>
      <w:suff w:val="space"/>
    </w:lvl>
    <w:lvl w:ilvl="7">
      <w:isLgl w:val="false"/>
      <w:lvlJc w:val="left"/>
      <w:lvlText w:val="o"/>
      <w:numFmt w:val="bullet"/>
      <w:pPr>
        <w:pBdr/>
        <w:tabs>
          <w:tab w:val="num" w:leader="none" w:pos="5400"/>
        </w:tabs>
        <w:spacing/>
        <w:ind w:hanging="360" w:left="5400"/>
      </w:pPr>
      <w:rPr>
        <w:rFonts w:hint="default" w:ascii="Courier New" w:hAnsi="Courier New" w:cs="Times New Roman"/>
      </w:rPr>
      <w:start w:val="1"/>
      <w:suff w:val="space"/>
    </w:lvl>
    <w:lvl w:ilvl="8">
      <w:isLgl w:val="false"/>
      <w:lvlJc w:val="left"/>
      <w:lvlText w:val=""/>
      <w:numFmt w:val="bullet"/>
      <w:pPr>
        <w:pBdr/>
        <w:tabs>
          <w:tab w:val="num" w:leader="none" w:pos="6120"/>
        </w:tabs>
        <w:spacing/>
        <w:ind w:hanging="360" w:left="6120"/>
      </w:pPr>
      <w:rPr>
        <w:rFonts w:hint="default" w:ascii="Wingdings" w:hAnsi="Wingdings"/>
      </w:rPr>
      <w:start w:val="1"/>
      <w:suff w:val="space"/>
    </w:lvl>
  </w:abstractNum>
  <w:abstractNum w:abstractNumId="13">
    <w:lvl w:ilvl="0">
      <w:isLgl w:val="false"/>
      <w:lvlJc w:val="left"/>
      <w:lvlText w:val="%1."/>
      <w:numFmt w:val="decimal"/>
      <w:pPr>
        <w:pBdr/>
        <w:spacing/>
        <w:ind w:hanging="360" w:left="720"/>
      </w:pPr>
      <w:rPr>
        <w:rFonts w:cs="Times New Roman"/>
        <w:b w:val="0"/>
        <w:i w:val="0"/>
      </w:rPr>
      <w:start w:val="1"/>
      <w:suff w:val="space"/>
    </w:lvl>
    <w:lvl w:ilvl="1">
      <w:isLgl w:val="false"/>
      <w:lvlJc w:val="left"/>
      <w:lvlText w:val="-"/>
      <w:numFmt w:val="bullet"/>
      <w:pPr>
        <w:pBdr/>
        <w:spacing/>
        <w:ind w:hanging="360" w:left="1440"/>
      </w:pPr>
      <w:rPr>
        <w:rFonts w:hint="default" w:ascii="Verdana" w:hAnsi="Verdana" w:eastAsia="Times New Roman"/>
      </w:rPr>
      <w:start w:val="5"/>
      <w:suff w:val="space"/>
    </w:lvl>
    <w:lvl w:ilvl="2">
      <w:isLgl w:val="false"/>
      <w:lvlJc w:val="right"/>
      <w:lvlText w:val="%3."/>
      <w:numFmt w:val="lowerRoman"/>
      <w:pPr>
        <w:pBdr/>
        <w:spacing/>
        <w:ind w:hanging="180" w:left="2160"/>
      </w:pPr>
      <w:rPr>
        <w:rFonts w:cs="Times New Roman"/>
      </w:rPr>
      <w:start w:val="1"/>
      <w:suff w:val="space"/>
    </w:lvl>
    <w:lvl w:ilvl="3">
      <w:isLgl w:val="false"/>
      <w:lvlJc w:val="left"/>
      <w:lvlText w:val="%4."/>
      <w:numFmt w:val="decimal"/>
      <w:pPr>
        <w:pBdr/>
        <w:spacing/>
        <w:ind w:hanging="360" w:left="2880"/>
      </w:pPr>
      <w:rPr>
        <w:rFonts w:cs="Times New Roman"/>
      </w:rPr>
      <w:start w:val="1"/>
      <w:suff w:val="space"/>
    </w:lvl>
    <w:lvl w:ilvl="4">
      <w:isLgl w:val="false"/>
      <w:lvlJc w:val="left"/>
      <w:lvlText w:val="%5."/>
      <w:numFmt w:val="lowerLetter"/>
      <w:pPr>
        <w:pBdr/>
        <w:spacing/>
        <w:ind w:hanging="360" w:left="3600"/>
      </w:pPr>
      <w:rPr>
        <w:rFonts w:cs="Times New Roman"/>
      </w:rPr>
      <w:start w:val="1"/>
      <w:suff w:val="space"/>
    </w:lvl>
    <w:lvl w:ilvl="5">
      <w:isLgl w:val="false"/>
      <w:lvlJc w:val="right"/>
      <w:lvlText w:val="%6."/>
      <w:numFmt w:val="lowerRoman"/>
      <w:pPr>
        <w:pBdr/>
        <w:spacing/>
        <w:ind w:hanging="180" w:left="4320"/>
      </w:pPr>
      <w:rPr>
        <w:rFonts w:cs="Times New Roman"/>
      </w:rPr>
      <w:start w:val="1"/>
      <w:suff w:val="space"/>
    </w:lvl>
    <w:lvl w:ilvl="6">
      <w:isLgl w:val="false"/>
      <w:lvlJc w:val="left"/>
      <w:lvlText w:val="%7."/>
      <w:numFmt w:val="decimal"/>
      <w:pPr>
        <w:pBdr/>
        <w:spacing/>
        <w:ind w:hanging="360" w:left="5040"/>
      </w:pPr>
      <w:rPr>
        <w:rFonts w:cs="Times New Roman"/>
      </w:rPr>
      <w:start w:val="1"/>
      <w:suff w:val="space"/>
    </w:lvl>
    <w:lvl w:ilvl="7">
      <w:isLgl w:val="false"/>
      <w:lvlJc w:val="left"/>
      <w:lvlText w:val="%8."/>
      <w:numFmt w:val="lowerLetter"/>
      <w:pPr>
        <w:pBdr/>
        <w:spacing/>
        <w:ind w:hanging="360" w:left="5760"/>
      </w:pPr>
      <w:rPr>
        <w:rFonts w:cs="Times New Roman"/>
      </w:rPr>
      <w:start w:val="1"/>
      <w:suff w:val="space"/>
    </w:lvl>
    <w:lvl w:ilvl="8">
      <w:isLgl w:val="false"/>
      <w:lvlJc w:val="right"/>
      <w:lvlText w:val="%9."/>
      <w:numFmt w:val="lowerRoman"/>
      <w:pPr>
        <w:pBdr/>
        <w:spacing/>
        <w:ind w:hanging="180" w:left="6480"/>
      </w:pPr>
      <w:rPr>
        <w:rFonts w:cs="Times New Roman"/>
      </w:rPr>
      <w:start w:val="1"/>
      <w:suff w:val="space"/>
    </w:lvl>
  </w:abstractNum>
  <w:abstractNum w:abstractNumId="14">
    <w:lvl w:ilvl="0">
      <w:isLgl w:val="false"/>
      <w:lvlJc w:val="left"/>
      <w:lvlText w:val="%1."/>
      <w:numFmt w:val="decimal"/>
      <w:pPr>
        <w:pBdr/>
        <w:spacing/>
        <w:ind w:hanging="360" w:left="360"/>
      </w:pPr>
      <w:rPr>
        <w:rFonts w:cs="Times New Roman"/>
        <w:b w:val="0"/>
      </w:rPr>
      <w:start w:val="1"/>
      <w:suff w:val="space"/>
    </w:lvl>
    <w:lvl w:ilvl="1">
      <w:isLgl w:val="false"/>
      <w:lvlJc w:val="left"/>
      <w:lvlText w:val="%2)"/>
      <w:numFmt w:val="lowerLetter"/>
      <w:pPr>
        <w:pBdr/>
        <w:spacing/>
        <w:ind w:hanging="360" w:left="1440"/>
      </w:pPr>
      <w:rPr>
        <w:rFonts w:cs="Times New Roman"/>
      </w:rPr>
      <w:start w:val="1"/>
      <w:suff w:val="space"/>
    </w:lvl>
    <w:lvl w:ilvl="2">
      <w:isLgl w:val="false"/>
      <w:lvlJc w:val="right"/>
      <w:lvlText w:val="%3."/>
      <w:numFmt w:val="lowerRoman"/>
      <w:pPr>
        <w:pBdr/>
        <w:spacing/>
        <w:ind w:hanging="180" w:left="2160"/>
      </w:pPr>
      <w:rPr>
        <w:rFonts w:cs="Times New Roman"/>
      </w:rPr>
      <w:start w:val="1"/>
      <w:suff w:val="space"/>
    </w:lvl>
    <w:lvl w:ilvl="3">
      <w:isLgl w:val="false"/>
      <w:lvlJc w:val="left"/>
      <w:lvlText w:val="%4."/>
      <w:numFmt w:val="decimal"/>
      <w:pPr>
        <w:pBdr/>
        <w:spacing/>
        <w:ind w:hanging="360" w:left="2880"/>
      </w:pPr>
      <w:rPr>
        <w:rFonts w:cs="Times New Roman"/>
      </w:rPr>
      <w:start w:val="1"/>
      <w:suff w:val="space"/>
    </w:lvl>
    <w:lvl w:ilvl="4">
      <w:isLgl w:val="false"/>
      <w:lvlJc w:val="left"/>
      <w:lvlText w:val="%5."/>
      <w:numFmt w:val="lowerLetter"/>
      <w:pPr>
        <w:pBdr/>
        <w:spacing/>
        <w:ind w:hanging="360" w:left="3600"/>
      </w:pPr>
      <w:rPr>
        <w:rFonts w:cs="Times New Roman"/>
      </w:rPr>
      <w:start w:val="1"/>
      <w:suff w:val="space"/>
    </w:lvl>
    <w:lvl w:ilvl="5">
      <w:isLgl w:val="false"/>
      <w:lvlJc w:val="right"/>
      <w:lvlText w:val="%6."/>
      <w:numFmt w:val="lowerRoman"/>
      <w:pPr>
        <w:pBdr/>
        <w:spacing/>
        <w:ind w:hanging="180" w:left="4320"/>
      </w:pPr>
      <w:rPr>
        <w:rFonts w:cs="Times New Roman"/>
      </w:rPr>
      <w:start w:val="1"/>
      <w:suff w:val="space"/>
    </w:lvl>
    <w:lvl w:ilvl="6">
      <w:isLgl w:val="false"/>
      <w:lvlJc w:val="left"/>
      <w:lvlText w:val="%7."/>
      <w:numFmt w:val="decimal"/>
      <w:pPr>
        <w:pBdr/>
        <w:spacing/>
        <w:ind w:hanging="360" w:left="5040"/>
      </w:pPr>
      <w:rPr>
        <w:rFonts w:cs="Times New Roman"/>
      </w:rPr>
      <w:start w:val="1"/>
      <w:suff w:val="space"/>
    </w:lvl>
    <w:lvl w:ilvl="7">
      <w:isLgl w:val="false"/>
      <w:lvlJc w:val="left"/>
      <w:lvlText w:val="%8."/>
      <w:numFmt w:val="lowerLetter"/>
      <w:pPr>
        <w:pBdr/>
        <w:spacing/>
        <w:ind w:hanging="360" w:left="5760"/>
      </w:pPr>
      <w:rPr>
        <w:rFonts w:cs="Times New Roman"/>
      </w:rPr>
      <w:start w:val="1"/>
      <w:suff w:val="space"/>
    </w:lvl>
    <w:lvl w:ilvl="8">
      <w:isLgl w:val="false"/>
      <w:lvlJc w:val="right"/>
      <w:lvlText w:val="%9."/>
      <w:numFmt w:val="lowerRoman"/>
      <w:pPr>
        <w:pBdr/>
        <w:spacing/>
        <w:ind w:hanging="180" w:left="6480"/>
      </w:pPr>
      <w:rPr>
        <w:rFonts w:cs="Times New Roman"/>
      </w:rPr>
      <w:start w:val="1"/>
      <w:suff w:val="space"/>
    </w:lvl>
  </w:abstractNum>
  <w:abstractNum w:abstractNumId="15">
    <w:lvl w:ilvl="0">
      <w:isLgl w:val="false"/>
      <w:lvlJc w:val="left"/>
      <w:lvlText w:val="%1."/>
      <w:numFmt w:val="decimal"/>
      <w:pPr>
        <w:pBdr/>
        <w:spacing/>
        <w:ind w:hanging="360" w:left="720"/>
      </w:pPr>
      <w:rPr>
        <w:rFonts w:cs="Times New Roman"/>
        <w:b w:val="0"/>
      </w:rPr>
      <w:start w:val="1"/>
      <w:suff w:val="space"/>
    </w:lvl>
    <w:lvl w:ilvl="1">
      <w:isLgl w:val="false"/>
      <w:lvlJc w:val="left"/>
      <w:lvlText w:val="%2."/>
      <w:numFmt w:val="lowerLetter"/>
      <w:pPr>
        <w:pBdr/>
        <w:spacing/>
        <w:ind w:hanging="360" w:left="1440"/>
      </w:pPr>
      <w:rPr>
        <w:rFonts w:cs="Times New Roman"/>
      </w:rPr>
      <w:start w:val="1"/>
      <w:suff w:val="space"/>
    </w:lvl>
    <w:lvl w:ilvl="2">
      <w:isLgl w:val="false"/>
      <w:lvlJc w:val="right"/>
      <w:lvlText w:val="%3."/>
      <w:numFmt w:val="lowerRoman"/>
      <w:pPr>
        <w:pBdr/>
        <w:spacing/>
        <w:ind w:hanging="180" w:left="2160"/>
      </w:pPr>
      <w:rPr>
        <w:rFonts w:cs="Times New Roman"/>
      </w:rPr>
      <w:start w:val="1"/>
      <w:suff w:val="space"/>
    </w:lvl>
    <w:lvl w:ilvl="3">
      <w:isLgl w:val="false"/>
      <w:lvlJc w:val="left"/>
      <w:lvlText w:val="%4."/>
      <w:numFmt w:val="decimal"/>
      <w:pPr>
        <w:pBdr/>
        <w:spacing/>
        <w:ind w:hanging="360" w:left="2880"/>
      </w:pPr>
      <w:rPr>
        <w:rFonts w:cs="Times New Roman"/>
      </w:rPr>
      <w:start w:val="1"/>
      <w:suff w:val="space"/>
    </w:lvl>
    <w:lvl w:ilvl="4">
      <w:isLgl w:val="false"/>
      <w:lvlJc w:val="left"/>
      <w:lvlText w:val="%5."/>
      <w:numFmt w:val="lowerLetter"/>
      <w:pPr>
        <w:pBdr/>
        <w:spacing/>
        <w:ind w:hanging="360" w:left="3600"/>
      </w:pPr>
      <w:rPr>
        <w:rFonts w:cs="Times New Roman"/>
      </w:rPr>
      <w:start w:val="1"/>
      <w:suff w:val="space"/>
    </w:lvl>
    <w:lvl w:ilvl="5">
      <w:isLgl w:val="false"/>
      <w:lvlJc w:val="right"/>
      <w:lvlText w:val="%6."/>
      <w:numFmt w:val="lowerRoman"/>
      <w:pPr>
        <w:pBdr/>
        <w:spacing/>
        <w:ind w:hanging="180" w:left="4320"/>
      </w:pPr>
      <w:rPr>
        <w:rFonts w:cs="Times New Roman"/>
      </w:rPr>
      <w:start w:val="1"/>
      <w:suff w:val="space"/>
    </w:lvl>
    <w:lvl w:ilvl="6">
      <w:isLgl w:val="false"/>
      <w:lvlJc w:val="left"/>
      <w:lvlText w:val="%7."/>
      <w:numFmt w:val="decimal"/>
      <w:pPr>
        <w:pBdr/>
        <w:spacing/>
        <w:ind w:hanging="360" w:left="5040"/>
      </w:pPr>
      <w:rPr>
        <w:rFonts w:cs="Times New Roman"/>
      </w:rPr>
      <w:start w:val="1"/>
      <w:suff w:val="space"/>
    </w:lvl>
    <w:lvl w:ilvl="7">
      <w:isLgl w:val="false"/>
      <w:lvlJc w:val="left"/>
      <w:lvlText w:val="%8."/>
      <w:numFmt w:val="lowerLetter"/>
      <w:pPr>
        <w:pBdr/>
        <w:spacing/>
        <w:ind w:hanging="360" w:left="5760"/>
      </w:pPr>
      <w:rPr>
        <w:rFonts w:cs="Times New Roman"/>
      </w:rPr>
      <w:start w:val="1"/>
      <w:suff w:val="space"/>
    </w:lvl>
    <w:lvl w:ilvl="8">
      <w:isLgl w:val="false"/>
      <w:lvlJc w:val="right"/>
      <w:lvlText w:val="%9."/>
      <w:numFmt w:val="lowerRoman"/>
      <w:pPr>
        <w:pBdr/>
        <w:spacing/>
        <w:ind w:hanging="180" w:left="6480"/>
      </w:pPr>
      <w:rPr>
        <w:rFonts w:cs="Times New Roman"/>
      </w:rPr>
      <w:start w:val="1"/>
      <w:suff w:val="space"/>
    </w:lvl>
  </w:abstractNum>
  <w:abstractNum w:abstractNumId="16">
    <w:lvl w:ilvl="0">
      <w:isLgl w:val="false"/>
      <w:lvlJc w:val="left"/>
      <w:lvlText w:val=""/>
      <w:numFmt w:val="bullet"/>
      <w:pPr>
        <w:pBdr/>
        <w:spacing/>
        <w:ind w:hanging="360" w:left="1287"/>
      </w:pPr>
      <w:rPr>
        <w:rFonts w:hint="default" w:ascii="Symbol" w:hAnsi="Symbol"/>
      </w:rPr>
      <w:start w:val="1"/>
      <w:suff w:val="space"/>
    </w:lvl>
    <w:lvl w:ilvl="1">
      <w:isLgl w:val="false"/>
      <w:lvlJc w:val="left"/>
      <w:lvlText w:val="o"/>
      <w:numFmt w:val="bullet"/>
      <w:pPr>
        <w:pBdr/>
        <w:spacing/>
        <w:ind w:hanging="360" w:left="2007"/>
      </w:pPr>
      <w:rPr>
        <w:rFonts w:hint="default" w:ascii="Courier New" w:hAnsi="Courier New" w:cs="Courier New"/>
      </w:rPr>
      <w:start w:val="1"/>
      <w:suff w:val="space"/>
    </w:lvl>
    <w:lvl w:ilvl="2">
      <w:isLgl w:val="false"/>
      <w:lvlJc w:val="left"/>
      <w:lvlText w:val=""/>
      <w:numFmt w:val="bullet"/>
      <w:pPr>
        <w:pBdr/>
        <w:spacing/>
        <w:ind w:hanging="360" w:left="2727"/>
      </w:pPr>
      <w:rPr>
        <w:rFonts w:hint="default" w:ascii="Wingdings" w:hAnsi="Wingdings"/>
      </w:rPr>
      <w:start w:val="1"/>
      <w:suff w:val="space"/>
    </w:lvl>
    <w:lvl w:ilvl="3">
      <w:isLgl w:val="false"/>
      <w:lvlJc w:val="left"/>
      <w:lvlText w:val=""/>
      <w:numFmt w:val="bullet"/>
      <w:pPr>
        <w:pBdr/>
        <w:spacing/>
        <w:ind w:hanging="360" w:left="3447"/>
      </w:pPr>
      <w:rPr>
        <w:rFonts w:hint="default" w:ascii="Symbol" w:hAnsi="Symbol"/>
      </w:rPr>
      <w:start w:val="1"/>
      <w:suff w:val="space"/>
    </w:lvl>
    <w:lvl w:ilvl="4">
      <w:isLgl w:val="false"/>
      <w:lvlJc w:val="left"/>
      <w:lvlText w:val="o"/>
      <w:numFmt w:val="bullet"/>
      <w:pPr>
        <w:pBdr/>
        <w:spacing/>
        <w:ind w:hanging="360" w:left="4167"/>
      </w:pPr>
      <w:rPr>
        <w:rFonts w:hint="default" w:ascii="Courier New" w:hAnsi="Courier New" w:cs="Courier New"/>
      </w:rPr>
      <w:start w:val="1"/>
      <w:suff w:val="space"/>
    </w:lvl>
    <w:lvl w:ilvl="5">
      <w:isLgl w:val="false"/>
      <w:lvlJc w:val="left"/>
      <w:lvlText w:val=""/>
      <w:numFmt w:val="bullet"/>
      <w:pPr>
        <w:pBdr/>
        <w:spacing/>
        <w:ind w:hanging="360" w:left="4887"/>
      </w:pPr>
      <w:rPr>
        <w:rFonts w:hint="default" w:ascii="Wingdings" w:hAnsi="Wingdings"/>
      </w:rPr>
      <w:start w:val="1"/>
      <w:suff w:val="space"/>
    </w:lvl>
    <w:lvl w:ilvl="6">
      <w:isLgl w:val="false"/>
      <w:lvlJc w:val="left"/>
      <w:lvlText w:val=""/>
      <w:numFmt w:val="bullet"/>
      <w:pPr>
        <w:pBdr/>
        <w:spacing/>
        <w:ind w:hanging="360" w:left="5607"/>
      </w:pPr>
      <w:rPr>
        <w:rFonts w:hint="default" w:ascii="Symbol" w:hAnsi="Symbol"/>
      </w:rPr>
      <w:start w:val="1"/>
      <w:suff w:val="space"/>
    </w:lvl>
    <w:lvl w:ilvl="7">
      <w:isLgl w:val="false"/>
      <w:lvlJc w:val="left"/>
      <w:lvlText w:val="o"/>
      <w:numFmt w:val="bullet"/>
      <w:pPr>
        <w:pBdr/>
        <w:spacing/>
        <w:ind w:hanging="360" w:left="6327"/>
      </w:pPr>
      <w:rPr>
        <w:rFonts w:hint="default" w:ascii="Courier New" w:hAnsi="Courier New" w:cs="Courier New"/>
      </w:rPr>
      <w:start w:val="1"/>
      <w:suff w:val="space"/>
    </w:lvl>
    <w:lvl w:ilvl="8">
      <w:isLgl w:val="false"/>
      <w:lvlJc w:val="left"/>
      <w:lvlText w:val=""/>
      <w:numFmt w:val="bullet"/>
      <w:pPr>
        <w:pBdr/>
        <w:spacing/>
        <w:ind w:hanging="360" w:left="7047"/>
      </w:pPr>
      <w:rPr>
        <w:rFonts w:hint="default" w:ascii="Wingdings" w:hAnsi="Wingdings"/>
      </w:rPr>
      <w:start w:val="1"/>
      <w:suff w:val="space"/>
    </w:lvl>
  </w:abstractNum>
  <w:abstractNum w:abstractNumId="17">
    <w:lvl w:ilvl="0">
      <w:isLgl w:val="false"/>
      <w:lvlJc w:val="left"/>
      <w:lvlText w:val="%1)"/>
      <w:numFmt w:val="lowerLetter"/>
      <w:pPr>
        <w:pBdr/>
        <w:spacing/>
        <w:ind w:hanging="360" w:left="1440"/>
      </w:pPr>
      <w:rPr/>
      <w:start w:val="1"/>
      <w:suff w:val="space"/>
    </w:lvl>
    <w:lvl w:ilvl="1">
      <w:isLgl w:val="false"/>
      <w:lvlJc w:val="left"/>
      <w:lvlText w:val="%2."/>
      <w:numFmt w:val="lowerLetter"/>
      <w:pPr>
        <w:pBdr/>
        <w:spacing/>
        <w:ind w:hanging="360" w:left="2160"/>
      </w:pPr>
      <w:rPr/>
      <w:start w:val="1"/>
      <w:suff w:val="space"/>
    </w:lvl>
    <w:lvl w:ilvl="2">
      <w:isLgl w:val="false"/>
      <w:lvlJc w:val="right"/>
      <w:lvlText w:val="%3."/>
      <w:numFmt w:val="lowerRoman"/>
      <w:pPr>
        <w:pBdr/>
        <w:spacing/>
        <w:ind w:hanging="180" w:left="2880"/>
      </w:pPr>
      <w:rPr/>
      <w:start w:val="1"/>
      <w:suff w:val="space"/>
    </w:lvl>
    <w:lvl w:ilvl="3">
      <w:isLgl w:val="false"/>
      <w:lvlJc w:val="left"/>
      <w:lvlText w:val="%4."/>
      <w:numFmt w:val="decimal"/>
      <w:pPr>
        <w:pBdr/>
        <w:spacing/>
        <w:ind w:hanging="360" w:left="3600"/>
      </w:pPr>
      <w:rPr/>
      <w:start w:val="1"/>
      <w:suff w:val="space"/>
    </w:lvl>
    <w:lvl w:ilvl="4">
      <w:isLgl w:val="false"/>
      <w:lvlJc w:val="left"/>
      <w:lvlText w:val="%5."/>
      <w:numFmt w:val="lowerLetter"/>
      <w:pPr>
        <w:pBdr/>
        <w:spacing/>
        <w:ind w:hanging="360" w:left="4320"/>
      </w:pPr>
      <w:rPr/>
      <w:start w:val="1"/>
      <w:suff w:val="space"/>
    </w:lvl>
    <w:lvl w:ilvl="5">
      <w:isLgl w:val="false"/>
      <w:lvlJc w:val="right"/>
      <w:lvlText w:val="%6."/>
      <w:numFmt w:val="lowerRoman"/>
      <w:pPr>
        <w:pBdr/>
        <w:spacing/>
        <w:ind w:hanging="180" w:left="5040"/>
      </w:pPr>
      <w:rPr/>
      <w:start w:val="1"/>
      <w:suff w:val="space"/>
    </w:lvl>
    <w:lvl w:ilvl="6">
      <w:isLgl w:val="false"/>
      <w:lvlJc w:val="left"/>
      <w:lvlText w:val="%7."/>
      <w:numFmt w:val="decimal"/>
      <w:pPr>
        <w:pBdr/>
        <w:spacing/>
        <w:ind w:hanging="360" w:left="5760"/>
      </w:pPr>
      <w:rPr/>
      <w:start w:val="1"/>
      <w:suff w:val="space"/>
    </w:lvl>
    <w:lvl w:ilvl="7">
      <w:isLgl w:val="false"/>
      <w:lvlJc w:val="left"/>
      <w:lvlText w:val="%8."/>
      <w:numFmt w:val="lowerLetter"/>
      <w:pPr>
        <w:pBdr/>
        <w:spacing/>
        <w:ind w:hanging="360" w:left="6480"/>
      </w:pPr>
      <w:rPr/>
      <w:start w:val="1"/>
      <w:suff w:val="space"/>
    </w:lvl>
    <w:lvl w:ilvl="8">
      <w:isLgl w:val="false"/>
      <w:lvlJc w:val="right"/>
      <w:lvlText w:val="%9."/>
      <w:numFmt w:val="lowerRoman"/>
      <w:pPr>
        <w:pBdr/>
        <w:spacing/>
        <w:ind w:hanging="180" w:left="7200"/>
      </w:pPr>
      <w:rPr/>
      <w:start w:val="1"/>
      <w:suff w:val="space"/>
    </w:lvl>
  </w:abstractNum>
  <w:abstractNum w:abstractNumId="18">
    <w:lvl w:ilvl="0">
      <w:isLgl w:val="false"/>
      <w:lvlJc w:val="left"/>
      <w:lvlText w:val="%1."/>
      <w:numFmt w:val="decimal"/>
      <w:pPr>
        <w:pBdr/>
        <w:spacing/>
        <w:ind w:hanging="360" w:left="720"/>
      </w:pPr>
      <w:rPr>
        <w:rFonts w:hint="default"/>
      </w:rPr>
      <w:start w:val="7"/>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19">
    <w:lvl w:ilvl="0">
      <w:isLgl w:val="false"/>
      <w:lvlJc w:val="left"/>
      <w:lvlText w:val=""/>
      <w:numFmt w:val="bullet"/>
      <w:pPr>
        <w:pBdr/>
        <w:tabs>
          <w:tab w:val="num" w:leader="none" w:pos="1429"/>
        </w:tabs>
        <w:spacing/>
        <w:ind w:hanging="360" w:left="1429"/>
      </w:pPr>
      <w:rPr>
        <w:rFonts w:hint="default" w:ascii="Symbol" w:hAnsi="Symbol"/>
      </w:rPr>
      <w:start w:val="1"/>
      <w:suff w:val="space"/>
    </w:lvl>
    <w:lvl w:ilvl="1">
      <w:isLgl w:val="false"/>
      <w:lvlJc w:val="left"/>
      <w:lvlText w:val="o"/>
      <w:numFmt w:val="bullet"/>
      <w:pPr>
        <w:pBdr/>
        <w:tabs>
          <w:tab w:val="num" w:leader="none" w:pos="1440"/>
        </w:tabs>
        <w:spacing/>
        <w:ind w:hanging="360" w:left="1440"/>
      </w:pPr>
      <w:rPr>
        <w:rFonts w:hint="default" w:ascii="Courier New" w:hAnsi="Courier New"/>
      </w:rPr>
      <w:start w:val="1"/>
      <w:suff w:val="space"/>
    </w:lvl>
    <w:lvl w:ilvl="2">
      <w:isLgl w:val="false"/>
      <w:lvlJc w:val="left"/>
      <w:lvlText w:val=""/>
      <w:numFmt w:val="bullet"/>
      <w:pPr>
        <w:pBdr/>
        <w:tabs>
          <w:tab w:val="num" w:leader="none" w:pos="2160"/>
        </w:tabs>
        <w:spacing/>
        <w:ind w:hanging="360" w:left="2160"/>
      </w:pPr>
      <w:rPr>
        <w:rFonts w:hint="default" w:ascii="Wingdings" w:hAnsi="Wingdings"/>
      </w:rPr>
      <w:start w:val="1"/>
      <w:suff w:val="space"/>
    </w:lvl>
    <w:lvl w:ilvl="3">
      <w:isLgl w:val="false"/>
      <w:lvlJc w:val="left"/>
      <w:lvlText w:val=""/>
      <w:numFmt w:val="bullet"/>
      <w:pPr>
        <w:pBdr/>
        <w:tabs>
          <w:tab w:val="num" w:leader="none" w:pos="2880"/>
        </w:tabs>
        <w:spacing/>
        <w:ind w:hanging="360" w:left="2880"/>
      </w:pPr>
      <w:rPr>
        <w:rFonts w:hint="default" w:ascii="Symbol" w:hAnsi="Symbol"/>
      </w:rPr>
      <w:start w:val="1"/>
      <w:suff w:val="space"/>
    </w:lvl>
    <w:lvl w:ilvl="4">
      <w:isLgl w:val="false"/>
      <w:lvlJc w:val="left"/>
      <w:lvlText w:val="o"/>
      <w:numFmt w:val="bullet"/>
      <w:pPr>
        <w:pBdr/>
        <w:tabs>
          <w:tab w:val="num" w:leader="none" w:pos="3600"/>
        </w:tabs>
        <w:spacing/>
        <w:ind w:hanging="360" w:left="3600"/>
      </w:pPr>
      <w:rPr>
        <w:rFonts w:hint="default" w:ascii="Courier New" w:hAnsi="Courier New"/>
      </w:rPr>
      <w:start w:val="1"/>
      <w:suff w:val="space"/>
    </w:lvl>
    <w:lvl w:ilvl="5">
      <w:isLgl w:val="false"/>
      <w:lvlJc w:val="left"/>
      <w:lvlText w:val=""/>
      <w:numFmt w:val="bullet"/>
      <w:pPr>
        <w:pBdr/>
        <w:tabs>
          <w:tab w:val="num" w:leader="none" w:pos="4320"/>
        </w:tabs>
        <w:spacing/>
        <w:ind w:hanging="360" w:left="4320"/>
      </w:pPr>
      <w:rPr>
        <w:rFonts w:hint="default" w:ascii="Wingdings" w:hAnsi="Wingdings"/>
      </w:rPr>
      <w:start w:val="1"/>
      <w:suff w:val="space"/>
    </w:lvl>
    <w:lvl w:ilvl="6">
      <w:isLgl w:val="false"/>
      <w:lvlJc w:val="left"/>
      <w:lvlText w:val=""/>
      <w:numFmt w:val="bullet"/>
      <w:pPr>
        <w:pBdr/>
        <w:tabs>
          <w:tab w:val="num" w:leader="none" w:pos="5040"/>
        </w:tabs>
        <w:spacing/>
        <w:ind w:hanging="360" w:left="5040"/>
      </w:pPr>
      <w:rPr>
        <w:rFonts w:hint="default" w:ascii="Symbol" w:hAnsi="Symbol"/>
      </w:rPr>
      <w:start w:val="1"/>
      <w:suff w:val="space"/>
    </w:lvl>
    <w:lvl w:ilvl="7">
      <w:isLgl w:val="false"/>
      <w:lvlJc w:val="left"/>
      <w:lvlText w:val="o"/>
      <w:numFmt w:val="bullet"/>
      <w:pPr>
        <w:pBdr/>
        <w:tabs>
          <w:tab w:val="num" w:leader="none" w:pos="5760"/>
        </w:tabs>
        <w:spacing/>
        <w:ind w:hanging="360" w:left="5760"/>
      </w:pPr>
      <w:rPr>
        <w:rFonts w:hint="default" w:ascii="Courier New" w:hAnsi="Courier New"/>
      </w:rPr>
      <w:start w:val="1"/>
      <w:suff w:val="space"/>
    </w:lvl>
    <w:lvl w:ilvl="8">
      <w:isLgl w:val="false"/>
      <w:lvlJc w:val="left"/>
      <w:lvlText w:val=""/>
      <w:numFmt w:val="bullet"/>
      <w:pPr>
        <w:pBdr/>
        <w:tabs>
          <w:tab w:val="num" w:leader="none" w:pos="6480"/>
        </w:tabs>
        <w:spacing/>
        <w:ind w:hanging="360" w:left="6480"/>
      </w:pPr>
      <w:rPr>
        <w:rFonts w:hint="default" w:ascii="Wingdings" w:hAnsi="Wingdings"/>
      </w:rPr>
      <w:start w:val="1"/>
      <w:suff w:val="space"/>
    </w:lvl>
  </w:abstractNum>
  <w:abstractNum w:abstractNumId="20">
    <w:lvl w:ilvl="0">
      <w:isLgl w:val="false"/>
      <w:lvlJc w:val="left"/>
      <w:lvlText w:val="%1)"/>
      <w:numFmt w:val="lowerLetter"/>
      <w:pPr>
        <w:pBdr/>
        <w:spacing/>
        <w:ind w:hanging="360" w:left="786"/>
      </w:pPr>
      <w:rPr/>
      <w:start w:val="1"/>
      <w:suff w:val="space"/>
    </w:lvl>
    <w:lvl w:ilvl="1">
      <w:isLgl w:val="false"/>
      <w:lvlJc w:val="left"/>
      <w:lvlText w:val="%2."/>
      <w:numFmt w:val="lowerLetter"/>
      <w:pPr>
        <w:pBdr/>
        <w:spacing/>
        <w:ind w:hanging="360" w:left="1506"/>
      </w:pPr>
      <w:rPr/>
      <w:start w:val="1"/>
      <w:suff w:val="space"/>
    </w:lvl>
    <w:lvl w:ilvl="2">
      <w:isLgl w:val="false"/>
      <w:lvlJc w:val="right"/>
      <w:lvlText w:val="%3."/>
      <w:numFmt w:val="lowerRoman"/>
      <w:pPr>
        <w:pBdr/>
        <w:spacing/>
        <w:ind w:hanging="180" w:left="2226"/>
      </w:pPr>
      <w:rPr/>
      <w:start w:val="1"/>
      <w:suff w:val="space"/>
    </w:lvl>
    <w:lvl w:ilvl="3">
      <w:isLgl w:val="false"/>
      <w:lvlJc w:val="left"/>
      <w:lvlText w:val="%4."/>
      <w:numFmt w:val="decimal"/>
      <w:pPr>
        <w:pBdr/>
        <w:spacing/>
        <w:ind w:hanging="360" w:left="2946"/>
      </w:pPr>
      <w:rPr/>
      <w:start w:val="1"/>
      <w:suff w:val="space"/>
    </w:lvl>
    <w:lvl w:ilvl="4">
      <w:isLgl w:val="false"/>
      <w:lvlJc w:val="left"/>
      <w:lvlText w:val="%5."/>
      <w:numFmt w:val="lowerLetter"/>
      <w:pPr>
        <w:pBdr/>
        <w:spacing/>
        <w:ind w:hanging="360" w:left="3666"/>
      </w:pPr>
      <w:rPr/>
      <w:start w:val="1"/>
      <w:suff w:val="space"/>
    </w:lvl>
    <w:lvl w:ilvl="5">
      <w:isLgl w:val="false"/>
      <w:lvlJc w:val="right"/>
      <w:lvlText w:val="%6."/>
      <w:numFmt w:val="lowerRoman"/>
      <w:pPr>
        <w:pBdr/>
        <w:spacing/>
        <w:ind w:hanging="180" w:left="4386"/>
      </w:pPr>
      <w:rPr/>
      <w:start w:val="1"/>
      <w:suff w:val="space"/>
    </w:lvl>
    <w:lvl w:ilvl="6">
      <w:isLgl w:val="false"/>
      <w:lvlJc w:val="left"/>
      <w:lvlText w:val="%7."/>
      <w:numFmt w:val="decimal"/>
      <w:pPr>
        <w:pBdr/>
        <w:spacing/>
        <w:ind w:hanging="360" w:left="5106"/>
      </w:pPr>
      <w:rPr/>
      <w:start w:val="1"/>
      <w:suff w:val="space"/>
    </w:lvl>
    <w:lvl w:ilvl="7">
      <w:isLgl w:val="false"/>
      <w:lvlJc w:val="left"/>
      <w:lvlText w:val="%8."/>
      <w:numFmt w:val="lowerLetter"/>
      <w:pPr>
        <w:pBdr/>
        <w:spacing/>
        <w:ind w:hanging="360" w:left="5826"/>
      </w:pPr>
      <w:rPr/>
      <w:start w:val="1"/>
      <w:suff w:val="space"/>
    </w:lvl>
    <w:lvl w:ilvl="8">
      <w:isLgl w:val="false"/>
      <w:lvlJc w:val="right"/>
      <w:lvlText w:val="%9."/>
      <w:numFmt w:val="lowerRoman"/>
      <w:pPr>
        <w:pBdr/>
        <w:spacing/>
        <w:ind w:hanging="180" w:left="6546"/>
      </w:pPr>
      <w:rPr/>
      <w:start w:val="1"/>
      <w:suff w:val="space"/>
    </w:lvl>
  </w:abstractNum>
  <w:abstractNum w:abstractNumId="21">
    <w:lvl w:ilvl="0">
      <w:isLgl w:val="false"/>
      <w:lvlJc w:val="left"/>
      <w:lvlText w:val="-"/>
      <w:numFmt w:val="bullet"/>
      <w:pPr>
        <w:pBdr/>
        <w:tabs>
          <w:tab w:val="num" w:leader="none" w:pos="1080"/>
        </w:tabs>
        <w:spacing/>
        <w:ind w:hanging="360" w:left="1080"/>
      </w:pPr>
      <w:rPr>
        <w:rFonts w:hint="default"/>
      </w:rPr>
      <w:start w:val="1"/>
      <w:suff w:val="space"/>
    </w:lvl>
    <w:lvl w:ilvl="1">
      <w:isLgl w:val="false"/>
      <w:lvlJc w:val="left"/>
      <w:lvlText w:val="o"/>
      <w:numFmt w:val="bullet"/>
      <w:pPr>
        <w:pBdr/>
        <w:tabs>
          <w:tab w:val="num" w:leader="none" w:pos="2160"/>
        </w:tabs>
        <w:spacing/>
        <w:ind w:hanging="360" w:left="2160"/>
      </w:pPr>
      <w:rPr>
        <w:rFonts w:hint="default" w:ascii="Courier New" w:hAnsi="Courier New"/>
      </w:rPr>
      <w:start w:val="1"/>
      <w:suff w:val="space"/>
    </w:lvl>
    <w:lvl w:ilvl="2">
      <w:isLgl w:val="false"/>
      <w:lvlJc w:val="left"/>
      <w:lvlText w:val=""/>
      <w:numFmt w:val="bullet"/>
      <w:pPr>
        <w:pBdr/>
        <w:tabs>
          <w:tab w:val="num" w:leader="none" w:pos="2880"/>
        </w:tabs>
        <w:spacing/>
        <w:ind w:hanging="360" w:left="2880"/>
      </w:pPr>
      <w:rPr>
        <w:rFonts w:hint="default" w:ascii="Wingdings" w:hAnsi="Wingdings"/>
      </w:rPr>
      <w:start w:val="1"/>
      <w:suff w:val="space"/>
    </w:lvl>
    <w:lvl w:ilvl="3">
      <w:isLgl w:val="false"/>
      <w:lvlJc w:val="left"/>
      <w:lvlText w:val=""/>
      <w:numFmt w:val="bullet"/>
      <w:pPr>
        <w:pBdr/>
        <w:tabs>
          <w:tab w:val="num" w:leader="none" w:pos="3600"/>
        </w:tabs>
        <w:spacing/>
        <w:ind w:hanging="360" w:left="3600"/>
      </w:pPr>
      <w:rPr>
        <w:rFonts w:hint="default" w:ascii="Symbol" w:hAnsi="Symbol"/>
      </w:rPr>
      <w:start w:val="1"/>
      <w:suff w:val="space"/>
    </w:lvl>
    <w:lvl w:ilvl="4">
      <w:isLgl w:val="false"/>
      <w:lvlJc w:val="left"/>
      <w:lvlText w:val="o"/>
      <w:numFmt w:val="bullet"/>
      <w:pPr>
        <w:pBdr/>
        <w:tabs>
          <w:tab w:val="num" w:leader="none" w:pos="4320"/>
        </w:tabs>
        <w:spacing/>
        <w:ind w:hanging="360" w:left="4320"/>
      </w:pPr>
      <w:rPr>
        <w:rFonts w:hint="default" w:ascii="Courier New" w:hAnsi="Courier New"/>
      </w:rPr>
      <w:start w:val="1"/>
      <w:suff w:val="space"/>
    </w:lvl>
    <w:lvl w:ilvl="5">
      <w:isLgl w:val="false"/>
      <w:lvlJc w:val="left"/>
      <w:lvlText w:val=""/>
      <w:numFmt w:val="bullet"/>
      <w:pPr>
        <w:pBdr/>
        <w:tabs>
          <w:tab w:val="num" w:leader="none" w:pos="5040"/>
        </w:tabs>
        <w:spacing/>
        <w:ind w:hanging="360" w:left="5040"/>
      </w:pPr>
      <w:rPr>
        <w:rFonts w:hint="default" w:ascii="Wingdings" w:hAnsi="Wingdings"/>
      </w:rPr>
      <w:start w:val="1"/>
      <w:suff w:val="space"/>
    </w:lvl>
    <w:lvl w:ilvl="6">
      <w:isLgl w:val="false"/>
      <w:lvlJc w:val="left"/>
      <w:lvlText w:val=""/>
      <w:numFmt w:val="bullet"/>
      <w:pPr>
        <w:pBdr/>
        <w:tabs>
          <w:tab w:val="num" w:leader="none" w:pos="5760"/>
        </w:tabs>
        <w:spacing/>
        <w:ind w:hanging="360" w:left="5760"/>
      </w:pPr>
      <w:rPr>
        <w:rFonts w:hint="default" w:ascii="Symbol" w:hAnsi="Symbol"/>
      </w:rPr>
      <w:start w:val="1"/>
      <w:suff w:val="space"/>
    </w:lvl>
    <w:lvl w:ilvl="7">
      <w:isLgl w:val="false"/>
      <w:lvlJc w:val="left"/>
      <w:lvlText w:val="o"/>
      <w:numFmt w:val="bullet"/>
      <w:pPr>
        <w:pBdr/>
        <w:tabs>
          <w:tab w:val="num" w:leader="none" w:pos="6480"/>
        </w:tabs>
        <w:spacing/>
        <w:ind w:hanging="360" w:left="6480"/>
      </w:pPr>
      <w:rPr>
        <w:rFonts w:hint="default" w:ascii="Courier New" w:hAnsi="Courier New"/>
      </w:rPr>
      <w:start w:val="1"/>
      <w:suff w:val="space"/>
    </w:lvl>
    <w:lvl w:ilvl="8">
      <w:isLgl w:val="false"/>
      <w:lvlJc w:val="left"/>
      <w:lvlText w:val=""/>
      <w:numFmt w:val="bullet"/>
      <w:pPr>
        <w:pBdr/>
        <w:tabs>
          <w:tab w:val="num" w:leader="none" w:pos="7200"/>
        </w:tabs>
        <w:spacing/>
        <w:ind w:hanging="360" w:left="7200"/>
      </w:pPr>
      <w:rPr>
        <w:rFonts w:hint="default" w:ascii="Wingdings" w:hAnsi="Wingdings"/>
      </w:rPr>
      <w:start w:val="1"/>
      <w:suff w:val="space"/>
    </w:lvl>
  </w:abstractNum>
  <w:abstractNum w:abstractNumId="22">
    <w:lvl w:ilvl="0">
      <w:isLgl w:val="false"/>
      <w:lvlJc w:val="left"/>
      <w:lvlText w:val="%1."/>
      <w:numFmt w:val="decimal"/>
      <w:pPr>
        <w:pBdr/>
        <w:spacing/>
        <w:ind w:hanging="360" w:left="720"/>
      </w:pPr>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23">
    <w:lvl w:ilvl="0">
      <w:isLgl w:val="false"/>
      <w:lvlJc w:val="left"/>
      <w:lvlText w:val="%1."/>
      <w:numFmt w:val="decimal"/>
      <w:pPr>
        <w:pBdr/>
        <w:tabs>
          <w:tab w:val="num" w:leader="none" w:pos="360"/>
        </w:tabs>
        <w:spacing/>
        <w:ind w:hanging="360" w:left="360"/>
      </w:pPr>
      <w:rPr>
        <w:rFonts w:hint="default"/>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24">
    <w:lvl w:ilvl="0">
      <w:isLgl w:val="false"/>
      <w:lvlJc w:val="left"/>
      <w:lvlText w:val="•"/>
      <w:numFmt w:val="bullet"/>
      <w:pPr>
        <w:pBdr/>
        <w:spacing/>
        <w:ind w:hanging="360" w:left="1353"/>
      </w:pPr>
      <w:rPr>
        <w:rFonts w:hint="default" w:ascii="Arial" w:hAnsi="Arial" w:eastAsia="Times New Roman" w:cs="Arial"/>
        <w:sz w:val="36"/>
        <w:szCs w:val="36"/>
      </w:rPr>
      <w:start w:val="1"/>
      <w:suff w:val="space"/>
    </w:lvl>
    <w:lvl w:ilvl="1">
      <w:isLgl w:val="false"/>
      <w:lvlJc w:val="left"/>
      <w:lvlText w:val="o"/>
      <w:numFmt w:val="bullet"/>
      <w:pPr>
        <w:pBdr/>
        <w:spacing/>
        <w:ind w:hanging="360" w:left="2073"/>
      </w:pPr>
      <w:rPr>
        <w:rFonts w:hint="default" w:ascii="Courier New" w:hAnsi="Courier New" w:cs="Courier New"/>
      </w:rPr>
      <w:start w:val="1"/>
      <w:suff w:val="space"/>
    </w:lvl>
    <w:lvl w:ilvl="2">
      <w:isLgl w:val="false"/>
      <w:lvlJc w:val="left"/>
      <w:lvlText w:val=""/>
      <w:numFmt w:val="bullet"/>
      <w:pPr>
        <w:pBdr/>
        <w:spacing/>
        <w:ind w:hanging="360" w:left="2793"/>
      </w:pPr>
      <w:rPr>
        <w:rFonts w:hint="default" w:ascii="Wingdings" w:hAnsi="Wingdings"/>
      </w:rPr>
      <w:start w:val="1"/>
      <w:suff w:val="space"/>
    </w:lvl>
    <w:lvl w:ilvl="3">
      <w:isLgl w:val="false"/>
      <w:lvlJc w:val="left"/>
      <w:lvlText w:val=""/>
      <w:numFmt w:val="bullet"/>
      <w:pPr>
        <w:pBdr/>
        <w:spacing/>
        <w:ind w:hanging="360" w:left="3513"/>
      </w:pPr>
      <w:rPr>
        <w:rFonts w:hint="default" w:ascii="Symbol" w:hAnsi="Symbol"/>
      </w:rPr>
      <w:start w:val="1"/>
      <w:suff w:val="space"/>
    </w:lvl>
    <w:lvl w:ilvl="4">
      <w:isLgl w:val="false"/>
      <w:lvlJc w:val="left"/>
      <w:lvlText w:val="o"/>
      <w:numFmt w:val="bullet"/>
      <w:pPr>
        <w:pBdr/>
        <w:spacing/>
        <w:ind w:hanging="360" w:left="4233"/>
      </w:pPr>
      <w:rPr>
        <w:rFonts w:hint="default" w:ascii="Courier New" w:hAnsi="Courier New" w:cs="Courier New"/>
      </w:rPr>
      <w:start w:val="1"/>
      <w:suff w:val="space"/>
    </w:lvl>
    <w:lvl w:ilvl="5">
      <w:isLgl w:val="false"/>
      <w:lvlJc w:val="left"/>
      <w:lvlText w:val=""/>
      <w:numFmt w:val="bullet"/>
      <w:pPr>
        <w:pBdr/>
        <w:spacing/>
        <w:ind w:hanging="360" w:left="4953"/>
      </w:pPr>
      <w:rPr>
        <w:rFonts w:hint="default" w:ascii="Wingdings" w:hAnsi="Wingdings"/>
      </w:rPr>
      <w:start w:val="1"/>
      <w:suff w:val="space"/>
    </w:lvl>
    <w:lvl w:ilvl="6">
      <w:isLgl w:val="false"/>
      <w:lvlJc w:val="left"/>
      <w:lvlText w:val=""/>
      <w:numFmt w:val="bullet"/>
      <w:pPr>
        <w:pBdr/>
        <w:spacing/>
        <w:ind w:hanging="360" w:left="5673"/>
      </w:pPr>
      <w:rPr>
        <w:rFonts w:hint="default" w:ascii="Symbol" w:hAnsi="Symbol"/>
      </w:rPr>
      <w:start w:val="1"/>
      <w:suff w:val="space"/>
    </w:lvl>
    <w:lvl w:ilvl="7">
      <w:isLgl w:val="false"/>
      <w:lvlJc w:val="left"/>
      <w:lvlText w:val="o"/>
      <w:numFmt w:val="bullet"/>
      <w:pPr>
        <w:pBdr/>
        <w:spacing/>
        <w:ind w:hanging="360" w:left="6393"/>
      </w:pPr>
      <w:rPr>
        <w:rFonts w:hint="default" w:ascii="Courier New" w:hAnsi="Courier New" w:cs="Courier New"/>
      </w:rPr>
      <w:start w:val="1"/>
      <w:suff w:val="space"/>
    </w:lvl>
    <w:lvl w:ilvl="8">
      <w:isLgl w:val="false"/>
      <w:lvlJc w:val="left"/>
      <w:lvlText w:val=""/>
      <w:numFmt w:val="bullet"/>
      <w:pPr>
        <w:pBdr/>
        <w:spacing/>
        <w:ind w:hanging="360" w:left="7113"/>
      </w:pPr>
      <w:rPr>
        <w:rFonts w:hint="default" w:ascii="Wingdings" w:hAnsi="Wingdings"/>
      </w:rPr>
      <w:start w:val="1"/>
      <w:suff w:val="space"/>
    </w:lvl>
  </w:abstractNum>
  <w:abstractNum w:abstractNumId="25">
    <w:lvl w:ilvl="0">
      <w:isLgl w:val="false"/>
      <w:lvlJc w:val="left"/>
      <w:lvlText w:val=""/>
      <w:numFmt w:val="bullet"/>
      <w:pPr>
        <w:pBdr/>
        <w:spacing/>
        <w:ind w:hanging="360" w:left="720"/>
      </w:pPr>
      <w:rPr>
        <w:rFonts w:hint="default" w:ascii="Symbol" w:hAnsi="Symbol"/>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26">
    <w:lvl w:ilvl="0">
      <w:isLgl w:val="false"/>
      <w:lvlJc w:val="left"/>
      <w:lvlText w:val="%1."/>
      <w:numFmt w:val="decimal"/>
      <w:pPr>
        <w:pBdr/>
        <w:tabs>
          <w:tab w:val="num" w:leader="none" w:pos="720"/>
        </w:tabs>
        <w:spacing/>
        <w:ind w:hanging="360" w:left="720"/>
      </w:pPr>
      <w:rPr/>
      <w:start w:val="1"/>
      <w:suff w:val="space"/>
    </w:lvl>
    <w:lvl w:ilvl="1">
      <w:isLgl w:val="false"/>
      <w:lvlJc w:val="left"/>
      <w:lvlText w:val="%2."/>
      <w:numFmt w:val="lowerLetter"/>
      <w:pPr>
        <w:pBdr/>
        <w:tabs>
          <w:tab w:val="num" w:leader="none" w:pos="1440"/>
        </w:tabs>
        <w:spacing/>
        <w:ind w:hanging="360" w:left="1440"/>
      </w:pPr>
      <w:rPr/>
      <w:start w:val="1"/>
      <w:suff w:val="space"/>
    </w:lvl>
    <w:lvl w:ilvl="2">
      <w:isLgl w:val="false"/>
      <w:lvlJc w:val="right"/>
      <w:lvlText w:val="%3."/>
      <w:numFmt w:val="lowerRoman"/>
      <w:pPr>
        <w:pBdr/>
        <w:tabs>
          <w:tab w:val="num" w:leader="none" w:pos="2160"/>
        </w:tabs>
        <w:spacing/>
        <w:ind w:hanging="180" w:left="2160"/>
      </w:pPr>
      <w:rPr/>
      <w:start w:val="1"/>
      <w:suff w:val="space"/>
    </w:lvl>
    <w:lvl w:ilvl="3">
      <w:isLgl w:val="false"/>
      <w:lvlJc w:val="left"/>
      <w:lvlText w:val="%4."/>
      <w:numFmt w:val="decimal"/>
      <w:pPr>
        <w:pBdr/>
        <w:tabs>
          <w:tab w:val="num" w:leader="none" w:pos="2880"/>
        </w:tabs>
        <w:spacing/>
        <w:ind w:hanging="360" w:left="2880"/>
      </w:pPr>
      <w:rPr/>
      <w:start w:val="1"/>
      <w:suff w:val="space"/>
    </w:lvl>
    <w:lvl w:ilvl="4">
      <w:isLgl w:val="false"/>
      <w:lvlJc w:val="left"/>
      <w:lvlText w:val="%5."/>
      <w:numFmt w:val="lowerLetter"/>
      <w:pPr>
        <w:pBdr/>
        <w:tabs>
          <w:tab w:val="num" w:leader="none" w:pos="3600"/>
        </w:tabs>
        <w:spacing/>
        <w:ind w:hanging="360" w:left="3600"/>
      </w:pPr>
      <w:rPr/>
      <w:start w:val="1"/>
      <w:suff w:val="space"/>
    </w:lvl>
    <w:lvl w:ilvl="5">
      <w:isLgl w:val="false"/>
      <w:lvlJc w:val="right"/>
      <w:lvlText w:val="%6."/>
      <w:numFmt w:val="lowerRoman"/>
      <w:pPr>
        <w:pBdr/>
        <w:tabs>
          <w:tab w:val="num" w:leader="none" w:pos="4320"/>
        </w:tabs>
        <w:spacing/>
        <w:ind w:hanging="180" w:left="4320"/>
      </w:pPr>
      <w:rPr/>
      <w:start w:val="1"/>
      <w:suff w:val="space"/>
    </w:lvl>
    <w:lvl w:ilvl="6">
      <w:isLgl w:val="false"/>
      <w:lvlJc w:val="left"/>
      <w:lvlText w:val="%7."/>
      <w:numFmt w:val="decimal"/>
      <w:pPr>
        <w:pBdr/>
        <w:tabs>
          <w:tab w:val="num" w:leader="none" w:pos="5040"/>
        </w:tabs>
        <w:spacing/>
        <w:ind w:hanging="360" w:left="5040"/>
      </w:pPr>
      <w:rPr/>
      <w:start w:val="1"/>
      <w:suff w:val="space"/>
    </w:lvl>
    <w:lvl w:ilvl="7">
      <w:isLgl w:val="false"/>
      <w:lvlJc w:val="left"/>
      <w:lvlText w:val="%8."/>
      <w:numFmt w:val="lowerLetter"/>
      <w:pPr>
        <w:pBdr/>
        <w:tabs>
          <w:tab w:val="num" w:leader="none" w:pos="5760"/>
        </w:tabs>
        <w:spacing/>
        <w:ind w:hanging="360" w:left="5760"/>
      </w:pPr>
      <w:rPr/>
      <w:start w:val="1"/>
      <w:suff w:val="space"/>
    </w:lvl>
    <w:lvl w:ilvl="8">
      <w:isLgl w:val="false"/>
      <w:lvlJc w:val="right"/>
      <w:lvlText w:val="%9."/>
      <w:numFmt w:val="lowerRoman"/>
      <w:pPr>
        <w:pBdr/>
        <w:tabs>
          <w:tab w:val="num" w:leader="none" w:pos="6480"/>
        </w:tabs>
        <w:spacing/>
        <w:ind w:hanging="180" w:left="6480"/>
      </w:pPr>
      <w:rPr/>
      <w:start w:val="1"/>
      <w:suff w:val="space"/>
    </w:lvl>
  </w:abstractNum>
  <w:abstractNum w:abstractNumId="27">
    <w:lvl w:ilvl="0">
      <w:isLgl w:val="false"/>
      <w:lvlJc w:val="left"/>
      <w:lvlText w:val="%1."/>
      <w:numFmt w:val="decimal"/>
      <w:pPr>
        <w:pBdr/>
        <w:spacing/>
        <w:ind w:hanging="360" w:left="720"/>
      </w:pPr>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28">
    <w:lvl w:ilvl="0">
      <w:isLgl w:val="false"/>
      <w:lvlJc w:val="left"/>
      <w:lvlText w:val="%1."/>
      <w:numFmt w:val="decimal"/>
      <w:pPr>
        <w:pBdr/>
        <w:tabs>
          <w:tab w:val="num" w:leader="none" w:pos="720"/>
        </w:tabs>
        <w:spacing/>
        <w:ind w:hanging="360" w:left="720"/>
      </w:pPr>
      <w:rPr/>
      <w:start w:val="1"/>
      <w:suff w:val="space"/>
    </w:lvl>
    <w:lvl w:ilvl="1">
      <w:isLgl w:val="true"/>
      <w:lvlJc w:val="left"/>
      <w:lvlText w:val="%1.%2"/>
      <w:numFmt w:val="decimal"/>
      <w:pPr>
        <w:pBdr/>
        <w:spacing/>
        <w:ind w:hanging="720" w:left="1080"/>
      </w:pPr>
      <w:rPr>
        <w:rFonts w:hint="default"/>
      </w:rPr>
      <w:start w:val="1"/>
      <w:suff w:val="space"/>
    </w:lvl>
    <w:lvl w:ilvl="2">
      <w:isLgl w:val="true"/>
      <w:lvlJc w:val="left"/>
      <w:lvlText w:val="%1.%2.%3"/>
      <w:numFmt w:val="decimal"/>
      <w:pPr>
        <w:pBdr/>
        <w:spacing/>
        <w:ind w:hanging="720" w:left="1080"/>
      </w:pPr>
      <w:rPr>
        <w:rFonts w:hint="default"/>
      </w:rPr>
      <w:start w:val="1"/>
      <w:suff w:val="space"/>
    </w:lvl>
    <w:lvl w:ilvl="3">
      <w:isLgl w:val="true"/>
      <w:lvlJc w:val="left"/>
      <w:lvlText w:val="%1.%2.%3.%4"/>
      <w:numFmt w:val="decimal"/>
      <w:pPr>
        <w:pBdr/>
        <w:spacing/>
        <w:ind w:hanging="1080" w:left="1440"/>
      </w:pPr>
      <w:rPr>
        <w:rFonts w:hint="default"/>
      </w:rPr>
      <w:start w:val="1"/>
      <w:suff w:val="space"/>
    </w:lvl>
    <w:lvl w:ilvl="4">
      <w:isLgl w:val="true"/>
      <w:lvlJc w:val="left"/>
      <w:lvlText w:val="%1.%2.%3.%4.%5"/>
      <w:numFmt w:val="decimal"/>
      <w:pPr>
        <w:pBdr/>
        <w:spacing/>
        <w:ind w:hanging="1080" w:left="1440"/>
      </w:pPr>
      <w:rPr>
        <w:rFonts w:hint="default"/>
      </w:rPr>
      <w:start w:val="1"/>
      <w:suff w:val="space"/>
    </w:lvl>
    <w:lvl w:ilvl="5">
      <w:isLgl w:val="true"/>
      <w:lvlJc w:val="left"/>
      <w:lvlText w:val="%1.%2.%3.%4.%5.%6"/>
      <w:numFmt w:val="decimal"/>
      <w:pPr>
        <w:pBdr/>
        <w:spacing/>
        <w:ind w:hanging="1440" w:left="1800"/>
      </w:pPr>
      <w:rPr>
        <w:rFonts w:hint="default"/>
      </w:rPr>
      <w:start w:val="1"/>
      <w:suff w:val="space"/>
    </w:lvl>
    <w:lvl w:ilvl="6">
      <w:isLgl w:val="true"/>
      <w:lvlJc w:val="left"/>
      <w:lvlText w:val="%1.%2.%3.%4.%5.%6.%7"/>
      <w:numFmt w:val="decimal"/>
      <w:pPr>
        <w:pBdr/>
        <w:spacing/>
        <w:ind w:hanging="1800" w:left="2160"/>
      </w:pPr>
      <w:rPr>
        <w:rFonts w:hint="default"/>
      </w:rPr>
      <w:start w:val="1"/>
      <w:suff w:val="space"/>
    </w:lvl>
    <w:lvl w:ilvl="7">
      <w:isLgl w:val="true"/>
      <w:lvlJc w:val="left"/>
      <w:lvlText w:val="%1.%2.%3.%4.%5.%6.%7.%8"/>
      <w:numFmt w:val="decimal"/>
      <w:pPr>
        <w:pBdr/>
        <w:spacing/>
        <w:ind w:hanging="1800" w:left="2160"/>
      </w:pPr>
      <w:rPr>
        <w:rFonts w:hint="default"/>
      </w:rPr>
      <w:start w:val="1"/>
      <w:suff w:val="space"/>
    </w:lvl>
    <w:lvl w:ilvl="8">
      <w:isLgl w:val="true"/>
      <w:lvlJc w:val="left"/>
      <w:lvlText w:val="%1.%2.%3.%4.%5.%6.%7.%8.%9"/>
      <w:numFmt w:val="decimal"/>
      <w:pPr>
        <w:pBdr/>
        <w:spacing/>
        <w:ind w:hanging="2160" w:left="2520"/>
      </w:pPr>
      <w:rPr>
        <w:rFonts w:hint="default"/>
      </w:rPr>
      <w:start w:val="1"/>
      <w:suff w:val="space"/>
    </w:lvl>
  </w:abstractNum>
  <w:abstractNum w:abstractNumId="29">
    <w:lvl w:ilvl="0">
      <w:isLgl w:val="false"/>
      <w:lvlJc w:val="left"/>
      <w:lvlText w:val=""/>
      <w:numFmt w:val="bullet"/>
      <w:pPr>
        <w:pBdr/>
        <w:spacing/>
        <w:ind w:hanging="360" w:left="1068"/>
      </w:pPr>
      <w:rPr>
        <w:rFonts w:hint="default" w:ascii="Wingdings" w:hAnsi="Wingdings"/>
      </w:rPr>
      <w:start w:val="1"/>
      <w:suff w:val="space"/>
    </w:lvl>
    <w:lvl w:ilvl="1">
      <w:isLgl w:val="false"/>
      <w:lvlJc w:val="left"/>
      <w:lvlText w:val=""/>
      <w:numFmt w:val="bullet"/>
      <w:pPr>
        <w:pBdr/>
        <w:spacing/>
        <w:ind w:hanging="360" w:left="1788"/>
      </w:pPr>
      <w:rPr>
        <w:rFonts w:hint="default" w:ascii="Wingdings" w:hAnsi="Wingdings"/>
      </w:rPr>
      <w:start w:val="1"/>
      <w:suff w:val="space"/>
    </w:lvl>
    <w:lvl w:ilvl="2">
      <w:isLgl w:val="false"/>
      <w:lvlJc w:val="left"/>
      <w:lvlText w:val=""/>
      <w:numFmt w:val="bullet"/>
      <w:pPr>
        <w:pBdr/>
        <w:spacing/>
        <w:ind w:hanging="360" w:left="2508"/>
      </w:pPr>
      <w:rPr>
        <w:rFonts w:hint="default" w:ascii="Wingdings" w:hAnsi="Wingdings"/>
      </w:rPr>
      <w:start w:val="1"/>
      <w:suff w:val="space"/>
    </w:lvl>
    <w:lvl w:ilvl="3">
      <w:isLgl w:val="false"/>
      <w:lvlJc w:val="left"/>
      <w:lvlText w:val=""/>
      <w:numFmt w:val="bullet"/>
      <w:pPr>
        <w:pBdr/>
        <w:spacing/>
        <w:ind w:hanging="360" w:left="3228"/>
      </w:pPr>
      <w:rPr>
        <w:rFonts w:hint="default" w:ascii="Symbol" w:hAnsi="Symbol"/>
      </w:rPr>
      <w:start w:val="1"/>
      <w:suff w:val="space"/>
    </w:lvl>
    <w:lvl w:ilvl="4">
      <w:isLgl w:val="false"/>
      <w:lvlJc w:val="left"/>
      <w:lvlText w:val="o"/>
      <w:numFmt w:val="bullet"/>
      <w:pPr>
        <w:pBdr/>
        <w:spacing/>
        <w:ind w:hanging="360" w:left="3948"/>
      </w:pPr>
      <w:rPr>
        <w:rFonts w:hint="default" w:ascii="Courier New" w:hAnsi="Courier New" w:cs="Courier New"/>
      </w:rPr>
      <w:start w:val="1"/>
      <w:suff w:val="space"/>
    </w:lvl>
    <w:lvl w:ilvl="5">
      <w:isLgl w:val="false"/>
      <w:lvlJc w:val="left"/>
      <w:lvlText w:val=""/>
      <w:numFmt w:val="bullet"/>
      <w:pPr>
        <w:pBdr/>
        <w:spacing/>
        <w:ind w:hanging="360" w:left="4668"/>
      </w:pPr>
      <w:rPr>
        <w:rFonts w:hint="default" w:ascii="Wingdings" w:hAnsi="Wingdings"/>
      </w:rPr>
      <w:start w:val="1"/>
      <w:suff w:val="space"/>
    </w:lvl>
    <w:lvl w:ilvl="6">
      <w:isLgl w:val="false"/>
      <w:lvlJc w:val="left"/>
      <w:lvlText w:val=""/>
      <w:numFmt w:val="bullet"/>
      <w:pPr>
        <w:pBdr/>
        <w:spacing/>
        <w:ind w:hanging="360" w:left="5388"/>
      </w:pPr>
      <w:rPr>
        <w:rFonts w:hint="default" w:ascii="Symbol" w:hAnsi="Symbol"/>
      </w:rPr>
      <w:start w:val="1"/>
      <w:suff w:val="space"/>
    </w:lvl>
    <w:lvl w:ilvl="7">
      <w:isLgl w:val="false"/>
      <w:lvlJc w:val="left"/>
      <w:lvlText w:val="o"/>
      <w:numFmt w:val="bullet"/>
      <w:pPr>
        <w:pBdr/>
        <w:spacing/>
        <w:ind w:hanging="360" w:left="6108"/>
      </w:pPr>
      <w:rPr>
        <w:rFonts w:hint="default" w:ascii="Courier New" w:hAnsi="Courier New" w:cs="Courier New"/>
      </w:rPr>
      <w:start w:val="1"/>
      <w:suff w:val="space"/>
    </w:lvl>
    <w:lvl w:ilvl="8">
      <w:isLgl w:val="false"/>
      <w:lvlJc w:val="left"/>
      <w:lvlText w:val=""/>
      <w:numFmt w:val="bullet"/>
      <w:pPr>
        <w:pBdr/>
        <w:spacing/>
        <w:ind w:hanging="360" w:left="6828"/>
      </w:pPr>
      <w:rPr>
        <w:rFonts w:hint="default" w:ascii="Wingdings" w:hAnsi="Wingdings"/>
      </w:rPr>
      <w:start w:val="1"/>
      <w:suff w:val="space"/>
    </w:lvl>
  </w:abstractNum>
  <w:abstractNum w:abstractNumId="30">
    <w:lvl w:ilvl="0">
      <w:isLgl w:val="false"/>
      <w:lvlJc w:val="left"/>
      <w:lvlText w:val=""/>
      <w:numFmt w:val="bullet"/>
      <w:pPr>
        <w:pBdr/>
        <w:spacing/>
        <w:ind w:hanging="360" w:left="1068"/>
      </w:pPr>
      <w:rPr>
        <w:rFonts w:hint="default" w:ascii="Wingdings" w:hAnsi="Wingdings"/>
      </w:rPr>
      <w:start w:val="1"/>
      <w:suff w:val="space"/>
    </w:lvl>
    <w:lvl w:ilvl="1">
      <w:isLgl w:val="false"/>
      <w:lvlJc w:val="left"/>
      <w:lvlText w:val="o"/>
      <w:numFmt w:val="bullet"/>
      <w:pPr>
        <w:pBdr/>
        <w:spacing/>
        <w:ind w:hanging="360" w:left="1788"/>
      </w:pPr>
      <w:rPr>
        <w:rFonts w:hint="default" w:ascii="Courier New" w:hAnsi="Courier New" w:cs="Courier New"/>
      </w:rPr>
      <w:start w:val="1"/>
      <w:suff w:val="space"/>
    </w:lvl>
    <w:lvl w:ilvl="2">
      <w:isLgl w:val="false"/>
      <w:lvlJc w:val="left"/>
      <w:lvlText w:val=""/>
      <w:numFmt w:val="bullet"/>
      <w:pPr>
        <w:pBdr/>
        <w:spacing/>
        <w:ind w:hanging="360" w:left="2508"/>
      </w:pPr>
      <w:rPr>
        <w:rFonts w:hint="default" w:ascii="Wingdings" w:hAnsi="Wingdings"/>
      </w:rPr>
      <w:start w:val="1"/>
      <w:suff w:val="space"/>
    </w:lvl>
    <w:lvl w:ilvl="3">
      <w:isLgl w:val="false"/>
      <w:lvlJc w:val="left"/>
      <w:lvlText w:val=""/>
      <w:numFmt w:val="bullet"/>
      <w:pPr>
        <w:pBdr/>
        <w:spacing/>
        <w:ind w:hanging="360" w:left="3228"/>
      </w:pPr>
      <w:rPr>
        <w:rFonts w:hint="default" w:ascii="Symbol" w:hAnsi="Symbol"/>
      </w:rPr>
      <w:start w:val="1"/>
      <w:suff w:val="space"/>
    </w:lvl>
    <w:lvl w:ilvl="4">
      <w:isLgl w:val="false"/>
      <w:lvlJc w:val="left"/>
      <w:lvlText w:val="o"/>
      <w:numFmt w:val="bullet"/>
      <w:pPr>
        <w:pBdr/>
        <w:spacing/>
        <w:ind w:hanging="360" w:left="3948"/>
      </w:pPr>
      <w:rPr>
        <w:rFonts w:hint="default" w:ascii="Courier New" w:hAnsi="Courier New" w:cs="Courier New"/>
      </w:rPr>
      <w:start w:val="1"/>
      <w:suff w:val="space"/>
    </w:lvl>
    <w:lvl w:ilvl="5">
      <w:isLgl w:val="false"/>
      <w:lvlJc w:val="left"/>
      <w:lvlText w:val=""/>
      <w:numFmt w:val="bullet"/>
      <w:pPr>
        <w:pBdr/>
        <w:spacing/>
        <w:ind w:hanging="360" w:left="4668"/>
      </w:pPr>
      <w:rPr>
        <w:rFonts w:hint="default" w:ascii="Wingdings" w:hAnsi="Wingdings"/>
      </w:rPr>
      <w:start w:val="1"/>
      <w:suff w:val="space"/>
    </w:lvl>
    <w:lvl w:ilvl="6">
      <w:isLgl w:val="false"/>
      <w:lvlJc w:val="left"/>
      <w:lvlText w:val=""/>
      <w:numFmt w:val="bullet"/>
      <w:pPr>
        <w:pBdr/>
        <w:spacing/>
        <w:ind w:hanging="360" w:left="5388"/>
      </w:pPr>
      <w:rPr>
        <w:rFonts w:hint="default" w:ascii="Symbol" w:hAnsi="Symbol"/>
      </w:rPr>
      <w:start w:val="1"/>
      <w:suff w:val="space"/>
    </w:lvl>
    <w:lvl w:ilvl="7">
      <w:isLgl w:val="false"/>
      <w:lvlJc w:val="left"/>
      <w:lvlText w:val="o"/>
      <w:numFmt w:val="bullet"/>
      <w:pPr>
        <w:pBdr/>
        <w:spacing/>
        <w:ind w:hanging="360" w:left="6108"/>
      </w:pPr>
      <w:rPr>
        <w:rFonts w:hint="default" w:ascii="Courier New" w:hAnsi="Courier New" w:cs="Courier New"/>
      </w:rPr>
      <w:start w:val="1"/>
      <w:suff w:val="space"/>
    </w:lvl>
    <w:lvl w:ilvl="8">
      <w:isLgl w:val="false"/>
      <w:lvlJc w:val="left"/>
      <w:lvlText w:val=""/>
      <w:numFmt w:val="bullet"/>
      <w:pPr>
        <w:pBdr/>
        <w:spacing/>
        <w:ind w:hanging="360" w:left="6828"/>
      </w:pPr>
      <w:rPr>
        <w:rFonts w:hint="default" w:ascii="Wingdings" w:hAnsi="Wingdings"/>
      </w:rPr>
      <w:start w:val="1"/>
      <w:suff w:val="space"/>
    </w:lvl>
  </w:abstractNum>
  <w:abstractNum w:abstractNumId="31">
    <w:lvl w:ilvl="0">
      <w:isLgl w:val="false"/>
      <w:legacy w:legacy="true" w:legacyIndent="283" w:legacySpace="0"/>
      <w:lvlJc w:val="left"/>
      <w:lvlText w:val="%1."/>
      <w:numFmt w:val="decimal"/>
      <w:pPr>
        <w:pBdr/>
        <w:spacing/>
        <w:ind w:hanging="283" w:left="283"/>
      </w:pPr>
      <w:rPr/>
      <w:start w:val="1"/>
      <w:suff w:val="space"/>
    </w:lvl>
    <w:lvl w:ilvl="1">
      <w:isLgl w:val="false"/>
      <w:lvlJc w:val="left"/>
      <w:lvlText w:val="%2."/>
      <w:numFmt w:val="decimal"/>
      <w:pPr>
        <w:pBdr/>
        <w:tabs>
          <w:tab w:val="num" w:leader="none" w:pos="1440"/>
        </w:tabs>
        <w:spacing/>
        <w:ind w:hanging="360" w:left="1440"/>
      </w:pPr>
      <w:rPr/>
      <w:start w:val="1"/>
      <w:suff w:val="space"/>
    </w:lvl>
    <w:lvl w:ilvl="2">
      <w:isLgl w:val="false"/>
      <w:lvlJc w:val="right"/>
      <w:lvlText w:val="%3."/>
      <w:numFmt w:val="lowerRoman"/>
      <w:pPr>
        <w:pBdr/>
        <w:tabs>
          <w:tab w:val="num" w:leader="none" w:pos="2160"/>
        </w:tabs>
        <w:spacing/>
        <w:ind w:hanging="180" w:left="2160"/>
      </w:pPr>
      <w:rPr/>
      <w:start w:val="1"/>
      <w:suff w:val="space"/>
    </w:lvl>
    <w:lvl w:ilvl="3">
      <w:isLgl w:val="false"/>
      <w:lvlJc w:val="left"/>
      <w:lvlText w:val="%4."/>
      <w:numFmt w:val="decimal"/>
      <w:pPr>
        <w:pBdr/>
        <w:tabs>
          <w:tab w:val="num" w:leader="none" w:pos="2880"/>
        </w:tabs>
        <w:spacing/>
        <w:ind w:hanging="360" w:left="2880"/>
      </w:pPr>
      <w:rPr/>
      <w:start w:val="1"/>
      <w:suff w:val="space"/>
    </w:lvl>
    <w:lvl w:ilvl="4">
      <w:isLgl w:val="false"/>
      <w:lvlJc w:val="left"/>
      <w:lvlText w:val="%5."/>
      <w:numFmt w:val="lowerLetter"/>
      <w:pPr>
        <w:pBdr/>
        <w:tabs>
          <w:tab w:val="num" w:leader="none" w:pos="3600"/>
        </w:tabs>
        <w:spacing/>
        <w:ind w:hanging="360" w:left="3600"/>
      </w:pPr>
      <w:rPr/>
      <w:start w:val="1"/>
      <w:suff w:val="space"/>
    </w:lvl>
    <w:lvl w:ilvl="5">
      <w:isLgl w:val="false"/>
      <w:lvlJc w:val="right"/>
      <w:lvlText w:val="%6."/>
      <w:numFmt w:val="lowerRoman"/>
      <w:pPr>
        <w:pBdr/>
        <w:tabs>
          <w:tab w:val="num" w:leader="none" w:pos="4320"/>
        </w:tabs>
        <w:spacing/>
        <w:ind w:hanging="180" w:left="4320"/>
      </w:pPr>
      <w:rPr/>
      <w:start w:val="1"/>
      <w:suff w:val="space"/>
    </w:lvl>
    <w:lvl w:ilvl="6">
      <w:isLgl w:val="false"/>
      <w:lvlJc w:val="left"/>
      <w:lvlText w:val="%7."/>
      <w:numFmt w:val="decimal"/>
      <w:pPr>
        <w:pBdr/>
        <w:tabs>
          <w:tab w:val="num" w:leader="none" w:pos="5040"/>
        </w:tabs>
        <w:spacing/>
        <w:ind w:hanging="360" w:left="5040"/>
      </w:pPr>
      <w:rPr/>
      <w:start w:val="1"/>
      <w:suff w:val="space"/>
    </w:lvl>
    <w:lvl w:ilvl="7">
      <w:isLgl w:val="false"/>
      <w:lvlJc w:val="left"/>
      <w:lvlText w:val="%8."/>
      <w:numFmt w:val="lowerLetter"/>
      <w:pPr>
        <w:pBdr/>
        <w:tabs>
          <w:tab w:val="num" w:leader="none" w:pos="5760"/>
        </w:tabs>
        <w:spacing/>
        <w:ind w:hanging="360" w:left="5760"/>
      </w:pPr>
      <w:rPr/>
      <w:start w:val="1"/>
      <w:suff w:val="space"/>
    </w:lvl>
    <w:lvl w:ilvl="8">
      <w:isLgl w:val="false"/>
      <w:lvlJc w:val="right"/>
      <w:lvlText w:val="%9."/>
      <w:numFmt w:val="lowerRoman"/>
      <w:pPr>
        <w:pBdr/>
        <w:tabs>
          <w:tab w:val="num" w:leader="none" w:pos="6480"/>
        </w:tabs>
        <w:spacing/>
        <w:ind w:hanging="180" w:left="6480"/>
      </w:pPr>
      <w:rPr/>
      <w:start w:val="1"/>
      <w:suff w:val="space"/>
    </w:lvl>
  </w:abstractNum>
  <w:abstractNum w:abstractNumId="32">
    <w:lvl w:ilvl="0">
      <w:isLgl w:val="false"/>
      <w:lvlJc w:val="left"/>
      <w:lvlText w:val=""/>
      <w:numFmt w:val="bullet"/>
      <w:pPr>
        <w:pBdr/>
        <w:spacing/>
        <w:ind w:hanging="360" w:left="1855"/>
      </w:pPr>
      <w:rPr>
        <w:rFonts w:hint="default" w:ascii="Symbol" w:hAnsi="Symbol"/>
      </w:rPr>
      <w:start w:val="1"/>
      <w:suff w:val="space"/>
    </w:lvl>
    <w:lvl w:ilvl="1">
      <w:isLgl w:val="false"/>
      <w:lvlJc w:val="left"/>
      <w:lvlText w:val="o"/>
      <w:numFmt w:val="bullet"/>
      <w:pPr>
        <w:pBdr/>
        <w:spacing/>
        <w:ind w:hanging="360" w:left="2575"/>
      </w:pPr>
      <w:rPr>
        <w:rFonts w:hint="default" w:ascii="Courier New" w:hAnsi="Courier New" w:cs="Courier New"/>
      </w:rPr>
      <w:start w:val="1"/>
      <w:suff w:val="space"/>
    </w:lvl>
    <w:lvl w:ilvl="2">
      <w:isLgl w:val="false"/>
      <w:lvlJc w:val="left"/>
      <w:lvlText w:val=""/>
      <w:numFmt w:val="bullet"/>
      <w:pPr>
        <w:pBdr/>
        <w:spacing/>
        <w:ind w:hanging="360" w:left="3295"/>
      </w:pPr>
      <w:rPr>
        <w:rFonts w:hint="default" w:ascii="Wingdings" w:hAnsi="Wingdings"/>
      </w:rPr>
      <w:start w:val="1"/>
      <w:suff w:val="space"/>
    </w:lvl>
    <w:lvl w:ilvl="3">
      <w:isLgl w:val="false"/>
      <w:lvlJc w:val="left"/>
      <w:lvlText w:val=""/>
      <w:numFmt w:val="bullet"/>
      <w:pPr>
        <w:pBdr/>
        <w:spacing/>
        <w:ind w:hanging="360" w:left="4015"/>
      </w:pPr>
      <w:rPr>
        <w:rFonts w:hint="default" w:ascii="Symbol" w:hAnsi="Symbol"/>
      </w:rPr>
      <w:start w:val="1"/>
      <w:suff w:val="space"/>
    </w:lvl>
    <w:lvl w:ilvl="4">
      <w:isLgl w:val="false"/>
      <w:lvlJc w:val="left"/>
      <w:lvlText w:val="o"/>
      <w:numFmt w:val="bullet"/>
      <w:pPr>
        <w:pBdr/>
        <w:spacing/>
        <w:ind w:hanging="360" w:left="4735"/>
      </w:pPr>
      <w:rPr>
        <w:rFonts w:hint="default" w:ascii="Courier New" w:hAnsi="Courier New" w:cs="Courier New"/>
      </w:rPr>
      <w:start w:val="1"/>
      <w:suff w:val="space"/>
    </w:lvl>
    <w:lvl w:ilvl="5">
      <w:isLgl w:val="false"/>
      <w:lvlJc w:val="left"/>
      <w:lvlText w:val=""/>
      <w:numFmt w:val="bullet"/>
      <w:pPr>
        <w:pBdr/>
        <w:spacing/>
        <w:ind w:hanging="360" w:left="5455"/>
      </w:pPr>
      <w:rPr>
        <w:rFonts w:hint="default" w:ascii="Wingdings" w:hAnsi="Wingdings"/>
      </w:rPr>
      <w:start w:val="1"/>
      <w:suff w:val="space"/>
    </w:lvl>
    <w:lvl w:ilvl="6">
      <w:isLgl w:val="false"/>
      <w:lvlJc w:val="left"/>
      <w:lvlText w:val=""/>
      <w:numFmt w:val="bullet"/>
      <w:pPr>
        <w:pBdr/>
        <w:spacing/>
        <w:ind w:hanging="360" w:left="6175"/>
      </w:pPr>
      <w:rPr>
        <w:rFonts w:hint="default" w:ascii="Symbol" w:hAnsi="Symbol"/>
      </w:rPr>
      <w:start w:val="1"/>
      <w:suff w:val="space"/>
    </w:lvl>
    <w:lvl w:ilvl="7">
      <w:isLgl w:val="false"/>
      <w:lvlJc w:val="left"/>
      <w:lvlText w:val="o"/>
      <w:numFmt w:val="bullet"/>
      <w:pPr>
        <w:pBdr/>
        <w:spacing/>
        <w:ind w:hanging="360" w:left="6895"/>
      </w:pPr>
      <w:rPr>
        <w:rFonts w:hint="default" w:ascii="Courier New" w:hAnsi="Courier New" w:cs="Courier New"/>
      </w:rPr>
      <w:start w:val="1"/>
      <w:suff w:val="space"/>
    </w:lvl>
    <w:lvl w:ilvl="8">
      <w:isLgl w:val="false"/>
      <w:lvlJc w:val="left"/>
      <w:lvlText w:val=""/>
      <w:numFmt w:val="bullet"/>
      <w:pPr>
        <w:pBdr/>
        <w:spacing/>
        <w:ind w:hanging="360" w:left="7615"/>
      </w:pPr>
      <w:rPr>
        <w:rFonts w:hint="default" w:ascii="Wingdings" w:hAnsi="Wingdings"/>
      </w:rPr>
      <w:start w:val="1"/>
      <w:suff w:val="space"/>
    </w:lvl>
  </w:abstractNum>
  <w:abstractNum w:abstractNumId="33">
    <w:lvl w:ilvl="0">
      <w:isLgl w:val="false"/>
      <w:lvlJc w:val="left"/>
      <w:lvlText w:val="%1"/>
      <w:numFmt w:val="decimal"/>
      <w:pPr>
        <w:pBdr/>
        <w:spacing/>
        <w:ind w:hanging="360" w:left="360"/>
      </w:pPr>
      <w:rPr>
        <w:rFonts w:hint="default"/>
      </w:rPr>
      <w:start w:val="3"/>
      <w:suff w:val="space"/>
    </w:lvl>
    <w:lvl w:ilvl="1">
      <w:isLgl w:val="false"/>
      <w:lvlJc w:val="left"/>
      <w:lvlText w:val="%1.%2"/>
      <w:numFmt w:val="decimal"/>
      <w:pPr>
        <w:pBdr/>
        <w:spacing/>
        <w:ind w:hanging="360" w:left="720"/>
      </w:pPr>
      <w:rPr>
        <w:rFonts w:hint="default"/>
      </w:rPr>
      <w:start w:val="1"/>
      <w:suff w:val="space"/>
    </w:lvl>
    <w:lvl w:ilvl="2">
      <w:isLgl w:val="false"/>
      <w:lvlJc w:val="left"/>
      <w:lvlText w:val="%1.%2.%3"/>
      <w:numFmt w:val="decimal"/>
      <w:pPr>
        <w:pBdr/>
        <w:spacing/>
        <w:ind w:hanging="720" w:left="1440"/>
      </w:pPr>
      <w:rPr>
        <w:rFonts w:hint="default"/>
      </w:rPr>
      <w:start w:val="1"/>
      <w:suff w:val="space"/>
    </w:lvl>
    <w:lvl w:ilvl="3">
      <w:isLgl w:val="false"/>
      <w:lvlJc w:val="left"/>
      <w:lvlText w:val="%1.%2.%3.%4"/>
      <w:numFmt w:val="decimal"/>
      <w:pPr>
        <w:pBdr/>
        <w:spacing/>
        <w:ind w:hanging="720" w:left="1800"/>
      </w:pPr>
      <w:rPr>
        <w:rFonts w:hint="default"/>
      </w:rPr>
      <w:start w:val="1"/>
      <w:suff w:val="space"/>
    </w:lvl>
    <w:lvl w:ilvl="4">
      <w:isLgl w:val="false"/>
      <w:lvlJc w:val="left"/>
      <w:lvlText w:val="%1.%2.%3.%4.%5"/>
      <w:numFmt w:val="decimal"/>
      <w:pPr>
        <w:pBdr/>
        <w:spacing/>
        <w:ind w:hanging="1080" w:left="2520"/>
      </w:pPr>
      <w:rPr>
        <w:rFonts w:hint="default"/>
      </w:rPr>
      <w:start w:val="1"/>
      <w:suff w:val="space"/>
    </w:lvl>
    <w:lvl w:ilvl="5">
      <w:isLgl w:val="false"/>
      <w:lvlJc w:val="left"/>
      <w:lvlText w:val="%1.%2.%3.%4.%5.%6"/>
      <w:numFmt w:val="decimal"/>
      <w:pPr>
        <w:pBdr/>
        <w:spacing/>
        <w:ind w:hanging="1080" w:left="2880"/>
      </w:pPr>
      <w:rPr>
        <w:rFonts w:hint="default"/>
      </w:rPr>
      <w:start w:val="1"/>
      <w:suff w:val="space"/>
    </w:lvl>
    <w:lvl w:ilvl="6">
      <w:isLgl w:val="false"/>
      <w:lvlJc w:val="left"/>
      <w:lvlText w:val="%1.%2.%3.%4.%5.%6.%7"/>
      <w:numFmt w:val="decimal"/>
      <w:pPr>
        <w:pBdr/>
        <w:spacing/>
        <w:ind w:hanging="1440" w:left="3600"/>
      </w:pPr>
      <w:rPr>
        <w:rFonts w:hint="default"/>
      </w:rPr>
      <w:start w:val="1"/>
      <w:suff w:val="space"/>
    </w:lvl>
    <w:lvl w:ilvl="7">
      <w:isLgl w:val="false"/>
      <w:lvlJc w:val="left"/>
      <w:lvlText w:val="%1.%2.%3.%4.%5.%6.%7.%8"/>
      <w:numFmt w:val="decimal"/>
      <w:pPr>
        <w:pBdr/>
        <w:spacing/>
        <w:ind w:hanging="1440" w:left="3960"/>
      </w:pPr>
      <w:rPr>
        <w:rFonts w:hint="default"/>
      </w:rPr>
      <w:start w:val="1"/>
      <w:suff w:val="space"/>
    </w:lvl>
    <w:lvl w:ilvl="8">
      <w:isLgl w:val="false"/>
      <w:lvlJc w:val="left"/>
      <w:lvlText w:val="%1.%2.%3.%4.%5.%6.%7.%8.%9"/>
      <w:numFmt w:val="decimal"/>
      <w:pPr>
        <w:pBdr/>
        <w:spacing/>
        <w:ind w:hanging="1800" w:left="4680"/>
      </w:pPr>
      <w:rPr>
        <w:rFonts w:hint="default"/>
      </w:rPr>
      <w:start w:val="1"/>
      <w:suff w:val="space"/>
    </w:lvl>
  </w:abstractNum>
  <w:abstractNum w:abstractNumId="34">
    <w:lvl w:ilvl="0">
      <w:isLgl w:val="false"/>
      <w:lvlJc w:val="left"/>
      <w:lvlText w:val="%1."/>
      <w:numFmt w:val="upperRoman"/>
      <w:pPr>
        <w:pBdr/>
        <w:tabs>
          <w:tab w:val="num" w:leader="none" w:pos="454"/>
        </w:tabs>
        <w:spacing/>
        <w:ind w:hanging="454" w:left="454"/>
      </w:pPr>
      <w:rPr>
        <w:rFonts w:hint="default"/>
        <w:b/>
      </w:rPr>
      <w:start w:val="1"/>
      <w:suff w:val="space"/>
    </w:lvl>
    <w:lvl w:ilvl="1">
      <w:isLgl w:val="false"/>
      <w:lvlJc w:val="left"/>
      <w:lvlText w:val="%1.%2"/>
      <w:numFmt w:val="ordinal"/>
      <w:pPr>
        <w:pBdr/>
        <w:tabs>
          <w:tab w:val="num" w:leader="none" w:pos="737"/>
        </w:tabs>
        <w:spacing/>
        <w:ind w:hanging="737" w:left="737"/>
      </w:pPr>
      <w:rPr>
        <w:rFonts w:hint="default"/>
        <w:b w:val="0"/>
        <w:i w:val="0"/>
        <w:strike w:val="0"/>
        <w:sz w:val="22"/>
      </w:rPr>
      <w:start w:val="1"/>
      <w:suff w:val="space"/>
    </w:lvl>
    <w:lvl w:ilvl="2">
      <w:isLgl w:val="false"/>
      <w:lvlJc w:val="right"/>
      <w:lvlText w:val="%3)"/>
      <w:numFmt w:val="lowerLetter"/>
      <w:pPr>
        <w:pBdr/>
        <w:tabs>
          <w:tab w:val="num" w:leader="none" w:pos="2325"/>
        </w:tabs>
        <w:spacing/>
        <w:ind w:hanging="1134" w:left="2325"/>
      </w:pPr>
      <w:rPr>
        <w:rFonts w:hint="default"/>
        <w:b w:val="0"/>
        <w:i w:val="0"/>
        <w:strike w:val="0"/>
        <w:color w:val="auto"/>
        <w:sz w:val="22"/>
        <w:szCs w:val="22"/>
      </w:rPr>
      <w:start w:val="1"/>
      <w:suff w:val="space"/>
    </w:lvl>
    <w:lvl w:ilvl="3">
      <w:isLgl w:val="false"/>
      <w:lvlJc w:val="left"/>
      <w:lvlText w:val="%1.%2%3%4"/>
      <w:numFmt w:val="ordinal"/>
      <w:pPr>
        <w:pBdr/>
        <w:tabs>
          <w:tab w:val="num" w:leader="none" w:pos="4082"/>
        </w:tabs>
        <w:spacing/>
        <w:ind w:hanging="1757" w:left="4082"/>
      </w:pPr>
      <w:rPr>
        <w:rFonts w:hint="default"/>
        <w:b w:val="0"/>
      </w:rPr>
      <w:start w:val="1"/>
      <w:suff w:val="space"/>
    </w:lvl>
    <w:lvl w:ilvl="4">
      <w:isLgl w:val="false"/>
      <w:lvlJc w:val="left"/>
      <w:lvlText w:val="%1.%2%3%4%5"/>
      <w:numFmt w:val="ordinal"/>
      <w:pPr>
        <w:pBdr/>
        <w:tabs>
          <w:tab w:val="num" w:leader="none" w:pos="5954"/>
        </w:tabs>
        <w:spacing/>
        <w:ind w:hanging="1872" w:left="5954"/>
      </w:pPr>
      <w:rPr>
        <w:rFonts w:hint="default"/>
        <w:sz w:val="22"/>
        <w:szCs w:val="22"/>
      </w:rPr>
      <w:start w:val="1"/>
      <w:suff w:val="space"/>
    </w:lvl>
    <w:lvl w:ilvl="5">
      <w:isLgl w:val="false"/>
      <w:lvlJc w:val="left"/>
      <w:lvlText w:val="%1.%2.%3.%4.%5.%6."/>
      <w:numFmt w:val="decimal"/>
      <w:pPr>
        <w:pBdr/>
        <w:tabs>
          <w:tab w:val="num" w:leader="none" w:pos="1440"/>
        </w:tabs>
        <w:spacing/>
        <w:ind w:hanging="1440" w:left="1440"/>
      </w:pPr>
      <w:rPr>
        <w:rFonts w:hint="default"/>
      </w:rPr>
      <w:start w:val="1"/>
      <w:suff w:val="space"/>
    </w:lvl>
    <w:lvl w:ilvl="6">
      <w:isLgl w:val="false"/>
      <w:lvlJc w:val="left"/>
      <w:lvlText w:val="%1.%2.%3.%4.%5.%6.%7."/>
      <w:numFmt w:val="decimal"/>
      <w:pPr>
        <w:pBdr/>
        <w:tabs>
          <w:tab w:val="num" w:leader="none" w:pos="1800"/>
        </w:tabs>
        <w:spacing/>
        <w:ind w:hanging="1800" w:left="1800"/>
      </w:pPr>
      <w:rPr>
        <w:rFonts w:hint="default"/>
      </w:rPr>
      <w:start w:val="1"/>
      <w:suff w:val="space"/>
    </w:lvl>
    <w:lvl w:ilvl="7">
      <w:isLgl w:val="false"/>
      <w:lvlJc w:val="left"/>
      <w:lvlText w:val="%1.%2.%3.%4.%5.%6.%7.%8."/>
      <w:numFmt w:val="decimal"/>
      <w:pPr>
        <w:pBdr/>
        <w:tabs>
          <w:tab w:val="num" w:leader="none" w:pos="1800"/>
        </w:tabs>
        <w:spacing/>
        <w:ind w:hanging="1800" w:left="1800"/>
      </w:pPr>
      <w:rPr>
        <w:rFonts w:hint="default"/>
      </w:rPr>
      <w:start w:val="1"/>
      <w:suff w:val="space"/>
    </w:lvl>
    <w:lvl w:ilvl="8">
      <w:isLgl w:val="false"/>
      <w:lvlJc w:val="left"/>
      <w:lvlText w:val="%1.%2.%3.%4.%5.%6.%7.%8.%9."/>
      <w:numFmt w:val="decimal"/>
      <w:pPr>
        <w:pBdr/>
        <w:tabs>
          <w:tab w:val="num" w:leader="none" w:pos="2160"/>
        </w:tabs>
        <w:spacing/>
        <w:ind w:hanging="2160" w:left="2160"/>
      </w:pPr>
      <w:rPr>
        <w:rFonts w:hint="default"/>
      </w:rPr>
      <w:start w:val="1"/>
      <w:suff w:val="space"/>
    </w:lvl>
  </w:abstractNum>
  <w:abstractNum w:abstractNumId="35">
    <w:lvl w:ilvl="0">
      <w:isLgl w:val="false"/>
      <w:lvlJc w:val="left"/>
      <w:lvlText w:val="-"/>
      <w:numFmt w:val="bullet"/>
      <w:pPr>
        <w:pBdr/>
        <w:spacing/>
        <w:ind w:hanging="360" w:left="360"/>
      </w:pPr>
      <w:rPr>
        <w:rFonts w:hint="default" w:ascii="Arial" w:hAnsi="Arial" w:cs="Arial" w:eastAsiaTheme="minorHAnsi"/>
      </w:rPr>
      <w:start w:val="1"/>
      <w:suff w:val="space"/>
    </w:lvl>
    <w:lvl w:ilvl="1">
      <w:isLgl w:val="false"/>
      <w:lvlJc w:val="left"/>
      <w:lvlText w:val="o"/>
      <w:numFmt w:val="bullet"/>
      <w:pPr>
        <w:pBdr/>
        <w:spacing/>
        <w:ind w:hanging="360" w:left="1080"/>
      </w:pPr>
      <w:rPr>
        <w:rFonts w:hint="default" w:ascii="Courier New" w:hAnsi="Courier New" w:cs="Courier New"/>
      </w:rPr>
      <w:start w:val="1"/>
      <w:suff w:val="space"/>
    </w:lvl>
    <w:lvl w:ilvl="2">
      <w:isLgl w:val="false"/>
      <w:lvlJc w:val="left"/>
      <w:lvlText w:val=""/>
      <w:numFmt w:val="bullet"/>
      <w:pPr>
        <w:pBdr/>
        <w:spacing/>
        <w:ind w:hanging="360" w:left="1800"/>
      </w:pPr>
      <w:rPr>
        <w:rFonts w:hint="default" w:ascii="Wingdings" w:hAnsi="Wingdings"/>
      </w:rPr>
      <w:start w:val="1"/>
      <w:suff w:val="space"/>
    </w:lvl>
    <w:lvl w:ilvl="3">
      <w:isLgl w:val="false"/>
      <w:lvlJc w:val="left"/>
      <w:lvlText w:val=""/>
      <w:numFmt w:val="bullet"/>
      <w:pPr>
        <w:pBdr/>
        <w:spacing/>
        <w:ind w:hanging="360" w:left="2520"/>
      </w:pPr>
      <w:rPr>
        <w:rFonts w:hint="default" w:ascii="Symbol" w:hAnsi="Symbol"/>
      </w:rPr>
      <w:start w:val="1"/>
      <w:suff w:val="space"/>
    </w:lvl>
    <w:lvl w:ilvl="4">
      <w:isLgl w:val="false"/>
      <w:lvlJc w:val="left"/>
      <w:lvlText w:val="o"/>
      <w:numFmt w:val="bullet"/>
      <w:pPr>
        <w:pBdr/>
        <w:spacing/>
        <w:ind w:hanging="360" w:left="3240"/>
      </w:pPr>
      <w:rPr>
        <w:rFonts w:hint="default" w:ascii="Courier New" w:hAnsi="Courier New" w:cs="Courier New"/>
      </w:rPr>
      <w:start w:val="1"/>
      <w:suff w:val="space"/>
    </w:lvl>
    <w:lvl w:ilvl="5">
      <w:isLgl w:val="false"/>
      <w:lvlJc w:val="left"/>
      <w:lvlText w:val=""/>
      <w:numFmt w:val="bullet"/>
      <w:pPr>
        <w:pBdr/>
        <w:spacing/>
        <w:ind w:hanging="360" w:left="3960"/>
      </w:pPr>
      <w:rPr>
        <w:rFonts w:hint="default" w:ascii="Wingdings" w:hAnsi="Wingdings"/>
      </w:rPr>
      <w:start w:val="1"/>
      <w:suff w:val="space"/>
    </w:lvl>
    <w:lvl w:ilvl="6">
      <w:isLgl w:val="false"/>
      <w:lvlJc w:val="left"/>
      <w:lvlText w:val=""/>
      <w:numFmt w:val="bullet"/>
      <w:pPr>
        <w:pBdr/>
        <w:spacing/>
        <w:ind w:hanging="360" w:left="4680"/>
      </w:pPr>
      <w:rPr>
        <w:rFonts w:hint="default" w:ascii="Symbol" w:hAnsi="Symbol"/>
      </w:rPr>
      <w:start w:val="1"/>
      <w:suff w:val="space"/>
    </w:lvl>
    <w:lvl w:ilvl="7">
      <w:isLgl w:val="false"/>
      <w:lvlJc w:val="left"/>
      <w:lvlText w:val="o"/>
      <w:numFmt w:val="bullet"/>
      <w:pPr>
        <w:pBdr/>
        <w:spacing/>
        <w:ind w:hanging="360" w:left="5400"/>
      </w:pPr>
      <w:rPr>
        <w:rFonts w:hint="default" w:ascii="Courier New" w:hAnsi="Courier New" w:cs="Courier New"/>
      </w:rPr>
      <w:start w:val="1"/>
      <w:suff w:val="space"/>
    </w:lvl>
    <w:lvl w:ilvl="8">
      <w:isLgl w:val="false"/>
      <w:lvlJc w:val="left"/>
      <w:lvlText w:val=""/>
      <w:numFmt w:val="bullet"/>
      <w:pPr>
        <w:pBdr/>
        <w:spacing/>
        <w:ind w:hanging="360" w:left="6120"/>
      </w:pPr>
      <w:rPr>
        <w:rFonts w:hint="default" w:ascii="Wingdings" w:hAnsi="Wingdings"/>
      </w:rPr>
      <w:start w:val="1"/>
      <w:suff w:val="space"/>
    </w:lvl>
  </w:abstractNum>
  <w:abstractNum w:abstractNumId="36">
    <w:lvl w:ilvl="0">
      <w:isLgl w:val="false"/>
      <w:lvlJc w:val="left"/>
      <w:lvlText w:val="•"/>
      <w:numFmt w:val="bullet"/>
      <w:pPr>
        <w:pBdr/>
        <w:spacing/>
        <w:ind w:hanging="360" w:left="1069"/>
      </w:pPr>
      <w:rPr>
        <w:rFonts w:hint="default" w:ascii="Calibri" w:hAnsi="Calibri" w:eastAsia="Times New Roman" w:cs="Calibri"/>
      </w:rPr>
      <w:start w:val="1"/>
      <w:suff w:val="space"/>
    </w:lvl>
    <w:lvl w:ilvl="1">
      <w:isLgl w:val="false"/>
      <w:lvlJc w:val="left"/>
      <w:lvlText w:val="o"/>
      <w:numFmt w:val="bullet"/>
      <w:pPr>
        <w:pBdr/>
        <w:spacing/>
        <w:ind w:hanging="360" w:left="1789"/>
      </w:pPr>
      <w:rPr>
        <w:rFonts w:hint="default" w:ascii="Courier New" w:hAnsi="Courier New" w:cs="Courier New"/>
      </w:rPr>
      <w:start w:val="1"/>
      <w:suff w:val="space"/>
    </w:lvl>
    <w:lvl w:ilvl="2">
      <w:isLgl w:val="false"/>
      <w:lvlJc w:val="left"/>
      <w:lvlText w:val=""/>
      <w:numFmt w:val="bullet"/>
      <w:pPr>
        <w:pBdr/>
        <w:spacing/>
        <w:ind w:hanging="360" w:left="2509"/>
      </w:pPr>
      <w:rPr>
        <w:rFonts w:hint="default" w:ascii="Wingdings" w:hAnsi="Wingdings"/>
      </w:rPr>
      <w:start w:val="1"/>
      <w:suff w:val="space"/>
    </w:lvl>
    <w:lvl w:ilvl="3">
      <w:isLgl w:val="false"/>
      <w:lvlJc w:val="left"/>
      <w:lvlText w:val=""/>
      <w:numFmt w:val="bullet"/>
      <w:pPr>
        <w:pBdr/>
        <w:spacing/>
        <w:ind w:hanging="360" w:left="3229"/>
      </w:pPr>
      <w:rPr>
        <w:rFonts w:hint="default" w:ascii="Symbol" w:hAnsi="Symbol"/>
      </w:rPr>
      <w:start w:val="1"/>
      <w:suff w:val="space"/>
    </w:lvl>
    <w:lvl w:ilvl="4">
      <w:isLgl w:val="false"/>
      <w:lvlJc w:val="left"/>
      <w:lvlText w:val="o"/>
      <w:numFmt w:val="bullet"/>
      <w:pPr>
        <w:pBdr/>
        <w:spacing/>
        <w:ind w:hanging="360" w:left="3949"/>
      </w:pPr>
      <w:rPr>
        <w:rFonts w:hint="default" w:ascii="Courier New" w:hAnsi="Courier New" w:cs="Courier New"/>
      </w:rPr>
      <w:start w:val="1"/>
      <w:suff w:val="space"/>
    </w:lvl>
    <w:lvl w:ilvl="5">
      <w:isLgl w:val="false"/>
      <w:lvlJc w:val="left"/>
      <w:lvlText w:val=""/>
      <w:numFmt w:val="bullet"/>
      <w:pPr>
        <w:pBdr/>
        <w:spacing/>
        <w:ind w:hanging="360" w:left="4669"/>
      </w:pPr>
      <w:rPr>
        <w:rFonts w:hint="default" w:ascii="Wingdings" w:hAnsi="Wingdings"/>
      </w:rPr>
      <w:start w:val="1"/>
      <w:suff w:val="space"/>
    </w:lvl>
    <w:lvl w:ilvl="6">
      <w:isLgl w:val="false"/>
      <w:lvlJc w:val="left"/>
      <w:lvlText w:val=""/>
      <w:numFmt w:val="bullet"/>
      <w:pPr>
        <w:pBdr/>
        <w:spacing/>
        <w:ind w:hanging="360" w:left="5389"/>
      </w:pPr>
      <w:rPr>
        <w:rFonts w:hint="default" w:ascii="Symbol" w:hAnsi="Symbol"/>
      </w:rPr>
      <w:start w:val="1"/>
      <w:suff w:val="space"/>
    </w:lvl>
    <w:lvl w:ilvl="7">
      <w:isLgl w:val="false"/>
      <w:lvlJc w:val="left"/>
      <w:lvlText w:val="o"/>
      <w:numFmt w:val="bullet"/>
      <w:pPr>
        <w:pBdr/>
        <w:spacing/>
        <w:ind w:hanging="360" w:left="6109"/>
      </w:pPr>
      <w:rPr>
        <w:rFonts w:hint="default" w:ascii="Courier New" w:hAnsi="Courier New" w:cs="Courier New"/>
      </w:rPr>
      <w:start w:val="1"/>
      <w:suff w:val="space"/>
    </w:lvl>
    <w:lvl w:ilvl="8">
      <w:isLgl w:val="false"/>
      <w:lvlJc w:val="left"/>
      <w:lvlText w:val=""/>
      <w:numFmt w:val="bullet"/>
      <w:pPr>
        <w:pBdr/>
        <w:spacing/>
        <w:ind w:hanging="360" w:left="6829"/>
      </w:pPr>
      <w:rPr>
        <w:rFonts w:hint="default" w:ascii="Wingdings" w:hAnsi="Wingdings"/>
      </w:rPr>
      <w:start w:val="1"/>
      <w:suff w:val="space"/>
    </w:lvl>
  </w:abstractNum>
  <w:abstractNum w:abstractNumId="37">
    <w:lvl w:ilvl="0">
      <w:isLgl w:val="false"/>
      <w:lvlJc w:val="left"/>
      <w:lvlText w:val="•"/>
      <w:numFmt w:val="bullet"/>
      <w:pPr>
        <w:pBdr/>
        <w:spacing/>
        <w:ind w:hanging="360" w:left="360"/>
      </w:pPr>
      <w:rPr>
        <w:rFonts w:hint="default" w:ascii="Arial" w:hAnsi="Arial" w:cs="Arial" w:eastAsiaTheme="minorHAnsi"/>
      </w:rPr>
      <w:start w:val="1"/>
      <w:suff w:val="space"/>
    </w:lvl>
    <w:lvl w:ilvl="1">
      <w:isLgl w:val="false"/>
      <w:lvlJc w:val="left"/>
      <w:lvlText w:val=""/>
      <w:numFmt w:val="bullet"/>
      <w:pPr>
        <w:pBdr/>
        <w:spacing/>
        <w:ind w:hanging="360" w:left="1080"/>
      </w:pPr>
      <w:rPr>
        <w:rFonts w:hint="default" w:ascii="Symbol" w:hAnsi="Symbol" w:cs="Arial" w:eastAsiaTheme="minorHAnsi"/>
      </w:rPr>
      <w:start w:val="1"/>
      <w:suff w:val="space"/>
    </w:lvl>
    <w:lvl w:ilvl="2">
      <w:isLgl w:val="false"/>
      <w:lvlJc w:val="left"/>
      <w:lvlText w:val=""/>
      <w:numFmt w:val="bullet"/>
      <w:pPr>
        <w:pBdr/>
        <w:spacing/>
        <w:ind w:hanging="360" w:left="1800"/>
      </w:pPr>
      <w:rPr>
        <w:rFonts w:hint="default" w:ascii="Wingdings" w:hAnsi="Wingdings"/>
      </w:rPr>
      <w:start w:val="1"/>
      <w:suff w:val="space"/>
    </w:lvl>
    <w:lvl w:ilvl="3">
      <w:isLgl w:val="false"/>
      <w:lvlJc w:val="left"/>
      <w:lvlText w:val=""/>
      <w:numFmt w:val="bullet"/>
      <w:pPr>
        <w:pBdr/>
        <w:spacing/>
        <w:ind w:hanging="360" w:left="2520"/>
      </w:pPr>
      <w:rPr>
        <w:rFonts w:hint="default" w:ascii="Symbol" w:hAnsi="Symbol"/>
      </w:rPr>
      <w:start w:val="1"/>
      <w:suff w:val="space"/>
    </w:lvl>
    <w:lvl w:ilvl="4">
      <w:isLgl w:val="false"/>
      <w:lvlJc w:val="left"/>
      <w:lvlText w:val="o"/>
      <w:numFmt w:val="bullet"/>
      <w:pPr>
        <w:pBdr/>
        <w:spacing/>
        <w:ind w:hanging="360" w:left="3240"/>
      </w:pPr>
      <w:rPr>
        <w:rFonts w:hint="default" w:ascii="Courier New" w:hAnsi="Courier New" w:cs="Courier New"/>
      </w:rPr>
      <w:start w:val="1"/>
      <w:suff w:val="space"/>
    </w:lvl>
    <w:lvl w:ilvl="5">
      <w:isLgl w:val="false"/>
      <w:lvlJc w:val="left"/>
      <w:lvlText w:val=""/>
      <w:numFmt w:val="bullet"/>
      <w:pPr>
        <w:pBdr/>
        <w:spacing/>
        <w:ind w:hanging="360" w:left="3960"/>
      </w:pPr>
      <w:rPr>
        <w:rFonts w:hint="default" w:ascii="Wingdings" w:hAnsi="Wingdings"/>
      </w:rPr>
      <w:start w:val="1"/>
      <w:suff w:val="space"/>
    </w:lvl>
    <w:lvl w:ilvl="6">
      <w:isLgl w:val="false"/>
      <w:lvlJc w:val="left"/>
      <w:lvlText w:val=""/>
      <w:numFmt w:val="bullet"/>
      <w:pPr>
        <w:pBdr/>
        <w:spacing/>
        <w:ind w:hanging="360" w:left="4680"/>
      </w:pPr>
      <w:rPr>
        <w:rFonts w:hint="default" w:ascii="Symbol" w:hAnsi="Symbol"/>
      </w:rPr>
      <w:start w:val="1"/>
      <w:suff w:val="space"/>
    </w:lvl>
    <w:lvl w:ilvl="7">
      <w:isLgl w:val="false"/>
      <w:lvlJc w:val="left"/>
      <w:lvlText w:val="o"/>
      <w:numFmt w:val="bullet"/>
      <w:pPr>
        <w:pBdr/>
        <w:spacing/>
        <w:ind w:hanging="360" w:left="5400"/>
      </w:pPr>
      <w:rPr>
        <w:rFonts w:hint="default" w:ascii="Courier New" w:hAnsi="Courier New" w:cs="Courier New"/>
      </w:rPr>
      <w:start w:val="1"/>
      <w:suff w:val="space"/>
    </w:lvl>
    <w:lvl w:ilvl="8">
      <w:isLgl w:val="false"/>
      <w:lvlJc w:val="left"/>
      <w:lvlText w:val=""/>
      <w:numFmt w:val="bullet"/>
      <w:pPr>
        <w:pBdr/>
        <w:spacing/>
        <w:ind w:hanging="360" w:left="6120"/>
      </w:pPr>
      <w:rPr>
        <w:rFonts w:hint="default" w:ascii="Wingdings" w:hAnsi="Wingdings"/>
      </w:rPr>
      <w:start w:val="1"/>
      <w:suff w:val="space"/>
    </w:lvl>
  </w:abstractNum>
  <w:abstractNum w:abstractNumId="38">
    <w:lvl w:ilvl="0">
      <w:isLgl w:val="false"/>
      <w:lvlJc w:val="left"/>
      <w:lvlText w:val=""/>
      <w:numFmt w:val="bullet"/>
      <w:pPr>
        <w:pBdr/>
        <w:spacing/>
        <w:ind w:hanging="360" w:left="720"/>
      </w:pPr>
      <w:rPr>
        <w:rFonts w:hint="default" w:ascii="Wingdings" w:hAnsi="Wingdings"/>
      </w:rPr>
      <w:start w:val="1"/>
      <w:suff w:val="space"/>
    </w:lvl>
    <w:lvl w:ilvl="1">
      <w:isLgl w:val="false"/>
      <w:lvlJc w:val="left"/>
      <w:lvlText w:val=""/>
      <w:numFmt w:val="bullet"/>
      <w:pPr>
        <w:pBdr/>
        <w:spacing/>
        <w:ind w:hanging="360" w:left="1440"/>
      </w:pPr>
      <w:rPr>
        <w:rFonts w:hint="default" w:ascii="Wingdings" w:hAnsi="Wingdings"/>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39">
    <w:lvl w:ilvl="0">
      <w:isLgl w:val="false"/>
      <w:lvlJc w:val="center"/>
      <w:lvlText w:val="%1."/>
      <w:numFmt w:val="upperRoman"/>
      <w:pPr>
        <w:pBdr/>
        <w:spacing/>
        <w:ind w:hanging="360" w:left="2629"/>
      </w:pPr>
      <w:rPr>
        <w:rFonts w:hint="default" w:ascii="Verdana" w:hAnsi="Verdana" w:cs="Times New Roman"/>
        <w:b/>
        <w:i w:val="0"/>
        <w:sz w:val="22"/>
      </w:rPr>
      <w:start w:val="1"/>
      <w:suff w:val="tab"/>
    </w:lvl>
    <w:lvl w:ilvl="1">
      <w:isLgl w:val="true"/>
      <w:lvlJc w:val="left"/>
      <w:lvlText w:val="%1.%2"/>
      <w:numFmt w:val="decimal"/>
      <w:pPr>
        <w:pBdr/>
        <w:tabs>
          <w:tab w:val="num" w:leader="none" w:pos="279"/>
        </w:tabs>
        <w:spacing/>
        <w:ind w:hanging="567" w:left="279"/>
      </w:pPr>
      <w:rPr>
        <w:rFonts w:cs="Times New Roman"/>
        <w:b w:val="0"/>
      </w:rPr>
      <w:start w:val="1"/>
      <w:suff w:val="space"/>
    </w:lvl>
    <w:lvl w:ilvl="2">
      <w:isLgl w:val="true"/>
      <w:lvlJc w:val="left"/>
      <w:lvlText w:val="%1.%2.%3"/>
      <w:numFmt w:val="decimal"/>
      <w:pPr>
        <w:pBdr/>
        <w:tabs>
          <w:tab w:val="num" w:leader="none" w:pos="958"/>
        </w:tabs>
        <w:spacing/>
        <w:ind w:hanging="679" w:left="958"/>
      </w:pPr>
      <w:pStyle w:val="796"/>
      <w:rPr>
        <w:rFonts w:cs="Times New Roman"/>
      </w:rPr>
      <w:start w:val="1"/>
      <w:suff w:val="space"/>
    </w:lvl>
    <w:lvl w:ilvl="3">
      <w:isLgl w:val="true"/>
      <w:lvlJc w:val="left"/>
      <w:lvlText w:val="%1.%2.%3.%4."/>
      <w:numFmt w:val="decimal"/>
      <w:pPr>
        <w:pBdr/>
        <w:tabs>
          <w:tab w:val="num" w:leader="none" w:pos="792"/>
        </w:tabs>
        <w:spacing/>
        <w:ind w:hanging="720" w:left="432"/>
      </w:pPr>
      <w:rPr>
        <w:rFonts w:cs="Times New Roman"/>
      </w:rPr>
      <w:start w:val="1"/>
      <w:suff w:val="space"/>
    </w:lvl>
    <w:lvl w:ilvl="4">
      <w:isLgl w:val="false"/>
      <w:lvlJc w:val="left"/>
      <w:lvlText w:val="%1.%2.%3.%4.%5."/>
      <w:numFmt w:val="decimal"/>
      <w:pPr>
        <w:pBdr/>
        <w:tabs>
          <w:tab w:val="num" w:leader="none" w:pos="792"/>
        </w:tabs>
        <w:spacing/>
        <w:ind w:hanging="1080" w:left="792"/>
      </w:pPr>
      <w:rPr>
        <w:rFonts w:cs="Times New Roman"/>
      </w:rPr>
      <w:start w:val="1"/>
      <w:suff w:val="space"/>
    </w:lvl>
    <w:lvl w:ilvl="5">
      <w:isLgl w:val="false"/>
      <w:lvlJc w:val="left"/>
      <w:lvlText w:val="%1.%2.%3.%4.%5.%6."/>
      <w:numFmt w:val="decimal"/>
      <w:pPr>
        <w:pBdr/>
        <w:tabs>
          <w:tab w:val="num" w:leader="none" w:pos="792"/>
        </w:tabs>
        <w:spacing/>
        <w:ind w:hanging="1080" w:left="792"/>
      </w:pPr>
      <w:rPr>
        <w:rFonts w:cs="Times New Roman"/>
      </w:rPr>
      <w:start w:val="1"/>
      <w:suff w:val="space"/>
    </w:lvl>
    <w:lvl w:ilvl="6">
      <w:isLgl w:val="false"/>
      <w:lvlJc w:val="left"/>
      <w:lvlText w:val="%1.%2.%3.%4.%5.%6.%7."/>
      <w:numFmt w:val="decimal"/>
      <w:pPr>
        <w:pBdr/>
        <w:tabs>
          <w:tab w:val="num" w:leader="none" w:pos="1152"/>
        </w:tabs>
        <w:spacing/>
        <w:ind w:hanging="1440" w:left="1152"/>
      </w:pPr>
      <w:rPr>
        <w:rFonts w:cs="Times New Roman"/>
      </w:rPr>
      <w:start w:val="1"/>
      <w:suff w:val="space"/>
    </w:lvl>
    <w:lvl w:ilvl="7">
      <w:isLgl w:val="false"/>
      <w:lvlJc w:val="left"/>
      <w:lvlText w:val="%1.%2.%3.%4.%5.%6.%7.%8."/>
      <w:numFmt w:val="decimal"/>
      <w:pPr>
        <w:pBdr/>
        <w:tabs>
          <w:tab w:val="num" w:leader="none" w:pos="1152"/>
        </w:tabs>
        <w:spacing/>
        <w:ind w:hanging="1440" w:left="1152"/>
      </w:pPr>
      <w:rPr>
        <w:rFonts w:cs="Times New Roman"/>
      </w:rPr>
      <w:start w:val="1"/>
      <w:suff w:val="space"/>
    </w:lvl>
    <w:lvl w:ilvl="8">
      <w:isLgl w:val="false"/>
      <w:lvlJc w:val="left"/>
      <w:lvlText w:val="%1.%2.%3.%4.%5.%6.%7.%8.%9."/>
      <w:numFmt w:val="decimal"/>
      <w:pPr>
        <w:pBdr/>
        <w:tabs>
          <w:tab w:val="num" w:leader="none" w:pos="1512"/>
        </w:tabs>
        <w:spacing/>
        <w:ind w:hanging="1800" w:left="1512"/>
      </w:pPr>
      <w:rPr>
        <w:rFonts w:cs="Times New Roman"/>
      </w:rPr>
      <w:start w:val="1"/>
      <w:suff w:val="space"/>
    </w:lvl>
  </w:abstractNum>
  <w:abstractNum w:abstractNumId="40">
    <w:lvl w:ilvl="0">
      <w:isLgl w:val="false"/>
      <w:lvlJc w:val="left"/>
      <w:lvlText w:val="%1."/>
      <w:numFmt w:val="decimal"/>
      <w:pPr>
        <w:pBdr/>
        <w:tabs>
          <w:tab w:val="num" w:leader="none" w:pos="720"/>
        </w:tabs>
        <w:spacing/>
        <w:ind w:hanging="360" w:left="720"/>
      </w:pPr>
      <w:rPr>
        <w:rFonts w:hint="default" w:asciiTheme="minorHAnsi" w:hAnsiTheme="minorHAnsi" w:cstheme="minorHAnsi"/>
        <w:b w:val="0"/>
        <w:sz w:val="22"/>
        <w:szCs w:val="22"/>
      </w:rPr>
      <w:start w:val="1"/>
      <w:suff w:val="space"/>
    </w:lvl>
    <w:lvl w:ilvl="1">
      <w:isLgl w:val="false"/>
      <w:lvlJc w:val="left"/>
      <w:lvlText w:val="%2."/>
      <w:numFmt w:val="lowerLetter"/>
      <w:pPr>
        <w:pBdr/>
        <w:tabs>
          <w:tab w:val="num" w:leader="none" w:pos="1440"/>
        </w:tabs>
        <w:spacing/>
        <w:ind w:hanging="360" w:left="1440"/>
      </w:pPr>
      <w:rPr>
        <w:rFonts w:cs="Times New Roman"/>
      </w:rPr>
      <w:start w:val="1"/>
      <w:suff w:val="space"/>
    </w:lvl>
    <w:lvl w:ilvl="2">
      <w:isLgl w:val="false"/>
      <w:lvlJc w:val="right"/>
      <w:lvlText w:val="%3."/>
      <w:numFmt w:val="lowerRoman"/>
      <w:pPr>
        <w:pBdr/>
        <w:tabs>
          <w:tab w:val="num" w:leader="none" w:pos="2160"/>
        </w:tabs>
        <w:spacing/>
        <w:ind w:hanging="180" w:left="2160"/>
      </w:pPr>
      <w:rPr>
        <w:rFonts w:cs="Times New Roman"/>
      </w:rPr>
      <w:start w:val="1"/>
      <w:suff w:val="space"/>
    </w:lvl>
    <w:lvl w:ilvl="3">
      <w:isLgl w:val="false"/>
      <w:lvlJc w:val="left"/>
      <w:lvlText w:val="%4."/>
      <w:numFmt w:val="decimal"/>
      <w:pPr>
        <w:pBdr/>
        <w:tabs>
          <w:tab w:val="num" w:leader="none" w:pos="2880"/>
        </w:tabs>
        <w:spacing/>
        <w:ind w:hanging="360" w:left="2880"/>
      </w:pPr>
      <w:rPr>
        <w:rFonts w:cs="Times New Roman"/>
      </w:rPr>
      <w:start w:val="1"/>
      <w:suff w:val="space"/>
    </w:lvl>
    <w:lvl w:ilvl="4">
      <w:isLgl w:val="false"/>
      <w:lvlJc w:val="left"/>
      <w:lvlText w:val="%5."/>
      <w:numFmt w:val="lowerLetter"/>
      <w:pPr>
        <w:pBdr/>
        <w:tabs>
          <w:tab w:val="num" w:leader="none" w:pos="3600"/>
        </w:tabs>
        <w:spacing/>
        <w:ind w:hanging="360" w:left="3600"/>
      </w:pPr>
      <w:rPr>
        <w:rFonts w:cs="Times New Roman"/>
      </w:rPr>
      <w:start w:val="1"/>
      <w:suff w:val="space"/>
    </w:lvl>
    <w:lvl w:ilvl="5">
      <w:isLgl w:val="false"/>
      <w:lvlJc w:val="right"/>
      <w:lvlText w:val="%6."/>
      <w:numFmt w:val="lowerRoman"/>
      <w:pPr>
        <w:pBdr/>
        <w:tabs>
          <w:tab w:val="num" w:leader="none" w:pos="4320"/>
        </w:tabs>
        <w:spacing/>
        <w:ind w:hanging="180" w:left="4320"/>
      </w:pPr>
      <w:rPr>
        <w:rFonts w:cs="Times New Roman"/>
      </w:rPr>
      <w:start w:val="1"/>
      <w:suff w:val="space"/>
    </w:lvl>
    <w:lvl w:ilvl="6">
      <w:isLgl w:val="false"/>
      <w:lvlJc w:val="left"/>
      <w:lvlText w:val="%7."/>
      <w:numFmt w:val="decimal"/>
      <w:pPr>
        <w:pBdr/>
        <w:tabs>
          <w:tab w:val="num" w:leader="none" w:pos="5040"/>
        </w:tabs>
        <w:spacing/>
        <w:ind w:hanging="360" w:left="5040"/>
      </w:pPr>
      <w:rPr>
        <w:rFonts w:cs="Times New Roman"/>
      </w:rPr>
      <w:start w:val="1"/>
      <w:suff w:val="space"/>
    </w:lvl>
    <w:lvl w:ilvl="7">
      <w:isLgl w:val="false"/>
      <w:lvlJc w:val="left"/>
      <w:lvlText w:val="%8."/>
      <w:numFmt w:val="lowerLetter"/>
      <w:pPr>
        <w:pBdr/>
        <w:tabs>
          <w:tab w:val="num" w:leader="none" w:pos="5760"/>
        </w:tabs>
        <w:spacing/>
        <w:ind w:hanging="360" w:left="5760"/>
      </w:pPr>
      <w:rPr>
        <w:rFonts w:cs="Times New Roman"/>
      </w:rPr>
      <w:start w:val="1"/>
      <w:suff w:val="space"/>
    </w:lvl>
    <w:lvl w:ilvl="8">
      <w:isLgl w:val="false"/>
      <w:lvlJc w:val="right"/>
      <w:lvlText w:val="%9."/>
      <w:numFmt w:val="lowerRoman"/>
      <w:pPr>
        <w:pBdr/>
        <w:tabs>
          <w:tab w:val="num" w:leader="none" w:pos="6480"/>
        </w:tabs>
        <w:spacing/>
        <w:ind w:hanging="180" w:left="6480"/>
      </w:pPr>
      <w:rPr>
        <w:rFonts w:cs="Times New Roman"/>
      </w:rPr>
      <w:start w:val="1"/>
      <w:suff w:val="space"/>
    </w:lvl>
  </w:abstractNum>
  <w:abstractNum w:abstractNumId="41">
    <w:lvl w:ilvl="0">
      <w:isLgl w:val="false"/>
      <w:lvlJc w:val="left"/>
      <w:lvlText w:val="%1)"/>
      <w:numFmt w:val="lowerLetter"/>
      <w:pPr>
        <w:pBdr/>
        <w:spacing/>
        <w:ind w:hanging="360" w:left="786"/>
      </w:pPr>
      <w:rPr/>
      <w:start w:val="1"/>
      <w:suff w:val="space"/>
    </w:lvl>
    <w:lvl w:ilvl="1">
      <w:isLgl w:val="false"/>
      <w:lvlJc w:val="left"/>
      <w:lvlText w:val="%2."/>
      <w:numFmt w:val="lowerLetter"/>
      <w:pPr>
        <w:pBdr/>
        <w:spacing/>
        <w:ind w:hanging="360" w:left="1506"/>
      </w:pPr>
      <w:rPr/>
      <w:start w:val="1"/>
      <w:suff w:val="space"/>
    </w:lvl>
    <w:lvl w:ilvl="2">
      <w:isLgl w:val="false"/>
      <w:lvlJc w:val="right"/>
      <w:lvlText w:val="%3."/>
      <w:numFmt w:val="lowerRoman"/>
      <w:pPr>
        <w:pBdr/>
        <w:spacing/>
        <w:ind w:hanging="180" w:left="2226"/>
      </w:pPr>
      <w:rPr/>
      <w:start w:val="1"/>
      <w:suff w:val="space"/>
    </w:lvl>
    <w:lvl w:ilvl="3">
      <w:isLgl w:val="false"/>
      <w:lvlJc w:val="left"/>
      <w:lvlText w:val="%4."/>
      <w:numFmt w:val="decimal"/>
      <w:pPr>
        <w:pBdr/>
        <w:spacing/>
        <w:ind w:hanging="360" w:left="2946"/>
      </w:pPr>
      <w:rPr/>
      <w:start w:val="1"/>
      <w:suff w:val="space"/>
    </w:lvl>
    <w:lvl w:ilvl="4">
      <w:isLgl w:val="false"/>
      <w:lvlJc w:val="left"/>
      <w:lvlText w:val="%5."/>
      <w:numFmt w:val="lowerLetter"/>
      <w:pPr>
        <w:pBdr/>
        <w:spacing/>
        <w:ind w:hanging="360" w:left="3666"/>
      </w:pPr>
      <w:rPr/>
      <w:start w:val="1"/>
      <w:suff w:val="space"/>
    </w:lvl>
    <w:lvl w:ilvl="5">
      <w:isLgl w:val="false"/>
      <w:lvlJc w:val="right"/>
      <w:lvlText w:val="%6."/>
      <w:numFmt w:val="lowerRoman"/>
      <w:pPr>
        <w:pBdr/>
        <w:spacing/>
        <w:ind w:hanging="180" w:left="4386"/>
      </w:pPr>
      <w:rPr/>
      <w:start w:val="1"/>
      <w:suff w:val="space"/>
    </w:lvl>
    <w:lvl w:ilvl="6">
      <w:isLgl w:val="false"/>
      <w:lvlJc w:val="left"/>
      <w:lvlText w:val="%7."/>
      <w:numFmt w:val="decimal"/>
      <w:pPr>
        <w:pBdr/>
        <w:spacing/>
        <w:ind w:hanging="360" w:left="5106"/>
      </w:pPr>
      <w:rPr/>
      <w:start w:val="1"/>
      <w:suff w:val="space"/>
    </w:lvl>
    <w:lvl w:ilvl="7">
      <w:isLgl w:val="false"/>
      <w:lvlJc w:val="left"/>
      <w:lvlText w:val="%8."/>
      <w:numFmt w:val="lowerLetter"/>
      <w:pPr>
        <w:pBdr/>
        <w:spacing/>
        <w:ind w:hanging="360" w:left="5826"/>
      </w:pPr>
      <w:rPr/>
      <w:start w:val="1"/>
      <w:suff w:val="space"/>
    </w:lvl>
    <w:lvl w:ilvl="8">
      <w:isLgl w:val="false"/>
      <w:lvlJc w:val="right"/>
      <w:lvlText w:val="%9."/>
      <w:numFmt w:val="lowerRoman"/>
      <w:pPr>
        <w:pBdr/>
        <w:spacing/>
        <w:ind w:hanging="180" w:left="6546"/>
      </w:pPr>
      <w:rPr/>
      <w:start w:val="1"/>
      <w:suff w:val="space"/>
    </w:lvl>
  </w:abstractNum>
  <w:abstractNum w:abstractNumId="42">
    <w:lvl w:ilvl="0">
      <w:isLgl w:val="false"/>
      <w:lvlJc w:val="left"/>
      <w:lvlText w:val="•"/>
      <w:numFmt w:val="bullet"/>
      <w:pPr>
        <w:pBdr/>
        <w:spacing/>
        <w:ind w:hanging="360" w:left="1778"/>
      </w:pPr>
      <w:rPr>
        <w:rFonts w:hint="default" w:ascii="Calibri" w:hAnsi="Calibri" w:eastAsia="Times New Roman" w:cs="Calibri"/>
      </w:rPr>
      <w:start w:val="1"/>
      <w:suff w:val="space"/>
    </w:lvl>
    <w:lvl w:ilvl="1">
      <w:isLgl w:val="false"/>
      <w:lvlJc w:val="left"/>
      <w:lvlText w:val="o"/>
      <w:numFmt w:val="bullet"/>
      <w:pPr>
        <w:pBdr/>
        <w:spacing/>
        <w:ind w:hanging="360" w:left="2149"/>
      </w:pPr>
      <w:rPr>
        <w:rFonts w:hint="default" w:ascii="Courier New" w:hAnsi="Courier New" w:cs="Courier New"/>
      </w:rPr>
      <w:start w:val="1"/>
      <w:suff w:val="space"/>
    </w:lvl>
    <w:lvl w:ilvl="2">
      <w:isLgl w:val="false"/>
      <w:lvlJc w:val="left"/>
      <w:lvlText w:val=""/>
      <w:numFmt w:val="bullet"/>
      <w:pPr>
        <w:pBdr/>
        <w:spacing/>
        <w:ind w:hanging="360" w:left="2869"/>
      </w:pPr>
      <w:rPr>
        <w:rFonts w:hint="default" w:ascii="Wingdings" w:hAnsi="Wingdings"/>
      </w:rPr>
      <w:start w:val="1"/>
      <w:suff w:val="space"/>
    </w:lvl>
    <w:lvl w:ilvl="3">
      <w:isLgl w:val="false"/>
      <w:lvlJc w:val="left"/>
      <w:lvlText w:val=""/>
      <w:numFmt w:val="bullet"/>
      <w:pPr>
        <w:pBdr/>
        <w:spacing/>
        <w:ind w:hanging="360" w:left="3589"/>
      </w:pPr>
      <w:rPr>
        <w:rFonts w:hint="default" w:ascii="Symbol" w:hAnsi="Symbol"/>
      </w:rPr>
      <w:start w:val="1"/>
      <w:suff w:val="space"/>
    </w:lvl>
    <w:lvl w:ilvl="4">
      <w:isLgl w:val="false"/>
      <w:lvlJc w:val="left"/>
      <w:lvlText w:val="o"/>
      <w:numFmt w:val="bullet"/>
      <w:pPr>
        <w:pBdr/>
        <w:spacing/>
        <w:ind w:hanging="360" w:left="4309"/>
      </w:pPr>
      <w:rPr>
        <w:rFonts w:hint="default" w:ascii="Courier New" w:hAnsi="Courier New" w:cs="Courier New"/>
      </w:rPr>
      <w:start w:val="1"/>
      <w:suff w:val="space"/>
    </w:lvl>
    <w:lvl w:ilvl="5">
      <w:isLgl w:val="false"/>
      <w:lvlJc w:val="left"/>
      <w:lvlText w:val=""/>
      <w:numFmt w:val="bullet"/>
      <w:pPr>
        <w:pBdr/>
        <w:spacing/>
        <w:ind w:hanging="360" w:left="5029"/>
      </w:pPr>
      <w:rPr>
        <w:rFonts w:hint="default" w:ascii="Wingdings" w:hAnsi="Wingdings"/>
      </w:rPr>
      <w:start w:val="1"/>
      <w:suff w:val="space"/>
    </w:lvl>
    <w:lvl w:ilvl="6">
      <w:isLgl w:val="false"/>
      <w:lvlJc w:val="left"/>
      <w:lvlText w:val=""/>
      <w:numFmt w:val="bullet"/>
      <w:pPr>
        <w:pBdr/>
        <w:spacing/>
        <w:ind w:hanging="360" w:left="5749"/>
      </w:pPr>
      <w:rPr>
        <w:rFonts w:hint="default" w:ascii="Symbol" w:hAnsi="Symbol"/>
      </w:rPr>
      <w:start w:val="1"/>
      <w:suff w:val="space"/>
    </w:lvl>
    <w:lvl w:ilvl="7">
      <w:isLgl w:val="false"/>
      <w:lvlJc w:val="left"/>
      <w:lvlText w:val="o"/>
      <w:numFmt w:val="bullet"/>
      <w:pPr>
        <w:pBdr/>
        <w:spacing/>
        <w:ind w:hanging="360" w:left="6469"/>
      </w:pPr>
      <w:rPr>
        <w:rFonts w:hint="default" w:ascii="Courier New" w:hAnsi="Courier New" w:cs="Courier New"/>
      </w:rPr>
      <w:start w:val="1"/>
      <w:suff w:val="space"/>
    </w:lvl>
    <w:lvl w:ilvl="8">
      <w:isLgl w:val="false"/>
      <w:lvlJc w:val="left"/>
      <w:lvlText w:val=""/>
      <w:numFmt w:val="bullet"/>
      <w:pPr>
        <w:pBdr/>
        <w:spacing/>
        <w:ind w:hanging="360" w:left="7189"/>
      </w:pPr>
      <w:rPr>
        <w:rFonts w:hint="default" w:ascii="Wingdings" w:hAnsi="Wingdings"/>
      </w:rPr>
      <w:start w:val="1"/>
      <w:suff w:val="space"/>
    </w:lvl>
  </w:abstractNum>
  <w:abstractNum w:abstractNumId="43">
    <w:lvl w:ilvl="0">
      <w:isLgl w:val="false"/>
      <w:lvlJc w:val="right"/>
      <w:lvlText w:val="%1."/>
      <w:numFmt w:val="upperRoman"/>
      <w:pPr>
        <w:pBdr/>
        <w:tabs>
          <w:tab w:val="num" w:leader="none" w:pos="360"/>
        </w:tabs>
        <w:spacing/>
        <w:ind w:hanging="180" w:left="360"/>
      </w:pPr>
      <w:rPr>
        <w:rFonts w:hint="default"/>
        <w:b/>
        <w:i w:val="0"/>
        <w:caps w:val="0"/>
        <w:strike w:val="0"/>
        <w:vanish w:val="0"/>
        <w:color w:val="000000"/>
        <w:sz w:val="22"/>
        <w:szCs w:val="22"/>
        <w:vertAlign w:val="baseline"/>
      </w:rPr>
      <w:start w:val="7"/>
      <w:suff w:val="space"/>
    </w:lvl>
    <w:lvl w:ilvl="1">
      <w:isLgl w:val="false"/>
      <w:lvlJc w:val="left"/>
      <w:lvlText w:val="%1.%2."/>
      <w:numFmt w:val="decimal"/>
      <w:pPr>
        <w:pBdr/>
        <w:tabs>
          <w:tab w:val="num" w:leader="none" w:pos="792"/>
        </w:tabs>
        <w:spacing/>
        <w:ind w:hanging="432" w:left="792"/>
      </w:pPr>
      <w:rPr>
        <w:rFonts w:hint="default"/>
        <w:b w:val="0"/>
        <w:color w:val="auto"/>
      </w:rPr>
      <w:start w:val="1"/>
      <w:suff w:val="space"/>
    </w:lvl>
    <w:lvl w:ilvl="2">
      <w:isLgl w:val="false"/>
      <w:lvlJc w:val="left"/>
      <w:lvlText w:val="%1.1.%3."/>
      <w:numFmt w:val="decimal"/>
      <w:pPr>
        <w:pBdr/>
        <w:tabs>
          <w:tab w:val="num" w:leader="none" w:pos="1224"/>
        </w:tabs>
        <w:spacing/>
        <w:ind w:hanging="504" w:left="1224"/>
      </w:pPr>
      <w:rPr>
        <w:rFonts w:hint="default"/>
        <w:b w:val="0"/>
      </w:rPr>
      <w:start w:val="1"/>
      <w:suff w:val="space"/>
    </w:lvl>
    <w:lvl w:ilvl="3">
      <w:isLgl w:val="false"/>
      <w:lvlJc w:val="left"/>
      <w:lvlText w:val="%1.%2.%3.%4)"/>
      <w:numFmt w:val="lowerLetter"/>
      <w:pPr>
        <w:pBdr/>
        <w:tabs>
          <w:tab w:val="num" w:leader="none" w:pos="1800"/>
        </w:tabs>
        <w:spacing/>
        <w:ind w:hanging="648" w:left="1728"/>
      </w:pPr>
      <w:rPr>
        <w:rFonts w:hint="default"/>
      </w:rPr>
      <w:start w:val="1"/>
      <w:suff w:val="space"/>
    </w:lvl>
    <w:lvl w:ilvl="4">
      <w:isLgl w:val="false"/>
      <w:lvlJc w:val="left"/>
      <w:lvlText w:val="(%5.)"/>
      <w:numFmt w:val="lowerRoman"/>
      <w:pPr>
        <w:pBdr/>
        <w:tabs>
          <w:tab w:val="num" w:leader="none" w:pos="2520"/>
        </w:tabs>
        <w:spacing/>
        <w:ind w:hanging="792" w:left="2232"/>
      </w:pPr>
      <w:rPr>
        <w:rFonts w:hint="default"/>
      </w:rPr>
      <w:start w:val="1"/>
      <w:suff w:val="space"/>
    </w:lvl>
    <w:lvl w:ilvl="5">
      <w:isLgl w:val="false"/>
      <w:lvlJc w:val="left"/>
      <w:lvlText w:val="%1.%2.%3.%4.%5.%6."/>
      <w:numFmt w:val="decimal"/>
      <w:pPr>
        <w:pBdr/>
        <w:tabs>
          <w:tab w:val="num" w:leader="none" w:pos="2880"/>
        </w:tabs>
        <w:spacing/>
        <w:ind w:hanging="936" w:left="2736"/>
      </w:pPr>
      <w:rPr>
        <w:rFonts w:hint="default"/>
      </w:rPr>
      <w:start w:val="1"/>
      <w:suff w:val="space"/>
    </w:lvl>
    <w:lvl w:ilvl="6">
      <w:isLgl w:val="false"/>
      <w:lvlJc w:val="left"/>
      <w:lvlText w:val="%7)"/>
      <w:numFmt w:val="lowerLetter"/>
      <w:pPr>
        <w:pBdr/>
        <w:tabs>
          <w:tab w:val="num" w:leader="none" w:pos="2520"/>
        </w:tabs>
        <w:spacing/>
        <w:ind w:hanging="360" w:left="2520"/>
      </w:pPr>
      <w:rPr>
        <w:rFonts w:hint="default"/>
        <w:b w:val="0"/>
        <w:i w:val="0"/>
        <w:caps w:val="0"/>
        <w:strike w:val="0"/>
        <w:vanish w:val="0"/>
        <w:color w:val="000000"/>
        <w:sz w:val="24"/>
        <w:vertAlign w:val="baseline"/>
      </w:rPr>
      <w:start w:val="1"/>
      <w:suff w:val="space"/>
    </w:lvl>
    <w:lvl w:ilvl="7">
      <w:isLgl w:val="false"/>
      <w:lvlJc w:val="left"/>
      <w:lvlText w:val="%1.%2.%3.%4.%5.%6.%7.%8."/>
      <w:numFmt w:val="decimal"/>
      <w:pPr>
        <w:pBdr/>
        <w:tabs>
          <w:tab w:val="num" w:leader="none" w:pos="3960"/>
        </w:tabs>
        <w:spacing/>
        <w:ind w:hanging="1224" w:left="3744"/>
      </w:pPr>
      <w:rPr>
        <w:rFonts w:hint="default"/>
      </w:rPr>
      <w:start w:val="1"/>
      <w:suff w:val="space"/>
    </w:lvl>
    <w:lvl w:ilvl="8">
      <w:isLgl w:val="false"/>
      <w:lvlJc w:val="left"/>
      <w:lvlText w:val="%1.%2.%3.%4.%5.%6.%7.%8.%9."/>
      <w:numFmt w:val="decimal"/>
      <w:pPr>
        <w:pBdr/>
        <w:tabs>
          <w:tab w:val="num" w:leader="none" w:pos="4680"/>
        </w:tabs>
        <w:spacing/>
        <w:ind w:hanging="1440" w:left="4320"/>
      </w:pPr>
      <w:rPr>
        <w:rFonts w:hint="default"/>
      </w:rPr>
      <w:start w:val="1"/>
      <w:suff w:val="space"/>
    </w:lvl>
  </w:abstractNum>
  <w:abstractNum w:abstractNumId="44">
    <w:lvl w:ilvl="0">
      <w:isLgl w:val="false"/>
      <w:lvlJc w:val="left"/>
      <w:lvlText w:val="%1."/>
      <w:numFmt w:val="decimal"/>
      <w:pPr>
        <w:pBdr/>
        <w:spacing/>
        <w:ind w:hanging="360" w:left="720"/>
      </w:pPr>
      <w:rPr>
        <w:rFonts w:hint="default"/>
      </w:rPr>
      <w:start w:val="10"/>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45">
    <w:lvl w:ilvl="0">
      <w:isLgl w:val="false"/>
      <w:lvlJc w:val="left"/>
      <w:lvlText w:val="-"/>
      <w:numFmt w:val="bullet"/>
      <w:pPr>
        <w:pBdr/>
        <w:spacing/>
        <w:ind w:hanging="360" w:left="720"/>
      </w:pPr>
      <w:rPr>
        <w:rFonts w:hint="default" w:ascii="Calibri" w:hAnsi="Calibri" w:eastAsiaTheme="minorHAnsi" w:cstheme="minorBidi"/>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46">
    <w:lvl w:ilvl="0">
      <w:isLgl w:val="false"/>
      <w:lvlJc w:val="left"/>
      <w:lvlText w:val="-"/>
      <w:numFmt w:val="bullet"/>
      <w:pPr>
        <w:pBdr/>
        <w:spacing/>
        <w:ind w:hanging="360" w:left="720"/>
      </w:pPr>
      <w:rPr>
        <w:rFonts w:hint="default" w:ascii="Calibri" w:hAnsi="Calibri" w:eastAsiaTheme="minorHAnsi" w:cstheme="minorBidi"/>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num w:numId="1">
    <w:abstractNumId w:val="12"/>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1"/>
  </w:num>
  <w:num w:numId="10">
    <w:abstractNumId w:val="28"/>
  </w:num>
  <w:num w:numId="11">
    <w:abstractNumId w:val="1"/>
  </w:num>
  <w:num w:numId="12">
    <w:abstractNumId w:val="6"/>
  </w:num>
  <w:num w:numId="13">
    <w:abstractNumId w:val="21"/>
  </w:num>
  <w:num w:numId="14">
    <w:abstractNumId w:val="18"/>
  </w:num>
  <w:num w:numId="15">
    <w:abstractNumId w:val="33"/>
  </w:num>
  <w:num w:numId="16">
    <w:abstractNumId w:val="44"/>
  </w:num>
  <w:num w:numId="17">
    <w:abstractNumId w:val="26"/>
  </w:num>
  <w:num w:numId="18">
    <w:abstractNumId w:val="16"/>
  </w:num>
  <w:num w:numId="19">
    <w:abstractNumId w:val="32"/>
  </w:num>
  <w:num w:numId="20">
    <w:abstractNumId w:val="25"/>
  </w:num>
  <w:num w:numId="21">
    <w:abstractNumId w:val="11"/>
  </w:num>
  <w:num w:numId="22">
    <w:abstractNumId w:val="19"/>
  </w:num>
  <w:num w:numId="23">
    <w:abstractNumId w:val="10"/>
  </w:num>
  <w:num w:numId="24">
    <w:abstractNumId w:val="24"/>
  </w:num>
  <w:num w:numId="25">
    <w:abstractNumId w:val="35"/>
  </w:num>
  <w:num w:numId="26">
    <w:abstractNumId w:val="38"/>
  </w:num>
  <w:num w:numId="27">
    <w:abstractNumId w:val="37"/>
  </w:num>
  <w:num w:numId="28">
    <w:abstractNumId w:val="29"/>
  </w:num>
  <w:num w:numId="29">
    <w:abstractNumId w:val="30"/>
  </w:num>
  <w:num w:numId="30">
    <w:abstractNumId w:val="34"/>
  </w:num>
  <w:num w:numId="31">
    <w:abstractNumId w:val="2"/>
  </w:num>
  <w:num w:numId="32">
    <w:abstractNumId w:val="43"/>
  </w:num>
  <w:num w:numId="33">
    <w:abstractNumId w:val="27"/>
  </w:num>
  <w:num w:numId="34">
    <w:abstractNumId w:val="23"/>
  </w:num>
  <w:num w:numId="35">
    <w:abstractNumId w:val="5"/>
  </w:num>
  <w:num w:numId="36">
    <w:abstractNumId w:val="36"/>
  </w:num>
  <w:num w:numId="37">
    <w:abstractNumId w:val="42"/>
  </w:num>
  <w:num w:numId="38">
    <w:abstractNumId w:val="9"/>
  </w:num>
  <w:num w:numId="39">
    <w:abstractNumId w:val="22"/>
  </w:num>
  <w:num w:numId="40">
    <w:abstractNumId w:val="17"/>
  </w:num>
  <w:num w:numId="41">
    <w:abstractNumId w:val="8"/>
  </w:num>
  <w:num w:numId="42">
    <w:abstractNumId w:val="20"/>
  </w:num>
  <w:num w:numId="43">
    <w:abstractNumId w:val="41"/>
  </w:num>
  <w:num w:numId="44">
    <w:abstractNumId w:val="3"/>
  </w:num>
  <w:num w:numId="45">
    <w:abstractNumId w:val="46"/>
  </w:num>
  <w:num w:numId="46">
    <w:abstractNumId w:val="7"/>
  </w:num>
  <w:num w:numId="47">
    <w:abstractNumId w:val="45"/>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true"/>
  <w:documentProtection w:edit="trackedChanges" w:enforcement="0"/>
  <w:defaultTabStop w:val="708"/>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cs-CZ"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779"/>
    <w:next w:val="779"/>
    <w:link w:val="14"/>
    <w:uiPriority w:val="9"/>
    <w:qFormat/>
    <w:pPr>
      <w:keepNext w:val="true"/>
      <w:keepLines w:val="true"/>
      <w:pBdr/>
      <w:spacing w:after="200" w:before="480"/>
      <w:ind/>
      <w:outlineLvl w:val="0"/>
    </w:pPr>
    <w:rPr>
      <w:rFonts w:ascii="Arial" w:hAnsi="Arial" w:eastAsia="Arial" w:cs="Arial"/>
      <w:sz w:val="40"/>
      <w:szCs w:val="40"/>
    </w:rPr>
  </w:style>
  <w:style w:type="character" w:styleId="14">
    <w:name w:val="Heading 1 Char"/>
    <w:basedOn w:val="781"/>
    <w:link w:val="13"/>
    <w:uiPriority w:val="9"/>
    <w:pPr>
      <w:pBdr/>
      <w:spacing/>
      <w:ind/>
    </w:pPr>
    <w:rPr>
      <w:rFonts w:ascii="Arial" w:hAnsi="Arial" w:eastAsia="Arial" w:cs="Arial"/>
      <w:sz w:val="40"/>
      <w:szCs w:val="40"/>
    </w:rPr>
  </w:style>
  <w:style w:type="paragraph" w:styleId="15">
    <w:name w:val="Heading 2"/>
    <w:basedOn w:val="779"/>
    <w:next w:val="779"/>
    <w:link w:val="16"/>
    <w:uiPriority w:val="9"/>
    <w:unhideWhenUsed/>
    <w:qFormat/>
    <w:pPr>
      <w:keepNext w:val="true"/>
      <w:keepLines w:val="true"/>
      <w:pBdr/>
      <w:spacing w:after="200" w:before="360"/>
      <w:ind/>
      <w:outlineLvl w:val="1"/>
    </w:pPr>
    <w:rPr>
      <w:rFonts w:ascii="Arial" w:hAnsi="Arial" w:eastAsia="Arial" w:cs="Arial"/>
      <w:sz w:val="34"/>
    </w:rPr>
  </w:style>
  <w:style w:type="character" w:styleId="16">
    <w:name w:val="Heading 2 Char"/>
    <w:basedOn w:val="781"/>
    <w:link w:val="15"/>
    <w:uiPriority w:val="9"/>
    <w:pPr>
      <w:pBdr/>
      <w:spacing/>
      <w:ind/>
    </w:pPr>
    <w:rPr>
      <w:rFonts w:ascii="Arial" w:hAnsi="Arial" w:eastAsia="Arial" w:cs="Arial"/>
      <w:sz w:val="34"/>
    </w:rPr>
  </w:style>
  <w:style w:type="paragraph" w:styleId="17">
    <w:name w:val="Heading 3"/>
    <w:basedOn w:val="779"/>
    <w:next w:val="779"/>
    <w:link w:val="18"/>
    <w:uiPriority w:val="9"/>
    <w:unhideWhenUsed/>
    <w:qFormat/>
    <w:pPr>
      <w:keepNext w:val="true"/>
      <w:keepLines w:val="true"/>
      <w:pBdr/>
      <w:spacing w:after="200" w:before="320"/>
      <w:ind/>
      <w:outlineLvl w:val="2"/>
    </w:pPr>
    <w:rPr>
      <w:rFonts w:ascii="Arial" w:hAnsi="Arial" w:eastAsia="Arial" w:cs="Arial"/>
      <w:sz w:val="30"/>
      <w:szCs w:val="30"/>
    </w:rPr>
  </w:style>
  <w:style w:type="character" w:styleId="18">
    <w:name w:val="Heading 3 Char"/>
    <w:basedOn w:val="781"/>
    <w:link w:val="17"/>
    <w:uiPriority w:val="9"/>
    <w:pPr>
      <w:pBdr/>
      <w:spacing/>
      <w:ind/>
    </w:pPr>
    <w:rPr>
      <w:rFonts w:ascii="Arial" w:hAnsi="Arial" w:eastAsia="Arial" w:cs="Arial"/>
      <w:sz w:val="30"/>
      <w:szCs w:val="30"/>
    </w:rPr>
  </w:style>
  <w:style w:type="paragraph" w:styleId="19">
    <w:name w:val="Heading 4"/>
    <w:basedOn w:val="779"/>
    <w:next w:val="779"/>
    <w:link w:val="20"/>
    <w:uiPriority w:val="9"/>
    <w:unhideWhenUsed/>
    <w:qFormat/>
    <w:pPr>
      <w:keepNext w:val="true"/>
      <w:keepLines w:val="true"/>
      <w:pBdr/>
      <w:spacing w:after="200" w:before="320"/>
      <w:ind/>
      <w:outlineLvl w:val="3"/>
    </w:pPr>
    <w:rPr>
      <w:rFonts w:ascii="Arial" w:hAnsi="Arial" w:eastAsia="Arial" w:cs="Arial"/>
      <w:b/>
      <w:bCs/>
      <w:sz w:val="26"/>
      <w:szCs w:val="26"/>
    </w:rPr>
  </w:style>
  <w:style w:type="character" w:styleId="20">
    <w:name w:val="Heading 4 Char"/>
    <w:basedOn w:val="781"/>
    <w:link w:val="19"/>
    <w:uiPriority w:val="9"/>
    <w:pPr>
      <w:pBdr/>
      <w:spacing/>
      <w:ind/>
    </w:pPr>
    <w:rPr>
      <w:rFonts w:ascii="Arial" w:hAnsi="Arial" w:eastAsia="Arial" w:cs="Arial"/>
      <w:b/>
      <w:bCs/>
      <w:sz w:val="26"/>
      <w:szCs w:val="26"/>
    </w:rPr>
  </w:style>
  <w:style w:type="paragraph" w:styleId="21">
    <w:name w:val="Heading 5"/>
    <w:basedOn w:val="779"/>
    <w:next w:val="779"/>
    <w:link w:val="22"/>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22">
    <w:name w:val="Heading 5 Char"/>
    <w:basedOn w:val="781"/>
    <w:link w:val="21"/>
    <w:uiPriority w:val="9"/>
    <w:pPr>
      <w:pBdr/>
      <w:spacing/>
      <w:ind/>
    </w:pPr>
    <w:rPr>
      <w:rFonts w:ascii="Arial" w:hAnsi="Arial" w:eastAsia="Arial" w:cs="Arial"/>
      <w:b/>
      <w:bCs/>
      <w:sz w:val="24"/>
      <w:szCs w:val="24"/>
    </w:rPr>
  </w:style>
  <w:style w:type="paragraph" w:styleId="23">
    <w:name w:val="Heading 6"/>
    <w:basedOn w:val="779"/>
    <w:next w:val="779"/>
    <w:link w:val="24"/>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24">
    <w:name w:val="Heading 6 Char"/>
    <w:basedOn w:val="781"/>
    <w:link w:val="23"/>
    <w:uiPriority w:val="9"/>
    <w:pPr>
      <w:pBdr/>
      <w:spacing/>
      <w:ind/>
    </w:pPr>
    <w:rPr>
      <w:rFonts w:ascii="Arial" w:hAnsi="Arial" w:eastAsia="Arial" w:cs="Arial"/>
      <w:b/>
      <w:bCs/>
      <w:sz w:val="22"/>
      <w:szCs w:val="22"/>
    </w:rPr>
  </w:style>
  <w:style w:type="character" w:styleId="26">
    <w:name w:val="Heading 7 Char"/>
    <w:basedOn w:val="781"/>
    <w:link w:val="780"/>
    <w:uiPriority w:val="9"/>
    <w:pPr>
      <w:pBdr/>
      <w:spacing/>
      <w:ind/>
    </w:pPr>
    <w:rPr>
      <w:rFonts w:ascii="Arial" w:hAnsi="Arial" w:eastAsia="Arial" w:cs="Arial"/>
      <w:b/>
      <w:bCs/>
      <w:i/>
      <w:iCs/>
      <w:sz w:val="22"/>
      <w:szCs w:val="22"/>
    </w:rPr>
  </w:style>
  <w:style w:type="paragraph" w:styleId="27">
    <w:name w:val="Heading 8"/>
    <w:basedOn w:val="779"/>
    <w:next w:val="779"/>
    <w:link w:val="28"/>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28">
    <w:name w:val="Heading 8 Char"/>
    <w:basedOn w:val="781"/>
    <w:link w:val="27"/>
    <w:uiPriority w:val="9"/>
    <w:pPr>
      <w:pBdr/>
      <w:spacing/>
      <w:ind/>
    </w:pPr>
    <w:rPr>
      <w:rFonts w:ascii="Arial" w:hAnsi="Arial" w:eastAsia="Arial" w:cs="Arial"/>
      <w:i/>
      <w:iCs/>
      <w:sz w:val="22"/>
      <w:szCs w:val="22"/>
    </w:rPr>
  </w:style>
  <w:style w:type="paragraph" w:styleId="29">
    <w:name w:val="Heading 9"/>
    <w:basedOn w:val="779"/>
    <w:next w:val="779"/>
    <w:link w:val="30"/>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30">
    <w:name w:val="Heading 9 Char"/>
    <w:basedOn w:val="781"/>
    <w:link w:val="29"/>
    <w:uiPriority w:val="9"/>
    <w:pPr>
      <w:pBdr/>
      <w:spacing/>
      <w:ind/>
    </w:pPr>
    <w:rPr>
      <w:rFonts w:ascii="Arial" w:hAnsi="Arial" w:eastAsia="Arial" w:cs="Arial"/>
      <w:i/>
      <w:iCs/>
      <w:sz w:val="21"/>
      <w:szCs w:val="21"/>
    </w:rPr>
  </w:style>
  <w:style w:type="paragraph" w:styleId="34">
    <w:name w:val="Title"/>
    <w:basedOn w:val="779"/>
    <w:next w:val="779"/>
    <w:link w:val="35"/>
    <w:uiPriority w:val="10"/>
    <w:qFormat/>
    <w:pPr>
      <w:pBdr/>
      <w:spacing w:after="200" w:before="300"/>
      <w:ind/>
      <w:contextualSpacing w:val="true"/>
    </w:pPr>
    <w:rPr>
      <w:sz w:val="48"/>
      <w:szCs w:val="48"/>
    </w:rPr>
  </w:style>
  <w:style w:type="character" w:styleId="35">
    <w:name w:val="Title Char"/>
    <w:basedOn w:val="781"/>
    <w:link w:val="34"/>
    <w:uiPriority w:val="10"/>
    <w:pPr>
      <w:pBdr/>
      <w:spacing/>
      <w:ind/>
    </w:pPr>
    <w:rPr>
      <w:sz w:val="48"/>
      <w:szCs w:val="48"/>
    </w:rPr>
  </w:style>
  <w:style w:type="paragraph" w:styleId="36">
    <w:name w:val="Subtitle"/>
    <w:basedOn w:val="779"/>
    <w:next w:val="779"/>
    <w:link w:val="37"/>
    <w:uiPriority w:val="11"/>
    <w:qFormat/>
    <w:pPr>
      <w:pBdr/>
      <w:spacing w:after="200" w:before="200"/>
      <w:ind/>
    </w:pPr>
    <w:rPr>
      <w:sz w:val="24"/>
      <w:szCs w:val="24"/>
    </w:rPr>
  </w:style>
  <w:style w:type="character" w:styleId="37">
    <w:name w:val="Subtitle Char"/>
    <w:basedOn w:val="781"/>
    <w:link w:val="36"/>
    <w:uiPriority w:val="11"/>
    <w:pPr>
      <w:pBdr/>
      <w:spacing/>
      <w:ind/>
    </w:pPr>
    <w:rPr>
      <w:sz w:val="24"/>
      <w:szCs w:val="24"/>
    </w:rPr>
  </w:style>
  <w:style w:type="paragraph" w:styleId="38">
    <w:name w:val="Quote"/>
    <w:basedOn w:val="779"/>
    <w:next w:val="779"/>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779"/>
    <w:next w:val="779"/>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781"/>
    <w:link w:val="786"/>
    <w:uiPriority w:val="99"/>
    <w:pPr>
      <w:pBdr/>
      <w:spacing/>
      <w:ind/>
    </w:pPr>
  </w:style>
  <w:style w:type="character" w:styleId="45">
    <w:name w:val="Footer Char"/>
    <w:basedOn w:val="781"/>
    <w:link w:val="812"/>
    <w:uiPriority w:val="99"/>
    <w:pPr>
      <w:pBdr/>
      <w:spacing/>
      <w:ind/>
    </w:pPr>
  </w:style>
  <w:style w:type="paragraph" w:styleId="46">
    <w:name w:val="Caption"/>
    <w:basedOn w:val="779"/>
    <w:next w:val="779"/>
    <w:uiPriority w:val="35"/>
    <w:semiHidden/>
    <w:unhideWhenUsed/>
    <w:qFormat/>
    <w:pPr>
      <w:pBdr/>
      <w:spacing w:line="276" w:lineRule="auto"/>
      <w:ind/>
    </w:pPr>
    <w:rPr>
      <w:b/>
      <w:bCs/>
      <w:color w:val="4f81bd" w:themeColor="accent1"/>
      <w:sz w:val="18"/>
      <w:szCs w:val="18"/>
    </w:rPr>
  </w:style>
  <w:style w:type="character" w:styleId="47">
    <w:name w:val="Caption Char"/>
    <w:basedOn w:val="46"/>
    <w:link w:val="812"/>
    <w:uiPriority w:val="99"/>
    <w:pPr>
      <w:pBdr/>
      <w:spacing/>
      <w:ind/>
    </w:pPr>
  </w:style>
  <w:style w:type="table" w:styleId="48">
    <w:name w:val="Table Grid"/>
    <w:basedOn w:val="78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78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78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78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78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78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78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78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78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78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78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78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78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78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78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78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78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78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78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78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78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78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78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78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78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78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78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78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78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78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78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78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78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78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78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7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7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7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7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7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7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7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78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78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78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78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78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78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78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78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78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78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78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78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78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78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7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7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7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7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7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7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7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78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78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78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78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78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78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78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78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78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78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78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78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78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78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78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78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78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78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78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78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78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78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78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78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78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78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78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78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78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78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78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78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78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78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78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78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78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78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78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78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78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78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7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7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7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7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7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7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7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78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78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78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78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78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78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78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78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78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78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78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78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78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78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75">
    <w:name w:val="footnote text"/>
    <w:basedOn w:val="779"/>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781"/>
    <w:uiPriority w:val="99"/>
    <w:unhideWhenUsed/>
    <w:pPr>
      <w:pBdr/>
      <w:spacing/>
      <w:ind/>
    </w:pPr>
    <w:rPr>
      <w:vertAlign w:val="superscript"/>
    </w:rPr>
  </w:style>
  <w:style w:type="paragraph" w:styleId="178">
    <w:name w:val="endnote text"/>
    <w:basedOn w:val="779"/>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781"/>
    <w:uiPriority w:val="99"/>
    <w:semiHidden/>
    <w:unhideWhenUsed/>
    <w:pPr>
      <w:pBdr/>
      <w:spacing/>
      <w:ind/>
    </w:pPr>
    <w:rPr>
      <w:vertAlign w:val="superscript"/>
    </w:rPr>
  </w:style>
  <w:style w:type="paragraph" w:styleId="181">
    <w:name w:val="toc 1"/>
    <w:basedOn w:val="779"/>
    <w:next w:val="779"/>
    <w:uiPriority w:val="39"/>
    <w:unhideWhenUsed/>
    <w:pPr>
      <w:pBdr/>
      <w:spacing w:after="57"/>
      <w:ind w:right="0" w:firstLine="0" w:left="0"/>
    </w:pPr>
  </w:style>
  <w:style w:type="paragraph" w:styleId="182">
    <w:name w:val="toc 2"/>
    <w:basedOn w:val="779"/>
    <w:next w:val="779"/>
    <w:uiPriority w:val="39"/>
    <w:unhideWhenUsed/>
    <w:pPr>
      <w:pBdr/>
      <w:spacing w:after="57"/>
      <w:ind w:right="0" w:firstLine="0" w:left="283"/>
    </w:pPr>
  </w:style>
  <w:style w:type="paragraph" w:styleId="183">
    <w:name w:val="toc 3"/>
    <w:basedOn w:val="779"/>
    <w:next w:val="779"/>
    <w:uiPriority w:val="39"/>
    <w:unhideWhenUsed/>
    <w:pPr>
      <w:pBdr/>
      <w:spacing w:after="57"/>
      <w:ind w:right="0" w:firstLine="0" w:left="567"/>
    </w:pPr>
  </w:style>
  <w:style w:type="paragraph" w:styleId="184">
    <w:name w:val="toc 4"/>
    <w:basedOn w:val="779"/>
    <w:next w:val="779"/>
    <w:uiPriority w:val="39"/>
    <w:unhideWhenUsed/>
    <w:pPr>
      <w:pBdr/>
      <w:spacing w:after="57"/>
      <w:ind w:right="0" w:firstLine="0" w:left="850"/>
    </w:pPr>
  </w:style>
  <w:style w:type="paragraph" w:styleId="185">
    <w:name w:val="toc 5"/>
    <w:basedOn w:val="779"/>
    <w:next w:val="779"/>
    <w:uiPriority w:val="39"/>
    <w:unhideWhenUsed/>
    <w:pPr>
      <w:pBdr/>
      <w:spacing w:after="57"/>
      <w:ind w:right="0" w:firstLine="0" w:left="1134"/>
    </w:pPr>
  </w:style>
  <w:style w:type="paragraph" w:styleId="186">
    <w:name w:val="toc 6"/>
    <w:basedOn w:val="779"/>
    <w:next w:val="779"/>
    <w:uiPriority w:val="39"/>
    <w:unhideWhenUsed/>
    <w:pPr>
      <w:pBdr/>
      <w:spacing w:after="57"/>
      <w:ind w:right="0" w:firstLine="0" w:left="1417"/>
    </w:pPr>
  </w:style>
  <w:style w:type="paragraph" w:styleId="187">
    <w:name w:val="toc 7"/>
    <w:basedOn w:val="779"/>
    <w:next w:val="779"/>
    <w:uiPriority w:val="39"/>
    <w:unhideWhenUsed/>
    <w:pPr>
      <w:pBdr/>
      <w:spacing w:after="57"/>
      <w:ind w:right="0" w:firstLine="0" w:left="1701"/>
    </w:pPr>
  </w:style>
  <w:style w:type="paragraph" w:styleId="188">
    <w:name w:val="toc 8"/>
    <w:basedOn w:val="779"/>
    <w:next w:val="779"/>
    <w:uiPriority w:val="39"/>
    <w:unhideWhenUsed/>
    <w:pPr>
      <w:pBdr/>
      <w:spacing w:after="57"/>
      <w:ind w:right="0" w:firstLine="0" w:left="1984"/>
    </w:pPr>
  </w:style>
  <w:style w:type="paragraph" w:styleId="189">
    <w:name w:val="toc 9"/>
    <w:basedOn w:val="779"/>
    <w:next w:val="779"/>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779"/>
    <w:next w:val="779"/>
    <w:uiPriority w:val="99"/>
    <w:unhideWhenUsed/>
    <w:pPr>
      <w:pBdr/>
      <w:spacing w:after="0" w:afterAutospacing="0"/>
      <w:ind/>
    </w:pPr>
  </w:style>
  <w:style w:type="paragraph" w:styleId="779" w:default="1">
    <w:name w:val="Normal"/>
    <w:qFormat/>
    <w:pPr>
      <w:pBdr/>
      <w:spacing w:after="0" w:line="240" w:lineRule="auto"/>
      <w:ind/>
      <w:jc w:val="both"/>
    </w:pPr>
    <w:rPr>
      <w:rFonts w:ascii="Times New Roman" w:hAnsi="Times New Roman" w:eastAsia="Times New Roman" w:cs="Times New Roman"/>
      <w:sz w:val="24"/>
      <w:szCs w:val="20"/>
      <w:lang w:eastAsia="cs-CZ"/>
    </w:rPr>
  </w:style>
  <w:style w:type="paragraph" w:styleId="780">
    <w:name w:val="Heading 7"/>
    <w:basedOn w:val="779"/>
    <w:next w:val="779"/>
    <w:link w:val="815"/>
    <w:qFormat/>
    <w:pPr>
      <w:numPr>
        <w:ilvl w:val="6"/>
        <w:numId w:val="8"/>
      </w:numPr>
      <w:pBdr/>
      <w:spacing w:after="60" w:before="240"/>
      <w:ind/>
      <w:jc w:val="left"/>
      <w:outlineLvl w:val="6"/>
    </w:pPr>
    <w:rPr>
      <w:szCs w:val="24"/>
      <w:lang w:eastAsia="ar-SA"/>
    </w:rPr>
  </w:style>
  <w:style w:type="character" w:styleId="781" w:default="1">
    <w:name w:val="Default Paragraph Font"/>
    <w:uiPriority w:val="1"/>
    <w:semiHidden/>
    <w:unhideWhenUsed/>
    <w:pPr>
      <w:pBdr/>
      <w:spacing/>
      <w:ind/>
    </w:pPr>
  </w:style>
  <w:style w:type="table" w:styleId="782"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83" w:default="1">
    <w:name w:val="No List"/>
    <w:uiPriority w:val="99"/>
    <w:semiHidden/>
    <w:unhideWhenUsed/>
    <w:pPr>
      <w:pBdr/>
      <w:spacing/>
      <w:ind/>
    </w:pPr>
  </w:style>
  <w:style w:type="character" w:styleId="784">
    <w:name w:val="Hyperlink"/>
    <w:basedOn w:val="781"/>
    <w:uiPriority w:val="99"/>
    <w:unhideWhenUsed/>
    <w:pPr>
      <w:pBdr/>
      <w:spacing/>
      <w:ind/>
    </w:pPr>
    <w:rPr>
      <w:color w:val="0000ff" w:themeColor="hyperlink"/>
      <w:u w:val="single"/>
    </w:rPr>
  </w:style>
  <w:style w:type="paragraph" w:styleId="785">
    <w:name w:val="Normal Indent"/>
    <w:basedOn w:val="779"/>
    <w:uiPriority w:val="99"/>
    <w:unhideWhenUsed/>
    <w:pPr>
      <w:pBdr/>
      <w:spacing w:before="120"/>
      <w:ind w:left="567"/>
    </w:pPr>
  </w:style>
  <w:style w:type="paragraph" w:styleId="786">
    <w:name w:val="Header"/>
    <w:basedOn w:val="779"/>
    <w:link w:val="787"/>
    <w:uiPriority w:val="99"/>
    <w:unhideWhenUsed/>
    <w:pPr>
      <w:pBdr/>
      <w:tabs>
        <w:tab w:val="center" w:leader="none" w:pos="4536"/>
        <w:tab w:val="right" w:leader="none" w:pos="9072"/>
      </w:tabs>
      <w:spacing/>
      <w:ind/>
    </w:pPr>
  </w:style>
  <w:style w:type="character" w:styleId="787" w:customStyle="1">
    <w:name w:val="Záhlaví Char"/>
    <w:basedOn w:val="781"/>
    <w:link w:val="786"/>
    <w:uiPriority w:val="99"/>
    <w:pPr>
      <w:pBdr/>
      <w:spacing/>
      <w:ind/>
    </w:pPr>
    <w:rPr>
      <w:rFonts w:ascii="Times New Roman" w:hAnsi="Times New Roman" w:eastAsia="Times New Roman" w:cs="Times New Roman"/>
      <w:sz w:val="24"/>
      <w:szCs w:val="20"/>
      <w:lang w:eastAsia="cs-CZ"/>
    </w:rPr>
  </w:style>
  <w:style w:type="paragraph" w:styleId="788">
    <w:name w:val="Salutation"/>
    <w:basedOn w:val="779"/>
    <w:next w:val="779"/>
    <w:link w:val="789"/>
    <w:uiPriority w:val="99"/>
    <w:semiHidden/>
    <w:unhideWhenUsed/>
    <w:pPr>
      <w:pBdr/>
      <w:spacing/>
      <w:ind/>
      <w:jc w:val="left"/>
    </w:pPr>
    <w:rPr>
      <w:szCs w:val="24"/>
    </w:rPr>
  </w:style>
  <w:style w:type="character" w:styleId="789" w:customStyle="1">
    <w:name w:val="Oslovení Char"/>
    <w:basedOn w:val="781"/>
    <w:link w:val="788"/>
    <w:uiPriority w:val="99"/>
    <w:semiHidden/>
    <w:pPr>
      <w:pBdr/>
      <w:spacing/>
      <w:ind/>
    </w:pPr>
    <w:rPr>
      <w:rFonts w:ascii="Times New Roman" w:hAnsi="Times New Roman" w:eastAsia="Times New Roman" w:cs="Times New Roman"/>
      <w:sz w:val="24"/>
      <w:szCs w:val="24"/>
      <w:lang w:eastAsia="cs-CZ"/>
    </w:rPr>
  </w:style>
  <w:style w:type="paragraph" w:styleId="790">
    <w:name w:val="Body Text 2"/>
    <w:basedOn w:val="779"/>
    <w:link w:val="791"/>
    <w:uiPriority w:val="99"/>
    <w:unhideWhenUsed/>
    <w:pPr>
      <w:pBdr/>
      <w:spacing/>
      <w:ind/>
    </w:pPr>
    <w:rPr>
      <w:rFonts w:ascii="Arial" w:hAnsi="Arial"/>
      <w:sz w:val="20"/>
    </w:rPr>
  </w:style>
  <w:style w:type="character" w:styleId="791" w:customStyle="1">
    <w:name w:val="Základní text 2 Char"/>
    <w:basedOn w:val="781"/>
    <w:link w:val="790"/>
    <w:uiPriority w:val="99"/>
    <w:pPr>
      <w:pBdr/>
      <w:spacing/>
      <w:ind/>
    </w:pPr>
    <w:rPr>
      <w:rFonts w:ascii="Arial" w:hAnsi="Arial" w:eastAsia="Times New Roman" w:cs="Times New Roman"/>
      <w:sz w:val="20"/>
      <w:szCs w:val="20"/>
      <w:lang w:eastAsia="cs-CZ"/>
    </w:rPr>
  </w:style>
  <w:style w:type="paragraph" w:styleId="792">
    <w:name w:val="List Paragraph"/>
    <w:basedOn w:val="779"/>
    <w:uiPriority w:val="34"/>
    <w:qFormat/>
    <w:pPr>
      <w:pBdr/>
      <w:spacing/>
      <w:ind w:left="708"/>
    </w:pPr>
  </w:style>
  <w:style w:type="paragraph" w:styleId="793" w:customStyle="1">
    <w:name w:val="normální odsazený s odrážkou"/>
    <w:basedOn w:val="785"/>
    <w:uiPriority w:val="99"/>
    <w:pPr>
      <w:numPr>
        <w:ilvl w:val="0"/>
        <w:numId w:val="1"/>
      </w:numPr>
      <w:pBdr/>
      <w:tabs>
        <w:tab w:val="clear" w:leader="none" w:pos="360"/>
        <w:tab w:val="num" w:leader="none" w:pos="851"/>
      </w:tabs>
      <w:spacing w:before="0"/>
      <w:ind w:hanging="284" w:left="851"/>
    </w:pPr>
    <w:rPr>
      <w:sz w:val="22"/>
    </w:rPr>
  </w:style>
  <w:style w:type="paragraph" w:styleId="794" w:customStyle="1">
    <w:name w:val="Základní text (1) - smlouva"/>
    <w:basedOn w:val="801"/>
    <w:uiPriority w:val="99"/>
    <w:pPr>
      <w:pBdr/>
      <w:spacing w:after="0"/>
      <w:ind/>
      <w:jc w:val="center"/>
      <w:outlineLvl w:val="0"/>
    </w:pPr>
    <w:rPr>
      <w:rFonts w:asciiTheme="minorHAnsi" w:hAnsiTheme="minorHAnsi" w:cstheme="minorHAnsi"/>
      <w:sz w:val="22"/>
      <w:szCs w:val="22"/>
    </w:rPr>
  </w:style>
  <w:style w:type="paragraph" w:styleId="795" w:customStyle="1">
    <w:name w:val="Základní text (2) - smlouva"/>
    <w:basedOn w:val="790"/>
    <w:pPr>
      <w:pBdr/>
      <w:spacing w:before="180"/>
      <w:ind/>
      <w:outlineLvl w:val="1"/>
    </w:pPr>
    <w:rPr>
      <w:rFonts w:ascii="Times New Roman" w:hAnsi="Times New Roman"/>
      <w:bCs/>
      <w:sz w:val="24"/>
    </w:rPr>
  </w:style>
  <w:style w:type="paragraph" w:styleId="796" w:customStyle="1">
    <w:name w:val="Základní text (3) smlouva"/>
    <w:basedOn w:val="803"/>
    <w:uiPriority w:val="99"/>
    <w:pPr>
      <w:numPr>
        <w:ilvl w:val="2"/>
        <w:numId w:val="2"/>
      </w:numPr>
      <w:pBdr/>
      <w:tabs>
        <w:tab w:val="num" w:leader="none" w:pos="2160"/>
      </w:tabs>
      <w:spacing w:after="0"/>
      <w:ind/>
    </w:pPr>
    <w:rPr>
      <w:sz w:val="24"/>
      <w:szCs w:val="20"/>
    </w:rPr>
  </w:style>
  <w:style w:type="paragraph" w:styleId="797" w:customStyle="1">
    <w:name w:val="normální odsazený s odrážkou 4"/>
    <w:basedOn w:val="793"/>
    <w:uiPriority w:val="99"/>
    <w:pPr>
      <w:pBdr/>
      <w:tabs>
        <w:tab w:val="clear" w:leader="none" w:pos="851"/>
        <w:tab w:val="num" w:leader="none" w:pos="993"/>
      </w:tabs>
      <w:spacing/>
      <w:ind w:hanging="426" w:left="993"/>
    </w:pPr>
    <w:rPr>
      <w:sz w:val="24"/>
    </w:rPr>
  </w:style>
  <w:style w:type="paragraph" w:styleId="798" w:customStyle="1">
    <w:name w:val="Standardní písmo odstavce1"/>
    <w:basedOn w:val="779"/>
    <w:uiPriority w:val="99"/>
    <w:pPr>
      <w:pBdr/>
      <w:spacing/>
      <w:ind/>
    </w:pPr>
  </w:style>
  <w:style w:type="paragraph" w:styleId="799" w:customStyle="1">
    <w:name w:val="Základní text odsazený_IMP"/>
    <w:basedOn w:val="779"/>
    <w:uiPriority w:val="99"/>
    <w:pPr>
      <w:pBdr/>
      <w:tabs>
        <w:tab w:val="left" w:leader="none" w:pos="6720"/>
      </w:tabs>
      <w:spacing w:line="228" w:lineRule="auto"/>
      <w:ind w:left="227"/>
      <w:jc w:val="left"/>
    </w:pPr>
    <w:rPr>
      <w:sz w:val="22"/>
    </w:rPr>
  </w:style>
  <w:style w:type="paragraph" w:styleId="800" w:customStyle="1">
    <w:name w:val="AA_Odstavec"/>
    <w:basedOn w:val="779"/>
    <w:pPr>
      <w:pBdr/>
      <w:spacing/>
      <w:ind/>
    </w:pPr>
    <w:rPr>
      <w:rFonts w:ascii="Arial" w:hAnsi="Arial" w:cs="Arial"/>
      <w:sz w:val="20"/>
      <w:lang w:eastAsia="en-US"/>
    </w:rPr>
  </w:style>
  <w:style w:type="paragraph" w:styleId="801">
    <w:name w:val="Body Text"/>
    <w:basedOn w:val="779"/>
    <w:link w:val="802"/>
    <w:uiPriority w:val="99"/>
    <w:semiHidden/>
    <w:unhideWhenUsed/>
    <w:pPr>
      <w:pBdr/>
      <w:spacing w:after="120"/>
      <w:ind/>
    </w:pPr>
  </w:style>
  <w:style w:type="character" w:styleId="802" w:customStyle="1">
    <w:name w:val="Základní text Char"/>
    <w:basedOn w:val="781"/>
    <w:link w:val="801"/>
    <w:uiPriority w:val="99"/>
    <w:semiHidden/>
    <w:pPr>
      <w:pBdr/>
      <w:spacing/>
      <w:ind/>
    </w:pPr>
    <w:rPr>
      <w:rFonts w:ascii="Times New Roman" w:hAnsi="Times New Roman" w:eastAsia="Times New Roman" w:cs="Times New Roman"/>
      <w:sz w:val="24"/>
      <w:szCs w:val="20"/>
      <w:lang w:eastAsia="cs-CZ"/>
    </w:rPr>
  </w:style>
  <w:style w:type="paragraph" w:styleId="803">
    <w:name w:val="Body Text 3"/>
    <w:basedOn w:val="779"/>
    <w:link w:val="804"/>
    <w:uiPriority w:val="99"/>
    <w:semiHidden/>
    <w:unhideWhenUsed/>
    <w:pPr>
      <w:pBdr/>
      <w:spacing w:after="120"/>
      <w:ind/>
    </w:pPr>
    <w:rPr>
      <w:sz w:val="16"/>
      <w:szCs w:val="16"/>
    </w:rPr>
  </w:style>
  <w:style w:type="character" w:styleId="804" w:customStyle="1">
    <w:name w:val="Základní text 3 Char"/>
    <w:basedOn w:val="781"/>
    <w:link w:val="803"/>
    <w:uiPriority w:val="99"/>
    <w:semiHidden/>
    <w:pPr>
      <w:pBdr/>
      <w:spacing/>
      <w:ind/>
    </w:pPr>
    <w:rPr>
      <w:rFonts w:ascii="Times New Roman" w:hAnsi="Times New Roman" w:eastAsia="Times New Roman" w:cs="Times New Roman"/>
      <w:sz w:val="16"/>
      <w:szCs w:val="16"/>
      <w:lang w:eastAsia="cs-CZ"/>
    </w:rPr>
  </w:style>
  <w:style w:type="paragraph" w:styleId="805">
    <w:name w:val="Balloon Text"/>
    <w:basedOn w:val="779"/>
    <w:link w:val="806"/>
    <w:uiPriority w:val="99"/>
    <w:semiHidden/>
    <w:unhideWhenUsed/>
    <w:pPr>
      <w:pBdr/>
      <w:spacing/>
      <w:ind/>
    </w:pPr>
    <w:rPr>
      <w:rFonts w:ascii="Segoe UI" w:hAnsi="Segoe UI" w:cs="Segoe UI"/>
      <w:sz w:val="18"/>
      <w:szCs w:val="18"/>
    </w:rPr>
  </w:style>
  <w:style w:type="character" w:styleId="806" w:customStyle="1">
    <w:name w:val="Text bubliny Char"/>
    <w:basedOn w:val="781"/>
    <w:link w:val="805"/>
    <w:uiPriority w:val="99"/>
    <w:semiHidden/>
    <w:pPr>
      <w:pBdr/>
      <w:spacing/>
      <w:ind/>
    </w:pPr>
    <w:rPr>
      <w:rFonts w:ascii="Segoe UI" w:hAnsi="Segoe UI" w:eastAsia="Times New Roman" w:cs="Segoe UI"/>
      <w:sz w:val="18"/>
      <w:szCs w:val="18"/>
      <w:lang w:eastAsia="cs-CZ"/>
    </w:rPr>
  </w:style>
  <w:style w:type="character" w:styleId="807">
    <w:name w:val="annotation reference"/>
    <w:basedOn w:val="781"/>
    <w:uiPriority w:val="99"/>
    <w:semiHidden/>
    <w:unhideWhenUsed/>
    <w:pPr>
      <w:pBdr/>
      <w:spacing/>
      <w:ind/>
    </w:pPr>
    <w:rPr>
      <w:sz w:val="16"/>
      <w:szCs w:val="16"/>
    </w:rPr>
  </w:style>
  <w:style w:type="paragraph" w:styleId="808">
    <w:name w:val="annotation text"/>
    <w:basedOn w:val="779"/>
    <w:link w:val="809"/>
    <w:uiPriority w:val="99"/>
    <w:semiHidden/>
    <w:unhideWhenUsed/>
    <w:pPr>
      <w:pBdr/>
      <w:spacing/>
      <w:ind/>
    </w:pPr>
    <w:rPr>
      <w:sz w:val="20"/>
    </w:rPr>
  </w:style>
  <w:style w:type="character" w:styleId="809" w:customStyle="1">
    <w:name w:val="Text komentáře Char"/>
    <w:basedOn w:val="781"/>
    <w:link w:val="808"/>
    <w:uiPriority w:val="99"/>
    <w:semiHidden/>
    <w:pPr>
      <w:pBdr/>
      <w:spacing/>
      <w:ind/>
    </w:pPr>
    <w:rPr>
      <w:rFonts w:ascii="Times New Roman" w:hAnsi="Times New Roman" w:eastAsia="Times New Roman" w:cs="Times New Roman"/>
      <w:sz w:val="20"/>
      <w:szCs w:val="20"/>
      <w:lang w:eastAsia="cs-CZ"/>
    </w:rPr>
  </w:style>
  <w:style w:type="paragraph" w:styleId="810">
    <w:name w:val="annotation subject"/>
    <w:basedOn w:val="808"/>
    <w:next w:val="808"/>
    <w:link w:val="811"/>
    <w:uiPriority w:val="99"/>
    <w:semiHidden/>
    <w:unhideWhenUsed/>
    <w:pPr>
      <w:pBdr/>
      <w:spacing/>
      <w:ind/>
    </w:pPr>
    <w:rPr>
      <w:b/>
      <w:bCs/>
    </w:rPr>
  </w:style>
  <w:style w:type="character" w:styleId="811" w:customStyle="1">
    <w:name w:val="Předmět komentáře Char"/>
    <w:basedOn w:val="809"/>
    <w:link w:val="810"/>
    <w:uiPriority w:val="99"/>
    <w:semiHidden/>
    <w:pPr>
      <w:pBdr/>
      <w:spacing/>
      <w:ind/>
    </w:pPr>
    <w:rPr>
      <w:rFonts w:ascii="Times New Roman" w:hAnsi="Times New Roman" w:eastAsia="Times New Roman" w:cs="Times New Roman"/>
      <w:b/>
      <w:bCs/>
      <w:sz w:val="20"/>
      <w:szCs w:val="20"/>
      <w:lang w:eastAsia="cs-CZ"/>
    </w:rPr>
  </w:style>
  <w:style w:type="paragraph" w:styleId="812">
    <w:name w:val="Footer"/>
    <w:basedOn w:val="779"/>
    <w:link w:val="813"/>
    <w:uiPriority w:val="99"/>
    <w:unhideWhenUsed/>
    <w:pPr>
      <w:pBdr/>
      <w:tabs>
        <w:tab w:val="center" w:leader="none" w:pos="4536"/>
        <w:tab w:val="right" w:leader="none" w:pos="9072"/>
      </w:tabs>
      <w:spacing/>
      <w:ind/>
    </w:pPr>
  </w:style>
  <w:style w:type="character" w:styleId="813" w:customStyle="1">
    <w:name w:val="Zápatí Char"/>
    <w:basedOn w:val="781"/>
    <w:link w:val="812"/>
    <w:uiPriority w:val="99"/>
    <w:pPr>
      <w:pBdr/>
      <w:spacing/>
      <w:ind/>
    </w:pPr>
    <w:rPr>
      <w:rFonts w:ascii="Times New Roman" w:hAnsi="Times New Roman" w:eastAsia="Times New Roman" w:cs="Times New Roman"/>
      <w:sz w:val="24"/>
      <w:szCs w:val="20"/>
      <w:lang w:eastAsia="cs-CZ"/>
    </w:rPr>
  </w:style>
  <w:style w:type="paragraph" w:styleId="814" w:customStyle="1">
    <w:name w:val="Základní text 31"/>
    <w:basedOn w:val="779"/>
    <w:pPr>
      <w:pBdr/>
      <w:spacing/>
      <w:ind/>
      <w:jc w:val="center"/>
    </w:pPr>
    <w:rPr>
      <w:b/>
      <w:bCs/>
      <w:szCs w:val="24"/>
      <w:lang w:eastAsia="ar-SA"/>
    </w:rPr>
  </w:style>
  <w:style w:type="character" w:styleId="815" w:customStyle="1">
    <w:name w:val="Nadpis 7 Char"/>
    <w:basedOn w:val="781"/>
    <w:link w:val="780"/>
    <w:pPr>
      <w:pBdr/>
      <w:spacing/>
      <w:ind/>
    </w:pPr>
    <w:rPr>
      <w:rFonts w:ascii="Times New Roman" w:hAnsi="Times New Roman" w:eastAsia="Times New Roman" w:cs="Times New Roman"/>
      <w:sz w:val="24"/>
      <w:szCs w:val="24"/>
      <w:lang w:eastAsia="ar-SA"/>
    </w:rPr>
  </w:style>
  <w:style w:type="paragraph" w:styleId="816" w:customStyle="1">
    <w:name w:val="Základní text_IMP"/>
    <w:basedOn w:val="779"/>
    <w:pPr>
      <w:pBdr/>
      <w:spacing w:line="276" w:lineRule="auto"/>
      <w:ind/>
      <w:jc w:val="left"/>
    </w:pPr>
    <w:rPr>
      <w:lang w:eastAsia="ar-SA"/>
    </w:rPr>
  </w:style>
  <w:style w:type="paragraph" w:styleId="817" w:customStyle="1">
    <w:name w:val="Standard"/>
    <w:uiPriority w:val="99"/>
    <w:pPr>
      <w:pBdr/>
      <w:spacing w:after="0" w:line="240" w:lineRule="auto"/>
      <w:ind/>
    </w:pPr>
    <w:rPr>
      <w:rFonts w:ascii="Times New Roman" w:hAnsi="Times New Roman" w:eastAsia="Times New Roman" w:cs="Times New Roman"/>
      <w:sz w:val="24"/>
      <w:szCs w:val="24"/>
      <w:lang w:eastAsia="ar-SA"/>
    </w:rPr>
  </w:style>
  <w:style w:type="paragraph" w:styleId="818" w:customStyle="1">
    <w:name w:val="Odstavec"/>
    <w:basedOn w:val="801"/>
    <w:pPr>
      <w:widowControl w:val="false"/>
      <w:pBdr/>
      <w:spacing w:after="140" w:line="288" w:lineRule="auto"/>
      <w:ind w:firstLine="539"/>
      <w:jc w:val="left"/>
    </w:pPr>
    <w:rPr>
      <w:rFonts w:ascii="Liberation Serif" w:hAnsi="Liberation Serif" w:eastAsia="SimSun" w:cs="Mangal"/>
      <w:color w:val="000000"/>
      <w:szCs w:val="24"/>
      <w:lang w:eastAsia="zh-CN" w:bidi="hi-IN"/>
    </w:rPr>
  </w:style>
  <w:style w:type="character" w:styleId="819" w:customStyle="1">
    <w:name w:val="Nevyřešená zmínka1"/>
    <w:basedOn w:val="781"/>
    <w:uiPriority w:val="99"/>
    <w:semiHidden/>
    <w:unhideWhenUsed/>
    <w:pPr>
      <w:pBdr/>
      <w:spacing/>
      <w:ind/>
    </w:pPr>
    <w:rPr>
      <w:color w:val="605e5c"/>
      <w:shd w:val="clear" w:color="auto" w:fill="e1dfdd"/>
    </w:rPr>
  </w:style>
  <w:style w:type="character" w:styleId="820">
    <w:name w:val="FollowedHyperlink"/>
    <w:basedOn w:val="781"/>
    <w:uiPriority w:val="99"/>
    <w:semiHidden/>
    <w:unhideWhenUsed/>
    <w:pPr>
      <w:pBdr/>
      <w:spacing/>
      <w:ind/>
    </w:pPr>
    <w:rPr>
      <w:color w:val="800080" w:themeColor="followedHyperlink"/>
      <w:u w:val="single"/>
    </w:rPr>
  </w:style>
  <w:style w:type="paragraph" w:styleId="821" w:customStyle="1">
    <w:name w:val="Bez mezer1"/>
    <w:pPr>
      <w:pBdr/>
      <w:spacing w:after="0" w:line="240" w:lineRule="auto"/>
      <w:ind/>
    </w:pPr>
    <w:rPr>
      <w:rFonts w:ascii="Calibri" w:hAnsi="Calibri" w:eastAsia="SimSun" w:cs="Mangal"/>
      <w:sz w:val="24"/>
      <w:szCs w:val="24"/>
      <w:lang w:eastAsia="zh-CN" w:bidi="hi-IN"/>
    </w:rPr>
  </w:style>
  <w:style w:type="paragraph" w:styleId="822" w:customStyle="1">
    <w:name w:val="Odstavec se seznamem1"/>
    <w:basedOn w:val="779"/>
    <w:pPr>
      <w:widowControl w:val="false"/>
      <w:pBdr/>
      <w:spacing/>
      <w:ind w:left="720"/>
      <w:jc w:val="left"/>
    </w:pPr>
    <w:rPr>
      <w:rFonts w:ascii="Liberation Serif" w:hAnsi="Liberation Serif" w:eastAsia="SimSun" w:cs="Mangal"/>
      <w:lang w:eastAsia="zh-CN" w:bidi="hi-IN"/>
    </w:rPr>
  </w:style>
  <w:style w:type="paragraph" w:styleId="823">
    <w:name w:val="Body Text Indent 2"/>
    <w:basedOn w:val="779"/>
    <w:link w:val="824"/>
    <w:uiPriority w:val="99"/>
    <w:semiHidden/>
    <w:unhideWhenUsed/>
    <w:pPr>
      <w:pBdr/>
      <w:spacing w:after="120" w:line="480" w:lineRule="auto"/>
      <w:ind w:left="283"/>
    </w:pPr>
  </w:style>
  <w:style w:type="character" w:styleId="824" w:customStyle="1">
    <w:name w:val="Základní text odsazený 2 Char"/>
    <w:basedOn w:val="781"/>
    <w:link w:val="823"/>
    <w:uiPriority w:val="99"/>
    <w:semiHidden/>
    <w:pPr>
      <w:pBdr/>
      <w:spacing/>
      <w:ind/>
    </w:pPr>
    <w:rPr>
      <w:rFonts w:ascii="Times New Roman" w:hAnsi="Times New Roman" w:eastAsia="Times New Roman" w:cs="Times New Roman"/>
      <w:sz w:val="24"/>
      <w:szCs w:val="20"/>
      <w:lang w:eastAsia="cs-CZ"/>
    </w:rPr>
  </w:style>
  <w:style w:type="paragraph" w:styleId="825">
    <w:name w:val="No Spacing"/>
    <w:uiPriority w:val="1"/>
    <w:qFormat/>
    <w:pPr>
      <w:pBdr/>
      <w:spacing w:after="0" w:line="240" w:lineRule="auto"/>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hyperlink" Target="mailto:vitek@blansko.cz" TargetMode="External"/><Relationship Id="rId13" Type="http://schemas.openxmlformats.org/officeDocument/2006/relationships/hyperlink" Target="mailto:rudolfnec@gmail.com"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Arial"/>
        <a:cs typeface="Arial"/>
      </a:majorFont>
      <a:minorFont>
        <a:latin typeface="Calibri"/>
        <a:ea typeface="Arial"/>
        <a:cs typeface="Arial"/>
      </a:minorFont>
    </a:fontScheme>
    <a:fmtScheme name="Kancelář">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E5793-0FF6-47A6-8E41-B758E4323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onlyoffice/7.5.0.125</Application>
  <Company>Hewlett-Packard Company</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Markelová Jana</dc:creator>
  <cp:lastModifiedBy>Drašarová Petra</cp:lastModifiedBy>
  <cp:revision>5</cp:revision>
  <dcterms:created xsi:type="dcterms:W3CDTF">2024-08-06T07:52:00Z</dcterms:created>
  <dcterms:modified xsi:type="dcterms:W3CDTF">2024-08-07T06:36:08Z</dcterms:modified>
</cp:coreProperties>
</file>