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982FD" w14:textId="77777777" w:rsidR="006F354E" w:rsidRPr="00990C01" w:rsidRDefault="008A694A" w:rsidP="006F354E">
      <w:pPr>
        <w:widowControl w:val="0"/>
        <w:spacing w:line="276" w:lineRule="auto"/>
        <w:ind w:left="33"/>
        <w:jc w:val="center"/>
        <w:rPr>
          <w:rFonts w:asciiTheme="minorHAnsi" w:eastAsia="Calibri" w:hAnsiTheme="minorHAnsi"/>
          <w:b/>
          <w:bCs/>
          <w:caps/>
          <w:sz w:val="24"/>
          <w:szCs w:val="24"/>
          <w:lang w:eastAsia="en-US"/>
        </w:rPr>
      </w:pPr>
      <w:r w:rsidRPr="00990C01">
        <w:rPr>
          <w:rFonts w:asciiTheme="minorHAnsi" w:eastAsia="Calibri" w:hAnsiTheme="minorHAnsi"/>
          <w:b/>
          <w:bCs/>
          <w:caps/>
          <w:sz w:val="24"/>
          <w:szCs w:val="24"/>
          <w:lang w:eastAsia="en-US"/>
        </w:rPr>
        <w:t>Purchase contract</w:t>
      </w:r>
    </w:p>
    <w:p w14:paraId="41B2D3DD" w14:textId="77777777" w:rsidR="006F354E" w:rsidRPr="00990C01" w:rsidRDefault="008A694A" w:rsidP="006F354E">
      <w:pPr>
        <w:widowControl w:val="0"/>
        <w:spacing w:line="276" w:lineRule="auto"/>
        <w:ind w:left="0" w:right="-1"/>
        <w:rPr>
          <w:rFonts w:asciiTheme="minorHAnsi" w:eastAsia="Calibri" w:hAnsiTheme="minorHAnsi"/>
          <w:bCs/>
          <w:lang w:eastAsia="en-US"/>
        </w:rPr>
      </w:pPr>
      <w:r w:rsidRPr="00990C01">
        <w:rPr>
          <w:rFonts w:asciiTheme="minorHAnsi" w:eastAsia="Calibri" w:hAnsiTheme="minorHAnsi"/>
          <w:bCs/>
          <w:lang w:eastAsia="en-US"/>
        </w:rPr>
        <w:t>This purchase contract (”</w:t>
      </w:r>
      <w:r w:rsidRPr="00990C01">
        <w:rPr>
          <w:rFonts w:asciiTheme="minorHAnsi" w:eastAsia="Calibri" w:hAnsiTheme="minorHAnsi"/>
          <w:b/>
          <w:bCs/>
          <w:lang w:eastAsia="en-US"/>
        </w:rPr>
        <w:t>Contract</w:t>
      </w:r>
      <w:r w:rsidRPr="00990C01">
        <w:rPr>
          <w:rFonts w:asciiTheme="minorHAnsi" w:eastAsia="Calibri" w:hAnsiTheme="minorHAnsi"/>
          <w:bCs/>
          <w:lang w:eastAsia="en-US"/>
        </w:rPr>
        <w:t xml:space="preserve">”) was concluded pursuant to </w:t>
      </w:r>
      <w:r w:rsidR="00396D65" w:rsidRPr="00990C01">
        <w:rPr>
          <w:rFonts w:asciiTheme="minorHAnsi" w:eastAsia="Calibri" w:hAnsiTheme="minorHAnsi"/>
          <w:bCs/>
          <w:lang w:eastAsia="en-US"/>
        </w:rPr>
        <w:t>S</w:t>
      </w:r>
      <w:r w:rsidRPr="00990C01">
        <w:rPr>
          <w:rFonts w:asciiTheme="minorHAnsi" w:eastAsia="Calibri" w:hAnsiTheme="minorHAnsi"/>
          <w:bCs/>
          <w:lang w:eastAsia="en-US"/>
        </w:rPr>
        <w:t>ec</w:t>
      </w:r>
      <w:r w:rsidR="00396D65" w:rsidRPr="00990C01">
        <w:rPr>
          <w:rFonts w:asciiTheme="minorHAnsi" w:eastAsia="Calibri" w:hAnsiTheme="minorHAnsi"/>
          <w:bCs/>
          <w:lang w:eastAsia="en-US"/>
        </w:rPr>
        <w:t>.</w:t>
      </w:r>
      <w:r w:rsidRPr="00990C01">
        <w:rPr>
          <w:rFonts w:asciiTheme="minorHAnsi" w:eastAsia="Calibri" w:hAnsiTheme="minorHAnsi"/>
          <w:bCs/>
          <w:lang w:eastAsia="en-US"/>
        </w:rPr>
        <w:t xml:space="preserve"> 2079 </w:t>
      </w:r>
      <w:r w:rsidRPr="004406FD">
        <w:rPr>
          <w:rFonts w:asciiTheme="minorHAnsi" w:eastAsia="Calibri" w:hAnsiTheme="minorHAnsi"/>
          <w:bCs/>
          <w:lang w:eastAsia="en-US"/>
        </w:rPr>
        <w:t>et seq</w:t>
      </w:r>
      <w:r w:rsidRPr="00990C01">
        <w:rPr>
          <w:rFonts w:asciiTheme="minorHAnsi" w:eastAsia="Calibri" w:hAnsiTheme="minorHAnsi"/>
          <w:bCs/>
          <w:lang w:eastAsia="en-US"/>
        </w:rPr>
        <w:t>. of the Act No. 89/2012 Coll., Civil Code (“</w:t>
      </w:r>
      <w:r w:rsidRPr="00990C01">
        <w:rPr>
          <w:rFonts w:asciiTheme="minorHAnsi" w:eastAsia="Calibri" w:hAnsiTheme="minorHAnsi"/>
          <w:b/>
          <w:bCs/>
          <w:lang w:eastAsia="en-US"/>
        </w:rPr>
        <w:t>Civil Code</w:t>
      </w:r>
      <w:r w:rsidRPr="00990C01">
        <w:rPr>
          <w:rFonts w:asciiTheme="minorHAnsi" w:eastAsia="Calibri" w:hAnsiTheme="minorHAnsi"/>
          <w:bCs/>
          <w:lang w:eastAsia="en-US"/>
        </w:rPr>
        <w:t>”), on the day, month and year stated below by and between:</w:t>
      </w:r>
    </w:p>
    <w:p w14:paraId="0476A8B8" w14:textId="4DCD0E5C" w:rsidR="006F354E" w:rsidRDefault="0013058F" w:rsidP="00FF59A5">
      <w:pPr>
        <w:widowControl w:val="0"/>
        <w:numPr>
          <w:ilvl w:val="0"/>
          <w:numId w:val="13"/>
        </w:numPr>
        <w:spacing w:after="60" w:line="276" w:lineRule="auto"/>
        <w:ind w:left="709" w:hanging="743"/>
        <w:rPr>
          <w:rFonts w:asciiTheme="minorHAnsi" w:eastAsia="Calibri" w:hAnsiTheme="minorHAnsi"/>
          <w:b/>
          <w:bCs/>
          <w:lang w:val="en-US" w:eastAsia="en-US"/>
        </w:rPr>
      </w:pPr>
      <w:proofErr w:type="spellStart"/>
      <w:r w:rsidRPr="0013058F">
        <w:rPr>
          <w:rFonts w:asciiTheme="minorHAnsi" w:eastAsia="Calibri" w:hAnsiTheme="minorHAnsi"/>
          <w:b/>
          <w:bCs/>
          <w:lang w:val="en-US" w:eastAsia="en-US"/>
        </w:rPr>
        <w:t>Ústav</w:t>
      </w:r>
      <w:proofErr w:type="spellEnd"/>
      <w:r w:rsidRPr="0013058F">
        <w:rPr>
          <w:rFonts w:asciiTheme="minorHAnsi" w:eastAsia="Calibri" w:hAnsiTheme="minorHAnsi"/>
          <w:b/>
          <w:bCs/>
          <w:lang w:val="en-US" w:eastAsia="en-US"/>
        </w:rPr>
        <w:t xml:space="preserve"> </w:t>
      </w:r>
      <w:proofErr w:type="spellStart"/>
      <w:r w:rsidRPr="0013058F">
        <w:rPr>
          <w:rFonts w:asciiTheme="minorHAnsi" w:eastAsia="Calibri" w:hAnsiTheme="minorHAnsi"/>
          <w:b/>
          <w:bCs/>
          <w:lang w:val="en-US" w:eastAsia="en-US"/>
        </w:rPr>
        <w:t>termomechaniky</w:t>
      </w:r>
      <w:proofErr w:type="spellEnd"/>
      <w:r w:rsidRPr="0013058F">
        <w:rPr>
          <w:rFonts w:asciiTheme="minorHAnsi" w:eastAsia="Calibri" w:hAnsiTheme="minorHAnsi"/>
          <w:b/>
          <w:bCs/>
          <w:lang w:val="en-US" w:eastAsia="en-US"/>
        </w:rPr>
        <w:t xml:space="preserve"> AV ČR, v. v. </w:t>
      </w:r>
      <w:proofErr w:type="spellStart"/>
      <w:r w:rsidRPr="0013058F">
        <w:rPr>
          <w:rFonts w:asciiTheme="minorHAnsi" w:eastAsia="Calibri" w:hAnsiTheme="minorHAnsi"/>
          <w:b/>
          <w:bCs/>
          <w:lang w:val="en-US" w:eastAsia="en-US"/>
        </w:rPr>
        <w:t>i</w:t>
      </w:r>
      <w:proofErr w:type="spellEnd"/>
      <w:r w:rsidRPr="0013058F">
        <w:rPr>
          <w:rFonts w:asciiTheme="minorHAnsi" w:eastAsia="Calibri" w:hAnsiTheme="minorHAnsi"/>
          <w:b/>
          <w:bCs/>
          <w:lang w:val="en-US" w:eastAsia="en-US"/>
        </w:rPr>
        <w:t>.</w:t>
      </w:r>
      <w:r w:rsidR="002507B5" w:rsidRPr="002507B5">
        <w:rPr>
          <w:rFonts w:asciiTheme="minorHAnsi" w:eastAsia="Calibri" w:hAnsiTheme="minorHAnsi"/>
          <w:b/>
          <w:bCs/>
          <w:lang w:val="en-US" w:eastAsia="en-US"/>
        </w:rPr>
        <w:t xml:space="preserve"> </w:t>
      </w:r>
    </w:p>
    <w:p w14:paraId="4EACAD0C" w14:textId="11EF0284" w:rsidR="005E134C" w:rsidRPr="005E134C" w:rsidRDefault="005E134C" w:rsidP="005E134C">
      <w:pPr>
        <w:widowControl w:val="0"/>
        <w:spacing w:after="60" w:line="276" w:lineRule="auto"/>
        <w:ind w:left="709"/>
        <w:rPr>
          <w:rFonts w:asciiTheme="minorHAnsi" w:eastAsia="Calibri" w:hAnsiTheme="minorHAnsi"/>
          <w:bCs/>
          <w:i/>
          <w:lang w:val="en-US" w:eastAsia="en-US"/>
        </w:rPr>
      </w:pPr>
      <w:r w:rsidRPr="005E134C">
        <w:rPr>
          <w:rFonts w:asciiTheme="minorHAnsi" w:eastAsia="Calibri" w:hAnsiTheme="minorHAnsi"/>
          <w:bCs/>
          <w:i/>
          <w:lang w:val="en-US" w:eastAsia="en-US"/>
        </w:rPr>
        <w:t xml:space="preserve">(Institute of </w:t>
      </w:r>
      <w:proofErr w:type="spellStart"/>
      <w:r w:rsidRPr="005E134C">
        <w:rPr>
          <w:rFonts w:asciiTheme="minorHAnsi" w:eastAsia="Calibri" w:hAnsiTheme="minorHAnsi"/>
          <w:bCs/>
          <w:i/>
          <w:lang w:val="en-US" w:eastAsia="en-US"/>
        </w:rPr>
        <w:t>Thermomechanics</w:t>
      </w:r>
      <w:proofErr w:type="spellEnd"/>
      <w:r w:rsidRPr="005E134C">
        <w:rPr>
          <w:rFonts w:asciiTheme="minorHAnsi" w:eastAsia="Calibri" w:hAnsiTheme="minorHAnsi"/>
          <w:bCs/>
          <w:i/>
          <w:lang w:val="en-US" w:eastAsia="en-US"/>
        </w:rPr>
        <w:t xml:space="preserve"> of the </w:t>
      </w:r>
      <w:r w:rsidR="0020647F">
        <w:rPr>
          <w:rFonts w:asciiTheme="minorHAnsi" w:eastAsia="Calibri" w:hAnsiTheme="minorHAnsi"/>
          <w:bCs/>
          <w:i/>
          <w:lang w:val="en-US" w:eastAsia="en-US"/>
        </w:rPr>
        <w:t>Czech Academy of Sciences</w:t>
      </w:r>
      <w:r w:rsidRPr="005E134C">
        <w:rPr>
          <w:rFonts w:asciiTheme="minorHAnsi" w:eastAsia="Calibri" w:hAnsiTheme="minorHAnsi"/>
          <w:bCs/>
          <w:i/>
          <w:lang w:val="en-US" w:eastAsia="en-US"/>
        </w:rPr>
        <w:t xml:space="preserve">, </w:t>
      </w:r>
      <w:r w:rsidR="0020647F">
        <w:rPr>
          <w:rFonts w:asciiTheme="minorHAnsi" w:eastAsia="Calibri" w:hAnsiTheme="minorHAnsi"/>
          <w:bCs/>
          <w:i/>
          <w:lang w:val="en-US" w:eastAsia="en-US"/>
        </w:rPr>
        <w:t>public research institution</w:t>
      </w:r>
      <w:r w:rsidRPr="005E134C">
        <w:rPr>
          <w:rFonts w:asciiTheme="minorHAnsi" w:eastAsia="Calibri" w:hAnsiTheme="minorHAnsi"/>
          <w:bCs/>
          <w:i/>
          <w:lang w:val="en-US" w:eastAsia="en-US"/>
        </w:rPr>
        <w:t>)</w:t>
      </w:r>
    </w:p>
    <w:p w14:paraId="57334FBE" w14:textId="74919107" w:rsidR="006F354E" w:rsidRPr="00990C01" w:rsidRDefault="008A694A" w:rsidP="002507B5">
      <w:pPr>
        <w:widowControl w:val="0"/>
        <w:spacing w:after="60" w:line="276" w:lineRule="auto"/>
        <w:ind w:left="709" w:hanging="1"/>
        <w:rPr>
          <w:rFonts w:asciiTheme="minorHAnsi" w:eastAsia="Calibri" w:hAnsiTheme="minorHAnsi"/>
          <w:lang w:eastAsia="en-US"/>
        </w:rPr>
      </w:pPr>
      <w:r w:rsidRPr="00990C01">
        <w:rPr>
          <w:rFonts w:asciiTheme="minorHAnsi" w:eastAsia="Calibri" w:hAnsiTheme="minorHAnsi"/>
          <w:lang w:eastAsia="en-US"/>
        </w:rPr>
        <w:t xml:space="preserve">with its registered office at: </w:t>
      </w:r>
      <w:proofErr w:type="spellStart"/>
      <w:r w:rsidR="0013058F" w:rsidRPr="0013058F">
        <w:rPr>
          <w:rFonts w:asciiTheme="minorHAnsi" w:eastAsia="Calibri" w:hAnsiTheme="minorHAnsi"/>
          <w:lang w:eastAsia="en-US"/>
        </w:rPr>
        <w:t>Dolejškova</w:t>
      </w:r>
      <w:proofErr w:type="spellEnd"/>
      <w:r w:rsidR="0013058F" w:rsidRPr="0013058F">
        <w:rPr>
          <w:rFonts w:asciiTheme="minorHAnsi" w:eastAsia="Calibri" w:hAnsiTheme="minorHAnsi"/>
          <w:lang w:eastAsia="en-US"/>
        </w:rPr>
        <w:t xml:space="preserve"> 1402/5, 182 00 Praha 8</w:t>
      </w:r>
    </w:p>
    <w:p w14:paraId="66870F00" w14:textId="0CED36A8" w:rsidR="006F354E" w:rsidRDefault="008A694A" w:rsidP="002507B5">
      <w:pPr>
        <w:widowControl w:val="0"/>
        <w:spacing w:after="60" w:line="276" w:lineRule="auto"/>
        <w:ind w:left="709"/>
        <w:rPr>
          <w:rFonts w:asciiTheme="minorHAnsi" w:eastAsia="Calibri" w:hAnsiTheme="minorHAnsi"/>
          <w:lang w:eastAsia="en-US"/>
        </w:rPr>
      </w:pPr>
      <w:r w:rsidRPr="00990C01">
        <w:rPr>
          <w:rFonts w:asciiTheme="minorHAnsi" w:eastAsia="Calibri" w:hAnsiTheme="minorHAnsi"/>
          <w:lang w:eastAsia="en-US"/>
        </w:rPr>
        <w:t xml:space="preserve">registration </w:t>
      </w:r>
      <w:r w:rsidR="001A680D" w:rsidRPr="00990C01">
        <w:rPr>
          <w:rFonts w:asciiTheme="minorHAnsi" w:eastAsia="Calibri" w:hAnsiTheme="minorHAnsi"/>
          <w:lang w:eastAsia="en-US"/>
        </w:rPr>
        <w:t>N</w:t>
      </w:r>
      <w:r w:rsidR="000B1178">
        <w:rPr>
          <w:rFonts w:asciiTheme="minorHAnsi" w:eastAsia="Calibri" w:hAnsiTheme="minorHAnsi"/>
          <w:lang w:eastAsia="en-US"/>
        </w:rPr>
        <w:t xml:space="preserve">o.: </w:t>
      </w:r>
      <w:r w:rsidR="0013058F" w:rsidRPr="0013058F">
        <w:rPr>
          <w:rFonts w:asciiTheme="minorHAnsi" w:eastAsia="Calibri" w:hAnsiTheme="minorHAnsi"/>
          <w:lang w:eastAsia="en-US"/>
        </w:rPr>
        <w:t>613 88 998</w:t>
      </w:r>
    </w:p>
    <w:p w14:paraId="6657712D" w14:textId="79F92B79" w:rsidR="006F354E" w:rsidRPr="00990C01" w:rsidRDefault="008A694A" w:rsidP="002507B5">
      <w:pPr>
        <w:widowControl w:val="0"/>
        <w:spacing w:line="276" w:lineRule="auto"/>
        <w:ind w:left="709" w:hanging="1"/>
        <w:rPr>
          <w:rFonts w:asciiTheme="minorHAnsi" w:eastAsia="Calibri" w:hAnsiTheme="minorHAnsi"/>
          <w:lang w:eastAsia="en-US"/>
        </w:rPr>
      </w:pPr>
      <w:r w:rsidRPr="00990C01">
        <w:rPr>
          <w:rFonts w:asciiTheme="minorHAnsi" w:eastAsia="Calibri" w:hAnsiTheme="minorHAnsi"/>
          <w:lang w:eastAsia="en-US"/>
        </w:rPr>
        <w:t xml:space="preserve">represented by: </w:t>
      </w:r>
      <w:r w:rsidR="0013058F" w:rsidRPr="0013058F">
        <w:rPr>
          <w:rFonts w:asciiTheme="minorHAnsi" w:eastAsia="Calibri" w:hAnsiTheme="minorHAnsi"/>
          <w:lang w:eastAsia="en-US"/>
        </w:rPr>
        <w:t xml:space="preserve">doc. Ing. Miroslav </w:t>
      </w:r>
      <w:proofErr w:type="spellStart"/>
      <w:r w:rsidR="0013058F" w:rsidRPr="0013058F">
        <w:rPr>
          <w:rFonts w:asciiTheme="minorHAnsi" w:eastAsia="Calibri" w:hAnsiTheme="minorHAnsi"/>
          <w:lang w:eastAsia="en-US"/>
        </w:rPr>
        <w:t>Chomát</w:t>
      </w:r>
      <w:proofErr w:type="spellEnd"/>
      <w:r w:rsidR="0013058F" w:rsidRPr="0013058F">
        <w:rPr>
          <w:rFonts w:asciiTheme="minorHAnsi" w:eastAsia="Calibri" w:hAnsiTheme="minorHAnsi"/>
          <w:lang w:eastAsia="en-US"/>
        </w:rPr>
        <w:t xml:space="preserve">, </w:t>
      </w:r>
      <w:proofErr w:type="spellStart"/>
      <w:r w:rsidR="0013058F" w:rsidRPr="0013058F">
        <w:rPr>
          <w:rFonts w:asciiTheme="minorHAnsi" w:eastAsia="Calibri" w:hAnsiTheme="minorHAnsi"/>
          <w:lang w:eastAsia="en-US"/>
        </w:rPr>
        <w:t>CSc</w:t>
      </w:r>
      <w:proofErr w:type="spellEnd"/>
      <w:r w:rsidR="0013058F" w:rsidRPr="0013058F">
        <w:rPr>
          <w:rFonts w:asciiTheme="minorHAnsi" w:eastAsia="Calibri" w:hAnsiTheme="minorHAnsi"/>
          <w:lang w:eastAsia="en-US"/>
        </w:rPr>
        <w:t>.</w:t>
      </w:r>
      <w:r w:rsidR="0013058F">
        <w:rPr>
          <w:rFonts w:asciiTheme="minorHAnsi" w:eastAsia="Calibri" w:hAnsiTheme="minorHAnsi"/>
          <w:lang w:eastAsia="en-US"/>
        </w:rPr>
        <w:t>, Director</w:t>
      </w:r>
    </w:p>
    <w:p w14:paraId="439DC70E" w14:textId="77777777" w:rsidR="006F354E" w:rsidRPr="00990C01" w:rsidRDefault="008A694A" w:rsidP="00527813">
      <w:pPr>
        <w:widowControl w:val="0"/>
        <w:spacing w:line="276" w:lineRule="auto"/>
        <w:ind w:left="709" w:hanging="1"/>
        <w:rPr>
          <w:rFonts w:asciiTheme="minorHAnsi" w:eastAsia="Calibri" w:hAnsiTheme="minorHAnsi"/>
          <w:lang w:eastAsia="en-US"/>
        </w:rPr>
      </w:pPr>
      <w:r w:rsidRPr="00990C01">
        <w:rPr>
          <w:rFonts w:asciiTheme="minorHAnsi" w:eastAsia="Calibri" w:hAnsiTheme="minorHAnsi"/>
          <w:lang w:eastAsia="en-US"/>
        </w:rPr>
        <w:t>(“</w:t>
      </w:r>
      <w:r w:rsidR="00076B44" w:rsidRPr="00990C01">
        <w:rPr>
          <w:rFonts w:asciiTheme="minorHAnsi" w:eastAsia="Calibri" w:hAnsiTheme="minorHAnsi"/>
          <w:b/>
          <w:lang w:eastAsia="en-US"/>
        </w:rPr>
        <w:t>Client</w:t>
      </w:r>
      <w:r w:rsidRPr="00990C01">
        <w:rPr>
          <w:rFonts w:asciiTheme="minorHAnsi" w:eastAsia="Calibri" w:hAnsiTheme="minorHAnsi"/>
          <w:lang w:eastAsia="en-US"/>
        </w:rPr>
        <w:t>”); and</w:t>
      </w:r>
    </w:p>
    <w:p w14:paraId="16EA39A8" w14:textId="77777777" w:rsidR="006F354E" w:rsidRPr="00990C01" w:rsidRDefault="008A694A" w:rsidP="000B1178">
      <w:pPr>
        <w:widowControl w:val="0"/>
        <w:numPr>
          <w:ilvl w:val="0"/>
          <w:numId w:val="13"/>
        </w:numPr>
        <w:spacing w:after="60" w:line="276" w:lineRule="auto"/>
        <w:ind w:left="709" w:hanging="709"/>
        <w:rPr>
          <w:rFonts w:asciiTheme="minorHAnsi" w:eastAsia="Calibri" w:hAnsiTheme="minorHAnsi"/>
          <w:lang w:eastAsia="en-US"/>
        </w:rPr>
      </w:pPr>
      <w:r w:rsidRPr="00990C01">
        <w:rPr>
          <w:rFonts w:asciiTheme="minorHAnsi" w:eastAsia="Calibri" w:hAnsiTheme="minorHAnsi"/>
          <w:b/>
          <w:highlight w:val="yellow"/>
          <w:lang w:eastAsia="en-US"/>
        </w:rPr>
        <w:t>__________________________________</w:t>
      </w:r>
      <w:r w:rsidRPr="00990C01">
        <w:rPr>
          <w:rFonts w:asciiTheme="minorHAnsi" w:eastAsia="Calibri" w:hAnsiTheme="minorHAnsi"/>
          <w:b/>
          <w:lang w:eastAsia="en-US"/>
        </w:rPr>
        <w:t>,</w:t>
      </w:r>
    </w:p>
    <w:p w14:paraId="32B2A624" w14:textId="77777777" w:rsidR="006F354E" w:rsidRPr="00990C01" w:rsidRDefault="008A694A" w:rsidP="000B1178">
      <w:pPr>
        <w:widowControl w:val="0"/>
        <w:spacing w:after="60" w:line="276" w:lineRule="auto"/>
        <w:ind w:left="708"/>
        <w:rPr>
          <w:rFonts w:asciiTheme="minorHAnsi" w:eastAsia="Calibri" w:hAnsiTheme="minorHAnsi"/>
          <w:lang w:eastAsia="en-US"/>
        </w:rPr>
      </w:pPr>
      <w:r w:rsidRPr="00990C01">
        <w:rPr>
          <w:rFonts w:asciiTheme="minorHAnsi" w:eastAsia="Calibri" w:hAnsiTheme="minorHAnsi"/>
          <w:lang w:eastAsia="en-US"/>
        </w:rPr>
        <w:t xml:space="preserve">with its registered office at: </w:t>
      </w:r>
      <w:r w:rsidRPr="00990C01">
        <w:rPr>
          <w:rFonts w:asciiTheme="minorHAnsi" w:eastAsia="Calibri" w:hAnsiTheme="minorHAnsi"/>
          <w:highlight w:val="yellow"/>
          <w:lang w:eastAsia="en-US"/>
        </w:rPr>
        <w:t>__________________________________</w:t>
      </w:r>
      <w:r w:rsidRPr="00990C01">
        <w:rPr>
          <w:rFonts w:asciiTheme="minorHAnsi" w:eastAsia="Calibri" w:hAnsiTheme="minorHAnsi"/>
          <w:lang w:eastAsia="en-US"/>
        </w:rPr>
        <w:t>,</w:t>
      </w:r>
    </w:p>
    <w:p w14:paraId="0A9C9131" w14:textId="77777777" w:rsidR="006F354E" w:rsidRPr="00990C01" w:rsidRDefault="008A694A" w:rsidP="000B1178">
      <w:pPr>
        <w:widowControl w:val="0"/>
        <w:spacing w:after="60" w:line="276" w:lineRule="auto"/>
        <w:ind w:left="709" w:hanging="1"/>
        <w:rPr>
          <w:rFonts w:asciiTheme="minorHAnsi" w:eastAsia="Calibri" w:hAnsiTheme="minorHAnsi"/>
          <w:lang w:eastAsia="en-US"/>
        </w:rPr>
      </w:pPr>
      <w:r w:rsidRPr="00990C01">
        <w:rPr>
          <w:rFonts w:asciiTheme="minorHAnsi" w:eastAsia="Calibri" w:hAnsiTheme="minorHAnsi"/>
          <w:lang w:eastAsia="en-US"/>
        </w:rPr>
        <w:t xml:space="preserve">registration </w:t>
      </w:r>
      <w:r w:rsidR="001A680D" w:rsidRPr="00990C01">
        <w:rPr>
          <w:rFonts w:asciiTheme="minorHAnsi" w:eastAsia="Calibri" w:hAnsiTheme="minorHAnsi"/>
          <w:lang w:eastAsia="en-US"/>
        </w:rPr>
        <w:t>N</w:t>
      </w:r>
      <w:r w:rsidRPr="00990C01">
        <w:rPr>
          <w:rFonts w:asciiTheme="minorHAnsi" w:eastAsia="Calibri" w:hAnsiTheme="minorHAnsi"/>
          <w:lang w:eastAsia="en-US"/>
        </w:rPr>
        <w:t>o.:</w:t>
      </w:r>
      <w:r w:rsidR="00E308C5" w:rsidRPr="00990C01">
        <w:rPr>
          <w:rFonts w:asciiTheme="minorHAnsi" w:eastAsia="Calibri" w:hAnsiTheme="minorHAnsi"/>
          <w:lang w:eastAsia="en-US"/>
        </w:rPr>
        <w:t xml:space="preserve"> </w:t>
      </w:r>
      <w:r w:rsidRPr="00990C01">
        <w:rPr>
          <w:rFonts w:asciiTheme="minorHAnsi" w:eastAsia="Calibri" w:hAnsiTheme="minorHAnsi"/>
          <w:highlight w:val="yellow"/>
          <w:lang w:eastAsia="en-US"/>
        </w:rPr>
        <w:t>__________________________________</w:t>
      </w:r>
      <w:r w:rsidRPr="00990C01">
        <w:rPr>
          <w:rFonts w:asciiTheme="minorHAnsi" w:eastAsia="Calibri" w:hAnsiTheme="minorHAnsi"/>
          <w:lang w:eastAsia="en-US"/>
        </w:rPr>
        <w:t>,</w:t>
      </w:r>
    </w:p>
    <w:p w14:paraId="337ABDAC" w14:textId="5FE5A0F1" w:rsidR="006F354E" w:rsidRDefault="008A694A" w:rsidP="003F768C">
      <w:pPr>
        <w:widowControl w:val="0"/>
        <w:spacing w:after="60" w:line="276" w:lineRule="auto"/>
        <w:ind w:left="709"/>
        <w:rPr>
          <w:rFonts w:asciiTheme="minorHAnsi" w:eastAsia="Calibri" w:hAnsiTheme="minorHAnsi"/>
          <w:highlight w:val="yellow"/>
          <w:lang w:eastAsia="en-US"/>
        </w:rPr>
      </w:pPr>
      <w:r w:rsidRPr="00990C01">
        <w:rPr>
          <w:rFonts w:asciiTheme="minorHAnsi" w:eastAsia="Calibri" w:hAnsiTheme="minorHAnsi"/>
          <w:lang w:eastAsia="en-US"/>
        </w:rPr>
        <w:t>represented by:</w:t>
      </w:r>
      <w:r w:rsidR="00E308C5" w:rsidRPr="00990C01">
        <w:rPr>
          <w:rFonts w:asciiTheme="minorHAnsi" w:eastAsia="Calibri" w:hAnsiTheme="minorHAnsi"/>
          <w:lang w:eastAsia="en-US"/>
        </w:rPr>
        <w:t xml:space="preserve"> </w:t>
      </w:r>
      <w:r w:rsidRPr="00990C01">
        <w:rPr>
          <w:rFonts w:asciiTheme="minorHAnsi" w:eastAsia="Calibri" w:hAnsiTheme="minorHAnsi"/>
          <w:highlight w:val="yellow"/>
          <w:lang w:eastAsia="en-US"/>
        </w:rPr>
        <w:t>__________________________________</w:t>
      </w:r>
    </w:p>
    <w:p w14:paraId="075C2A47" w14:textId="518586D0" w:rsidR="003F768C" w:rsidRPr="00990C01" w:rsidRDefault="003F768C" w:rsidP="006F354E">
      <w:pPr>
        <w:widowControl w:val="0"/>
        <w:spacing w:line="276" w:lineRule="auto"/>
        <w:ind w:left="709" w:hanging="1"/>
        <w:rPr>
          <w:rFonts w:asciiTheme="minorHAnsi" w:eastAsia="Calibri" w:hAnsiTheme="minorHAnsi"/>
          <w:lang w:eastAsia="en-US"/>
        </w:rPr>
      </w:pPr>
      <w:r>
        <w:rPr>
          <w:rFonts w:asciiTheme="minorHAnsi" w:eastAsia="Calibri" w:hAnsiTheme="minorHAnsi"/>
          <w:lang w:eastAsia="en-US"/>
        </w:rPr>
        <w:t xml:space="preserve">bank account: </w:t>
      </w:r>
      <w:r w:rsidRPr="00990C01">
        <w:rPr>
          <w:rFonts w:asciiTheme="minorHAnsi" w:eastAsia="Calibri" w:hAnsiTheme="minorHAnsi"/>
          <w:highlight w:val="yellow"/>
          <w:lang w:eastAsia="en-US"/>
        </w:rPr>
        <w:t>__________________________________</w:t>
      </w:r>
    </w:p>
    <w:p w14:paraId="06CB4428" w14:textId="4BE1B708" w:rsidR="006F354E" w:rsidRPr="00990C01" w:rsidRDefault="008A694A" w:rsidP="006F354E">
      <w:pPr>
        <w:widowControl w:val="0"/>
        <w:spacing w:line="276" w:lineRule="auto"/>
        <w:ind w:left="708"/>
        <w:rPr>
          <w:rFonts w:asciiTheme="minorHAnsi" w:eastAsia="Calibri" w:hAnsiTheme="minorHAnsi"/>
          <w:lang w:eastAsia="en-US"/>
        </w:rPr>
      </w:pPr>
      <w:r w:rsidRPr="00990C01">
        <w:rPr>
          <w:rFonts w:asciiTheme="minorHAnsi" w:eastAsia="Calibri" w:hAnsiTheme="minorHAnsi"/>
          <w:lang w:eastAsia="en-US"/>
        </w:rPr>
        <w:t>(“</w:t>
      </w:r>
      <w:r w:rsidR="00076B44" w:rsidRPr="00990C01">
        <w:rPr>
          <w:rFonts w:asciiTheme="minorHAnsi" w:eastAsia="Calibri" w:hAnsiTheme="minorHAnsi"/>
          <w:b/>
          <w:lang w:eastAsia="en-US"/>
        </w:rPr>
        <w:t>Supplier</w:t>
      </w:r>
      <w:r w:rsidR="00FF59A5">
        <w:rPr>
          <w:rFonts w:asciiTheme="minorHAnsi" w:eastAsia="Calibri" w:hAnsiTheme="minorHAnsi"/>
          <w:lang w:eastAsia="en-US"/>
        </w:rPr>
        <w:t>”);</w:t>
      </w:r>
    </w:p>
    <w:p w14:paraId="3F026FC0" w14:textId="5EAD7FAC" w:rsidR="006F354E" w:rsidRPr="00990C01" w:rsidRDefault="008A694A" w:rsidP="00FF59A5">
      <w:pPr>
        <w:widowControl w:val="0"/>
        <w:spacing w:after="360" w:line="276" w:lineRule="auto"/>
        <w:ind w:left="-6" w:firstLine="6"/>
        <w:rPr>
          <w:rFonts w:asciiTheme="minorHAnsi" w:eastAsia="Calibri" w:hAnsiTheme="minorHAnsi"/>
          <w:bCs/>
          <w:lang w:eastAsia="en-US"/>
        </w:rPr>
      </w:pPr>
      <w:r w:rsidRPr="00990C01">
        <w:rPr>
          <w:rFonts w:asciiTheme="minorHAnsi" w:eastAsia="Calibri" w:hAnsiTheme="minorHAnsi"/>
          <w:bCs/>
          <w:lang w:eastAsia="en-US"/>
        </w:rPr>
        <w:t>(</w:t>
      </w:r>
      <w:r w:rsidR="00FF59A5">
        <w:rPr>
          <w:rFonts w:asciiTheme="minorHAnsi" w:eastAsia="Calibri" w:hAnsiTheme="minorHAnsi"/>
          <w:bCs/>
          <w:lang w:eastAsia="en-US"/>
        </w:rPr>
        <w:t>t</w:t>
      </w:r>
      <w:r w:rsidRPr="00990C01">
        <w:rPr>
          <w:rFonts w:asciiTheme="minorHAnsi" w:eastAsia="Calibri" w:hAnsiTheme="minorHAnsi"/>
          <w:bCs/>
          <w:lang w:eastAsia="en-US"/>
        </w:rPr>
        <w:t xml:space="preserve">he </w:t>
      </w:r>
      <w:r w:rsidR="00076B44" w:rsidRPr="00990C01">
        <w:rPr>
          <w:rFonts w:asciiTheme="minorHAnsi" w:eastAsia="Calibri" w:hAnsiTheme="minorHAnsi"/>
          <w:bCs/>
          <w:lang w:eastAsia="en-US"/>
        </w:rPr>
        <w:t xml:space="preserve">Client </w:t>
      </w:r>
      <w:r w:rsidRPr="00990C01">
        <w:rPr>
          <w:rFonts w:asciiTheme="minorHAnsi" w:eastAsia="Calibri" w:hAnsiTheme="minorHAnsi"/>
          <w:bCs/>
          <w:lang w:eastAsia="en-US"/>
        </w:rPr>
        <w:t xml:space="preserve">and the </w:t>
      </w:r>
      <w:r w:rsidR="00076B44" w:rsidRPr="00990C01">
        <w:rPr>
          <w:rFonts w:asciiTheme="minorHAnsi" w:eastAsia="Calibri" w:hAnsiTheme="minorHAnsi"/>
          <w:bCs/>
          <w:lang w:eastAsia="en-US"/>
        </w:rPr>
        <w:t xml:space="preserve">Supplier </w:t>
      </w:r>
      <w:r w:rsidRPr="00990C01">
        <w:rPr>
          <w:rFonts w:asciiTheme="minorHAnsi" w:eastAsia="Calibri" w:hAnsiTheme="minorHAnsi"/>
          <w:bCs/>
          <w:lang w:eastAsia="en-US"/>
        </w:rPr>
        <w:t>are hereinafter jointly referred to as “</w:t>
      </w:r>
      <w:r w:rsidRPr="00990C01">
        <w:rPr>
          <w:rFonts w:asciiTheme="minorHAnsi" w:eastAsia="Calibri" w:hAnsiTheme="minorHAnsi"/>
          <w:b/>
          <w:bCs/>
          <w:lang w:eastAsia="en-US"/>
        </w:rPr>
        <w:t>Parties</w:t>
      </w:r>
      <w:r w:rsidRPr="00990C01">
        <w:rPr>
          <w:rFonts w:asciiTheme="minorHAnsi" w:eastAsia="Calibri" w:hAnsiTheme="minorHAnsi"/>
          <w:bCs/>
          <w:lang w:eastAsia="en-US"/>
        </w:rPr>
        <w:t>” and individually as “</w:t>
      </w:r>
      <w:r w:rsidRPr="00990C01">
        <w:rPr>
          <w:rFonts w:asciiTheme="minorHAnsi" w:eastAsia="Calibri" w:hAnsiTheme="minorHAnsi"/>
          <w:b/>
          <w:bCs/>
          <w:lang w:eastAsia="en-US"/>
        </w:rPr>
        <w:t>Party</w:t>
      </w:r>
      <w:r w:rsidRPr="00990C01">
        <w:rPr>
          <w:rFonts w:asciiTheme="minorHAnsi" w:eastAsia="Calibri" w:hAnsiTheme="minorHAnsi"/>
          <w:bCs/>
          <w:lang w:eastAsia="en-US"/>
        </w:rPr>
        <w:t>”.)</w:t>
      </w:r>
    </w:p>
    <w:p w14:paraId="5B85DB96" w14:textId="77777777" w:rsidR="006F354E" w:rsidRPr="00990C01" w:rsidRDefault="008A694A" w:rsidP="004F5CAB">
      <w:pPr>
        <w:widowControl w:val="0"/>
        <w:spacing w:before="240" w:after="240" w:line="276" w:lineRule="auto"/>
        <w:ind w:left="0"/>
        <w:jc w:val="left"/>
        <w:rPr>
          <w:rFonts w:asciiTheme="minorHAnsi" w:eastAsia="Calibri" w:hAnsiTheme="minorHAnsi"/>
          <w:b/>
          <w:caps/>
          <w:lang w:eastAsia="en-US"/>
        </w:rPr>
      </w:pPr>
      <w:r w:rsidRPr="00990C01">
        <w:rPr>
          <w:rFonts w:asciiTheme="minorHAnsi" w:eastAsia="Calibri" w:hAnsiTheme="minorHAnsi"/>
          <w:b/>
          <w:caps/>
          <w:lang w:eastAsia="en-US"/>
        </w:rPr>
        <w:t>whereas</w:t>
      </w:r>
    </w:p>
    <w:p w14:paraId="3945E43B" w14:textId="74D63312" w:rsidR="006F354E" w:rsidRPr="00990C01" w:rsidRDefault="008A694A" w:rsidP="002507B5">
      <w:pPr>
        <w:pStyle w:val="Normln-sted"/>
        <w:numPr>
          <w:ilvl w:val="0"/>
          <w:numId w:val="12"/>
        </w:numPr>
        <w:spacing w:after="120"/>
        <w:ind w:hanging="687"/>
        <w:rPr>
          <w:rFonts w:asciiTheme="minorHAnsi" w:hAnsiTheme="minorHAnsi"/>
          <w:lang w:eastAsia="en-US"/>
        </w:rPr>
      </w:pPr>
      <w:r w:rsidRPr="00990C01">
        <w:rPr>
          <w:rFonts w:asciiTheme="minorHAnsi" w:hAnsiTheme="minorHAnsi"/>
          <w:lang w:eastAsia="en-US"/>
        </w:rPr>
        <w:t xml:space="preserve">The </w:t>
      </w:r>
      <w:r w:rsidR="00C37920" w:rsidRPr="00990C01">
        <w:rPr>
          <w:rFonts w:asciiTheme="minorHAnsi" w:hAnsiTheme="minorHAnsi"/>
          <w:lang w:eastAsia="en-US"/>
        </w:rPr>
        <w:t xml:space="preserve">Client </w:t>
      </w:r>
      <w:r w:rsidR="000842F6" w:rsidRPr="000842F6">
        <w:rPr>
          <w:rFonts w:asciiTheme="minorHAnsi" w:hAnsiTheme="minorHAnsi"/>
          <w:lang w:eastAsia="en-US"/>
        </w:rPr>
        <w:t xml:space="preserve">intends to procure performance </w:t>
      </w:r>
      <w:r w:rsidR="000842F6">
        <w:rPr>
          <w:rFonts w:asciiTheme="minorHAnsi" w:hAnsiTheme="minorHAnsi"/>
          <w:lang w:eastAsia="en-US"/>
        </w:rPr>
        <w:t xml:space="preserve">from the Supplier </w:t>
      </w:r>
      <w:r w:rsidR="000842F6" w:rsidRPr="000842F6">
        <w:rPr>
          <w:rFonts w:asciiTheme="minorHAnsi" w:hAnsiTheme="minorHAnsi"/>
          <w:lang w:eastAsia="en-US"/>
        </w:rPr>
        <w:t>as part of a scientific project</w:t>
      </w:r>
      <w:r w:rsidR="000842F6" w:rsidRPr="000842F6">
        <w:t xml:space="preserve"> </w:t>
      </w:r>
      <w:r w:rsidR="000842F6" w:rsidRPr="000842F6">
        <w:rPr>
          <w:rFonts w:asciiTheme="minorHAnsi" w:hAnsiTheme="minorHAnsi"/>
          <w:lang w:eastAsia="en-US"/>
        </w:rPr>
        <w:t>„</w:t>
      </w:r>
      <w:proofErr w:type="spellStart"/>
      <w:r w:rsidR="000842F6" w:rsidRPr="000842F6">
        <w:rPr>
          <w:rFonts w:asciiTheme="minorHAnsi" w:hAnsiTheme="minorHAnsi"/>
          <w:lang w:eastAsia="en-US"/>
        </w:rPr>
        <w:t>Feroické</w:t>
      </w:r>
      <w:proofErr w:type="spellEnd"/>
      <w:r w:rsidR="000842F6" w:rsidRPr="000842F6">
        <w:rPr>
          <w:rFonts w:asciiTheme="minorHAnsi" w:hAnsiTheme="minorHAnsi"/>
          <w:lang w:eastAsia="en-US"/>
        </w:rPr>
        <w:t xml:space="preserve"> </w:t>
      </w:r>
      <w:proofErr w:type="spellStart"/>
      <w:proofErr w:type="gramStart"/>
      <w:r w:rsidR="000842F6" w:rsidRPr="000842F6">
        <w:rPr>
          <w:rFonts w:asciiTheme="minorHAnsi" w:hAnsiTheme="minorHAnsi"/>
          <w:lang w:eastAsia="en-US"/>
        </w:rPr>
        <w:t>multifunkcionality</w:t>
      </w:r>
      <w:proofErr w:type="spellEnd"/>
      <w:r w:rsidR="000842F6" w:rsidRPr="000842F6">
        <w:rPr>
          <w:rFonts w:asciiTheme="minorHAnsi" w:hAnsiTheme="minorHAnsi"/>
          <w:lang w:eastAsia="en-US"/>
        </w:rPr>
        <w:t>“ (</w:t>
      </w:r>
      <w:proofErr w:type="spellStart"/>
      <w:proofErr w:type="gramEnd"/>
      <w:r w:rsidR="000842F6" w:rsidRPr="000842F6">
        <w:rPr>
          <w:rFonts w:asciiTheme="minorHAnsi" w:hAnsiTheme="minorHAnsi"/>
          <w:lang w:eastAsia="en-US"/>
        </w:rPr>
        <w:t>FerrMion</w:t>
      </w:r>
      <w:proofErr w:type="spellEnd"/>
      <w:r w:rsidR="000842F6" w:rsidRPr="000842F6">
        <w:rPr>
          <w:rFonts w:asciiTheme="minorHAnsi" w:hAnsiTheme="minorHAnsi"/>
          <w:lang w:eastAsia="en-US"/>
        </w:rPr>
        <w:t>)</w:t>
      </w:r>
      <w:r w:rsidR="000842F6">
        <w:rPr>
          <w:rFonts w:asciiTheme="minorHAnsi" w:hAnsiTheme="minorHAnsi"/>
          <w:lang w:eastAsia="en-US"/>
        </w:rPr>
        <w:t>.</w:t>
      </w:r>
    </w:p>
    <w:p w14:paraId="49518400" w14:textId="0327E2A7" w:rsidR="006F354E" w:rsidRPr="00990C01" w:rsidRDefault="00554813" w:rsidP="005438E0">
      <w:pPr>
        <w:pStyle w:val="Normln-sted"/>
        <w:spacing w:after="120"/>
        <w:rPr>
          <w:rFonts w:asciiTheme="minorHAnsi" w:hAnsiTheme="minorHAnsi"/>
          <w:lang w:eastAsia="en-US"/>
        </w:rPr>
      </w:pPr>
      <w:r>
        <w:rPr>
          <w:rFonts w:asciiTheme="minorHAnsi" w:hAnsiTheme="minorHAnsi"/>
          <w:lang w:eastAsia="en-US"/>
        </w:rPr>
        <w:t>For the successful realization of the above-mentioned project</w:t>
      </w:r>
      <w:r w:rsidR="005438E0">
        <w:rPr>
          <w:rFonts w:asciiTheme="minorHAnsi" w:hAnsiTheme="minorHAnsi"/>
          <w:lang w:eastAsia="en-US"/>
        </w:rPr>
        <w:t xml:space="preserve">, </w:t>
      </w:r>
      <w:r w:rsidR="008A694A" w:rsidRPr="002F6B9A">
        <w:rPr>
          <w:rFonts w:asciiTheme="minorHAnsi" w:hAnsiTheme="minorHAnsi"/>
          <w:lang w:eastAsia="en-US"/>
        </w:rPr>
        <w:t>i</w:t>
      </w:r>
      <w:r w:rsidR="008A694A" w:rsidRPr="00990C01">
        <w:rPr>
          <w:rFonts w:asciiTheme="minorHAnsi" w:hAnsiTheme="minorHAnsi"/>
          <w:lang w:eastAsia="en-US"/>
        </w:rPr>
        <w:t xml:space="preserve">t is </w:t>
      </w:r>
      <w:r w:rsidR="005438E0">
        <w:rPr>
          <w:rFonts w:asciiTheme="minorHAnsi" w:hAnsiTheme="minorHAnsi"/>
          <w:lang w:eastAsia="en-US"/>
        </w:rPr>
        <w:t xml:space="preserve">needed </w:t>
      </w:r>
      <w:r w:rsidR="008A694A" w:rsidRPr="00990C01">
        <w:rPr>
          <w:rFonts w:asciiTheme="minorHAnsi" w:hAnsiTheme="minorHAnsi"/>
          <w:lang w:eastAsia="en-US"/>
        </w:rPr>
        <w:t>to purchase the Object of Purchase (as defined below) in accordance with the Act No. 13</w:t>
      </w:r>
      <w:r w:rsidR="00B2392C">
        <w:rPr>
          <w:rFonts w:asciiTheme="minorHAnsi" w:hAnsiTheme="minorHAnsi"/>
          <w:lang w:eastAsia="en-US"/>
        </w:rPr>
        <w:t>4</w:t>
      </w:r>
      <w:r w:rsidR="008A694A" w:rsidRPr="00990C01">
        <w:rPr>
          <w:rFonts w:asciiTheme="minorHAnsi" w:hAnsiTheme="minorHAnsi"/>
          <w:lang w:eastAsia="en-US"/>
        </w:rPr>
        <w:t>/20</w:t>
      </w:r>
      <w:r w:rsidR="00B2392C">
        <w:rPr>
          <w:rFonts w:asciiTheme="minorHAnsi" w:hAnsiTheme="minorHAnsi"/>
          <w:lang w:eastAsia="en-US"/>
        </w:rPr>
        <w:t>1</w:t>
      </w:r>
      <w:r w:rsidR="008A694A" w:rsidRPr="00990C01">
        <w:rPr>
          <w:rFonts w:asciiTheme="minorHAnsi" w:hAnsiTheme="minorHAnsi"/>
          <w:lang w:eastAsia="en-US"/>
        </w:rPr>
        <w:t xml:space="preserve">6 Coll., on public </w:t>
      </w:r>
      <w:r w:rsidR="005438E0">
        <w:rPr>
          <w:rFonts w:asciiTheme="minorHAnsi" w:hAnsiTheme="minorHAnsi"/>
          <w:lang w:eastAsia="en-US"/>
        </w:rPr>
        <w:t>procurement</w:t>
      </w:r>
      <w:r w:rsidR="008A694A" w:rsidRPr="00990C01">
        <w:rPr>
          <w:rFonts w:asciiTheme="minorHAnsi" w:hAnsiTheme="minorHAnsi"/>
          <w:lang w:eastAsia="en-US"/>
        </w:rPr>
        <w:t xml:space="preserve">, </w:t>
      </w:r>
      <w:r w:rsidR="005438E0">
        <w:rPr>
          <w:rFonts w:asciiTheme="minorHAnsi" w:hAnsiTheme="minorHAnsi"/>
          <w:lang w:eastAsia="en-US"/>
        </w:rPr>
        <w:t>as amended</w:t>
      </w:r>
      <w:r w:rsidR="004F5CAB" w:rsidRPr="002F6B9A">
        <w:rPr>
          <w:rFonts w:asciiTheme="minorHAnsi" w:hAnsiTheme="minorHAnsi"/>
          <w:lang w:eastAsia="en-US"/>
        </w:rPr>
        <w:t>.</w:t>
      </w:r>
    </w:p>
    <w:p w14:paraId="5741C24D" w14:textId="4C12D0DB" w:rsidR="006F354E" w:rsidRPr="00666031" w:rsidRDefault="008A694A" w:rsidP="005438E0">
      <w:pPr>
        <w:pStyle w:val="Normln-sted"/>
        <w:rPr>
          <w:rFonts w:asciiTheme="minorHAnsi" w:hAnsiTheme="minorHAnsi"/>
        </w:rPr>
      </w:pPr>
      <w:r w:rsidRPr="00666031">
        <w:rPr>
          <w:rFonts w:asciiTheme="minorHAnsi" w:hAnsiTheme="minorHAnsi"/>
          <w:lang w:eastAsia="en-US"/>
        </w:rPr>
        <w:t xml:space="preserve">The </w:t>
      </w:r>
      <w:r w:rsidR="00C37920" w:rsidRPr="00666031">
        <w:rPr>
          <w:rFonts w:asciiTheme="minorHAnsi" w:hAnsiTheme="minorHAnsi"/>
          <w:lang w:eastAsia="en-US"/>
        </w:rPr>
        <w:t>Supplier</w:t>
      </w:r>
      <w:r w:rsidRPr="00666031">
        <w:rPr>
          <w:rFonts w:asciiTheme="minorHAnsi" w:hAnsiTheme="minorHAnsi"/>
          <w:lang w:eastAsia="en-US"/>
        </w:rPr>
        <w:t xml:space="preserve">’s bid for the public </w:t>
      </w:r>
      <w:r w:rsidR="00B2392C">
        <w:rPr>
          <w:rFonts w:asciiTheme="minorHAnsi" w:hAnsiTheme="minorHAnsi"/>
          <w:lang w:eastAsia="en-US"/>
        </w:rPr>
        <w:t>contract</w:t>
      </w:r>
      <w:r w:rsidR="00B2392C" w:rsidRPr="00666031">
        <w:rPr>
          <w:rFonts w:asciiTheme="minorHAnsi" w:hAnsiTheme="minorHAnsi"/>
          <w:lang w:eastAsia="en-US"/>
        </w:rPr>
        <w:t xml:space="preserve"> </w:t>
      </w:r>
      <w:r w:rsidRPr="00666031">
        <w:rPr>
          <w:rFonts w:asciiTheme="minorHAnsi" w:hAnsiTheme="minorHAnsi"/>
          <w:lang w:eastAsia="en-US"/>
        </w:rPr>
        <w:t xml:space="preserve">titled </w:t>
      </w:r>
      <w:r w:rsidRPr="00554813">
        <w:rPr>
          <w:rFonts w:asciiTheme="minorHAnsi" w:hAnsiTheme="minorHAnsi"/>
          <w:i/>
          <w:lang w:eastAsia="en-US"/>
        </w:rPr>
        <w:t>“</w:t>
      </w:r>
      <w:r w:rsidR="00554813" w:rsidRPr="00BB35F7">
        <w:rPr>
          <w:rFonts w:asciiTheme="minorHAnsi" w:hAnsiTheme="minorHAnsi"/>
          <w:i/>
          <w:lang w:eastAsia="en-US"/>
        </w:rPr>
        <w:t>3D Atom Probe Tomography</w:t>
      </w:r>
      <w:r w:rsidR="005438E0" w:rsidRPr="00BB35F7">
        <w:rPr>
          <w:rFonts w:asciiTheme="minorHAnsi" w:hAnsiTheme="minorHAnsi"/>
          <w:i/>
          <w:lang w:eastAsia="en-US"/>
        </w:rPr>
        <w:t xml:space="preserve"> – design</w:t>
      </w:r>
      <w:r w:rsidR="00554813" w:rsidRPr="00BB35F7">
        <w:rPr>
          <w:rFonts w:asciiTheme="minorHAnsi" w:hAnsiTheme="minorHAnsi"/>
          <w:i/>
          <w:lang w:eastAsia="en-US"/>
        </w:rPr>
        <w:t>,</w:t>
      </w:r>
      <w:r w:rsidR="005438E0" w:rsidRPr="00BB35F7">
        <w:rPr>
          <w:rFonts w:asciiTheme="minorHAnsi" w:hAnsiTheme="minorHAnsi"/>
          <w:i/>
          <w:lang w:eastAsia="en-US"/>
        </w:rPr>
        <w:t xml:space="preserve"> manufacture and delivery of the system</w:t>
      </w:r>
      <w:r w:rsidR="004A639F" w:rsidRPr="00554813">
        <w:rPr>
          <w:rFonts w:asciiTheme="minorHAnsi" w:hAnsiTheme="minorHAnsi"/>
          <w:i/>
          <w:lang w:eastAsia="en-US"/>
        </w:rPr>
        <w:t>,</w:t>
      </w:r>
      <w:r w:rsidRPr="00554813">
        <w:rPr>
          <w:rFonts w:asciiTheme="minorHAnsi" w:hAnsiTheme="minorHAnsi"/>
          <w:i/>
          <w:lang w:eastAsia="en-US"/>
        </w:rPr>
        <w:t>”</w:t>
      </w:r>
      <w:r w:rsidRPr="00666031">
        <w:rPr>
          <w:rFonts w:asciiTheme="minorHAnsi" w:hAnsiTheme="minorHAnsi"/>
          <w:lang w:eastAsia="en-US"/>
        </w:rPr>
        <w:t xml:space="preserve"> whose purpose was to procure the Object of Purchase (</w:t>
      </w:r>
      <w:r w:rsidR="00553364" w:rsidRPr="00666031">
        <w:rPr>
          <w:rFonts w:asciiTheme="minorHAnsi" w:hAnsiTheme="minorHAnsi"/>
          <w:lang w:eastAsia="en-US"/>
        </w:rPr>
        <w:t>hereinafter the “</w:t>
      </w:r>
      <w:r w:rsidR="00553364" w:rsidRPr="00666031">
        <w:rPr>
          <w:rFonts w:asciiTheme="minorHAnsi" w:hAnsiTheme="minorHAnsi"/>
          <w:b/>
          <w:lang w:eastAsia="en-US"/>
        </w:rPr>
        <w:t>Bid</w:t>
      </w:r>
      <w:r w:rsidR="00553364" w:rsidRPr="00666031">
        <w:rPr>
          <w:rFonts w:asciiTheme="minorHAnsi" w:hAnsiTheme="minorHAnsi"/>
          <w:lang w:eastAsia="en-US"/>
        </w:rPr>
        <w:t xml:space="preserve">” and </w:t>
      </w:r>
      <w:r w:rsidRPr="00666031">
        <w:rPr>
          <w:rFonts w:asciiTheme="minorHAnsi" w:hAnsiTheme="minorHAnsi"/>
          <w:lang w:eastAsia="en-US"/>
        </w:rPr>
        <w:t>“</w:t>
      </w:r>
      <w:r w:rsidRPr="00666031">
        <w:rPr>
          <w:rFonts w:asciiTheme="minorHAnsi" w:hAnsiTheme="minorHAnsi"/>
          <w:b/>
          <w:lang w:eastAsia="en-US"/>
        </w:rPr>
        <w:t xml:space="preserve">Public </w:t>
      </w:r>
      <w:r w:rsidR="00B2392C">
        <w:rPr>
          <w:rFonts w:asciiTheme="minorHAnsi" w:hAnsiTheme="minorHAnsi"/>
          <w:b/>
          <w:lang w:eastAsia="en-US"/>
        </w:rPr>
        <w:t>Contract</w:t>
      </w:r>
      <w:r w:rsidRPr="00666031">
        <w:rPr>
          <w:rFonts w:asciiTheme="minorHAnsi" w:hAnsiTheme="minorHAnsi"/>
          <w:lang w:eastAsia="en-US"/>
        </w:rPr>
        <w:t xml:space="preserve">”), </w:t>
      </w:r>
      <w:r w:rsidRPr="00A135F4">
        <w:rPr>
          <w:rFonts w:asciiTheme="minorHAnsi" w:hAnsiTheme="minorHAnsi"/>
          <w:lang w:eastAsia="en-US"/>
        </w:rPr>
        <w:t xml:space="preserve">was selected by the </w:t>
      </w:r>
      <w:r w:rsidR="00E308C5" w:rsidRPr="00A135F4">
        <w:rPr>
          <w:rFonts w:asciiTheme="minorHAnsi" w:hAnsiTheme="minorHAnsi"/>
          <w:lang w:eastAsia="en-US"/>
        </w:rPr>
        <w:t>Client</w:t>
      </w:r>
      <w:r w:rsidRPr="00A135F4">
        <w:rPr>
          <w:rFonts w:asciiTheme="minorHAnsi" w:hAnsiTheme="minorHAnsi"/>
          <w:lang w:eastAsia="en-US"/>
        </w:rPr>
        <w:t xml:space="preserve"> </w:t>
      </w:r>
      <w:r w:rsidR="00554813">
        <w:rPr>
          <w:rFonts w:asciiTheme="minorHAnsi" w:hAnsiTheme="minorHAnsi"/>
          <w:lang w:eastAsia="en-US"/>
        </w:rPr>
        <w:t xml:space="preserve">within the negotiated procedure without publication </w:t>
      </w:r>
      <w:r w:rsidR="002925E6">
        <w:rPr>
          <w:rFonts w:asciiTheme="minorHAnsi" w:hAnsiTheme="minorHAnsi"/>
          <w:lang w:eastAsia="en-US"/>
        </w:rPr>
        <w:t xml:space="preserve">based on the Section 64 letter a) and Section 63 (3) letter b) of the </w:t>
      </w:r>
      <w:r w:rsidR="002925E6" w:rsidRPr="00990C01">
        <w:rPr>
          <w:rFonts w:asciiTheme="minorHAnsi" w:hAnsiTheme="minorHAnsi"/>
          <w:lang w:eastAsia="en-US"/>
        </w:rPr>
        <w:t>Act No. 13</w:t>
      </w:r>
      <w:r w:rsidR="002925E6">
        <w:rPr>
          <w:rFonts w:asciiTheme="minorHAnsi" w:hAnsiTheme="minorHAnsi"/>
          <w:lang w:eastAsia="en-US"/>
        </w:rPr>
        <w:t>4</w:t>
      </w:r>
      <w:r w:rsidR="002925E6" w:rsidRPr="00990C01">
        <w:rPr>
          <w:rFonts w:asciiTheme="minorHAnsi" w:hAnsiTheme="minorHAnsi"/>
          <w:lang w:eastAsia="en-US"/>
        </w:rPr>
        <w:t>/20</w:t>
      </w:r>
      <w:r w:rsidR="002925E6">
        <w:rPr>
          <w:rFonts w:asciiTheme="minorHAnsi" w:hAnsiTheme="minorHAnsi"/>
          <w:lang w:eastAsia="en-US"/>
        </w:rPr>
        <w:t>1</w:t>
      </w:r>
      <w:r w:rsidR="002925E6" w:rsidRPr="00990C01">
        <w:rPr>
          <w:rFonts w:asciiTheme="minorHAnsi" w:hAnsiTheme="minorHAnsi"/>
          <w:lang w:eastAsia="en-US"/>
        </w:rPr>
        <w:t xml:space="preserve">6 Coll., on public </w:t>
      </w:r>
      <w:r w:rsidR="002925E6">
        <w:rPr>
          <w:rFonts w:asciiTheme="minorHAnsi" w:hAnsiTheme="minorHAnsi"/>
          <w:lang w:eastAsia="en-US"/>
        </w:rPr>
        <w:t>procurement</w:t>
      </w:r>
      <w:r w:rsidR="002925E6" w:rsidRPr="00990C01">
        <w:rPr>
          <w:rFonts w:asciiTheme="minorHAnsi" w:hAnsiTheme="minorHAnsi"/>
          <w:lang w:eastAsia="en-US"/>
        </w:rPr>
        <w:t xml:space="preserve">, </w:t>
      </w:r>
      <w:r w:rsidR="002925E6">
        <w:rPr>
          <w:rFonts w:asciiTheme="minorHAnsi" w:hAnsiTheme="minorHAnsi"/>
          <w:lang w:eastAsia="en-US"/>
        </w:rPr>
        <w:t>as amended</w:t>
      </w:r>
      <w:r w:rsidR="005438E0">
        <w:rPr>
          <w:rFonts w:asciiTheme="minorHAnsi" w:hAnsiTheme="minorHAnsi"/>
          <w:lang w:eastAsia="en-US"/>
        </w:rPr>
        <w:t>.</w:t>
      </w:r>
    </w:p>
    <w:p w14:paraId="10C7D6B2" w14:textId="092B4181" w:rsidR="006F354E" w:rsidRPr="00990C01" w:rsidRDefault="005438E0" w:rsidP="005438E0">
      <w:pPr>
        <w:widowControl w:val="0"/>
        <w:spacing w:before="240" w:after="120" w:line="276" w:lineRule="auto"/>
        <w:ind w:left="0"/>
        <w:jc w:val="left"/>
        <w:rPr>
          <w:rFonts w:asciiTheme="minorHAnsi" w:eastAsia="Calibri" w:hAnsiTheme="minorHAnsi"/>
          <w:b/>
          <w:caps/>
          <w:lang w:eastAsia="en-US"/>
        </w:rPr>
      </w:pPr>
      <w:r>
        <w:rPr>
          <w:rFonts w:asciiTheme="minorHAnsi" w:eastAsia="Calibri" w:hAnsiTheme="minorHAnsi"/>
          <w:b/>
          <w:caps/>
          <w:lang w:eastAsia="en-US"/>
        </w:rPr>
        <w:t xml:space="preserve">THE PARTIES </w:t>
      </w:r>
      <w:r w:rsidR="008A694A" w:rsidRPr="00990C01">
        <w:rPr>
          <w:rFonts w:asciiTheme="minorHAnsi" w:eastAsia="Calibri" w:hAnsiTheme="minorHAnsi"/>
          <w:b/>
          <w:caps/>
          <w:lang w:eastAsia="en-US"/>
        </w:rPr>
        <w:t>agreed as follows:</w:t>
      </w:r>
    </w:p>
    <w:p w14:paraId="5D843285" w14:textId="77777777" w:rsidR="006F354E" w:rsidRPr="00990C01" w:rsidRDefault="008A694A" w:rsidP="004F5CAB">
      <w:pPr>
        <w:pStyle w:val="Nadpis1"/>
        <w:numPr>
          <w:ilvl w:val="0"/>
          <w:numId w:val="14"/>
        </w:numPr>
        <w:spacing w:after="120"/>
        <w:rPr>
          <w:rFonts w:asciiTheme="minorHAnsi" w:hAnsiTheme="minorHAnsi"/>
          <w:lang w:eastAsia="en-US"/>
        </w:rPr>
      </w:pPr>
      <w:r w:rsidRPr="00990C01">
        <w:rPr>
          <w:rFonts w:asciiTheme="minorHAnsi" w:hAnsiTheme="minorHAnsi"/>
          <w:lang w:eastAsia="en-US"/>
        </w:rPr>
        <w:t>basic provisions</w:t>
      </w:r>
    </w:p>
    <w:p w14:paraId="173638D3" w14:textId="3D5920F9" w:rsidR="00563629" w:rsidRPr="005438E0" w:rsidRDefault="008A694A" w:rsidP="00B5330A">
      <w:pPr>
        <w:pStyle w:val="Nadpis2"/>
        <w:spacing w:after="120"/>
        <w:rPr>
          <w:rFonts w:asciiTheme="minorHAnsi" w:hAnsiTheme="minorHAnsi"/>
        </w:rPr>
      </w:pPr>
      <w:r w:rsidRPr="005438E0">
        <w:rPr>
          <w:rFonts w:asciiTheme="minorHAnsi" w:hAnsiTheme="minorHAnsi"/>
        </w:rPr>
        <w:t>Under this Contract</w:t>
      </w:r>
      <w:r w:rsidR="005438E0" w:rsidRPr="005438E0">
        <w:rPr>
          <w:rFonts w:asciiTheme="minorHAnsi" w:hAnsiTheme="minorHAnsi"/>
        </w:rPr>
        <w:t>,</w:t>
      </w:r>
      <w:r w:rsidRPr="005438E0">
        <w:rPr>
          <w:rFonts w:asciiTheme="minorHAnsi" w:hAnsiTheme="minorHAnsi"/>
        </w:rPr>
        <w:t xml:space="preserve"> the </w:t>
      </w:r>
      <w:r w:rsidR="00C37920" w:rsidRPr="005438E0">
        <w:rPr>
          <w:rFonts w:asciiTheme="minorHAnsi" w:hAnsiTheme="minorHAnsi"/>
        </w:rPr>
        <w:t xml:space="preserve">Supplier </w:t>
      </w:r>
      <w:r w:rsidRPr="005438E0">
        <w:rPr>
          <w:rFonts w:asciiTheme="minorHAnsi" w:hAnsiTheme="minorHAnsi"/>
        </w:rPr>
        <w:t>shall</w:t>
      </w:r>
      <w:r w:rsidR="005438E0" w:rsidRPr="005438E0">
        <w:rPr>
          <w:rFonts w:asciiTheme="minorHAnsi" w:hAnsiTheme="minorHAnsi"/>
        </w:rPr>
        <w:t xml:space="preserve"> elaborate the design</w:t>
      </w:r>
      <w:r w:rsidR="004B1115">
        <w:rPr>
          <w:rFonts w:asciiTheme="minorHAnsi" w:hAnsiTheme="minorHAnsi"/>
        </w:rPr>
        <w:t>,</w:t>
      </w:r>
      <w:r w:rsidR="005438E0" w:rsidRPr="005438E0">
        <w:rPr>
          <w:rFonts w:asciiTheme="minorHAnsi" w:hAnsiTheme="minorHAnsi"/>
        </w:rPr>
        <w:t xml:space="preserve"> </w:t>
      </w:r>
      <w:r w:rsidR="004B1115" w:rsidRPr="005438E0">
        <w:rPr>
          <w:rFonts w:asciiTheme="minorHAnsi" w:hAnsiTheme="minorHAnsi"/>
        </w:rPr>
        <w:t>manufacture</w:t>
      </w:r>
      <w:r w:rsidR="004B1115">
        <w:rPr>
          <w:rFonts w:asciiTheme="minorHAnsi" w:hAnsiTheme="minorHAnsi"/>
        </w:rPr>
        <w:t>, test, transport to and install in the laboratory of the Client</w:t>
      </w:r>
      <w:r w:rsidR="004B1115" w:rsidRPr="005438E0">
        <w:rPr>
          <w:rFonts w:asciiTheme="minorHAnsi" w:hAnsiTheme="minorHAnsi"/>
        </w:rPr>
        <w:t xml:space="preserve"> </w:t>
      </w:r>
      <w:r w:rsidR="005438E0" w:rsidRPr="005438E0">
        <w:rPr>
          <w:rFonts w:asciiTheme="minorHAnsi" w:hAnsiTheme="minorHAnsi"/>
        </w:rPr>
        <w:t xml:space="preserve">of </w:t>
      </w:r>
      <w:r w:rsidR="002925E6" w:rsidRPr="002925E6">
        <w:rPr>
          <w:rFonts w:asciiTheme="minorHAnsi" w:hAnsiTheme="minorHAnsi"/>
        </w:rPr>
        <w:t>3D Atom Probe Tomography</w:t>
      </w:r>
      <w:r w:rsidR="005438E0" w:rsidRPr="005438E0">
        <w:rPr>
          <w:rFonts w:asciiTheme="minorHAnsi" w:hAnsiTheme="minorHAnsi"/>
        </w:rPr>
        <w:t xml:space="preserve"> </w:t>
      </w:r>
      <w:r w:rsidR="00CA6686" w:rsidRPr="005438E0">
        <w:rPr>
          <w:rFonts w:asciiTheme="minorHAnsi" w:hAnsiTheme="minorHAnsi"/>
        </w:rPr>
        <w:t xml:space="preserve">as </w:t>
      </w:r>
      <w:r w:rsidR="005438E0">
        <w:rPr>
          <w:rFonts w:asciiTheme="minorHAnsi" w:hAnsiTheme="minorHAnsi"/>
        </w:rPr>
        <w:t xml:space="preserve">specified </w:t>
      </w:r>
      <w:r w:rsidR="00CA6686" w:rsidRPr="005438E0">
        <w:rPr>
          <w:rFonts w:asciiTheme="minorHAnsi" w:hAnsiTheme="minorHAnsi"/>
        </w:rPr>
        <w:lastRenderedPageBreak/>
        <w:t>in Annex 1 (</w:t>
      </w:r>
      <w:r w:rsidR="00C37920" w:rsidRPr="005438E0">
        <w:rPr>
          <w:rFonts w:asciiTheme="minorHAnsi" w:hAnsiTheme="minorHAnsi"/>
        </w:rPr>
        <w:t>Summary of Deliverables, Time Schedule and Payments</w:t>
      </w:r>
      <w:r w:rsidR="00CA6686" w:rsidRPr="005438E0">
        <w:rPr>
          <w:rFonts w:asciiTheme="minorHAnsi" w:hAnsiTheme="minorHAnsi"/>
        </w:rPr>
        <w:t>)</w:t>
      </w:r>
      <w:r w:rsidR="004B1115">
        <w:rPr>
          <w:rFonts w:asciiTheme="minorHAnsi" w:hAnsiTheme="minorHAnsi"/>
        </w:rPr>
        <w:t xml:space="preserve">, </w:t>
      </w:r>
      <w:r w:rsidR="00C37920" w:rsidRPr="005438E0">
        <w:rPr>
          <w:rFonts w:asciiTheme="minorHAnsi" w:hAnsiTheme="minorHAnsi"/>
        </w:rPr>
        <w:t>Annex 2 (</w:t>
      </w:r>
      <w:r w:rsidR="00C37920" w:rsidRPr="00BB35F7">
        <w:rPr>
          <w:rFonts w:asciiTheme="minorHAnsi" w:hAnsiTheme="minorHAnsi"/>
        </w:rPr>
        <w:t>Technical Specifications</w:t>
      </w:r>
      <w:r w:rsidR="00C37920" w:rsidRPr="005438E0">
        <w:rPr>
          <w:rFonts w:asciiTheme="minorHAnsi" w:hAnsiTheme="minorHAnsi"/>
        </w:rPr>
        <w:t>)</w:t>
      </w:r>
      <w:r w:rsidR="00BB35F7">
        <w:rPr>
          <w:rFonts w:asciiTheme="minorHAnsi" w:hAnsiTheme="minorHAnsi"/>
        </w:rPr>
        <w:t xml:space="preserve">, </w:t>
      </w:r>
      <w:r w:rsidR="004B1115">
        <w:rPr>
          <w:rFonts w:asciiTheme="minorHAnsi" w:hAnsiTheme="minorHAnsi"/>
        </w:rPr>
        <w:t>Annex 3 (Supplier’s Bid)</w:t>
      </w:r>
      <w:r w:rsidR="00BB35F7">
        <w:rPr>
          <w:rFonts w:asciiTheme="minorHAnsi" w:hAnsiTheme="minorHAnsi"/>
        </w:rPr>
        <w:t xml:space="preserve"> and Annex 4 (Factory and Site Validation)</w:t>
      </w:r>
      <w:r w:rsidR="004B1115">
        <w:rPr>
          <w:rFonts w:asciiTheme="minorHAnsi" w:hAnsiTheme="minorHAnsi"/>
        </w:rPr>
        <w:t xml:space="preserve"> </w:t>
      </w:r>
      <w:r w:rsidR="00CA6686" w:rsidRPr="005438E0">
        <w:rPr>
          <w:rFonts w:asciiTheme="minorHAnsi" w:hAnsiTheme="minorHAnsi"/>
        </w:rPr>
        <w:t>to this Contract</w:t>
      </w:r>
      <w:r w:rsidR="009669F6" w:rsidRPr="005438E0">
        <w:rPr>
          <w:rFonts w:asciiTheme="minorHAnsi" w:hAnsiTheme="minorHAnsi"/>
        </w:rPr>
        <w:t xml:space="preserve"> </w:t>
      </w:r>
      <w:r w:rsidRPr="005438E0">
        <w:rPr>
          <w:rFonts w:asciiTheme="minorHAnsi" w:hAnsiTheme="minorHAnsi"/>
        </w:rPr>
        <w:t>(“</w:t>
      </w:r>
      <w:r w:rsidRPr="00B5330A">
        <w:rPr>
          <w:rFonts w:asciiTheme="minorHAnsi" w:hAnsiTheme="minorHAnsi"/>
          <w:b/>
          <w:bCs/>
        </w:rPr>
        <w:t>Object of Purchase</w:t>
      </w:r>
      <w:r w:rsidRPr="005438E0">
        <w:rPr>
          <w:rFonts w:asciiTheme="minorHAnsi" w:hAnsiTheme="minorHAnsi"/>
        </w:rPr>
        <w:t xml:space="preserve">”) and shall transfer to the </w:t>
      </w:r>
      <w:r w:rsidR="001B2A74" w:rsidRPr="005438E0">
        <w:rPr>
          <w:rFonts w:asciiTheme="minorHAnsi" w:hAnsiTheme="minorHAnsi"/>
        </w:rPr>
        <w:t xml:space="preserve">Client </w:t>
      </w:r>
      <w:r w:rsidRPr="005438E0">
        <w:rPr>
          <w:rFonts w:asciiTheme="minorHAnsi" w:hAnsiTheme="minorHAnsi"/>
        </w:rPr>
        <w:t xml:space="preserve">ownership right to the Object of Purchase, </w:t>
      </w:r>
    </w:p>
    <w:p w14:paraId="3392F993" w14:textId="6F97376D" w:rsidR="006F354E" w:rsidRPr="00990C01" w:rsidRDefault="008A694A" w:rsidP="00B5330A">
      <w:pPr>
        <w:pStyle w:val="Nadpis2"/>
        <w:numPr>
          <w:ilvl w:val="0"/>
          <w:numId w:val="0"/>
        </w:numPr>
        <w:tabs>
          <w:tab w:val="clear" w:pos="22"/>
        </w:tabs>
        <w:spacing w:after="120"/>
        <w:ind w:left="709"/>
        <w:rPr>
          <w:rFonts w:asciiTheme="minorHAnsi" w:hAnsiTheme="minorHAnsi"/>
        </w:rPr>
      </w:pPr>
      <w:r w:rsidRPr="00990C01">
        <w:rPr>
          <w:rFonts w:asciiTheme="minorHAnsi" w:hAnsiTheme="minorHAnsi"/>
        </w:rPr>
        <w:t xml:space="preserve">and the </w:t>
      </w:r>
      <w:r w:rsidR="00461525" w:rsidRPr="00990C01">
        <w:rPr>
          <w:rFonts w:asciiTheme="minorHAnsi" w:hAnsiTheme="minorHAnsi"/>
        </w:rPr>
        <w:t xml:space="preserve">Client </w:t>
      </w:r>
      <w:r w:rsidRPr="00990C01">
        <w:rPr>
          <w:rFonts w:asciiTheme="minorHAnsi" w:hAnsiTheme="minorHAnsi"/>
        </w:rPr>
        <w:t>shall take over the Object of Purc</w:t>
      </w:r>
      <w:bookmarkStart w:id="0" w:name="_GoBack"/>
      <w:bookmarkEnd w:id="0"/>
      <w:r w:rsidRPr="00990C01">
        <w:rPr>
          <w:rFonts w:asciiTheme="minorHAnsi" w:hAnsiTheme="minorHAnsi"/>
        </w:rPr>
        <w:t xml:space="preserve">hase and shall pay the </w:t>
      </w:r>
      <w:r w:rsidR="00461525" w:rsidRPr="00990C01">
        <w:rPr>
          <w:rFonts w:asciiTheme="minorHAnsi" w:hAnsiTheme="minorHAnsi"/>
        </w:rPr>
        <w:t xml:space="preserve">Supplier </w:t>
      </w:r>
      <w:r w:rsidRPr="00990C01">
        <w:rPr>
          <w:rFonts w:asciiTheme="minorHAnsi" w:hAnsiTheme="minorHAnsi"/>
        </w:rPr>
        <w:t xml:space="preserve">the Purchase Price (as defined below), all under the terms and conditions stipulated </w:t>
      </w:r>
      <w:r w:rsidR="004F5CAB" w:rsidRPr="00990C01">
        <w:rPr>
          <w:rFonts w:asciiTheme="minorHAnsi" w:hAnsiTheme="minorHAnsi"/>
        </w:rPr>
        <w:t>here</w:t>
      </w:r>
      <w:r w:rsidRPr="00990C01">
        <w:rPr>
          <w:rFonts w:asciiTheme="minorHAnsi" w:hAnsiTheme="minorHAnsi"/>
        </w:rPr>
        <w:t>in.</w:t>
      </w:r>
    </w:p>
    <w:p w14:paraId="325E0416" w14:textId="1D35A1C8" w:rsidR="005562F6" w:rsidRPr="00894977" w:rsidRDefault="005562F6" w:rsidP="00452835">
      <w:pPr>
        <w:pStyle w:val="Nadpis2"/>
        <w:rPr>
          <w:rFonts w:asciiTheme="minorHAnsi" w:hAnsiTheme="minorHAnsi"/>
        </w:rPr>
      </w:pPr>
      <w:r w:rsidRPr="00894977">
        <w:rPr>
          <w:rFonts w:asciiTheme="minorHAnsi" w:hAnsiTheme="minorHAnsi"/>
        </w:rPr>
        <w:t xml:space="preserve">The </w:t>
      </w:r>
      <w:r w:rsidR="00BB35F7" w:rsidRPr="00894977">
        <w:rPr>
          <w:rFonts w:asciiTheme="minorHAnsi" w:hAnsiTheme="minorHAnsi"/>
        </w:rPr>
        <w:t>Supplier</w:t>
      </w:r>
      <w:r w:rsidRPr="00894977">
        <w:rPr>
          <w:rFonts w:asciiTheme="minorHAnsi" w:hAnsiTheme="minorHAnsi"/>
        </w:rPr>
        <w:t xml:space="preserve"> shall </w:t>
      </w:r>
      <w:r w:rsidR="00452835" w:rsidRPr="00894977">
        <w:rPr>
          <w:rFonts w:asciiTheme="minorHAnsi" w:hAnsiTheme="minorHAnsi"/>
        </w:rPr>
        <w:t xml:space="preserve">arrange unloading of the Object of Purchase from arriving means of transportation at the place of destination in front of </w:t>
      </w:r>
      <w:r w:rsidRPr="00894977">
        <w:rPr>
          <w:rFonts w:asciiTheme="minorHAnsi" w:hAnsiTheme="minorHAnsi"/>
        </w:rPr>
        <w:t xml:space="preserve">the </w:t>
      </w:r>
      <w:r w:rsidR="00452835" w:rsidRPr="00894977">
        <w:rPr>
          <w:rFonts w:asciiTheme="minorHAnsi" w:hAnsiTheme="minorHAnsi"/>
        </w:rPr>
        <w:t xml:space="preserve">respective building and </w:t>
      </w:r>
      <w:r w:rsidRPr="00894977">
        <w:rPr>
          <w:rFonts w:asciiTheme="minorHAnsi" w:hAnsiTheme="minorHAnsi"/>
        </w:rPr>
        <w:t xml:space="preserve">transportation from </w:t>
      </w:r>
      <w:r w:rsidR="001F7468" w:rsidRPr="00894977">
        <w:rPr>
          <w:rFonts w:asciiTheme="minorHAnsi" w:hAnsiTheme="minorHAnsi"/>
        </w:rPr>
        <w:t xml:space="preserve">the </w:t>
      </w:r>
      <w:r w:rsidR="00452835" w:rsidRPr="00894977">
        <w:rPr>
          <w:rFonts w:asciiTheme="minorHAnsi" w:hAnsiTheme="minorHAnsi"/>
        </w:rPr>
        <w:t>loading dock</w:t>
      </w:r>
      <w:r w:rsidRPr="00894977">
        <w:rPr>
          <w:rFonts w:asciiTheme="minorHAnsi" w:hAnsiTheme="minorHAnsi"/>
        </w:rPr>
        <w:t xml:space="preserve"> to the laboratory on costs</w:t>
      </w:r>
      <w:r w:rsidR="00BB35F7" w:rsidRPr="00894977">
        <w:rPr>
          <w:rFonts w:asciiTheme="minorHAnsi" w:hAnsiTheme="minorHAnsi"/>
        </w:rPr>
        <w:t xml:space="preserve"> of the Client, if any</w:t>
      </w:r>
      <w:r w:rsidRPr="00894977">
        <w:rPr>
          <w:rFonts w:asciiTheme="minorHAnsi" w:hAnsiTheme="minorHAnsi"/>
        </w:rPr>
        <w:t>.</w:t>
      </w:r>
      <w:r w:rsidR="00BB35F7" w:rsidRPr="00894977">
        <w:rPr>
          <w:rFonts w:asciiTheme="minorHAnsi" w:hAnsiTheme="minorHAnsi"/>
        </w:rPr>
        <w:t xml:space="preserve"> The costs shall be documented to the Client and paid together with the D5 delivery payment under Annex 1 to this Contract.</w:t>
      </w:r>
    </w:p>
    <w:p w14:paraId="352EA948" w14:textId="0B9F823D" w:rsidR="006F354E" w:rsidRPr="00990C01" w:rsidRDefault="00134704" w:rsidP="00160F12">
      <w:pPr>
        <w:pStyle w:val="Nadpis2"/>
        <w:spacing w:after="120"/>
        <w:rPr>
          <w:rFonts w:asciiTheme="minorHAnsi" w:hAnsiTheme="minorHAnsi"/>
        </w:rPr>
      </w:pPr>
      <w:r>
        <w:rPr>
          <w:rFonts w:asciiTheme="minorHAnsi" w:hAnsiTheme="minorHAnsi"/>
        </w:rPr>
        <w:t>I</w:t>
      </w:r>
      <w:r w:rsidR="008A694A" w:rsidRPr="00990C01">
        <w:rPr>
          <w:rFonts w:asciiTheme="minorHAnsi" w:hAnsiTheme="minorHAnsi"/>
        </w:rPr>
        <w:t xml:space="preserve">f for the fulfilment of the requirements of the </w:t>
      </w:r>
      <w:r w:rsidR="00E308C5" w:rsidRPr="00990C01">
        <w:rPr>
          <w:rFonts w:asciiTheme="minorHAnsi" w:hAnsiTheme="minorHAnsi"/>
        </w:rPr>
        <w:t>Client</w:t>
      </w:r>
      <w:r w:rsidR="008A694A" w:rsidRPr="00990C01">
        <w:rPr>
          <w:rFonts w:asciiTheme="minorHAnsi" w:hAnsiTheme="minorHAnsi"/>
        </w:rPr>
        <w:t xml:space="preserve"> under this Contract other deliveries and activities not </w:t>
      </w:r>
      <w:r w:rsidR="00A370B9" w:rsidRPr="00990C01">
        <w:rPr>
          <w:rFonts w:asciiTheme="minorHAnsi" w:hAnsiTheme="minorHAnsi"/>
        </w:rPr>
        <w:t xml:space="preserve">expressly </w:t>
      </w:r>
      <w:r w:rsidR="008A694A" w:rsidRPr="00990C01">
        <w:rPr>
          <w:rFonts w:asciiTheme="minorHAnsi" w:hAnsiTheme="minorHAnsi"/>
        </w:rPr>
        <w:t>mentioned in this Contract</w:t>
      </w:r>
      <w:r w:rsidR="00AC636F" w:rsidRPr="00AC636F">
        <w:rPr>
          <w:rFonts w:asciiTheme="minorHAnsi" w:hAnsiTheme="minorHAnsi"/>
        </w:rPr>
        <w:t xml:space="preserve"> </w:t>
      </w:r>
      <w:r w:rsidR="00AC636F" w:rsidRPr="00990C01">
        <w:rPr>
          <w:rFonts w:asciiTheme="minorHAnsi" w:hAnsiTheme="minorHAnsi"/>
        </w:rPr>
        <w:t>are necessary</w:t>
      </w:r>
      <w:r w:rsidR="008A694A" w:rsidRPr="00990C01">
        <w:rPr>
          <w:rFonts w:asciiTheme="minorHAnsi" w:hAnsiTheme="minorHAnsi"/>
        </w:rPr>
        <w:t xml:space="preserve">, the </w:t>
      </w:r>
      <w:r w:rsidR="00B358D8" w:rsidRPr="00990C01">
        <w:rPr>
          <w:rFonts w:asciiTheme="minorHAnsi" w:hAnsiTheme="minorHAnsi"/>
        </w:rPr>
        <w:t xml:space="preserve">Supplier </w:t>
      </w:r>
      <w:r w:rsidR="008A694A" w:rsidRPr="00990C01">
        <w:rPr>
          <w:rFonts w:asciiTheme="minorHAnsi" w:hAnsiTheme="minorHAnsi"/>
        </w:rPr>
        <w:t>shall procure such deliveries or shall carry out such activities at its own expense without any effect on the Purchase Price.</w:t>
      </w:r>
    </w:p>
    <w:p w14:paraId="3DC80E50" w14:textId="77777777" w:rsidR="003217CA" w:rsidRPr="00990C01" w:rsidRDefault="008A694A" w:rsidP="000A1308">
      <w:pPr>
        <w:pStyle w:val="Nadpis2"/>
        <w:spacing w:after="120"/>
        <w:rPr>
          <w:rFonts w:asciiTheme="minorHAnsi" w:hAnsiTheme="minorHAnsi"/>
        </w:rPr>
      </w:pPr>
      <w:r w:rsidRPr="00990C01">
        <w:rPr>
          <w:rFonts w:asciiTheme="minorHAnsi" w:hAnsiTheme="minorHAnsi"/>
        </w:rPr>
        <w:t>The Object of Purchase and its components and parts shall be delivered new (</w:t>
      </w:r>
      <w:r w:rsidR="00F666B2" w:rsidRPr="00990C01">
        <w:rPr>
          <w:rFonts w:asciiTheme="minorHAnsi" w:hAnsiTheme="minorHAnsi"/>
        </w:rPr>
        <w:t xml:space="preserve">i.e. </w:t>
      </w:r>
      <w:r w:rsidRPr="00990C01">
        <w:rPr>
          <w:rFonts w:asciiTheme="minorHAnsi" w:hAnsiTheme="minorHAnsi"/>
        </w:rPr>
        <w:t>not remanufactured)</w:t>
      </w:r>
      <w:r w:rsidR="003217CA" w:rsidRPr="00990C01">
        <w:rPr>
          <w:rFonts w:asciiTheme="minorHAnsi" w:hAnsiTheme="minorHAnsi"/>
        </w:rPr>
        <w:t>.</w:t>
      </w:r>
    </w:p>
    <w:p w14:paraId="48DDF18A" w14:textId="1E24F393" w:rsidR="00F666B2" w:rsidRPr="00990C01" w:rsidRDefault="00F666B2" w:rsidP="00230921">
      <w:pPr>
        <w:pStyle w:val="Nadpis2"/>
        <w:spacing w:after="240"/>
        <w:rPr>
          <w:rFonts w:asciiTheme="minorHAnsi" w:hAnsiTheme="minorHAnsi"/>
        </w:rPr>
      </w:pPr>
      <w:r w:rsidRPr="00990C01">
        <w:rPr>
          <w:rFonts w:asciiTheme="minorHAnsi" w:hAnsiTheme="minorHAnsi"/>
        </w:rPr>
        <w:t xml:space="preserve">The </w:t>
      </w:r>
      <w:r w:rsidR="007937B0" w:rsidRPr="00990C01">
        <w:rPr>
          <w:rFonts w:asciiTheme="minorHAnsi" w:hAnsiTheme="minorHAnsi"/>
        </w:rPr>
        <w:t>Supplier</w:t>
      </w:r>
      <w:r w:rsidRPr="00990C01">
        <w:rPr>
          <w:rFonts w:asciiTheme="minorHAnsi" w:hAnsiTheme="minorHAnsi"/>
        </w:rPr>
        <w:t xml:space="preserve"> shall </w:t>
      </w:r>
      <w:r w:rsidR="00134704">
        <w:rPr>
          <w:rFonts w:asciiTheme="minorHAnsi" w:hAnsiTheme="minorHAnsi"/>
        </w:rPr>
        <w:t xml:space="preserve">perform this Contract </w:t>
      </w:r>
      <w:r w:rsidRPr="00990C01">
        <w:rPr>
          <w:rFonts w:asciiTheme="minorHAnsi" w:hAnsiTheme="minorHAnsi"/>
        </w:rPr>
        <w:t xml:space="preserve">in Deliverables defined in </w:t>
      </w:r>
      <w:r w:rsidRPr="00990C01">
        <w:rPr>
          <w:rFonts w:asciiTheme="minorHAnsi" w:hAnsiTheme="minorHAnsi"/>
          <w:u w:val="single"/>
        </w:rPr>
        <w:t>Annex 1</w:t>
      </w:r>
      <w:r w:rsidRPr="00990C01">
        <w:rPr>
          <w:rFonts w:asciiTheme="minorHAnsi" w:hAnsiTheme="minorHAnsi"/>
        </w:rPr>
        <w:t xml:space="preserve"> (</w:t>
      </w:r>
      <w:r w:rsidR="007937B0" w:rsidRPr="00990C01">
        <w:rPr>
          <w:rFonts w:asciiTheme="minorHAnsi" w:hAnsiTheme="minorHAnsi"/>
          <w:i/>
          <w:lang w:eastAsia="en-US"/>
        </w:rPr>
        <w:t>Summary of Deliverables, Time Schedule and Payments</w:t>
      </w:r>
      <w:r w:rsidRPr="00990C01">
        <w:rPr>
          <w:rFonts w:asciiTheme="minorHAnsi" w:hAnsiTheme="minorHAnsi"/>
        </w:rPr>
        <w:t>).</w:t>
      </w:r>
    </w:p>
    <w:p w14:paraId="05881247" w14:textId="77777777" w:rsidR="002B6866" w:rsidRPr="00990C01" w:rsidRDefault="00926CAD" w:rsidP="00230921">
      <w:pPr>
        <w:pStyle w:val="Nadpis1"/>
        <w:spacing w:before="0" w:after="120"/>
        <w:rPr>
          <w:rFonts w:asciiTheme="minorHAnsi" w:hAnsiTheme="minorHAnsi"/>
          <w:lang w:eastAsia="en-US"/>
        </w:rPr>
      </w:pPr>
      <w:r w:rsidRPr="00990C01">
        <w:rPr>
          <w:rFonts w:asciiTheme="minorHAnsi" w:hAnsiTheme="minorHAnsi"/>
          <w:lang w:eastAsia="en-US"/>
        </w:rPr>
        <w:t>SUPPLIER</w:t>
      </w:r>
      <w:r w:rsidR="002B6866" w:rsidRPr="00990C01">
        <w:rPr>
          <w:rFonts w:asciiTheme="minorHAnsi" w:hAnsiTheme="minorHAnsi"/>
          <w:lang w:eastAsia="en-US"/>
        </w:rPr>
        <w:t>’s duties</w:t>
      </w:r>
    </w:p>
    <w:p w14:paraId="5031EAC9" w14:textId="2B7073B2" w:rsidR="002B6866" w:rsidRPr="00990C01" w:rsidRDefault="002B6866" w:rsidP="0089680B">
      <w:pPr>
        <w:pStyle w:val="Nadpis2"/>
        <w:spacing w:after="120"/>
        <w:rPr>
          <w:rFonts w:asciiTheme="minorHAnsi" w:hAnsiTheme="minorHAnsi"/>
          <w:lang w:eastAsia="en-US"/>
        </w:rPr>
      </w:pPr>
      <w:r w:rsidRPr="00990C01">
        <w:rPr>
          <w:rFonts w:asciiTheme="minorHAnsi" w:hAnsiTheme="minorHAnsi"/>
          <w:lang w:eastAsia="en-US"/>
        </w:rPr>
        <w:t xml:space="preserve">The </w:t>
      </w:r>
      <w:r w:rsidR="00926CAD" w:rsidRPr="00990C01">
        <w:rPr>
          <w:rFonts w:asciiTheme="minorHAnsi" w:hAnsiTheme="minorHAnsi"/>
          <w:lang w:eastAsia="en-US"/>
        </w:rPr>
        <w:t xml:space="preserve">Supplier </w:t>
      </w:r>
      <w:r w:rsidRPr="00990C01">
        <w:rPr>
          <w:rFonts w:asciiTheme="minorHAnsi" w:hAnsiTheme="minorHAnsi"/>
          <w:lang w:eastAsia="en-US"/>
        </w:rPr>
        <w:t>shall ensure that the Object of Purchase compl</w:t>
      </w:r>
      <w:r w:rsidR="00B57ECD" w:rsidRPr="00990C01">
        <w:rPr>
          <w:rFonts w:asciiTheme="minorHAnsi" w:hAnsiTheme="minorHAnsi"/>
          <w:lang w:eastAsia="en-US"/>
        </w:rPr>
        <w:t>ies</w:t>
      </w:r>
      <w:r w:rsidRPr="00990C01">
        <w:rPr>
          <w:rFonts w:asciiTheme="minorHAnsi" w:hAnsiTheme="minorHAnsi"/>
          <w:lang w:eastAsia="en-US"/>
        </w:rPr>
        <w:t xml:space="preserve"> with </w:t>
      </w:r>
      <w:r w:rsidR="004437EE" w:rsidRPr="00990C01">
        <w:rPr>
          <w:rFonts w:asciiTheme="minorHAnsi" w:hAnsiTheme="minorHAnsi"/>
          <w:lang w:eastAsia="en-US"/>
        </w:rPr>
        <w:t>all</w:t>
      </w:r>
      <w:r w:rsidR="00ED6F15" w:rsidRPr="00990C01">
        <w:rPr>
          <w:rFonts w:asciiTheme="minorHAnsi" w:hAnsiTheme="minorHAnsi"/>
          <w:lang w:eastAsia="en-US"/>
        </w:rPr>
        <w:t xml:space="preserve"> </w:t>
      </w:r>
      <w:r w:rsidR="004437EE" w:rsidRPr="00990C01">
        <w:rPr>
          <w:rFonts w:asciiTheme="minorHAnsi" w:hAnsiTheme="minorHAnsi"/>
          <w:lang w:eastAsia="en-US"/>
        </w:rPr>
        <w:t xml:space="preserve">technical specifications and performance requirements stipulated in </w:t>
      </w:r>
      <w:r w:rsidR="004437EE" w:rsidRPr="0045265E">
        <w:rPr>
          <w:rFonts w:asciiTheme="minorHAnsi" w:hAnsiTheme="minorHAnsi"/>
          <w:u w:val="single"/>
          <w:lang w:eastAsia="en-US"/>
        </w:rPr>
        <w:t>Annex 2</w:t>
      </w:r>
      <w:r w:rsidR="004437EE" w:rsidRPr="00990C01">
        <w:rPr>
          <w:rFonts w:asciiTheme="minorHAnsi" w:hAnsiTheme="minorHAnsi"/>
          <w:lang w:eastAsia="en-US"/>
        </w:rPr>
        <w:t xml:space="preserve"> (</w:t>
      </w:r>
      <w:r w:rsidR="004437EE" w:rsidRPr="00990C01">
        <w:rPr>
          <w:rFonts w:asciiTheme="minorHAnsi" w:hAnsiTheme="minorHAnsi"/>
          <w:i/>
          <w:lang w:eastAsia="en-US"/>
        </w:rPr>
        <w:t>Technical Specifications</w:t>
      </w:r>
      <w:r w:rsidR="004437EE" w:rsidRPr="00990C01">
        <w:rPr>
          <w:rFonts w:asciiTheme="minorHAnsi" w:hAnsiTheme="minorHAnsi"/>
          <w:lang w:eastAsia="en-US"/>
        </w:rPr>
        <w:t xml:space="preserve">). </w:t>
      </w:r>
    </w:p>
    <w:p w14:paraId="2608F551" w14:textId="3429EB77" w:rsidR="00FA7B39" w:rsidRDefault="002B6866" w:rsidP="00050F9C">
      <w:pPr>
        <w:pStyle w:val="Nadpis2"/>
        <w:spacing w:after="120"/>
        <w:rPr>
          <w:rFonts w:asciiTheme="minorHAnsi" w:hAnsiTheme="minorHAnsi"/>
          <w:lang w:eastAsia="en-US"/>
        </w:rPr>
      </w:pPr>
      <w:r w:rsidRPr="00990C01">
        <w:rPr>
          <w:rFonts w:asciiTheme="minorHAnsi" w:hAnsiTheme="minorHAnsi"/>
          <w:lang w:eastAsia="en-US"/>
        </w:rPr>
        <w:t xml:space="preserve">During the performance of this Contract the </w:t>
      </w:r>
      <w:r w:rsidR="00806A08" w:rsidRPr="00990C01">
        <w:rPr>
          <w:rFonts w:asciiTheme="minorHAnsi" w:hAnsiTheme="minorHAnsi"/>
          <w:lang w:eastAsia="en-US"/>
        </w:rPr>
        <w:t>Supplier</w:t>
      </w:r>
      <w:r w:rsidRPr="00990C01">
        <w:rPr>
          <w:rFonts w:asciiTheme="minorHAnsi" w:hAnsiTheme="minorHAnsi"/>
          <w:lang w:eastAsia="en-US"/>
        </w:rPr>
        <w:t xml:space="preserve"> proceeds independently, unless hereunder stated otherwise. If the </w:t>
      </w:r>
      <w:r w:rsidR="00DD24C6" w:rsidRPr="00990C01">
        <w:rPr>
          <w:rFonts w:asciiTheme="minorHAnsi" w:hAnsiTheme="minorHAnsi"/>
          <w:lang w:eastAsia="en-US"/>
        </w:rPr>
        <w:t>Supplier</w:t>
      </w:r>
      <w:r w:rsidRPr="00990C01">
        <w:rPr>
          <w:rFonts w:asciiTheme="minorHAnsi" w:hAnsiTheme="minorHAnsi"/>
          <w:lang w:eastAsia="en-US"/>
        </w:rPr>
        <w:t xml:space="preserve"> receives instructions from the </w:t>
      </w:r>
      <w:r w:rsidR="00DD24C6" w:rsidRPr="00990C01">
        <w:rPr>
          <w:rFonts w:asciiTheme="minorHAnsi" w:hAnsiTheme="minorHAnsi"/>
          <w:lang w:eastAsia="en-US"/>
        </w:rPr>
        <w:t>Client</w:t>
      </w:r>
      <w:r w:rsidRPr="00990C01">
        <w:rPr>
          <w:rFonts w:asciiTheme="minorHAnsi" w:hAnsiTheme="minorHAnsi"/>
          <w:lang w:eastAsia="en-US"/>
        </w:rPr>
        <w:t xml:space="preserve">, the </w:t>
      </w:r>
      <w:r w:rsidR="00DD24C6" w:rsidRPr="00990C01">
        <w:rPr>
          <w:rFonts w:asciiTheme="minorHAnsi" w:hAnsiTheme="minorHAnsi"/>
          <w:lang w:eastAsia="en-US"/>
        </w:rPr>
        <w:t>Supplier</w:t>
      </w:r>
      <w:r w:rsidRPr="00990C01">
        <w:rPr>
          <w:rFonts w:asciiTheme="minorHAnsi" w:hAnsiTheme="minorHAnsi"/>
          <w:lang w:eastAsia="en-US"/>
        </w:rPr>
        <w:t xml:space="preserve"> shall follow such instructions unless th</w:t>
      </w:r>
      <w:r w:rsidR="00A9705B">
        <w:rPr>
          <w:rFonts w:asciiTheme="minorHAnsi" w:hAnsiTheme="minorHAnsi"/>
          <w:lang w:eastAsia="en-US"/>
        </w:rPr>
        <w:t>o</w:t>
      </w:r>
      <w:r w:rsidRPr="00990C01">
        <w:rPr>
          <w:rFonts w:asciiTheme="minorHAnsi" w:hAnsiTheme="minorHAnsi"/>
          <w:lang w:eastAsia="en-US"/>
        </w:rPr>
        <w:t xml:space="preserve">se are in contradiction to </w:t>
      </w:r>
      <w:r w:rsidR="00A9705B">
        <w:rPr>
          <w:rFonts w:asciiTheme="minorHAnsi" w:hAnsiTheme="minorHAnsi"/>
          <w:lang w:eastAsia="en-US"/>
        </w:rPr>
        <w:t xml:space="preserve">the applicable law or </w:t>
      </w:r>
      <w:r w:rsidRPr="00990C01">
        <w:rPr>
          <w:rFonts w:asciiTheme="minorHAnsi" w:hAnsiTheme="minorHAnsi"/>
          <w:lang w:eastAsia="en-US"/>
        </w:rPr>
        <w:t>this Contract.</w:t>
      </w:r>
      <w:r w:rsidR="002A732D" w:rsidRPr="00990C01">
        <w:rPr>
          <w:rFonts w:asciiTheme="minorHAnsi" w:hAnsiTheme="minorHAnsi"/>
          <w:lang w:eastAsia="en-US"/>
        </w:rPr>
        <w:t xml:space="preserve"> </w:t>
      </w:r>
      <w:r w:rsidRPr="00990C01">
        <w:rPr>
          <w:rFonts w:asciiTheme="minorHAnsi" w:hAnsiTheme="minorHAnsi"/>
          <w:lang w:eastAsia="en-US"/>
        </w:rPr>
        <w:t xml:space="preserve">If the </w:t>
      </w:r>
      <w:r w:rsidR="00DD24C6" w:rsidRPr="00990C01">
        <w:rPr>
          <w:rFonts w:asciiTheme="minorHAnsi" w:hAnsiTheme="minorHAnsi"/>
          <w:lang w:eastAsia="en-US"/>
        </w:rPr>
        <w:t>Supplier</w:t>
      </w:r>
      <w:r w:rsidR="002A732D" w:rsidRPr="00990C01">
        <w:rPr>
          <w:rFonts w:asciiTheme="minorHAnsi" w:hAnsiTheme="minorHAnsi"/>
          <w:lang w:eastAsia="en-US"/>
        </w:rPr>
        <w:t xml:space="preserve"> </w:t>
      </w:r>
      <w:r w:rsidRPr="00990C01">
        <w:rPr>
          <w:rFonts w:asciiTheme="minorHAnsi" w:hAnsiTheme="minorHAnsi"/>
          <w:lang w:eastAsia="en-US"/>
        </w:rPr>
        <w:t xml:space="preserve">finds out or should have found out </w:t>
      </w:r>
      <w:r w:rsidR="00394358" w:rsidRPr="00990C01">
        <w:rPr>
          <w:rFonts w:asciiTheme="minorHAnsi" w:hAnsiTheme="minorHAnsi"/>
          <w:lang w:eastAsia="en-US"/>
        </w:rPr>
        <w:t xml:space="preserve">by exercising </w:t>
      </w:r>
      <w:r w:rsidRPr="00990C01">
        <w:rPr>
          <w:rFonts w:asciiTheme="minorHAnsi" w:hAnsiTheme="minorHAnsi"/>
          <w:lang w:eastAsia="en-US"/>
        </w:rPr>
        <w:t xml:space="preserve">professional care that the instructions are </w:t>
      </w:r>
      <w:r w:rsidR="0089680B">
        <w:rPr>
          <w:rFonts w:asciiTheme="minorHAnsi" w:hAnsiTheme="minorHAnsi"/>
          <w:lang w:eastAsia="en-US"/>
        </w:rPr>
        <w:t xml:space="preserve">technically </w:t>
      </w:r>
      <w:r w:rsidRPr="00990C01">
        <w:rPr>
          <w:rFonts w:asciiTheme="minorHAnsi" w:hAnsiTheme="minorHAnsi"/>
          <w:lang w:eastAsia="en-US"/>
        </w:rPr>
        <w:t xml:space="preserve">inappropriate or </w:t>
      </w:r>
      <w:r w:rsidR="00C250ED" w:rsidRPr="00990C01">
        <w:rPr>
          <w:rFonts w:asciiTheme="minorHAnsi" w:hAnsiTheme="minorHAnsi"/>
          <w:lang w:eastAsia="en-US"/>
        </w:rPr>
        <w:t xml:space="preserve">are </w:t>
      </w:r>
      <w:r w:rsidRPr="00990C01">
        <w:rPr>
          <w:rFonts w:asciiTheme="minorHAnsi" w:hAnsiTheme="minorHAnsi"/>
          <w:lang w:eastAsia="en-US"/>
        </w:rPr>
        <w:t xml:space="preserve">in contradiction to this Contract, then the </w:t>
      </w:r>
      <w:r w:rsidR="00394358" w:rsidRPr="00990C01">
        <w:rPr>
          <w:rFonts w:asciiTheme="minorHAnsi" w:hAnsiTheme="minorHAnsi"/>
          <w:lang w:eastAsia="en-US"/>
        </w:rPr>
        <w:t>Supplier</w:t>
      </w:r>
      <w:r w:rsidRPr="00990C01">
        <w:rPr>
          <w:rFonts w:asciiTheme="minorHAnsi" w:hAnsiTheme="minorHAnsi"/>
          <w:lang w:eastAsia="en-US"/>
        </w:rPr>
        <w:t xml:space="preserve"> must notify the </w:t>
      </w:r>
      <w:r w:rsidR="00394358" w:rsidRPr="00990C01">
        <w:rPr>
          <w:rFonts w:asciiTheme="minorHAnsi" w:hAnsiTheme="minorHAnsi"/>
          <w:lang w:eastAsia="en-US"/>
        </w:rPr>
        <w:t>Client</w:t>
      </w:r>
      <w:r w:rsidRPr="00990C01">
        <w:rPr>
          <w:rFonts w:asciiTheme="minorHAnsi" w:hAnsiTheme="minorHAnsi"/>
          <w:lang w:eastAsia="en-US"/>
        </w:rPr>
        <w:t xml:space="preserve">. </w:t>
      </w:r>
    </w:p>
    <w:p w14:paraId="618F6A1C" w14:textId="7A87ECE7" w:rsidR="0089680B" w:rsidRDefault="0052631D" w:rsidP="00407ED0">
      <w:pPr>
        <w:pStyle w:val="Nadpis2"/>
        <w:spacing w:after="120"/>
        <w:rPr>
          <w:rFonts w:asciiTheme="minorHAnsi" w:hAnsiTheme="minorHAnsi"/>
          <w:lang w:eastAsia="en-US"/>
        </w:rPr>
      </w:pPr>
      <w:r>
        <w:rPr>
          <w:rFonts w:asciiTheme="minorHAnsi" w:hAnsiTheme="minorHAnsi"/>
          <w:lang w:eastAsia="en-US"/>
        </w:rPr>
        <w:t>The</w:t>
      </w:r>
      <w:r w:rsidR="0089680B">
        <w:rPr>
          <w:rFonts w:asciiTheme="minorHAnsi" w:hAnsiTheme="minorHAnsi"/>
          <w:lang w:eastAsia="en-US"/>
        </w:rPr>
        <w:t xml:space="preserve"> Object of Purchase </w:t>
      </w:r>
      <w:r>
        <w:rPr>
          <w:rFonts w:asciiTheme="minorHAnsi" w:hAnsiTheme="minorHAnsi"/>
          <w:lang w:eastAsia="en-US"/>
        </w:rPr>
        <w:t>shall fulfil all legal regulations and technical and</w:t>
      </w:r>
      <w:r w:rsidR="0089680B">
        <w:rPr>
          <w:rFonts w:asciiTheme="minorHAnsi" w:hAnsiTheme="minorHAnsi"/>
          <w:lang w:eastAsia="en-US"/>
        </w:rPr>
        <w:t xml:space="preserve"> quality Czech or EU standards</w:t>
      </w:r>
      <w:r>
        <w:rPr>
          <w:rFonts w:asciiTheme="minorHAnsi" w:hAnsiTheme="minorHAnsi"/>
          <w:lang w:eastAsia="en-US"/>
        </w:rPr>
        <w:t>.</w:t>
      </w:r>
      <w:r w:rsidR="00407ED0">
        <w:rPr>
          <w:rFonts w:asciiTheme="minorHAnsi" w:hAnsiTheme="minorHAnsi"/>
          <w:lang w:eastAsia="en-US"/>
        </w:rPr>
        <w:t xml:space="preserve">  </w:t>
      </w:r>
      <w:r w:rsidR="0089680B">
        <w:rPr>
          <w:rFonts w:asciiTheme="minorHAnsi" w:hAnsiTheme="minorHAnsi"/>
          <w:lang w:eastAsia="en-US"/>
        </w:rPr>
        <w:t xml:space="preserve"> </w:t>
      </w:r>
    </w:p>
    <w:p w14:paraId="3BD97FC7" w14:textId="4B986536" w:rsidR="00407ED0" w:rsidRPr="00407ED0" w:rsidRDefault="00407ED0" w:rsidP="00407ED0">
      <w:pPr>
        <w:pStyle w:val="Nadpis2"/>
        <w:spacing w:after="120"/>
        <w:rPr>
          <w:rFonts w:asciiTheme="minorHAnsi" w:hAnsiTheme="minorHAnsi"/>
          <w:lang w:eastAsia="en-US"/>
        </w:rPr>
      </w:pPr>
      <w:r>
        <w:rPr>
          <w:rFonts w:asciiTheme="minorHAnsi" w:hAnsiTheme="minorHAnsi"/>
          <w:lang w:eastAsia="en-US"/>
        </w:rPr>
        <w:t xml:space="preserve">The </w:t>
      </w:r>
      <w:r w:rsidR="00675DA0">
        <w:rPr>
          <w:rFonts w:asciiTheme="minorHAnsi" w:hAnsiTheme="minorHAnsi"/>
          <w:lang w:eastAsia="en-US"/>
        </w:rPr>
        <w:t>S</w:t>
      </w:r>
      <w:r>
        <w:rPr>
          <w:rFonts w:asciiTheme="minorHAnsi" w:hAnsiTheme="minorHAnsi"/>
          <w:lang w:eastAsia="en-US"/>
        </w:rPr>
        <w:t xml:space="preserve">upplier shall provide technical documentation on the delivered parts of the Object of Purchase detailed enough so that the Client can carry out mandatory assessment of the compliance of the future fully completed </w:t>
      </w:r>
      <w:r w:rsidR="00675DA0">
        <w:rPr>
          <w:rFonts w:asciiTheme="minorHAnsi" w:hAnsiTheme="minorHAnsi"/>
        </w:rPr>
        <w:t>3D Atom Probe Tomography</w:t>
      </w:r>
      <w:r>
        <w:rPr>
          <w:rFonts w:asciiTheme="minorHAnsi" w:hAnsiTheme="minorHAnsi"/>
        </w:rPr>
        <w:t xml:space="preserve"> with legally binding Czech and EU standards. </w:t>
      </w:r>
    </w:p>
    <w:p w14:paraId="40B7E52A" w14:textId="037F1B43" w:rsidR="006F354E" w:rsidRPr="00BC6A09" w:rsidRDefault="003C339D" w:rsidP="00407ED0">
      <w:pPr>
        <w:pStyle w:val="Nadpis1"/>
        <w:spacing w:after="120"/>
        <w:rPr>
          <w:rFonts w:asciiTheme="minorHAnsi" w:hAnsiTheme="minorHAnsi"/>
          <w:lang w:eastAsia="en-US"/>
        </w:rPr>
      </w:pPr>
      <w:r w:rsidRPr="00BC6A09">
        <w:rPr>
          <w:rFonts w:asciiTheme="minorHAnsi" w:hAnsiTheme="minorHAnsi"/>
          <w:lang w:eastAsia="en-US"/>
        </w:rPr>
        <w:t>confidential information</w:t>
      </w:r>
    </w:p>
    <w:p w14:paraId="69DF53B2" w14:textId="2CA5E655" w:rsidR="006F354E" w:rsidRPr="00BC6A09" w:rsidRDefault="0058502B" w:rsidP="0058502B">
      <w:pPr>
        <w:pStyle w:val="Nadpis2"/>
        <w:spacing w:after="120"/>
        <w:rPr>
          <w:rFonts w:asciiTheme="minorHAnsi" w:hAnsiTheme="minorHAnsi"/>
          <w:lang w:eastAsia="en-US"/>
        </w:rPr>
      </w:pPr>
      <w:r w:rsidRPr="00BC6A09">
        <w:rPr>
          <w:rFonts w:asciiTheme="minorHAnsi" w:hAnsiTheme="minorHAnsi"/>
          <w:lang w:eastAsia="en-US"/>
        </w:rPr>
        <w:t xml:space="preserve">Should any </w:t>
      </w:r>
      <w:r w:rsidR="00675DA0">
        <w:rPr>
          <w:rFonts w:asciiTheme="minorHAnsi" w:hAnsiTheme="minorHAnsi"/>
          <w:lang w:eastAsia="en-US"/>
        </w:rPr>
        <w:t>P</w:t>
      </w:r>
      <w:r w:rsidRPr="00BC6A09">
        <w:rPr>
          <w:rFonts w:asciiTheme="minorHAnsi" w:hAnsiTheme="minorHAnsi"/>
          <w:lang w:eastAsia="en-US"/>
        </w:rPr>
        <w:t>arty</w:t>
      </w:r>
      <w:r w:rsidR="008C30E2" w:rsidRPr="00BC6A09">
        <w:rPr>
          <w:rFonts w:asciiTheme="minorHAnsi" w:hAnsiTheme="minorHAnsi"/>
          <w:lang w:eastAsia="en-US"/>
        </w:rPr>
        <w:t xml:space="preserve"> </w:t>
      </w:r>
      <w:r w:rsidRPr="00BC6A09">
        <w:rPr>
          <w:rFonts w:asciiTheme="minorHAnsi" w:hAnsiTheme="minorHAnsi"/>
          <w:lang w:eastAsia="en-US"/>
        </w:rPr>
        <w:t xml:space="preserve">disclose to the other Party information that is </w:t>
      </w:r>
      <w:r w:rsidR="003C339D" w:rsidRPr="00BC6A09">
        <w:rPr>
          <w:rFonts w:asciiTheme="minorHAnsi" w:hAnsiTheme="minorHAnsi"/>
          <w:lang w:eastAsia="en-US"/>
        </w:rPr>
        <w:t xml:space="preserve">of confidential nature </w:t>
      </w:r>
      <w:r w:rsidR="008A694A" w:rsidRPr="00BC6A09">
        <w:rPr>
          <w:rFonts w:asciiTheme="minorHAnsi" w:hAnsiTheme="minorHAnsi"/>
          <w:lang w:eastAsia="en-US"/>
        </w:rPr>
        <w:t>(“</w:t>
      </w:r>
      <w:r w:rsidR="008C30E2" w:rsidRPr="00BC6A09">
        <w:rPr>
          <w:rFonts w:asciiTheme="minorHAnsi" w:hAnsiTheme="minorHAnsi"/>
          <w:b/>
          <w:lang w:eastAsia="en-US"/>
        </w:rPr>
        <w:t>Confidential</w:t>
      </w:r>
      <w:r w:rsidR="003F49F4" w:rsidRPr="00BC6A09">
        <w:rPr>
          <w:rFonts w:asciiTheme="minorHAnsi" w:hAnsiTheme="minorHAnsi"/>
          <w:b/>
          <w:lang w:eastAsia="en-US"/>
        </w:rPr>
        <w:t xml:space="preserve"> </w:t>
      </w:r>
      <w:r w:rsidR="00D34DA8" w:rsidRPr="00BC6A09">
        <w:rPr>
          <w:rFonts w:asciiTheme="minorHAnsi" w:hAnsiTheme="minorHAnsi"/>
          <w:b/>
          <w:lang w:eastAsia="en-US"/>
        </w:rPr>
        <w:t>Information</w:t>
      </w:r>
      <w:r w:rsidR="008A694A" w:rsidRPr="00BC6A09">
        <w:rPr>
          <w:rFonts w:asciiTheme="minorHAnsi" w:hAnsiTheme="minorHAnsi"/>
          <w:lang w:eastAsia="en-US"/>
        </w:rPr>
        <w:t>”)</w:t>
      </w:r>
      <w:r w:rsidRPr="00BC6A09">
        <w:rPr>
          <w:rFonts w:asciiTheme="minorHAnsi" w:hAnsiTheme="minorHAnsi"/>
          <w:lang w:eastAsia="en-US"/>
        </w:rPr>
        <w:t xml:space="preserve">, the receiving Party </w:t>
      </w:r>
      <w:r w:rsidR="008A694A" w:rsidRPr="00BC6A09">
        <w:rPr>
          <w:rFonts w:asciiTheme="minorHAnsi" w:hAnsiTheme="minorHAnsi"/>
          <w:lang w:eastAsia="en-US"/>
        </w:rPr>
        <w:t xml:space="preserve">may use </w:t>
      </w:r>
      <w:r w:rsidR="008C30E2" w:rsidRPr="00BC6A09">
        <w:rPr>
          <w:rFonts w:asciiTheme="minorHAnsi" w:hAnsiTheme="minorHAnsi"/>
          <w:lang w:eastAsia="en-US"/>
        </w:rPr>
        <w:t>the Confidential Information</w:t>
      </w:r>
      <w:r w:rsidR="00990C01" w:rsidRPr="00BC6A09">
        <w:rPr>
          <w:rFonts w:asciiTheme="minorHAnsi" w:hAnsiTheme="minorHAnsi"/>
          <w:lang w:eastAsia="en-US"/>
        </w:rPr>
        <w:t xml:space="preserve"> </w:t>
      </w:r>
      <w:r w:rsidR="008A694A" w:rsidRPr="00BC6A09">
        <w:rPr>
          <w:rFonts w:asciiTheme="minorHAnsi" w:hAnsiTheme="minorHAnsi"/>
          <w:lang w:eastAsia="en-US"/>
        </w:rPr>
        <w:t>solely for the purposes of the fulfilment of this Contract, i.e. for the manufacture</w:t>
      </w:r>
      <w:r w:rsidRPr="00BC6A09">
        <w:rPr>
          <w:rFonts w:asciiTheme="minorHAnsi" w:hAnsiTheme="minorHAnsi"/>
          <w:lang w:eastAsia="en-US"/>
        </w:rPr>
        <w:t>,</w:t>
      </w:r>
      <w:r w:rsidR="008A694A" w:rsidRPr="00BC6A09">
        <w:rPr>
          <w:rFonts w:asciiTheme="minorHAnsi" w:hAnsiTheme="minorHAnsi"/>
          <w:lang w:eastAsia="en-US"/>
        </w:rPr>
        <w:t xml:space="preserve"> </w:t>
      </w:r>
      <w:r w:rsidRPr="00BC6A09">
        <w:rPr>
          <w:rFonts w:asciiTheme="minorHAnsi" w:hAnsiTheme="minorHAnsi"/>
          <w:lang w:eastAsia="en-US"/>
        </w:rPr>
        <w:t>delivery</w:t>
      </w:r>
      <w:r w:rsidR="008A694A" w:rsidRPr="00BC6A09">
        <w:rPr>
          <w:rFonts w:asciiTheme="minorHAnsi" w:hAnsiTheme="minorHAnsi"/>
          <w:lang w:eastAsia="en-US"/>
        </w:rPr>
        <w:t xml:space="preserve"> </w:t>
      </w:r>
      <w:r w:rsidRPr="00BC6A09">
        <w:rPr>
          <w:rFonts w:asciiTheme="minorHAnsi" w:hAnsiTheme="minorHAnsi"/>
          <w:lang w:eastAsia="en-US"/>
        </w:rPr>
        <w:t>and operation of the Object of Purchase</w:t>
      </w:r>
      <w:r w:rsidR="008A694A" w:rsidRPr="00BC6A09">
        <w:rPr>
          <w:rFonts w:asciiTheme="minorHAnsi" w:hAnsiTheme="minorHAnsi"/>
          <w:lang w:eastAsia="en-US"/>
        </w:rPr>
        <w:t xml:space="preserve">. </w:t>
      </w:r>
      <w:r w:rsidRPr="00BC6A09">
        <w:rPr>
          <w:rFonts w:asciiTheme="minorHAnsi" w:hAnsiTheme="minorHAnsi"/>
          <w:lang w:eastAsia="en-US"/>
        </w:rPr>
        <w:t xml:space="preserve">Confidential Information provided in written </w:t>
      </w:r>
      <w:r w:rsidRPr="00BC6A09">
        <w:rPr>
          <w:rFonts w:asciiTheme="minorHAnsi" w:hAnsiTheme="minorHAnsi"/>
          <w:lang w:eastAsia="en-US"/>
        </w:rPr>
        <w:lastRenderedPageBreak/>
        <w:t xml:space="preserve">must be labelled as such when provided. Confidential Information provided orally must be identified as confidential without undue delay after the disclosure.   </w:t>
      </w:r>
    </w:p>
    <w:p w14:paraId="379AD2E5" w14:textId="3E98D955" w:rsidR="006F354E" w:rsidRPr="00BC6A09" w:rsidRDefault="008A694A" w:rsidP="00380FBE">
      <w:pPr>
        <w:pStyle w:val="Nadpis2"/>
        <w:spacing w:after="120"/>
        <w:rPr>
          <w:rFonts w:asciiTheme="minorHAnsi" w:hAnsiTheme="minorHAnsi"/>
          <w:lang w:eastAsia="en-US"/>
        </w:rPr>
      </w:pPr>
      <w:r w:rsidRPr="00BC6A09">
        <w:rPr>
          <w:rFonts w:asciiTheme="minorHAnsi" w:hAnsiTheme="minorHAnsi"/>
          <w:lang w:eastAsia="en-US"/>
        </w:rPr>
        <w:t>The</w:t>
      </w:r>
      <w:r w:rsidR="0058502B" w:rsidRPr="00BC6A09">
        <w:rPr>
          <w:rFonts w:asciiTheme="minorHAnsi" w:hAnsiTheme="minorHAnsi"/>
          <w:lang w:eastAsia="en-US"/>
        </w:rPr>
        <w:t xml:space="preserve"> receiving Party shall </w:t>
      </w:r>
      <w:r w:rsidRPr="00BC6A09">
        <w:rPr>
          <w:rFonts w:asciiTheme="minorHAnsi" w:hAnsiTheme="minorHAnsi"/>
          <w:lang w:eastAsia="en-US"/>
        </w:rPr>
        <w:t xml:space="preserve">ensure that </w:t>
      </w:r>
      <w:r w:rsidR="0058502B" w:rsidRPr="00BC6A09">
        <w:rPr>
          <w:rFonts w:asciiTheme="minorHAnsi" w:hAnsiTheme="minorHAnsi"/>
          <w:lang w:eastAsia="en-US"/>
        </w:rPr>
        <w:t>the</w:t>
      </w:r>
      <w:r w:rsidR="008C30E2" w:rsidRPr="00BC6A09">
        <w:rPr>
          <w:rFonts w:asciiTheme="minorHAnsi" w:hAnsiTheme="minorHAnsi"/>
          <w:lang w:eastAsia="en-US"/>
        </w:rPr>
        <w:t xml:space="preserve"> Confidential Information</w:t>
      </w:r>
      <w:r w:rsidR="00990C01" w:rsidRPr="00BC6A09">
        <w:rPr>
          <w:rFonts w:asciiTheme="minorHAnsi" w:hAnsiTheme="minorHAnsi"/>
          <w:lang w:eastAsia="en-US"/>
        </w:rPr>
        <w:t xml:space="preserve"> </w:t>
      </w:r>
      <w:r w:rsidRPr="00BC6A09">
        <w:rPr>
          <w:rFonts w:asciiTheme="minorHAnsi" w:hAnsiTheme="minorHAnsi"/>
          <w:lang w:eastAsia="en-US"/>
        </w:rPr>
        <w:t>will be accessed only by persons (e.g. employees and</w:t>
      </w:r>
      <w:r w:rsidR="00073644" w:rsidRPr="00BC6A09">
        <w:rPr>
          <w:rFonts w:asciiTheme="minorHAnsi" w:hAnsiTheme="minorHAnsi" w:cstheme="minorHAnsi"/>
          <w:lang w:eastAsia="en-US"/>
        </w:rPr>
        <w:t>/or</w:t>
      </w:r>
      <w:r w:rsidRPr="00BC6A09">
        <w:rPr>
          <w:rFonts w:asciiTheme="minorHAnsi" w:hAnsiTheme="minorHAnsi"/>
          <w:lang w:eastAsia="en-US"/>
        </w:rPr>
        <w:t xml:space="preserve"> subcontractors) that need such access for the fulfilment of this Contract</w:t>
      </w:r>
      <w:r w:rsidR="00073644" w:rsidRPr="00BC6A09">
        <w:rPr>
          <w:rFonts w:asciiTheme="minorHAnsi" w:hAnsiTheme="minorHAnsi" w:cstheme="minorHAnsi"/>
          <w:lang w:eastAsia="en-US"/>
        </w:rPr>
        <w:t xml:space="preserve">. The </w:t>
      </w:r>
      <w:r w:rsidR="0058502B" w:rsidRPr="00BC6A09">
        <w:rPr>
          <w:rFonts w:asciiTheme="minorHAnsi" w:hAnsiTheme="minorHAnsi" w:cstheme="minorHAnsi"/>
          <w:lang w:eastAsia="en-US"/>
        </w:rPr>
        <w:t xml:space="preserve">receiving Party </w:t>
      </w:r>
      <w:r w:rsidRPr="00BC6A09">
        <w:rPr>
          <w:rFonts w:asciiTheme="minorHAnsi" w:hAnsiTheme="minorHAnsi"/>
          <w:lang w:eastAsia="en-US"/>
        </w:rPr>
        <w:t xml:space="preserve">shall take all reasonable </w:t>
      </w:r>
      <w:r w:rsidR="00380FBE" w:rsidRPr="00BC6A09">
        <w:rPr>
          <w:rFonts w:asciiTheme="minorHAnsi" w:hAnsiTheme="minorHAnsi"/>
          <w:lang w:eastAsia="en-US"/>
        </w:rPr>
        <w:t xml:space="preserve">measures </w:t>
      </w:r>
      <w:r w:rsidRPr="00BC6A09">
        <w:rPr>
          <w:rFonts w:asciiTheme="minorHAnsi" w:hAnsiTheme="minorHAnsi"/>
          <w:lang w:eastAsia="en-US"/>
        </w:rPr>
        <w:t xml:space="preserve">to ensure that </w:t>
      </w:r>
      <w:r w:rsidR="008A0276" w:rsidRPr="00BC6A09">
        <w:rPr>
          <w:rFonts w:asciiTheme="minorHAnsi" w:hAnsiTheme="minorHAnsi" w:cstheme="minorHAnsi"/>
          <w:lang w:eastAsia="en-US"/>
        </w:rPr>
        <w:t xml:space="preserve">the </w:t>
      </w:r>
      <w:r w:rsidR="00073644" w:rsidRPr="00BC6A09">
        <w:rPr>
          <w:rFonts w:asciiTheme="minorHAnsi" w:hAnsiTheme="minorHAnsi" w:cstheme="minorHAnsi"/>
          <w:lang w:eastAsia="en-US"/>
        </w:rPr>
        <w:t>Confidential Information</w:t>
      </w:r>
      <w:r w:rsidRPr="00BC6A09">
        <w:rPr>
          <w:rFonts w:asciiTheme="minorHAnsi" w:hAnsiTheme="minorHAnsi"/>
          <w:lang w:eastAsia="en-US"/>
        </w:rPr>
        <w:t xml:space="preserve"> will not be accessed by any </w:t>
      </w:r>
      <w:r w:rsidR="0058502B" w:rsidRPr="00BC6A09">
        <w:rPr>
          <w:rFonts w:asciiTheme="minorHAnsi" w:hAnsiTheme="minorHAnsi"/>
          <w:lang w:eastAsia="en-US"/>
        </w:rPr>
        <w:t xml:space="preserve">other </w:t>
      </w:r>
      <w:r w:rsidR="008C30E2" w:rsidRPr="00BC6A09">
        <w:rPr>
          <w:rFonts w:asciiTheme="minorHAnsi" w:hAnsiTheme="minorHAnsi"/>
          <w:lang w:eastAsia="en-US"/>
        </w:rPr>
        <w:t xml:space="preserve">third party and/or by any </w:t>
      </w:r>
      <w:r w:rsidRPr="00BC6A09">
        <w:rPr>
          <w:rFonts w:asciiTheme="minorHAnsi" w:hAnsiTheme="minorHAnsi"/>
          <w:lang w:eastAsia="en-US"/>
        </w:rPr>
        <w:t>unauthorized person.</w:t>
      </w:r>
      <w:r w:rsidR="0058502B" w:rsidRPr="00BC6A09">
        <w:rPr>
          <w:rFonts w:asciiTheme="minorHAnsi" w:hAnsiTheme="minorHAnsi"/>
          <w:lang w:eastAsia="en-US"/>
        </w:rPr>
        <w:t xml:space="preserve"> The Disclosing Part may require that the Confidential Information is provided </w:t>
      </w:r>
      <w:r w:rsidR="00380FBE" w:rsidRPr="00BC6A09">
        <w:rPr>
          <w:rFonts w:asciiTheme="minorHAnsi" w:hAnsiTheme="minorHAnsi"/>
          <w:lang w:eastAsia="en-US"/>
        </w:rPr>
        <w:t xml:space="preserve">to the receiving Party or </w:t>
      </w:r>
      <w:r w:rsidR="0058502B" w:rsidRPr="00BC6A09">
        <w:rPr>
          <w:rFonts w:asciiTheme="minorHAnsi" w:hAnsiTheme="minorHAnsi"/>
          <w:lang w:eastAsia="en-US"/>
        </w:rPr>
        <w:t>by the receiving Party to any other person only based on a non-disclosure agreement containing reasonable</w:t>
      </w:r>
      <w:r w:rsidR="00380FBE" w:rsidRPr="00BC6A09">
        <w:rPr>
          <w:rFonts w:asciiTheme="minorHAnsi" w:hAnsiTheme="minorHAnsi"/>
          <w:lang w:eastAsia="en-US"/>
        </w:rPr>
        <w:t xml:space="preserve"> penalties for breach.</w:t>
      </w:r>
      <w:r w:rsidR="0058502B" w:rsidRPr="00BC6A09">
        <w:rPr>
          <w:rFonts w:asciiTheme="minorHAnsi" w:hAnsiTheme="minorHAnsi"/>
          <w:lang w:eastAsia="en-US"/>
        </w:rPr>
        <w:t xml:space="preserve"> </w:t>
      </w:r>
    </w:p>
    <w:p w14:paraId="49995F00" w14:textId="16085085" w:rsidR="00907E81" w:rsidRPr="00BC6A09" w:rsidRDefault="004653DE" w:rsidP="00380FBE">
      <w:pPr>
        <w:pStyle w:val="Nadpis2"/>
        <w:spacing w:after="240"/>
        <w:rPr>
          <w:rFonts w:asciiTheme="minorHAnsi" w:hAnsiTheme="minorHAnsi" w:cstheme="minorHAnsi"/>
          <w:lang w:eastAsia="en-US"/>
        </w:rPr>
      </w:pPr>
      <w:r w:rsidRPr="00BC6A09">
        <w:rPr>
          <w:rFonts w:asciiTheme="minorHAnsi" w:hAnsiTheme="minorHAnsi" w:cstheme="minorHAnsi"/>
          <w:lang w:eastAsia="en-US"/>
        </w:rPr>
        <w:t xml:space="preserve">Should </w:t>
      </w:r>
      <w:r w:rsidR="00380FBE" w:rsidRPr="00BC6A09">
        <w:rPr>
          <w:rFonts w:asciiTheme="minorHAnsi" w:hAnsiTheme="minorHAnsi" w:cstheme="minorHAnsi"/>
          <w:lang w:eastAsia="en-US"/>
        </w:rPr>
        <w:t xml:space="preserve">the confidential information have the form of </w:t>
      </w:r>
      <w:r w:rsidR="00380FBE" w:rsidRPr="00BC6A09">
        <w:rPr>
          <w:rFonts w:asciiTheme="minorHAnsi" w:hAnsiTheme="minorHAnsi"/>
          <w:lang w:eastAsia="en-US"/>
        </w:rPr>
        <w:t>an object possessed by the Supplier protected by intellectual property rights laws or should it form know-how of the Supplier, Art. 4 of this Contract applies.</w:t>
      </w:r>
    </w:p>
    <w:p w14:paraId="3CFBBBBF" w14:textId="77777777" w:rsidR="006F354E" w:rsidRPr="00990C01" w:rsidRDefault="009E5A8E" w:rsidP="00872751">
      <w:pPr>
        <w:pStyle w:val="Nadpis1"/>
        <w:spacing w:after="120"/>
        <w:rPr>
          <w:rFonts w:asciiTheme="minorHAnsi" w:hAnsiTheme="minorHAnsi"/>
          <w:lang w:eastAsia="en-US"/>
        </w:rPr>
      </w:pPr>
      <w:r w:rsidRPr="00990C01">
        <w:rPr>
          <w:rFonts w:asciiTheme="minorHAnsi" w:hAnsiTheme="minorHAnsi"/>
          <w:lang w:eastAsia="en-US"/>
        </w:rPr>
        <w:t xml:space="preserve">LICENCE </w:t>
      </w:r>
      <w:r w:rsidR="008A694A" w:rsidRPr="00990C01">
        <w:rPr>
          <w:rFonts w:asciiTheme="minorHAnsi" w:hAnsiTheme="minorHAnsi"/>
          <w:lang w:eastAsia="en-US"/>
        </w:rPr>
        <w:t xml:space="preserve">of the </w:t>
      </w:r>
      <w:r w:rsidR="00915D0D" w:rsidRPr="00990C01">
        <w:rPr>
          <w:rFonts w:asciiTheme="minorHAnsi" w:hAnsiTheme="minorHAnsi"/>
          <w:lang w:eastAsia="en-US"/>
        </w:rPr>
        <w:t>Supplier</w:t>
      </w:r>
    </w:p>
    <w:p w14:paraId="205E56EB" w14:textId="47C10D74" w:rsidR="006F354E" w:rsidRPr="00050F9C" w:rsidRDefault="008C0968" w:rsidP="00380FBE">
      <w:pPr>
        <w:pStyle w:val="Nadpis2"/>
        <w:spacing w:after="120"/>
        <w:rPr>
          <w:rFonts w:asciiTheme="minorHAnsi" w:hAnsiTheme="minorHAnsi"/>
          <w:lang w:eastAsia="en-US"/>
        </w:rPr>
      </w:pPr>
      <w:r w:rsidRPr="00990C01">
        <w:rPr>
          <w:rFonts w:asciiTheme="minorHAnsi" w:hAnsiTheme="minorHAnsi"/>
          <w:lang w:eastAsia="en-US"/>
        </w:rPr>
        <w:t xml:space="preserve">If any part of the </w:t>
      </w:r>
      <w:r w:rsidR="00BB4308">
        <w:rPr>
          <w:rFonts w:asciiTheme="minorHAnsi" w:hAnsiTheme="minorHAnsi"/>
          <w:lang w:eastAsia="en-US"/>
        </w:rPr>
        <w:t>Object of Purchase</w:t>
      </w:r>
      <w:r w:rsidR="00BB4308" w:rsidRPr="00990C01">
        <w:rPr>
          <w:rFonts w:asciiTheme="minorHAnsi" w:hAnsiTheme="minorHAnsi"/>
          <w:lang w:eastAsia="en-US"/>
        </w:rPr>
        <w:t xml:space="preserve"> </w:t>
      </w:r>
      <w:r w:rsidR="000C609F" w:rsidRPr="00990C01">
        <w:rPr>
          <w:rFonts w:asciiTheme="minorHAnsi" w:hAnsiTheme="minorHAnsi"/>
          <w:lang w:eastAsia="en-US"/>
        </w:rPr>
        <w:t>forms an object protected by intellectual property rights laws</w:t>
      </w:r>
      <w:r w:rsidR="00E20544">
        <w:rPr>
          <w:rFonts w:asciiTheme="minorHAnsi" w:hAnsiTheme="minorHAnsi"/>
          <w:lang w:eastAsia="en-US"/>
        </w:rPr>
        <w:t xml:space="preserve"> and/or forms know-how</w:t>
      </w:r>
      <w:r w:rsidR="00E75EAC">
        <w:rPr>
          <w:rFonts w:asciiTheme="minorHAnsi" w:hAnsiTheme="minorHAnsi"/>
          <w:lang w:eastAsia="en-US"/>
        </w:rPr>
        <w:t xml:space="preserve"> of the Supplier</w:t>
      </w:r>
      <w:r w:rsidR="00954607" w:rsidRPr="00990C01">
        <w:rPr>
          <w:rFonts w:asciiTheme="minorHAnsi" w:hAnsiTheme="minorHAnsi"/>
          <w:lang w:eastAsia="en-US"/>
        </w:rPr>
        <w:t>,</w:t>
      </w:r>
      <w:r w:rsidR="000C609F" w:rsidRPr="00990C01">
        <w:rPr>
          <w:rFonts w:asciiTheme="minorHAnsi" w:hAnsiTheme="minorHAnsi"/>
          <w:lang w:eastAsia="en-US"/>
        </w:rPr>
        <w:t xml:space="preserve"> t</w:t>
      </w:r>
      <w:r w:rsidR="008A694A" w:rsidRPr="00990C01">
        <w:rPr>
          <w:rFonts w:asciiTheme="minorHAnsi" w:hAnsiTheme="minorHAnsi"/>
          <w:lang w:eastAsia="en-US"/>
        </w:rPr>
        <w:t xml:space="preserve">he </w:t>
      </w:r>
      <w:r w:rsidR="00915D0D" w:rsidRPr="00990C01">
        <w:rPr>
          <w:rFonts w:asciiTheme="minorHAnsi" w:hAnsiTheme="minorHAnsi"/>
          <w:lang w:eastAsia="en-US"/>
        </w:rPr>
        <w:t xml:space="preserve">Supplier </w:t>
      </w:r>
      <w:r w:rsidR="008A694A" w:rsidRPr="00990C01">
        <w:rPr>
          <w:rFonts w:asciiTheme="minorHAnsi" w:hAnsiTheme="minorHAnsi"/>
          <w:lang w:eastAsia="en-US"/>
        </w:rPr>
        <w:t xml:space="preserve">grants to the </w:t>
      </w:r>
      <w:r w:rsidR="00915D0D" w:rsidRPr="00990C01">
        <w:rPr>
          <w:rFonts w:asciiTheme="minorHAnsi" w:hAnsiTheme="minorHAnsi"/>
          <w:lang w:eastAsia="en-US"/>
        </w:rPr>
        <w:t xml:space="preserve">Client </w:t>
      </w:r>
      <w:r w:rsidR="008A694A" w:rsidRPr="00990C01">
        <w:rPr>
          <w:rFonts w:asciiTheme="minorHAnsi" w:hAnsiTheme="minorHAnsi"/>
          <w:lang w:eastAsia="en-US"/>
        </w:rPr>
        <w:t xml:space="preserve">a right to use </w:t>
      </w:r>
      <w:r w:rsidR="00954607" w:rsidRPr="00990C01">
        <w:rPr>
          <w:rFonts w:asciiTheme="minorHAnsi" w:hAnsiTheme="minorHAnsi"/>
          <w:lang w:eastAsia="en-US"/>
        </w:rPr>
        <w:t xml:space="preserve">such part of </w:t>
      </w:r>
      <w:r w:rsidR="00E3606A" w:rsidRPr="00990C01">
        <w:rPr>
          <w:rFonts w:asciiTheme="minorHAnsi" w:hAnsiTheme="minorHAnsi"/>
          <w:lang w:eastAsia="en-US"/>
        </w:rPr>
        <w:t>the</w:t>
      </w:r>
      <w:r w:rsidR="004838C6" w:rsidRPr="00990C01">
        <w:t xml:space="preserve"> </w:t>
      </w:r>
      <w:r w:rsidR="00BB4308">
        <w:rPr>
          <w:rFonts w:asciiTheme="minorHAnsi" w:hAnsiTheme="minorHAnsi"/>
          <w:lang w:eastAsia="en-US"/>
        </w:rPr>
        <w:t>Object of Purchase</w:t>
      </w:r>
      <w:r w:rsidR="00954607" w:rsidRPr="00990C01">
        <w:rPr>
          <w:rFonts w:asciiTheme="minorHAnsi" w:hAnsiTheme="minorHAnsi"/>
          <w:lang w:eastAsia="en-US"/>
        </w:rPr>
        <w:t>,</w:t>
      </w:r>
      <w:r w:rsidR="004838C6" w:rsidRPr="00990C01">
        <w:rPr>
          <w:rFonts w:asciiTheme="minorHAnsi" w:hAnsiTheme="minorHAnsi"/>
          <w:lang w:eastAsia="en-US"/>
        </w:rPr>
        <w:t xml:space="preserve"> including </w:t>
      </w:r>
      <w:r w:rsidR="00954607" w:rsidRPr="00990C01">
        <w:rPr>
          <w:rFonts w:asciiTheme="minorHAnsi" w:hAnsiTheme="minorHAnsi"/>
          <w:lang w:eastAsia="en-US"/>
        </w:rPr>
        <w:t xml:space="preserve">related documentation </w:t>
      </w:r>
      <w:r w:rsidR="00925CA2" w:rsidRPr="00990C01">
        <w:rPr>
          <w:rFonts w:asciiTheme="minorHAnsi" w:hAnsiTheme="minorHAnsi"/>
          <w:lang w:eastAsia="en-US"/>
        </w:rPr>
        <w:t>(“</w:t>
      </w:r>
      <w:r w:rsidR="00925CA2" w:rsidRPr="00990C01">
        <w:rPr>
          <w:rFonts w:asciiTheme="minorHAnsi" w:hAnsiTheme="minorHAnsi"/>
          <w:b/>
          <w:lang w:eastAsia="en-US"/>
        </w:rPr>
        <w:t>Supplier’s</w:t>
      </w:r>
      <w:r w:rsidR="005178B3" w:rsidRPr="00990C01">
        <w:rPr>
          <w:rFonts w:asciiTheme="minorHAnsi" w:hAnsiTheme="minorHAnsi"/>
          <w:b/>
          <w:lang w:eastAsia="en-US"/>
        </w:rPr>
        <w:t xml:space="preserve"> </w:t>
      </w:r>
      <w:r w:rsidR="00925CA2" w:rsidRPr="00990C01">
        <w:rPr>
          <w:rFonts w:asciiTheme="minorHAnsi" w:hAnsiTheme="minorHAnsi"/>
          <w:b/>
          <w:lang w:eastAsia="en-US"/>
        </w:rPr>
        <w:t>Proprietary Information</w:t>
      </w:r>
      <w:r w:rsidR="00925CA2" w:rsidRPr="00990C01">
        <w:rPr>
          <w:rFonts w:asciiTheme="minorHAnsi" w:hAnsiTheme="minorHAnsi"/>
          <w:lang w:eastAsia="en-US"/>
        </w:rPr>
        <w:t>”)</w:t>
      </w:r>
      <w:r w:rsidR="008A694A" w:rsidRPr="00990C01">
        <w:rPr>
          <w:rFonts w:asciiTheme="minorHAnsi" w:hAnsiTheme="minorHAnsi"/>
          <w:lang w:eastAsia="en-US"/>
        </w:rPr>
        <w:t xml:space="preserve"> in the original or modified version (“</w:t>
      </w:r>
      <w:r w:rsidR="008A694A" w:rsidRPr="00990C01">
        <w:rPr>
          <w:rFonts w:asciiTheme="minorHAnsi" w:hAnsiTheme="minorHAnsi"/>
          <w:b/>
          <w:lang w:eastAsia="en-US"/>
        </w:rPr>
        <w:t>Licen</w:t>
      </w:r>
      <w:r w:rsidR="00C15BAA">
        <w:rPr>
          <w:rFonts w:asciiTheme="minorHAnsi" w:hAnsiTheme="minorHAnsi"/>
          <w:b/>
          <w:lang w:eastAsia="en-US"/>
        </w:rPr>
        <w:t>c</w:t>
      </w:r>
      <w:r w:rsidR="008A694A" w:rsidRPr="00990C01">
        <w:rPr>
          <w:rFonts w:asciiTheme="minorHAnsi" w:hAnsiTheme="minorHAnsi"/>
          <w:b/>
          <w:lang w:eastAsia="en-US"/>
        </w:rPr>
        <w:t>e</w:t>
      </w:r>
      <w:r w:rsidR="008A694A" w:rsidRPr="00990C01">
        <w:rPr>
          <w:rFonts w:asciiTheme="minorHAnsi" w:hAnsiTheme="minorHAnsi"/>
          <w:lang w:eastAsia="en-US"/>
        </w:rPr>
        <w:t>”)</w:t>
      </w:r>
      <w:r w:rsidR="00954607" w:rsidRPr="00990C01">
        <w:rPr>
          <w:rFonts w:asciiTheme="minorHAnsi" w:hAnsiTheme="minorHAnsi"/>
          <w:lang w:eastAsia="en-US"/>
        </w:rPr>
        <w:t xml:space="preserve"> for the purposes </w:t>
      </w:r>
      <w:r w:rsidR="00954607" w:rsidRPr="00050F9C">
        <w:rPr>
          <w:rFonts w:asciiTheme="minorHAnsi" w:hAnsiTheme="minorHAnsi"/>
          <w:lang w:eastAsia="en-US"/>
        </w:rPr>
        <w:t xml:space="preserve">listed in Art. </w:t>
      </w:r>
      <w:r w:rsidR="00380FBE" w:rsidRPr="00050F9C">
        <w:rPr>
          <w:rFonts w:asciiTheme="minorHAnsi" w:hAnsiTheme="minorHAnsi"/>
          <w:lang w:eastAsia="en-US"/>
        </w:rPr>
        <w:t>4</w:t>
      </w:r>
      <w:r w:rsidR="00954607" w:rsidRPr="00050F9C">
        <w:rPr>
          <w:rFonts w:asciiTheme="minorHAnsi" w:hAnsiTheme="minorHAnsi"/>
          <w:lang w:eastAsia="en-US"/>
        </w:rPr>
        <w:t>.3</w:t>
      </w:r>
      <w:r w:rsidR="008A694A" w:rsidRPr="00050F9C">
        <w:rPr>
          <w:rFonts w:asciiTheme="minorHAnsi" w:hAnsiTheme="minorHAnsi"/>
          <w:lang w:eastAsia="en-US"/>
        </w:rPr>
        <w:t>.</w:t>
      </w:r>
      <w:r w:rsidR="00CB3AFA">
        <w:rPr>
          <w:rFonts w:asciiTheme="minorHAnsi" w:hAnsiTheme="minorHAnsi"/>
          <w:lang w:eastAsia="en-US"/>
        </w:rPr>
        <w:t xml:space="preserve"> The Supplier provides 5 (five) Licences. </w:t>
      </w:r>
    </w:p>
    <w:p w14:paraId="5E39489D" w14:textId="77777777" w:rsidR="006F354E" w:rsidRPr="00990C01" w:rsidRDefault="004838C6" w:rsidP="00872751">
      <w:pPr>
        <w:pStyle w:val="Nadpis2"/>
        <w:spacing w:after="120"/>
        <w:rPr>
          <w:rFonts w:asciiTheme="minorHAnsi" w:hAnsiTheme="minorHAnsi"/>
          <w:lang w:eastAsia="en-US"/>
        </w:rPr>
      </w:pPr>
      <w:r w:rsidRPr="00990C01">
        <w:rPr>
          <w:rFonts w:asciiTheme="minorHAnsi" w:hAnsiTheme="minorHAnsi"/>
          <w:lang w:eastAsia="en-US"/>
        </w:rPr>
        <w:t xml:space="preserve">The </w:t>
      </w:r>
      <w:r w:rsidR="008A694A" w:rsidRPr="00990C01">
        <w:rPr>
          <w:rFonts w:asciiTheme="minorHAnsi" w:hAnsiTheme="minorHAnsi"/>
          <w:lang w:eastAsia="en-US"/>
        </w:rPr>
        <w:t>License is granted</w:t>
      </w:r>
      <w:r w:rsidR="00E20544">
        <w:rPr>
          <w:rFonts w:asciiTheme="minorHAnsi" w:hAnsiTheme="minorHAnsi"/>
          <w:lang w:eastAsia="en-US"/>
        </w:rPr>
        <w:t>:</w:t>
      </w:r>
    </w:p>
    <w:p w14:paraId="56A3A7AB" w14:textId="77777777" w:rsidR="006F354E" w:rsidRPr="00990C01" w:rsidRDefault="000C609F" w:rsidP="00872751">
      <w:pPr>
        <w:pStyle w:val="Nadpis4"/>
        <w:numPr>
          <w:ilvl w:val="0"/>
          <w:numId w:val="16"/>
        </w:numPr>
        <w:spacing w:after="60"/>
        <w:ind w:left="1418" w:hanging="709"/>
        <w:rPr>
          <w:rFonts w:asciiTheme="minorHAnsi" w:hAnsiTheme="minorHAnsi"/>
          <w:lang w:eastAsia="en-US"/>
        </w:rPr>
      </w:pPr>
      <w:r w:rsidRPr="00990C01">
        <w:rPr>
          <w:rFonts w:asciiTheme="minorHAnsi" w:hAnsiTheme="minorHAnsi"/>
          <w:lang w:eastAsia="en-US"/>
        </w:rPr>
        <w:t xml:space="preserve">royalty </w:t>
      </w:r>
      <w:r w:rsidR="008A694A" w:rsidRPr="00990C01">
        <w:rPr>
          <w:rFonts w:asciiTheme="minorHAnsi" w:hAnsiTheme="minorHAnsi"/>
          <w:lang w:eastAsia="en-US"/>
        </w:rPr>
        <w:t xml:space="preserve">free </w:t>
      </w:r>
      <w:r w:rsidRPr="00990C01">
        <w:rPr>
          <w:rFonts w:asciiTheme="minorHAnsi" w:hAnsiTheme="minorHAnsi"/>
          <w:lang w:eastAsia="en-US"/>
        </w:rPr>
        <w:t>worldwide</w:t>
      </w:r>
      <w:r w:rsidR="008A694A" w:rsidRPr="00990C01">
        <w:rPr>
          <w:rFonts w:asciiTheme="minorHAnsi" w:hAnsiTheme="minorHAnsi"/>
          <w:lang w:eastAsia="en-US"/>
        </w:rPr>
        <w:t>;</w:t>
      </w:r>
    </w:p>
    <w:p w14:paraId="5F6435E4" w14:textId="77777777" w:rsidR="006F354E" w:rsidRPr="00990C01" w:rsidRDefault="00E20544" w:rsidP="001864CE">
      <w:pPr>
        <w:pStyle w:val="Nadpis4"/>
        <w:numPr>
          <w:ilvl w:val="0"/>
          <w:numId w:val="16"/>
        </w:numPr>
        <w:spacing w:after="120"/>
        <w:ind w:left="1418" w:hanging="709"/>
        <w:rPr>
          <w:rFonts w:asciiTheme="minorHAnsi" w:hAnsiTheme="minorHAnsi"/>
          <w:lang w:eastAsia="en-US"/>
        </w:rPr>
      </w:pPr>
      <w:r w:rsidRPr="00640038">
        <w:rPr>
          <w:rFonts w:asciiTheme="minorHAnsi" w:hAnsiTheme="minorHAnsi"/>
          <w:lang w:val="en-US" w:eastAsia="en-US"/>
        </w:rPr>
        <w:t>for the period of validity of the rights to each of the</w:t>
      </w:r>
      <w:r w:rsidR="005705AA">
        <w:rPr>
          <w:rFonts w:asciiTheme="minorHAnsi" w:hAnsiTheme="minorHAnsi"/>
          <w:lang w:val="en-US" w:eastAsia="en-US"/>
        </w:rPr>
        <w:t xml:space="preserve"> licensed intellectual property </w:t>
      </w:r>
      <w:r w:rsidRPr="00640038">
        <w:rPr>
          <w:rFonts w:asciiTheme="minorHAnsi" w:hAnsiTheme="minorHAnsi"/>
          <w:lang w:val="en-US" w:eastAsia="en-US"/>
        </w:rPr>
        <w:t>objects</w:t>
      </w:r>
      <w:r>
        <w:rPr>
          <w:rFonts w:asciiTheme="minorHAnsi" w:hAnsiTheme="minorHAnsi"/>
          <w:lang w:val="en-US" w:eastAsia="en-US"/>
        </w:rPr>
        <w:t>, which applies adequately to the related know-how</w:t>
      </w:r>
      <w:r w:rsidR="005705AA">
        <w:rPr>
          <w:rFonts w:asciiTheme="minorHAnsi" w:hAnsiTheme="minorHAnsi"/>
          <w:lang w:val="en-US" w:eastAsia="en-US"/>
        </w:rPr>
        <w:t>.</w:t>
      </w:r>
    </w:p>
    <w:p w14:paraId="227465D0" w14:textId="70D7E608" w:rsidR="000C609F" w:rsidRPr="00990C01" w:rsidRDefault="000C609F" w:rsidP="00E75EAC">
      <w:pPr>
        <w:pStyle w:val="Nadpis2"/>
        <w:rPr>
          <w:rFonts w:asciiTheme="minorHAnsi" w:hAnsiTheme="minorHAnsi" w:cstheme="minorHAnsi"/>
          <w:lang w:eastAsia="en-US"/>
        </w:rPr>
      </w:pPr>
      <w:r w:rsidRPr="00990C01">
        <w:rPr>
          <w:rFonts w:asciiTheme="minorHAnsi" w:hAnsiTheme="minorHAnsi" w:cstheme="minorHAnsi"/>
        </w:rPr>
        <w:t xml:space="preserve">The </w:t>
      </w:r>
      <w:r w:rsidR="004838C6" w:rsidRPr="00990C01">
        <w:rPr>
          <w:rFonts w:asciiTheme="minorHAnsi" w:hAnsiTheme="minorHAnsi" w:cstheme="minorHAnsi"/>
        </w:rPr>
        <w:t>L</w:t>
      </w:r>
      <w:r w:rsidRPr="00990C01">
        <w:rPr>
          <w:rFonts w:asciiTheme="minorHAnsi" w:hAnsiTheme="minorHAnsi" w:cstheme="minorHAnsi"/>
        </w:rPr>
        <w:t xml:space="preserve">icence </w:t>
      </w:r>
      <w:r w:rsidR="00412DB7" w:rsidRPr="00990C01">
        <w:rPr>
          <w:rFonts w:asciiTheme="minorHAnsi" w:hAnsiTheme="minorHAnsi" w:cstheme="minorHAnsi"/>
        </w:rPr>
        <w:t>comprises the right to</w:t>
      </w:r>
      <w:r w:rsidR="00586540" w:rsidRPr="00990C01">
        <w:rPr>
          <w:rFonts w:asciiTheme="minorHAnsi" w:hAnsiTheme="minorHAnsi" w:cstheme="minorHAnsi"/>
        </w:rPr>
        <w:t xml:space="preserve"> </w:t>
      </w:r>
      <w:r w:rsidRPr="00990C01">
        <w:rPr>
          <w:rFonts w:asciiTheme="minorHAnsi" w:hAnsiTheme="minorHAnsi" w:cstheme="minorHAnsi"/>
        </w:rPr>
        <w:t xml:space="preserve">use </w:t>
      </w:r>
      <w:r w:rsidR="00412DB7" w:rsidRPr="00990C01">
        <w:rPr>
          <w:rFonts w:asciiTheme="minorHAnsi" w:hAnsiTheme="minorHAnsi" w:cstheme="minorHAnsi"/>
        </w:rPr>
        <w:t xml:space="preserve">the Object of Purchase </w:t>
      </w:r>
      <w:r w:rsidRPr="00990C01">
        <w:rPr>
          <w:rFonts w:asciiTheme="minorHAnsi" w:hAnsiTheme="minorHAnsi" w:cstheme="minorHAnsi"/>
        </w:rPr>
        <w:t>for research and development activities including necessary modifications o</w:t>
      </w:r>
      <w:r w:rsidR="00E75EAC">
        <w:rPr>
          <w:rFonts w:asciiTheme="minorHAnsi" w:hAnsiTheme="minorHAnsi" w:cstheme="minorHAnsi"/>
        </w:rPr>
        <w:t>f</w:t>
      </w:r>
      <w:r w:rsidRPr="00990C01">
        <w:rPr>
          <w:rFonts w:asciiTheme="minorHAnsi" w:hAnsiTheme="minorHAnsi" w:cstheme="minorHAnsi"/>
        </w:rPr>
        <w:t xml:space="preserve"> the </w:t>
      </w:r>
      <w:r w:rsidR="00412DB7" w:rsidRPr="00990C01">
        <w:rPr>
          <w:rFonts w:asciiTheme="minorHAnsi" w:hAnsiTheme="minorHAnsi" w:cstheme="minorHAnsi"/>
        </w:rPr>
        <w:t xml:space="preserve">Object of Purchase </w:t>
      </w:r>
      <w:r w:rsidRPr="00990C01">
        <w:rPr>
          <w:rFonts w:asciiTheme="minorHAnsi" w:hAnsiTheme="minorHAnsi" w:cstheme="minorHAnsi"/>
        </w:rPr>
        <w:t>including software</w:t>
      </w:r>
      <w:r w:rsidR="004838C6" w:rsidRPr="00990C01">
        <w:rPr>
          <w:rFonts w:asciiTheme="minorHAnsi" w:hAnsiTheme="minorHAnsi" w:cstheme="minorHAnsi"/>
        </w:rPr>
        <w:t xml:space="preserve"> </w:t>
      </w:r>
      <w:r w:rsidRPr="00990C01">
        <w:rPr>
          <w:rFonts w:asciiTheme="minorHAnsi" w:hAnsiTheme="minorHAnsi" w:cstheme="minorHAnsi"/>
        </w:rPr>
        <w:t xml:space="preserve">and limited handover of necessary documentation upon signature of a non-disclosure agreement to third parties for the purposes of </w:t>
      </w:r>
      <w:r w:rsidR="00954607" w:rsidRPr="00990C01">
        <w:rPr>
          <w:rFonts w:asciiTheme="minorHAnsi" w:hAnsiTheme="minorHAnsi" w:cstheme="minorHAnsi"/>
        </w:rPr>
        <w:t>operation,</w:t>
      </w:r>
      <w:r w:rsidRPr="00990C01">
        <w:rPr>
          <w:rFonts w:asciiTheme="minorHAnsi" w:hAnsiTheme="minorHAnsi" w:cstheme="minorHAnsi"/>
        </w:rPr>
        <w:t xml:space="preserve"> servicing</w:t>
      </w:r>
      <w:r w:rsidR="004838C6" w:rsidRPr="00990C01">
        <w:rPr>
          <w:rFonts w:asciiTheme="minorHAnsi" w:hAnsiTheme="minorHAnsi" w:cstheme="minorHAnsi"/>
        </w:rPr>
        <w:t xml:space="preserve"> and </w:t>
      </w:r>
      <w:r w:rsidR="00412DB7" w:rsidRPr="00990C01">
        <w:rPr>
          <w:rFonts w:asciiTheme="minorHAnsi" w:hAnsiTheme="minorHAnsi" w:cstheme="minorHAnsi"/>
        </w:rPr>
        <w:t>further</w:t>
      </w:r>
      <w:r w:rsidR="004838C6" w:rsidRPr="00990C01">
        <w:rPr>
          <w:rFonts w:asciiTheme="minorHAnsi" w:hAnsiTheme="minorHAnsi" w:cstheme="minorHAnsi"/>
        </w:rPr>
        <w:t xml:space="preserve"> </w:t>
      </w:r>
      <w:r w:rsidR="00412DB7" w:rsidRPr="00990C01">
        <w:rPr>
          <w:rFonts w:asciiTheme="minorHAnsi" w:hAnsiTheme="minorHAnsi" w:cstheme="minorHAnsi"/>
        </w:rPr>
        <w:t>development</w:t>
      </w:r>
      <w:r w:rsidR="004838C6" w:rsidRPr="00990C01">
        <w:rPr>
          <w:rFonts w:asciiTheme="minorHAnsi" w:hAnsiTheme="minorHAnsi" w:cstheme="minorHAnsi"/>
        </w:rPr>
        <w:t xml:space="preserve"> of the Object of Purchase</w:t>
      </w:r>
      <w:r w:rsidRPr="00990C01">
        <w:rPr>
          <w:rFonts w:asciiTheme="minorHAnsi" w:hAnsiTheme="minorHAnsi" w:cstheme="minorHAnsi"/>
        </w:rPr>
        <w:t>.</w:t>
      </w:r>
    </w:p>
    <w:p w14:paraId="6672AB4F" w14:textId="5F6DFF8B" w:rsidR="006F354E" w:rsidRPr="007D1BE8" w:rsidRDefault="007D1BE8" w:rsidP="00872751">
      <w:pPr>
        <w:pStyle w:val="Nadpis2"/>
        <w:spacing w:after="120"/>
        <w:rPr>
          <w:rFonts w:asciiTheme="minorHAnsi" w:hAnsiTheme="minorHAnsi" w:cstheme="minorHAnsi"/>
          <w:lang w:eastAsia="en-US"/>
        </w:rPr>
      </w:pPr>
      <w:r w:rsidRPr="007D1BE8">
        <w:rPr>
          <w:rFonts w:asciiTheme="minorHAnsi" w:hAnsiTheme="minorHAnsi" w:cstheme="minorHAnsi"/>
          <w:lang w:eastAsia="en-US"/>
        </w:rPr>
        <w:t xml:space="preserve">This granted License also includes the Supplier’s permission to </w:t>
      </w:r>
      <w:r w:rsidR="00D13E7F">
        <w:rPr>
          <w:rFonts w:asciiTheme="minorHAnsi" w:hAnsiTheme="minorHAnsi" w:cstheme="minorHAnsi"/>
          <w:lang w:eastAsia="en-US"/>
        </w:rPr>
        <w:t>t</w:t>
      </w:r>
      <w:r w:rsidRPr="00925CA2">
        <w:rPr>
          <w:rFonts w:asciiTheme="minorHAnsi" w:hAnsiTheme="minorHAnsi" w:cstheme="minorHAnsi"/>
          <w:lang w:eastAsia="en-US"/>
        </w:rPr>
        <w:t>he Client</w:t>
      </w:r>
      <w:r>
        <w:rPr>
          <w:rFonts w:asciiTheme="minorHAnsi" w:hAnsiTheme="minorHAnsi" w:cstheme="minorHAnsi"/>
          <w:lang w:eastAsia="en-US"/>
        </w:rPr>
        <w:t xml:space="preserve"> </w:t>
      </w:r>
      <w:r w:rsidRPr="00925CA2">
        <w:rPr>
          <w:rFonts w:asciiTheme="minorHAnsi" w:hAnsiTheme="minorHAnsi" w:cstheme="minorHAnsi"/>
          <w:lang w:eastAsia="en-US"/>
        </w:rPr>
        <w:t>to modif</w:t>
      </w:r>
      <w:r w:rsidR="00D13E7F">
        <w:rPr>
          <w:rFonts w:asciiTheme="minorHAnsi" w:hAnsiTheme="minorHAnsi" w:cstheme="minorHAnsi"/>
          <w:lang w:eastAsia="en-US"/>
        </w:rPr>
        <w:t>y</w:t>
      </w:r>
      <w:r w:rsidRPr="00925CA2">
        <w:rPr>
          <w:rFonts w:asciiTheme="minorHAnsi" w:hAnsiTheme="minorHAnsi" w:cstheme="minorHAnsi"/>
          <w:lang w:eastAsia="en-US"/>
        </w:rPr>
        <w:t xml:space="preserve"> </w:t>
      </w:r>
      <w:r w:rsidR="00D13E7F">
        <w:rPr>
          <w:rFonts w:asciiTheme="minorHAnsi" w:hAnsiTheme="minorHAnsi" w:cstheme="minorHAnsi"/>
          <w:lang w:eastAsia="en-US"/>
        </w:rPr>
        <w:t xml:space="preserve">and/or alter </w:t>
      </w:r>
      <w:r w:rsidR="00D13E7F" w:rsidRPr="007D1BE8">
        <w:rPr>
          <w:rFonts w:asciiTheme="minorHAnsi" w:hAnsiTheme="minorHAnsi" w:cstheme="minorHAnsi"/>
          <w:lang w:eastAsia="en-US"/>
        </w:rPr>
        <w:t>and/or otherwise change</w:t>
      </w:r>
      <w:r w:rsidR="00D13E7F">
        <w:rPr>
          <w:rFonts w:asciiTheme="minorHAnsi" w:hAnsiTheme="minorHAnsi" w:cstheme="minorHAnsi"/>
          <w:lang w:eastAsia="en-US"/>
        </w:rPr>
        <w:t xml:space="preserve"> </w:t>
      </w:r>
      <w:r w:rsidR="00D13E7F" w:rsidRPr="007D1BE8">
        <w:rPr>
          <w:rFonts w:asciiTheme="minorHAnsi" w:hAnsiTheme="minorHAnsi" w:cstheme="minorHAnsi"/>
          <w:lang w:eastAsia="en-US"/>
        </w:rPr>
        <w:t xml:space="preserve">any part </w:t>
      </w:r>
      <w:r w:rsidRPr="00925CA2">
        <w:rPr>
          <w:rFonts w:asciiTheme="minorHAnsi" w:hAnsiTheme="minorHAnsi" w:cstheme="minorHAnsi"/>
          <w:lang w:eastAsia="en-US"/>
        </w:rPr>
        <w:t>of the Supplier</w:t>
      </w:r>
      <w:r w:rsidRPr="00925CA2">
        <w:rPr>
          <w:rFonts w:asciiTheme="minorHAnsi" w:hAnsiTheme="minorHAnsi" w:cstheme="minorHAnsi"/>
          <w:lang w:val="en-US" w:eastAsia="en-US"/>
        </w:rPr>
        <w:t>’s Proprietary Information</w:t>
      </w:r>
      <w:r w:rsidR="00D13E7F" w:rsidRPr="00ED7D7F">
        <w:rPr>
          <w:rFonts w:asciiTheme="minorHAnsi" w:hAnsiTheme="minorHAnsi"/>
          <w:lang w:eastAsia="en-US"/>
        </w:rPr>
        <w:t>;</w:t>
      </w:r>
      <w:r w:rsidR="00D13E7F" w:rsidRPr="00D13E7F">
        <w:rPr>
          <w:rFonts w:asciiTheme="minorHAnsi" w:hAnsiTheme="minorHAnsi"/>
          <w:lang w:eastAsia="en-US"/>
        </w:rPr>
        <w:t xml:space="preserve"> </w:t>
      </w:r>
      <w:r w:rsidR="00D13E7F" w:rsidRPr="00ED7D7F">
        <w:rPr>
          <w:rFonts w:asciiTheme="minorHAnsi" w:hAnsiTheme="minorHAnsi"/>
          <w:lang w:eastAsia="en-US"/>
        </w:rPr>
        <w:t>eithe</w:t>
      </w:r>
      <w:r w:rsidR="00D13E7F" w:rsidRPr="001308D8">
        <w:rPr>
          <w:rFonts w:asciiTheme="minorHAnsi" w:hAnsiTheme="minorHAnsi" w:cstheme="minorHAnsi"/>
          <w:lang w:eastAsia="en-US"/>
        </w:rPr>
        <w:t>r by itself</w:t>
      </w:r>
      <w:r w:rsidRPr="00925CA2">
        <w:rPr>
          <w:rFonts w:asciiTheme="minorHAnsi" w:hAnsiTheme="minorHAnsi" w:cstheme="minorHAnsi"/>
          <w:lang w:eastAsia="en-US"/>
        </w:rPr>
        <w:t xml:space="preserve"> or with assistance of a</w:t>
      </w:r>
      <w:r w:rsidR="00D13E7F">
        <w:rPr>
          <w:rFonts w:asciiTheme="minorHAnsi" w:hAnsiTheme="minorHAnsi" w:cstheme="minorHAnsi"/>
          <w:lang w:eastAsia="en-US"/>
        </w:rPr>
        <w:t>ny</w:t>
      </w:r>
      <w:r w:rsidRPr="00925CA2">
        <w:rPr>
          <w:rFonts w:asciiTheme="minorHAnsi" w:hAnsiTheme="minorHAnsi" w:cstheme="minorHAnsi"/>
          <w:lang w:eastAsia="en-US"/>
        </w:rPr>
        <w:t xml:space="preserve"> third</w:t>
      </w:r>
      <w:r>
        <w:rPr>
          <w:rFonts w:asciiTheme="minorHAnsi" w:hAnsiTheme="minorHAnsi" w:cstheme="minorHAnsi"/>
          <w:lang w:eastAsia="en-US"/>
        </w:rPr>
        <w:t xml:space="preserve"> </w:t>
      </w:r>
      <w:r w:rsidRPr="00925CA2">
        <w:rPr>
          <w:rFonts w:asciiTheme="minorHAnsi" w:hAnsiTheme="minorHAnsi" w:cstheme="minorHAnsi"/>
          <w:lang w:eastAsia="en-US"/>
        </w:rPr>
        <w:t>party.</w:t>
      </w:r>
      <w:r w:rsidR="00D13E7F">
        <w:rPr>
          <w:rFonts w:asciiTheme="minorHAnsi" w:hAnsiTheme="minorHAnsi" w:cstheme="minorHAnsi"/>
          <w:lang w:eastAsia="en-US"/>
        </w:rPr>
        <w:t xml:space="preserve"> </w:t>
      </w:r>
      <w:r w:rsidR="00D13E7F" w:rsidRPr="001308D8">
        <w:rPr>
          <w:rFonts w:asciiTheme="minorHAnsi" w:hAnsiTheme="minorHAnsi" w:cstheme="minorHAnsi"/>
          <w:lang w:eastAsia="en-US"/>
        </w:rPr>
        <w:t>This</w:t>
      </w:r>
      <w:r w:rsidR="00D13E7F" w:rsidRPr="001308D8">
        <w:rPr>
          <w:rFonts w:asciiTheme="minorHAnsi" w:hAnsiTheme="minorHAnsi"/>
          <w:lang w:eastAsia="en-US"/>
        </w:rPr>
        <w:t xml:space="preserve"> permission shall apply </w:t>
      </w:r>
      <w:r w:rsidR="00D13E7F" w:rsidRPr="00ED7D7F">
        <w:rPr>
          <w:rFonts w:asciiTheme="minorHAnsi" w:hAnsiTheme="minorHAnsi"/>
          <w:i/>
          <w:lang w:eastAsia="en-US"/>
        </w:rPr>
        <w:t>mutatis mutandis</w:t>
      </w:r>
      <w:r w:rsidR="00D13E7F" w:rsidRPr="00ED7D7F">
        <w:rPr>
          <w:rFonts w:asciiTheme="minorHAnsi" w:hAnsiTheme="minorHAnsi"/>
          <w:lang w:eastAsia="en-US"/>
        </w:rPr>
        <w:t xml:space="preserve"> to the </w:t>
      </w:r>
      <w:r w:rsidR="00362859">
        <w:rPr>
          <w:rFonts w:asciiTheme="minorHAnsi" w:hAnsiTheme="minorHAnsi"/>
          <w:lang w:eastAsia="en-US"/>
        </w:rPr>
        <w:t>Client</w:t>
      </w:r>
      <w:r w:rsidR="00362859" w:rsidRPr="00ED7D7F">
        <w:rPr>
          <w:rFonts w:asciiTheme="minorHAnsi" w:hAnsiTheme="minorHAnsi"/>
          <w:lang w:eastAsia="en-US"/>
        </w:rPr>
        <w:t xml:space="preserve">’s </w:t>
      </w:r>
      <w:r w:rsidR="00D13E7F" w:rsidRPr="00ED7D7F">
        <w:rPr>
          <w:rFonts w:asciiTheme="minorHAnsi" w:hAnsiTheme="minorHAnsi"/>
          <w:lang w:eastAsia="en-US"/>
        </w:rPr>
        <w:t>entitlement to combine and/or merge any part of the Supplier’s Proprietary Information with any other work; either by itself or with assistance of any third party</w:t>
      </w:r>
      <w:r w:rsidR="00D13E7F">
        <w:rPr>
          <w:rFonts w:asciiTheme="minorHAnsi" w:hAnsiTheme="minorHAnsi"/>
          <w:lang w:eastAsia="en-US"/>
        </w:rPr>
        <w:t>.</w:t>
      </w:r>
    </w:p>
    <w:p w14:paraId="5822F23B" w14:textId="64B2BC11" w:rsidR="00ED7D7F" w:rsidRPr="00ED7D7F" w:rsidRDefault="007261FC" w:rsidP="00127B70">
      <w:pPr>
        <w:pStyle w:val="Nadpis2"/>
        <w:spacing w:after="120"/>
        <w:rPr>
          <w:rFonts w:asciiTheme="minorHAnsi" w:hAnsiTheme="minorHAnsi"/>
          <w:lang w:eastAsia="en-US"/>
        </w:rPr>
      </w:pPr>
      <w:r w:rsidRPr="001864CE">
        <w:rPr>
          <w:rFonts w:asciiTheme="minorHAnsi" w:hAnsiTheme="minorHAnsi"/>
          <w:lang w:eastAsia="en-US"/>
        </w:rPr>
        <w:t>The Client is</w:t>
      </w:r>
      <w:r w:rsidRPr="001864CE">
        <w:rPr>
          <w:rFonts w:asciiTheme="minorHAnsi" w:hAnsiTheme="minorHAnsi" w:cstheme="minorHAnsi"/>
          <w:lang w:eastAsia="en-US"/>
        </w:rPr>
        <w:t xml:space="preserve"> ent</w:t>
      </w:r>
      <w:r w:rsidRPr="001864CE">
        <w:rPr>
          <w:rFonts w:asciiTheme="minorHAnsi" w:hAnsiTheme="minorHAnsi"/>
          <w:lang w:eastAsia="en-US"/>
        </w:rPr>
        <w:t>itled to transfer/ assign the License</w:t>
      </w:r>
      <w:r w:rsidRPr="001864CE">
        <w:rPr>
          <w:rFonts w:asciiTheme="minorHAnsi" w:hAnsiTheme="minorHAnsi" w:cstheme="minorHAnsi"/>
          <w:lang w:eastAsia="en-US"/>
        </w:rPr>
        <w:t xml:space="preserve"> on </w:t>
      </w:r>
      <w:r w:rsidR="00127B70">
        <w:rPr>
          <w:rFonts w:asciiTheme="minorHAnsi" w:hAnsiTheme="minorHAnsi" w:cstheme="minorHAnsi"/>
          <w:lang w:eastAsia="en-US"/>
        </w:rPr>
        <w:t xml:space="preserve">a </w:t>
      </w:r>
      <w:r w:rsidRPr="001864CE">
        <w:rPr>
          <w:rFonts w:asciiTheme="minorHAnsi" w:hAnsiTheme="minorHAnsi" w:cstheme="minorHAnsi"/>
          <w:lang w:eastAsia="en-US"/>
        </w:rPr>
        <w:t xml:space="preserve">third party if the ownership </w:t>
      </w:r>
      <w:r w:rsidR="0012790E">
        <w:rPr>
          <w:rFonts w:asciiTheme="minorHAnsi" w:hAnsiTheme="minorHAnsi" w:cstheme="minorHAnsi"/>
          <w:lang w:eastAsia="en-US"/>
        </w:rPr>
        <w:t>to the Object of Purchase</w:t>
      </w:r>
      <w:r w:rsidRPr="001864CE">
        <w:rPr>
          <w:rFonts w:asciiTheme="minorHAnsi" w:hAnsiTheme="minorHAnsi"/>
          <w:lang w:eastAsia="en-US"/>
        </w:rPr>
        <w:t xml:space="preserve"> shall pass on su</w:t>
      </w:r>
      <w:r w:rsidR="00ED7D7F" w:rsidRPr="006242A9">
        <w:rPr>
          <w:rFonts w:asciiTheme="minorHAnsi" w:hAnsiTheme="minorHAnsi"/>
          <w:lang w:eastAsia="en-US"/>
        </w:rPr>
        <w:t>ch third party</w:t>
      </w:r>
      <w:r w:rsidR="00ED7D7F" w:rsidRPr="00ED7D7F">
        <w:rPr>
          <w:rFonts w:asciiTheme="minorHAnsi" w:hAnsiTheme="minorHAnsi"/>
          <w:i/>
          <w:lang w:eastAsia="en-US"/>
        </w:rPr>
        <w:t xml:space="preserve">. </w:t>
      </w:r>
      <w:r w:rsidR="00ED7D7F" w:rsidRPr="00ED7D7F">
        <w:rPr>
          <w:rFonts w:asciiTheme="minorHAnsi" w:hAnsiTheme="minorHAnsi"/>
          <w:lang w:eastAsia="en-US"/>
        </w:rPr>
        <w:t xml:space="preserve">The Client shall inform the </w:t>
      </w:r>
      <w:r w:rsidRPr="001864CE">
        <w:rPr>
          <w:rFonts w:asciiTheme="minorHAnsi" w:hAnsiTheme="minorHAnsi"/>
          <w:lang w:eastAsia="en-US"/>
        </w:rPr>
        <w:t>Supplier within undue delay there</w:t>
      </w:r>
      <w:r w:rsidR="00127B70">
        <w:rPr>
          <w:rFonts w:asciiTheme="minorHAnsi" w:hAnsiTheme="minorHAnsi"/>
          <w:lang w:eastAsia="en-US"/>
        </w:rPr>
        <w:t>on.</w:t>
      </w:r>
    </w:p>
    <w:p w14:paraId="4FB396ED" w14:textId="6DB3AD06" w:rsidR="00ED7D7F" w:rsidRDefault="00E37612" w:rsidP="00127B70">
      <w:pPr>
        <w:pStyle w:val="Nadpis2"/>
        <w:spacing w:after="120"/>
        <w:rPr>
          <w:rFonts w:asciiTheme="minorHAnsi" w:hAnsiTheme="minorHAnsi"/>
          <w:lang w:eastAsia="en-US"/>
        </w:rPr>
      </w:pPr>
      <w:r>
        <w:rPr>
          <w:rFonts w:asciiTheme="minorHAnsi" w:hAnsiTheme="minorHAnsi"/>
          <w:lang w:eastAsia="en-US"/>
        </w:rPr>
        <w:t>The Client is</w:t>
      </w:r>
      <w:r w:rsidR="007261FC" w:rsidRPr="001864CE">
        <w:rPr>
          <w:rFonts w:asciiTheme="minorHAnsi" w:hAnsiTheme="minorHAnsi"/>
          <w:lang w:eastAsia="en-US"/>
        </w:rPr>
        <w:t xml:space="preserve"> not require</w:t>
      </w:r>
      <w:r w:rsidR="00ED7D7F" w:rsidRPr="00D67376">
        <w:rPr>
          <w:rFonts w:asciiTheme="minorHAnsi" w:hAnsiTheme="minorHAnsi"/>
          <w:lang w:eastAsia="en-US"/>
        </w:rPr>
        <w:t xml:space="preserve">d to use the </w:t>
      </w:r>
      <w:r w:rsidR="00ED7D7F">
        <w:rPr>
          <w:rFonts w:asciiTheme="minorHAnsi" w:hAnsiTheme="minorHAnsi"/>
          <w:lang w:eastAsia="en-US"/>
        </w:rPr>
        <w:t>L</w:t>
      </w:r>
      <w:r w:rsidR="00ED7D7F" w:rsidRPr="00D67376">
        <w:rPr>
          <w:rFonts w:asciiTheme="minorHAnsi" w:hAnsiTheme="minorHAnsi"/>
          <w:lang w:eastAsia="en-US"/>
        </w:rPr>
        <w:t>icence, unless maint</w:t>
      </w:r>
      <w:r w:rsidR="00127B70">
        <w:rPr>
          <w:rFonts w:asciiTheme="minorHAnsi" w:hAnsiTheme="minorHAnsi"/>
          <w:lang w:eastAsia="en-US"/>
        </w:rPr>
        <w:t xml:space="preserve">enance </w:t>
      </w:r>
      <w:r w:rsidR="00ED7D7F" w:rsidRPr="00D67376">
        <w:rPr>
          <w:rFonts w:asciiTheme="minorHAnsi" w:hAnsiTheme="minorHAnsi"/>
          <w:lang w:eastAsia="en-US"/>
        </w:rPr>
        <w:t xml:space="preserve">of </w:t>
      </w:r>
      <w:r w:rsidR="00127B70">
        <w:rPr>
          <w:rFonts w:asciiTheme="minorHAnsi" w:hAnsiTheme="minorHAnsi"/>
          <w:lang w:eastAsia="en-US"/>
        </w:rPr>
        <w:t>any</w:t>
      </w:r>
      <w:r w:rsidR="00ED7D7F" w:rsidRPr="00D67376">
        <w:rPr>
          <w:rFonts w:asciiTheme="minorHAnsi" w:hAnsiTheme="minorHAnsi"/>
          <w:lang w:eastAsia="en-US"/>
        </w:rPr>
        <w:t xml:space="preserve"> right depends on the exercise thereof</w:t>
      </w:r>
      <w:r w:rsidR="00ED7D7F">
        <w:rPr>
          <w:rFonts w:asciiTheme="minorHAnsi" w:hAnsiTheme="minorHAnsi"/>
          <w:lang w:eastAsia="en-US"/>
        </w:rPr>
        <w:t>.</w:t>
      </w:r>
    </w:p>
    <w:p w14:paraId="37B1E59A" w14:textId="77777777" w:rsidR="006F354E" w:rsidRPr="00ED7D7F" w:rsidRDefault="008A694A" w:rsidP="001864CE">
      <w:pPr>
        <w:pStyle w:val="Nadpis2"/>
        <w:spacing w:after="120"/>
        <w:rPr>
          <w:rFonts w:asciiTheme="minorHAnsi" w:hAnsiTheme="minorHAnsi"/>
          <w:lang w:eastAsia="en-US"/>
        </w:rPr>
      </w:pPr>
      <w:r w:rsidRPr="00ED7D7F">
        <w:rPr>
          <w:rFonts w:asciiTheme="minorHAnsi" w:hAnsiTheme="minorHAnsi"/>
          <w:lang w:eastAsia="en-US"/>
        </w:rPr>
        <w:t xml:space="preserve">The </w:t>
      </w:r>
      <w:r w:rsidR="00E3606A" w:rsidRPr="00ED7D7F">
        <w:rPr>
          <w:rFonts w:asciiTheme="minorHAnsi" w:hAnsiTheme="minorHAnsi"/>
          <w:lang w:eastAsia="en-US"/>
        </w:rPr>
        <w:t>Supplier</w:t>
      </w:r>
      <w:r w:rsidR="00E308C5" w:rsidRPr="00ED7D7F">
        <w:rPr>
          <w:rFonts w:asciiTheme="minorHAnsi" w:hAnsiTheme="minorHAnsi"/>
          <w:lang w:eastAsia="en-US"/>
        </w:rPr>
        <w:t xml:space="preserve"> </w:t>
      </w:r>
      <w:r w:rsidRPr="00ED7D7F">
        <w:rPr>
          <w:rFonts w:asciiTheme="minorHAnsi" w:hAnsiTheme="minorHAnsi"/>
          <w:lang w:eastAsia="en-US"/>
        </w:rPr>
        <w:t xml:space="preserve">hereby represents and warrants to the </w:t>
      </w:r>
      <w:r w:rsidR="00E308C5" w:rsidRPr="00ED7D7F">
        <w:rPr>
          <w:rFonts w:asciiTheme="minorHAnsi" w:hAnsiTheme="minorHAnsi"/>
          <w:lang w:eastAsia="en-US"/>
        </w:rPr>
        <w:t>Client</w:t>
      </w:r>
      <w:r w:rsidRPr="00ED7D7F">
        <w:rPr>
          <w:rFonts w:asciiTheme="minorHAnsi" w:hAnsiTheme="minorHAnsi"/>
          <w:lang w:eastAsia="en-US"/>
        </w:rPr>
        <w:t xml:space="preserve"> that:</w:t>
      </w:r>
    </w:p>
    <w:p w14:paraId="3EC2272D" w14:textId="0001D761" w:rsidR="006F354E" w:rsidRPr="00ED7D7F" w:rsidRDefault="00127B70" w:rsidP="001864CE">
      <w:pPr>
        <w:pStyle w:val="Nadpis4"/>
        <w:numPr>
          <w:ilvl w:val="0"/>
          <w:numId w:val="17"/>
        </w:numPr>
        <w:spacing w:after="120"/>
        <w:ind w:left="1418" w:hanging="709"/>
        <w:rPr>
          <w:rFonts w:asciiTheme="minorHAnsi" w:hAnsiTheme="minorHAnsi"/>
          <w:lang w:eastAsia="en-US"/>
        </w:rPr>
      </w:pPr>
      <w:r>
        <w:rPr>
          <w:rFonts w:asciiTheme="minorHAnsi" w:hAnsiTheme="minorHAnsi"/>
          <w:lang w:eastAsia="en-US"/>
        </w:rPr>
        <w:lastRenderedPageBreak/>
        <w:t xml:space="preserve">it </w:t>
      </w:r>
      <w:r w:rsidR="008A694A" w:rsidRPr="00ED7D7F">
        <w:rPr>
          <w:rFonts w:asciiTheme="minorHAnsi" w:hAnsiTheme="minorHAnsi"/>
          <w:lang w:eastAsia="en-US"/>
        </w:rPr>
        <w:t xml:space="preserve">is entitled to use and enforce all </w:t>
      </w:r>
      <w:r w:rsidR="004838C6" w:rsidRPr="00ED7D7F">
        <w:rPr>
          <w:rFonts w:asciiTheme="minorHAnsi" w:hAnsiTheme="minorHAnsi"/>
          <w:lang w:eastAsia="en-US"/>
        </w:rPr>
        <w:t xml:space="preserve">intellectual property </w:t>
      </w:r>
      <w:r w:rsidR="008A694A" w:rsidRPr="00ED7D7F">
        <w:rPr>
          <w:rFonts w:asciiTheme="minorHAnsi" w:hAnsiTheme="minorHAnsi"/>
          <w:lang w:eastAsia="en-US"/>
        </w:rPr>
        <w:t xml:space="preserve">rights to </w:t>
      </w:r>
      <w:r w:rsidR="00671A63" w:rsidRPr="006242A9">
        <w:rPr>
          <w:rFonts w:asciiTheme="minorHAnsi" w:hAnsiTheme="minorHAnsi"/>
          <w:lang w:eastAsia="en-US"/>
        </w:rPr>
        <w:t>the Supplier</w:t>
      </w:r>
      <w:r w:rsidR="008A694A" w:rsidRPr="006242A9">
        <w:rPr>
          <w:rFonts w:asciiTheme="minorHAnsi" w:hAnsiTheme="minorHAnsi"/>
          <w:lang w:eastAsia="en-US"/>
        </w:rPr>
        <w:t xml:space="preserve">’s </w:t>
      </w:r>
      <w:r w:rsidR="00925CA2" w:rsidRPr="006242A9">
        <w:rPr>
          <w:rFonts w:asciiTheme="minorHAnsi" w:hAnsiTheme="minorHAnsi" w:cstheme="minorHAnsi"/>
          <w:lang w:eastAsia="en-US"/>
        </w:rPr>
        <w:t>Proprietary Information</w:t>
      </w:r>
      <w:r w:rsidR="008A694A" w:rsidRPr="006242A9">
        <w:rPr>
          <w:rFonts w:asciiTheme="minorHAnsi" w:hAnsiTheme="minorHAnsi"/>
          <w:lang w:eastAsia="en-US"/>
        </w:rPr>
        <w:t xml:space="preserve">, </w:t>
      </w:r>
      <w:r w:rsidR="00586540" w:rsidRPr="006242A9">
        <w:rPr>
          <w:rFonts w:asciiTheme="minorHAnsi" w:hAnsiTheme="minorHAnsi"/>
          <w:lang w:eastAsia="en-US"/>
        </w:rPr>
        <w:t xml:space="preserve">in order to be </w:t>
      </w:r>
      <w:r w:rsidR="008A694A" w:rsidRPr="006242A9">
        <w:rPr>
          <w:rFonts w:asciiTheme="minorHAnsi" w:hAnsiTheme="minorHAnsi"/>
          <w:lang w:eastAsia="en-US"/>
        </w:rPr>
        <w:t xml:space="preserve">ensured that the </w:t>
      </w:r>
      <w:r w:rsidR="009603B7" w:rsidRPr="006242A9">
        <w:rPr>
          <w:rFonts w:asciiTheme="minorHAnsi" w:hAnsiTheme="minorHAnsi"/>
          <w:lang w:eastAsia="en-US"/>
        </w:rPr>
        <w:t>Client</w:t>
      </w:r>
      <w:r w:rsidR="004838C6" w:rsidRPr="00ED7D7F">
        <w:rPr>
          <w:rFonts w:asciiTheme="minorHAnsi" w:hAnsiTheme="minorHAnsi"/>
          <w:lang w:eastAsia="en-US"/>
        </w:rPr>
        <w:t xml:space="preserve"> </w:t>
      </w:r>
      <w:r w:rsidR="008A694A" w:rsidRPr="00ED7D7F">
        <w:rPr>
          <w:rFonts w:asciiTheme="minorHAnsi" w:hAnsiTheme="minorHAnsi"/>
          <w:lang w:eastAsia="en-US"/>
        </w:rPr>
        <w:t xml:space="preserve">may use the </w:t>
      </w:r>
      <w:r w:rsidR="001308D8">
        <w:rPr>
          <w:rFonts w:asciiTheme="minorHAnsi" w:hAnsiTheme="minorHAnsi"/>
          <w:lang w:eastAsia="en-US"/>
        </w:rPr>
        <w:t xml:space="preserve">Supplier’s </w:t>
      </w:r>
      <w:r w:rsidR="001308D8">
        <w:rPr>
          <w:rFonts w:asciiTheme="minorHAnsi" w:hAnsiTheme="minorHAnsi" w:cstheme="minorHAnsi"/>
          <w:lang w:eastAsia="en-US"/>
        </w:rPr>
        <w:t xml:space="preserve">Proprietary Information </w:t>
      </w:r>
      <w:r w:rsidR="001308D8">
        <w:rPr>
          <w:rFonts w:asciiTheme="minorHAnsi" w:hAnsiTheme="minorHAnsi"/>
          <w:lang w:eastAsia="en-US"/>
        </w:rPr>
        <w:t>properly and without any interference; and</w:t>
      </w:r>
    </w:p>
    <w:p w14:paraId="3965C835" w14:textId="2B4A79D4" w:rsidR="006F354E" w:rsidRPr="00ED7D7F" w:rsidRDefault="00127B70" w:rsidP="00872751">
      <w:pPr>
        <w:pStyle w:val="Nadpis4"/>
        <w:numPr>
          <w:ilvl w:val="0"/>
          <w:numId w:val="17"/>
        </w:numPr>
        <w:spacing w:after="240"/>
        <w:ind w:left="1418" w:hanging="709"/>
        <w:rPr>
          <w:rFonts w:asciiTheme="minorHAnsi" w:hAnsiTheme="minorHAnsi"/>
          <w:lang w:eastAsia="en-US"/>
        </w:rPr>
      </w:pPr>
      <w:r>
        <w:rPr>
          <w:rFonts w:asciiTheme="minorHAnsi" w:hAnsiTheme="minorHAnsi"/>
          <w:lang w:eastAsia="en-US"/>
        </w:rPr>
        <w:t xml:space="preserve">it </w:t>
      </w:r>
      <w:r w:rsidR="001308D8">
        <w:rPr>
          <w:rFonts w:asciiTheme="minorHAnsi" w:hAnsiTheme="minorHAnsi"/>
          <w:lang w:eastAsia="en-US"/>
        </w:rPr>
        <w:t xml:space="preserve">is entitled to grant </w:t>
      </w:r>
      <w:r>
        <w:rPr>
          <w:rFonts w:asciiTheme="minorHAnsi" w:hAnsiTheme="minorHAnsi"/>
          <w:lang w:eastAsia="en-US"/>
        </w:rPr>
        <w:t xml:space="preserve">the </w:t>
      </w:r>
      <w:r w:rsidR="001308D8">
        <w:rPr>
          <w:rFonts w:asciiTheme="minorHAnsi" w:hAnsiTheme="minorHAnsi"/>
          <w:lang w:eastAsia="en-US"/>
        </w:rPr>
        <w:t>License to the Client in the extent specified in this Contract.</w:t>
      </w:r>
    </w:p>
    <w:p w14:paraId="10BE7173" w14:textId="77777777" w:rsidR="00FC74D7" w:rsidRDefault="007261FC" w:rsidP="00FC74D7">
      <w:pPr>
        <w:pStyle w:val="Nadpis2"/>
        <w:rPr>
          <w:rFonts w:asciiTheme="minorHAnsi" w:hAnsiTheme="minorHAnsi" w:cstheme="minorHAnsi"/>
          <w:lang w:val="en-US" w:eastAsia="en-US"/>
        </w:rPr>
      </w:pPr>
      <w:r w:rsidRPr="001864CE">
        <w:rPr>
          <w:rFonts w:asciiTheme="minorHAnsi" w:hAnsiTheme="minorHAnsi" w:cstheme="minorHAnsi"/>
          <w:lang w:eastAsia="en-US"/>
        </w:rPr>
        <w:t xml:space="preserve">If the Licence is endangered </w:t>
      </w:r>
      <w:r w:rsidR="00FC74D7" w:rsidRPr="00FC74D7">
        <w:rPr>
          <w:rFonts w:asciiTheme="minorHAnsi" w:hAnsiTheme="minorHAnsi" w:cstheme="minorHAnsi"/>
          <w:lang w:eastAsia="en-US"/>
        </w:rPr>
        <w:t xml:space="preserve">or infringed, the Client shall inform the Supplier accordingly without undue delay after ascertaining this fact. The Supplier shall provide the Client with cooperation to ensure the legal protection of the Licence. </w:t>
      </w:r>
      <w:r w:rsidR="00FC74D7" w:rsidRPr="00FC74D7">
        <w:rPr>
          <w:rFonts w:asciiTheme="minorHAnsi" w:hAnsiTheme="minorHAnsi" w:cstheme="minorHAnsi"/>
          <w:lang w:val="en-US" w:eastAsia="en-US"/>
        </w:rPr>
        <w:t>It is hereby explicitly agreed that the Supplier shall give the Client consent to enforce the industrial property rights and/or related know-how rights covered by the License.</w:t>
      </w:r>
    </w:p>
    <w:p w14:paraId="7512F43C" w14:textId="75B3F513" w:rsidR="006F354E" w:rsidRPr="009477FA" w:rsidRDefault="008A694A" w:rsidP="009477FA">
      <w:pPr>
        <w:pStyle w:val="Nadpis1"/>
        <w:spacing w:after="120"/>
        <w:rPr>
          <w:rFonts w:asciiTheme="minorHAnsi" w:hAnsiTheme="minorHAnsi"/>
        </w:rPr>
      </w:pPr>
      <w:r w:rsidRPr="009477FA">
        <w:rPr>
          <w:rFonts w:asciiTheme="minorHAnsi" w:hAnsiTheme="minorHAnsi"/>
        </w:rPr>
        <w:t>Monitoring</w:t>
      </w:r>
      <w:r w:rsidR="004C18D2" w:rsidRPr="009477FA">
        <w:rPr>
          <w:rFonts w:asciiTheme="minorHAnsi" w:hAnsiTheme="minorHAnsi"/>
        </w:rPr>
        <w:t xml:space="preserve"> </w:t>
      </w:r>
      <w:r w:rsidR="009477FA">
        <w:rPr>
          <w:rFonts w:asciiTheme="minorHAnsi" w:hAnsiTheme="minorHAnsi"/>
        </w:rPr>
        <w:t>of performance of the Contract</w:t>
      </w:r>
    </w:p>
    <w:p w14:paraId="7330891F" w14:textId="35989913" w:rsidR="006F354E" w:rsidRDefault="00BC4B9B" w:rsidP="00FB5CFB">
      <w:pPr>
        <w:pStyle w:val="Nadpis2"/>
        <w:spacing w:after="120"/>
        <w:rPr>
          <w:rFonts w:asciiTheme="minorHAnsi" w:hAnsiTheme="minorHAnsi"/>
        </w:rPr>
      </w:pPr>
      <w:r w:rsidRPr="00990C01">
        <w:rPr>
          <w:rFonts w:asciiTheme="minorHAnsi" w:hAnsiTheme="minorHAnsi"/>
        </w:rPr>
        <w:t xml:space="preserve">The </w:t>
      </w:r>
      <w:r w:rsidR="00DC3EBE" w:rsidRPr="00990C01">
        <w:rPr>
          <w:rFonts w:asciiTheme="minorHAnsi" w:hAnsiTheme="minorHAnsi"/>
        </w:rPr>
        <w:t>Supplier</w:t>
      </w:r>
      <w:r w:rsidR="00156AEA" w:rsidRPr="00990C01">
        <w:rPr>
          <w:rFonts w:asciiTheme="minorHAnsi" w:hAnsiTheme="minorHAnsi"/>
        </w:rPr>
        <w:t xml:space="preserve"> </w:t>
      </w:r>
      <w:r w:rsidR="002722F4">
        <w:rPr>
          <w:rFonts w:asciiTheme="minorHAnsi" w:hAnsiTheme="minorHAnsi"/>
        </w:rPr>
        <w:t>shall</w:t>
      </w:r>
      <w:r w:rsidR="00DC3EBE" w:rsidRPr="00990C01">
        <w:rPr>
          <w:rFonts w:asciiTheme="minorHAnsi" w:hAnsiTheme="minorHAnsi"/>
        </w:rPr>
        <w:t xml:space="preserve"> </w:t>
      </w:r>
      <w:r w:rsidR="006E1F70" w:rsidRPr="00990C01">
        <w:rPr>
          <w:rFonts w:asciiTheme="minorHAnsi" w:hAnsiTheme="minorHAnsi"/>
        </w:rPr>
        <w:t>enable</w:t>
      </w:r>
      <w:r w:rsidR="00156AEA" w:rsidRPr="00990C01">
        <w:rPr>
          <w:rFonts w:asciiTheme="minorHAnsi" w:hAnsiTheme="minorHAnsi"/>
        </w:rPr>
        <w:t xml:space="preserve"> </w:t>
      </w:r>
      <w:r w:rsidR="00DC3EBE" w:rsidRPr="00990C01">
        <w:rPr>
          <w:rFonts w:asciiTheme="minorHAnsi" w:hAnsiTheme="minorHAnsi"/>
        </w:rPr>
        <w:t xml:space="preserve">the Client </w:t>
      </w:r>
      <w:r w:rsidR="002722F4">
        <w:rPr>
          <w:rFonts w:asciiTheme="minorHAnsi" w:hAnsiTheme="minorHAnsi"/>
        </w:rPr>
        <w:t xml:space="preserve">to </w:t>
      </w:r>
      <w:r w:rsidR="00DC3EBE" w:rsidRPr="00990C01">
        <w:rPr>
          <w:rFonts w:asciiTheme="minorHAnsi" w:hAnsiTheme="minorHAnsi"/>
        </w:rPr>
        <w:t>exercis</w:t>
      </w:r>
      <w:r w:rsidR="002722F4">
        <w:rPr>
          <w:rFonts w:asciiTheme="minorHAnsi" w:hAnsiTheme="minorHAnsi"/>
        </w:rPr>
        <w:t>e</w:t>
      </w:r>
      <w:r w:rsidR="00156AEA" w:rsidRPr="00990C01">
        <w:rPr>
          <w:rFonts w:asciiTheme="minorHAnsi" w:hAnsiTheme="minorHAnsi"/>
        </w:rPr>
        <w:t xml:space="preserve"> </w:t>
      </w:r>
      <w:r w:rsidR="00901239" w:rsidRPr="00990C01">
        <w:rPr>
          <w:rFonts w:asciiTheme="minorHAnsi" w:hAnsiTheme="minorHAnsi"/>
        </w:rPr>
        <w:t>inspection</w:t>
      </w:r>
      <w:r w:rsidR="004756AD" w:rsidRPr="00990C01">
        <w:rPr>
          <w:rFonts w:asciiTheme="minorHAnsi" w:hAnsiTheme="minorHAnsi"/>
        </w:rPr>
        <w:t>s</w:t>
      </w:r>
      <w:r w:rsidR="00156AEA" w:rsidRPr="00990C01">
        <w:rPr>
          <w:rFonts w:asciiTheme="minorHAnsi" w:hAnsiTheme="minorHAnsi"/>
        </w:rPr>
        <w:t xml:space="preserve"> </w:t>
      </w:r>
      <w:r w:rsidR="00901239" w:rsidRPr="00990C01">
        <w:rPr>
          <w:rFonts w:asciiTheme="minorHAnsi" w:hAnsiTheme="minorHAnsi"/>
        </w:rPr>
        <w:t>of</w:t>
      </w:r>
      <w:r w:rsidR="00156AEA" w:rsidRPr="00990C01">
        <w:rPr>
          <w:rFonts w:asciiTheme="minorHAnsi" w:hAnsiTheme="minorHAnsi"/>
        </w:rPr>
        <w:t xml:space="preserve"> </w:t>
      </w:r>
      <w:r w:rsidR="00DC3EBE" w:rsidRPr="00990C01">
        <w:rPr>
          <w:rFonts w:asciiTheme="minorHAnsi" w:hAnsiTheme="minorHAnsi"/>
        </w:rPr>
        <w:t xml:space="preserve">the </w:t>
      </w:r>
      <w:r w:rsidRPr="00990C01">
        <w:rPr>
          <w:rFonts w:asciiTheme="minorHAnsi" w:hAnsiTheme="minorHAnsi"/>
        </w:rPr>
        <w:t>performance of th</w:t>
      </w:r>
      <w:r w:rsidR="00035FB2" w:rsidRPr="00990C01">
        <w:rPr>
          <w:rFonts w:asciiTheme="minorHAnsi" w:hAnsiTheme="minorHAnsi"/>
        </w:rPr>
        <w:t>is</w:t>
      </w:r>
      <w:r w:rsidRPr="00990C01">
        <w:rPr>
          <w:rFonts w:asciiTheme="minorHAnsi" w:hAnsiTheme="minorHAnsi"/>
        </w:rPr>
        <w:t xml:space="preserve"> </w:t>
      </w:r>
      <w:r w:rsidR="00035FB2" w:rsidRPr="00990C01">
        <w:rPr>
          <w:rFonts w:asciiTheme="minorHAnsi" w:hAnsiTheme="minorHAnsi"/>
        </w:rPr>
        <w:t>C</w:t>
      </w:r>
      <w:r w:rsidRPr="00990C01">
        <w:rPr>
          <w:rFonts w:asciiTheme="minorHAnsi" w:hAnsiTheme="minorHAnsi"/>
        </w:rPr>
        <w:t>ontract.</w:t>
      </w:r>
      <w:r w:rsidR="00156AEA" w:rsidRPr="00990C01">
        <w:rPr>
          <w:rFonts w:asciiTheme="minorHAnsi" w:hAnsiTheme="minorHAnsi"/>
        </w:rPr>
        <w:t xml:space="preserve"> </w:t>
      </w:r>
      <w:r w:rsidR="008A694A" w:rsidRPr="00990C01">
        <w:rPr>
          <w:rFonts w:asciiTheme="minorHAnsi" w:hAnsiTheme="minorHAnsi"/>
        </w:rPr>
        <w:t xml:space="preserve">For this purpose, the </w:t>
      </w:r>
      <w:r w:rsidR="00E308C5" w:rsidRPr="00990C01">
        <w:rPr>
          <w:rFonts w:asciiTheme="minorHAnsi" w:hAnsiTheme="minorHAnsi"/>
        </w:rPr>
        <w:t>Supplier</w:t>
      </w:r>
      <w:r w:rsidR="008A694A" w:rsidRPr="00990C01">
        <w:rPr>
          <w:rFonts w:asciiTheme="minorHAnsi" w:hAnsiTheme="minorHAnsi"/>
        </w:rPr>
        <w:t xml:space="preserve"> shall provide to the </w:t>
      </w:r>
      <w:r w:rsidR="00E308C5" w:rsidRPr="00990C01">
        <w:rPr>
          <w:rFonts w:asciiTheme="minorHAnsi" w:hAnsiTheme="minorHAnsi"/>
        </w:rPr>
        <w:t>Client</w:t>
      </w:r>
      <w:r w:rsidR="008A694A" w:rsidRPr="00990C01">
        <w:rPr>
          <w:rFonts w:asciiTheme="minorHAnsi" w:hAnsiTheme="minorHAnsi"/>
        </w:rPr>
        <w:t xml:space="preserve"> all information regarding the status of the design and manufacture of the Object of Purchase</w:t>
      </w:r>
      <w:r w:rsidR="00156AEA" w:rsidRPr="00990C01">
        <w:rPr>
          <w:rFonts w:asciiTheme="minorHAnsi" w:hAnsiTheme="minorHAnsi"/>
        </w:rPr>
        <w:t xml:space="preserve"> </w:t>
      </w:r>
      <w:r w:rsidR="008A694A" w:rsidRPr="00990C01">
        <w:rPr>
          <w:rFonts w:asciiTheme="minorHAnsi" w:hAnsiTheme="minorHAnsi"/>
        </w:rPr>
        <w:t xml:space="preserve">at the request of the </w:t>
      </w:r>
      <w:r w:rsidR="00A34236" w:rsidRPr="00990C01">
        <w:rPr>
          <w:rFonts w:asciiTheme="minorHAnsi" w:hAnsiTheme="minorHAnsi"/>
        </w:rPr>
        <w:t xml:space="preserve">Client, anytime during </w:t>
      </w:r>
      <w:r w:rsidR="004756AD" w:rsidRPr="00990C01">
        <w:rPr>
          <w:rFonts w:asciiTheme="minorHAnsi" w:hAnsiTheme="minorHAnsi"/>
        </w:rPr>
        <w:t xml:space="preserve">performance </w:t>
      </w:r>
      <w:r w:rsidR="00A34236" w:rsidRPr="00990C01">
        <w:rPr>
          <w:rFonts w:asciiTheme="minorHAnsi" w:hAnsiTheme="minorHAnsi"/>
        </w:rPr>
        <w:t>of</w:t>
      </w:r>
      <w:r w:rsidR="008A694A" w:rsidRPr="00990C01">
        <w:rPr>
          <w:rFonts w:asciiTheme="minorHAnsi" w:hAnsiTheme="minorHAnsi"/>
        </w:rPr>
        <w:t xml:space="preserve"> th</w:t>
      </w:r>
      <w:r w:rsidR="004756AD" w:rsidRPr="00990C01">
        <w:rPr>
          <w:rFonts w:asciiTheme="minorHAnsi" w:hAnsiTheme="minorHAnsi"/>
        </w:rPr>
        <w:t>is</w:t>
      </w:r>
      <w:r w:rsidR="008A694A" w:rsidRPr="00990C01">
        <w:rPr>
          <w:rFonts w:asciiTheme="minorHAnsi" w:hAnsiTheme="minorHAnsi"/>
        </w:rPr>
        <w:t xml:space="preserve"> </w:t>
      </w:r>
      <w:r w:rsidR="00A34236" w:rsidRPr="00990C01">
        <w:rPr>
          <w:rFonts w:asciiTheme="minorHAnsi" w:hAnsiTheme="minorHAnsi"/>
        </w:rPr>
        <w:t>Contract.</w:t>
      </w:r>
    </w:p>
    <w:p w14:paraId="3A352DD1" w14:textId="21E9C839" w:rsidR="00FB5CFB" w:rsidRDefault="005C7709" w:rsidP="005C7709">
      <w:pPr>
        <w:pStyle w:val="Nadpis2"/>
        <w:spacing w:after="240"/>
        <w:rPr>
          <w:rFonts w:asciiTheme="minorHAnsi" w:hAnsiTheme="minorHAnsi"/>
        </w:rPr>
      </w:pPr>
      <w:r>
        <w:rPr>
          <w:rFonts w:asciiTheme="minorHAnsi" w:hAnsiTheme="minorHAnsi"/>
        </w:rPr>
        <w:t xml:space="preserve">The Supplier shall report to the Client about the progress of the </w:t>
      </w:r>
      <w:r w:rsidR="0012790E">
        <w:rPr>
          <w:rFonts w:asciiTheme="minorHAnsi" w:hAnsiTheme="minorHAnsi"/>
        </w:rPr>
        <w:t>C</w:t>
      </w:r>
      <w:r>
        <w:rPr>
          <w:rFonts w:asciiTheme="minorHAnsi" w:hAnsiTheme="minorHAnsi"/>
        </w:rPr>
        <w:t>ontract fulfilment every month either in a form of written report or periodic conference meetings.</w:t>
      </w:r>
    </w:p>
    <w:p w14:paraId="20B2F971" w14:textId="2874E398" w:rsidR="0012790E" w:rsidRPr="0012790E" w:rsidRDefault="0012790E" w:rsidP="0012790E">
      <w:pPr>
        <w:pStyle w:val="Nadpis2"/>
        <w:spacing w:after="240"/>
        <w:rPr>
          <w:rFonts w:asciiTheme="minorHAnsi" w:hAnsiTheme="minorHAnsi"/>
        </w:rPr>
      </w:pPr>
      <w:r>
        <w:rPr>
          <w:rFonts w:asciiTheme="minorHAnsi" w:hAnsiTheme="minorHAnsi"/>
        </w:rPr>
        <w:t>If the Client, especially during an inspection, ascertains any breach of the Supplier’s duties under this Contract, the Client shall notify in written the Supplier of such breaches. The Supplier has to respond to such notification and suggest, in an appropriate detail, remedying the deficiencies, within fourteen (14) calendar days, unless the Parties agree otherwise.</w:t>
      </w:r>
    </w:p>
    <w:p w14:paraId="4950C13E" w14:textId="4E1E0626" w:rsidR="006F354E" w:rsidRPr="00990C01" w:rsidRDefault="008A694A" w:rsidP="001864CE">
      <w:pPr>
        <w:pStyle w:val="Nadpis1"/>
        <w:spacing w:after="120"/>
        <w:rPr>
          <w:rFonts w:asciiTheme="minorHAnsi" w:hAnsiTheme="minorHAnsi"/>
          <w:lang w:eastAsia="en-US"/>
        </w:rPr>
      </w:pPr>
      <w:r w:rsidRPr="00990C01">
        <w:rPr>
          <w:rFonts w:asciiTheme="minorHAnsi" w:hAnsiTheme="minorHAnsi"/>
          <w:lang w:eastAsia="en-US"/>
        </w:rPr>
        <w:t>delivery</w:t>
      </w:r>
      <w:r w:rsidR="00FB5CFB">
        <w:rPr>
          <w:rFonts w:asciiTheme="minorHAnsi" w:hAnsiTheme="minorHAnsi"/>
          <w:lang w:eastAsia="en-US"/>
        </w:rPr>
        <w:t xml:space="preserve"> TERMS</w:t>
      </w:r>
    </w:p>
    <w:p w14:paraId="3495ADD2" w14:textId="72E0948D" w:rsidR="0012790E" w:rsidRDefault="0012790E" w:rsidP="00FB5CFB">
      <w:pPr>
        <w:pStyle w:val="Nadpis2"/>
        <w:spacing w:after="120"/>
        <w:rPr>
          <w:rFonts w:asciiTheme="minorHAnsi" w:hAnsiTheme="minorHAnsi"/>
          <w:lang w:eastAsia="en-US"/>
        </w:rPr>
      </w:pPr>
      <w:r>
        <w:rPr>
          <w:rFonts w:asciiTheme="minorHAnsi" w:hAnsiTheme="minorHAnsi"/>
          <w:lang w:eastAsia="en-US"/>
        </w:rPr>
        <w:t xml:space="preserve">The place of delivery shall be the </w:t>
      </w:r>
      <w:r w:rsidRPr="00990C01">
        <w:rPr>
          <w:rFonts w:asciiTheme="minorHAnsi" w:eastAsia="Calibri" w:hAnsiTheme="minorHAnsi"/>
          <w:lang w:eastAsia="en-US"/>
        </w:rPr>
        <w:t xml:space="preserve">registered office </w:t>
      </w:r>
      <w:r>
        <w:rPr>
          <w:rFonts w:asciiTheme="minorHAnsi" w:eastAsia="Calibri" w:hAnsiTheme="minorHAnsi"/>
          <w:lang w:eastAsia="en-US"/>
        </w:rPr>
        <w:t>of the Client</w:t>
      </w:r>
      <w:r w:rsidRPr="00990C01">
        <w:rPr>
          <w:rFonts w:asciiTheme="minorHAnsi" w:eastAsia="Calibri" w:hAnsiTheme="minorHAnsi"/>
          <w:lang w:eastAsia="en-US"/>
        </w:rPr>
        <w:t xml:space="preserve">: </w:t>
      </w:r>
      <w:proofErr w:type="spellStart"/>
      <w:r w:rsidRPr="0013058F">
        <w:rPr>
          <w:rFonts w:asciiTheme="minorHAnsi" w:eastAsia="Calibri" w:hAnsiTheme="minorHAnsi"/>
          <w:lang w:eastAsia="en-US"/>
        </w:rPr>
        <w:t>Dolejškova</w:t>
      </w:r>
      <w:proofErr w:type="spellEnd"/>
      <w:r w:rsidRPr="0013058F">
        <w:rPr>
          <w:rFonts w:asciiTheme="minorHAnsi" w:eastAsia="Calibri" w:hAnsiTheme="minorHAnsi"/>
          <w:lang w:eastAsia="en-US"/>
        </w:rPr>
        <w:t xml:space="preserve"> 1402/5, Praha 8</w:t>
      </w:r>
      <w:r>
        <w:rPr>
          <w:rFonts w:asciiTheme="minorHAnsi" w:hAnsiTheme="minorHAnsi"/>
          <w:lang w:eastAsia="en-US"/>
        </w:rPr>
        <w:t xml:space="preserve">, ZIP </w:t>
      </w:r>
      <w:r w:rsidR="00804EC7">
        <w:rPr>
          <w:rFonts w:asciiTheme="minorHAnsi" w:hAnsiTheme="minorHAnsi"/>
          <w:lang w:eastAsia="en-US"/>
        </w:rPr>
        <w:t>182</w:t>
      </w:r>
      <w:r>
        <w:rPr>
          <w:rFonts w:asciiTheme="minorHAnsi" w:hAnsiTheme="minorHAnsi"/>
          <w:lang w:eastAsia="en-US"/>
        </w:rPr>
        <w:t xml:space="preserve"> </w:t>
      </w:r>
      <w:r w:rsidR="00804EC7">
        <w:rPr>
          <w:rFonts w:asciiTheme="minorHAnsi" w:hAnsiTheme="minorHAnsi"/>
          <w:lang w:eastAsia="en-US"/>
        </w:rPr>
        <w:t>00</w:t>
      </w:r>
      <w:r>
        <w:rPr>
          <w:rFonts w:asciiTheme="minorHAnsi" w:hAnsiTheme="minorHAnsi"/>
          <w:lang w:eastAsia="en-US"/>
        </w:rPr>
        <w:t>, the Czech Republic.</w:t>
      </w:r>
    </w:p>
    <w:p w14:paraId="7C85DB44" w14:textId="7ADBE35C" w:rsidR="0009664E" w:rsidRDefault="00804EC7" w:rsidP="0009664E">
      <w:pPr>
        <w:pStyle w:val="Nadpis2"/>
        <w:numPr>
          <w:ilvl w:val="1"/>
          <w:numId w:val="14"/>
        </w:numPr>
        <w:spacing w:after="120"/>
        <w:rPr>
          <w:rFonts w:asciiTheme="minorHAnsi" w:hAnsiTheme="minorHAnsi"/>
          <w:lang w:eastAsia="en-US"/>
        </w:rPr>
      </w:pPr>
      <w:r>
        <w:rPr>
          <w:rFonts w:asciiTheme="minorHAnsi" w:hAnsiTheme="minorHAnsi"/>
          <w:lang w:eastAsia="en-US"/>
        </w:rPr>
        <w:t>The Supplier shall carry out performance and verification tests of the Objects of Purchase at his premises (factory acceptance tests), prior to shipment of the</w:t>
      </w:r>
      <w:r w:rsidR="0009664E">
        <w:rPr>
          <w:rFonts w:asciiTheme="minorHAnsi" w:hAnsiTheme="minorHAnsi"/>
          <w:lang w:eastAsia="en-US"/>
        </w:rPr>
        <w:t xml:space="preserve"> system</w:t>
      </w:r>
      <w:r w:rsidR="0009664E" w:rsidRPr="0009664E">
        <w:rPr>
          <w:rFonts w:asciiTheme="minorHAnsi" w:hAnsiTheme="minorHAnsi"/>
          <w:lang w:eastAsia="en-US"/>
        </w:rPr>
        <w:t xml:space="preserve"> according to </w:t>
      </w:r>
      <w:r w:rsidR="0009664E" w:rsidRPr="0009664E">
        <w:rPr>
          <w:rFonts w:asciiTheme="minorHAnsi" w:hAnsiTheme="minorHAnsi"/>
          <w:u w:val="single"/>
          <w:lang w:eastAsia="en-US"/>
        </w:rPr>
        <w:t xml:space="preserve">Annex </w:t>
      </w:r>
      <w:r w:rsidR="0009664E">
        <w:rPr>
          <w:rFonts w:asciiTheme="minorHAnsi" w:hAnsiTheme="minorHAnsi"/>
          <w:u w:val="single"/>
          <w:lang w:eastAsia="en-US"/>
        </w:rPr>
        <w:t>4</w:t>
      </w:r>
      <w:r w:rsidR="0009664E" w:rsidRPr="0009664E">
        <w:rPr>
          <w:rFonts w:asciiTheme="minorHAnsi" w:hAnsiTheme="minorHAnsi"/>
          <w:lang w:eastAsia="en-US"/>
        </w:rPr>
        <w:t xml:space="preserve"> (</w:t>
      </w:r>
      <w:r w:rsidR="0009664E" w:rsidRPr="0009664E">
        <w:rPr>
          <w:rFonts w:asciiTheme="minorHAnsi" w:hAnsiTheme="minorHAnsi"/>
          <w:i/>
          <w:lang w:eastAsia="en-US"/>
        </w:rPr>
        <w:t>Factory and Site Validation</w:t>
      </w:r>
      <w:r w:rsidR="0009664E" w:rsidRPr="0009664E">
        <w:rPr>
          <w:rFonts w:asciiTheme="minorHAnsi" w:hAnsiTheme="minorHAnsi"/>
          <w:lang w:eastAsia="en-US"/>
        </w:rPr>
        <w:t>)</w:t>
      </w:r>
      <w:r>
        <w:rPr>
          <w:rFonts w:asciiTheme="minorHAnsi" w:hAnsiTheme="minorHAnsi"/>
          <w:lang w:eastAsia="en-US"/>
        </w:rPr>
        <w:t>.</w:t>
      </w:r>
      <w:r w:rsidR="0052631D">
        <w:rPr>
          <w:rFonts w:asciiTheme="minorHAnsi" w:hAnsiTheme="minorHAnsi"/>
          <w:lang w:eastAsia="en-US"/>
        </w:rPr>
        <w:t xml:space="preserve"> The Supplier is required to provide the factory acceptance test with the brief report to the Client. The Supplier is entitled to begin the transportation of the Object of Purchase only after the acceptance of the factory acceptance test and the report by the Client</w:t>
      </w:r>
      <w:r w:rsidR="00203E8A">
        <w:rPr>
          <w:rFonts w:asciiTheme="minorHAnsi" w:hAnsiTheme="minorHAnsi"/>
          <w:lang w:eastAsia="en-US"/>
        </w:rPr>
        <w:t xml:space="preserve"> and after </w:t>
      </w:r>
      <w:r w:rsidR="00474DBC">
        <w:rPr>
          <w:rFonts w:asciiTheme="minorHAnsi" w:hAnsiTheme="minorHAnsi"/>
          <w:lang w:eastAsia="en-US"/>
        </w:rPr>
        <w:t>reaching an agreement on the date of beginning of the transportation with the Client</w:t>
      </w:r>
      <w:r w:rsidR="00460A03">
        <w:rPr>
          <w:rFonts w:asciiTheme="minorHAnsi" w:hAnsiTheme="minorHAnsi"/>
          <w:lang w:eastAsia="en-US"/>
        </w:rPr>
        <w:t>.</w:t>
      </w:r>
    </w:p>
    <w:p w14:paraId="080A67DC" w14:textId="217FA6BA" w:rsidR="00804EC7" w:rsidRDefault="00804EC7" w:rsidP="0009664E">
      <w:pPr>
        <w:pStyle w:val="Nadpis2"/>
        <w:numPr>
          <w:ilvl w:val="0"/>
          <w:numId w:val="0"/>
        </w:numPr>
        <w:spacing w:after="120"/>
        <w:ind w:left="624"/>
        <w:rPr>
          <w:rFonts w:asciiTheme="minorHAnsi" w:hAnsiTheme="minorHAnsi"/>
          <w:lang w:eastAsia="en-US"/>
        </w:rPr>
      </w:pPr>
      <w:r w:rsidRPr="0009664E">
        <w:rPr>
          <w:rFonts w:asciiTheme="minorHAnsi" w:hAnsiTheme="minorHAnsi"/>
          <w:lang w:eastAsia="en-US"/>
        </w:rPr>
        <w:t>Following delivery and installation of the Objects of Purchase</w:t>
      </w:r>
      <w:r w:rsidRPr="0009664E">
        <w:rPr>
          <w:rFonts w:asciiTheme="minorHAnsi" w:eastAsia="MS Mincho" w:hAnsiTheme="minorHAnsi" w:cstheme="minorHAnsi"/>
        </w:rPr>
        <w:t>, t</w:t>
      </w:r>
      <w:r w:rsidRPr="0009664E">
        <w:rPr>
          <w:rFonts w:asciiTheme="minorHAnsi" w:hAnsiTheme="minorHAnsi"/>
          <w:lang w:eastAsia="en-US"/>
        </w:rPr>
        <w:t xml:space="preserve">he Supplier shall carry out performance and verification tests of the installed </w:t>
      </w:r>
      <w:r w:rsidR="0009664E">
        <w:rPr>
          <w:rFonts w:asciiTheme="minorHAnsi" w:hAnsiTheme="minorHAnsi"/>
          <w:lang w:eastAsia="en-US"/>
        </w:rPr>
        <w:t>system</w:t>
      </w:r>
      <w:r w:rsidRPr="0009664E">
        <w:rPr>
          <w:rFonts w:asciiTheme="minorHAnsi" w:hAnsiTheme="minorHAnsi"/>
          <w:lang w:eastAsia="en-US"/>
        </w:rPr>
        <w:t xml:space="preserve"> at the Client</w:t>
      </w:r>
      <w:r w:rsidRPr="0009664E">
        <w:rPr>
          <w:rFonts w:asciiTheme="minorHAnsi" w:hAnsiTheme="minorHAnsi"/>
          <w:lang w:val="en-US" w:eastAsia="en-US"/>
        </w:rPr>
        <w:t>’ site</w:t>
      </w:r>
      <w:r w:rsidR="00460A03">
        <w:rPr>
          <w:rFonts w:asciiTheme="minorHAnsi" w:hAnsiTheme="minorHAnsi"/>
          <w:lang w:val="en-US" w:eastAsia="en-US"/>
        </w:rPr>
        <w:t xml:space="preserve"> (site acceptance test)</w:t>
      </w:r>
      <w:r w:rsidRPr="0009664E">
        <w:rPr>
          <w:rFonts w:asciiTheme="minorHAnsi" w:hAnsiTheme="minorHAnsi"/>
          <w:lang w:val="en-US" w:eastAsia="en-US"/>
        </w:rPr>
        <w:t xml:space="preserve">, </w:t>
      </w:r>
      <w:r w:rsidRPr="0009664E">
        <w:rPr>
          <w:rFonts w:asciiTheme="minorHAnsi" w:hAnsiTheme="minorHAnsi"/>
          <w:lang w:eastAsia="en-US"/>
        </w:rPr>
        <w:t xml:space="preserve">according to </w:t>
      </w:r>
      <w:r w:rsidRPr="0009664E">
        <w:rPr>
          <w:rFonts w:asciiTheme="minorHAnsi" w:hAnsiTheme="minorHAnsi"/>
          <w:u w:val="single"/>
          <w:lang w:eastAsia="en-US"/>
        </w:rPr>
        <w:t xml:space="preserve">Annex </w:t>
      </w:r>
      <w:r w:rsidR="0009664E">
        <w:rPr>
          <w:rFonts w:asciiTheme="minorHAnsi" w:hAnsiTheme="minorHAnsi"/>
          <w:u w:val="single"/>
          <w:lang w:eastAsia="en-US"/>
        </w:rPr>
        <w:t>4</w:t>
      </w:r>
      <w:r w:rsidRPr="0009664E">
        <w:rPr>
          <w:rFonts w:asciiTheme="minorHAnsi" w:hAnsiTheme="minorHAnsi"/>
          <w:lang w:eastAsia="en-US"/>
        </w:rPr>
        <w:t xml:space="preserve"> (</w:t>
      </w:r>
      <w:r w:rsidR="0009664E" w:rsidRPr="0009664E">
        <w:rPr>
          <w:rFonts w:asciiTheme="minorHAnsi" w:hAnsiTheme="minorHAnsi"/>
          <w:i/>
          <w:lang w:eastAsia="en-US"/>
        </w:rPr>
        <w:t>Factory and Site Validation</w:t>
      </w:r>
      <w:r w:rsidRPr="0009664E">
        <w:rPr>
          <w:rFonts w:asciiTheme="minorHAnsi" w:hAnsiTheme="minorHAnsi"/>
          <w:lang w:eastAsia="en-US"/>
        </w:rPr>
        <w:t>).</w:t>
      </w:r>
      <w:r w:rsidR="00460A03">
        <w:rPr>
          <w:rFonts w:asciiTheme="minorHAnsi" w:hAnsiTheme="minorHAnsi"/>
          <w:lang w:eastAsia="en-US"/>
        </w:rPr>
        <w:t xml:space="preserve"> </w:t>
      </w:r>
      <w:r w:rsidR="00460A03" w:rsidRPr="00F903C3">
        <w:rPr>
          <w:rFonts w:asciiTheme="minorHAnsi" w:hAnsiTheme="minorHAnsi"/>
          <w:lang w:eastAsia="en-US"/>
        </w:rPr>
        <w:t>Subsequently</w:t>
      </w:r>
      <w:r w:rsidR="00AD66D0" w:rsidRPr="00F903C3">
        <w:rPr>
          <w:rFonts w:asciiTheme="minorHAnsi" w:hAnsiTheme="minorHAnsi"/>
          <w:lang w:eastAsia="en-US"/>
        </w:rPr>
        <w:t xml:space="preserve"> </w:t>
      </w:r>
      <w:r w:rsidR="00F903C3" w:rsidRPr="00F903C3">
        <w:rPr>
          <w:rFonts w:asciiTheme="minorHAnsi" w:hAnsiTheme="minorHAnsi"/>
          <w:lang w:eastAsia="en-US"/>
        </w:rPr>
        <w:t xml:space="preserve">the personnel </w:t>
      </w:r>
      <w:r w:rsidR="00AD66D0" w:rsidRPr="00F903C3">
        <w:rPr>
          <w:rFonts w:asciiTheme="minorHAnsi" w:hAnsiTheme="minorHAnsi"/>
          <w:lang w:eastAsia="en-US"/>
        </w:rPr>
        <w:t>training</w:t>
      </w:r>
      <w:r w:rsidR="00F903C3" w:rsidRPr="00F903C3">
        <w:rPr>
          <w:rFonts w:asciiTheme="minorHAnsi" w:hAnsiTheme="minorHAnsi"/>
          <w:lang w:eastAsia="en-US"/>
        </w:rPr>
        <w:t xml:space="preserve"> </w:t>
      </w:r>
      <w:r w:rsidR="009D3C97" w:rsidRPr="00F903C3">
        <w:rPr>
          <w:rFonts w:asciiTheme="minorHAnsi" w:hAnsiTheme="minorHAnsi"/>
          <w:lang w:eastAsia="en-US"/>
        </w:rPr>
        <w:t>lasting at least 3 (three) days</w:t>
      </w:r>
      <w:r w:rsidR="009D3C97">
        <w:rPr>
          <w:rFonts w:asciiTheme="minorHAnsi" w:hAnsiTheme="minorHAnsi"/>
          <w:lang w:eastAsia="en-US"/>
        </w:rPr>
        <w:t xml:space="preserve"> </w:t>
      </w:r>
      <w:r w:rsidR="00F903C3">
        <w:rPr>
          <w:rFonts w:asciiTheme="minorHAnsi" w:hAnsiTheme="minorHAnsi"/>
          <w:lang w:eastAsia="en-US"/>
        </w:rPr>
        <w:t xml:space="preserve">provided by the Supplier </w:t>
      </w:r>
      <w:r w:rsidR="00F903C3" w:rsidRPr="00F903C3">
        <w:rPr>
          <w:rFonts w:asciiTheme="minorHAnsi" w:hAnsiTheme="minorHAnsi"/>
          <w:lang w:eastAsia="en-US"/>
        </w:rPr>
        <w:t>will take place.</w:t>
      </w:r>
      <w:r w:rsidR="00460A03">
        <w:rPr>
          <w:rFonts w:asciiTheme="minorHAnsi" w:hAnsiTheme="minorHAnsi"/>
          <w:lang w:eastAsia="en-US"/>
        </w:rPr>
        <w:t xml:space="preserve"> </w:t>
      </w:r>
    </w:p>
    <w:p w14:paraId="07B9AF65" w14:textId="1DA0B76C" w:rsidR="00F903C3" w:rsidRPr="00F903C3" w:rsidRDefault="00F903C3" w:rsidP="00F903C3">
      <w:pPr>
        <w:pStyle w:val="Zkladntext"/>
        <w:rPr>
          <w:rFonts w:asciiTheme="minorHAnsi" w:hAnsiTheme="minorHAnsi"/>
          <w:kern w:val="24"/>
          <w:lang w:eastAsia="en-US"/>
        </w:rPr>
      </w:pPr>
      <w:r w:rsidRPr="00F903C3">
        <w:rPr>
          <w:rFonts w:asciiTheme="minorHAnsi" w:hAnsiTheme="minorHAnsi"/>
          <w:kern w:val="24"/>
          <w:lang w:eastAsia="en-US"/>
        </w:rPr>
        <w:t xml:space="preserve">The training must </w:t>
      </w:r>
      <w:r w:rsidR="00DC0B68">
        <w:rPr>
          <w:rFonts w:asciiTheme="minorHAnsi" w:hAnsiTheme="minorHAnsi"/>
          <w:kern w:val="24"/>
          <w:lang w:eastAsia="en-US"/>
        </w:rPr>
        <w:t xml:space="preserve">include standard operation of the </w:t>
      </w:r>
      <w:r w:rsidR="009D3C97">
        <w:rPr>
          <w:rFonts w:asciiTheme="minorHAnsi" w:hAnsiTheme="minorHAnsi"/>
          <w:kern w:val="24"/>
          <w:lang w:eastAsia="en-US"/>
        </w:rPr>
        <w:t>Object of Purchase</w:t>
      </w:r>
      <w:r w:rsidR="00DC0B68">
        <w:rPr>
          <w:rFonts w:asciiTheme="minorHAnsi" w:hAnsiTheme="minorHAnsi"/>
          <w:kern w:val="24"/>
          <w:lang w:eastAsia="en-US"/>
        </w:rPr>
        <w:t xml:space="preserve"> and daily maintenance typically performed by the user. Furthe</w:t>
      </w:r>
      <w:r w:rsidR="009D3C97">
        <w:rPr>
          <w:rFonts w:asciiTheme="minorHAnsi" w:hAnsiTheme="minorHAnsi"/>
          <w:kern w:val="24"/>
          <w:lang w:eastAsia="en-US"/>
        </w:rPr>
        <w:t xml:space="preserve">rmore, the software for </w:t>
      </w:r>
      <w:r w:rsidR="009D3C97">
        <w:rPr>
          <w:rFonts w:asciiTheme="minorHAnsi" w:hAnsiTheme="minorHAnsi"/>
          <w:kern w:val="24"/>
          <w:lang w:eastAsia="en-US"/>
        </w:rPr>
        <w:lastRenderedPageBreak/>
        <w:t>reconstruction and data evaluation must be demonstrated. The handling of the vacuum/</w:t>
      </w:r>
      <w:proofErr w:type="spellStart"/>
      <w:r w:rsidR="009D3C97">
        <w:rPr>
          <w:rFonts w:asciiTheme="minorHAnsi" w:hAnsiTheme="minorHAnsi"/>
          <w:kern w:val="24"/>
          <w:lang w:eastAsia="en-US"/>
        </w:rPr>
        <w:t>cryo</w:t>
      </w:r>
      <w:proofErr w:type="spellEnd"/>
      <w:r w:rsidR="009D3C97">
        <w:rPr>
          <w:rFonts w:asciiTheme="minorHAnsi" w:hAnsiTheme="minorHAnsi"/>
          <w:kern w:val="24"/>
          <w:lang w:eastAsia="en-US"/>
        </w:rPr>
        <w:t xml:space="preserve"> transfer system must be demonstrated.</w:t>
      </w:r>
    </w:p>
    <w:p w14:paraId="3A123812" w14:textId="7513C579" w:rsidR="006F354E" w:rsidRDefault="00FB5CFB" w:rsidP="00FB5CFB">
      <w:pPr>
        <w:pStyle w:val="Nadpis2"/>
        <w:spacing w:after="120"/>
        <w:rPr>
          <w:rFonts w:asciiTheme="minorHAnsi" w:hAnsiTheme="minorHAnsi"/>
          <w:lang w:eastAsia="en-US"/>
        </w:rPr>
      </w:pPr>
      <w:r>
        <w:rPr>
          <w:rFonts w:asciiTheme="minorHAnsi" w:hAnsiTheme="minorHAnsi"/>
          <w:lang w:eastAsia="en-US"/>
        </w:rPr>
        <w:t xml:space="preserve">The Supplier shall be responsible for all duties and formalities related </w:t>
      </w:r>
      <w:r w:rsidR="00072580">
        <w:rPr>
          <w:rFonts w:asciiTheme="minorHAnsi" w:hAnsiTheme="minorHAnsi"/>
          <w:lang w:eastAsia="en-US"/>
        </w:rPr>
        <w:t>to the export of the Object of P</w:t>
      </w:r>
      <w:r>
        <w:rPr>
          <w:rFonts w:asciiTheme="minorHAnsi" w:hAnsiTheme="minorHAnsi"/>
          <w:lang w:eastAsia="en-US"/>
        </w:rPr>
        <w:t xml:space="preserve">urchase from the country of origin. Customs duties, if any, related to the export from the country of origin are included in the Purchase Price. </w:t>
      </w:r>
    </w:p>
    <w:p w14:paraId="5798D066" w14:textId="1AA193DB" w:rsidR="00FB5CFB" w:rsidRPr="00FB5CFB" w:rsidRDefault="00FB5CFB" w:rsidP="009477FA">
      <w:pPr>
        <w:pStyle w:val="Zkladntext"/>
        <w:rPr>
          <w:rFonts w:asciiTheme="minorHAnsi" w:hAnsiTheme="minorHAnsi"/>
          <w:kern w:val="24"/>
          <w:lang w:eastAsia="en-US"/>
        </w:rPr>
      </w:pPr>
      <w:r w:rsidRPr="00FB5CFB">
        <w:rPr>
          <w:rFonts w:asciiTheme="minorHAnsi" w:hAnsiTheme="minorHAnsi"/>
          <w:kern w:val="24"/>
          <w:lang w:eastAsia="en-US"/>
        </w:rPr>
        <w:t xml:space="preserve">The Client </w:t>
      </w:r>
      <w:r>
        <w:rPr>
          <w:rFonts w:asciiTheme="minorHAnsi" w:hAnsiTheme="minorHAnsi"/>
          <w:kern w:val="24"/>
          <w:lang w:eastAsia="en-US"/>
        </w:rPr>
        <w:t xml:space="preserve">shall be responsible for all </w:t>
      </w:r>
      <w:r>
        <w:rPr>
          <w:rFonts w:asciiTheme="minorHAnsi" w:hAnsiTheme="minorHAnsi"/>
          <w:lang w:eastAsia="en-US"/>
        </w:rPr>
        <w:t xml:space="preserve">duties and formalities related to the </w:t>
      </w:r>
      <w:r w:rsidR="009477FA">
        <w:rPr>
          <w:rFonts w:asciiTheme="minorHAnsi" w:hAnsiTheme="minorHAnsi"/>
          <w:lang w:eastAsia="en-US"/>
        </w:rPr>
        <w:t>im</w:t>
      </w:r>
      <w:r w:rsidR="00072580">
        <w:rPr>
          <w:rFonts w:asciiTheme="minorHAnsi" w:hAnsiTheme="minorHAnsi"/>
          <w:lang w:eastAsia="en-US"/>
        </w:rPr>
        <w:t>port of the Object of P</w:t>
      </w:r>
      <w:r>
        <w:rPr>
          <w:rFonts w:asciiTheme="minorHAnsi" w:hAnsiTheme="minorHAnsi"/>
          <w:lang w:eastAsia="en-US"/>
        </w:rPr>
        <w:t xml:space="preserve">urchase </w:t>
      </w:r>
      <w:r w:rsidR="009477FA">
        <w:rPr>
          <w:rFonts w:asciiTheme="minorHAnsi" w:hAnsiTheme="minorHAnsi"/>
          <w:lang w:eastAsia="en-US"/>
        </w:rPr>
        <w:t>to the EU/ the Czech Republic.</w:t>
      </w:r>
      <w:r w:rsidR="00452835">
        <w:rPr>
          <w:rFonts w:asciiTheme="minorHAnsi" w:hAnsiTheme="minorHAnsi"/>
          <w:lang w:eastAsia="en-US"/>
        </w:rPr>
        <w:t xml:space="preserve"> Customs duties, if any, related to the import are excluded from the Purchase Price.</w:t>
      </w:r>
    </w:p>
    <w:p w14:paraId="1B104271" w14:textId="2C9785B7" w:rsidR="00694BB5" w:rsidRDefault="009477FA" w:rsidP="00F30C3F">
      <w:pPr>
        <w:pStyle w:val="Nadpis2"/>
        <w:spacing w:after="120"/>
        <w:rPr>
          <w:rFonts w:asciiTheme="minorHAnsi" w:hAnsiTheme="minorHAnsi"/>
          <w:lang w:eastAsia="en-US"/>
        </w:rPr>
      </w:pPr>
      <w:r>
        <w:rPr>
          <w:rFonts w:asciiTheme="minorHAnsi" w:hAnsiTheme="minorHAnsi"/>
          <w:lang w:eastAsia="en-US"/>
        </w:rPr>
        <w:t>The Supplier shall secure/ obtain the export license</w:t>
      </w:r>
      <w:r w:rsidR="007E3D12">
        <w:rPr>
          <w:rFonts w:asciiTheme="minorHAnsi" w:hAnsiTheme="minorHAnsi"/>
          <w:lang w:eastAsia="en-US"/>
        </w:rPr>
        <w:t xml:space="preserve"> for export of the Ob</w:t>
      </w:r>
      <w:r w:rsidR="00072580">
        <w:rPr>
          <w:rFonts w:asciiTheme="minorHAnsi" w:hAnsiTheme="minorHAnsi"/>
          <w:lang w:eastAsia="en-US"/>
        </w:rPr>
        <w:t>ject of P</w:t>
      </w:r>
      <w:r w:rsidR="007E3D12">
        <w:rPr>
          <w:rFonts w:asciiTheme="minorHAnsi" w:hAnsiTheme="minorHAnsi"/>
          <w:lang w:eastAsia="en-US"/>
        </w:rPr>
        <w:t>urchase to the Czech Republic</w:t>
      </w:r>
      <w:r>
        <w:rPr>
          <w:rFonts w:asciiTheme="minorHAnsi" w:hAnsiTheme="minorHAnsi"/>
          <w:lang w:eastAsia="en-US"/>
        </w:rPr>
        <w:t>, if needed, within 3 months from the conclusion of this Contract.</w:t>
      </w:r>
    </w:p>
    <w:p w14:paraId="0EA861A0" w14:textId="15BBEB78" w:rsidR="00694BB5" w:rsidRDefault="007E3D12" w:rsidP="00694BB5">
      <w:pPr>
        <w:pStyle w:val="Nadpis2"/>
        <w:numPr>
          <w:ilvl w:val="0"/>
          <w:numId w:val="0"/>
        </w:numPr>
        <w:spacing w:after="120"/>
        <w:ind w:left="624"/>
        <w:rPr>
          <w:rFonts w:asciiTheme="minorHAnsi" w:hAnsiTheme="minorHAnsi"/>
          <w:lang w:eastAsia="en-US"/>
        </w:rPr>
      </w:pPr>
      <w:r>
        <w:rPr>
          <w:rFonts w:asciiTheme="minorHAnsi" w:hAnsiTheme="minorHAnsi"/>
          <w:lang w:eastAsia="en-US"/>
        </w:rPr>
        <w:t xml:space="preserve">Should it not be possible </w:t>
      </w:r>
      <w:r w:rsidR="00694BB5">
        <w:rPr>
          <w:rFonts w:asciiTheme="minorHAnsi" w:hAnsiTheme="minorHAnsi"/>
          <w:lang w:eastAsia="en-US"/>
        </w:rPr>
        <w:t xml:space="preserve">despite due efforts of the Supplier </w:t>
      </w:r>
      <w:r>
        <w:rPr>
          <w:rFonts w:asciiTheme="minorHAnsi" w:hAnsiTheme="minorHAnsi"/>
          <w:lang w:eastAsia="en-US"/>
        </w:rPr>
        <w:t>to secure the export licence within the deadline above, the Supplier shall inform the Client on the status of the application for the license</w:t>
      </w:r>
      <w:r w:rsidR="00694BB5">
        <w:rPr>
          <w:rFonts w:asciiTheme="minorHAnsi" w:hAnsiTheme="minorHAnsi"/>
          <w:lang w:eastAsia="en-US"/>
        </w:rPr>
        <w:t xml:space="preserve"> and on the expected extra time needed to secure the license</w:t>
      </w:r>
      <w:r>
        <w:rPr>
          <w:rFonts w:asciiTheme="minorHAnsi" w:hAnsiTheme="minorHAnsi"/>
          <w:lang w:eastAsia="en-US"/>
        </w:rPr>
        <w:t xml:space="preserve">. </w:t>
      </w:r>
      <w:r w:rsidR="00694BB5">
        <w:rPr>
          <w:rFonts w:asciiTheme="minorHAnsi" w:hAnsiTheme="minorHAnsi"/>
          <w:lang w:eastAsia="en-US"/>
        </w:rPr>
        <w:t xml:space="preserve">The Parties may in written (even repeatedly) agree on an additional time period provided to the Supplier in order to secure the export license. Should the export license be secured within the extra time, all deadlines of this Contract extend by the time period </w:t>
      </w:r>
      <w:r w:rsidR="00F76452">
        <w:rPr>
          <w:rFonts w:asciiTheme="minorHAnsi" w:hAnsiTheme="minorHAnsi"/>
          <w:lang w:eastAsia="en-US"/>
        </w:rPr>
        <w:t xml:space="preserve">that </w:t>
      </w:r>
      <w:r w:rsidR="00694BB5">
        <w:rPr>
          <w:rFonts w:asciiTheme="minorHAnsi" w:hAnsiTheme="minorHAnsi"/>
          <w:lang w:eastAsia="en-US"/>
        </w:rPr>
        <w:t xml:space="preserve">elapsed between the original deadline of 3 months and the actual time of obtaining the export license. </w:t>
      </w:r>
    </w:p>
    <w:p w14:paraId="3A62251E" w14:textId="69570CD9" w:rsidR="009477FA" w:rsidRDefault="007E3D12" w:rsidP="00F76452">
      <w:pPr>
        <w:pStyle w:val="Nadpis2"/>
        <w:numPr>
          <w:ilvl w:val="0"/>
          <w:numId w:val="0"/>
        </w:numPr>
        <w:spacing w:after="120"/>
        <w:ind w:left="624"/>
        <w:rPr>
          <w:rFonts w:asciiTheme="minorHAnsi" w:hAnsiTheme="minorHAnsi"/>
          <w:lang w:eastAsia="en-US"/>
        </w:rPr>
      </w:pPr>
      <w:r>
        <w:rPr>
          <w:rFonts w:asciiTheme="minorHAnsi" w:hAnsiTheme="minorHAnsi"/>
          <w:lang w:eastAsia="en-US"/>
        </w:rPr>
        <w:t>Should</w:t>
      </w:r>
      <w:r w:rsidR="00F76452">
        <w:rPr>
          <w:rFonts w:asciiTheme="minorHAnsi" w:hAnsiTheme="minorHAnsi"/>
          <w:lang w:eastAsia="en-US"/>
        </w:rPr>
        <w:t xml:space="preserve"> any Party not agree on the extension or on the repeated extension of the deadline above</w:t>
      </w:r>
      <w:r>
        <w:rPr>
          <w:rFonts w:asciiTheme="minorHAnsi" w:hAnsiTheme="minorHAnsi"/>
          <w:lang w:eastAsia="en-US"/>
        </w:rPr>
        <w:t xml:space="preserve">, both </w:t>
      </w:r>
      <w:r w:rsidR="00F76452">
        <w:rPr>
          <w:rFonts w:asciiTheme="minorHAnsi" w:hAnsiTheme="minorHAnsi"/>
          <w:lang w:eastAsia="en-US"/>
        </w:rPr>
        <w:t>P</w:t>
      </w:r>
      <w:r>
        <w:rPr>
          <w:rFonts w:asciiTheme="minorHAnsi" w:hAnsiTheme="minorHAnsi"/>
          <w:lang w:eastAsia="en-US"/>
        </w:rPr>
        <w:t xml:space="preserve">arties are entitled to withdraw from this Contract according to </w:t>
      </w:r>
      <w:r w:rsidRPr="00694BB5">
        <w:rPr>
          <w:rFonts w:asciiTheme="minorHAnsi" w:hAnsiTheme="minorHAnsi"/>
          <w:lang w:eastAsia="en-US"/>
        </w:rPr>
        <w:t xml:space="preserve">Art </w:t>
      </w:r>
      <w:r w:rsidR="00F30C3F" w:rsidRPr="00694BB5">
        <w:rPr>
          <w:rFonts w:asciiTheme="minorHAnsi" w:hAnsiTheme="minorHAnsi"/>
          <w:lang w:eastAsia="en-US"/>
        </w:rPr>
        <w:t>12.3</w:t>
      </w:r>
      <w:r w:rsidRPr="00694BB5">
        <w:rPr>
          <w:rFonts w:asciiTheme="minorHAnsi" w:hAnsiTheme="minorHAnsi"/>
          <w:lang w:eastAsia="en-US"/>
        </w:rPr>
        <w:t>.</w:t>
      </w:r>
      <w:r>
        <w:rPr>
          <w:rFonts w:asciiTheme="minorHAnsi" w:hAnsiTheme="minorHAnsi"/>
          <w:lang w:eastAsia="en-US"/>
        </w:rPr>
        <w:t xml:space="preserve"> </w:t>
      </w:r>
      <w:r w:rsidR="00F76452">
        <w:rPr>
          <w:rFonts w:asciiTheme="minorHAnsi" w:hAnsiTheme="minorHAnsi"/>
          <w:lang w:eastAsia="en-US"/>
        </w:rPr>
        <w:t>hereof.</w:t>
      </w:r>
    </w:p>
    <w:p w14:paraId="67FDEE7E" w14:textId="264AF854" w:rsidR="006F354E" w:rsidRDefault="008A694A" w:rsidP="009477FA">
      <w:pPr>
        <w:pStyle w:val="Nadpis2"/>
        <w:spacing w:after="240"/>
        <w:rPr>
          <w:rFonts w:asciiTheme="minorHAnsi" w:hAnsiTheme="minorHAnsi"/>
          <w:lang w:eastAsia="en-US"/>
        </w:rPr>
      </w:pPr>
      <w:r w:rsidRPr="00990C01">
        <w:rPr>
          <w:rFonts w:asciiTheme="minorHAnsi" w:hAnsiTheme="minorHAnsi"/>
          <w:lang w:eastAsia="en-US"/>
        </w:rPr>
        <w:t xml:space="preserve">The </w:t>
      </w:r>
      <w:r w:rsidR="003E61B1" w:rsidRPr="00990C01">
        <w:rPr>
          <w:rFonts w:asciiTheme="minorHAnsi" w:hAnsiTheme="minorHAnsi"/>
          <w:lang w:eastAsia="en-US"/>
        </w:rPr>
        <w:t>Supplier</w:t>
      </w:r>
      <w:r w:rsidR="00E308C5" w:rsidRPr="00990C01">
        <w:rPr>
          <w:rFonts w:asciiTheme="minorHAnsi" w:hAnsiTheme="minorHAnsi"/>
          <w:lang w:eastAsia="en-US"/>
        </w:rPr>
        <w:t xml:space="preserve"> </w:t>
      </w:r>
      <w:r w:rsidRPr="00990C01">
        <w:rPr>
          <w:rFonts w:asciiTheme="minorHAnsi" w:hAnsiTheme="minorHAnsi"/>
          <w:lang w:eastAsia="en-US"/>
        </w:rPr>
        <w:t xml:space="preserve">shall </w:t>
      </w:r>
      <w:r w:rsidR="0088040B" w:rsidRPr="00990C01">
        <w:rPr>
          <w:rFonts w:asciiTheme="minorHAnsi" w:hAnsiTheme="minorHAnsi"/>
          <w:lang w:eastAsia="en-US"/>
        </w:rPr>
        <w:t xml:space="preserve">perform individual Deliverables in terms stipulated </w:t>
      </w:r>
      <w:r w:rsidR="002067C3" w:rsidRPr="00990C01">
        <w:rPr>
          <w:rFonts w:asciiTheme="minorHAnsi" w:hAnsiTheme="minorHAnsi"/>
          <w:lang w:eastAsia="en-US"/>
        </w:rPr>
        <w:t>in</w:t>
      </w:r>
      <w:r w:rsidR="0088040B" w:rsidRPr="00990C01">
        <w:rPr>
          <w:rFonts w:asciiTheme="minorHAnsi" w:hAnsiTheme="minorHAnsi"/>
          <w:lang w:eastAsia="en-US"/>
        </w:rPr>
        <w:t xml:space="preserve"> </w:t>
      </w:r>
      <w:r w:rsidR="0098075D" w:rsidRPr="0045265E">
        <w:rPr>
          <w:rFonts w:asciiTheme="minorHAnsi" w:hAnsiTheme="minorHAnsi"/>
          <w:u w:val="single"/>
          <w:lang w:eastAsia="en-US"/>
        </w:rPr>
        <w:t>Annex 1</w:t>
      </w:r>
      <w:r w:rsidR="0098075D" w:rsidRPr="00990C01">
        <w:rPr>
          <w:rFonts w:asciiTheme="minorHAnsi" w:hAnsiTheme="minorHAnsi"/>
          <w:lang w:eastAsia="en-US"/>
        </w:rPr>
        <w:t xml:space="preserve"> (</w:t>
      </w:r>
      <w:r w:rsidR="003E61B1" w:rsidRPr="00990C01">
        <w:rPr>
          <w:rFonts w:asciiTheme="minorHAnsi" w:hAnsiTheme="minorHAnsi"/>
          <w:i/>
          <w:lang w:eastAsia="en-US"/>
        </w:rPr>
        <w:t>Summary of Deliverables, Time Schedule and Payments</w:t>
      </w:r>
      <w:r w:rsidR="00FB5E04" w:rsidRPr="00990C01">
        <w:rPr>
          <w:rFonts w:asciiTheme="minorHAnsi" w:hAnsiTheme="minorHAnsi"/>
          <w:lang w:eastAsia="en-US"/>
        </w:rPr>
        <w:t>)</w:t>
      </w:r>
      <w:r w:rsidRPr="00990C01">
        <w:rPr>
          <w:rFonts w:asciiTheme="minorHAnsi" w:hAnsiTheme="minorHAnsi"/>
          <w:lang w:eastAsia="en-US"/>
        </w:rPr>
        <w:t xml:space="preserve">. </w:t>
      </w:r>
    </w:p>
    <w:p w14:paraId="25257061" w14:textId="31DC0698" w:rsidR="00A53A10" w:rsidRPr="00086E5E" w:rsidRDefault="00086E5E" w:rsidP="00A53A10">
      <w:pPr>
        <w:pStyle w:val="Nadpis2"/>
        <w:spacing w:after="240"/>
        <w:rPr>
          <w:rFonts w:asciiTheme="minorHAnsi" w:hAnsiTheme="minorHAnsi"/>
          <w:lang w:eastAsia="en-US"/>
        </w:rPr>
      </w:pPr>
      <w:r w:rsidRPr="00086E5E">
        <w:rPr>
          <w:rFonts w:asciiTheme="minorHAnsi" w:hAnsiTheme="minorHAnsi"/>
          <w:lang w:eastAsia="en-US"/>
        </w:rPr>
        <w:t xml:space="preserve">The Client </w:t>
      </w:r>
      <w:r>
        <w:rPr>
          <w:rFonts w:asciiTheme="minorHAnsi" w:hAnsiTheme="minorHAnsi"/>
          <w:lang w:eastAsia="en-US"/>
        </w:rPr>
        <w:t>is entitled to extend the deadline</w:t>
      </w:r>
      <w:r w:rsidR="004A75CE">
        <w:rPr>
          <w:rFonts w:asciiTheme="minorHAnsi" w:hAnsiTheme="minorHAnsi"/>
          <w:lang w:eastAsia="en-US"/>
        </w:rPr>
        <w:t xml:space="preserve">s </w:t>
      </w:r>
      <w:r w:rsidR="00BB1441">
        <w:rPr>
          <w:rFonts w:asciiTheme="minorHAnsi" w:hAnsiTheme="minorHAnsi"/>
          <w:lang w:eastAsia="en-US"/>
        </w:rPr>
        <w:t>under</w:t>
      </w:r>
      <w:r w:rsidR="004A75CE">
        <w:rPr>
          <w:rFonts w:asciiTheme="minorHAnsi" w:hAnsiTheme="minorHAnsi"/>
          <w:lang w:eastAsia="en-US"/>
        </w:rPr>
        <w:t xml:space="preserve"> this Contract by the time period needed to prepare the laboratory </w:t>
      </w:r>
      <w:r w:rsidR="00BB1441">
        <w:rPr>
          <w:rFonts w:asciiTheme="minorHAnsi" w:hAnsiTheme="minorHAnsi"/>
          <w:lang w:eastAsia="en-US"/>
        </w:rPr>
        <w:t>for installation of</w:t>
      </w:r>
      <w:r w:rsidR="004A75CE">
        <w:rPr>
          <w:rFonts w:asciiTheme="minorHAnsi" w:hAnsiTheme="minorHAnsi"/>
          <w:lang w:eastAsia="en-US"/>
        </w:rPr>
        <w:t xml:space="preserve"> the equipment. Should this extension exceed 3 (three) months the Supplier is entitled to ask for </w:t>
      </w:r>
      <w:r w:rsidR="00BB1441">
        <w:rPr>
          <w:rFonts w:asciiTheme="minorHAnsi" w:hAnsiTheme="minorHAnsi"/>
          <w:lang w:eastAsia="en-US"/>
        </w:rPr>
        <w:t>reimbursement of the costs related with the stowage of the Object of Purchase.</w:t>
      </w:r>
    </w:p>
    <w:p w14:paraId="00F05BB5" w14:textId="77777777" w:rsidR="006F354E" w:rsidRPr="00990C01" w:rsidRDefault="008A694A" w:rsidP="002C6078">
      <w:pPr>
        <w:pStyle w:val="Nadpis1"/>
        <w:spacing w:after="120"/>
        <w:rPr>
          <w:rFonts w:asciiTheme="minorHAnsi" w:hAnsiTheme="minorHAnsi"/>
          <w:lang w:eastAsia="en-US"/>
        </w:rPr>
      </w:pPr>
      <w:r w:rsidRPr="00990C01">
        <w:rPr>
          <w:rFonts w:asciiTheme="minorHAnsi" w:hAnsiTheme="minorHAnsi"/>
          <w:lang w:eastAsia="en-US"/>
        </w:rPr>
        <w:t>price and payment terms</w:t>
      </w:r>
    </w:p>
    <w:p w14:paraId="6F76C43A" w14:textId="55D0B584" w:rsidR="004C3905" w:rsidRDefault="008A694A" w:rsidP="004C3905">
      <w:pPr>
        <w:pStyle w:val="Nadpis2"/>
        <w:spacing w:after="120"/>
        <w:rPr>
          <w:rFonts w:asciiTheme="minorHAnsi" w:hAnsiTheme="minorHAnsi"/>
        </w:rPr>
      </w:pPr>
      <w:r w:rsidRPr="00990C01">
        <w:rPr>
          <w:rFonts w:asciiTheme="minorHAnsi" w:hAnsiTheme="minorHAnsi"/>
          <w:lang w:eastAsia="en-US"/>
        </w:rPr>
        <w:t xml:space="preserve">The </w:t>
      </w:r>
      <w:r w:rsidR="009C12D8" w:rsidRPr="00990C01">
        <w:rPr>
          <w:rFonts w:asciiTheme="minorHAnsi" w:hAnsiTheme="minorHAnsi"/>
          <w:lang w:eastAsia="en-US"/>
        </w:rPr>
        <w:t xml:space="preserve">total </w:t>
      </w:r>
      <w:r w:rsidRPr="00990C01">
        <w:rPr>
          <w:rFonts w:asciiTheme="minorHAnsi" w:hAnsiTheme="minorHAnsi"/>
          <w:lang w:eastAsia="en-US"/>
        </w:rPr>
        <w:t xml:space="preserve">purchase price for the </w:t>
      </w:r>
      <w:r w:rsidR="00973651">
        <w:rPr>
          <w:rFonts w:asciiTheme="minorHAnsi" w:hAnsiTheme="minorHAnsi"/>
          <w:lang w:eastAsia="en-US"/>
        </w:rPr>
        <w:t>Object of Purchase</w:t>
      </w:r>
      <w:r w:rsidR="00973651" w:rsidRPr="00990C01">
        <w:rPr>
          <w:rFonts w:asciiTheme="minorHAnsi" w:hAnsiTheme="minorHAnsi"/>
          <w:lang w:eastAsia="en-US"/>
        </w:rPr>
        <w:t xml:space="preserve"> </w:t>
      </w:r>
      <w:r w:rsidRPr="00990C01">
        <w:rPr>
          <w:rFonts w:asciiTheme="minorHAnsi" w:hAnsiTheme="minorHAnsi"/>
          <w:lang w:eastAsia="en-US"/>
        </w:rPr>
        <w:t>is</w:t>
      </w:r>
      <w:r w:rsidR="007E3D12">
        <w:rPr>
          <w:rFonts w:asciiTheme="minorHAnsi" w:hAnsiTheme="minorHAnsi"/>
          <w:lang w:eastAsia="en-US"/>
        </w:rPr>
        <w:t xml:space="preserve"> </w:t>
      </w:r>
      <w:r w:rsidR="003D41C5">
        <w:rPr>
          <w:rFonts w:asciiTheme="minorHAnsi" w:hAnsiTheme="minorHAnsi"/>
          <w:highlight w:val="yellow"/>
          <w:lang w:eastAsia="en-US"/>
        </w:rPr>
        <w:t>________________________</w:t>
      </w:r>
      <w:proofErr w:type="gramStart"/>
      <w:r w:rsidR="003D41C5">
        <w:rPr>
          <w:rFonts w:asciiTheme="minorHAnsi" w:hAnsiTheme="minorHAnsi"/>
          <w:highlight w:val="yellow"/>
          <w:lang w:eastAsia="en-US"/>
        </w:rPr>
        <w:t>_</w:t>
      </w:r>
      <w:r w:rsidR="003D41C5">
        <w:rPr>
          <w:rFonts w:asciiTheme="minorHAnsi" w:hAnsiTheme="minorHAnsi"/>
          <w:lang w:eastAsia="en-US"/>
        </w:rPr>
        <w:t>,-</w:t>
      </w:r>
      <w:proofErr w:type="gramEnd"/>
      <w:r w:rsidR="003D41C5">
        <w:rPr>
          <w:rFonts w:asciiTheme="minorHAnsi" w:hAnsiTheme="minorHAnsi"/>
          <w:lang w:eastAsia="en-US"/>
        </w:rPr>
        <w:t>EUR without value added tax (“</w:t>
      </w:r>
      <w:r w:rsidR="003D41C5" w:rsidRPr="003D41C5">
        <w:rPr>
          <w:rFonts w:asciiTheme="minorHAnsi" w:hAnsiTheme="minorHAnsi"/>
          <w:b/>
          <w:lang w:eastAsia="en-US"/>
        </w:rPr>
        <w:t>VAT</w:t>
      </w:r>
      <w:r w:rsidR="003D41C5">
        <w:rPr>
          <w:rFonts w:asciiTheme="minorHAnsi" w:hAnsiTheme="minorHAnsi"/>
          <w:lang w:eastAsia="en-US"/>
        </w:rPr>
        <w:t xml:space="preserve">”) </w:t>
      </w:r>
      <w:r w:rsidR="004C3905">
        <w:rPr>
          <w:rFonts w:asciiTheme="minorHAnsi" w:hAnsiTheme="minorHAnsi"/>
          <w:lang w:eastAsia="en-US"/>
        </w:rPr>
        <w:t>(</w:t>
      </w:r>
      <w:r w:rsidRPr="00990C01">
        <w:rPr>
          <w:rFonts w:asciiTheme="minorHAnsi" w:hAnsiTheme="minorHAnsi"/>
          <w:lang w:eastAsia="en-US"/>
        </w:rPr>
        <w:t>“</w:t>
      </w:r>
      <w:r w:rsidRPr="00990C01">
        <w:rPr>
          <w:rFonts w:asciiTheme="minorHAnsi" w:hAnsiTheme="minorHAnsi"/>
          <w:b/>
          <w:lang w:eastAsia="en-US"/>
        </w:rPr>
        <w:t>Purchase Price</w:t>
      </w:r>
      <w:r w:rsidRPr="00990C01">
        <w:rPr>
          <w:rFonts w:asciiTheme="minorHAnsi" w:hAnsiTheme="minorHAnsi"/>
          <w:lang w:eastAsia="en-US"/>
        </w:rPr>
        <w:t>”).</w:t>
      </w:r>
      <w:r w:rsidR="0001224F">
        <w:rPr>
          <w:rFonts w:asciiTheme="minorHAnsi" w:hAnsiTheme="minorHAnsi"/>
          <w:lang w:eastAsia="en-US"/>
        </w:rPr>
        <w:t xml:space="preserve"> </w:t>
      </w:r>
      <w:r w:rsidR="00C56E31" w:rsidRPr="00990C01">
        <w:rPr>
          <w:rFonts w:asciiTheme="minorHAnsi" w:hAnsiTheme="minorHAnsi"/>
        </w:rPr>
        <w:t xml:space="preserve">The Purchase Price represents the </w:t>
      </w:r>
      <w:r w:rsidR="005711F9" w:rsidRPr="00990C01">
        <w:rPr>
          <w:rFonts w:asciiTheme="minorHAnsi" w:hAnsiTheme="minorHAnsi"/>
        </w:rPr>
        <w:t>Supplier</w:t>
      </w:r>
      <w:r w:rsidR="00C56E31" w:rsidRPr="00990C01">
        <w:rPr>
          <w:rFonts w:asciiTheme="minorHAnsi" w:hAnsiTheme="minorHAnsi"/>
        </w:rPr>
        <w:t>´s binding maximum price</w:t>
      </w:r>
      <w:r w:rsidR="00031198">
        <w:rPr>
          <w:rFonts w:asciiTheme="minorHAnsi" w:hAnsiTheme="minorHAnsi"/>
        </w:rPr>
        <w:t xml:space="preserve"> which consists of:</w:t>
      </w:r>
    </w:p>
    <w:tbl>
      <w:tblPr>
        <w:tblStyle w:val="Mkatabulky"/>
        <w:tblW w:w="0" w:type="auto"/>
        <w:tblInd w:w="624" w:type="dxa"/>
        <w:tblLook w:val="04A0" w:firstRow="1" w:lastRow="0" w:firstColumn="1" w:lastColumn="0" w:noHBand="0" w:noVBand="1"/>
      </w:tblPr>
      <w:tblGrid>
        <w:gridCol w:w="3883"/>
        <w:gridCol w:w="3987"/>
      </w:tblGrid>
      <w:tr w:rsidR="00031198" w14:paraId="323F7A91" w14:textId="77777777" w:rsidTr="00CE15C8">
        <w:tc>
          <w:tcPr>
            <w:tcW w:w="3883" w:type="dxa"/>
            <w:vAlign w:val="center"/>
          </w:tcPr>
          <w:p w14:paraId="776A4D76" w14:textId="0C9F69B4" w:rsidR="00031198" w:rsidRPr="00031198" w:rsidRDefault="00031198" w:rsidP="00031198">
            <w:pPr>
              <w:pStyle w:val="Zkladntext"/>
              <w:spacing w:before="120" w:after="120"/>
              <w:ind w:left="0"/>
              <w:jc w:val="center"/>
              <w:rPr>
                <w:rFonts w:asciiTheme="minorHAnsi" w:hAnsiTheme="minorHAnsi" w:cstheme="minorHAnsi"/>
              </w:rPr>
            </w:pPr>
            <w:r w:rsidRPr="00031198">
              <w:rPr>
                <w:rFonts w:asciiTheme="minorHAnsi" w:hAnsiTheme="minorHAnsi" w:cstheme="minorHAnsi"/>
              </w:rPr>
              <w:t>The LEAP</w:t>
            </w:r>
            <w:r>
              <w:rPr>
                <w:rFonts w:asciiTheme="minorHAnsi" w:hAnsiTheme="minorHAnsi" w:cstheme="minorHAnsi"/>
              </w:rPr>
              <w:t xml:space="preserve"> 6000 </w:t>
            </w:r>
            <w:r w:rsidR="005862CA">
              <w:rPr>
                <w:rFonts w:asciiTheme="minorHAnsi" w:hAnsiTheme="minorHAnsi" w:cstheme="minorHAnsi"/>
              </w:rPr>
              <w:t>XR</w:t>
            </w:r>
          </w:p>
        </w:tc>
        <w:tc>
          <w:tcPr>
            <w:tcW w:w="3987" w:type="dxa"/>
            <w:vAlign w:val="center"/>
          </w:tcPr>
          <w:p w14:paraId="442A9FC1" w14:textId="122410A6" w:rsidR="00031198" w:rsidRPr="00031198" w:rsidRDefault="005862CA" w:rsidP="00031198">
            <w:pPr>
              <w:pStyle w:val="Zkladntext"/>
              <w:spacing w:before="120" w:after="120"/>
              <w:ind w:left="0"/>
              <w:jc w:val="center"/>
              <w:rPr>
                <w:rFonts w:asciiTheme="minorHAnsi" w:hAnsiTheme="minorHAnsi" w:cstheme="minorHAnsi"/>
              </w:rPr>
            </w:pPr>
            <w:r>
              <w:rPr>
                <w:rFonts w:asciiTheme="minorHAnsi" w:hAnsiTheme="minorHAnsi"/>
                <w:highlight w:val="yellow"/>
                <w:lang w:eastAsia="en-US"/>
              </w:rPr>
              <w:t>_________________</w:t>
            </w:r>
            <w:proofErr w:type="gramStart"/>
            <w:r>
              <w:rPr>
                <w:rFonts w:asciiTheme="minorHAnsi" w:hAnsiTheme="minorHAnsi"/>
                <w:highlight w:val="yellow"/>
                <w:lang w:eastAsia="en-US"/>
              </w:rPr>
              <w:t>_</w:t>
            </w:r>
            <w:r>
              <w:rPr>
                <w:rFonts w:asciiTheme="minorHAnsi" w:hAnsiTheme="minorHAnsi"/>
                <w:lang w:eastAsia="en-US"/>
              </w:rPr>
              <w:t>,-</w:t>
            </w:r>
            <w:proofErr w:type="gramEnd"/>
            <w:r>
              <w:rPr>
                <w:rFonts w:asciiTheme="minorHAnsi" w:hAnsiTheme="minorHAnsi"/>
                <w:lang w:eastAsia="en-US"/>
              </w:rPr>
              <w:t>EUR without VAT</w:t>
            </w:r>
          </w:p>
        </w:tc>
      </w:tr>
      <w:tr w:rsidR="00031198" w14:paraId="4C49616F" w14:textId="77777777" w:rsidTr="00CE15C8">
        <w:tc>
          <w:tcPr>
            <w:tcW w:w="3883" w:type="dxa"/>
            <w:vAlign w:val="center"/>
          </w:tcPr>
          <w:p w14:paraId="484DE325" w14:textId="56B12E98" w:rsidR="00031198" w:rsidRPr="00031198" w:rsidRDefault="005862CA" w:rsidP="00031198">
            <w:pPr>
              <w:pStyle w:val="Zkladntext"/>
              <w:spacing w:before="120" w:after="120"/>
              <w:ind w:left="0"/>
              <w:jc w:val="center"/>
              <w:rPr>
                <w:rFonts w:asciiTheme="minorHAnsi" w:hAnsiTheme="minorHAnsi" w:cstheme="minorHAnsi"/>
              </w:rPr>
            </w:pPr>
            <w:r>
              <w:rPr>
                <w:rFonts w:asciiTheme="minorHAnsi" w:hAnsiTheme="minorHAnsi" w:cstheme="minorHAnsi"/>
              </w:rPr>
              <w:t>A fully-integrated, automated plasma cleaner</w:t>
            </w:r>
          </w:p>
        </w:tc>
        <w:tc>
          <w:tcPr>
            <w:tcW w:w="3987" w:type="dxa"/>
            <w:vAlign w:val="center"/>
          </w:tcPr>
          <w:p w14:paraId="6F0FCD71" w14:textId="361435FC" w:rsidR="00031198" w:rsidRPr="00031198" w:rsidRDefault="005862CA" w:rsidP="00031198">
            <w:pPr>
              <w:pStyle w:val="Zkladntext"/>
              <w:spacing w:before="120" w:after="120"/>
              <w:ind w:left="0"/>
              <w:jc w:val="center"/>
              <w:rPr>
                <w:rFonts w:asciiTheme="minorHAnsi" w:hAnsiTheme="minorHAnsi" w:cstheme="minorHAnsi"/>
              </w:rPr>
            </w:pPr>
            <w:r>
              <w:rPr>
                <w:rFonts w:asciiTheme="minorHAnsi" w:hAnsiTheme="minorHAnsi"/>
                <w:highlight w:val="yellow"/>
                <w:lang w:eastAsia="en-US"/>
              </w:rPr>
              <w:t>_________________</w:t>
            </w:r>
            <w:proofErr w:type="gramStart"/>
            <w:r>
              <w:rPr>
                <w:rFonts w:asciiTheme="minorHAnsi" w:hAnsiTheme="minorHAnsi"/>
                <w:highlight w:val="yellow"/>
                <w:lang w:eastAsia="en-US"/>
              </w:rPr>
              <w:t>_</w:t>
            </w:r>
            <w:r>
              <w:rPr>
                <w:rFonts w:asciiTheme="minorHAnsi" w:hAnsiTheme="minorHAnsi"/>
                <w:lang w:eastAsia="en-US"/>
              </w:rPr>
              <w:t>,-</w:t>
            </w:r>
            <w:proofErr w:type="gramEnd"/>
            <w:r>
              <w:rPr>
                <w:rFonts w:asciiTheme="minorHAnsi" w:hAnsiTheme="minorHAnsi"/>
                <w:lang w:eastAsia="en-US"/>
              </w:rPr>
              <w:t>EUR without VAT</w:t>
            </w:r>
          </w:p>
        </w:tc>
      </w:tr>
      <w:tr w:rsidR="00031198" w14:paraId="7A818A6A" w14:textId="77777777" w:rsidTr="00CE15C8">
        <w:tc>
          <w:tcPr>
            <w:tcW w:w="3883" w:type="dxa"/>
            <w:vAlign w:val="center"/>
          </w:tcPr>
          <w:p w14:paraId="362BC30E" w14:textId="05636160" w:rsidR="00031198" w:rsidRPr="00031198" w:rsidRDefault="005862CA" w:rsidP="00031198">
            <w:pPr>
              <w:pStyle w:val="Zkladntext"/>
              <w:spacing w:before="120" w:after="120"/>
              <w:ind w:left="0"/>
              <w:jc w:val="center"/>
              <w:rPr>
                <w:rFonts w:asciiTheme="minorHAnsi" w:hAnsiTheme="minorHAnsi" w:cstheme="minorHAnsi"/>
              </w:rPr>
            </w:pPr>
            <w:r>
              <w:rPr>
                <w:rFonts w:asciiTheme="minorHAnsi" w:hAnsiTheme="minorHAnsi" w:cstheme="minorHAnsi"/>
              </w:rPr>
              <w:t>The Productivity Enhancements Package</w:t>
            </w:r>
          </w:p>
        </w:tc>
        <w:tc>
          <w:tcPr>
            <w:tcW w:w="3987" w:type="dxa"/>
            <w:vAlign w:val="center"/>
          </w:tcPr>
          <w:p w14:paraId="47E6C0DC" w14:textId="0152C6A3" w:rsidR="00031198" w:rsidRPr="00031198" w:rsidRDefault="005862CA" w:rsidP="00031198">
            <w:pPr>
              <w:pStyle w:val="Zkladntext"/>
              <w:spacing w:before="120" w:after="120"/>
              <w:ind w:left="0"/>
              <w:jc w:val="center"/>
              <w:rPr>
                <w:rFonts w:asciiTheme="minorHAnsi" w:hAnsiTheme="minorHAnsi" w:cstheme="minorHAnsi"/>
              </w:rPr>
            </w:pPr>
            <w:r>
              <w:rPr>
                <w:rFonts w:asciiTheme="minorHAnsi" w:hAnsiTheme="minorHAnsi"/>
                <w:highlight w:val="yellow"/>
                <w:lang w:eastAsia="en-US"/>
              </w:rPr>
              <w:t>_________________</w:t>
            </w:r>
            <w:proofErr w:type="gramStart"/>
            <w:r>
              <w:rPr>
                <w:rFonts w:asciiTheme="minorHAnsi" w:hAnsiTheme="minorHAnsi"/>
                <w:highlight w:val="yellow"/>
                <w:lang w:eastAsia="en-US"/>
              </w:rPr>
              <w:t>_</w:t>
            </w:r>
            <w:r>
              <w:rPr>
                <w:rFonts w:asciiTheme="minorHAnsi" w:hAnsiTheme="minorHAnsi"/>
                <w:lang w:eastAsia="en-US"/>
              </w:rPr>
              <w:t>,-</w:t>
            </w:r>
            <w:proofErr w:type="gramEnd"/>
            <w:r>
              <w:rPr>
                <w:rFonts w:asciiTheme="minorHAnsi" w:hAnsiTheme="minorHAnsi"/>
                <w:lang w:eastAsia="en-US"/>
              </w:rPr>
              <w:t>EUR without VAT</w:t>
            </w:r>
          </w:p>
        </w:tc>
      </w:tr>
      <w:tr w:rsidR="00031198" w14:paraId="7917B889" w14:textId="77777777" w:rsidTr="00CE15C8">
        <w:tc>
          <w:tcPr>
            <w:tcW w:w="3883" w:type="dxa"/>
            <w:vAlign w:val="center"/>
          </w:tcPr>
          <w:p w14:paraId="56A8042F" w14:textId="28F155C9" w:rsidR="00031198" w:rsidRPr="00031198" w:rsidRDefault="005862CA" w:rsidP="00031198">
            <w:pPr>
              <w:pStyle w:val="Zkladntext"/>
              <w:spacing w:before="120" w:after="120"/>
              <w:ind w:left="0"/>
              <w:jc w:val="center"/>
              <w:rPr>
                <w:rFonts w:asciiTheme="minorHAnsi" w:hAnsiTheme="minorHAnsi" w:cstheme="minorHAnsi"/>
              </w:rPr>
            </w:pPr>
            <w:r>
              <w:rPr>
                <w:rFonts w:asciiTheme="minorHAnsi" w:hAnsiTheme="minorHAnsi" w:cstheme="minorHAnsi"/>
              </w:rPr>
              <w:t>The LEAP 6000 XR Accessory Package</w:t>
            </w:r>
          </w:p>
        </w:tc>
        <w:tc>
          <w:tcPr>
            <w:tcW w:w="3987" w:type="dxa"/>
            <w:vAlign w:val="center"/>
          </w:tcPr>
          <w:p w14:paraId="06B56CB3" w14:textId="080AEF6A" w:rsidR="00031198" w:rsidRPr="00031198" w:rsidRDefault="005862CA" w:rsidP="00031198">
            <w:pPr>
              <w:pStyle w:val="Zkladntext"/>
              <w:spacing w:before="120" w:after="120"/>
              <w:ind w:left="0"/>
              <w:jc w:val="center"/>
              <w:rPr>
                <w:rFonts w:asciiTheme="minorHAnsi" w:hAnsiTheme="minorHAnsi" w:cstheme="minorHAnsi"/>
              </w:rPr>
            </w:pPr>
            <w:r>
              <w:rPr>
                <w:rFonts w:asciiTheme="minorHAnsi" w:hAnsiTheme="minorHAnsi"/>
                <w:highlight w:val="yellow"/>
                <w:lang w:eastAsia="en-US"/>
              </w:rPr>
              <w:t>_________________</w:t>
            </w:r>
            <w:proofErr w:type="gramStart"/>
            <w:r>
              <w:rPr>
                <w:rFonts w:asciiTheme="minorHAnsi" w:hAnsiTheme="minorHAnsi"/>
                <w:highlight w:val="yellow"/>
                <w:lang w:eastAsia="en-US"/>
              </w:rPr>
              <w:t>_</w:t>
            </w:r>
            <w:r>
              <w:rPr>
                <w:rFonts w:asciiTheme="minorHAnsi" w:hAnsiTheme="minorHAnsi"/>
                <w:lang w:eastAsia="en-US"/>
              </w:rPr>
              <w:t>,-</w:t>
            </w:r>
            <w:proofErr w:type="gramEnd"/>
            <w:r>
              <w:rPr>
                <w:rFonts w:asciiTheme="minorHAnsi" w:hAnsiTheme="minorHAnsi"/>
                <w:lang w:eastAsia="en-US"/>
              </w:rPr>
              <w:t>EUR without VAT</w:t>
            </w:r>
          </w:p>
        </w:tc>
      </w:tr>
      <w:tr w:rsidR="00031198" w14:paraId="69490505" w14:textId="77777777" w:rsidTr="00CE15C8">
        <w:tc>
          <w:tcPr>
            <w:tcW w:w="3883" w:type="dxa"/>
            <w:vAlign w:val="center"/>
          </w:tcPr>
          <w:p w14:paraId="1E0F51BD" w14:textId="366B8E0B" w:rsidR="00031198" w:rsidRPr="00031198" w:rsidRDefault="005862CA" w:rsidP="00031198">
            <w:pPr>
              <w:pStyle w:val="Zkladntext"/>
              <w:spacing w:before="120" w:after="120"/>
              <w:ind w:left="0"/>
              <w:jc w:val="center"/>
              <w:rPr>
                <w:rFonts w:asciiTheme="minorHAnsi" w:hAnsiTheme="minorHAnsi" w:cstheme="minorHAnsi"/>
              </w:rPr>
            </w:pPr>
            <w:r>
              <w:rPr>
                <w:rFonts w:asciiTheme="minorHAnsi" w:hAnsiTheme="minorHAnsi" w:cstheme="minorHAnsi"/>
              </w:rPr>
              <w:lastRenderedPageBreak/>
              <w:t>Simplex Manual Electropolish Station without Microscope</w:t>
            </w:r>
          </w:p>
        </w:tc>
        <w:tc>
          <w:tcPr>
            <w:tcW w:w="3987" w:type="dxa"/>
            <w:vAlign w:val="center"/>
          </w:tcPr>
          <w:p w14:paraId="4CBF7DC6" w14:textId="1E031781" w:rsidR="00031198" w:rsidRPr="00031198" w:rsidRDefault="005862CA" w:rsidP="00031198">
            <w:pPr>
              <w:pStyle w:val="Zkladntext"/>
              <w:spacing w:before="120" w:after="120"/>
              <w:ind w:left="0"/>
              <w:jc w:val="center"/>
              <w:rPr>
                <w:rFonts w:asciiTheme="minorHAnsi" w:hAnsiTheme="minorHAnsi" w:cstheme="minorHAnsi"/>
              </w:rPr>
            </w:pPr>
            <w:r>
              <w:rPr>
                <w:rFonts w:asciiTheme="minorHAnsi" w:hAnsiTheme="minorHAnsi"/>
                <w:highlight w:val="yellow"/>
                <w:lang w:eastAsia="en-US"/>
              </w:rPr>
              <w:t>_________________</w:t>
            </w:r>
            <w:proofErr w:type="gramStart"/>
            <w:r>
              <w:rPr>
                <w:rFonts w:asciiTheme="minorHAnsi" w:hAnsiTheme="minorHAnsi"/>
                <w:highlight w:val="yellow"/>
                <w:lang w:eastAsia="en-US"/>
              </w:rPr>
              <w:t>_</w:t>
            </w:r>
            <w:r>
              <w:rPr>
                <w:rFonts w:asciiTheme="minorHAnsi" w:hAnsiTheme="minorHAnsi"/>
                <w:lang w:eastAsia="en-US"/>
              </w:rPr>
              <w:t>,-</w:t>
            </w:r>
            <w:proofErr w:type="gramEnd"/>
            <w:r>
              <w:rPr>
                <w:rFonts w:asciiTheme="minorHAnsi" w:hAnsiTheme="minorHAnsi"/>
                <w:lang w:eastAsia="en-US"/>
              </w:rPr>
              <w:t>EUR without VAT</w:t>
            </w:r>
          </w:p>
        </w:tc>
      </w:tr>
      <w:tr w:rsidR="00031198" w14:paraId="095E575C" w14:textId="77777777" w:rsidTr="00CE15C8">
        <w:tc>
          <w:tcPr>
            <w:tcW w:w="3883" w:type="dxa"/>
            <w:vAlign w:val="center"/>
          </w:tcPr>
          <w:p w14:paraId="50AA5D1F" w14:textId="6872481D" w:rsidR="00031198" w:rsidRPr="00031198" w:rsidRDefault="005862CA" w:rsidP="00031198">
            <w:pPr>
              <w:pStyle w:val="Zkladntext"/>
              <w:spacing w:before="120" w:after="120"/>
              <w:ind w:left="0"/>
              <w:jc w:val="center"/>
              <w:rPr>
                <w:rFonts w:asciiTheme="minorHAnsi" w:hAnsiTheme="minorHAnsi" w:cstheme="minorHAnsi"/>
              </w:rPr>
            </w:pPr>
            <w:r>
              <w:rPr>
                <w:rFonts w:asciiTheme="minorHAnsi" w:hAnsiTheme="minorHAnsi" w:cstheme="minorHAnsi"/>
              </w:rPr>
              <w:t>FREIGHT</w:t>
            </w:r>
          </w:p>
        </w:tc>
        <w:tc>
          <w:tcPr>
            <w:tcW w:w="3987" w:type="dxa"/>
            <w:vAlign w:val="center"/>
          </w:tcPr>
          <w:p w14:paraId="32C34C99" w14:textId="64B6EB8C" w:rsidR="00031198" w:rsidRPr="00031198" w:rsidRDefault="005862CA" w:rsidP="00031198">
            <w:pPr>
              <w:pStyle w:val="Zkladntext"/>
              <w:spacing w:before="120" w:after="120"/>
              <w:ind w:left="0"/>
              <w:jc w:val="center"/>
              <w:rPr>
                <w:rFonts w:asciiTheme="minorHAnsi" w:hAnsiTheme="minorHAnsi" w:cstheme="minorHAnsi"/>
              </w:rPr>
            </w:pPr>
            <w:r>
              <w:rPr>
                <w:rFonts w:asciiTheme="minorHAnsi" w:hAnsiTheme="minorHAnsi"/>
                <w:highlight w:val="yellow"/>
                <w:lang w:eastAsia="en-US"/>
              </w:rPr>
              <w:t>_________________</w:t>
            </w:r>
            <w:proofErr w:type="gramStart"/>
            <w:r>
              <w:rPr>
                <w:rFonts w:asciiTheme="minorHAnsi" w:hAnsiTheme="minorHAnsi"/>
                <w:highlight w:val="yellow"/>
                <w:lang w:eastAsia="en-US"/>
              </w:rPr>
              <w:t>_</w:t>
            </w:r>
            <w:r>
              <w:rPr>
                <w:rFonts w:asciiTheme="minorHAnsi" w:hAnsiTheme="minorHAnsi"/>
                <w:lang w:eastAsia="en-US"/>
              </w:rPr>
              <w:t>,-</w:t>
            </w:r>
            <w:proofErr w:type="gramEnd"/>
            <w:r>
              <w:rPr>
                <w:rFonts w:asciiTheme="minorHAnsi" w:hAnsiTheme="minorHAnsi"/>
                <w:lang w:eastAsia="en-US"/>
              </w:rPr>
              <w:t>EUR without VAT</w:t>
            </w:r>
          </w:p>
        </w:tc>
      </w:tr>
    </w:tbl>
    <w:p w14:paraId="3171ED56" w14:textId="77777777" w:rsidR="00CE15C8" w:rsidRDefault="00CE15C8" w:rsidP="00031198">
      <w:pPr>
        <w:pStyle w:val="Zkladntext"/>
        <w:rPr>
          <w:rFonts w:asciiTheme="minorHAnsi" w:hAnsiTheme="minorHAnsi"/>
          <w:kern w:val="24"/>
        </w:rPr>
      </w:pPr>
    </w:p>
    <w:p w14:paraId="42D06890" w14:textId="676BEC64" w:rsidR="00031198" w:rsidRPr="00CE15C8" w:rsidRDefault="00CE15C8" w:rsidP="00031198">
      <w:pPr>
        <w:pStyle w:val="Zkladntext"/>
        <w:rPr>
          <w:rFonts w:asciiTheme="minorHAnsi" w:hAnsiTheme="minorHAnsi"/>
          <w:kern w:val="24"/>
        </w:rPr>
      </w:pPr>
      <w:r w:rsidRPr="00CE15C8">
        <w:rPr>
          <w:rFonts w:asciiTheme="minorHAnsi" w:hAnsiTheme="minorHAnsi"/>
          <w:kern w:val="24"/>
        </w:rPr>
        <w:t xml:space="preserve">The </w:t>
      </w:r>
      <w:r>
        <w:rPr>
          <w:rFonts w:asciiTheme="minorHAnsi" w:hAnsiTheme="minorHAnsi"/>
          <w:kern w:val="24"/>
        </w:rPr>
        <w:t xml:space="preserve">price for post-warranty service </w:t>
      </w:r>
      <w:r w:rsidR="004363EE">
        <w:rPr>
          <w:rFonts w:asciiTheme="minorHAnsi" w:hAnsiTheme="minorHAnsi"/>
          <w:kern w:val="24"/>
        </w:rPr>
        <w:t xml:space="preserve">(duration one year) </w:t>
      </w:r>
      <w:r>
        <w:rPr>
          <w:rFonts w:asciiTheme="minorHAnsi" w:hAnsiTheme="minorHAnsi"/>
          <w:kern w:val="24"/>
        </w:rPr>
        <w:t xml:space="preserve">according to Art. 11 of this Contract is </w:t>
      </w:r>
      <w:r>
        <w:rPr>
          <w:rFonts w:asciiTheme="minorHAnsi" w:hAnsiTheme="minorHAnsi"/>
          <w:highlight w:val="yellow"/>
          <w:lang w:eastAsia="en-US"/>
        </w:rPr>
        <w:t>_________________</w:t>
      </w:r>
      <w:proofErr w:type="gramStart"/>
      <w:r>
        <w:rPr>
          <w:rFonts w:asciiTheme="minorHAnsi" w:hAnsiTheme="minorHAnsi"/>
          <w:highlight w:val="yellow"/>
          <w:lang w:eastAsia="en-US"/>
        </w:rPr>
        <w:t>_</w:t>
      </w:r>
      <w:r>
        <w:rPr>
          <w:rFonts w:asciiTheme="minorHAnsi" w:hAnsiTheme="minorHAnsi"/>
          <w:lang w:eastAsia="en-US"/>
        </w:rPr>
        <w:t>,-</w:t>
      </w:r>
      <w:proofErr w:type="gramEnd"/>
      <w:r>
        <w:rPr>
          <w:rFonts w:asciiTheme="minorHAnsi" w:hAnsiTheme="minorHAnsi"/>
          <w:lang w:eastAsia="en-US"/>
        </w:rPr>
        <w:t xml:space="preserve"> EUR without VAT.</w:t>
      </w:r>
      <w:r w:rsidR="004E6551">
        <w:rPr>
          <w:rFonts w:asciiTheme="minorHAnsi" w:hAnsiTheme="minorHAnsi"/>
          <w:lang w:eastAsia="en-US"/>
        </w:rPr>
        <w:t xml:space="preserve"> </w:t>
      </w:r>
      <w:r w:rsidR="007D4AC6">
        <w:rPr>
          <w:rFonts w:asciiTheme="minorHAnsi" w:hAnsiTheme="minorHAnsi" w:cstheme="minorHAnsi"/>
        </w:rPr>
        <w:t>The price</w:t>
      </w:r>
      <w:r w:rsidR="007D4AC6" w:rsidRPr="007D4AC6">
        <w:rPr>
          <w:rFonts w:asciiTheme="minorHAnsi" w:hAnsiTheme="minorHAnsi"/>
          <w:kern w:val="24"/>
        </w:rPr>
        <w:t xml:space="preserve"> </w:t>
      </w:r>
      <w:r w:rsidR="007D4AC6">
        <w:rPr>
          <w:rFonts w:asciiTheme="minorHAnsi" w:hAnsiTheme="minorHAnsi"/>
          <w:kern w:val="24"/>
        </w:rPr>
        <w:t>for post-warranty service</w:t>
      </w:r>
      <w:r w:rsidR="007D4AC6">
        <w:rPr>
          <w:rFonts w:asciiTheme="minorHAnsi" w:hAnsiTheme="minorHAnsi" w:cstheme="minorHAnsi"/>
        </w:rPr>
        <w:t xml:space="preserve"> shall be paid in four payments regularly in the period of 3 months in the sum of </w:t>
      </w:r>
      <w:r w:rsidR="007D4AC6">
        <w:rPr>
          <w:rFonts w:asciiTheme="minorHAnsi" w:hAnsiTheme="minorHAnsi"/>
          <w:highlight w:val="yellow"/>
          <w:lang w:eastAsia="en-US"/>
        </w:rPr>
        <w:t>(______________=1/4 of the price for post-warranty service</w:t>
      </w:r>
      <w:proofErr w:type="gramStart"/>
      <w:r w:rsidR="007D4AC6">
        <w:rPr>
          <w:rFonts w:asciiTheme="minorHAnsi" w:hAnsiTheme="minorHAnsi"/>
          <w:highlight w:val="yellow"/>
          <w:lang w:eastAsia="en-US"/>
        </w:rPr>
        <w:t>)</w:t>
      </w:r>
      <w:r w:rsidR="007D4AC6" w:rsidRPr="007D4AC6">
        <w:rPr>
          <w:rFonts w:asciiTheme="minorHAnsi" w:hAnsiTheme="minorHAnsi"/>
          <w:lang w:eastAsia="en-US"/>
        </w:rPr>
        <w:t>,-</w:t>
      </w:r>
      <w:proofErr w:type="gramEnd"/>
      <w:r w:rsidR="007D4AC6" w:rsidRPr="007D4AC6">
        <w:rPr>
          <w:rFonts w:asciiTheme="minorHAnsi" w:hAnsiTheme="minorHAnsi"/>
          <w:lang w:eastAsia="en-US"/>
        </w:rPr>
        <w:t xml:space="preserve"> EUR</w:t>
      </w:r>
      <w:r w:rsidR="007D4AC6">
        <w:rPr>
          <w:rFonts w:asciiTheme="minorHAnsi" w:hAnsiTheme="minorHAnsi" w:cstheme="minorHAnsi"/>
        </w:rPr>
        <w:t xml:space="preserve"> without VAT</w:t>
      </w:r>
      <w:r w:rsidR="007D4AC6">
        <w:rPr>
          <w:rFonts w:asciiTheme="minorHAnsi" w:hAnsiTheme="minorHAnsi"/>
          <w:lang w:eastAsia="en-US"/>
        </w:rPr>
        <w:t xml:space="preserve">. </w:t>
      </w:r>
      <w:r w:rsidR="004E6551" w:rsidRPr="004C3905">
        <w:rPr>
          <w:rFonts w:asciiTheme="minorHAnsi" w:hAnsiTheme="minorHAnsi"/>
          <w:lang w:eastAsia="en-US"/>
        </w:rPr>
        <w:t>Similar rules</w:t>
      </w:r>
      <w:r w:rsidR="004E6551">
        <w:rPr>
          <w:rFonts w:asciiTheme="minorHAnsi" w:hAnsiTheme="minorHAnsi"/>
          <w:lang w:eastAsia="en-US"/>
        </w:rPr>
        <w:t xml:space="preserve"> relating to the Purchase Prices stated in this Contract </w:t>
      </w:r>
      <w:r w:rsidR="004E6551" w:rsidRPr="004C3905">
        <w:rPr>
          <w:rFonts w:asciiTheme="minorHAnsi" w:hAnsiTheme="minorHAnsi"/>
          <w:lang w:eastAsia="en-US"/>
        </w:rPr>
        <w:t xml:space="preserve">shall </w:t>
      </w:r>
      <w:r w:rsidR="004E6551" w:rsidRPr="004C3905">
        <w:rPr>
          <w:rFonts w:asciiTheme="minorHAnsi" w:hAnsiTheme="minorHAnsi"/>
          <w:i/>
          <w:lang w:eastAsia="en-US"/>
        </w:rPr>
        <w:t>mutatis mutandis</w:t>
      </w:r>
      <w:r w:rsidR="004E6551" w:rsidRPr="004C3905">
        <w:rPr>
          <w:rFonts w:asciiTheme="minorHAnsi" w:hAnsiTheme="minorHAnsi"/>
          <w:lang w:eastAsia="en-US"/>
        </w:rPr>
        <w:t xml:space="preserve"> apply on the price</w:t>
      </w:r>
      <w:r w:rsidR="004E6551">
        <w:rPr>
          <w:rFonts w:asciiTheme="minorHAnsi" w:hAnsiTheme="minorHAnsi"/>
          <w:lang w:eastAsia="en-US"/>
        </w:rPr>
        <w:t xml:space="preserve"> for post-warranty service unless otherwise provided.</w:t>
      </w:r>
    </w:p>
    <w:p w14:paraId="1FFAE72D" w14:textId="4704FDA1" w:rsidR="006F354E" w:rsidRPr="00990C01" w:rsidRDefault="0091472C" w:rsidP="004C3905">
      <w:pPr>
        <w:pStyle w:val="Nadpis2"/>
        <w:spacing w:after="120"/>
        <w:rPr>
          <w:rFonts w:asciiTheme="minorHAnsi" w:hAnsiTheme="minorHAnsi"/>
          <w:lang w:eastAsia="en-US"/>
        </w:rPr>
      </w:pPr>
      <w:r w:rsidRPr="00990C01">
        <w:rPr>
          <w:rFonts w:asciiTheme="minorHAnsi" w:hAnsiTheme="minorHAnsi"/>
        </w:rPr>
        <w:t>VAT shall be</w:t>
      </w:r>
      <w:r w:rsidR="002477B4" w:rsidRPr="00990C01">
        <w:t xml:space="preserve"> </w:t>
      </w:r>
      <w:r w:rsidR="002477B4" w:rsidRPr="00990C01">
        <w:rPr>
          <w:rFonts w:asciiTheme="minorHAnsi" w:hAnsiTheme="minorHAnsi"/>
        </w:rPr>
        <w:t>imposed on top of all payments made hereunder according to valid legislation</w:t>
      </w:r>
      <w:r w:rsidRPr="00990C01">
        <w:rPr>
          <w:rFonts w:asciiTheme="minorHAnsi" w:hAnsiTheme="minorHAnsi"/>
        </w:rPr>
        <w:t>.</w:t>
      </w:r>
    </w:p>
    <w:p w14:paraId="0A02147D" w14:textId="1476CA09" w:rsidR="006F354E" w:rsidRPr="004C3905" w:rsidRDefault="008A694A" w:rsidP="004C3905">
      <w:pPr>
        <w:pStyle w:val="Nadpis2"/>
        <w:spacing w:after="120"/>
        <w:rPr>
          <w:rFonts w:asciiTheme="minorHAnsi" w:hAnsiTheme="minorHAnsi"/>
          <w:lang w:eastAsia="en-US"/>
        </w:rPr>
      </w:pPr>
      <w:r w:rsidRPr="004C3905">
        <w:rPr>
          <w:rFonts w:asciiTheme="minorHAnsi" w:hAnsiTheme="minorHAnsi"/>
          <w:lang w:eastAsia="en-US"/>
        </w:rPr>
        <w:t>The Purchase Price</w:t>
      </w:r>
      <w:r w:rsidR="004E6551">
        <w:rPr>
          <w:rFonts w:asciiTheme="minorHAnsi" w:hAnsiTheme="minorHAnsi"/>
          <w:lang w:eastAsia="en-US"/>
        </w:rPr>
        <w:t xml:space="preserve"> and price of the post-warranty service</w:t>
      </w:r>
      <w:r w:rsidRPr="004C3905">
        <w:rPr>
          <w:rFonts w:asciiTheme="minorHAnsi" w:hAnsiTheme="minorHAnsi"/>
          <w:lang w:eastAsia="en-US"/>
        </w:rPr>
        <w:t xml:space="preserve"> cannot be exceeded</w:t>
      </w:r>
      <w:r w:rsidR="0001224F" w:rsidRPr="004C3905">
        <w:rPr>
          <w:rFonts w:asciiTheme="minorHAnsi" w:hAnsiTheme="minorHAnsi"/>
          <w:lang w:eastAsia="en-US"/>
        </w:rPr>
        <w:t>.</w:t>
      </w:r>
      <w:r w:rsidR="004C3905" w:rsidRPr="004C3905">
        <w:rPr>
          <w:rFonts w:asciiTheme="minorHAnsi" w:hAnsiTheme="minorHAnsi"/>
          <w:lang w:eastAsia="en-US"/>
        </w:rPr>
        <w:t xml:space="preserve"> </w:t>
      </w:r>
      <w:r w:rsidR="00E37612" w:rsidRPr="004C3905">
        <w:rPr>
          <w:rFonts w:asciiTheme="minorHAnsi" w:hAnsiTheme="minorHAnsi"/>
          <w:lang w:eastAsia="en-US"/>
        </w:rPr>
        <w:t>The Purchase Price</w:t>
      </w:r>
      <w:r w:rsidRPr="004C3905">
        <w:rPr>
          <w:rFonts w:asciiTheme="minorHAnsi" w:hAnsiTheme="minorHAnsi"/>
          <w:lang w:eastAsia="en-US"/>
        </w:rPr>
        <w:t xml:space="preserve"> includes all costs and expenses of the </w:t>
      </w:r>
      <w:r w:rsidR="005C42FA" w:rsidRPr="004C3905">
        <w:rPr>
          <w:rFonts w:asciiTheme="minorHAnsi" w:hAnsiTheme="minorHAnsi"/>
          <w:lang w:eastAsia="en-US"/>
        </w:rPr>
        <w:t>Supplier</w:t>
      </w:r>
      <w:r w:rsidR="00C84F69" w:rsidRPr="004C3905">
        <w:rPr>
          <w:rFonts w:asciiTheme="minorHAnsi" w:hAnsiTheme="minorHAnsi"/>
          <w:lang w:eastAsia="en-US"/>
        </w:rPr>
        <w:t xml:space="preserve"> </w:t>
      </w:r>
      <w:r w:rsidRPr="004C3905">
        <w:rPr>
          <w:rFonts w:asciiTheme="minorHAnsi" w:hAnsiTheme="minorHAnsi"/>
          <w:lang w:eastAsia="en-US"/>
        </w:rPr>
        <w:t>related to the performance of this Contract</w:t>
      </w:r>
      <w:r w:rsidR="009549FB">
        <w:rPr>
          <w:rFonts w:asciiTheme="minorHAnsi" w:hAnsiTheme="minorHAnsi"/>
          <w:lang w:eastAsia="en-US"/>
        </w:rPr>
        <w:t xml:space="preserve"> especially the design, manufacture, assembly, factory testing, cleaning, delivery to the Client, installation and on-site integral testing and performance verification of the Object of Purchase, costs of the Licence, insurance, bank-guarantees, development of prices of materials and development of foreign currency exchange rates</w:t>
      </w:r>
      <w:r w:rsidRPr="004C3905">
        <w:rPr>
          <w:rFonts w:asciiTheme="minorHAnsi" w:hAnsiTheme="minorHAnsi"/>
          <w:lang w:eastAsia="en-US"/>
        </w:rPr>
        <w:t>. The Purchase Price include</w:t>
      </w:r>
      <w:r w:rsidR="004C3905">
        <w:rPr>
          <w:rFonts w:asciiTheme="minorHAnsi" w:hAnsiTheme="minorHAnsi"/>
          <w:lang w:eastAsia="en-US"/>
        </w:rPr>
        <w:t xml:space="preserve">s also </w:t>
      </w:r>
      <w:r w:rsidRPr="004C3905">
        <w:rPr>
          <w:rFonts w:asciiTheme="minorHAnsi" w:hAnsiTheme="minorHAnsi"/>
          <w:lang w:eastAsia="en-US"/>
        </w:rPr>
        <w:t xml:space="preserve">costs of </w:t>
      </w:r>
      <w:r w:rsidR="00C84F69" w:rsidRPr="004C3905">
        <w:rPr>
          <w:rFonts w:asciiTheme="minorHAnsi" w:hAnsiTheme="minorHAnsi"/>
          <w:lang w:eastAsia="en-US"/>
        </w:rPr>
        <w:t xml:space="preserve">the </w:t>
      </w:r>
      <w:r w:rsidR="004C3905">
        <w:rPr>
          <w:rFonts w:asciiTheme="minorHAnsi" w:hAnsiTheme="minorHAnsi"/>
          <w:lang w:eastAsia="en-US"/>
        </w:rPr>
        <w:t>export l</w:t>
      </w:r>
      <w:r w:rsidR="00C84F69" w:rsidRPr="004C3905">
        <w:rPr>
          <w:rFonts w:asciiTheme="minorHAnsi" w:hAnsiTheme="minorHAnsi"/>
          <w:lang w:eastAsia="en-US"/>
        </w:rPr>
        <w:t>icence</w:t>
      </w:r>
      <w:r w:rsidRPr="004C3905">
        <w:rPr>
          <w:rFonts w:asciiTheme="minorHAnsi" w:hAnsiTheme="minorHAnsi"/>
          <w:lang w:eastAsia="en-US"/>
        </w:rPr>
        <w:t xml:space="preserve">, </w:t>
      </w:r>
      <w:r w:rsidR="009549FB">
        <w:rPr>
          <w:rFonts w:asciiTheme="minorHAnsi" w:hAnsiTheme="minorHAnsi"/>
          <w:lang w:eastAsia="en-US"/>
        </w:rPr>
        <w:t xml:space="preserve">customs duties (if applicable), </w:t>
      </w:r>
      <w:r w:rsidRPr="004C3905">
        <w:rPr>
          <w:rFonts w:asciiTheme="minorHAnsi" w:hAnsiTheme="minorHAnsi"/>
          <w:lang w:eastAsia="en-US"/>
        </w:rPr>
        <w:t>warranty service and any other costs and expenses connected with the performance of this Contract.</w:t>
      </w:r>
    </w:p>
    <w:p w14:paraId="0CD8A866" w14:textId="0F5C1D21" w:rsidR="006F354E" w:rsidRDefault="008A694A" w:rsidP="004C3905">
      <w:pPr>
        <w:pStyle w:val="Nadpis2"/>
        <w:spacing w:after="120"/>
        <w:rPr>
          <w:rFonts w:asciiTheme="minorHAnsi" w:hAnsiTheme="minorHAnsi"/>
          <w:lang w:eastAsia="en-US"/>
        </w:rPr>
      </w:pPr>
      <w:r w:rsidRPr="00990C01">
        <w:rPr>
          <w:rFonts w:asciiTheme="minorHAnsi" w:hAnsiTheme="minorHAnsi"/>
          <w:lang w:eastAsia="en-US"/>
        </w:rPr>
        <w:t xml:space="preserve">The Purchase Price may be changed only in accordance with the </w:t>
      </w:r>
      <w:r w:rsidR="004C3905">
        <w:rPr>
          <w:rFonts w:asciiTheme="minorHAnsi" w:hAnsiTheme="minorHAnsi"/>
          <w:lang w:eastAsia="en-US"/>
        </w:rPr>
        <w:t>valid legislation on public contract awarding</w:t>
      </w:r>
      <w:r w:rsidRPr="00990C01">
        <w:rPr>
          <w:rFonts w:asciiTheme="minorHAnsi" w:hAnsiTheme="minorHAnsi"/>
          <w:lang w:eastAsia="en-US"/>
        </w:rPr>
        <w:t>.</w:t>
      </w:r>
    </w:p>
    <w:p w14:paraId="4810E2C2" w14:textId="5BD6276B" w:rsidR="00561CE5" w:rsidRPr="00561CE5" w:rsidRDefault="00561CE5" w:rsidP="00561CE5">
      <w:pPr>
        <w:pStyle w:val="Nadpis2"/>
        <w:spacing w:after="120"/>
        <w:rPr>
          <w:rFonts w:asciiTheme="minorHAnsi" w:hAnsiTheme="minorHAnsi"/>
          <w:lang w:eastAsia="en-US"/>
        </w:rPr>
      </w:pPr>
      <w:r w:rsidRPr="00561CE5">
        <w:rPr>
          <w:rFonts w:asciiTheme="minorHAnsi" w:hAnsiTheme="minorHAnsi"/>
          <w:lang w:eastAsia="en-US"/>
        </w:rPr>
        <w:t xml:space="preserve">If the Supplier performs the subject-matter </w:t>
      </w:r>
      <w:r>
        <w:rPr>
          <w:rFonts w:asciiTheme="minorHAnsi" w:hAnsiTheme="minorHAnsi"/>
          <w:lang w:eastAsia="en-US"/>
        </w:rPr>
        <w:t>here</w:t>
      </w:r>
      <w:r w:rsidRPr="00561CE5">
        <w:rPr>
          <w:rFonts w:asciiTheme="minorHAnsi" w:hAnsiTheme="minorHAnsi"/>
          <w:lang w:eastAsia="en-US"/>
        </w:rPr>
        <w:t xml:space="preserve">of duly in line </w:t>
      </w:r>
      <w:r>
        <w:rPr>
          <w:rFonts w:asciiTheme="minorHAnsi" w:hAnsiTheme="minorHAnsi"/>
          <w:lang w:eastAsia="en-US"/>
        </w:rPr>
        <w:t>here</w:t>
      </w:r>
      <w:r w:rsidRPr="00561CE5">
        <w:rPr>
          <w:rFonts w:asciiTheme="minorHAnsi" w:hAnsiTheme="minorHAnsi"/>
          <w:lang w:eastAsia="en-US"/>
        </w:rPr>
        <w:t xml:space="preserve">with without substantial breaches of the Contract and if there are no obvious reasons for doubts on continuing of due performance </w:t>
      </w:r>
      <w:r>
        <w:rPr>
          <w:rFonts w:asciiTheme="minorHAnsi" w:hAnsiTheme="minorHAnsi"/>
          <w:lang w:eastAsia="en-US"/>
        </w:rPr>
        <w:t>here</w:t>
      </w:r>
      <w:r w:rsidRPr="00561CE5">
        <w:rPr>
          <w:rFonts w:asciiTheme="minorHAnsi" w:hAnsiTheme="minorHAnsi"/>
          <w:lang w:eastAsia="en-US"/>
        </w:rPr>
        <w:t xml:space="preserve">of by the Supplier taking into account the overall approach of the Supplier to the Contract performance (presented particularly by due preparation for performance of activities that are to come) and if it might ease further performance </w:t>
      </w:r>
      <w:r>
        <w:rPr>
          <w:rFonts w:asciiTheme="minorHAnsi" w:hAnsiTheme="minorHAnsi"/>
          <w:lang w:eastAsia="en-US"/>
        </w:rPr>
        <w:t>here</w:t>
      </w:r>
      <w:r w:rsidRPr="00561CE5">
        <w:rPr>
          <w:rFonts w:asciiTheme="minorHAnsi" w:hAnsiTheme="minorHAnsi"/>
          <w:lang w:eastAsia="en-US"/>
        </w:rPr>
        <w:t>of by the Supplier</w:t>
      </w:r>
      <w:r w:rsidR="004C3905">
        <w:rPr>
          <w:rFonts w:asciiTheme="minorHAnsi" w:hAnsiTheme="minorHAnsi"/>
          <w:lang w:eastAsia="en-US"/>
        </w:rPr>
        <w:t>,</w:t>
      </w:r>
      <w:r w:rsidRPr="00561CE5">
        <w:rPr>
          <w:rFonts w:asciiTheme="minorHAnsi" w:hAnsiTheme="minorHAnsi"/>
          <w:lang w:eastAsia="en-US"/>
        </w:rPr>
        <w:t xml:space="preserve"> the Client reserves the right fully on its discretion to provide the Supplier with the Purchase Price partial instalments (Payments) or any parts of them sooner than scheduled </w:t>
      </w:r>
      <w:r>
        <w:rPr>
          <w:rFonts w:asciiTheme="minorHAnsi" w:hAnsiTheme="minorHAnsi"/>
          <w:lang w:eastAsia="en-US"/>
        </w:rPr>
        <w:t>here</w:t>
      </w:r>
      <w:r w:rsidRPr="00561CE5">
        <w:rPr>
          <w:rFonts w:asciiTheme="minorHAnsi" w:hAnsiTheme="minorHAnsi"/>
          <w:lang w:eastAsia="en-US"/>
        </w:rPr>
        <w:t xml:space="preserve">under or in higher amount than stipulated by Annex No 1 </w:t>
      </w:r>
      <w:r>
        <w:rPr>
          <w:rFonts w:asciiTheme="minorHAnsi" w:hAnsiTheme="minorHAnsi"/>
          <w:lang w:eastAsia="en-US"/>
        </w:rPr>
        <w:t>here</w:t>
      </w:r>
      <w:r w:rsidRPr="00561CE5">
        <w:rPr>
          <w:rFonts w:asciiTheme="minorHAnsi" w:hAnsiTheme="minorHAnsi"/>
          <w:lang w:eastAsia="en-US"/>
        </w:rPr>
        <w:t xml:space="preserve">to, Summary of Deliverables, Time Schedule and Payments (i.e. any Payments might be increased with proportional decreasing </w:t>
      </w:r>
      <w:r w:rsidR="00135A25">
        <w:rPr>
          <w:rFonts w:asciiTheme="minorHAnsi" w:hAnsiTheme="minorHAnsi"/>
          <w:lang w:eastAsia="en-US"/>
        </w:rPr>
        <w:t xml:space="preserve">of </w:t>
      </w:r>
      <w:r w:rsidRPr="00561CE5">
        <w:rPr>
          <w:rFonts w:asciiTheme="minorHAnsi" w:hAnsiTheme="minorHAnsi"/>
          <w:lang w:eastAsia="en-US"/>
        </w:rPr>
        <w:t xml:space="preserve">future payments). If the conditions stipulated above are met the Client is entitled to modify the payment schedule included in the Annex No 1 </w:t>
      </w:r>
      <w:r>
        <w:rPr>
          <w:rFonts w:asciiTheme="minorHAnsi" w:hAnsiTheme="minorHAnsi"/>
          <w:lang w:eastAsia="en-US"/>
        </w:rPr>
        <w:t>here</w:t>
      </w:r>
      <w:r w:rsidRPr="00561CE5">
        <w:rPr>
          <w:rFonts w:asciiTheme="minorHAnsi" w:hAnsiTheme="minorHAnsi"/>
          <w:lang w:eastAsia="en-US"/>
        </w:rPr>
        <w:t xml:space="preserve">to anyhow in favour of the Supplier and to provide it with any prepayment. </w:t>
      </w:r>
    </w:p>
    <w:p w14:paraId="6EC1123D" w14:textId="3296EE51" w:rsidR="00A3333A" w:rsidRPr="00C8046E" w:rsidRDefault="008A694A" w:rsidP="007933A3">
      <w:pPr>
        <w:pStyle w:val="Nadpis2"/>
        <w:spacing w:after="120"/>
        <w:rPr>
          <w:rFonts w:asciiTheme="minorHAnsi" w:hAnsiTheme="minorHAnsi"/>
          <w:lang w:eastAsia="en-US"/>
        </w:rPr>
      </w:pPr>
      <w:r w:rsidRPr="00C8046E">
        <w:rPr>
          <w:rFonts w:asciiTheme="minorHAnsi" w:hAnsiTheme="minorHAnsi"/>
          <w:lang w:eastAsia="en-US"/>
        </w:rPr>
        <w:t xml:space="preserve">The Purchase Price shall be paid on the basis of tax documents – invoices, to the account of the </w:t>
      </w:r>
      <w:r w:rsidR="005C42FA" w:rsidRPr="00C8046E">
        <w:rPr>
          <w:rFonts w:asciiTheme="minorHAnsi" w:hAnsiTheme="minorHAnsi"/>
          <w:lang w:eastAsia="en-US"/>
        </w:rPr>
        <w:t>Supplier</w:t>
      </w:r>
      <w:r w:rsidR="00C84F69" w:rsidRPr="00C8046E">
        <w:rPr>
          <w:rFonts w:asciiTheme="minorHAnsi" w:hAnsiTheme="minorHAnsi"/>
          <w:lang w:eastAsia="en-US"/>
        </w:rPr>
        <w:t xml:space="preserve"> </w:t>
      </w:r>
      <w:r w:rsidRPr="00C8046E">
        <w:rPr>
          <w:rFonts w:asciiTheme="minorHAnsi" w:hAnsiTheme="minorHAnsi"/>
          <w:lang w:eastAsia="en-US"/>
        </w:rPr>
        <w:t>designated in the invoice</w:t>
      </w:r>
      <w:r w:rsidR="003F768C">
        <w:rPr>
          <w:rFonts w:asciiTheme="minorHAnsi" w:hAnsiTheme="minorHAnsi"/>
          <w:lang w:eastAsia="en-US"/>
        </w:rPr>
        <w:t xml:space="preserve"> which shall be same as the bank account designated in this Contract</w:t>
      </w:r>
      <w:r w:rsidRPr="00C8046E">
        <w:rPr>
          <w:rFonts w:asciiTheme="minorHAnsi" w:hAnsiTheme="minorHAnsi"/>
          <w:lang w:eastAsia="en-US"/>
        </w:rPr>
        <w:t>.</w:t>
      </w:r>
      <w:r w:rsidR="00C8046E">
        <w:rPr>
          <w:rFonts w:asciiTheme="minorHAnsi" w:hAnsiTheme="minorHAnsi"/>
          <w:lang w:eastAsia="en-US"/>
        </w:rPr>
        <w:t xml:space="preserve"> </w:t>
      </w:r>
      <w:r w:rsidRPr="00C8046E">
        <w:rPr>
          <w:rFonts w:asciiTheme="minorHAnsi" w:hAnsiTheme="minorHAnsi"/>
          <w:lang w:eastAsia="en-US"/>
        </w:rPr>
        <w:t xml:space="preserve">The Purchase Price shall be </w:t>
      </w:r>
      <w:r w:rsidR="005653B0">
        <w:rPr>
          <w:rFonts w:asciiTheme="minorHAnsi" w:hAnsiTheme="minorHAnsi"/>
          <w:lang w:eastAsia="en-US"/>
        </w:rPr>
        <w:t xml:space="preserve">invoiced and </w:t>
      </w:r>
      <w:r w:rsidRPr="00C8046E">
        <w:rPr>
          <w:rFonts w:asciiTheme="minorHAnsi" w:hAnsiTheme="minorHAnsi"/>
          <w:lang w:eastAsia="en-US"/>
        </w:rPr>
        <w:t xml:space="preserve">paid </w:t>
      </w:r>
      <w:r w:rsidR="00F67D8D">
        <w:rPr>
          <w:rFonts w:asciiTheme="minorHAnsi" w:hAnsiTheme="minorHAnsi"/>
          <w:lang w:eastAsia="en-US"/>
        </w:rPr>
        <w:t xml:space="preserve">upon acceptance of any Deliverable </w:t>
      </w:r>
      <w:r w:rsidRPr="00C8046E">
        <w:rPr>
          <w:rFonts w:asciiTheme="minorHAnsi" w:hAnsiTheme="minorHAnsi"/>
          <w:lang w:eastAsia="en-US"/>
        </w:rPr>
        <w:t xml:space="preserve">following </w:t>
      </w:r>
      <w:r w:rsidR="005711F9" w:rsidRPr="00C8046E">
        <w:rPr>
          <w:rFonts w:asciiTheme="minorHAnsi" w:hAnsiTheme="minorHAnsi"/>
          <w:lang w:eastAsia="en-US"/>
        </w:rPr>
        <w:t xml:space="preserve">the payment schedule set </w:t>
      </w:r>
      <w:r w:rsidR="0029190A">
        <w:rPr>
          <w:rFonts w:asciiTheme="minorHAnsi" w:hAnsiTheme="minorHAnsi"/>
          <w:lang w:eastAsia="en-US"/>
        </w:rPr>
        <w:t xml:space="preserve">out </w:t>
      </w:r>
      <w:r w:rsidR="005711F9" w:rsidRPr="00C8046E">
        <w:rPr>
          <w:rFonts w:asciiTheme="minorHAnsi" w:hAnsiTheme="minorHAnsi"/>
          <w:lang w:eastAsia="en-US"/>
        </w:rPr>
        <w:t xml:space="preserve">in </w:t>
      </w:r>
      <w:r w:rsidR="005711F9" w:rsidRPr="0045265E">
        <w:rPr>
          <w:rFonts w:asciiTheme="minorHAnsi" w:hAnsiTheme="minorHAnsi"/>
          <w:u w:val="single"/>
          <w:lang w:eastAsia="en-US"/>
        </w:rPr>
        <w:t>Annex 1</w:t>
      </w:r>
      <w:r w:rsidR="005711F9" w:rsidRPr="00C8046E">
        <w:rPr>
          <w:rFonts w:asciiTheme="minorHAnsi" w:hAnsiTheme="minorHAnsi"/>
          <w:lang w:eastAsia="en-US"/>
        </w:rPr>
        <w:t xml:space="preserve"> </w:t>
      </w:r>
      <w:r w:rsidR="005711F9" w:rsidRPr="00C8046E">
        <w:rPr>
          <w:rFonts w:asciiTheme="minorHAnsi" w:hAnsiTheme="minorHAnsi"/>
          <w:lang w:eastAsia="en-US"/>
        </w:rPr>
        <w:lastRenderedPageBreak/>
        <w:t>(</w:t>
      </w:r>
      <w:r w:rsidR="005711F9" w:rsidRPr="00C8046E">
        <w:rPr>
          <w:rFonts w:asciiTheme="minorHAnsi" w:hAnsiTheme="minorHAnsi"/>
          <w:i/>
          <w:lang w:eastAsia="en-US"/>
        </w:rPr>
        <w:t>Summary of Deliverables, Time Schedule and Payments</w:t>
      </w:r>
      <w:r w:rsidR="005711F9" w:rsidRPr="00C8046E">
        <w:rPr>
          <w:rFonts w:asciiTheme="minorHAnsi" w:hAnsiTheme="minorHAnsi"/>
          <w:lang w:eastAsia="en-US"/>
        </w:rPr>
        <w:t>)</w:t>
      </w:r>
      <w:r w:rsidR="0091472C" w:rsidRPr="00C8046E">
        <w:rPr>
          <w:rFonts w:asciiTheme="minorHAnsi" w:hAnsiTheme="minorHAnsi"/>
          <w:lang w:eastAsia="en-US"/>
        </w:rPr>
        <w:t>.</w:t>
      </w:r>
      <w:r w:rsidR="00C8046E" w:rsidRPr="00C8046E">
        <w:rPr>
          <w:rFonts w:asciiTheme="minorHAnsi" w:hAnsiTheme="minorHAnsi"/>
          <w:lang w:eastAsia="en-US"/>
        </w:rPr>
        <w:t xml:space="preserve"> </w:t>
      </w:r>
      <w:r w:rsidR="004E6551">
        <w:rPr>
          <w:rFonts w:asciiTheme="minorHAnsi" w:hAnsiTheme="minorHAnsi"/>
          <w:lang w:eastAsia="en-US"/>
        </w:rPr>
        <w:t xml:space="preserve">The price for the post-warranty service shall be invoiced </w:t>
      </w:r>
      <w:r w:rsidR="007D4AC6">
        <w:rPr>
          <w:rFonts w:asciiTheme="minorHAnsi" w:hAnsiTheme="minorHAnsi"/>
          <w:lang w:eastAsia="en-US"/>
        </w:rPr>
        <w:t>quarterly</w:t>
      </w:r>
      <w:r w:rsidR="004E6551">
        <w:rPr>
          <w:rFonts w:asciiTheme="minorHAnsi" w:hAnsiTheme="minorHAnsi"/>
          <w:lang w:eastAsia="en-US"/>
        </w:rPr>
        <w:t xml:space="preserve"> and retrospectively with the accounting </w:t>
      </w:r>
      <w:r w:rsidR="004363EE">
        <w:rPr>
          <w:rFonts w:asciiTheme="minorHAnsi" w:hAnsiTheme="minorHAnsi"/>
          <w:lang w:eastAsia="en-US"/>
        </w:rPr>
        <w:t xml:space="preserve">date at the end of a </w:t>
      </w:r>
      <w:r w:rsidR="007D4AC6">
        <w:rPr>
          <w:rFonts w:asciiTheme="minorHAnsi" w:hAnsiTheme="minorHAnsi"/>
          <w:lang w:eastAsia="en-US"/>
        </w:rPr>
        <w:t xml:space="preserve">third </w:t>
      </w:r>
      <w:r w:rsidR="004363EE">
        <w:rPr>
          <w:rFonts w:asciiTheme="minorHAnsi" w:hAnsiTheme="minorHAnsi"/>
          <w:lang w:eastAsia="en-US"/>
        </w:rPr>
        <w:t>calendar month</w:t>
      </w:r>
      <w:r w:rsidR="007D4AC6">
        <w:rPr>
          <w:rFonts w:asciiTheme="minorHAnsi" w:hAnsiTheme="minorHAnsi"/>
          <w:lang w:eastAsia="en-US"/>
        </w:rPr>
        <w:t xml:space="preserve"> of respective quarter</w:t>
      </w:r>
      <w:r w:rsidR="004363EE">
        <w:rPr>
          <w:rFonts w:asciiTheme="minorHAnsi" w:hAnsiTheme="minorHAnsi"/>
          <w:lang w:eastAsia="en-US"/>
        </w:rPr>
        <w:t>.</w:t>
      </w:r>
      <w:r w:rsidR="004E6551">
        <w:rPr>
          <w:rFonts w:asciiTheme="minorHAnsi" w:hAnsiTheme="minorHAnsi"/>
          <w:lang w:eastAsia="en-US"/>
        </w:rPr>
        <w:t xml:space="preserve"> </w:t>
      </w:r>
      <w:r w:rsidR="0091472C" w:rsidRPr="00C8046E">
        <w:rPr>
          <w:rFonts w:asciiTheme="minorHAnsi" w:hAnsiTheme="minorHAnsi"/>
          <w:lang w:eastAsia="en-US"/>
        </w:rPr>
        <w:t xml:space="preserve">The Supplier is entitled to issue any invoice no sooner than on the moment </w:t>
      </w:r>
      <w:r w:rsidR="0029190A">
        <w:rPr>
          <w:rFonts w:asciiTheme="minorHAnsi" w:hAnsiTheme="minorHAnsi"/>
          <w:lang w:eastAsia="en-US"/>
        </w:rPr>
        <w:t xml:space="preserve">a Deliverable </w:t>
      </w:r>
      <w:r w:rsidR="0091472C" w:rsidRPr="00C8046E">
        <w:rPr>
          <w:rFonts w:asciiTheme="minorHAnsi" w:hAnsiTheme="minorHAnsi"/>
          <w:lang w:eastAsia="en-US"/>
        </w:rPr>
        <w:t xml:space="preserve">is </w:t>
      </w:r>
      <w:r w:rsidR="00111959" w:rsidRPr="00C8046E">
        <w:rPr>
          <w:rFonts w:asciiTheme="minorHAnsi" w:hAnsiTheme="minorHAnsi"/>
          <w:lang w:eastAsia="en-US"/>
        </w:rPr>
        <w:t xml:space="preserve">duly </w:t>
      </w:r>
      <w:r w:rsidR="0029190A">
        <w:rPr>
          <w:rFonts w:asciiTheme="minorHAnsi" w:hAnsiTheme="minorHAnsi"/>
          <w:lang w:eastAsia="en-US"/>
        </w:rPr>
        <w:t xml:space="preserve">completed </w:t>
      </w:r>
      <w:r w:rsidR="00111959" w:rsidRPr="00C8046E">
        <w:rPr>
          <w:rFonts w:asciiTheme="minorHAnsi" w:hAnsiTheme="minorHAnsi"/>
          <w:lang w:eastAsia="en-US"/>
        </w:rPr>
        <w:t xml:space="preserve">and </w:t>
      </w:r>
      <w:r w:rsidR="0091472C" w:rsidRPr="00C8046E">
        <w:rPr>
          <w:rFonts w:asciiTheme="minorHAnsi" w:hAnsiTheme="minorHAnsi"/>
          <w:lang w:eastAsia="en-US"/>
        </w:rPr>
        <w:t xml:space="preserve">accepted </w:t>
      </w:r>
      <w:r w:rsidR="00C8046E">
        <w:rPr>
          <w:rFonts w:asciiTheme="minorHAnsi" w:hAnsiTheme="minorHAnsi"/>
          <w:lang w:eastAsia="en-US"/>
        </w:rPr>
        <w:t xml:space="preserve">by the Client </w:t>
      </w:r>
      <w:r w:rsidR="0091472C" w:rsidRPr="00C8046E">
        <w:rPr>
          <w:rFonts w:asciiTheme="minorHAnsi" w:hAnsiTheme="minorHAnsi"/>
          <w:lang w:eastAsia="en-US"/>
        </w:rPr>
        <w:t>in accordance with</w:t>
      </w:r>
      <w:r w:rsidR="00B50F80" w:rsidRPr="00C8046E">
        <w:rPr>
          <w:rFonts w:asciiTheme="minorHAnsi" w:hAnsiTheme="minorHAnsi"/>
          <w:lang w:eastAsia="en-US"/>
        </w:rPr>
        <w:t xml:space="preserve"> this</w:t>
      </w:r>
      <w:r w:rsidR="0091472C" w:rsidRPr="00C8046E">
        <w:rPr>
          <w:rFonts w:asciiTheme="minorHAnsi" w:hAnsiTheme="minorHAnsi"/>
          <w:lang w:eastAsia="en-US"/>
        </w:rPr>
        <w:t xml:space="preserve"> Contract</w:t>
      </w:r>
      <w:r w:rsidR="0091472C" w:rsidRPr="0029190A">
        <w:rPr>
          <w:rFonts w:asciiTheme="minorHAnsi" w:hAnsiTheme="minorHAnsi"/>
          <w:lang w:eastAsia="en-US"/>
        </w:rPr>
        <w:t>.</w:t>
      </w:r>
    </w:p>
    <w:p w14:paraId="7FE5AF68" w14:textId="21844D33" w:rsidR="00A73A42" w:rsidRDefault="008A694A" w:rsidP="007933A3">
      <w:pPr>
        <w:pStyle w:val="Nadpis2"/>
        <w:spacing w:after="120"/>
        <w:rPr>
          <w:rFonts w:asciiTheme="minorHAnsi" w:hAnsiTheme="minorHAnsi"/>
          <w:lang w:eastAsia="en-US"/>
        </w:rPr>
      </w:pPr>
      <w:r w:rsidRPr="00990C01">
        <w:rPr>
          <w:rFonts w:asciiTheme="minorHAnsi" w:hAnsiTheme="minorHAnsi"/>
          <w:lang w:eastAsia="en-US"/>
        </w:rPr>
        <w:t xml:space="preserve">The </w:t>
      </w:r>
      <w:r w:rsidR="005711F9" w:rsidRPr="00990C01">
        <w:rPr>
          <w:rFonts w:asciiTheme="minorHAnsi" w:hAnsiTheme="minorHAnsi"/>
          <w:lang w:eastAsia="en-US"/>
        </w:rPr>
        <w:t xml:space="preserve">Client </w:t>
      </w:r>
      <w:r w:rsidRPr="00990C01">
        <w:rPr>
          <w:rFonts w:asciiTheme="minorHAnsi" w:hAnsiTheme="minorHAnsi"/>
          <w:lang w:eastAsia="en-US"/>
        </w:rPr>
        <w:t xml:space="preserve">shall </w:t>
      </w:r>
      <w:r w:rsidR="0029190A">
        <w:rPr>
          <w:rFonts w:asciiTheme="minorHAnsi" w:hAnsiTheme="minorHAnsi"/>
          <w:lang w:eastAsia="en-US"/>
        </w:rPr>
        <w:t>execute</w:t>
      </w:r>
      <w:r w:rsidRPr="00990C01">
        <w:rPr>
          <w:rFonts w:asciiTheme="minorHAnsi" w:hAnsiTheme="minorHAnsi"/>
          <w:lang w:eastAsia="en-US"/>
        </w:rPr>
        <w:t xml:space="preserve"> payments on the basis of duly issued invoices within 30 days from their receipt. </w:t>
      </w:r>
      <w:r w:rsidR="00D75083" w:rsidRPr="00D75083">
        <w:rPr>
          <w:rFonts w:asciiTheme="minorHAnsi" w:hAnsiTheme="minorHAnsi"/>
          <w:lang w:eastAsia="en-US"/>
        </w:rPr>
        <w:t>If the Supplier stipulates any shorter due period in an invoice such different due period shall not be deemed relevant and the due period stipulated herein prevails.</w:t>
      </w:r>
      <w:r w:rsidR="00D75083" w:rsidRPr="00990C01">
        <w:rPr>
          <w:rFonts w:asciiTheme="minorHAnsi" w:hAnsiTheme="minorHAnsi"/>
          <w:lang w:eastAsia="en-US"/>
        </w:rPr>
        <w:t xml:space="preserve"> </w:t>
      </w:r>
      <w:r w:rsidR="0029190A">
        <w:rPr>
          <w:rFonts w:asciiTheme="minorHAnsi" w:hAnsiTheme="minorHAnsi"/>
          <w:lang w:eastAsia="en-US"/>
        </w:rPr>
        <w:t>Any</w:t>
      </w:r>
      <w:r w:rsidRPr="00990C01">
        <w:rPr>
          <w:rFonts w:asciiTheme="minorHAnsi" w:hAnsiTheme="minorHAnsi"/>
          <w:lang w:eastAsia="en-US"/>
        </w:rPr>
        <w:t xml:space="preserve"> invoice shall be considered to be paid for on the day when the invoiced amount is deducted from the </w:t>
      </w:r>
      <w:r w:rsidR="005711F9" w:rsidRPr="00990C01">
        <w:rPr>
          <w:rFonts w:asciiTheme="minorHAnsi" w:hAnsiTheme="minorHAnsi"/>
          <w:lang w:eastAsia="en-US"/>
        </w:rPr>
        <w:t xml:space="preserve">Client’s </w:t>
      </w:r>
      <w:r w:rsidRPr="00990C01">
        <w:rPr>
          <w:rFonts w:asciiTheme="minorHAnsi" w:hAnsiTheme="minorHAnsi"/>
          <w:lang w:eastAsia="en-US"/>
        </w:rPr>
        <w:t xml:space="preserve">account on behalf of the </w:t>
      </w:r>
      <w:r w:rsidR="005711F9" w:rsidRPr="00990C01">
        <w:rPr>
          <w:rFonts w:asciiTheme="minorHAnsi" w:hAnsiTheme="minorHAnsi"/>
          <w:lang w:eastAsia="en-US"/>
        </w:rPr>
        <w:t xml:space="preserve">Supplier’s </w:t>
      </w:r>
      <w:r w:rsidRPr="00990C01">
        <w:rPr>
          <w:rFonts w:asciiTheme="minorHAnsi" w:hAnsiTheme="minorHAnsi"/>
          <w:lang w:eastAsia="en-US"/>
        </w:rPr>
        <w:t>account.</w:t>
      </w:r>
    </w:p>
    <w:p w14:paraId="0B5016FF" w14:textId="7A5F3647" w:rsidR="000D2025" w:rsidRPr="00C73AAC" w:rsidRDefault="000D2025" w:rsidP="000D2025">
      <w:pPr>
        <w:pStyle w:val="Zkladntext"/>
        <w:rPr>
          <w:rFonts w:asciiTheme="minorHAnsi" w:hAnsiTheme="minorHAnsi"/>
          <w:lang w:eastAsia="en-US"/>
        </w:rPr>
      </w:pPr>
      <w:r w:rsidRPr="00C73AAC">
        <w:rPr>
          <w:rFonts w:asciiTheme="minorHAnsi" w:hAnsiTheme="minorHAnsi"/>
          <w:lang w:eastAsia="en-US"/>
        </w:rPr>
        <w:t xml:space="preserve">The invoices shall be sent to the Client solely in the electronic form to the address </w:t>
      </w:r>
      <w:hyperlink r:id="rId12" w:history="1">
        <w:r w:rsidR="00F67D8D" w:rsidRPr="00894977">
          <w:rPr>
            <w:rStyle w:val="Hypertextovodkaz"/>
            <w:rFonts w:asciiTheme="minorHAnsi" w:hAnsiTheme="minorHAnsi"/>
            <w:lang w:eastAsia="en-US"/>
          </w:rPr>
          <w:t>xxx</w:t>
        </w:r>
      </w:hyperlink>
    </w:p>
    <w:p w14:paraId="1895C104" w14:textId="7838B9EB" w:rsidR="004C3905" w:rsidRPr="004C3905" w:rsidRDefault="008A694A" w:rsidP="004C3905">
      <w:pPr>
        <w:pStyle w:val="Nadpis2"/>
        <w:spacing w:after="120"/>
        <w:rPr>
          <w:rFonts w:asciiTheme="minorHAnsi" w:hAnsiTheme="minorHAnsi"/>
          <w:lang w:eastAsia="en-US"/>
        </w:rPr>
      </w:pPr>
      <w:r w:rsidRPr="00990C01">
        <w:rPr>
          <w:rFonts w:asciiTheme="minorHAnsi" w:hAnsiTheme="minorHAnsi"/>
          <w:snapToGrid w:val="0"/>
          <w:lang w:eastAsia="en-US"/>
        </w:rPr>
        <w:t xml:space="preserve">The invoice issued by the </w:t>
      </w:r>
      <w:r w:rsidR="005711F9" w:rsidRPr="00990C01">
        <w:rPr>
          <w:rFonts w:asciiTheme="minorHAnsi" w:hAnsiTheme="minorHAnsi"/>
          <w:snapToGrid w:val="0"/>
          <w:lang w:eastAsia="en-US"/>
        </w:rPr>
        <w:t xml:space="preserve">Supplier </w:t>
      </w:r>
      <w:r w:rsidRPr="00990C01">
        <w:rPr>
          <w:rFonts w:asciiTheme="minorHAnsi" w:hAnsiTheme="minorHAnsi"/>
          <w:snapToGrid w:val="0"/>
          <w:lang w:eastAsia="en-US"/>
        </w:rPr>
        <w:t xml:space="preserve">as a tax document must contain all information required by the applicable laws of the Czech Republic. </w:t>
      </w:r>
      <w:r w:rsidR="004C3905">
        <w:rPr>
          <w:rFonts w:asciiTheme="minorHAnsi" w:hAnsiTheme="minorHAnsi"/>
          <w:snapToGrid w:val="0"/>
          <w:lang w:eastAsia="en-US"/>
        </w:rPr>
        <w:t xml:space="preserve">The Client shall advice the Supplier on proper contents of invoices </w:t>
      </w:r>
      <w:r w:rsidR="00F67D8D">
        <w:rPr>
          <w:rFonts w:asciiTheme="minorHAnsi" w:hAnsiTheme="minorHAnsi"/>
          <w:snapToGrid w:val="0"/>
          <w:lang w:eastAsia="en-US"/>
        </w:rPr>
        <w:t xml:space="preserve">if requested </w:t>
      </w:r>
      <w:r w:rsidR="004C3905">
        <w:rPr>
          <w:rFonts w:asciiTheme="minorHAnsi" w:hAnsiTheme="minorHAnsi"/>
          <w:snapToGrid w:val="0"/>
          <w:lang w:eastAsia="en-US"/>
        </w:rPr>
        <w:t xml:space="preserve">prior to invoicing. </w:t>
      </w:r>
    </w:p>
    <w:p w14:paraId="5EF0EB5F" w14:textId="0B962E8E" w:rsidR="0029190A" w:rsidRPr="00C73AAC" w:rsidRDefault="004C3905" w:rsidP="004C3905">
      <w:pPr>
        <w:pStyle w:val="Nadpis2"/>
        <w:numPr>
          <w:ilvl w:val="0"/>
          <w:numId w:val="0"/>
        </w:numPr>
        <w:spacing w:after="120"/>
        <w:ind w:left="624"/>
        <w:rPr>
          <w:rFonts w:asciiTheme="minorHAnsi" w:hAnsiTheme="minorHAnsi"/>
          <w:lang w:eastAsia="en-US"/>
        </w:rPr>
      </w:pPr>
      <w:r>
        <w:rPr>
          <w:rFonts w:asciiTheme="minorHAnsi" w:hAnsiTheme="minorHAnsi"/>
          <w:snapToGrid w:val="0"/>
          <w:lang w:eastAsia="en-US"/>
        </w:rPr>
        <w:t xml:space="preserve">Invoices shall contain also a </w:t>
      </w:r>
      <w:r w:rsidR="0029190A" w:rsidRPr="00C73AAC">
        <w:rPr>
          <w:rFonts w:asciiTheme="minorHAnsi" w:hAnsiTheme="minorHAnsi"/>
          <w:lang w:eastAsia="en-US"/>
        </w:rPr>
        <w:t xml:space="preserve">registration number and </w:t>
      </w:r>
      <w:r>
        <w:rPr>
          <w:rFonts w:asciiTheme="minorHAnsi" w:hAnsiTheme="minorHAnsi"/>
          <w:lang w:eastAsia="en-US"/>
        </w:rPr>
        <w:t xml:space="preserve">a </w:t>
      </w:r>
      <w:r w:rsidR="0029190A" w:rsidRPr="00C73AAC">
        <w:rPr>
          <w:rFonts w:asciiTheme="minorHAnsi" w:hAnsiTheme="minorHAnsi"/>
          <w:lang w:eastAsia="en-US"/>
        </w:rPr>
        <w:t xml:space="preserve">title of a </w:t>
      </w:r>
      <w:r>
        <w:rPr>
          <w:rFonts w:asciiTheme="minorHAnsi" w:hAnsiTheme="minorHAnsi"/>
          <w:lang w:eastAsia="en-US"/>
        </w:rPr>
        <w:t>grant p</w:t>
      </w:r>
      <w:r w:rsidR="0029190A" w:rsidRPr="00C73AAC">
        <w:rPr>
          <w:rFonts w:asciiTheme="minorHAnsi" w:hAnsiTheme="minorHAnsi"/>
          <w:lang w:eastAsia="en-US"/>
        </w:rPr>
        <w:t xml:space="preserve">roject if requested by the </w:t>
      </w:r>
      <w:r w:rsidR="00F67D8D">
        <w:rPr>
          <w:rFonts w:asciiTheme="minorHAnsi" w:hAnsiTheme="minorHAnsi"/>
          <w:lang w:eastAsia="en-US"/>
        </w:rPr>
        <w:t>Supplier</w:t>
      </w:r>
      <w:r w:rsidR="0029190A" w:rsidRPr="00C73AAC">
        <w:rPr>
          <w:rFonts w:asciiTheme="minorHAnsi" w:hAnsiTheme="minorHAnsi"/>
          <w:lang w:eastAsia="en-US"/>
        </w:rPr>
        <w:t xml:space="preserve"> prior to invoicing, </w:t>
      </w:r>
    </w:p>
    <w:p w14:paraId="76C6D0A8" w14:textId="06FFE306" w:rsidR="006F354E" w:rsidRPr="00990C01" w:rsidRDefault="004C3905" w:rsidP="004C3905">
      <w:pPr>
        <w:pStyle w:val="Nadpis2"/>
        <w:numPr>
          <w:ilvl w:val="0"/>
          <w:numId w:val="0"/>
        </w:numPr>
        <w:spacing w:after="120"/>
        <w:ind w:left="624"/>
        <w:rPr>
          <w:rFonts w:asciiTheme="minorHAnsi" w:hAnsiTheme="minorHAnsi"/>
          <w:snapToGrid w:val="0"/>
          <w:lang w:eastAsia="en-US"/>
        </w:rPr>
      </w:pPr>
      <w:r>
        <w:rPr>
          <w:rFonts w:asciiTheme="minorHAnsi" w:hAnsiTheme="minorHAnsi"/>
          <w:snapToGrid w:val="0"/>
          <w:lang w:eastAsia="en-US"/>
        </w:rPr>
        <w:t xml:space="preserve">Invoices </w:t>
      </w:r>
      <w:r w:rsidR="008A694A" w:rsidRPr="00990C01">
        <w:rPr>
          <w:rFonts w:asciiTheme="minorHAnsi" w:hAnsiTheme="minorHAnsi"/>
          <w:snapToGrid w:val="0"/>
          <w:lang w:eastAsia="en-US"/>
        </w:rPr>
        <w:t xml:space="preserve">must comply with the double tax avoidance agreements, if applicable. </w:t>
      </w:r>
    </w:p>
    <w:p w14:paraId="443FA448" w14:textId="7AA0713A" w:rsidR="006F354E" w:rsidRPr="00990C01" w:rsidRDefault="004C3905" w:rsidP="004C3905">
      <w:pPr>
        <w:pStyle w:val="Nadpis2"/>
        <w:spacing w:after="120"/>
        <w:rPr>
          <w:rFonts w:asciiTheme="minorHAnsi" w:hAnsiTheme="minorHAnsi"/>
          <w:lang w:eastAsia="en-US"/>
        </w:rPr>
      </w:pPr>
      <w:r>
        <w:rPr>
          <w:rFonts w:asciiTheme="minorHAnsi" w:hAnsiTheme="minorHAnsi"/>
          <w:lang w:eastAsia="en-US"/>
        </w:rPr>
        <w:t xml:space="preserve">Should </w:t>
      </w:r>
      <w:r w:rsidR="008A694A" w:rsidRPr="00990C01">
        <w:rPr>
          <w:rFonts w:asciiTheme="minorHAnsi" w:hAnsiTheme="minorHAnsi"/>
          <w:lang w:eastAsia="en-US"/>
        </w:rPr>
        <w:t xml:space="preserve">the invoice </w:t>
      </w:r>
      <w:r w:rsidR="00F67D8D">
        <w:rPr>
          <w:rFonts w:asciiTheme="minorHAnsi" w:hAnsiTheme="minorHAnsi"/>
          <w:lang w:eastAsia="en-US"/>
        </w:rPr>
        <w:t xml:space="preserve">does </w:t>
      </w:r>
      <w:r w:rsidR="008A694A" w:rsidRPr="00990C01">
        <w:rPr>
          <w:rFonts w:asciiTheme="minorHAnsi" w:hAnsiTheme="minorHAnsi"/>
          <w:lang w:eastAsia="en-US"/>
        </w:rPr>
        <w:t xml:space="preserve">not contain the </w:t>
      </w:r>
      <w:r w:rsidRPr="00990C01">
        <w:rPr>
          <w:rFonts w:asciiTheme="minorHAnsi" w:hAnsiTheme="minorHAnsi"/>
          <w:lang w:eastAsia="en-US"/>
        </w:rPr>
        <w:t>above-mentioned</w:t>
      </w:r>
      <w:r w:rsidR="008A694A" w:rsidRPr="00990C01">
        <w:rPr>
          <w:rFonts w:asciiTheme="minorHAnsi" w:hAnsiTheme="minorHAnsi"/>
          <w:lang w:eastAsia="en-US"/>
        </w:rPr>
        <w:t xml:space="preserve"> information, the </w:t>
      </w:r>
      <w:r w:rsidR="00D8121D" w:rsidRPr="00990C01">
        <w:rPr>
          <w:rFonts w:asciiTheme="minorHAnsi" w:hAnsiTheme="minorHAnsi"/>
          <w:lang w:eastAsia="en-US"/>
        </w:rPr>
        <w:t xml:space="preserve">Client </w:t>
      </w:r>
      <w:r w:rsidR="008A694A" w:rsidRPr="00990C01">
        <w:rPr>
          <w:rFonts w:asciiTheme="minorHAnsi" w:hAnsiTheme="minorHAnsi"/>
          <w:lang w:eastAsia="en-US"/>
        </w:rPr>
        <w:t xml:space="preserve">is entitled to return it to the </w:t>
      </w:r>
      <w:r w:rsidR="00D8121D" w:rsidRPr="00990C01">
        <w:rPr>
          <w:rFonts w:asciiTheme="minorHAnsi" w:hAnsiTheme="minorHAnsi"/>
          <w:lang w:eastAsia="en-US"/>
        </w:rPr>
        <w:t>Supplier</w:t>
      </w:r>
      <w:r w:rsidR="008A694A" w:rsidRPr="00990C01">
        <w:rPr>
          <w:rFonts w:asciiTheme="minorHAnsi" w:hAnsiTheme="minorHAnsi"/>
          <w:lang w:eastAsia="en-US"/>
        </w:rPr>
        <w:t xml:space="preserve"> during its </w:t>
      </w:r>
      <w:r>
        <w:rPr>
          <w:rFonts w:asciiTheme="minorHAnsi" w:hAnsiTheme="minorHAnsi"/>
          <w:lang w:eastAsia="en-US"/>
        </w:rPr>
        <w:t xml:space="preserve">due </w:t>
      </w:r>
      <w:r w:rsidR="008A694A" w:rsidRPr="00990C01">
        <w:rPr>
          <w:rFonts w:asciiTheme="minorHAnsi" w:hAnsiTheme="minorHAnsi"/>
          <w:lang w:eastAsia="en-US"/>
        </w:rPr>
        <w:t xml:space="preserve">period and this shall not be considered as a default. The new maturity period shall begin from the receipt of the supplemented or corrected invoice to the </w:t>
      </w:r>
      <w:r w:rsidR="00D8121D" w:rsidRPr="00990C01">
        <w:rPr>
          <w:rFonts w:asciiTheme="minorHAnsi" w:hAnsiTheme="minorHAnsi"/>
          <w:lang w:eastAsia="en-US"/>
        </w:rPr>
        <w:t>Client</w:t>
      </w:r>
      <w:r w:rsidR="008A694A" w:rsidRPr="00990C01">
        <w:rPr>
          <w:rFonts w:asciiTheme="minorHAnsi" w:hAnsiTheme="minorHAnsi"/>
          <w:lang w:eastAsia="en-US"/>
        </w:rPr>
        <w:t>.</w:t>
      </w:r>
    </w:p>
    <w:p w14:paraId="64C76F22" w14:textId="31B6A561" w:rsidR="006F354E" w:rsidRPr="00990C01" w:rsidRDefault="0023641E" w:rsidP="008913B9">
      <w:pPr>
        <w:pStyle w:val="Nadpis1"/>
        <w:spacing w:after="120"/>
        <w:rPr>
          <w:rFonts w:asciiTheme="minorHAnsi" w:hAnsiTheme="minorHAnsi"/>
          <w:lang w:eastAsia="en-US"/>
        </w:rPr>
      </w:pPr>
      <w:r w:rsidRPr="00990C01">
        <w:rPr>
          <w:rFonts w:asciiTheme="minorHAnsi" w:hAnsiTheme="minorHAnsi"/>
          <w:lang w:eastAsia="en-US"/>
        </w:rPr>
        <w:t>ACCEPTANCE OF DELIVERables</w:t>
      </w:r>
      <w:r w:rsidR="00A54282">
        <w:rPr>
          <w:rFonts w:asciiTheme="minorHAnsi" w:hAnsiTheme="minorHAnsi"/>
          <w:lang w:eastAsia="en-US"/>
        </w:rPr>
        <w:t>,</w:t>
      </w:r>
      <w:r w:rsidRPr="00990C01">
        <w:rPr>
          <w:rFonts w:asciiTheme="minorHAnsi" w:hAnsiTheme="minorHAnsi"/>
          <w:lang w:eastAsia="en-US"/>
        </w:rPr>
        <w:t xml:space="preserve"> </w:t>
      </w:r>
      <w:r w:rsidR="008A694A" w:rsidRPr="00990C01">
        <w:rPr>
          <w:rFonts w:asciiTheme="minorHAnsi" w:hAnsiTheme="minorHAnsi"/>
          <w:lang w:eastAsia="en-US"/>
        </w:rPr>
        <w:t xml:space="preserve">Handover of </w:t>
      </w:r>
      <w:r w:rsidR="00A54282">
        <w:rPr>
          <w:rFonts w:asciiTheme="minorHAnsi" w:hAnsiTheme="minorHAnsi"/>
          <w:lang w:eastAsia="en-US"/>
        </w:rPr>
        <w:t>individual parts of</w:t>
      </w:r>
      <w:r w:rsidR="008A694A" w:rsidRPr="00990C01">
        <w:rPr>
          <w:rFonts w:asciiTheme="minorHAnsi" w:hAnsiTheme="minorHAnsi"/>
          <w:lang w:eastAsia="en-US"/>
        </w:rPr>
        <w:t xml:space="preserve"> Object of purchase</w:t>
      </w:r>
      <w:r w:rsidR="00A54282">
        <w:rPr>
          <w:rFonts w:asciiTheme="minorHAnsi" w:hAnsiTheme="minorHAnsi"/>
          <w:lang w:eastAsia="en-US"/>
        </w:rPr>
        <w:t>, acceptance of complete object of purchase</w:t>
      </w:r>
    </w:p>
    <w:p w14:paraId="51FF4E08" w14:textId="7B83B6ED" w:rsidR="007970DC" w:rsidRPr="00990C01" w:rsidRDefault="00B14744" w:rsidP="009E3373">
      <w:pPr>
        <w:pStyle w:val="Nadpis2"/>
        <w:spacing w:after="120"/>
        <w:rPr>
          <w:rFonts w:asciiTheme="minorHAnsi" w:hAnsiTheme="minorHAnsi"/>
        </w:rPr>
      </w:pPr>
      <w:r w:rsidRPr="00990C01">
        <w:rPr>
          <w:rFonts w:asciiTheme="minorHAnsi" w:hAnsiTheme="minorHAnsi"/>
        </w:rPr>
        <w:t>U</w:t>
      </w:r>
      <w:r w:rsidR="00655B23" w:rsidRPr="00990C01">
        <w:rPr>
          <w:rFonts w:asciiTheme="minorHAnsi" w:hAnsiTheme="minorHAnsi"/>
        </w:rPr>
        <w:t xml:space="preserve">pon </w:t>
      </w:r>
      <w:r w:rsidR="005B53F3" w:rsidRPr="00990C01">
        <w:rPr>
          <w:rFonts w:asciiTheme="minorHAnsi" w:hAnsiTheme="minorHAnsi"/>
        </w:rPr>
        <w:t>receiving</w:t>
      </w:r>
      <w:r w:rsidR="007F2659" w:rsidRPr="00990C01">
        <w:rPr>
          <w:rFonts w:asciiTheme="minorHAnsi" w:hAnsiTheme="minorHAnsi"/>
        </w:rPr>
        <w:t xml:space="preserve"> </w:t>
      </w:r>
      <w:r w:rsidR="000D2025">
        <w:rPr>
          <w:rFonts w:asciiTheme="minorHAnsi" w:hAnsiTheme="minorHAnsi"/>
        </w:rPr>
        <w:t>any documents</w:t>
      </w:r>
      <w:r w:rsidR="0031052F">
        <w:rPr>
          <w:rFonts w:asciiTheme="minorHAnsi" w:hAnsiTheme="minorHAnsi"/>
        </w:rPr>
        <w:t xml:space="preserve"> or</w:t>
      </w:r>
      <w:r w:rsidR="000D2025">
        <w:rPr>
          <w:rFonts w:asciiTheme="minorHAnsi" w:hAnsiTheme="minorHAnsi"/>
        </w:rPr>
        <w:t xml:space="preserve"> reports necessary for completion of</w:t>
      </w:r>
      <w:r w:rsidR="00655B23" w:rsidRPr="00990C01">
        <w:rPr>
          <w:rFonts w:asciiTheme="minorHAnsi" w:hAnsiTheme="minorHAnsi"/>
        </w:rPr>
        <w:t xml:space="preserve"> </w:t>
      </w:r>
      <w:r w:rsidR="00655B23" w:rsidRPr="00843610">
        <w:rPr>
          <w:rFonts w:asciiTheme="minorHAnsi" w:hAnsiTheme="minorHAnsi"/>
        </w:rPr>
        <w:t>Deliverable</w:t>
      </w:r>
      <w:r w:rsidR="00346554" w:rsidRPr="00843610">
        <w:rPr>
          <w:rFonts w:asciiTheme="minorHAnsi" w:hAnsiTheme="minorHAnsi"/>
        </w:rPr>
        <w:t>s</w:t>
      </w:r>
      <w:r w:rsidR="007F2659" w:rsidRPr="00843610">
        <w:rPr>
          <w:rFonts w:asciiTheme="minorHAnsi" w:hAnsiTheme="minorHAnsi"/>
        </w:rPr>
        <w:t xml:space="preserve"> </w:t>
      </w:r>
      <w:r w:rsidR="006614A3" w:rsidRPr="00843610">
        <w:rPr>
          <w:rFonts w:asciiTheme="minorHAnsi" w:hAnsiTheme="minorHAnsi"/>
        </w:rPr>
        <w:t>D1</w:t>
      </w:r>
      <w:r w:rsidR="0031052F" w:rsidRPr="00843610">
        <w:rPr>
          <w:rFonts w:asciiTheme="minorHAnsi" w:hAnsiTheme="minorHAnsi"/>
        </w:rPr>
        <w:t xml:space="preserve"> to D</w:t>
      </w:r>
      <w:r w:rsidR="00843610" w:rsidRPr="00843610">
        <w:rPr>
          <w:rFonts w:asciiTheme="minorHAnsi" w:hAnsiTheme="minorHAnsi"/>
        </w:rPr>
        <w:t>3</w:t>
      </w:r>
      <w:r w:rsidR="0031052F">
        <w:rPr>
          <w:rFonts w:asciiTheme="minorHAnsi" w:hAnsiTheme="minorHAnsi"/>
        </w:rPr>
        <w:t>, t</w:t>
      </w:r>
      <w:r w:rsidR="00655B23" w:rsidRPr="00990C01">
        <w:rPr>
          <w:rFonts w:asciiTheme="minorHAnsi" w:hAnsiTheme="minorHAnsi"/>
        </w:rPr>
        <w:t xml:space="preserve">he Client </w:t>
      </w:r>
      <w:r w:rsidR="007970DC" w:rsidRPr="00990C01">
        <w:rPr>
          <w:rFonts w:asciiTheme="minorHAnsi" w:hAnsiTheme="minorHAnsi"/>
        </w:rPr>
        <w:t>shall provide the Supplier</w:t>
      </w:r>
      <w:r w:rsidR="00BD5B13" w:rsidRPr="00990C01">
        <w:rPr>
          <w:rFonts w:asciiTheme="minorHAnsi" w:hAnsiTheme="minorHAnsi"/>
        </w:rPr>
        <w:t xml:space="preserve"> </w:t>
      </w:r>
      <w:r w:rsidR="00E11AF3" w:rsidRPr="00843610">
        <w:rPr>
          <w:rFonts w:asciiTheme="minorHAnsi" w:hAnsiTheme="minorHAnsi"/>
          <w:b/>
        </w:rPr>
        <w:t xml:space="preserve">within </w:t>
      </w:r>
      <w:r w:rsidR="006F4A6A" w:rsidRPr="00843610">
        <w:rPr>
          <w:rFonts w:asciiTheme="minorHAnsi" w:hAnsiTheme="minorHAnsi"/>
          <w:b/>
        </w:rPr>
        <w:t xml:space="preserve">15 </w:t>
      </w:r>
      <w:r w:rsidR="00E11AF3" w:rsidRPr="00843610">
        <w:rPr>
          <w:rFonts w:asciiTheme="minorHAnsi" w:hAnsiTheme="minorHAnsi"/>
          <w:b/>
        </w:rPr>
        <w:t>working days</w:t>
      </w:r>
      <w:r w:rsidR="00E11AF3" w:rsidRPr="00990C01">
        <w:rPr>
          <w:rFonts w:asciiTheme="minorHAnsi" w:hAnsiTheme="minorHAnsi"/>
        </w:rPr>
        <w:t xml:space="preserve"> </w:t>
      </w:r>
      <w:r w:rsidR="007970DC" w:rsidRPr="00990C01">
        <w:rPr>
          <w:rFonts w:asciiTheme="minorHAnsi" w:hAnsiTheme="minorHAnsi"/>
        </w:rPr>
        <w:t xml:space="preserve">with </w:t>
      </w:r>
      <w:r w:rsidR="006F4A6A">
        <w:rPr>
          <w:rFonts w:asciiTheme="minorHAnsi" w:hAnsiTheme="minorHAnsi"/>
        </w:rPr>
        <w:t>its</w:t>
      </w:r>
      <w:r w:rsidR="006F4A6A" w:rsidRPr="00990C01">
        <w:rPr>
          <w:rFonts w:asciiTheme="minorHAnsi" w:hAnsiTheme="minorHAnsi"/>
        </w:rPr>
        <w:t xml:space="preserve"> </w:t>
      </w:r>
      <w:r w:rsidR="007970DC" w:rsidRPr="00990C01">
        <w:rPr>
          <w:rFonts w:asciiTheme="minorHAnsi" w:hAnsiTheme="minorHAnsi"/>
        </w:rPr>
        <w:t xml:space="preserve">comments to the submitted </w:t>
      </w:r>
      <w:r w:rsidR="000D2025">
        <w:rPr>
          <w:rFonts w:asciiTheme="minorHAnsi" w:hAnsiTheme="minorHAnsi"/>
        </w:rPr>
        <w:t>documents</w:t>
      </w:r>
      <w:r w:rsidR="007970DC" w:rsidRPr="00990C01">
        <w:rPr>
          <w:rFonts w:asciiTheme="minorHAnsi" w:hAnsiTheme="minorHAnsi"/>
        </w:rPr>
        <w:t xml:space="preserve">. The Supplier shall be obliged to take the Client’s comments into account, i.e. the Supplier shall accept all justified and materially correct comments and requirements for changes made by </w:t>
      </w:r>
      <w:r w:rsidR="00BD5B13" w:rsidRPr="00990C01">
        <w:rPr>
          <w:rFonts w:asciiTheme="minorHAnsi" w:hAnsiTheme="minorHAnsi"/>
        </w:rPr>
        <w:t xml:space="preserve">the </w:t>
      </w:r>
      <w:r w:rsidR="007970DC" w:rsidRPr="00990C01">
        <w:rPr>
          <w:rFonts w:asciiTheme="minorHAnsi" w:hAnsiTheme="minorHAnsi"/>
        </w:rPr>
        <w:t xml:space="preserve">Client. Should the Supplier consider </w:t>
      </w:r>
      <w:r w:rsidR="000D2025">
        <w:rPr>
          <w:rFonts w:asciiTheme="minorHAnsi" w:hAnsiTheme="minorHAnsi"/>
        </w:rPr>
        <w:t>any</w:t>
      </w:r>
      <w:r w:rsidR="007970DC" w:rsidRPr="00990C01">
        <w:rPr>
          <w:rFonts w:asciiTheme="minorHAnsi" w:hAnsiTheme="minorHAnsi"/>
        </w:rPr>
        <w:t xml:space="preserve"> of the comments or requirements made by the Client as materially incorrect or unacceptable, the Supplier shall specify</w:t>
      </w:r>
      <w:r w:rsidR="00BD5B13" w:rsidRPr="00990C01">
        <w:rPr>
          <w:rFonts w:asciiTheme="minorHAnsi" w:hAnsiTheme="minorHAnsi"/>
        </w:rPr>
        <w:t xml:space="preserve"> in writing</w:t>
      </w:r>
      <w:r w:rsidR="007970DC" w:rsidRPr="00990C01">
        <w:rPr>
          <w:rFonts w:asciiTheme="minorHAnsi" w:hAnsiTheme="minorHAnsi"/>
        </w:rPr>
        <w:t xml:space="preserve"> his reasons for refusing to accept </w:t>
      </w:r>
      <w:r w:rsidR="00BD5B13" w:rsidRPr="00990C01">
        <w:rPr>
          <w:rFonts w:asciiTheme="minorHAnsi" w:hAnsiTheme="minorHAnsi"/>
        </w:rPr>
        <w:t>them</w:t>
      </w:r>
      <w:r w:rsidR="007970DC" w:rsidRPr="00990C01">
        <w:rPr>
          <w:rFonts w:asciiTheme="minorHAnsi" w:hAnsiTheme="minorHAnsi"/>
        </w:rPr>
        <w:t>.</w:t>
      </w:r>
      <w:r w:rsidR="006323C5" w:rsidRPr="00990C01">
        <w:rPr>
          <w:rFonts w:asciiTheme="minorHAnsi" w:hAnsiTheme="minorHAnsi"/>
        </w:rPr>
        <w:t xml:space="preserve"> </w:t>
      </w:r>
      <w:r w:rsidR="007970DC" w:rsidRPr="00990C01">
        <w:rPr>
          <w:rFonts w:asciiTheme="minorHAnsi" w:hAnsiTheme="minorHAnsi"/>
        </w:rPr>
        <w:t xml:space="preserve">The Supplier </w:t>
      </w:r>
      <w:r w:rsidR="00786FE4" w:rsidRPr="00990C01">
        <w:rPr>
          <w:rFonts w:asciiTheme="minorHAnsi" w:hAnsiTheme="minorHAnsi"/>
        </w:rPr>
        <w:t xml:space="preserve">will produce final </w:t>
      </w:r>
      <w:r w:rsidR="000D2025">
        <w:rPr>
          <w:rFonts w:asciiTheme="minorHAnsi" w:hAnsiTheme="minorHAnsi"/>
        </w:rPr>
        <w:t>documents</w:t>
      </w:r>
      <w:r w:rsidR="00525792" w:rsidRPr="00990C01">
        <w:rPr>
          <w:rFonts w:asciiTheme="minorHAnsi" w:hAnsiTheme="minorHAnsi"/>
        </w:rPr>
        <w:t xml:space="preserve"> containing all justified and materially correct comments and requirements for changes raised by the Client.</w:t>
      </w:r>
    </w:p>
    <w:p w14:paraId="4A616B36" w14:textId="4B43DA9E" w:rsidR="00FA7E9D" w:rsidRPr="00990C01" w:rsidRDefault="00525792" w:rsidP="00072580">
      <w:pPr>
        <w:pStyle w:val="Nadpis2"/>
        <w:spacing w:after="120"/>
        <w:rPr>
          <w:rFonts w:asciiTheme="minorHAnsi" w:hAnsiTheme="minorHAnsi"/>
        </w:rPr>
      </w:pPr>
      <w:r w:rsidRPr="00990C01">
        <w:rPr>
          <w:rFonts w:asciiTheme="minorHAnsi" w:hAnsiTheme="minorHAnsi"/>
        </w:rPr>
        <w:t xml:space="preserve">Should </w:t>
      </w:r>
      <w:r w:rsidR="000D2025">
        <w:rPr>
          <w:rFonts w:asciiTheme="minorHAnsi" w:hAnsiTheme="minorHAnsi"/>
        </w:rPr>
        <w:t xml:space="preserve">any </w:t>
      </w:r>
      <w:r w:rsidR="000D2025" w:rsidRPr="00843610">
        <w:rPr>
          <w:rFonts w:asciiTheme="minorHAnsi" w:hAnsiTheme="minorHAnsi"/>
        </w:rPr>
        <w:t>Deliverable</w:t>
      </w:r>
      <w:r w:rsidR="003114A8" w:rsidRPr="00843610">
        <w:rPr>
          <w:rFonts w:asciiTheme="minorHAnsi" w:hAnsiTheme="minorHAnsi"/>
        </w:rPr>
        <w:t xml:space="preserve"> </w:t>
      </w:r>
      <w:r w:rsidR="0031052F" w:rsidRPr="00843610">
        <w:rPr>
          <w:rFonts w:asciiTheme="minorHAnsi" w:hAnsiTheme="minorHAnsi"/>
        </w:rPr>
        <w:t xml:space="preserve">D1 to </w:t>
      </w:r>
      <w:r w:rsidR="009D3C97">
        <w:rPr>
          <w:rFonts w:asciiTheme="minorHAnsi" w:hAnsiTheme="minorHAnsi"/>
        </w:rPr>
        <w:t>D4</w:t>
      </w:r>
      <w:r w:rsidR="00DB3F16">
        <w:rPr>
          <w:rFonts w:asciiTheme="minorHAnsi" w:hAnsiTheme="minorHAnsi"/>
        </w:rPr>
        <w:t xml:space="preserve"> </w:t>
      </w:r>
      <w:r w:rsidR="000D2025">
        <w:rPr>
          <w:rFonts w:asciiTheme="minorHAnsi" w:hAnsiTheme="minorHAnsi"/>
        </w:rPr>
        <w:t>be duly completed and</w:t>
      </w:r>
      <w:r w:rsidR="005C693B">
        <w:rPr>
          <w:rFonts w:asciiTheme="minorHAnsi" w:hAnsiTheme="minorHAnsi"/>
        </w:rPr>
        <w:t xml:space="preserve"> </w:t>
      </w:r>
      <w:r w:rsidRPr="00990C01">
        <w:rPr>
          <w:rFonts w:asciiTheme="minorHAnsi" w:hAnsiTheme="minorHAnsi"/>
        </w:rPr>
        <w:t>comply with th</w:t>
      </w:r>
      <w:r w:rsidR="0031052F">
        <w:rPr>
          <w:rFonts w:asciiTheme="minorHAnsi" w:hAnsiTheme="minorHAnsi"/>
        </w:rPr>
        <w:t xml:space="preserve">is Contract, </w:t>
      </w:r>
      <w:r w:rsidRPr="00990C01">
        <w:rPr>
          <w:rFonts w:asciiTheme="minorHAnsi" w:hAnsiTheme="minorHAnsi"/>
        </w:rPr>
        <w:t>the Client shall issue to the Supplier, without undue delay, a confirmation on the due execution of the Deliverable (hereinafter the “</w:t>
      </w:r>
      <w:r w:rsidRPr="00990C01">
        <w:rPr>
          <w:rFonts w:asciiTheme="minorHAnsi" w:hAnsiTheme="minorHAnsi"/>
          <w:b/>
        </w:rPr>
        <w:t xml:space="preserve">Deliverable Acceptance </w:t>
      </w:r>
      <w:proofErr w:type="gramStart"/>
      <w:r w:rsidRPr="00990C01">
        <w:rPr>
          <w:rFonts w:asciiTheme="minorHAnsi" w:hAnsiTheme="minorHAnsi"/>
          <w:b/>
        </w:rPr>
        <w:t>Protocol</w:t>
      </w:r>
      <w:r w:rsidRPr="00990C01">
        <w:rPr>
          <w:rFonts w:asciiTheme="minorHAnsi" w:hAnsiTheme="minorHAnsi"/>
        </w:rPr>
        <w:t>“</w:t>
      </w:r>
      <w:proofErr w:type="gramEnd"/>
      <w:r w:rsidRPr="00990C01">
        <w:rPr>
          <w:rFonts w:asciiTheme="minorHAnsi" w:hAnsiTheme="minorHAnsi"/>
        </w:rPr>
        <w:t xml:space="preserve">). </w:t>
      </w:r>
      <w:r w:rsidR="00072580">
        <w:rPr>
          <w:rFonts w:asciiTheme="minorHAnsi" w:hAnsiTheme="minorHAnsi"/>
        </w:rPr>
        <w:t>T</w:t>
      </w:r>
      <w:r w:rsidRPr="00990C01">
        <w:rPr>
          <w:rFonts w:asciiTheme="minorHAnsi" w:hAnsiTheme="minorHAnsi"/>
        </w:rPr>
        <w:t xml:space="preserve">he Client shall not be obliged to verify the correctness of all calculations and/or technical solution details during the course of the </w:t>
      </w:r>
      <w:r w:rsidR="00072580">
        <w:rPr>
          <w:rFonts w:asciiTheme="minorHAnsi" w:hAnsiTheme="minorHAnsi"/>
        </w:rPr>
        <w:t xml:space="preserve">review and </w:t>
      </w:r>
      <w:r w:rsidRPr="00990C01">
        <w:rPr>
          <w:rFonts w:asciiTheme="minorHAnsi" w:hAnsiTheme="minorHAnsi"/>
        </w:rPr>
        <w:t>acceptance of the Deliverables</w:t>
      </w:r>
      <w:r w:rsidR="007A6B85" w:rsidRPr="00990C01">
        <w:rPr>
          <w:rFonts w:asciiTheme="minorHAnsi" w:hAnsiTheme="minorHAnsi"/>
        </w:rPr>
        <w:t xml:space="preserve">. Acceptance of the individual Deliverables does not release the Supplier from his liability for the technical compliance and completeness of the entire </w:t>
      </w:r>
      <w:r w:rsidR="00757DD2">
        <w:rPr>
          <w:rFonts w:asciiTheme="minorHAnsi" w:hAnsiTheme="minorHAnsi"/>
        </w:rPr>
        <w:t>Object of Purchase</w:t>
      </w:r>
      <w:r w:rsidR="007A6B85" w:rsidRPr="00990C01">
        <w:rPr>
          <w:rFonts w:asciiTheme="minorHAnsi" w:hAnsiTheme="minorHAnsi"/>
        </w:rPr>
        <w:t>.</w:t>
      </w:r>
    </w:p>
    <w:p w14:paraId="45E04363" w14:textId="3968F55B" w:rsidR="004618F4" w:rsidRDefault="00034EE2" w:rsidP="004618F4">
      <w:pPr>
        <w:pStyle w:val="Nadpis2"/>
        <w:numPr>
          <w:ilvl w:val="1"/>
          <w:numId w:val="14"/>
        </w:numPr>
        <w:spacing w:after="120"/>
        <w:rPr>
          <w:rFonts w:asciiTheme="minorHAnsi" w:hAnsiTheme="minorHAnsi"/>
        </w:rPr>
      </w:pPr>
      <w:r>
        <w:rPr>
          <w:rFonts w:asciiTheme="minorHAnsi" w:hAnsiTheme="minorHAnsi"/>
        </w:rPr>
        <w:t xml:space="preserve">On-site </w:t>
      </w:r>
      <w:r w:rsidR="00072580">
        <w:rPr>
          <w:rFonts w:asciiTheme="minorHAnsi" w:hAnsiTheme="minorHAnsi"/>
        </w:rPr>
        <w:t xml:space="preserve">final </w:t>
      </w:r>
      <w:r>
        <w:rPr>
          <w:rFonts w:asciiTheme="minorHAnsi" w:hAnsiTheme="minorHAnsi"/>
        </w:rPr>
        <w:t>a</w:t>
      </w:r>
      <w:r w:rsidR="004E0CF0">
        <w:rPr>
          <w:rFonts w:asciiTheme="minorHAnsi" w:hAnsiTheme="minorHAnsi"/>
        </w:rPr>
        <w:t>cceptance</w:t>
      </w:r>
      <w:r w:rsidR="004618F4">
        <w:rPr>
          <w:rFonts w:asciiTheme="minorHAnsi" w:hAnsiTheme="minorHAnsi"/>
        </w:rPr>
        <w:t xml:space="preserve">, and handover and takeover </w:t>
      </w:r>
      <w:r w:rsidR="008A694A" w:rsidRPr="00990C01">
        <w:rPr>
          <w:rFonts w:asciiTheme="minorHAnsi" w:hAnsiTheme="minorHAnsi"/>
        </w:rPr>
        <w:t xml:space="preserve">of </w:t>
      </w:r>
      <w:r>
        <w:rPr>
          <w:rFonts w:asciiTheme="minorHAnsi" w:hAnsiTheme="minorHAnsi"/>
        </w:rPr>
        <w:t>the</w:t>
      </w:r>
      <w:r w:rsidR="008A694A" w:rsidRPr="00990C01">
        <w:rPr>
          <w:rFonts w:asciiTheme="minorHAnsi" w:hAnsiTheme="minorHAnsi"/>
        </w:rPr>
        <w:t xml:space="preserve"> Object of Purchase </w:t>
      </w:r>
      <w:r w:rsidR="00072580">
        <w:rPr>
          <w:rFonts w:asciiTheme="minorHAnsi" w:hAnsiTheme="minorHAnsi"/>
        </w:rPr>
        <w:t>(</w:t>
      </w:r>
      <w:r w:rsidR="006E1834" w:rsidRPr="00990C01">
        <w:rPr>
          <w:rFonts w:asciiTheme="minorHAnsi" w:hAnsiTheme="minorHAnsi"/>
        </w:rPr>
        <w:t xml:space="preserve">Deliverable </w:t>
      </w:r>
      <w:r w:rsidR="00843610">
        <w:rPr>
          <w:rFonts w:asciiTheme="minorHAnsi" w:hAnsiTheme="minorHAnsi"/>
        </w:rPr>
        <w:t>D</w:t>
      </w:r>
      <w:r w:rsidR="00053FC1">
        <w:rPr>
          <w:rFonts w:asciiTheme="minorHAnsi" w:hAnsiTheme="minorHAnsi"/>
        </w:rPr>
        <w:t>5</w:t>
      </w:r>
      <w:r w:rsidR="00072580">
        <w:rPr>
          <w:rFonts w:asciiTheme="minorHAnsi" w:hAnsiTheme="minorHAnsi"/>
        </w:rPr>
        <w:t xml:space="preserve">) </w:t>
      </w:r>
      <w:r w:rsidR="008A694A" w:rsidRPr="00990C01">
        <w:rPr>
          <w:rFonts w:asciiTheme="minorHAnsi" w:hAnsiTheme="minorHAnsi"/>
        </w:rPr>
        <w:t xml:space="preserve">shall be realized on the basis of a </w:t>
      </w:r>
      <w:r w:rsidR="00843610">
        <w:rPr>
          <w:rFonts w:asciiTheme="minorHAnsi" w:hAnsiTheme="minorHAnsi"/>
        </w:rPr>
        <w:t xml:space="preserve">Factory and Site Validation test stated </w:t>
      </w:r>
      <w:r w:rsidR="00843610">
        <w:rPr>
          <w:rFonts w:asciiTheme="minorHAnsi" w:hAnsiTheme="minorHAnsi"/>
        </w:rPr>
        <w:lastRenderedPageBreak/>
        <w:t>in Annex 4</w:t>
      </w:r>
      <w:r w:rsidR="00A0182E">
        <w:rPr>
          <w:rFonts w:asciiTheme="minorHAnsi" w:hAnsiTheme="minorHAnsi"/>
        </w:rPr>
        <w:t xml:space="preserve"> </w:t>
      </w:r>
      <w:r w:rsidR="00312F5B" w:rsidRPr="00990C01">
        <w:rPr>
          <w:rFonts w:asciiTheme="minorHAnsi" w:hAnsiTheme="minorHAnsi"/>
        </w:rPr>
        <w:t>(hereinafter the “</w:t>
      </w:r>
      <w:r w:rsidR="00312F5B" w:rsidRPr="00312F5B">
        <w:rPr>
          <w:rFonts w:asciiTheme="minorHAnsi" w:hAnsiTheme="minorHAnsi"/>
          <w:b/>
        </w:rPr>
        <w:t>Final</w:t>
      </w:r>
      <w:r w:rsidR="00312F5B" w:rsidRPr="00990C01">
        <w:rPr>
          <w:rFonts w:asciiTheme="minorHAnsi" w:hAnsiTheme="minorHAnsi"/>
          <w:b/>
        </w:rPr>
        <w:t xml:space="preserve"> Acceptance </w:t>
      </w:r>
      <w:proofErr w:type="gramStart"/>
      <w:r w:rsidR="00312F5B" w:rsidRPr="00990C01">
        <w:rPr>
          <w:rFonts w:asciiTheme="minorHAnsi" w:hAnsiTheme="minorHAnsi"/>
          <w:b/>
        </w:rPr>
        <w:t>Protocol</w:t>
      </w:r>
      <w:r w:rsidR="00312F5B" w:rsidRPr="00990C01">
        <w:rPr>
          <w:rFonts w:asciiTheme="minorHAnsi" w:hAnsiTheme="minorHAnsi"/>
        </w:rPr>
        <w:t>“</w:t>
      </w:r>
      <w:proofErr w:type="gramEnd"/>
      <w:r w:rsidR="00312F5B" w:rsidRPr="00990C01">
        <w:rPr>
          <w:rFonts w:asciiTheme="minorHAnsi" w:hAnsiTheme="minorHAnsi"/>
        </w:rPr>
        <w:t>)</w:t>
      </w:r>
      <w:r w:rsidR="004618F4">
        <w:rPr>
          <w:rFonts w:asciiTheme="minorHAnsi" w:hAnsiTheme="minorHAnsi"/>
        </w:rPr>
        <w:t xml:space="preserve"> which shall contain at least the following information:</w:t>
      </w:r>
    </w:p>
    <w:p w14:paraId="4785F558" w14:textId="77777777" w:rsidR="004618F4" w:rsidRDefault="004618F4" w:rsidP="004618F4">
      <w:pPr>
        <w:pStyle w:val="Nadpis4"/>
        <w:numPr>
          <w:ilvl w:val="0"/>
          <w:numId w:val="15"/>
        </w:numPr>
        <w:spacing w:after="60"/>
        <w:ind w:left="1418" w:hanging="709"/>
        <w:rPr>
          <w:rFonts w:asciiTheme="minorHAnsi" w:hAnsiTheme="minorHAnsi"/>
        </w:rPr>
      </w:pPr>
      <w:r>
        <w:rPr>
          <w:rFonts w:asciiTheme="minorHAnsi" w:hAnsiTheme="minorHAnsi"/>
        </w:rPr>
        <w:t>identification of the Supplier, Client and subcontractors, if there are any;</w:t>
      </w:r>
    </w:p>
    <w:p w14:paraId="79221CA3" w14:textId="77777777" w:rsidR="004618F4" w:rsidRDefault="004618F4" w:rsidP="004618F4">
      <w:pPr>
        <w:pStyle w:val="Nadpis4"/>
        <w:numPr>
          <w:ilvl w:val="0"/>
          <w:numId w:val="15"/>
        </w:numPr>
        <w:spacing w:after="60"/>
        <w:ind w:left="1418" w:hanging="709"/>
        <w:rPr>
          <w:rFonts w:asciiTheme="minorHAnsi" w:hAnsiTheme="minorHAnsi"/>
        </w:rPr>
      </w:pPr>
      <w:r>
        <w:rPr>
          <w:rFonts w:asciiTheme="minorHAnsi" w:hAnsiTheme="minorHAnsi"/>
        </w:rPr>
        <w:t xml:space="preserve">identification of the Deliverable; </w:t>
      </w:r>
    </w:p>
    <w:p w14:paraId="2CB19A18" w14:textId="65C0AB7B" w:rsidR="004618F4" w:rsidRDefault="004618F4" w:rsidP="004618F4">
      <w:pPr>
        <w:pStyle w:val="Nadpis4"/>
        <w:numPr>
          <w:ilvl w:val="0"/>
          <w:numId w:val="15"/>
        </w:numPr>
        <w:spacing w:after="60"/>
        <w:ind w:left="1418" w:hanging="709"/>
        <w:rPr>
          <w:rFonts w:asciiTheme="minorHAnsi" w:hAnsiTheme="minorHAnsi"/>
        </w:rPr>
      </w:pPr>
      <w:r>
        <w:rPr>
          <w:rFonts w:asciiTheme="minorHAnsi" w:hAnsiTheme="minorHAnsi"/>
        </w:rPr>
        <w:t xml:space="preserve">declaration of the Client that he received from the Supplier all technical information and documentation </w:t>
      </w:r>
      <w:r w:rsidR="00F2136E">
        <w:rPr>
          <w:rFonts w:asciiTheme="minorHAnsi" w:hAnsiTheme="minorHAnsi"/>
        </w:rPr>
        <w:t>covering all delivered equipment and software, its operation, maintenance, and service</w:t>
      </w:r>
      <w:r>
        <w:rPr>
          <w:rFonts w:asciiTheme="minorHAnsi" w:hAnsiTheme="minorHAnsi"/>
        </w:rPr>
        <w:t>;</w:t>
      </w:r>
    </w:p>
    <w:p w14:paraId="1A431B9F" w14:textId="2296D81A" w:rsidR="00053FC1" w:rsidRDefault="00053FC1" w:rsidP="004618F4">
      <w:pPr>
        <w:pStyle w:val="Nadpis4"/>
        <w:numPr>
          <w:ilvl w:val="0"/>
          <w:numId w:val="15"/>
        </w:numPr>
        <w:spacing w:after="60"/>
        <w:ind w:left="1418" w:hanging="709"/>
        <w:rPr>
          <w:rFonts w:asciiTheme="minorHAnsi" w:hAnsiTheme="minorHAnsi"/>
        </w:rPr>
      </w:pPr>
      <w:r>
        <w:rPr>
          <w:rFonts w:asciiTheme="minorHAnsi" w:hAnsiTheme="minorHAnsi"/>
        </w:rPr>
        <w:t>declaration of the Client that the personnel training was duly realized by the Supplier,</w:t>
      </w:r>
    </w:p>
    <w:p w14:paraId="34714E61" w14:textId="42D5AC63" w:rsidR="004618F4" w:rsidRDefault="004618F4" w:rsidP="004618F4">
      <w:pPr>
        <w:pStyle w:val="Nadpis4"/>
        <w:numPr>
          <w:ilvl w:val="0"/>
          <w:numId w:val="15"/>
        </w:numPr>
        <w:spacing w:after="60"/>
        <w:ind w:left="1418" w:hanging="709"/>
        <w:rPr>
          <w:rFonts w:asciiTheme="minorHAnsi" w:hAnsiTheme="minorHAnsi"/>
        </w:rPr>
      </w:pPr>
      <w:r>
        <w:rPr>
          <w:rFonts w:asciiTheme="minorHAnsi" w:hAnsiTheme="minorHAnsi"/>
        </w:rPr>
        <w:t xml:space="preserve">statement of the Client on acceptance of the Deliverable; </w:t>
      </w:r>
    </w:p>
    <w:p w14:paraId="673209AB" w14:textId="77777777" w:rsidR="004618F4" w:rsidRDefault="004618F4" w:rsidP="004618F4">
      <w:pPr>
        <w:pStyle w:val="Nadpis4"/>
        <w:numPr>
          <w:ilvl w:val="0"/>
          <w:numId w:val="15"/>
        </w:numPr>
        <w:spacing w:after="60"/>
        <w:ind w:left="1418" w:hanging="709"/>
        <w:rPr>
          <w:rFonts w:asciiTheme="minorHAnsi" w:hAnsiTheme="minorHAnsi"/>
        </w:rPr>
      </w:pPr>
      <w:r>
        <w:rPr>
          <w:rFonts w:asciiTheme="minorHAnsi" w:hAnsiTheme="minorHAnsi"/>
        </w:rPr>
        <w:t>list of defects, and/or backlogs or performance deficiencies, if any;</w:t>
      </w:r>
    </w:p>
    <w:p w14:paraId="19D18C63" w14:textId="3686A9EF" w:rsidR="00947964" w:rsidRPr="004618F4" w:rsidRDefault="004618F4" w:rsidP="004618F4">
      <w:pPr>
        <w:pStyle w:val="Nadpis4"/>
        <w:numPr>
          <w:ilvl w:val="0"/>
          <w:numId w:val="15"/>
        </w:numPr>
        <w:spacing w:after="60"/>
        <w:ind w:left="1418" w:hanging="709"/>
        <w:rPr>
          <w:rFonts w:asciiTheme="minorHAnsi" w:hAnsiTheme="minorHAnsi"/>
        </w:rPr>
      </w:pPr>
      <w:r w:rsidRPr="004618F4">
        <w:rPr>
          <w:rFonts w:asciiTheme="minorHAnsi" w:hAnsiTheme="minorHAnsi"/>
        </w:rPr>
        <w:t>date of the signature.</w:t>
      </w:r>
    </w:p>
    <w:p w14:paraId="4DD42B1C" w14:textId="77777777" w:rsidR="00010E3A" w:rsidRDefault="0060027A" w:rsidP="00DA14FD">
      <w:pPr>
        <w:pStyle w:val="Nadpis2"/>
        <w:spacing w:after="120"/>
        <w:rPr>
          <w:rFonts w:asciiTheme="minorHAnsi" w:hAnsiTheme="minorHAnsi"/>
        </w:rPr>
      </w:pPr>
      <w:r w:rsidRPr="00A57601">
        <w:rPr>
          <w:rFonts w:asciiTheme="minorHAnsi" w:hAnsiTheme="minorHAnsi"/>
        </w:rPr>
        <w:t>In case of de</w:t>
      </w:r>
      <w:r w:rsidR="00072580" w:rsidRPr="00A57601">
        <w:rPr>
          <w:rFonts w:asciiTheme="minorHAnsi" w:hAnsiTheme="minorHAnsi"/>
        </w:rPr>
        <w:t xml:space="preserve">fects </w:t>
      </w:r>
      <w:r w:rsidRPr="00A57601">
        <w:rPr>
          <w:rFonts w:asciiTheme="minorHAnsi" w:hAnsiTheme="minorHAnsi"/>
        </w:rPr>
        <w:t xml:space="preserve">of the </w:t>
      </w:r>
      <w:r w:rsidR="00116C4D" w:rsidRPr="00A57601">
        <w:rPr>
          <w:rFonts w:asciiTheme="minorHAnsi" w:hAnsiTheme="minorHAnsi"/>
        </w:rPr>
        <w:t>d</w:t>
      </w:r>
      <w:r w:rsidRPr="00A57601">
        <w:rPr>
          <w:rFonts w:asciiTheme="minorHAnsi" w:hAnsiTheme="minorHAnsi"/>
        </w:rPr>
        <w:t>eliver</w:t>
      </w:r>
      <w:r w:rsidR="00116C4D" w:rsidRPr="00A57601">
        <w:rPr>
          <w:rFonts w:asciiTheme="minorHAnsi" w:hAnsiTheme="minorHAnsi"/>
        </w:rPr>
        <w:t xml:space="preserve">ed </w:t>
      </w:r>
      <w:r w:rsidR="00A57601" w:rsidRPr="00A57601">
        <w:rPr>
          <w:rFonts w:asciiTheme="minorHAnsi" w:hAnsiTheme="minorHAnsi"/>
        </w:rPr>
        <w:t>system</w:t>
      </w:r>
      <w:r w:rsidR="00116C4D" w:rsidRPr="00A57601">
        <w:rPr>
          <w:rFonts w:asciiTheme="minorHAnsi" w:hAnsiTheme="minorHAnsi"/>
        </w:rPr>
        <w:t xml:space="preserve"> related to Deliverable </w:t>
      </w:r>
      <w:r w:rsidR="00072580" w:rsidRPr="00A57601">
        <w:rPr>
          <w:rFonts w:asciiTheme="minorHAnsi" w:hAnsiTheme="minorHAnsi"/>
        </w:rPr>
        <w:t>D</w:t>
      </w:r>
      <w:r w:rsidR="00053FC1">
        <w:rPr>
          <w:rFonts w:asciiTheme="minorHAnsi" w:hAnsiTheme="minorHAnsi"/>
        </w:rPr>
        <w:t>5</w:t>
      </w:r>
      <w:r w:rsidRPr="00A57601">
        <w:rPr>
          <w:rFonts w:asciiTheme="minorHAnsi" w:hAnsiTheme="minorHAnsi"/>
        </w:rPr>
        <w:t xml:space="preserve">, </w:t>
      </w:r>
      <w:r w:rsidR="00072580" w:rsidRPr="00A57601">
        <w:rPr>
          <w:rFonts w:asciiTheme="minorHAnsi" w:hAnsiTheme="minorHAnsi"/>
        </w:rPr>
        <w:t xml:space="preserve">for which the Supplier is responsible, </w:t>
      </w:r>
      <w:r w:rsidR="008A694A" w:rsidRPr="00A57601">
        <w:rPr>
          <w:rFonts w:asciiTheme="minorHAnsi" w:hAnsiTheme="minorHAnsi"/>
        </w:rPr>
        <w:t xml:space="preserve">the </w:t>
      </w:r>
      <w:r w:rsidR="00EB52F9" w:rsidRPr="00A57601">
        <w:rPr>
          <w:rFonts w:asciiTheme="minorHAnsi" w:hAnsiTheme="minorHAnsi"/>
        </w:rPr>
        <w:t>Client</w:t>
      </w:r>
      <w:r w:rsidR="00793A7A" w:rsidRPr="00A57601">
        <w:rPr>
          <w:rFonts w:asciiTheme="minorHAnsi" w:hAnsiTheme="minorHAnsi"/>
        </w:rPr>
        <w:t xml:space="preserve"> </w:t>
      </w:r>
      <w:r w:rsidR="008A694A" w:rsidRPr="00A57601">
        <w:rPr>
          <w:rFonts w:asciiTheme="minorHAnsi" w:hAnsiTheme="minorHAnsi"/>
        </w:rPr>
        <w:t xml:space="preserve">is entitled to refuse the </w:t>
      </w:r>
      <w:r w:rsidR="00312F5B" w:rsidRPr="00A57601">
        <w:rPr>
          <w:rFonts w:asciiTheme="minorHAnsi" w:hAnsiTheme="minorHAnsi"/>
        </w:rPr>
        <w:t xml:space="preserve">acceptance </w:t>
      </w:r>
      <w:r w:rsidR="008A694A" w:rsidRPr="00A57601">
        <w:rPr>
          <w:rFonts w:asciiTheme="minorHAnsi" w:hAnsiTheme="minorHAnsi"/>
        </w:rPr>
        <w:t xml:space="preserve">of </w:t>
      </w:r>
      <w:r w:rsidR="00BE5BFC" w:rsidRPr="00A57601">
        <w:rPr>
          <w:rFonts w:asciiTheme="minorHAnsi" w:hAnsiTheme="minorHAnsi"/>
        </w:rPr>
        <w:t>that Deliverable</w:t>
      </w:r>
      <w:r w:rsidR="008A694A" w:rsidRPr="00A57601">
        <w:rPr>
          <w:rFonts w:asciiTheme="minorHAnsi" w:hAnsiTheme="minorHAnsi"/>
        </w:rPr>
        <w:t xml:space="preserve">. </w:t>
      </w:r>
      <w:r w:rsidR="00053FC1">
        <w:rPr>
          <w:rFonts w:asciiTheme="minorHAnsi" w:hAnsiTheme="minorHAnsi"/>
        </w:rPr>
        <w:t xml:space="preserve">The Supplier is required to </w:t>
      </w:r>
      <w:r w:rsidR="00053FC1">
        <w:rPr>
          <w:rFonts w:asciiTheme="minorHAnsi" w:hAnsiTheme="minorHAnsi"/>
          <w:lang w:eastAsia="en-US"/>
        </w:rPr>
        <w:t xml:space="preserve">suggest </w:t>
      </w:r>
      <w:r w:rsidR="00053FC1" w:rsidRPr="00990C01">
        <w:rPr>
          <w:rFonts w:asciiTheme="minorHAnsi" w:hAnsiTheme="minorHAnsi"/>
          <w:lang w:eastAsia="en-US"/>
        </w:rPr>
        <w:t xml:space="preserve">the manner </w:t>
      </w:r>
      <w:r w:rsidR="00053FC1">
        <w:rPr>
          <w:rFonts w:asciiTheme="minorHAnsi" w:hAnsiTheme="minorHAnsi"/>
          <w:lang w:eastAsia="en-US"/>
        </w:rPr>
        <w:t>and time limit</w:t>
      </w:r>
      <w:r w:rsidR="00053FC1">
        <w:rPr>
          <w:rFonts w:asciiTheme="minorHAnsi" w:hAnsiTheme="minorHAnsi"/>
        </w:rPr>
        <w:t xml:space="preserve"> </w:t>
      </w:r>
      <w:r w:rsidR="00053FC1" w:rsidRPr="00990C01">
        <w:rPr>
          <w:rFonts w:asciiTheme="minorHAnsi" w:hAnsiTheme="minorHAnsi"/>
          <w:lang w:eastAsia="en-US"/>
        </w:rPr>
        <w:t>of removal of the defect</w:t>
      </w:r>
      <w:r w:rsidR="00053FC1">
        <w:rPr>
          <w:rFonts w:asciiTheme="minorHAnsi" w:hAnsiTheme="minorHAnsi"/>
          <w:lang w:eastAsia="en-US"/>
        </w:rPr>
        <w:t xml:space="preserve"> </w:t>
      </w:r>
      <w:r w:rsidR="00053FC1">
        <w:rPr>
          <w:rFonts w:asciiTheme="minorHAnsi" w:hAnsiTheme="minorHAnsi"/>
        </w:rPr>
        <w:t xml:space="preserve">within ten (10) working days from the date of Client’s refusal of the acceptance. </w:t>
      </w:r>
      <w:r w:rsidR="004B189C">
        <w:rPr>
          <w:rFonts w:asciiTheme="minorHAnsi" w:hAnsiTheme="minorHAnsi"/>
        </w:rPr>
        <w:t>T</w:t>
      </w:r>
      <w:r w:rsidR="008A694A" w:rsidRPr="00A57601">
        <w:rPr>
          <w:rFonts w:asciiTheme="minorHAnsi" w:hAnsiTheme="minorHAnsi"/>
        </w:rPr>
        <w:t xml:space="preserve">he </w:t>
      </w:r>
      <w:r w:rsidR="00EB52F9" w:rsidRPr="00A57601">
        <w:rPr>
          <w:rFonts w:asciiTheme="minorHAnsi" w:hAnsiTheme="minorHAnsi"/>
        </w:rPr>
        <w:t>Supplier</w:t>
      </w:r>
      <w:r w:rsidR="00793A7A" w:rsidRPr="00A57601">
        <w:rPr>
          <w:rFonts w:asciiTheme="minorHAnsi" w:hAnsiTheme="minorHAnsi"/>
        </w:rPr>
        <w:t xml:space="preserve"> </w:t>
      </w:r>
      <w:r w:rsidR="008A694A" w:rsidRPr="00A57601">
        <w:rPr>
          <w:rFonts w:asciiTheme="minorHAnsi" w:hAnsiTheme="minorHAnsi"/>
        </w:rPr>
        <w:t>shall remedy the def</w:t>
      </w:r>
      <w:r w:rsidR="00DA14FD" w:rsidRPr="00A57601">
        <w:rPr>
          <w:rFonts w:asciiTheme="minorHAnsi" w:hAnsiTheme="minorHAnsi"/>
        </w:rPr>
        <w:t xml:space="preserve">ects </w:t>
      </w:r>
      <w:r w:rsidR="008A694A" w:rsidRPr="00A57601">
        <w:rPr>
          <w:rFonts w:asciiTheme="minorHAnsi" w:hAnsiTheme="minorHAnsi"/>
        </w:rPr>
        <w:t xml:space="preserve">within </w:t>
      </w:r>
      <w:r w:rsidR="004B189C">
        <w:rPr>
          <w:rFonts w:asciiTheme="minorHAnsi" w:hAnsiTheme="minorHAnsi"/>
        </w:rPr>
        <w:t>one</w:t>
      </w:r>
      <w:r w:rsidR="008A694A" w:rsidRPr="00A57601">
        <w:rPr>
          <w:rFonts w:asciiTheme="minorHAnsi" w:hAnsiTheme="minorHAnsi"/>
        </w:rPr>
        <w:t xml:space="preserve"> (</w:t>
      </w:r>
      <w:r w:rsidR="004B189C">
        <w:rPr>
          <w:rFonts w:asciiTheme="minorHAnsi" w:hAnsiTheme="minorHAnsi"/>
        </w:rPr>
        <w:t>1</w:t>
      </w:r>
      <w:r w:rsidR="008A694A" w:rsidRPr="00A57601">
        <w:rPr>
          <w:rFonts w:asciiTheme="minorHAnsi" w:hAnsiTheme="minorHAnsi"/>
        </w:rPr>
        <w:t xml:space="preserve">) </w:t>
      </w:r>
      <w:r w:rsidR="004B189C">
        <w:rPr>
          <w:rFonts w:asciiTheme="minorHAnsi" w:hAnsiTheme="minorHAnsi"/>
        </w:rPr>
        <w:t xml:space="preserve">month </w:t>
      </w:r>
      <w:r w:rsidR="00DA14FD" w:rsidRPr="00A57601">
        <w:rPr>
          <w:rFonts w:asciiTheme="minorHAnsi" w:hAnsiTheme="minorHAnsi"/>
        </w:rPr>
        <w:t>from the date on which the Supplier received the defective device back from the Client</w:t>
      </w:r>
      <w:r w:rsidR="004B189C">
        <w:rPr>
          <w:rFonts w:asciiTheme="minorHAnsi" w:hAnsiTheme="minorHAnsi"/>
        </w:rPr>
        <w:t xml:space="preserve"> or from the date of Client’s refusal of the acceptance in case that the defective device stays in the lab of the Client with its written consent</w:t>
      </w:r>
      <w:r w:rsidR="008A694A" w:rsidRPr="00A57601">
        <w:rPr>
          <w:rFonts w:asciiTheme="minorHAnsi" w:hAnsiTheme="minorHAnsi"/>
        </w:rPr>
        <w:t>, unless Parties agree otherwise</w:t>
      </w:r>
      <w:r w:rsidR="00604C6C" w:rsidRPr="00A57601">
        <w:rPr>
          <w:rFonts w:asciiTheme="minorHAnsi" w:hAnsiTheme="minorHAnsi"/>
        </w:rPr>
        <w:t xml:space="preserve"> (particularly due to the fact that period of</w:t>
      </w:r>
      <w:r w:rsidR="004B189C">
        <w:rPr>
          <w:rFonts w:asciiTheme="minorHAnsi" w:hAnsiTheme="minorHAnsi"/>
        </w:rPr>
        <w:t xml:space="preserve"> 1 month </w:t>
      </w:r>
      <w:r w:rsidR="00604C6C" w:rsidRPr="00A57601">
        <w:rPr>
          <w:rFonts w:asciiTheme="minorHAnsi" w:hAnsiTheme="minorHAnsi"/>
        </w:rPr>
        <w:t>is technically impossible)</w:t>
      </w:r>
      <w:r w:rsidR="00DA14FD" w:rsidRPr="00A57601">
        <w:rPr>
          <w:rFonts w:asciiTheme="minorHAnsi" w:hAnsiTheme="minorHAnsi"/>
        </w:rPr>
        <w:t xml:space="preserve">. </w:t>
      </w:r>
    </w:p>
    <w:p w14:paraId="64E6E5C3" w14:textId="7C290C92" w:rsidR="008A694A" w:rsidRPr="00990C01" w:rsidRDefault="008A694A" w:rsidP="00010E3A">
      <w:pPr>
        <w:pStyle w:val="Nadpis2"/>
        <w:numPr>
          <w:ilvl w:val="0"/>
          <w:numId w:val="0"/>
        </w:numPr>
        <w:spacing w:after="120"/>
        <w:ind w:left="624"/>
        <w:rPr>
          <w:rFonts w:asciiTheme="minorHAnsi" w:hAnsiTheme="minorHAnsi"/>
        </w:rPr>
      </w:pPr>
      <w:r w:rsidRPr="00A57601">
        <w:rPr>
          <w:rFonts w:asciiTheme="minorHAnsi" w:hAnsiTheme="minorHAnsi"/>
        </w:rPr>
        <w:t xml:space="preserve">The </w:t>
      </w:r>
      <w:r w:rsidR="00EB52F9" w:rsidRPr="00A57601">
        <w:rPr>
          <w:rFonts w:asciiTheme="minorHAnsi" w:hAnsiTheme="minorHAnsi"/>
        </w:rPr>
        <w:t>Client</w:t>
      </w:r>
      <w:r w:rsidR="00793A7A" w:rsidRPr="00A57601">
        <w:rPr>
          <w:rFonts w:asciiTheme="minorHAnsi" w:hAnsiTheme="minorHAnsi"/>
        </w:rPr>
        <w:t xml:space="preserve"> </w:t>
      </w:r>
      <w:r w:rsidRPr="00A57601">
        <w:rPr>
          <w:rFonts w:asciiTheme="minorHAnsi" w:hAnsiTheme="minorHAnsi"/>
        </w:rPr>
        <w:t xml:space="preserve">is entitled </w:t>
      </w:r>
      <w:r w:rsidR="00EB52F9" w:rsidRPr="00A57601">
        <w:rPr>
          <w:rFonts w:asciiTheme="minorHAnsi" w:hAnsiTheme="minorHAnsi"/>
        </w:rPr>
        <w:t xml:space="preserve">at his discretion </w:t>
      </w:r>
      <w:r w:rsidR="00793A7A" w:rsidRPr="00A57601">
        <w:rPr>
          <w:rFonts w:asciiTheme="minorHAnsi" w:hAnsiTheme="minorHAnsi"/>
        </w:rPr>
        <w:t xml:space="preserve">to </w:t>
      </w:r>
      <w:r w:rsidR="00312F5B" w:rsidRPr="00A57601">
        <w:rPr>
          <w:rFonts w:asciiTheme="minorHAnsi" w:hAnsiTheme="minorHAnsi"/>
        </w:rPr>
        <w:t xml:space="preserve">accept </w:t>
      </w:r>
      <w:r w:rsidRPr="00A57601">
        <w:rPr>
          <w:rFonts w:asciiTheme="minorHAnsi" w:hAnsiTheme="minorHAnsi"/>
        </w:rPr>
        <w:t xml:space="preserve">the </w:t>
      </w:r>
      <w:r w:rsidR="0087427B" w:rsidRPr="00A57601">
        <w:rPr>
          <w:rFonts w:asciiTheme="minorHAnsi" w:hAnsiTheme="minorHAnsi"/>
        </w:rPr>
        <w:t>respective Deliverable</w:t>
      </w:r>
      <w:r w:rsidRPr="00A57601">
        <w:rPr>
          <w:rFonts w:asciiTheme="minorHAnsi" w:hAnsiTheme="minorHAnsi"/>
        </w:rPr>
        <w:t xml:space="preserve"> despite the </w:t>
      </w:r>
      <w:r w:rsidR="00DA14FD" w:rsidRPr="00A57601">
        <w:rPr>
          <w:rFonts w:asciiTheme="minorHAnsi" w:hAnsiTheme="minorHAnsi"/>
        </w:rPr>
        <w:t>above-mentioned</w:t>
      </w:r>
      <w:r w:rsidRPr="00A57601">
        <w:rPr>
          <w:rFonts w:asciiTheme="minorHAnsi" w:hAnsiTheme="minorHAnsi"/>
        </w:rPr>
        <w:t xml:space="preserve"> def</w:t>
      </w:r>
      <w:r w:rsidR="00DA14FD" w:rsidRPr="00A57601">
        <w:rPr>
          <w:rFonts w:asciiTheme="minorHAnsi" w:hAnsiTheme="minorHAnsi"/>
        </w:rPr>
        <w:t>ects</w:t>
      </w:r>
      <w:r w:rsidRPr="00A57601">
        <w:rPr>
          <w:rFonts w:asciiTheme="minorHAnsi" w:hAnsiTheme="minorHAnsi"/>
        </w:rPr>
        <w:t>, in particular if such def</w:t>
      </w:r>
      <w:r w:rsidR="00DA14FD" w:rsidRPr="00A57601">
        <w:rPr>
          <w:rFonts w:asciiTheme="minorHAnsi" w:hAnsiTheme="minorHAnsi"/>
        </w:rPr>
        <w:t>ects</w:t>
      </w:r>
      <w:r w:rsidRPr="00A57601">
        <w:rPr>
          <w:rFonts w:asciiTheme="minorHAnsi" w:hAnsiTheme="minorHAnsi"/>
        </w:rPr>
        <w:t xml:space="preserve"> do not prevent the </w:t>
      </w:r>
      <w:r w:rsidR="00EB52F9" w:rsidRPr="00A57601">
        <w:rPr>
          <w:rFonts w:asciiTheme="minorHAnsi" w:hAnsiTheme="minorHAnsi"/>
        </w:rPr>
        <w:t>Client</w:t>
      </w:r>
      <w:r w:rsidR="00793A7A" w:rsidRPr="00A57601">
        <w:rPr>
          <w:rFonts w:asciiTheme="minorHAnsi" w:hAnsiTheme="minorHAnsi"/>
        </w:rPr>
        <w:t xml:space="preserve"> </w:t>
      </w:r>
      <w:r w:rsidR="00604C6C" w:rsidRPr="00A57601">
        <w:rPr>
          <w:rFonts w:asciiTheme="minorHAnsi" w:hAnsiTheme="minorHAnsi"/>
        </w:rPr>
        <w:t>from</w:t>
      </w:r>
      <w:r w:rsidRPr="00A57601">
        <w:rPr>
          <w:rFonts w:asciiTheme="minorHAnsi" w:hAnsiTheme="minorHAnsi"/>
        </w:rPr>
        <w:t xml:space="preserve"> the proper operation of the Object of Purchase. In such a </w:t>
      </w:r>
      <w:r w:rsidR="00DA14FD" w:rsidRPr="00A57601">
        <w:rPr>
          <w:rFonts w:asciiTheme="minorHAnsi" w:hAnsiTheme="minorHAnsi"/>
        </w:rPr>
        <w:t>case,</w:t>
      </w:r>
      <w:r w:rsidRPr="00A57601">
        <w:rPr>
          <w:rFonts w:asciiTheme="minorHAnsi" w:hAnsiTheme="minorHAnsi"/>
        </w:rPr>
        <w:t xml:space="preserve"> the </w:t>
      </w:r>
      <w:r w:rsidR="00D80B87" w:rsidRPr="00A57601">
        <w:rPr>
          <w:rFonts w:asciiTheme="minorHAnsi" w:hAnsiTheme="minorHAnsi"/>
        </w:rPr>
        <w:t>Parties</w:t>
      </w:r>
      <w:r w:rsidR="00793A7A" w:rsidRPr="00A57601">
        <w:rPr>
          <w:rFonts w:asciiTheme="minorHAnsi" w:hAnsiTheme="minorHAnsi"/>
        </w:rPr>
        <w:t xml:space="preserve"> </w:t>
      </w:r>
      <w:r w:rsidRPr="00A57601">
        <w:rPr>
          <w:rFonts w:asciiTheme="minorHAnsi" w:hAnsiTheme="minorHAnsi"/>
        </w:rPr>
        <w:t>shall list the def</w:t>
      </w:r>
      <w:r w:rsidR="00DA14FD" w:rsidRPr="00A57601">
        <w:rPr>
          <w:rFonts w:asciiTheme="minorHAnsi" w:hAnsiTheme="minorHAnsi"/>
        </w:rPr>
        <w:t xml:space="preserve">ects </w:t>
      </w:r>
      <w:r w:rsidRPr="00A57601">
        <w:rPr>
          <w:rFonts w:asciiTheme="minorHAnsi" w:hAnsiTheme="minorHAnsi"/>
        </w:rPr>
        <w:t xml:space="preserve">in the </w:t>
      </w:r>
      <w:r w:rsidR="00312F5B" w:rsidRPr="00A57601">
        <w:rPr>
          <w:rFonts w:asciiTheme="minorHAnsi" w:hAnsiTheme="minorHAnsi"/>
        </w:rPr>
        <w:t>Final</w:t>
      </w:r>
      <w:r w:rsidR="00317FB6" w:rsidRPr="00A57601">
        <w:rPr>
          <w:rFonts w:asciiTheme="minorHAnsi" w:hAnsiTheme="minorHAnsi"/>
        </w:rPr>
        <w:t xml:space="preserve"> Acceptance </w:t>
      </w:r>
      <w:r w:rsidRPr="00A57601">
        <w:rPr>
          <w:rFonts w:asciiTheme="minorHAnsi" w:hAnsiTheme="minorHAnsi"/>
        </w:rPr>
        <w:t>Protocol, including the manner and the date of their removal (remedy).</w:t>
      </w:r>
      <w:r w:rsidR="00A57601">
        <w:rPr>
          <w:rFonts w:asciiTheme="minorHAnsi" w:hAnsiTheme="minorHAnsi"/>
        </w:rPr>
        <w:t xml:space="preserve"> The Client is entitled to require a reasonable discount on the Purchase Price instead of the removal of defects.</w:t>
      </w:r>
      <w:r w:rsidR="006F006B" w:rsidRPr="00A57601">
        <w:rPr>
          <w:rFonts w:asciiTheme="minorHAnsi" w:hAnsiTheme="minorHAnsi"/>
        </w:rPr>
        <w:t xml:space="preserve"> </w:t>
      </w:r>
      <w:r w:rsidR="006F006B" w:rsidRPr="00603F6A">
        <w:rPr>
          <w:rFonts w:asciiTheme="minorHAnsi" w:hAnsiTheme="minorHAnsi"/>
        </w:rPr>
        <w:t xml:space="preserve">If the Parties do not reach agreement in the </w:t>
      </w:r>
      <w:r w:rsidR="00317FB6" w:rsidRPr="00603F6A">
        <w:rPr>
          <w:rFonts w:asciiTheme="minorHAnsi" w:hAnsiTheme="minorHAnsi"/>
        </w:rPr>
        <w:t>p</w:t>
      </w:r>
      <w:r w:rsidR="006F006B" w:rsidRPr="00603F6A">
        <w:rPr>
          <w:rFonts w:asciiTheme="minorHAnsi" w:hAnsiTheme="minorHAnsi"/>
        </w:rPr>
        <w:t xml:space="preserve">rotocol regarding the date of the removal, the Supplier shall remove the deficiencies within </w:t>
      </w:r>
      <w:r w:rsidR="00DA14FD" w:rsidRPr="00603F6A">
        <w:rPr>
          <w:rFonts w:asciiTheme="minorHAnsi" w:hAnsiTheme="minorHAnsi"/>
        </w:rPr>
        <w:t>twenty</w:t>
      </w:r>
      <w:r w:rsidR="006F006B" w:rsidRPr="00603F6A">
        <w:rPr>
          <w:rFonts w:asciiTheme="minorHAnsi" w:hAnsiTheme="minorHAnsi"/>
        </w:rPr>
        <w:t xml:space="preserve"> (</w:t>
      </w:r>
      <w:r w:rsidR="00DA14FD" w:rsidRPr="00603F6A">
        <w:rPr>
          <w:rFonts w:asciiTheme="minorHAnsi" w:hAnsiTheme="minorHAnsi"/>
        </w:rPr>
        <w:t>2</w:t>
      </w:r>
      <w:r w:rsidR="006F006B" w:rsidRPr="00603F6A">
        <w:rPr>
          <w:rFonts w:asciiTheme="minorHAnsi" w:hAnsiTheme="minorHAnsi"/>
        </w:rPr>
        <w:t xml:space="preserve">0) working days. </w:t>
      </w:r>
      <w:r w:rsidR="00D80B87" w:rsidRPr="00603F6A">
        <w:rPr>
          <w:rFonts w:asciiTheme="minorHAnsi" w:hAnsiTheme="minorHAnsi"/>
        </w:rPr>
        <w:t>Unt</w:t>
      </w:r>
      <w:r w:rsidR="006F006B" w:rsidRPr="00603F6A">
        <w:rPr>
          <w:rFonts w:asciiTheme="minorHAnsi" w:hAnsiTheme="minorHAnsi"/>
        </w:rPr>
        <w:t xml:space="preserve">il the remedy of the </w:t>
      </w:r>
      <w:r w:rsidR="00DA14FD" w:rsidRPr="00603F6A">
        <w:rPr>
          <w:rFonts w:asciiTheme="minorHAnsi" w:hAnsiTheme="minorHAnsi"/>
        </w:rPr>
        <w:t>deficiencies,</w:t>
      </w:r>
      <w:r w:rsidR="006F006B" w:rsidRPr="00603F6A">
        <w:rPr>
          <w:rFonts w:asciiTheme="minorHAnsi" w:hAnsiTheme="minorHAnsi"/>
        </w:rPr>
        <w:t xml:space="preserve"> the Client shall be entitled to postpone the </w:t>
      </w:r>
      <w:r w:rsidR="00603F6A">
        <w:rPr>
          <w:rFonts w:asciiTheme="minorHAnsi" w:hAnsiTheme="minorHAnsi"/>
        </w:rPr>
        <w:t>last</w:t>
      </w:r>
      <w:r w:rsidR="00317FB6" w:rsidRPr="00603F6A">
        <w:rPr>
          <w:rFonts w:asciiTheme="minorHAnsi" w:hAnsiTheme="minorHAnsi"/>
        </w:rPr>
        <w:t xml:space="preserve"> </w:t>
      </w:r>
      <w:r w:rsidR="006F006B" w:rsidRPr="00603F6A">
        <w:rPr>
          <w:rFonts w:asciiTheme="minorHAnsi" w:hAnsiTheme="minorHAnsi"/>
        </w:rPr>
        <w:t xml:space="preserve">payment </w:t>
      </w:r>
      <w:r w:rsidR="00603F6A">
        <w:rPr>
          <w:rFonts w:asciiTheme="minorHAnsi" w:hAnsiTheme="minorHAnsi"/>
        </w:rPr>
        <w:t>according to Annex 1</w:t>
      </w:r>
      <w:r w:rsidR="006A681D" w:rsidRPr="00603F6A">
        <w:rPr>
          <w:rFonts w:asciiTheme="minorHAnsi" w:hAnsiTheme="minorHAnsi"/>
        </w:rPr>
        <w:t>.</w:t>
      </w:r>
      <w:r w:rsidR="006A681D" w:rsidRPr="00990C01">
        <w:rPr>
          <w:rFonts w:asciiTheme="minorHAnsi" w:hAnsiTheme="minorHAnsi"/>
        </w:rPr>
        <w:t xml:space="preserve"> </w:t>
      </w:r>
    </w:p>
    <w:p w14:paraId="0909651A" w14:textId="5A38F90C" w:rsidR="008A694A" w:rsidRPr="00990C01" w:rsidRDefault="00034EE2" w:rsidP="007933A3">
      <w:pPr>
        <w:pStyle w:val="Nadpis2"/>
        <w:spacing w:after="240"/>
        <w:rPr>
          <w:rFonts w:asciiTheme="minorHAnsi" w:hAnsiTheme="minorHAnsi"/>
        </w:rPr>
      </w:pPr>
      <w:r w:rsidRPr="00990C01">
        <w:rPr>
          <w:rFonts w:asciiTheme="minorHAnsi" w:hAnsiTheme="minorHAnsi"/>
        </w:rPr>
        <w:t xml:space="preserve">Should it be necessary to modify any part of the already accepted Deliverable in order to meet </w:t>
      </w:r>
      <w:r w:rsidR="009502D7">
        <w:rPr>
          <w:rFonts w:asciiTheme="minorHAnsi" w:hAnsiTheme="minorHAnsi"/>
        </w:rPr>
        <w:t>any requirement stipulated herein</w:t>
      </w:r>
      <w:r w:rsidRPr="00990C01">
        <w:rPr>
          <w:rFonts w:asciiTheme="minorHAnsi" w:hAnsiTheme="minorHAnsi"/>
        </w:rPr>
        <w:t>, the Supplier undertakes to perform such modifications and accepts that the costs related thereto are included in the Purchase Price.</w:t>
      </w:r>
    </w:p>
    <w:p w14:paraId="48784234" w14:textId="62B8AC00" w:rsidR="00FD0FE4" w:rsidRPr="00990C01" w:rsidRDefault="00FD0FE4" w:rsidP="007933A3">
      <w:pPr>
        <w:pStyle w:val="Nadpis1"/>
        <w:spacing w:after="120"/>
        <w:rPr>
          <w:rFonts w:asciiTheme="minorHAnsi" w:hAnsiTheme="minorHAnsi"/>
          <w:lang w:eastAsia="en-US"/>
        </w:rPr>
      </w:pPr>
      <w:r w:rsidRPr="00990C01">
        <w:rPr>
          <w:rFonts w:asciiTheme="minorHAnsi" w:hAnsiTheme="minorHAnsi"/>
          <w:lang w:eastAsia="en-US"/>
        </w:rPr>
        <w:t>The ownership right</w:t>
      </w:r>
      <w:r w:rsidR="00DA14FD">
        <w:rPr>
          <w:rFonts w:asciiTheme="minorHAnsi" w:hAnsiTheme="minorHAnsi"/>
          <w:lang w:eastAsia="en-US"/>
        </w:rPr>
        <w:t xml:space="preserve"> and risk of loss and damage</w:t>
      </w:r>
    </w:p>
    <w:p w14:paraId="4890A1BA" w14:textId="4C34596C" w:rsidR="00FD0FE4" w:rsidRDefault="00FD0FE4" w:rsidP="00DA14FD">
      <w:pPr>
        <w:pStyle w:val="Nadpis2"/>
        <w:numPr>
          <w:ilvl w:val="0"/>
          <w:numId w:val="0"/>
        </w:numPr>
        <w:spacing w:after="120"/>
        <w:ind w:left="624"/>
        <w:rPr>
          <w:rFonts w:asciiTheme="minorHAnsi" w:hAnsiTheme="minorHAnsi"/>
          <w:lang w:eastAsia="en-US"/>
        </w:rPr>
      </w:pPr>
      <w:r w:rsidRPr="00667FD5">
        <w:rPr>
          <w:rFonts w:asciiTheme="minorHAnsi" w:hAnsiTheme="minorHAnsi"/>
          <w:lang w:eastAsia="en-US"/>
        </w:rPr>
        <w:t xml:space="preserve">The ownership right to the </w:t>
      </w:r>
      <w:r w:rsidR="001E26F3" w:rsidRPr="00667FD5">
        <w:rPr>
          <w:rFonts w:asciiTheme="minorHAnsi" w:hAnsiTheme="minorHAnsi"/>
          <w:lang w:eastAsia="en-US"/>
        </w:rPr>
        <w:t xml:space="preserve">subsystems of the </w:t>
      </w:r>
      <w:r w:rsidRPr="00667FD5">
        <w:rPr>
          <w:rFonts w:asciiTheme="minorHAnsi" w:hAnsiTheme="minorHAnsi"/>
          <w:lang w:eastAsia="en-US"/>
        </w:rPr>
        <w:t>Object of Purchase</w:t>
      </w:r>
      <w:r w:rsidR="00C22261" w:rsidRPr="00667FD5">
        <w:rPr>
          <w:rFonts w:asciiTheme="minorHAnsi" w:hAnsiTheme="minorHAnsi"/>
          <w:lang w:eastAsia="en-US"/>
        </w:rPr>
        <w:t xml:space="preserve"> </w:t>
      </w:r>
      <w:r w:rsidR="001E26F3" w:rsidRPr="00667FD5">
        <w:rPr>
          <w:rFonts w:asciiTheme="minorHAnsi" w:hAnsiTheme="minorHAnsi"/>
          <w:lang w:eastAsia="en-US"/>
        </w:rPr>
        <w:t xml:space="preserve">corresponding to the Deliverable </w:t>
      </w:r>
      <w:r w:rsidR="00603F6A" w:rsidRPr="00667FD5">
        <w:rPr>
          <w:rFonts w:asciiTheme="minorHAnsi" w:hAnsiTheme="minorHAnsi"/>
          <w:lang w:eastAsia="en-US"/>
        </w:rPr>
        <w:t>D</w:t>
      </w:r>
      <w:r w:rsidR="00BB1441">
        <w:rPr>
          <w:rFonts w:asciiTheme="minorHAnsi" w:hAnsiTheme="minorHAnsi"/>
          <w:lang w:eastAsia="en-US"/>
        </w:rPr>
        <w:t>5</w:t>
      </w:r>
      <w:r w:rsidR="00DA14FD" w:rsidRPr="00667FD5">
        <w:rPr>
          <w:rFonts w:asciiTheme="minorHAnsi" w:hAnsiTheme="minorHAnsi"/>
          <w:lang w:eastAsia="en-US"/>
        </w:rPr>
        <w:t xml:space="preserve"> </w:t>
      </w:r>
      <w:r w:rsidRPr="00667FD5">
        <w:rPr>
          <w:rFonts w:asciiTheme="minorHAnsi" w:hAnsiTheme="minorHAnsi"/>
          <w:lang w:eastAsia="en-US"/>
        </w:rPr>
        <w:t xml:space="preserve">shall pass to the </w:t>
      </w:r>
      <w:r w:rsidR="00314669" w:rsidRPr="00667FD5">
        <w:rPr>
          <w:rFonts w:asciiTheme="minorHAnsi" w:hAnsiTheme="minorHAnsi"/>
          <w:lang w:eastAsia="en-US"/>
        </w:rPr>
        <w:t>Client</w:t>
      </w:r>
      <w:r w:rsidRPr="00667FD5">
        <w:rPr>
          <w:rFonts w:asciiTheme="minorHAnsi" w:hAnsiTheme="minorHAnsi"/>
          <w:lang w:eastAsia="en-US"/>
        </w:rPr>
        <w:t xml:space="preserve"> upon </w:t>
      </w:r>
      <w:r w:rsidR="00D51EA4" w:rsidRPr="00667FD5">
        <w:rPr>
          <w:rFonts w:asciiTheme="minorHAnsi" w:hAnsiTheme="minorHAnsi"/>
          <w:lang w:eastAsia="en-US"/>
        </w:rPr>
        <w:t>its</w:t>
      </w:r>
      <w:r w:rsidR="00317FB6" w:rsidRPr="00667FD5">
        <w:rPr>
          <w:rFonts w:asciiTheme="minorHAnsi" w:hAnsiTheme="minorHAnsi"/>
          <w:lang w:eastAsia="en-US"/>
        </w:rPr>
        <w:t xml:space="preserve"> </w:t>
      </w:r>
      <w:r w:rsidR="003114A8" w:rsidRPr="00667FD5">
        <w:rPr>
          <w:rFonts w:asciiTheme="minorHAnsi" w:hAnsiTheme="minorHAnsi"/>
          <w:lang w:eastAsia="en-US"/>
        </w:rPr>
        <w:t xml:space="preserve">acceptance </w:t>
      </w:r>
      <w:r w:rsidRPr="00667FD5">
        <w:rPr>
          <w:rFonts w:asciiTheme="minorHAnsi" w:hAnsiTheme="minorHAnsi"/>
          <w:lang w:eastAsia="en-US"/>
        </w:rPr>
        <w:t xml:space="preserve">confirmed by the signature of the </w:t>
      </w:r>
      <w:r w:rsidR="00312F5B" w:rsidRPr="00667FD5">
        <w:rPr>
          <w:rFonts w:asciiTheme="minorHAnsi" w:hAnsiTheme="minorHAnsi"/>
          <w:lang w:eastAsia="en-US"/>
        </w:rPr>
        <w:t>Final</w:t>
      </w:r>
      <w:r w:rsidR="00317FB6" w:rsidRPr="00667FD5">
        <w:rPr>
          <w:rFonts w:asciiTheme="minorHAnsi" w:hAnsiTheme="minorHAnsi"/>
          <w:lang w:eastAsia="en-US"/>
        </w:rPr>
        <w:t xml:space="preserve"> Acceptance</w:t>
      </w:r>
      <w:r w:rsidRPr="00667FD5">
        <w:rPr>
          <w:rFonts w:asciiTheme="minorHAnsi" w:hAnsiTheme="minorHAnsi"/>
          <w:lang w:eastAsia="en-US"/>
        </w:rPr>
        <w:t xml:space="preserve"> Protocol by both Parties.</w:t>
      </w:r>
    </w:p>
    <w:p w14:paraId="63BC097D" w14:textId="28223529" w:rsidR="00DA14FD" w:rsidRPr="00DA14FD" w:rsidRDefault="00DA14FD" w:rsidP="00DA14FD">
      <w:pPr>
        <w:pStyle w:val="Zkladntext"/>
        <w:rPr>
          <w:rFonts w:asciiTheme="minorHAnsi" w:hAnsiTheme="minorHAnsi"/>
          <w:kern w:val="24"/>
          <w:lang w:eastAsia="en-US"/>
        </w:rPr>
      </w:pPr>
      <w:r w:rsidRPr="00DA14FD">
        <w:rPr>
          <w:rFonts w:asciiTheme="minorHAnsi" w:hAnsiTheme="minorHAnsi"/>
          <w:kern w:val="24"/>
          <w:lang w:eastAsia="en-US"/>
        </w:rPr>
        <w:t xml:space="preserve">The risk of loss and damage to the </w:t>
      </w:r>
      <w:r w:rsidRPr="00990C01">
        <w:rPr>
          <w:rFonts w:asciiTheme="minorHAnsi" w:hAnsiTheme="minorHAnsi"/>
          <w:lang w:eastAsia="en-US"/>
        </w:rPr>
        <w:t xml:space="preserve">subsystems of the Object of Purchase corresponding to the Deliverable </w:t>
      </w:r>
      <w:r w:rsidR="005E134C">
        <w:rPr>
          <w:rFonts w:asciiTheme="minorHAnsi" w:hAnsiTheme="minorHAnsi"/>
          <w:lang w:eastAsia="en-US"/>
        </w:rPr>
        <w:t>D</w:t>
      </w:r>
      <w:r w:rsidR="00BB1441">
        <w:rPr>
          <w:rFonts w:asciiTheme="minorHAnsi" w:hAnsiTheme="minorHAnsi"/>
          <w:lang w:eastAsia="en-US"/>
        </w:rPr>
        <w:t>5</w:t>
      </w:r>
      <w:r>
        <w:rPr>
          <w:rFonts w:asciiTheme="minorHAnsi" w:hAnsiTheme="minorHAnsi"/>
          <w:lang w:eastAsia="en-US"/>
        </w:rPr>
        <w:t xml:space="preserve"> shall pass to the Client upon </w:t>
      </w:r>
      <w:r w:rsidR="005E134C">
        <w:rPr>
          <w:rFonts w:asciiTheme="minorHAnsi" w:hAnsiTheme="minorHAnsi"/>
          <w:lang w:eastAsia="en-US"/>
        </w:rPr>
        <w:t>its</w:t>
      </w:r>
      <w:r>
        <w:rPr>
          <w:rFonts w:asciiTheme="minorHAnsi" w:hAnsiTheme="minorHAnsi"/>
          <w:lang w:eastAsia="en-US"/>
        </w:rPr>
        <w:t xml:space="preserve"> takeover by the </w:t>
      </w:r>
      <w:r w:rsidR="005E134C">
        <w:rPr>
          <w:rFonts w:asciiTheme="minorHAnsi" w:hAnsiTheme="minorHAnsi"/>
          <w:lang w:eastAsia="en-US"/>
        </w:rPr>
        <w:t>Client</w:t>
      </w:r>
      <w:r>
        <w:rPr>
          <w:rFonts w:asciiTheme="minorHAnsi" w:hAnsiTheme="minorHAnsi"/>
          <w:lang w:eastAsia="en-US"/>
        </w:rPr>
        <w:t xml:space="preserve"> from the Supplier. </w:t>
      </w:r>
    </w:p>
    <w:p w14:paraId="6F99386E" w14:textId="77777777" w:rsidR="006F354E" w:rsidRPr="00990C01" w:rsidRDefault="008A694A" w:rsidP="0067433E">
      <w:pPr>
        <w:pStyle w:val="Nadpis1"/>
        <w:spacing w:after="120"/>
        <w:rPr>
          <w:rFonts w:asciiTheme="minorHAnsi" w:hAnsiTheme="minorHAnsi"/>
          <w:lang w:eastAsia="en-US"/>
        </w:rPr>
      </w:pPr>
      <w:r w:rsidRPr="00990C01">
        <w:rPr>
          <w:rFonts w:asciiTheme="minorHAnsi" w:hAnsiTheme="minorHAnsi"/>
          <w:lang w:eastAsia="en-US"/>
        </w:rPr>
        <w:lastRenderedPageBreak/>
        <w:t>warranty</w:t>
      </w:r>
    </w:p>
    <w:p w14:paraId="6416C853" w14:textId="4999C280" w:rsidR="006F354E" w:rsidRPr="00990C01" w:rsidRDefault="008A694A" w:rsidP="009E3373">
      <w:pPr>
        <w:pStyle w:val="Nadpis2"/>
        <w:spacing w:after="120"/>
        <w:rPr>
          <w:rFonts w:asciiTheme="minorHAnsi" w:hAnsiTheme="minorHAnsi"/>
          <w:lang w:eastAsia="en-US"/>
        </w:rPr>
      </w:pPr>
      <w:r w:rsidRPr="00990C01">
        <w:rPr>
          <w:rFonts w:asciiTheme="minorHAnsi" w:hAnsiTheme="minorHAnsi"/>
          <w:lang w:eastAsia="en-US"/>
        </w:rPr>
        <w:t xml:space="preserve">The </w:t>
      </w:r>
      <w:r w:rsidR="00E308C5" w:rsidRPr="00990C01">
        <w:rPr>
          <w:rFonts w:asciiTheme="minorHAnsi" w:hAnsiTheme="minorHAnsi"/>
          <w:lang w:eastAsia="en-US"/>
        </w:rPr>
        <w:t>Supplier</w:t>
      </w:r>
      <w:r w:rsidRPr="00990C01">
        <w:rPr>
          <w:rFonts w:asciiTheme="minorHAnsi" w:hAnsiTheme="minorHAnsi"/>
          <w:lang w:eastAsia="en-US"/>
        </w:rPr>
        <w:t xml:space="preserve"> provide</w:t>
      </w:r>
      <w:r w:rsidR="00B8201A">
        <w:rPr>
          <w:rFonts w:asciiTheme="minorHAnsi" w:hAnsiTheme="minorHAnsi"/>
          <w:lang w:eastAsia="en-US"/>
        </w:rPr>
        <w:t>s</w:t>
      </w:r>
      <w:r w:rsidRPr="00990C01">
        <w:rPr>
          <w:rFonts w:asciiTheme="minorHAnsi" w:hAnsiTheme="minorHAnsi"/>
          <w:lang w:eastAsia="en-US"/>
        </w:rPr>
        <w:t xml:space="preserve"> a warranty of quality </w:t>
      </w:r>
      <w:r w:rsidR="005E134C">
        <w:rPr>
          <w:rFonts w:asciiTheme="minorHAnsi" w:hAnsiTheme="minorHAnsi"/>
          <w:lang w:eastAsia="en-US"/>
        </w:rPr>
        <w:t>of the Object of Purchase</w:t>
      </w:r>
      <w:r w:rsidR="00B642BB">
        <w:rPr>
          <w:rFonts w:asciiTheme="minorHAnsi" w:hAnsiTheme="minorHAnsi"/>
          <w:lang w:eastAsia="en-US"/>
        </w:rPr>
        <w:t xml:space="preserve"> </w:t>
      </w:r>
      <w:r w:rsidRPr="00990C01">
        <w:rPr>
          <w:rFonts w:asciiTheme="minorHAnsi" w:hAnsiTheme="minorHAnsi"/>
          <w:lang w:eastAsia="en-US"/>
        </w:rPr>
        <w:t xml:space="preserve">for the </w:t>
      </w:r>
      <w:r w:rsidRPr="00010E3A">
        <w:rPr>
          <w:rFonts w:asciiTheme="minorHAnsi" w:hAnsiTheme="minorHAnsi"/>
          <w:lang w:eastAsia="en-US"/>
        </w:rPr>
        <w:t xml:space="preserve">period </w:t>
      </w:r>
      <w:r w:rsidR="00010E3A" w:rsidRPr="00010E3A">
        <w:rPr>
          <w:rFonts w:asciiTheme="minorHAnsi" w:hAnsiTheme="minorHAnsi"/>
          <w:b/>
          <w:lang w:eastAsia="en-US"/>
        </w:rPr>
        <w:t>2 years</w:t>
      </w:r>
      <w:r w:rsidR="006F5410" w:rsidRPr="00010E3A">
        <w:rPr>
          <w:rFonts w:asciiTheme="minorHAnsi" w:hAnsiTheme="minorHAnsi"/>
        </w:rPr>
        <w:t>. The warranty period starts</w:t>
      </w:r>
      <w:r w:rsidR="00B642BB" w:rsidRPr="00010E3A">
        <w:rPr>
          <w:rFonts w:asciiTheme="minorHAnsi" w:hAnsiTheme="minorHAnsi"/>
          <w:lang w:eastAsia="en-US"/>
        </w:rPr>
        <w:t xml:space="preserve"> </w:t>
      </w:r>
      <w:r w:rsidR="006F5410" w:rsidRPr="00010E3A">
        <w:rPr>
          <w:rFonts w:asciiTheme="minorHAnsi" w:hAnsiTheme="minorHAnsi"/>
          <w:lang w:eastAsia="en-US"/>
        </w:rPr>
        <w:t xml:space="preserve">on the date of execution </w:t>
      </w:r>
      <w:r w:rsidR="00B642BB" w:rsidRPr="00010E3A">
        <w:rPr>
          <w:rFonts w:asciiTheme="minorHAnsi" w:hAnsiTheme="minorHAnsi"/>
          <w:lang w:eastAsia="en-US"/>
        </w:rPr>
        <w:t xml:space="preserve">of </w:t>
      </w:r>
      <w:r w:rsidR="006F5410" w:rsidRPr="00010E3A">
        <w:rPr>
          <w:rFonts w:asciiTheme="minorHAnsi" w:hAnsiTheme="minorHAnsi"/>
          <w:lang w:eastAsia="en-US"/>
        </w:rPr>
        <w:t>the</w:t>
      </w:r>
      <w:r w:rsidR="00B642BB" w:rsidRPr="00010E3A">
        <w:rPr>
          <w:rFonts w:asciiTheme="minorHAnsi" w:hAnsiTheme="minorHAnsi"/>
          <w:lang w:eastAsia="en-US"/>
        </w:rPr>
        <w:t xml:space="preserve"> </w:t>
      </w:r>
      <w:r w:rsidR="00CA6366" w:rsidRPr="00010E3A">
        <w:rPr>
          <w:rFonts w:asciiTheme="minorHAnsi" w:hAnsiTheme="minorHAnsi"/>
          <w:lang w:eastAsia="en-US"/>
        </w:rPr>
        <w:t xml:space="preserve">Final </w:t>
      </w:r>
      <w:r w:rsidR="00317FB6" w:rsidRPr="00010E3A">
        <w:rPr>
          <w:rFonts w:asciiTheme="minorHAnsi" w:hAnsiTheme="minorHAnsi"/>
          <w:lang w:eastAsia="en-US"/>
        </w:rPr>
        <w:t>Acceptanc</w:t>
      </w:r>
      <w:r w:rsidR="00317FB6">
        <w:rPr>
          <w:rFonts w:asciiTheme="minorHAnsi" w:hAnsiTheme="minorHAnsi"/>
          <w:lang w:eastAsia="en-US"/>
        </w:rPr>
        <w:t xml:space="preserve">e </w:t>
      </w:r>
      <w:r w:rsidR="00B642BB">
        <w:rPr>
          <w:rFonts w:asciiTheme="minorHAnsi" w:hAnsiTheme="minorHAnsi"/>
          <w:lang w:eastAsia="en-US"/>
        </w:rPr>
        <w:t>Protocol</w:t>
      </w:r>
      <w:r w:rsidR="006F5410">
        <w:rPr>
          <w:rFonts w:asciiTheme="minorHAnsi" w:hAnsiTheme="minorHAnsi"/>
          <w:lang w:eastAsia="en-US"/>
        </w:rPr>
        <w:t xml:space="preserve">. </w:t>
      </w:r>
      <w:r w:rsidRPr="00A135F4">
        <w:rPr>
          <w:rFonts w:asciiTheme="minorHAnsi" w:hAnsiTheme="minorHAnsi"/>
          <w:lang w:eastAsia="en-US"/>
        </w:rPr>
        <w:t xml:space="preserve">If on </w:t>
      </w:r>
      <w:r w:rsidR="000D3E7A" w:rsidRPr="00A135F4">
        <w:rPr>
          <w:rFonts w:asciiTheme="minorHAnsi" w:hAnsiTheme="minorHAnsi"/>
          <w:lang w:eastAsia="en-US"/>
        </w:rPr>
        <w:t xml:space="preserve">a </w:t>
      </w:r>
      <w:r w:rsidRPr="00A135F4">
        <w:rPr>
          <w:rFonts w:asciiTheme="minorHAnsi" w:hAnsiTheme="minorHAnsi"/>
          <w:lang w:eastAsia="en-US"/>
        </w:rPr>
        <w:t xml:space="preserve">warranty list or other document </w:t>
      </w:r>
      <w:r w:rsidR="0067433E" w:rsidRPr="00A135F4">
        <w:rPr>
          <w:rFonts w:asciiTheme="minorHAnsi" w:hAnsiTheme="minorHAnsi"/>
          <w:lang w:eastAsia="en-US"/>
        </w:rPr>
        <w:t xml:space="preserve">submitted by the Supplier </w:t>
      </w:r>
      <w:r w:rsidRPr="00A135F4">
        <w:rPr>
          <w:rFonts w:asciiTheme="minorHAnsi" w:hAnsiTheme="minorHAnsi"/>
          <w:lang w:eastAsia="en-US"/>
        </w:rPr>
        <w:t>the</w:t>
      </w:r>
      <w:r w:rsidRPr="00990C01">
        <w:rPr>
          <w:rFonts w:asciiTheme="minorHAnsi" w:hAnsiTheme="minorHAnsi"/>
          <w:lang w:eastAsia="en-US"/>
        </w:rPr>
        <w:t xml:space="preserve"> warranty period </w:t>
      </w:r>
      <w:r w:rsidR="0067433E" w:rsidRPr="00990C01">
        <w:rPr>
          <w:rFonts w:asciiTheme="minorHAnsi" w:hAnsiTheme="minorHAnsi"/>
          <w:lang w:eastAsia="en-US"/>
        </w:rPr>
        <w:t xml:space="preserve">is </w:t>
      </w:r>
      <w:r w:rsidRPr="00990C01">
        <w:rPr>
          <w:rFonts w:asciiTheme="minorHAnsi" w:hAnsiTheme="minorHAnsi"/>
          <w:lang w:eastAsia="en-US"/>
        </w:rPr>
        <w:t>of longer duration, then this longer warranty period shall have priority over the period stated in this Contract.</w:t>
      </w:r>
    </w:p>
    <w:p w14:paraId="590FF570" w14:textId="5C5541E0" w:rsidR="006F354E" w:rsidRPr="00990C01" w:rsidRDefault="008A694A" w:rsidP="006F5410">
      <w:pPr>
        <w:pStyle w:val="Nadpis2"/>
        <w:spacing w:after="120"/>
        <w:rPr>
          <w:rFonts w:asciiTheme="minorHAnsi" w:hAnsiTheme="minorHAnsi"/>
          <w:lang w:eastAsia="en-US"/>
        </w:rPr>
      </w:pPr>
      <w:r w:rsidRPr="00990C01">
        <w:rPr>
          <w:rFonts w:asciiTheme="minorHAnsi" w:hAnsiTheme="minorHAnsi"/>
          <w:lang w:eastAsia="en-US"/>
        </w:rPr>
        <w:t xml:space="preserve">If </w:t>
      </w:r>
      <w:r w:rsidR="005E134C">
        <w:rPr>
          <w:rFonts w:asciiTheme="minorHAnsi" w:hAnsiTheme="minorHAnsi"/>
          <w:lang w:eastAsia="en-US"/>
        </w:rPr>
        <w:t>the</w:t>
      </w:r>
      <w:r w:rsidR="000D3E7A">
        <w:rPr>
          <w:rFonts w:asciiTheme="minorHAnsi" w:hAnsiTheme="minorHAnsi"/>
          <w:lang w:eastAsia="en-US"/>
        </w:rPr>
        <w:t xml:space="preserve"> </w:t>
      </w:r>
      <w:r w:rsidR="00CA6366">
        <w:rPr>
          <w:rFonts w:asciiTheme="minorHAnsi" w:hAnsiTheme="minorHAnsi"/>
          <w:lang w:eastAsia="en-US"/>
        </w:rPr>
        <w:t>Final</w:t>
      </w:r>
      <w:r w:rsidR="008A637B">
        <w:rPr>
          <w:rFonts w:asciiTheme="minorHAnsi" w:hAnsiTheme="minorHAnsi"/>
          <w:lang w:eastAsia="en-US"/>
        </w:rPr>
        <w:t xml:space="preserve"> Acceptance</w:t>
      </w:r>
      <w:r w:rsidRPr="00990C01">
        <w:rPr>
          <w:rFonts w:asciiTheme="minorHAnsi" w:hAnsiTheme="minorHAnsi"/>
          <w:lang w:eastAsia="en-US"/>
        </w:rPr>
        <w:t xml:space="preserve"> Protocol lists any def</w:t>
      </w:r>
      <w:r w:rsidR="006F5410">
        <w:rPr>
          <w:rFonts w:asciiTheme="minorHAnsi" w:hAnsiTheme="minorHAnsi"/>
          <w:lang w:eastAsia="en-US"/>
        </w:rPr>
        <w:t>ects</w:t>
      </w:r>
      <w:r w:rsidRPr="00990C01">
        <w:rPr>
          <w:rFonts w:asciiTheme="minorHAnsi" w:hAnsiTheme="minorHAnsi"/>
          <w:lang w:eastAsia="en-US"/>
        </w:rPr>
        <w:t xml:space="preserve">, the warranty period shall begin on the day </w:t>
      </w:r>
      <w:r w:rsidR="000D3E7A">
        <w:rPr>
          <w:rFonts w:asciiTheme="minorHAnsi" w:hAnsiTheme="minorHAnsi"/>
          <w:lang w:eastAsia="en-US"/>
        </w:rPr>
        <w:t>on</w:t>
      </w:r>
      <w:r w:rsidRPr="00990C01">
        <w:rPr>
          <w:rFonts w:asciiTheme="minorHAnsi" w:hAnsiTheme="minorHAnsi"/>
          <w:lang w:eastAsia="en-US"/>
        </w:rPr>
        <w:t xml:space="preserve"> which the last def</w:t>
      </w:r>
      <w:r w:rsidR="006F5410">
        <w:rPr>
          <w:rFonts w:asciiTheme="minorHAnsi" w:hAnsiTheme="minorHAnsi"/>
          <w:lang w:eastAsia="en-US"/>
        </w:rPr>
        <w:t>ect</w:t>
      </w:r>
      <w:r w:rsidRPr="00990C01">
        <w:rPr>
          <w:rFonts w:asciiTheme="minorHAnsi" w:hAnsiTheme="minorHAnsi"/>
          <w:lang w:eastAsia="en-US"/>
        </w:rPr>
        <w:t xml:space="preserve"> was removed. </w:t>
      </w:r>
    </w:p>
    <w:p w14:paraId="5447A8FF" w14:textId="10C7ACA6" w:rsidR="006F354E" w:rsidRPr="00990C01" w:rsidRDefault="008A694A" w:rsidP="006F5410">
      <w:pPr>
        <w:pStyle w:val="Nadpis2"/>
        <w:spacing w:after="120"/>
        <w:rPr>
          <w:rFonts w:asciiTheme="minorHAnsi" w:hAnsiTheme="minorHAnsi"/>
          <w:lang w:eastAsia="en-US"/>
        </w:rPr>
      </w:pPr>
      <w:r w:rsidRPr="00990C01">
        <w:rPr>
          <w:rFonts w:asciiTheme="minorHAnsi" w:hAnsiTheme="minorHAnsi"/>
          <w:lang w:eastAsia="en-US"/>
        </w:rPr>
        <w:t xml:space="preserve">The </w:t>
      </w:r>
      <w:r w:rsidR="0015258B" w:rsidRPr="00990C01">
        <w:rPr>
          <w:rFonts w:asciiTheme="minorHAnsi" w:hAnsiTheme="minorHAnsi"/>
          <w:lang w:eastAsia="en-US"/>
        </w:rPr>
        <w:t>Supplier</w:t>
      </w:r>
      <w:r w:rsidR="00A74C1A" w:rsidRPr="00990C01">
        <w:rPr>
          <w:rFonts w:asciiTheme="minorHAnsi" w:hAnsiTheme="minorHAnsi"/>
          <w:lang w:eastAsia="en-US"/>
        </w:rPr>
        <w:t xml:space="preserve"> </w:t>
      </w:r>
      <w:r w:rsidRPr="00990C01">
        <w:rPr>
          <w:rFonts w:asciiTheme="minorHAnsi" w:hAnsiTheme="minorHAnsi"/>
          <w:lang w:eastAsia="en-US"/>
        </w:rPr>
        <w:t>shall bear all the expenses (e.g. travelling, accommodation expenses and price of equipment rental or purchase</w:t>
      </w:r>
      <w:r w:rsidR="006F5410">
        <w:rPr>
          <w:rFonts w:asciiTheme="minorHAnsi" w:hAnsiTheme="minorHAnsi"/>
          <w:lang w:eastAsia="en-US"/>
        </w:rPr>
        <w:t>, transport of subsystems to the Supplier and back</w:t>
      </w:r>
      <w:r w:rsidRPr="00990C01">
        <w:rPr>
          <w:rFonts w:asciiTheme="minorHAnsi" w:hAnsiTheme="minorHAnsi"/>
          <w:lang w:eastAsia="en-US"/>
        </w:rPr>
        <w:t xml:space="preserve">) related </w:t>
      </w:r>
      <w:r w:rsidR="008A637B">
        <w:rPr>
          <w:rFonts w:asciiTheme="minorHAnsi" w:hAnsiTheme="minorHAnsi"/>
          <w:lang w:eastAsia="en-US"/>
        </w:rPr>
        <w:t>to</w:t>
      </w:r>
      <w:r w:rsidRPr="00990C01">
        <w:rPr>
          <w:rFonts w:asciiTheme="minorHAnsi" w:hAnsiTheme="minorHAnsi"/>
          <w:lang w:eastAsia="en-US"/>
        </w:rPr>
        <w:t xml:space="preserve"> </w:t>
      </w:r>
      <w:r w:rsidR="006F5410">
        <w:rPr>
          <w:rFonts w:asciiTheme="minorHAnsi" w:hAnsiTheme="minorHAnsi"/>
          <w:lang w:eastAsia="en-US"/>
        </w:rPr>
        <w:t xml:space="preserve">the </w:t>
      </w:r>
      <w:r w:rsidRPr="00990C01">
        <w:rPr>
          <w:rFonts w:asciiTheme="minorHAnsi" w:hAnsiTheme="minorHAnsi"/>
          <w:lang w:eastAsia="en-US"/>
        </w:rPr>
        <w:t>removal of defect</w:t>
      </w:r>
      <w:r w:rsidR="00DF6904" w:rsidRPr="00990C01">
        <w:rPr>
          <w:rFonts w:asciiTheme="minorHAnsi" w:hAnsiTheme="minorHAnsi"/>
          <w:lang w:eastAsia="en-US"/>
        </w:rPr>
        <w:t>s</w:t>
      </w:r>
      <w:r w:rsidR="006F5410">
        <w:rPr>
          <w:rFonts w:asciiTheme="minorHAnsi" w:hAnsiTheme="minorHAnsi"/>
          <w:lang w:eastAsia="en-US"/>
        </w:rPr>
        <w:t xml:space="preserve"> for which it is responsible</w:t>
      </w:r>
      <w:r w:rsidRPr="00990C01">
        <w:rPr>
          <w:rFonts w:asciiTheme="minorHAnsi" w:hAnsiTheme="minorHAnsi"/>
          <w:lang w:eastAsia="en-US"/>
        </w:rPr>
        <w:t xml:space="preserve">. </w:t>
      </w:r>
    </w:p>
    <w:p w14:paraId="5C2B1A46" w14:textId="58A487A2" w:rsidR="006F354E" w:rsidRPr="00990C01" w:rsidRDefault="008A694A" w:rsidP="0067433E">
      <w:pPr>
        <w:pStyle w:val="Nadpis2"/>
        <w:spacing w:after="120"/>
        <w:rPr>
          <w:rFonts w:asciiTheme="minorHAnsi" w:hAnsiTheme="minorHAnsi"/>
          <w:szCs w:val="20"/>
          <w:lang w:eastAsia="en-US"/>
        </w:rPr>
      </w:pPr>
      <w:r w:rsidRPr="00990C01">
        <w:rPr>
          <w:rFonts w:asciiTheme="minorHAnsi" w:hAnsiTheme="minorHAnsi"/>
          <w:snapToGrid w:val="0"/>
          <w:lang w:eastAsia="en-US"/>
        </w:rPr>
        <w:t xml:space="preserve">If the </w:t>
      </w:r>
      <w:r w:rsidR="0015258B" w:rsidRPr="00990C01">
        <w:rPr>
          <w:rFonts w:asciiTheme="minorHAnsi" w:hAnsiTheme="minorHAnsi"/>
          <w:snapToGrid w:val="0"/>
          <w:lang w:eastAsia="en-US"/>
        </w:rPr>
        <w:t xml:space="preserve">Client </w:t>
      </w:r>
      <w:r w:rsidRPr="00990C01">
        <w:rPr>
          <w:rFonts w:asciiTheme="minorHAnsi" w:hAnsiTheme="minorHAnsi"/>
          <w:snapToGrid w:val="0"/>
          <w:lang w:eastAsia="en-US"/>
        </w:rPr>
        <w:t xml:space="preserve">ascertains a defect of the </w:t>
      </w:r>
      <w:r w:rsidR="008A637B">
        <w:rPr>
          <w:rFonts w:asciiTheme="minorHAnsi" w:hAnsiTheme="minorHAnsi"/>
          <w:snapToGrid w:val="0"/>
          <w:lang w:eastAsia="en-US"/>
        </w:rPr>
        <w:t>Object of Purchase</w:t>
      </w:r>
      <w:r w:rsidR="008A637B" w:rsidRPr="00990C01">
        <w:rPr>
          <w:rFonts w:asciiTheme="minorHAnsi" w:hAnsiTheme="minorHAnsi"/>
          <w:snapToGrid w:val="0"/>
          <w:lang w:eastAsia="en-US"/>
        </w:rPr>
        <w:t xml:space="preserve"> </w:t>
      </w:r>
      <w:r w:rsidRPr="00990C01">
        <w:rPr>
          <w:rFonts w:asciiTheme="minorHAnsi" w:hAnsiTheme="minorHAnsi"/>
          <w:snapToGrid w:val="0"/>
          <w:lang w:eastAsia="en-US"/>
        </w:rPr>
        <w:t xml:space="preserve">during the warranty period, the </w:t>
      </w:r>
      <w:r w:rsidR="00E308C5" w:rsidRPr="00990C01">
        <w:rPr>
          <w:rFonts w:asciiTheme="minorHAnsi" w:hAnsiTheme="minorHAnsi"/>
          <w:snapToGrid w:val="0"/>
          <w:lang w:eastAsia="en-US"/>
        </w:rPr>
        <w:t>Client</w:t>
      </w:r>
      <w:r w:rsidRPr="00990C01">
        <w:rPr>
          <w:rFonts w:asciiTheme="minorHAnsi" w:hAnsiTheme="minorHAnsi"/>
          <w:snapToGrid w:val="0"/>
          <w:lang w:eastAsia="en-US"/>
        </w:rPr>
        <w:t xml:space="preserve"> shall notify such defect without undue delay to the </w:t>
      </w:r>
      <w:r w:rsidR="0015258B" w:rsidRPr="00990C01">
        <w:rPr>
          <w:rFonts w:asciiTheme="minorHAnsi" w:hAnsiTheme="minorHAnsi"/>
          <w:snapToGrid w:val="0"/>
          <w:lang w:eastAsia="en-US"/>
        </w:rPr>
        <w:t>Supplier</w:t>
      </w:r>
      <w:r w:rsidRPr="00990C01">
        <w:rPr>
          <w:rFonts w:asciiTheme="minorHAnsi" w:hAnsiTheme="minorHAnsi"/>
          <w:snapToGrid w:val="0"/>
          <w:lang w:eastAsia="en-US"/>
        </w:rPr>
        <w:t>. Defects may be notified on the last day of warranty period, at the latest.</w:t>
      </w:r>
    </w:p>
    <w:p w14:paraId="7C9BCEE3" w14:textId="086F4422" w:rsidR="006F354E" w:rsidRPr="00990C01" w:rsidRDefault="008A694A" w:rsidP="0067433E">
      <w:pPr>
        <w:pStyle w:val="Nadpis2"/>
        <w:spacing w:after="120"/>
        <w:rPr>
          <w:rFonts w:asciiTheme="minorHAnsi" w:hAnsiTheme="minorHAnsi"/>
          <w:lang w:eastAsia="en-US"/>
        </w:rPr>
      </w:pPr>
      <w:r w:rsidRPr="00990C01">
        <w:rPr>
          <w:rFonts w:asciiTheme="minorHAnsi" w:hAnsiTheme="minorHAnsi"/>
          <w:lang w:eastAsia="en-US"/>
        </w:rPr>
        <w:t xml:space="preserve">The </w:t>
      </w:r>
      <w:r w:rsidR="0015258B" w:rsidRPr="00990C01">
        <w:rPr>
          <w:rFonts w:asciiTheme="minorHAnsi" w:hAnsiTheme="minorHAnsi"/>
          <w:lang w:eastAsia="en-US"/>
        </w:rPr>
        <w:t>Client</w:t>
      </w:r>
      <w:r w:rsidR="00A74C1A" w:rsidRPr="00990C01">
        <w:rPr>
          <w:rFonts w:asciiTheme="minorHAnsi" w:hAnsiTheme="minorHAnsi"/>
          <w:lang w:eastAsia="en-US"/>
        </w:rPr>
        <w:t xml:space="preserve"> </w:t>
      </w:r>
      <w:r w:rsidRPr="00990C01">
        <w:rPr>
          <w:rFonts w:asciiTheme="minorHAnsi" w:hAnsiTheme="minorHAnsi"/>
          <w:lang w:eastAsia="en-US"/>
        </w:rPr>
        <w:t xml:space="preserve">notifies defects in writing via e-mail. The </w:t>
      </w:r>
      <w:r w:rsidR="0015258B" w:rsidRPr="00990C01">
        <w:rPr>
          <w:rFonts w:asciiTheme="minorHAnsi" w:hAnsiTheme="minorHAnsi"/>
          <w:lang w:eastAsia="en-US"/>
        </w:rPr>
        <w:t>Supplier</w:t>
      </w:r>
      <w:r w:rsidR="00A74C1A" w:rsidRPr="00990C01">
        <w:rPr>
          <w:rFonts w:asciiTheme="minorHAnsi" w:hAnsiTheme="minorHAnsi"/>
          <w:lang w:eastAsia="en-US"/>
        </w:rPr>
        <w:t xml:space="preserve"> </w:t>
      </w:r>
      <w:r w:rsidRPr="00990C01">
        <w:rPr>
          <w:rFonts w:asciiTheme="minorHAnsi" w:hAnsiTheme="minorHAnsi"/>
          <w:lang w:eastAsia="en-US"/>
        </w:rPr>
        <w:t xml:space="preserve">shall accept notifications of defects on the following e-mail address: </w:t>
      </w:r>
      <w:r w:rsidRPr="00990C01">
        <w:rPr>
          <w:rFonts w:asciiTheme="minorHAnsi" w:hAnsiTheme="minorHAnsi"/>
          <w:highlight w:val="yellow"/>
          <w:lang w:eastAsia="en-US"/>
        </w:rPr>
        <w:t>_________________________</w:t>
      </w:r>
      <w:r w:rsidRPr="00990C01">
        <w:rPr>
          <w:rFonts w:asciiTheme="minorHAnsi" w:hAnsiTheme="minorHAnsi"/>
          <w:lang w:eastAsia="en-US"/>
        </w:rPr>
        <w:t xml:space="preserve">. </w:t>
      </w:r>
      <w:r w:rsidRPr="00990C01">
        <w:rPr>
          <w:rFonts w:asciiTheme="minorHAnsi" w:hAnsiTheme="minorHAnsi"/>
          <w:kern w:val="0"/>
          <w:lang w:eastAsia="en-US"/>
        </w:rPr>
        <w:t xml:space="preserve">The </w:t>
      </w:r>
      <w:r w:rsidR="0015258B" w:rsidRPr="00990C01">
        <w:rPr>
          <w:rFonts w:asciiTheme="minorHAnsi" w:hAnsiTheme="minorHAnsi"/>
          <w:kern w:val="0"/>
          <w:lang w:eastAsia="en-US"/>
        </w:rPr>
        <w:t>Supplier</w:t>
      </w:r>
      <w:r w:rsidR="00A74C1A" w:rsidRPr="00990C01">
        <w:rPr>
          <w:rFonts w:asciiTheme="minorHAnsi" w:hAnsiTheme="minorHAnsi"/>
          <w:kern w:val="0"/>
          <w:lang w:eastAsia="en-US"/>
        </w:rPr>
        <w:t xml:space="preserve"> </w:t>
      </w:r>
      <w:r w:rsidRPr="00990C01">
        <w:rPr>
          <w:rFonts w:asciiTheme="minorHAnsi" w:hAnsiTheme="minorHAnsi"/>
          <w:kern w:val="0"/>
          <w:lang w:eastAsia="en-US"/>
        </w:rPr>
        <w:t>shall confirm receipt of the notification</w:t>
      </w:r>
      <w:r w:rsidR="001423E0" w:rsidRPr="00990C01">
        <w:rPr>
          <w:rFonts w:asciiTheme="minorHAnsi" w:hAnsiTheme="minorHAnsi"/>
          <w:kern w:val="0"/>
          <w:lang w:eastAsia="en-US"/>
        </w:rPr>
        <w:t xml:space="preserve"> </w:t>
      </w:r>
      <w:r w:rsidRPr="00990C01">
        <w:rPr>
          <w:rFonts w:asciiTheme="minorHAnsi" w:hAnsiTheme="minorHAnsi"/>
          <w:kern w:val="0"/>
          <w:lang w:eastAsia="en-US"/>
        </w:rPr>
        <w:t xml:space="preserve">within </w:t>
      </w:r>
      <w:r w:rsidR="006F4A6A">
        <w:rPr>
          <w:rFonts w:asciiTheme="minorHAnsi" w:hAnsiTheme="minorHAnsi"/>
          <w:kern w:val="0"/>
          <w:lang w:eastAsia="en-US"/>
        </w:rPr>
        <w:t>five</w:t>
      </w:r>
      <w:r w:rsidR="006F4A6A" w:rsidRPr="00990C01">
        <w:rPr>
          <w:rFonts w:asciiTheme="minorHAnsi" w:hAnsiTheme="minorHAnsi"/>
          <w:kern w:val="0"/>
          <w:lang w:eastAsia="en-US"/>
        </w:rPr>
        <w:t xml:space="preserve"> </w:t>
      </w:r>
      <w:r w:rsidRPr="00990C01">
        <w:rPr>
          <w:rFonts w:asciiTheme="minorHAnsi" w:hAnsiTheme="minorHAnsi"/>
          <w:kern w:val="0"/>
          <w:lang w:eastAsia="en-US"/>
        </w:rPr>
        <w:t xml:space="preserve">working days. </w:t>
      </w:r>
    </w:p>
    <w:p w14:paraId="005CC40B" w14:textId="644CF85E" w:rsidR="006F354E" w:rsidRPr="00990C01" w:rsidRDefault="008A694A" w:rsidP="006F5410">
      <w:pPr>
        <w:pStyle w:val="Nadpis2"/>
        <w:rPr>
          <w:rFonts w:asciiTheme="minorHAnsi" w:hAnsiTheme="minorHAnsi"/>
          <w:lang w:eastAsia="en-US"/>
        </w:rPr>
      </w:pPr>
      <w:r w:rsidRPr="00990C01">
        <w:rPr>
          <w:rFonts w:asciiTheme="minorHAnsi" w:hAnsiTheme="minorHAnsi"/>
          <w:lang w:eastAsia="en-US"/>
        </w:rPr>
        <w:t>In the notification</w:t>
      </w:r>
      <w:r w:rsidR="006F5410">
        <w:rPr>
          <w:rFonts w:asciiTheme="minorHAnsi" w:hAnsiTheme="minorHAnsi"/>
          <w:lang w:eastAsia="en-US"/>
        </w:rPr>
        <w:t>,</w:t>
      </w:r>
      <w:r w:rsidRPr="00990C01">
        <w:rPr>
          <w:rFonts w:asciiTheme="minorHAnsi" w:hAnsiTheme="minorHAnsi"/>
          <w:lang w:eastAsia="en-US"/>
        </w:rPr>
        <w:t xml:space="preserve"> the </w:t>
      </w:r>
      <w:r w:rsidR="0015258B" w:rsidRPr="00990C01">
        <w:rPr>
          <w:rFonts w:asciiTheme="minorHAnsi" w:hAnsiTheme="minorHAnsi"/>
          <w:lang w:eastAsia="en-US"/>
        </w:rPr>
        <w:t>Client</w:t>
      </w:r>
      <w:r w:rsidR="00A74C1A" w:rsidRPr="00990C01">
        <w:rPr>
          <w:rFonts w:asciiTheme="minorHAnsi" w:hAnsiTheme="minorHAnsi"/>
          <w:lang w:eastAsia="en-US"/>
        </w:rPr>
        <w:t xml:space="preserve"> </w:t>
      </w:r>
      <w:r w:rsidRPr="00990C01">
        <w:rPr>
          <w:rFonts w:asciiTheme="minorHAnsi" w:hAnsiTheme="minorHAnsi"/>
          <w:lang w:eastAsia="en-US"/>
        </w:rPr>
        <w:t xml:space="preserve">shall describe the defect and </w:t>
      </w:r>
      <w:r w:rsidR="006F5410">
        <w:rPr>
          <w:rFonts w:asciiTheme="minorHAnsi" w:hAnsiTheme="minorHAnsi"/>
          <w:lang w:eastAsia="en-US"/>
        </w:rPr>
        <w:t xml:space="preserve">suggest </w:t>
      </w:r>
      <w:r w:rsidRPr="00990C01">
        <w:rPr>
          <w:rFonts w:asciiTheme="minorHAnsi" w:hAnsiTheme="minorHAnsi"/>
          <w:lang w:eastAsia="en-US"/>
        </w:rPr>
        <w:t xml:space="preserve">the manner of removal of the defect. The </w:t>
      </w:r>
      <w:r w:rsidR="006F5410">
        <w:rPr>
          <w:rFonts w:asciiTheme="minorHAnsi" w:hAnsiTheme="minorHAnsi"/>
          <w:lang w:eastAsia="en-US"/>
        </w:rPr>
        <w:t>defect can be removed by</w:t>
      </w:r>
      <w:r w:rsidRPr="00990C01">
        <w:rPr>
          <w:rFonts w:asciiTheme="minorHAnsi" w:hAnsiTheme="minorHAnsi"/>
          <w:lang w:eastAsia="en-US"/>
        </w:rPr>
        <w:t>:</w:t>
      </w:r>
    </w:p>
    <w:p w14:paraId="01D98AEE" w14:textId="27041923" w:rsidR="006F354E" w:rsidRPr="00990C01" w:rsidRDefault="0015258B" w:rsidP="00CB5223">
      <w:pPr>
        <w:pStyle w:val="Nadpis4"/>
        <w:numPr>
          <w:ilvl w:val="0"/>
          <w:numId w:val="18"/>
        </w:numPr>
        <w:spacing w:after="60"/>
        <w:ind w:left="1418" w:hanging="709"/>
        <w:jc w:val="left"/>
        <w:rPr>
          <w:rFonts w:asciiTheme="minorHAnsi" w:hAnsiTheme="minorHAnsi"/>
          <w:lang w:eastAsia="en-US"/>
        </w:rPr>
      </w:pPr>
      <w:r w:rsidRPr="00990C01">
        <w:rPr>
          <w:rFonts w:asciiTheme="minorHAnsi" w:hAnsiTheme="minorHAnsi"/>
          <w:lang w:eastAsia="en-US"/>
        </w:rPr>
        <w:t>replacement</w:t>
      </w:r>
      <w:r w:rsidR="008A694A" w:rsidRPr="00990C01">
        <w:rPr>
          <w:rFonts w:asciiTheme="minorHAnsi" w:hAnsiTheme="minorHAnsi"/>
          <w:lang w:eastAsia="en-US"/>
        </w:rPr>
        <w:t>,</w:t>
      </w:r>
    </w:p>
    <w:p w14:paraId="11B37108" w14:textId="1EC95A81" w:rsidR="006F354E" w:rsidRPr="00990C01" w:rsidRDefault="008A694A" w:rsidP="00CB5223">
      <w:pPr>
        <w:pStyle w:val="Nadpis4"/>
        <w:numPr>
          <w:ilvl w:val="0"/>
          <w:numId w:val="18"/>
        </w:numPr>
        <w:spacing w:after="60"/>
        <w:ind w:left="1418" w:hanging="709"/>
        <w:rPr>
          <w:rFonts w:asciiTheme="minorHAnsi" w:hAnsiTheme="minorHAnsi"/>
          <w:lang w:eastAsia="en-US"/>
        </w:rPr>
      </w:pPr>
      <w:r w:rsidRPr="00990C01">
        <w:rPr>
          <w:rFonts w:asciiTheme="minorHAnsi" w:hAnsiTheme="minorHAnsi"/>
          <w:lang w:eastAsia="en-US"/>
        </w:rPr>
        <w:t>repair, or</w:t>
      </w:r>
    </w:p>
    <w:p w14:paraId="2C03F3F9" w14:textId="7D103F11" w:rsidR="006F354E" w:rsidRPr="00990C01" w:rsidRDefault="006D1432" w:rsidP="00CB5223">
      <w:pPr>
        <w:pStyle w:val="Nadpis4"/>
        <w:numPr>
          <w:ilvl w:val="0"/>
          <w:numId w:val="18"/>
        </w:numPr>
        <w:spacing w:after="120"/>
        <w:ind w:left="1418" w:hanging="709"/>
        <w:rPr>
          <w:rFonts w:asciiTheme="minorHAnsi" w:hAnsiTheme="minorHAnsi"/>
          <w:lang w:eastAsia="en-US"/>
        </w:rPr>
      </w:pPr>
      <w:r w:rsidRPr="00990C01">
        <w:rPr>
          <w:rFonts w:asciiTheme="minorHAnsi" w:hAnsiTheme="minorHAnsi"/>
          <w:lang w:eastAsia="en-US"/>
        </w:rPr>
        <w:t>adequate</w:t>
      </w:r>
      <w:r w:rsidR="008A694A" w:rsidRPr="00990C01">
        <w:rPr>
          <w:rFonts w:asciiTheme="minorHAnsi" w:hAnsiTheme="minorHAnsi"/>
          <w:lang w:eastAsia="en-US"/>
        </w:rPr>
        <w:t xml:space="preserve"> reduction of the </w:t>
      </w:r>
      <w:r w:rsidR="00C8046E">
        <w:rPr>
          <w:rFonts w:asciiTheme="minorHAnsi" w:hAnsiTheme="minorHAnsi"/>
          <w:lang w:eastAsia="en-US"/>
        </w:rPr>
        <w:t>price</w:t>
      </w:r>
      <w:r w:rsidR="005F4DCA">
        <w:rPr>
          <w:rFonts w:asciiTheme="minorHAnsi" w:hAnsiTheme="minorHAnsi"/>
          <w:lang w:eastAsia="en-US"/>
        </w:rPr>
        <w:t xml:space="preserve"> </w:t>
      </w:r>
      <w:r w:rsidRPr="00990C01">
        <w:rPr>
          <w:rFonts w:asciiTheme="minorHAnsi" w:hAnsiTheme="minorHAnsi"/>
          <w:lang w:eastAsia="en-US"/>
        </w:rPr>
        <w:t>particularly in case of irremovable defects</w:t>
      </w:r>
      <w:r w:rsidR="008A694A" w:rsidRPr="00990C01">
        <w:rPr>
          <w:rFonts w:asciiTheme="minorHAnsi" w:hAnsiTheme="minorHAnsi"/>
          <w:lang w:eastAsia="en-US"/>
        </w:rPr>
        <w:t xml:space="preserve">. </w:t>
      </w:r>
    </w:p>
    <w:p w14:paraId="2EB35443" w14:textId="5F41B44F" w:rsidR="006F354E" w:rsidRPr="009A6C33" w:rsidRDefault="008A694A" w:rsidP="005F4DCA">
      <w:pPr>
        <w:pStyle w:val="Nadpis2"/>
        <w:spacing w:after="120"/>
        <w:rPr>
          <w:rFonts w:asciiTheme="minorHAnsi" w:hAnsiTheme="minorHAnsi"/>
          <w:lang w:eastAsia="en-US"/>
        </w:rPr>
      </w:pPr>
      <w:r w:rsidRPr="00990C01">
        <w:rPr>
          <w:rFonts w:asciiTheme="minorHAnsi" w:hAnsiTheme="minorHAnsi"/>
          <w:lang w:eastAsia="en-US"/>
        </w:rPr>
        <w:t xml:space="preserve">The </w:t>
      </w:r>
      <w:r w:rsidR="00E308C5" w:rsidRPr="00990C01">
        <w:rPr>
          <w:rFonts w:asciiTheme="minorHAnsi" w:hAnsiTheme="minorHAnsi"/>
          <w:lang w:eastAsia="en-US"/>
        </w:rPr>
        <w:t>Supplier</w:t>
      </w:r>
      <w:r w:rsidRPr="00990C01">
        <w:rPr>
          <w:rFonts w:asciiTheme="minorHAnsi" w:hAnsiTheme="minorHAnsi"/>
          <w:lang w:eastAsia="en-US"/>
        </w:rPr>
        <w:t xml:space="preserve"> shall remove the </w:t>
      </w:r>
      <w:r w:rsidR="005F4DCA">
        <w:rPr>
          <w:rFonts w:asciiTheme="minorHAnsi" w:hAnsiTheme="minorHAnsi"/>
          <w:lang w:eastAsia="en-US"/>
        </w:rPr>
        <w:t xml:space="preserve">warranty </w:t>
      </w:r>
      <w:r w:rsidRPr="00990C01">
        <w:rPr>
          <w:rFonts w:asciiTheme="minorHAnsi" w:hAnsiTheme="minorHAnsi"/>
          <w:lang w:eastAsia="en-US"/>
        </w:rPr>
        <w:t>defect within 2</w:t>
      </w:r>
      <w:r w:rsidR="005F4DCA">
        <w:rPr>
          <w:rFonts w:asciiTheme="minorHAnsi" w:hAnsiTheme="minorHAnsi"/>
          <w:lang w:eastAsia="en-US"/>
        </w:rPr>
        <w:t>0</w:t>
      </w:r>
      <w:r w:rsidRPr="00990C01">
        <w:rPr>
          <w:rFonts w:asciiTheme="minorHAnsi" w:hAnsiTheme="minorHAnsi"/>
          <w:lang w:eastAsia="en-US"/>
        </w:rPr>
        <w:t xml:space="preserve"> </w:t>
      </w:r>
      <w:r w:rsidR="005F4DCA">
        <w:rPr>
          <w:rFonts w:asciiTheme="minorHAnsi" w:hAnsiTheme="minorHAnsi"/>
          <w:lang w:eastAsia="en-US"/>
        </w:rPr>
        <w:t>working</w:t>
      </w:r>
      <w:r w:rsidRPr="00990C01">
        <w:rPr>
          <w:rFonts w:asciiTheme="minorHAnsi" w:hAnsiTheme="minorHAnsi"/>
          <w:lang w:eastAsia="en-US"/>
        </w:rPr>
        <w:t xml:space="preserve"> days from its notification, unless Parties agree otherwise.</w:t>
      </w:r>
      <w:r w:rsidR="006D1432" w:rsidRPr="00990C01">
        <w:rPr>
          <w:rFonts w:asciiTheme="minorHAnsi" w:hAnsiTheme="minorHAnsi"/>
          <w:lang w:eastAsia="en-US"/>
        </w:rPr>
        <w:t xml:space="preserve"> The Client shall agree an extended deadline for defect removal with the Supplier if the Supplier </w:t>
      </w:r>
      <w:r w:rsidR="003E7174" w:rsidRPr="00990C01">
        <w:rPr>
          <w:rFonts w:asciiTheme="minorHAnsi" w:hAnsiTheme="minorHAnsi"/>
          <w:lang w:eastAsia="en-US"/>
        </w:rPr>
        <w:t>submits evidence (e.g. subcontractors bid etc.) that remov</w:t>
      </w:r>
      <w:r w:rsidR="00AE370C" w:rsidRPr="00990C01">
        <w:rPr>
          <w:rFonts w:asciiTheme="minorHAnsi" w:hAnsiTheme="minorHAnsi"/>
          <w:lang w:eastAsia="en-US"/>
        </w:rPr>
        <w:t>al of</w:t>
      </w:r>
      <w:r w:rsidR="003E7174" w:rsidRPr="00990C01">
        <w:rPr>
          <w:rFonts w:asciiTheme="minorHAnsi" w:hAnsiTheme="minorHAnsi"/>
          <w:lang w:eastAsia="en-US"/>
        </w:rPr>
        <w:t xml:space="preserve"> the defect within </w:t>
      </w:r>
      <w:r w:rsidR="003E7174" w:rsidRPr="009A6C33">
        <w:rPr>
          <w:rFonts w:asciiTheme="minorHAnsi" w:hAnsiTheme="minorHAnsi"/>
          <w:lang w:eastAsia="en-US"/>
        </w:rPr>
        <w:t>2</w:t>
      </w:r>
      <w:r w:rsidR="005F4DCA" w:rsidRPr="009A6C33">
        <w:rPr>
          <w:rFonts w:asciiTheme="minorHAnsi" w:hAnsiTheme="minorHAnsi"/>
          <w:lang w:eastAsia="en-US"/>
        </w:rPr>
        <w:t>0</w:t>
      </w:r>
      <w:r w:rsidR="003E7174" w:rsidRPr="009A6C33">
        <w:rPr>
          <w:rFonts w:asciiTheme="minorHAnsi" w:hAnsiTheme="minorHAnsi"/>
          <w:lang w:eastAsia="en-US"/>
        </w:rPr>
        <w:t xml:space="preserve"> </w:t>
      </w:r>
      <w:r w:rsidR="005F4DCA" w:rsidRPr="009A6C33">
        <w:rPr>
          <w:rFonts w:asciiTheme="minorHAnsi" w:hAnsiTheme="minorHAnsi"/>
          <w:lang w:eastAsia="en-US"/>
        </w:rPr>
        <w:t>working</w:t>
      </w:r>
      <w:r w:rsidR="00C3529A" w:rsidRPr="009A6C33">
        <w:rPr>
          <w:rFonts w:asciiTheme="minorHAnsi" w:hAnsiTheme="minorHAnsi"/>
          <w:lang w:eastAsia="en-US"/>
        </w:rPr>
        <w:t xml:space="preserve"> </w:t>
      </w:r>
      <w:r w:rsidR="003E7174" w:rsidRPr="009A6C33">
        <w:rPr>
          <w:rFonts w:asciiTheme="minorHAnsi" w:hAnsiTheme="minorHAnsi"/>
          <w:lang w:eastAsia="en-US"/>
        </w:rPr>
        <w:t xml:space="preserve">days </w:t>
      </w:r>
      <w:r w:rsidR="00AE370C" w:rsidRPr="009A6C33">
        <w:rPr>
          <w:rFonts w:asciiTheme="minorHAnsi" w:hAnsiTheme="minorHAnsi"/>
          <w:lang w:eastAsia="en-US"/>
        </w:rPr>
        <w:t xml:space="preserve">is impossible </w:t>
      </w:r>
      <w:r w:rsidR="003E7174" w:rsidRPr="009A6C33">
        <w:rPr>
          <w:rFonts w:asciiTheme="minorHAnsi" w:hAnsiTheme="minorHAnsi"/>
          <w:lang w:eastAsia="en-US"/>
        </w:rPr>
        <w:t>for objective reasons (i.e. independent of the will of the Supplier)</w:t>
      </w:r>
      <w:r w:rsidR="00430513" w:rsidRPr="009A6C33">
        <w:rPr>
          <w:rFonts w:asciiTheme="minorHAnsi" w:hAnsiTheme="minorHAnsi"/>
          <w:lang w:eastAsia="en-US"/>
        </w:rPr>
        <w:t>, or if technical nature</w:t>
      </w:r>
      <w:r w:rsidR="006776CB" w:rsidRPr="009A6C33">
        <w:rPr>
          <w:rFonts w:asciiTheme="minorHAnsi" w:hAnsiTheme="minorHAnsi"/>
          <w:lang w:eastAsia="en-US"/>
        </w:rPr>
        <w:t xml:space="preserve"> of the defect </w:t>
      </w:r>
      <w:r w:rsidR="003403A3" w:rsidRPr="009A6C33">
        <w:rPr>
          <w:rFonts w:asciiTheme="minorHAnsi" w:hAnsiTheme="minorHAnsi"/>
          <w:lang w:eastAsia="en-US"/>
        </w:rPr>
        <w:t>make</w:t>
      </w:r>
      <w:r w:rsidR="003D73F8" w:rsidRPr="009A6C33">
        <w:rPr>
          <w:rFonts w:asciiTheme="minorHAnsi" w:hAnsiTheme="minorHAnsi"/>
          <w:lang w:eastAsia="en-US"/>
        </w:rPr>
        <w:t>s</w:t>
      </w:r>
      <w:r w:rsidR="003403A3" w:rsidRPr="009A6C33">
        <w:rPr>
          <w:rFonts w:asciiTheme="minorHAnsi" w:hAnsiTheme="minorHAnsi"/>
          <w:lang w:eastAsia="en-US"/>
        </w:rPr>
        <w:t xml:space="preserve"> not possible</w:t>
      </w:r>
      <w:r w:rsidR="006776CB" w:rsidRPr="009A6C33">
        <w:rPr>
          <w:rFonts w:asciiTheme="minorHAnsi" w:hAnsiTheme="minorHAnsi"/>
          <w:lang w:eastAsia="en-US"/>
        </w:rPr>
        <w:t xml:space="preserve"> its removal within 2</w:t>
      </w:r>
      <w:r w:rsidR="005F4DCA" w:rsidRPr="009A6C33">
        <w:rPr>
          <w:rFonts w:asciiTheme="minorHAnsi" w:hAnsiTheme="minorHAnsi"/>
          <w:lang w:eastAsia="en-US"/>
        </w:rPr>
        <w:t>0 working</w:t>
      </w:r>
      <w:r w:rsidR="006776CB" w:rsidRPr="009A6C33">
        <w:rPr>
          <w:rFonts w:asciiTheme="minorHAnsi" w:hAnsiTheme="minorHAnsi"/>
          <w:lang w:eastAsia="en-US"/>
        </w:rPr>
        <w:t xml:space="preserve"> days</w:t>
      </w:r>
      <w:r w:rsidR="00AE370C" w:rsidRPr="009A6C33">
        <w:rPr>
          <w:rFonts w:asciiTheme="minorHAnsi" w:hAnsiTheme="minorHAnsi"/>
          <w:lang w:eastAsia="en-US"/>
        </w:rPr>
        <w:t>.</w:t>
      </w:r>
      <w:r w:rsidR="006776CB" w:rsidRPr="009A6C33">
        <w:rPr>
          <w:rFonts w:asciiTheme="minorHAnsi" w:hAnsiTheme="minorHAnsi"/>
          <w:lang w:eastAsia="en-US"/>
        </w:rPr>
        <w:t xml:space="preserve"> </w:t>
      </w:r>
    </w:p>
    <w:p w14:paraId="30B46465" w14:textId="140B7B2E" w:rsidR="006F354E" w:rsidRPr="00990C01" w:rsidRDefault="008A694A" w:rsidP="007933A3">
      <w:pPr>
        <w:pStyle w:val="Nadpis2"/>
        <w:spacing w:after="120"/>
        <w:rPr>
          <w:rFonts w:asciiTheme="minorHAnsi" w:hAnsiTheme="minorHAnsi"/>
          <w:lang w:eastAsia="en-US"/>
        </w:rPr>
      </w:pPr>
      <w:r w:rsidRPr="00990C01">
        <w:rPr>
          <w:rFonts w:asciiTheme="minorHAnsi" w:hAnsiTheme="minorHAnsi"/>
          <w:lang w:eastAsia="en-US"/>
        </w:rPr>
        <w:t xml:space="preserve">The </w:t>
      </w:r>
      <w:r w:rsidR="00E308C5" w:rsidRPr="00990C01">
        <w:rPr>
          <w:rFonts w:asciiTheme="minorHAnsi" w:hAnsiTheme="minorHAnsi"/>
          <w:lang w:eastAsia="en-US"/>
        </w:rPr>
        <w:t>Supplier</w:t>
      </w:r>
      <w:r w:rsidRPr="00990C01">
        <w:rPr>
          <w:rFonts w:asciiTheme="minorHAnsi" w:hAnsiTheme="minorHAnsi"/>
          <w:lang w:eastAsia="en-US"/>
        </w:rPr>
        <w:t xml:space="preserve"> shall remove the defect within terms stipulated in this Contract even if the notification of the defect is in his opinion unjustified. In such a case the </w:t>
      </w:r>
      <w:r w:rsidR="00E308C5" w:rsidRPr="00990C01">
        <w:rPr>
          <w:rFonts w:asciiTheme="minorHAnsi" w:hAnsiTheme="minorHAnsi"/>
          <w:lang w:eastAsia="en-US"/>
        </w:rPr>
        <w:t>Supplier</w:t>
      </w:r>
      <w:r w:rsidRPr="00990C01">
        <w:rPr>
          <w:rFonts w:asciiTheme="minorHAnsi" w:hAnsiTheme="minorHAnsi"/>
          <w:lang w:eastAsia="en-US"/>
        </w:rPr>
        <w:t xml:space="preserve"> is entitled to ask for reimbursement of the costs of removal of the defect. If Parties disagree on whether the notification of the defect is justified or not, the </w:t>
      </w:r>
      <w:r w:rsidR="00E308C5" w:rsidRPr="00990C01">
        <w:rPr>
          <w:rFonts w:asciiTheme="minorHAnsi" w:hAnsiTheme="minorHAnsi"/>
          <w:lang w:eastAsia="en-US"/>
        </w:rPr>
        <w:t>Client</w:t>
      </w:r>
      <w:r w:rsidRPr="00990C01">
        <w:rPr>
          <w:rFonts w:asciiTheme="minorHAnsi" w:hAnsiTheme="minorHAnsi"/>
          <w:lang w:eastAsia="en-US"/>
        </w:rPr>
        <w:t xml:space="preserve"> shall </w:t>
      </w:r>
      <w:r w:rsidR="00B71125">
        <w:rPr>
          <w:rFonts w:asciiTheme="minorHAnsi" w:hAnsiTheme="minorHAnsi"/>
          <w:lang w:eastAsia="en-US"/>
        </w:rPr>
        <w:t>secure</w:t>
      </w:r>
      <w:r w:rsidR="00B71125" w:rsidRPr="00990C01">
        <w:rPr>
          <w:rFonts w:asciiTheme="minorHAnsi" w:hAnsiTheme="minorHAnsi"/>
          <w:lang w:eastAsia="en-US"/>
        </w:rPr>
        <w:t xml:space="preserve"> </w:t>
      </w:r>
      <w:r w:rsidRPr="00990C01">
        <w:rPr>
          <w:rFonts w:asciiTheme="minorHAnsi" w:hAnsiTheme="minorHAnsi"/>
          <w:lang w:eastAsia="en-US"/>
        </w:rPr>
        <w:t xml:space="preserve">an expert opinion. If the expert considers the notification to be justified, then the </w:t>
      </w:r>
      <w:r w:rsidR="000E0F1F">
        <w:rPr>
          <w:rFonts w:asciiTheme="minorHAnsi" w:hAnsiTheme="minorHAnsi"/>
          <w:lang w:eastAsia="en-US"/>
        </w:rPr>
        <w:t>Supplier</w:t>
      </w:r>
      <w:r w:rsidRPr="00990C01">
        <w:rPr>
          <w:rFonts w:asciiTheme="minorHAnsi" w:hAnsiTheme="minorHAnsi"/>
          <w:lang w:eastAsia="en-US"/>
        </w:rPr>
        <w:t xml:space="preserve"> shall </w:t>
      </w:r>
      <w:r w:rsidR="000E0F1F">
        <w:rPr>
          <w:rFonts w:asciiTheme="minorHAnsi" w:hAnsiTheme="minorHAnsi"/>
          <w:lang w:eastAsia="en-US"/>
        </w:rPr>
        <w:t>return the reimbursement amount paid to him in accordance with the second sentence of this paragraph</w:t>
      </w:r>
      <w:r w:rsidRPr="00990C01">
        <w:rPr>
          <w:rFonts w:asciiTheme="minorHAnsi" w:hAnsiTheme="minorHAnsi"/>
          <w:lang w:eastAsia="en-US"/>
        </w:rPr>
        <w:t xml:space="preserve">. </w:t>
      </w:r>
    </w:p>
    <w:p w14:paraId="137C54EB" w14:textId="59C3E68F" w:rsidR="006F354E" w:rsidRPr="00990C01" w:rsidRDefault="008A694A" w:rsidP="005F4DCA">
      <w:pPr>
        <w:pStyle w:val="Nadpis2"/>
        <w:spacing w:after="120"/>
        <w:rPr>
          <w:rFonts w:asciiTheme="minorHAnsi" w:hAnsiTheme="minorHAnsi"/>
          <w:lang w:eastAsia="en-US"/>
        </w:rPr>
      </w:pPr>
      <w:r w:rsidRPr="00990C01">
        <w:rPr>
          <w:rFonts w:asciiTheme="minorHAnsi" w:hAnsiTheme="minorHAnsi"/>
          <w:lang w:eastAsia="en-US"/>
        </w:rPr>
        <w:t xml:space="preserve">Parties shall </w:t>
      </w:r>
      <w:r w:rsidR="00AE370C" w:rsidRPr="00990C01">
        <w:rPr>
          <w:rFonts w:asciiTheme="minorHAnsi" w:hAnsiTheme="minorHAnsi"/>
          <w:lang w:eastAsia="en-US"/>
        </w:rPr>
        <w:t xml:space="preserve">sign </w:t>
      </w:r>
      <w:r w:rsidRPr="00990C01">
        <w:rPr>
          <w:rFonts w:asciiTheme="minorHAnsi" w:hAnsiTheme="minorHAnsi"/>
          <w:lang w:eastAsia="en-US"/>
        </w:rPr>
        <w:t xml:space="preserve">a protocol on the removal of the defect, which shall contain the description of the defect and the confirmation that the defect was removed. </w:t>
      </w:r>
      <w:r w:rsidRPr="00A135F4">
        <w:rPr>
          <w:rFonts w:asciiTheme="minorHAnsi" w:hAnsiTheme="minorHAnsi"/>
          <w:lang w:eastAsia="en-US"/>
        </w:rPr>
        <w:t xml:space="preserve">The warranty period shall be extended </w:t>
      </w:r>
      <w:r w:rsidR="00C229A6" w:rsidRPr="00A135F4">
        <w:rPr>
          <w:rFonts w:asciiTheme="minorHAnsi" w:hAnsiTheme="minorHAnsi"/>
          <w:lang w:eastAsia="en-US"/>
        </w:rPr>
        <w:t xml:space="preserve">in case of defects preventing the Client from use </w:t>
      </w:r>
      <w:r w:rsidR="00B22276">
        <w:rPr>
          <w:rFonts w:asciiTheme="minorHAnsi" w:hAnsiTheme="minorHAnsi"/>
          <w:lang w:eastAsia="en-US"/>
        </w:rPr>
        <w:t xml:space="preserve">of </w:t>
      </w:r>
      <w:r w:rsidR="00C229A6" w:rsidRPr="00A135F4">
        <w:rPr>
          <w:rFonts w:asciiTheme="minorHAnsi" w:hAnsiTheme="minorHAnsi"/>
          <w:lang w:eastAsia="en-US"/>
        </w:rPr>
        <w:t xml:space="preserve">the Object of Purchase for intended </w:t>
      </w:r>
      <w:r w:rsidR="0050544D" w:rsidRPr="00A135F4">
        <w:rPr>
          <w:rFonts w:asciiTheme="minorHAnsi" w:hAnsiTheme="minorHAnsi"/>
          <w:lang w:eastAsia="en-US"/>
        </w:rPr>
        <w:t>use</w:t>
      </w:r>
      <w:r w:rsidR="00C229A6" w:rsidRPr="00A135F4">
        <w:rPr>
          <w:rFonts w:asciiTheme="minorHAnsi" w:hAnsiTheme="minorHAnsi"/>
          <w:lang w:eastAsia="en-US"/>
        </w:rPr>
        <w:t xml:space="preserve"> </w:t>
      </w:r>
      <w:r w:rsidRPr="00A135F4">
        <w:rPr>
          <w:rFonts w:asciiTheme="minorHAnsi" w:hAnsiTheme="minorHAnsi"/>
          <w:lang w:eastAsia="en-US"/>
        </w:rPr>
        <w:t xml:space="preserve">by </w:t>
      </w:r>
      <w:r w:rsidR="00AE370C" w:rsidRPr="00A135F4">
        <w:rPr>
          <w:rFonts w:asciiTheme="minorHAnsi" w:hAnsiTheme="minorHAnsi"/>
          <w:lang w:eastAsia="en-US"/>
        </w:rPr>
        <w:t>the</w:t>
      </w:r>
      <w:r w:rsidRPr="00A135F4">
        <w:rPr>
          <w:rFonts w:asciiTheme="minorHAnsi" w:hAnsiTheme="minorHAnsi"/>
          <w:lang w:eastAsia="en-US"/>
        </w:rPr>
        <w:t xml:space="preserve"> period of time that elapses between the notification of the defect </w:t>
      </w:r>
      <w:r w:rsidR="005D54DD" w:rsidRPr="00A135F4">
        <w:rPr>
          <w:rFonts w:asciiTheme="minorHAnsi" w:hAnsiTheme="minorHAnsi"/>
          <w:lang w:eastAsia="en-US"/>
        </w:rPr>
        <w:t>and</w:t>
      </w:r>
      <w:r w:rsidR="00AE370C" w:rsidRPr="00A135F4">
        <w:rPr>
          <w:rFonts w:asciiTheme="minorHAnsi" w:hAnsiTheme="minorHAnsi"/>
          <w:lang w:eastAsia="en-US"/>
        </w:rPr>
        <w:t xml:space="preserve"> </w:t>
      </w:r>
      <w:r w:rsidRPr="00A135F4">
        <w:rPr>
          <w:rFonts w:asciiTheme="minorHAnsi" w:hAnsiTheme="minorHAnsi"/>
          <w:lang w:eastAsia="en-US"/>
        </w:rPr>
        <w:t>its removal.</w:t>
      </w:r>
      <w:r w:rsidR="0050544D" w:rsidRPr="00A135F4">
        <w:rPr>
          <w:rFonts w:asciiTheme="minorHAnsi" w:hAnsiTheme="minorHAnsi"/>
          <w:lang w:eastAsia="en-US"/>
        </w:rPr>
        <w:t xml:space="preserve"> The warranty period extension applies both on </w:t>
      </w:r>
      <w:r w:rsidR="0050544D" w:rsidRPr="00A135F4">
        <w:rPr>
          <w:rFonts w:asciiTheme="minorHAnsi" w:hAnsiTheme="minorHAnsi"/>
          <w:lang w:eastAsia="en-US"/>
        </w:rPr>
        <w:lastRenderedPageBreak/>
        <w:t xml:space="preserve">the defective component and all other (even non-defective) components that could not have been used for intended use due to </w:t>
      </w:r>
      <w:r w:rsidR="005F4DCA">
        <w:rPr>
          <w:rFonts w:asciiTheme="minorHAnsi" w:hAnsiTheme="minorHAnsi"/>
          <w:lang w:eastAsia="en-US"/>
        </w:rPr>
        <w:t xml:space="preserve">the technical </w:t>
      </w:r>
      <w:r w:rsidR="0050544D" w:rsidRPr="00A135F4">
        <w:rPr>
          <w:rFonts w:asciiTheme="minorHAnsi" w:hAnsiTheme="minorHAnsi"/>
          <w:lang w:eastAsia="en-US"/>
        </w:rPr>
        <w:t>dependence.</w:t>
      </w:r>
      <w:r w:rsidR="0050544D">
        <w:rPr>
          <w:rFonts w:asciiTheme="minorHAnsi" w:hAnsiTheme="minorHAnsi"/>
          <w:lang w:eastAsia="en-US"/>
        </w:rPr>
        <w:t xml:space="preserve">  </w:t>
      </w:r>
      <w:r w:rsidRPr="00990C01">
        <w:rPr>
          <w:rFonts w:asciiTheme="minorHAnsi" w:hAnsiTheme="minorHAnsi"/>
          <w:lang w:eastAsia="en-US"/>
        </w:rPr>
        <w:t xml:space="preserve"> </w:t>
      </w:r>
    </w:p>
    <w:p w14:paraId="23D26B84" w14:textId="51E96825" w:rsidR="006F354E" w:rsidRDefault="008A694A" w:rsidP="00C25950">
      <w:pPr>
        <w:pStyle w:val="Nadpis2"/>
        <w:spacing w:after="240"/>
        <w:rPr>
          <w:rFonts w:asciiTheme="minorHAnsi" w:hAnsiTheme="minorHAnsi"/>
        </w:rPr>
      </w:pPr>
      <w:r w:rsidRPr="00990C01">
        <w:rPr>
          <w:rFonts w:asciiTheme="minorHAnsi" w:hAnsiTheme="minorHAnsi"/>
        </w:rPr>
        <w:t xml:space="preserve">In case that the </w:t>
      </w:r>
      <w:r w:rsidR="00E308C5" w:rsidRPr="00990C01">
        <w:rPr>
          <w:rFonts w:asciiTheme="minorHAnsi" w:hAnsiTheme="minorHAnsi"/>
        </w:rPr>
        <w:t>Supplier</w:t>
      </w:r>
      <w:r w:rsidRPr="00990C01">
        <w:rPr>
          <w:rFonts w:asciiTheme="minorHAnsi" w:hAnsiTheme="minorHAnsi"/>
        </w:rPr>
        <w:t xml:space="preserve"> does not remove the defect within </w:t>
      </w:r>
      <w:r w:rsidR="00B72239" w:rsidRPr="00990C01">
        <w:rPr>
          <w:rFonts w:asciiTheme="minorHAnsi" w:hAnsiTheme="minorHAnsi"/>
        </w:rPr>
        <w:t xml:space="preserve">the </w:t>
      </w:r>
      <w:r w:rsidRPr="00990C01">
        <w:rPr>
          <w:rFonts w:asciiTheme="minorHAnsi" w:hAnsiTheme="minorHAnsi"/>
        </w:rPr>
        <w:t xml:space="preserve">stipulated </w:t>
      </w:r>
      <w:r w:rsidR="00C25950" w:rsidRPr="00990C01">
        <w:rPr>
          <w:rFonts w:asciiTheme="minorHAnsi" w:hAnsiTheme="minorHAnsi"/>
        </w:rPr>
        <w:t xml:space="preserve">or mutually agreed </w:t>
      </w:r>
      <w:r w:rsidR="0050544D">
        <w:rPr>
          <w:rFonts w:asciiTheme="minorHAnsi" w:hAnsiTheme="minorHAnsi"/>
        </w:rPr>
        <w:t>term</w:t>
      </w:r>
      <w:r w:rsidR="00AE370C" w:rsidRPr="00990C01">
        <w:rPr>
          <w:rFonts w:asciiTheme="minorHAnsi" w:hAnsiTheme="minorHAnsi"/>
        </w:rPr>
        <w:t xml:space="preserve"> </w:t>
      </w:r>
      <w:r w:rsidRPr="00990C01">
        <w:rPr>
          <w:rFonts w:asciiTheme="minorHAnsi" w:hAnsiTheme="minorHAnsi"/>
        </w:rPr>
        <w:t xml:space="preserve">or if the </w:t>
      </w:r>
      <w:r w:rsidR="00E308C5" w:rsidRPr="00990C01">
        <w:rPr>
          <w:rFonts w:asciiTheme="minorHAnsi" w:hAnsiTheme="minorHAnsi"/>
        </w:rPr>
        <w:t>Supplier</w:t>
      </w:r>
      <w:r w:rsidRPr="00990C01">
        <w:rPr>
          <w:rFonts w:asciiTheme="minorHAnsi" w:hAnsiTheme="minorHAnsi"/>
        </w:rPr>
        <w:t xml:space="preserve"> refuses to remove the defect, then the </w:t>
      </w:r>
      <w:r w:rsidR="00E308C5" w:rsidRPr="00990C01">
        <w:rPr>
          <w:rFonts w:asciiTheme="minorHAnsi" w:hAnsiTheme="minorHAnsi"/>
        </w:rPr>
        <w:t>Client</w:t>
      </w:r>
      <w:r w:rsidRPr="00990C01">
        <w:rPr>
          <w:rFonts w:asciiTheme="minorHAnsi" w:hAnsiTheme="minorHAnsi"/>
        </w:rPr>
        <w:t xml:space="preserve"> is entitled to remove the defect at his own costs and the </w:t>
      </w:r>
      <w:r w:rsidR="00E308C5" w:rsidRPr="00990C01">
        <w:rPr>
          <w:rFonts w:asciiTheme="minorHAnsi" w:hAnsiTheme="minorHAnsi"/>
        </w:rPr>
        <w:t>Supplier</w:t>
      </w:r>
      <w:r w:rsidRPr="00990C01">
        <w:rPr>
          <w:rFonts w:asciiTheme="minorHAnsi" w:hAnsiTheme="minorHAnsi"/>
        </w:rPr>
        <w:t xml:space="preserve"> shall reimburse these costs within 30 days after the </w:t>
      </w:r>
      <w:r w:rsidR="00E308C5" w:rsidRPr="00990C01">
        <w:rPr>
          <w:rFonts w:asciiTheme="minorHAnsi" w:hAnsiTheme="minorHAnsi"/>
        </w:rPr>
        <w:t>Client</w:t>
      </w:r>
      <w:r w:rsidRPr="00990C01">
        <w:rPr>
          <w:rFonts w:asciiTheme="minorHAnsi" w:hAnsiTheme="minorHAnsi"/>
        </w:rPr>
        <w:t xml:space="preserve">’s request to do so. </w:t>
      </w:r>
      <w:r w:rsidR="00C25950" w:rsidRPr="00990C01">
        <w:rPr>
          <w:rFonts w:asciiTheme="minorHAnsi" w:hAnsiTheme="minorHAnsi"/>
        </w:rPr>
        <w:t xml:space="preserve">In such a case the </w:t>
      </w:r>
      <w:r w:rsidR="00DF453D" w:rsidRPr="00990C01">
        <w:rPr>
          <w:rFonts w:asciiTheme="minorHAnsi" w:hAnsiTheme="minorHAnsi"/>
        </w:rPr>
        <w:t>existing</w:t>
      </w:r>
      <w:r w:rsidR="00C25950" w:rsidRPr="00990C01">
        <w:rPr>
          <w:rFonts w:asciiTheme="minorHAnsi" w:hAnsiTheme="minorHAnsi"/>
        </w:rPr>
        <w:t xml:space="preserve"> warranty remain</w:t>
      </w:r>
      <w:r w:rsidR="00C06E5B" w:rsidRPr="00990C01">
        <w:rPr>
          <w:rFonts w:asciiTheme="minorHAnsi" w:hAnsiTheme="minorHAnsi"/>
        </w:rPr>
        <w:t>s</w:t>
      </w:r>
      <w:r w:rsidR="00AE370C" w:rsidRPr="00990C01">
        <w:rPr>
          <w:rFonts w:asciiTheme="minorHAnsi" w:hAnsiTheme="minorHAnsi"/>
        </w:rPr>
        <w:t xml:space="preserve"> </w:t>
      </w:r>
      <w:r w:rsidR="00DF453D" w:rsidRPr="00990C01">
        <w:rPr>
          <w:rFonts w:asciiTheme="minorHAnsi" w:hAnsiTheme="minorHAnsi"/>
        </w:rPr>
        <w:t>intact</w:t>
      </w:r>
      <w:r w:rsidR="00B72239" w:rsidRPr="00990C01">
        <w:rPr>
          <w:rFonts w:asciiTheme="minorHAnsi" w:hAnsiTheme="minorHAnsi"/>
        </w:rPr>
        <w:t>.</w:t>
      </w:r>
    </w:p>
    <w:p w14:paraId="7E6FC701" w14:textId="3346C7E9" w:rsidR="001B4188" w:rsidRDefault="0037238E" w:rsidP="001B4188">
      <w:pPr>
        <w:pStyle w:val="Nadpis1"/>
        <w:spacing w:after="120"/>
        <w:rPr>
          <w:rFonts w:asciiTheme="minorHAnsi" w:hAnsiTheme="minorHAnsi"/>
          <w:lang w:eastAsia="en-US"/>
        </w:rPr>
      </w:pPr>
      <w:r>
        <w:rPr>
          <w:rFonts w:asciiTheme="minorHAnsi" w:hAnsiTheme="minorHAnsi"/>
          <w:lang w:eastAsia="en-US"/>
        </w:rPr>
        <w:t>Post-warranty service</w:t>
      </w:r>
    </w:p>
    <w:p w14:paraId="024D3D52" w14:textId="6D5DEF01" w:rsidR="001B4188" w:rsidRDefault="0037238E" w:rsidP="001B4188">
      <w:pPr>
        <w:pStyle w:val="Nadpis2"/>
        <w:spacing w:after="240"/>
        <w:rPr>
          <w:rFonts w:asciiTheme="minorHAnsi" w:hAnsiTheme="minorHAnsi"/>
          <w:lang w:eastAsia="en-US"/>
        </w:rPr>
      </w:pPr>
      <w:r w:rsidRPr="00A06251">
        <w:rPr>
          <w:rFonts w:asciiTheme="minorHAnsi" w:hAnsiTheme="minorHAnsi"/>
          <w:lang w:eastAsia="en-US"/>
        </w:rPr>
        <w:t xml:space="preserve">The </w:t>
      </w:r>
      <w:r w:rsidR="00CB3AFA">
        <w:rPr>
          <w:rFonts w:asciiTheme="minorHAnsi" w:hAnsiTheme="minorHAnsi"/>
          <w:lang w:eastAsia="en-US"/>
        </w:rPr>
        <w:t>Supplier</w:t>
      </w:r>
      <w:r>
        <w:t xml:space="preserve"> </w:t>
      </w:r>
      <w:r w:rsidRPr="00990C01">
        <w:rPr>
          <w:rFonts w:asciiTheme="minorHAnsi" w:hAnsiTheme="minorHAnsi"/>
          <w:lang w:eastAsia="en-US"/>
        </w:rPr>
        <w:t>provide</w:t>
      </w:r>
      <w:r>
        <w:rPr>
          <w:rFonts w:asciiTheme="minorHAnsi" w:hAnsiTheme="minorHAnsi"/>
          <w:lang w:eastAsia="en-US"/>
        </w:rPr>
        <w:t>s</w:t>
      </w:r>
      <w:r w:rsidRPr="00990C01">
        <w:rPr>
          <w:rFonts w:asciiTheme="minorHAnsi" w:hAnsiTheme="minorHAnsi"/>
          <w:lang w:eastAsia="en-US"/>
        </w:rPr>
        <w:t xml:space="preserve"> a </w:t>
      </w:r>
      <w:r>
        <w:rPr>
          <w:rFonts w:asciiTheme="minorHAnsi" w:hAnsiTheme="minorHAnsi"/>
          <w:lang w:eastAsia="en-US"/>
        </w:rPr>
        <w:t>post-warranty service contract package</w:t>
      </w:r>
      <w:r w:rsidRPr="00990C01">
        <w:rPr>
          <w:rFonts w:asciiTheme="minorHAnsi" w:hAnsiTheme="minorHAnsi"/>
          <w:lang w:eastAsia="en-US"/>
        </w:rPr>
        <w:t xml:space="preserve"> </w:t>
      </w:r>
      <w:r>
        <w:rPr>
          <w:rFonts w:asciiTheme="minorHAnsi" w:hAnsiTheme="minorHAnsi"/>
          <w:lang w:eastAsia="en-US"/>
        </w:rPr>
        <w:t xml:space="preserve">of the Object of Purchase </w:t>
      </w:r>
      <w:r w:rsidRPr="00990C01">
        <w:rPr>
          <w:rFonts w:asciiTheme="minorHAnsi" w:hAnsiTheme="minorHAnsi"/>
          <w:lang w:eastAsia="en-US"/>
        </w:rPr>
        <w:t xml:space="preserve">for the period </w:t>
      </w:r>
      <w:r w:rsidR="00010E3A" w:rsidRPr="00010E3A">
        <w:rPr>
          <w:rFonts w:asciiTheme="minorHAnsi" w:hAnsiTheme="minorHAnsi"/>
          <w:b/>
          <w:lang w:eastAsia="en-US"/>
        </w:rPr>
        <w:t>1 year</w:t>
      </w:r>
      <w:r>
        <w:rPr>
          <w:rFonts w:asciiTheme="minorHAnsi" w:hAnsiTheme="minorHAnsi"/>
        </w:rPr>
        <w:t>. The post-warranty period starts</w:t>
      </w:r>
      <w:r>
        <w:rPr>
          <w:rFonts w:asciiTheme="minorHAnsi" w:hAnsiTheme="minorHAnsi"/>
          <w:lang w:eastAsia="en-US"/>
        </w:rPr>
        <w:t xml:space="preserve"> on the day after the day of expiry of the warranty period according to Art. 10 of this Contract. </w:t>
      </w:r>
    </w:p>
    <w:p w14:paraId="62813C31" w14:textId="2BD1DA78" w:rsidR="0037238E" w:rsidRDefault="005C4D5F" w:rsidP="0037238E">
      <w:pPr>
        <w:pStyle w:val="Nadpis2"/>
        <w:spacing w:after="240"/>
        <w:rPr>
          <w:rFonts w:asciiTheme="minorHAnsi" w:eastAsia="Calibri" w:hAnsiTheme="minorHAnsi" w:cstheme="minorHAnsi"/>
          <w:color w:val="000000" w:themeColor="text1"/>
        </w:rPr>
      </w:pPr>
      <w:r>
        <w:rPr>
          <w:rFonts w:asciiTheme="minorHAnsi" w:eastAsia="Calibri" w:hAnsiTheme="minorHAnsi" w:cstheme="minorHAnsi"/>
          <w:color w:val="000000" w:themeColor="text1"/>
        </w:rPr>
        <w:t>The purpose of the post-warranty service is to ensure operability and full functionality of the Object of Purchase through the service activities of the Supplier who is obliged to perform the service activities within requested time periods, properly and under the conditions of this Contract, in accordance with legal regulations.</w:t>
      </w:r>
    </w:p>
    <w:p w14:paraId="2CB6F633" w14:textId="783F1CEA" w:rsidR="00144BD9" w:rsidRPr="00144BD9" w:rsidRDefault="00144BD9" w:rsidP="00144BD9">
      <w:pPr>
        <w:pStyle w:val="Nadpis2"/>
        <w:spacing w:after="240"/>
        <w:rPr>
          <w:rFonts w:asciiTheme="minorHAnsi" w:eastAsia="Calibri" w:hAnsiTheme="minorHAnsi" w:cstheme="minorHAnsi"/>
          <w:color w:val="000000" w:themeColor="text1"/>
        </w:rPr>
      </w:pPr>
      <w:r w:rsidRPr="00144BD9">
        <w:rPr>
          <w:rFonts w:asciiTheme="minorHAnsi" w:eastAsia="Calibri" w:hAnsiTheme="minorHAnsi" w:cstheme="minorHAnsi"/>
          <w:color w:val="000000" w:themeColor="text1"/>
        </w:rPr>
        <w:t>The post-warranty service means</w:t>
      </w:r>
      <w:r>
        <w:rPr>
          <w:rFonts w:asciiTheme="minorHAnsi" w:eastAsia="Calibri" w:hAnsiTheme="minorHAnsi" w:cstheme="minorHAnsi"/>
          <w:color w:val="000000" w:themeColor="text1"/>
        </w:rPr>
        <w:t xml:space="preserve"> providing full service of the Object of Purchase, i.e. removing all defects of the Object of Purchase including delivery of required spare parts. Article 10 relating to removing of defects including time limits </w:t>
      </w:r>
      <w:r w:rsidRPr="001308D8">
        <w:rPr>
          <w:rFonts w:asciiTheme="minorHAnsi" w:hAnsiTheme="minorHAnsi"/>
          <w:lang w:eastAsia="en-US"/>
        </w:rPr>
        <w:t xml:space="preserve">shall apply </w:t>
      </w:r>
      <w:r w:rsidRPr="00ED7D7F">
        <w:rPr>
          <w:rFonts w:asciiTheme="minorHAnsi" w:hAnsiTheme="minorHAnsi"/>
          <w:i/>
          <w:lang w:eastAsia="en-US"/>
        </w:rPr>
        <w:t>mutatis mutandis</w:t>
      </w:r>
      <w:r>
        <w:rPr>
          <w:rFonts w:asciiTheme="minorHAnsi" w:hAnsiTheme="minorHAnsi"/>
          <w:i/>
          <w:lang w:eastAsia="en-US"/>
        </w:rPr>
        <w:t>.</w:t>
      </w:r>
    </w:p>
    <w:p w14:paraId="49AEF972" w14:textId="2624E022" w:rsidR="003A644D" w:rsidRDefault="00031198" w:rsidP="005C4D5F">
      <w:pPr>
        <w:pStyle w:val="Nadpis2"/>
        <w:spacing w:after="240"/>
        <w:rPr>
          <w:rFonts w:asciiTheme="minorHAnsi" w:eastAsia="Calibri" w:hAnsiTheme="minorHAnsi" w:cstheme="minorHAnsi"/>
          <w:color w:val="000000" w:themeColor="text1"/>
        </w:rPr>
      </w:pPr>
      <w:r>
        <w:rPr>
          <w:rFonts w:asciiTheme="minorHAnsi" w:eastAsia="Calibri" w:hAnsiTheme="minorHAnsi" w:cstheme="minorHAnsi"/>
          <w:color w:val="000000" w:themeColor="text1"/>
        </w:rPr>
        <w:t xml:space="preserve">The post-warranty service includes unlimited parts and labour for non-consumable instrument parts (coverage effective Monday through Friday, except holidays), </w:t>
      </w:r>
      <w:r w:rsidR="00CB3AFA" w:rsidRPr="00990C01">
        <w:rPr>
          <w:rFonts w:asciiTheme="minorHAnsi" w:hAnsiTheme="minorHAnsi"/>
          <w:lang w:eastAsia="en-US"/>
        </w:rPr>
        <w:t>all the expenses (e.g. travelling, accommodation expenses and price of equipment rental or purchase</w:t>
      </w:r>
      <w:r w:rsidR="00CB3AFA">
        <w:rPr>
          <w:rFonts w:asciiTheme="minorHAnsi" w:hAnsiTheme="minorHAnsi"/>
          <w:lang w:eastAsia="en-US"/>
        </w:rPr>
        <w:t>, transport of subsystems to the Supplier and back</w:t>
      </w:r>
      <w:r w:rsidR="00CB3AFA" w:rsidRPr="00990C01">
        <w:rPr>
          <w:rFonts w:asciiTheme="minorHAnsi" w:hAnsiTheme="minorHAnsi"/>
          <w:lang w:eastAsia="en-US"/>
        </w:rPr>
        <w:t xml:space="preserve">) related </w:t>
      </w:r>
      <w:r w:rsidR="00CB3AFA">
        <w:rPr>
          <w:rFonts w:asciiTheme="minorHAnsi" w:hAnsiTheme="minorHAnsi"/>
          <w:lang w:eastAsia="en-US"/>
        </w:rPr>
        <w:t>to</w:t>
      </w:r>
      <w:r w:rsidR="00CB3AFA" w:rsidRPr="00990C01">
        <w:rPr>
          <w:rFonts w:asciiTheme="minorHAnsi" w:hAnsiTheme="minorHAnsi"/>
          <w:lang w:eastAsia="en-US"/>
        </w:rPr>
        <w:t xml:space="preserve"> </w:t>
      </w:r>
      <w:r w:rsidR="00CB3AFA">
        <w:rPr>
          <w:rFonts w:asciiTheme="minorHAnsi" w:hAnsiTheme="minorHAnsi"/>
          <w:lang w:eastAsia="en-US"/>
        </w:rPr>
        <w:t xml:space="preserve">the </w:t>
      </w:r>
      <w:r w:rsidR="00CB3AFA" w:rsidRPr="00990C01">
        <w:rPr>
          <w:rFonts w:asciiTheme="minorHAnsi" w:hAnsiTheme="minorHAnsi"/>
          <w:lang w:eastAsia="en-US"/>
        </w:rPr>
        <w:t>removal of defects</w:t>
      </w:r>
      <w:r>
        <w:rPr>
          <w:rFonts w:asciiTheme="minorHAnsi" w:eastAsia="Calibri" w:hAnsiTheme="minorHAnsi" w:cstheme="minorHAnsi"/>
          <w:color w:val="000000" w:themeColor="text1"/>
        </w:rPr>
        <w:t>, one preventive maintenance procedure (visit and parts), unlimited AP Suite software updates, free IVAS software updates (to a maximum of 5 licences)</w:t>
      </w:r>
      <w:r w:rsidR="0020579A">
        <w:rPr>
          <w:rFonts w:asciiTheme="minorHAnsi" w:eastAsia="Calibri" w:hAnsiTheme="minorHAnsi" w:cstheme="minorHAnsi"/>
          <w:color w:val="000000" w:themeColor="text1"/>
        </w:rPr>
        <w:t xml:space="preserve">, </w:t>
      </w:r>
      <w:r>
        <w:rPr>
          <w:rFonts w:asciiTheme="minorHAnsi" w:eastAsia="Calibri" w:hAnsiTheme="minorHAnsi" w:cstheme="minorHAnsi"/>
          <w:color w:val="000000" w:themeColor="text1"/>
        </w:rPr>
        <w:t>priority for remote and on-site support</w:t>
      </w:r>
      <w:r w:rsidR="0020579A">
        <w:rPr>
          <w:rFonts w:asciiTheme="minorHAnsi" w:eastAsia="Calibri" w:hAnsiTheme="minorHAnsi" w:cstheme="minorHAnsi"/>
          <w:color w:val="000000" w:themeColor="text1"/>
        </w:rPr>
        <w:t xml:space="preserve"> and preferred pricing on parts</w:t>
      </w:r>
      <w:r>
        <w:rPr>
          <w:rFonts w:asciiTheme="minorHAnsi" w:eastAsia="Calibri" w:hAnsiTheme="minorHAnsi" w:cstheme="minorHAnsi"/>
          <w:color w:val="000000" w:themeColor="text1"/>
        </w:rPr>
        <w:t>.</w:t>
      </w:r>
    </w:p>
    <w:p w14:paraId="6BF9344A" w14:textId="77777777" w:rsidR="003A644D" w:rsidRDefault="003A644D" w:rsidP="005C4D5F">
      <w:pPr>
        <w:pStyle w:val="Nadpis2"/>
        <w:spacing w:after="240"/>
        <w:rPr>
          <w:rFonts w:asciiTheme="minorHAnsi" w:eastAsia="Calibri" w:hAnsiTheme="minorHAnsi" w:cstheme="minorHAnsi"/>
          <w:color w:val="000000" w:themeColor="text1"/>
        </w:rPr>
      </w:pPr>
      <w:r>
        <w:rPr>
          <w:rFonts w:asciiTheme="minorHAnsi" w:eastAsia="Calibri" w:hAnsiTheme="minorHAnsi" w:cstheme="minorHAnsi"/>
          <w:color w:val="000000" w:themeColor="text1"/>
        </w:rPr>
        <w:t>The Parties agreed following time limits for performance within post-warranty service:</w:t>
      </w:r>
    </w:p>
    <w:p w14:paraId="1B4BFD59" w14:textId="4AD55B0A" w:rsidR="003A644D" w:rsidRDefault="00807009" w:rsidP="003A644D">
      <w:pPr>
        <w:pStyle w:val="Nadpis2"/>
        <w:numPr>
          <w:ilvl w:val="0"/>
          <w:numId w:val="33"/>
        </w:numPr>
        <w:spacing w:after="240"/>
        <w:rPr>
          <w:rFonts w:asciiTheme="minorHAnsi" w:eastAsia="Calibri" w:hAnsiTheme="minorHAnsi" w:cstheme="minorHAnsi"/>
          <w:color w:val="000000" w:themeColor="text1"/>
        </w:rPr>
      </w:pPr>
      <w:r>
        <w:rPr>
          <w:rFonts w:asciiTheme="minorHAnsi" w:eastAsia="Calibri" w:hAnsiTheme="minorHAnsi" w:cstheme="minorHAnsi"/>
          <w:color w:val="000000" w:themeColor="text1"/>
        </w:rPr>
        <w:t>The date of the preventive maintenance procedure shall be chosen by the Client and notified</w:t>
      </w:r>
      <w:r w:rsidRPr="00807009">
        <w:rPr>
          <w:rFonts w:asciiTheme="minorHAnsi" w:eastAsia="Calibri" w:hAnsiTheme="minorHAnsi" w:cstheme="minorHAnsi"/>
          <w:color w:val="000000" w:themeColor="text1"/>
        </w:rPr>
        <w:t xml:space="preserve"> to the </w:t>
      </w:r>
      <w:r w:rsidR="00E5312C">
        <w:rPr>
          <w:rFonts w:asciiTheme="minorHAnsi" w:eastAsia="Calibri" w:hAnsiTheme="minorHAnsi" w:cstheme="minorHAnsi"/>
          <w:color w:val="000000" w:themeColor="text1"/>
        </w:rPr>
        <w:t>S</w:t>
      </w:r>
      <w:r w:rsidRPr="00807009">
        <w:rPr>
          <w:rFonts w:asciiTheme="minorHAnsi" w:eastAsia="Calibri" w:hAnsiTheme="minorHAnsi" w:cstheme="minorHAnsi"/>
          <w:color w:val="000000" w:themeColor="text1"/>
        </w:rPr>
        <w:t xml:space="preserve">upplier no later than </w:t>
      </w:r>
      <w:r w:rsidRPr="00CB3AFA">
        <w:rPr>
          <w:rFonts w:asciiTheme="minorHAnsi" w:eastAsia="Calibri" w:hAnsiTheme="minorHAnsi" w:cstheme="minorHAnsi"/>
          <w:color w:val="000000" w:themeColor="text1"/>
        </w:rPr>
        <w:t>30 days before realization</w:t>
      </w:r>
      <w:r>
        <w:rPr>
          <w:rFonts w:asciiTheme="minorHAnsi" w:eastAsia="Calibri" w:hAnsiTheme="minorHAnsi" w:cstheme="minorHAnsi"/>
          <w:color w:val="000000" w:themeColor="text1"/>
        </w:rPr>
        <w:t xml:space="preserve"> unless Parties agrees on other date of realization in </w:t>
      </w:r>
      <w:r w:rsidR="003A644D">
        <w:rPr>
          <w:rFonts w:asciiTheme="minorHAnsi" w:eastAsia="Calibri" w:hAnsiTheme="minorHAnsi" w:cstheme="minorHAnsi"/>
          <w:color w:val="000000" w:themeColor="text1"/>
        </w:rPr>
        <w:t>writing</w:t>
      </w:r>
      <w:r>
        <w:rPr>
          <w:rFonts w:asciiTheme="minorHAnsi" w:eastAsia="Calibri" w:hAnsiTheme="minorHAnsi" w:cstheme="minorHAnsi"/>
          <w:color w:val="000000" w:themeColor="text1"/>
        </w:rPr>
        <w:t>.</w:t>
      </w:r>
    </w:p>
    <w:p w14:paraId="68C723CB" w14:textId="09699EB0" w:rsidR="003A644D" w:rsidRDefault="003A644D" w:rsidP="003A644D">
      <w:pPr>
        <w:pStyle w:val="Nadpis2"/>
        <w:numPr>
          <w:ilvl w:val="0"/>
          <w:numId w:val="33"/>
        </w:numPr>
        <w:spacing w:after="240"/>
        <w:rPr>
          <w:rFonts w:asciiTheme="minorHAnsi" w:eastAsia="Calibri" w:hAnsiTheme="minorHAnsi" w:cstheme="minorHAnsi"/>
          <w:color w:val="000000" w:themeColor="text1"/>
        </w:rPr>
      </w:pPr>
      <w:r w:rsidRPr="003A644D">
        <w:rPr>
          <w:rFonts w:asciiTheme="minorHAnsi" w:eastAsia="Calibri" w:hAnsiTheme="minorHAnsi" w:cstheme="minorHAnsi"/>
          <w:color w:val="000000" w:themeColor="text1"/>
        </w:rPr>
        <w:t xml:space="preserve">The </w:t>
      </w:r>
      <w:r>
        <w:rPr>
          <w:rFonts w:asciiTheme="minorHAnsi" w:eastAsia="Calibri" w:hAnsiTheme="minorHAnsi" w:cstheme="minorHAnsi"/>
          <w:color w:val="000000" w:themeColor="text1"/>
        </w:rPr>
        <w:t>Supplier</w:t>
      </w:r>
      <w:r w:rsidRPr="003A644D">
        <w:rPr>
          <w:rFonts w:asciiTheme="minorHAnsi" w:eastAsia="Calibri" w:hAnsiTheme="minorHAnsi" w:cstheme="minorHAnsi"/>
          <w:color w:val="000000" w:themeColor="text1"/>
        </w:rPr>
        <w:t xml:space="preserve"> undertakes to provide and carry out updates of the </w:t>
      </w:r>
      <w:r>
        <w:rPr>
          <w:rFonts w:asciiTheme="minorHAnsi" w:eastAsia="Calibri" w:hAnsiTheme="minorHAnsi" w:cstheme="minorHAnsi"/>
          <w:color w:val="000000" w:themeColor="text1"/>
        </w:rPr>
        <w:t>s</w:t>
      </w:r>
      <w:r w:rsidRPr="003A644D">
        <w:rPr>
          <w:rFonts w:asciiTheme="minorHAnsi" w:eastAsia="Calibri" w:hAnsiTheme="minorHAnsi" w:cstheme="minorHAnsi"/>
          <w:color w:val="000000" w:themeColor="text1"/>
        </w:rPr>
        <w:t xml:space="preserve">oftware for the </w:t>
      </w:r>
      <w:r>
        <w:rPr>
          <w:rFonts w:asciiTheme="minorHAnsi" w:eastAsia="Calibri" w:hAnsiTheme="minorHAnsi" w:cstheme="minorHAnsi"/>
          <w:color w:val="000000" w:themeColor="text1"/>
        </w:rPr>
        <w:t>Client</w:t>
      </w:r>
      <w:r w:rsidRPr="003A644D">
        <w:rPr>
          <w:rFonts w:asciiTheme="minorHAnsi" w:eastAsia="Calibri" w:hAnsiTheme="minorHAnsi" w:cstheme="minorHAnsi"/>
          <w:color w:val="000000" w:themeColor="text1"/>
        </w:rPr>
        <w:t xml:space="preserve"> whenever the </w:t>
      </w:r>
      <w:r>
        <w:rPr>
          <w:rFonts w:asciiTheme="minorHAnsi" w:eastAsia="Calibri" w:hAnsiTheme="minorHAnsi" w:cstheme="minorHAnsi"/>
          <w:color w:val="000000" w:themeColor="text1"/>
        </w:rPr>
        <w:t>Supplier</w:t>
      </w:r>
      <w:r w:rsidRPr="003A644D">
        <w:rPr>
          <w:rFonts w:asciiTheme="minorHAnsi" w:eastAsia="Calibri" w:hAnsiTheme="minorHAnsi" w:cstheme="minorHAnsi"/>
          <w:color w:val="000000" w:themeColor="text1"/>
        </w:rPr>
        <w:t xml:space="preserve"> and/or its </w:t>
      </w:r>
      <w:r>
        <w:rPr>
          <w:rFonts w:asciiTheme="minorHAnsi" w:eastAsia="Calibri" w:hAnsiTheme="minorHAnsi" w:cstheme="minorHAnsi"/>
          <w:color w:val="000000" w:themeColor="text1"/>
        </w:rPr>
        <w:t>s</w:t>
      </w:r>
      <w:r w:rsidRPr="003A644D">
        <w:rPr>
          <w:rFonts w:asciiTheme="minorHAnsi" w:eastAsia="Calibri" w:hAnsiTheme="minorHAnsi" w:cstheme="minorHAnsi"/>
          <w:color w:val="000000" w:themeColor="text1"/>
        </w:rPr>
        <w:t xml:space="preserve">ubcontractor develops a newer version thereof, or if such a newer version of the </w:t>
      </w:r>
      <w:r>
        <w:rPr>
          <w:rFonts w:asciiTheme="minorHAnsi" w:eastAsia="Calibri" w:hAnsiTheme="minorHAnsi" w:cstheme="minorHAnsi"/>
          <w:color w:val="000000" w:themeColor="text1"/>
        </w:rPr>
        <w:t>s</w:t>
      </w:r>
      <w:r w:rsidRPr="003A644D">
        <w:rPr>
          <w:rFonts w:asciiTheme="minorHAnsi" w:eastAsia="Calibri" w:hAnsiTheme="minorHAnsi" w:cstheme="minorHAnsi"/>
          <w:color w:val="000000" w:themeColor="text1"/>
        </w:rPr>
        <w:t xml:space="preserve">oftware is made available in the market by an authorised person. The </w:t>
      </w:r>
      <w:r>
        <w:rPr>
          <w:rFonts w:asciiTheme="minorHAnsi" w:eastAsia="Calibri" w:hAnsiTheme="minorHAnsi" w:cstheme="minorHAnsi"/>
          <w:color w:val="000000" w:themeColor="text1"/>
        </w:rPr>
        <w:t>Supplier</w:t>
      </w:r>
      <w:r w:rsidRPr="003A644D">
        <w:rPr>
          <w:rFonts w:asciiTheme="minorHAnsi" w:eastAsia="Calibri" w:hAnsiTheme="minorHAnsi" w:cstheme="minorHAnsi"/>
          <w:color w:val="000000" w:themeColor="text1"/>
        </w:rPr>
        <w:t xml:space="preserve"> is required to notify the </w:t>
      </w:r>
      <w:r>
        <w:rPr>
          <w:rFonts w:asciiTheme="minorHAnsi" w:eastAsia="Calibri" w:hAnsiTheme="minorHAnsi" w:cstheme="minorHAnsi"/>
          <w:color w:val="000000" w:themeColor="text1"/>
        </w:rPr>
        <w:t>Client</w:t>
      </w:r>
      <w:r w:rsidRPr="003A644D">
        <w:rPr>
          <w:rFonts w:asciiTheme="minorHAnsi" w:eastAsia="Calibri" w:hAnsiTheme="minorHAnsi" w:cstheme="minorHAnsi"/>
          <w:color w:val="000000" w:themeColor="text1"/>
        </w:rPr>
        <w:t xml:space="preserve"> of the Software update in writing in good time together with sufficiently detailed description of the changes it contains and, in the event of the </w:t>
      </w:r>
      <w:r>
        <w:rPr>
          <w:rFonts w:asciiTheme="minorHAnsi" w:eastAsia="Calibri" w:hAnsiTheme="minorHAnsi" w:cstheme="minorHAnsi"/>
          <w:color w:val="000000" w:themeColor="text1"/>
        </w:rPr>
        <w:t>Client</w:t>
      </w:r>
      <w:r w:rsidRPr="003A644D">
        <w:rPr>
          <w:rFonts w:asciiTheme="minorHAnsi" w:eastAsia="Calibri" w:hAnsiTheme="minorHAnsi" w:cstheme="minorHAnsi"/>
          <w:color w:val="000000" w:themeColor="text1"/>
        </w:rPr>
        <w:t>’s instruction, not to perform the update.</w:t>
      </w:r>
      <w:r>
        <w:rPr>
          <w:rFonts w:asciiTheme="minorHAnsi" w:eastAsia="Calibri" w:hAnsiTheme="minorHAnsi" w:cstheme="minorHAnsi"/>
          <w:color w:val="000000" w:themeColor="text1"/>
        </w:rPr>
        <w:t xml:space="preserve"> The Supplier is required to provide the software update </w:t>
      </w:r>
      <w:r w:rsidR="00414346">
        <w:rPr>
          <w:rFonts w:asciiTheme="minorHAnsi" w:eastAsia="Calibri" w:hAnsiTheme="minorHAnsi" w:cstheme="minorHAnsi"/>
          <w:color w:val="000000" w:themeColor="text1"/>
        </w:rPr>
        <w:t>within the agreed period otherwise within 30 days from the announcement.</w:t>
      </w:r>
    </w:p>
    <w:p w14:paraId="6A4E4FC3" w14:textId="1D809454" w:rsidR="005C4D5F" w:rsidRPr="005C4D5F" w:rsidRDefault="003A644D" w:rsidP="003A644D">
      <w:pPr>
        <w:pStyle w:val="Nadpis2"/>
        <w:numPr>
          <w:ilvl w:val="0"/>
          <w:numId w:val="33"/>
        </w:numPr>
        <w:spacing w:after="240"/>
        <w:rPr>
          <w:rFonts w:asciiTheme="minorHAnsi" w:eastAsia="Calibri" w:hAnsiTheme="minorHAnsi" w:cstheme="minorHAnsi"/>
          <w:color w:val="000000" w:themeColor="text1"/>
        </w:rPr>
      </w:pPr>
      <w:r>
        <w:rPr>
          <w:rFonts w:asciiTheme="minorHAnsi" w:eastAsia="Calibri" w:hAnsiTheme="minorHAnsi" w:cstheme="minorHAnsi"/>
          <w:color w:val="000000" w:themeColor="text1"/>
        </w:rPr>
        <w:lastRenderedPageBreak/>
        <w:t>The Supplier is required to answer to the Client’s question within remote support in two working days.</w:t>
      </w:r>
    </w:p>
    <w:p w14:paraId="3C87406B" w14:textId="23F77923" w:rsidR="001B4188" w:rsidRPr="005C4D5F" w:rsidRDefault="005862CA" w:rsidP="005C4D5F">
      <w:pPr>
        <w:pStyle w:val="Nadpis2"/>
        <w:spacing w:after="240"/>
        <w:rPr>
          <w:rFonts w:asciiTheme="minorHAnsi" w:eastAsia="Calibri" w:hAnsiTheme="minorHAnsi" w:cstheme="minorHAnsi"/>
          <w:color w:val="000000" w:themeColor="text1"/>
        </w:rPr>
      </w:pPr>
      <w:r>
        <w:rPr>
          <w:rFonts w:asciiTheme="minorHAnsi" w:eastAsia="Calibri" w:hAnsiTheme="minorHAnsi" w:cstheme="minorHAnsi"/>
          <w:color w:val="000000" w:themeColor="text1"/>
        </w:rPr>
        <w:t>The Supplier performs the service activities at its own expense and on its own responsibility.</w:t>
      </w:r>
      <w:r w:rsidR="0020579A">
        <w:rPr>
          <w:rFonts w:asciiTheme="minorHAnsi" w:eastAsia="Calibri" w:hAnsiTheme="minorHAnsi" w:cstheme="minorHAnsi"/>
          <w:color w:val="000000" w:themeColor="text1"/>
        </w:rPr>
        <w:t xml:space="preserve"> The price of post-warranty service can not be exceeded.</w:t>
      </w:r>
      <w:r>
        <w:rPr>
          <w:rFonts w:asciiTheme="minorHAnsi" w:eastAsia="Calibri" w:hAnsiTheme="minorHAnsi" w:cstheme="minorHAnsi"/>
          <w:color w:val="000000" w:themeColor="text1"/>
        </w:rPr>
        <w:t xml:space="preserve"> The means of performance of the service activities is stated by the Supplier in order to meet the contractual or individual requirements. The Supplier is obliged to arrange the items necessary for the performance of the service activities.</w:t>
      </w:r>
    </w:p>
    <w:p w14:paraId="14513CDF" w14:textId="117C0A23" w:rsidR="005862CA" w:rsidRPr="005862CA" w:rsidRDefault="005862CA" w:rsidP="005862CA">
      <w:pPr>
        <w:pStyle w:val="Nadpis2"/>
        <w:rPr>
          <w:rFonts w:asciiTheme="minorHAnsi" w:eastAsia="Calibri" w:hAnsiTheme="minorHAnsi" w:cstheme="minorHAnsi"/>
          <w:color w:val="000000" w:themeColor="text1"/>
        </w:rPr>
      </w:pPr>
      <w:r w:rsidRPr="005862CA">
        <w:rPr>
          <w:rFonts w:asciiTheme="minorHAnsi" w:eastAsia="Calibri" w:hAnsiTheme="minorHAnsi" w:cstheme="minorHAnsi"/>
          <w:color w:val="000000" w:themeColor="text1"/>
        </w:rPr>
        <w:t xml:space="preserve">The </w:t>
      </w:r>
      <w:r w:rsidR="00144BD9">
        <w:rPr>
          <w:rFonts w:asciiTheme="minorHAnsi" w:eastAsia="Calibri" w:hAnsiTheme="minorHAnsi" w:cstheme="minorHAnsi"/>
          <w:color w:val="000000" w:themeColor="text1"/>
        </w:rPr>
        <w:t>Supplier</w:t>
      </w:r>
      <w:r w:rsidRPr="005862CA">
        <w:rPr>
          <w:rFonts w:asciiTheme="minorHAnsi" w:eastAsia="Calibri" w:hAnsiTheme="minorHAnsi" w:cstheme="minorHAnsi"/>
          <w:color w:val="000000" w:themeColor="text1"/>
        </w:rPr>
        <w:t xml:space="preserve"> shall perform the post-warranty service in accordance with the </w:t>
      </w:r>
      <w:r w:rsidR="00144BD9">
        <w:rPr>
          <w:rFonts w:asciiTheme="minorHAnsi" w:eastAsia="Calibri" w:hAnsiTheme="minorHAnsi" w:cstheme="minorHAnsi"/>
          <w:color w:val="000000" w:themeColor="text1"/>
        </w:rPr>
        <w:t>C</w:t>
      </w:r>
      <w:r w:rsidRPr="005862CA">
        <w:rPr>
          <w:rFonts w:asciiTheme="minorHAnsi" w:eastAsia="Calibri" w:hAnsiTheme="minorHAnsi" w:cstheme="minorHAnsi"/>
          <w:color w:val="000000" w:themeColor="text1"/>
        </w:rPr>
        <w:t>ontract, with relevant regulations, technical and other standards, directly or indirectly related to performing the post-warranty service.</w:t>
      </w:r>
    </w:p>
    <w:p w14:paraId="0B98FCB3" w14:textId="4BE02258" w:rsidR="005862CA" w:rsidRPr="005862CA" w:rsidRDefault="005862CA" w:rsidP="005862CA">
      <w:pPr>
        <w:pStyle w:val="Nadpis2"/>
        <w:rPr>
          <w:rFonts w:asciiTheme="minorHAnsi" w:eastAsia="Calibri" w:hAnsiTheme="minorHAnsi" w:cstheme="minorHAnsi"/>
          <w:color w:val="000000" w:themeColor="text1"/>
        </w:rPr>
      </w:pPr>
      <w:r w:rsidRPr="005862CA">
        <w:rPr>
          <w:rFonts w:asciiTheme="minorHAnsi" w:eastAsia="Calibri" w:hAnsiTheme="minorHAnsi" w:cstheme="minorHAnsi"/>
          <w:color w:val="000000" w:themeColor="text1"/>
        </w:rPr>
        <w:t xml:space="preserve">The </w:t>
      </w:r>
      <w:r>
        <w:rPr>
          <w:rFonts w:asciiTheme="minorHAnsi" w:eastAsia="Calibri" w:hAnsiTheme="minorHAnsi" w:cstheme="minorHAnsi"/>
          <w:color w:val="000000" w:themeColor="text1"/>
        </w:rPr>
        <w:t>Supplier</w:t>
      </w:r>
      <w:r w:rsidRPr="005862CA">
        <w:rPr>
          <w:rFonts w:asciiTheme="minorHAnsi" w:eastAsia="Calibri" w:hAnsiTheme="minorHAnsi" w:cstheme="minorHAnsi"/>
          <w:color w:val="000000" w:themeColor="text1"/>
        </w:rPr>
        <w:t xml:space="preserve"> agrees to use exclusively original spare parts when meeting the contractual requirements. The use of other than original spare parts is subject to the express consent of the </w:t>
      </w:r>
      <w:r>
        <w:rPr>
          <w:rFonts w:asciiTheme="minorHAnsi" w:eastAsia="Calibri" w:hAnsiTheme="minorHAnsi" w:cstheme="minorHAnsi"/>
          <w:color w:val="000000" w:themeColor="text1"/>
        </w:rPr>
        <w:t>Client</w:t>
      </w:r>
      <w:r w:rsidRPr="005862CA">
        <w:rPr>
          <w:rFonts w:asciiTheme="minorHAnsi" w:eastAsia="Calibri" w:hAnsiTheme="minorHAnsi" w:cstheme="minorHAnsi"/>
          <w:color w:val="000000" w:themeColor="text1"/>
        </w:rPr>
        <w:t>.</w:t>
      </w:r>
    </w:p>
    <w:p w14:paraId="24750C39" w14:textId="7BF46211" w:rsidR="007565DC" w:rsidRDefault="007565DC" w:rsidP="005D0C94">
      <w:pPr>
        <w:pStyle w:val="Nadpis1"/>
        <w:spacing w:after="120"/>
        <w:rPr>
          <w:rFonts w:asciiTheme="minorHAnsi" w:hAnsiTheme="minorHAnsi"/>
          <w:lang w:eastAsia="en-US"/>
        </w:rPr>
      </w:pPr>
      <w:r>
        <w:rPr>
          <w:rFonts w:asciiTheme="minorHAnsi" w:hAnsiTheme="minorHAnsi"/>
          <w:lang w:eastAsia="en-US"/>
        </w:rPr>
        <w:t>representations and warranties of the Supplier and Liability</w:t>
      </w:r>
    </w:p>
    <w:p w14:paraId="1820C497" w14:textId="77777777" w:rsidR="007565DC" w:rsidRDefault="007565DC" w:rsidP="007565DC">
      <w:pPr>
        <w:pStyle w:val="Nadpis2"/>
        <w:numPr>
          <w:ilvl w:val="1"/>
          <w:numId w:val="14"/>
        </w:numPr>
        <w:rPr>
          <w:rFonts w:asciiTheme="minorHAnsi" w:hAnsiTheme="minorHAnsi"/>
        </w:rPr>
      </w:pPr>
      <w:r>
        <w:rPr>
          <w:rFonts w:asciiTheme="minorHAnsi" w:hAnsiTheme="minorHAnsi"/>
        </w:rPr>
        <w:t>The Supplier represents and warrants to the Client that</w:t>
      </w:r>
    </w:p>
    <w:p w14:paraId="3C228748" w14:textId="77777777" w:rsidR="007565DC" w:rsidRDefault="007565DC" w:rsidP="007565DC">
      <w:pPr>
        <w:pStyle w:val="Nadpis4"/>
        <w:numPr>
          <w:ilvl w:val="0"/>
          <w:numId w:val="15"/>
        </w:numPr>
        <w:spacing w:after="120"/>
        <w:ind w:left="1418" w:hanging="709"/>
        <w:rPr>
          <w:rFonts w:asciiTheme="minorHAnsi" w:hAnsiTheme="minorHAnsi"/>
        </w:rPr>
      </w:pPr>
      <w:r>
        <w:rPr>
          <w:rFonts w:asciiTheme="minorHAnsi" w:hAnsiTheme="minorHAnsi"/>
        </w:rPr>
        <w:t>he possesses all professional qualifications to supply the Objects of Purchase, has all the professional prerequisites necessary for the proper fulfilment of this Contract and is able to carry out activities foreseen hereunder with the due care, skill and knowledge of well-experienced experts in his particular professional field,</w:t>
      </w:r>
    </w:p>
    <w:p w14:paraId="13ACB85D" w14:textId="77777777" w:rsidR="007565DC" w:rsidRDefault="007565DC" w:rsidP="007565DC">
      <w:pPr>
        <w:pStyle w:val="Nadpis4"/>
        <w:numPr>
          <w:ilvl w:val="0"/>
          <w:numId w:val="15"/>
        </w:numPr>
        <w:spacing w:after="120"/>
        <w:ind w:left="1418" w:hanging="709"/>
        <w:rPr>
          <w:rFonts w:asciiTheme="minorHAnsi" w:hAnsiTheme="minorHAnsi"/>
        </w:rPr>
      </w:pPr>
      <w:r>
        <w:rPr>
          <w:rFonts w:asciiTheme="minorHAnsi" w:hAnsiTheme="minorHAnsi"/>
        </w:rPr>
        <w:t>is fully authorized to perform this Contract, and</w:t>
      </w:r>
    </w:p>
    <w:p w14:paraId="64298E24" w14:textId="77777777" w:rsidR="007565DC" w:rsidRDefault="007565DC" w:rsidP="007565DC">
      <w:pPr>
        <w:pStyle w:val="Nadpis4"/>
        <w:numPr>
          <w:ilvl w:val="0"/>
          <w:numId w:val="15"/>
        </w:numPr>
        <w:ind w:left="1418" w:hanging="709"/>
        <w:rPr>
          <w:rFonts w:asciiTheme="minorHAnsi" w:hAnsiTheme="minorHAnsi"/>
        </w:rPr>
      </w:pPr>
      <w:r>
        <w:rPr>
          <w:rFonts w:asciiTheme="minorHAnsi" w:hAnsiTheme="minorHAnsi"/>
        </w:rPr>
        <w:t>there are no obstacles on his side that would preclude him from the due performance of this Contract.</w:t>
      </w:r>
    </w:p>
    <w:p w14:paraId="293EEA6C" w14:textId="77777777" w:rsidR="007565DC" w:rsidRDefault="007565DC" w:rsidP="007565DC">
      <w:pPr>
        <w:pStyle w:val="Nadpis2"/>
        <w:numPr>
          <w:ilvl w:val="1"/>
          <w:numId w:val="14"/>
        </w:numPr>
        <w:spacing w:after="240"/>
        <w:rPr>
          <w:rFonts w:asciiTheme="minorHAnsi" w:hAnsiTheme="minorHAnsi"/>
        </w:rPr>
      </w:pPr>
      <w:r>
        <w:rPr>
          <w:rFonts w:asciiTheme="minorHAnsi" w:hAnsiTheme="minorHAnsi"/>
        </w:rPr>
        <w:t>The Supplier is aware of the importance to the Client of the fulfilment of this Contract in terms of quality, performance and schedule. In the event of a failure by the Supplier to meet them (e.g. in case of delay with delivery of Deliverables and/or in the case if any of the Object of Purchase does not meet the performance requirements), substantial damage may arise to the Client.</w:t>
      </w:r>
    </w:p>
    <w:p w14:paraId="5FE30791" w14:textId="6B0BF217" w:rsidR="007565DC" w:rsidRDefault="00815DD9" w:rsidP="007565DC">
      <w:pPr>
        <w:pStyle w:val="Nadpis2"/>
        <w:spacing w:after="240"/>
        <w:rPr>
          <w:rFonts w:asciiTheme="minorHAnsi" w:hAnsiTheme="minorHAnsi"/>
        </w:rPr>
      </w:pPr>
      <w:r w:rsidRPr="00815DD9">
        <w:rPr>
          <w:rFonts w:asciiTheme="minorHAnsi" w:hAnsiTheme="minorHAnsi"/>
          <w:b/>
          <w:u w:val="single"/>
        </w:rPr>
        <w:t>Indemnity clause:</w:t>
      </w:r>
      <w:r w:rsidRPr="00815DD9">
        <w:rPr>
          <w:rFonts w:asciiTheme="minorHAnsi" w:hAnsiTheme="minorHAnsi"/>
        </w:rPr>
        <w:t xml:space="preserve"> Seller shall defend, indemnify, and hold harmless </w:t>
      </w:r>
      <w:r w:rsidR="00821952">
        <w:rPr>
          <w:rFonts w:asciiTheme="minorHAnsi" w:hAnsiTheme="minorHAnsi"/>
        </w:rPr>
        <w:t>the Client</w:t>
      </w:r>
      <w:r w:rsidRPr="00815DD9">
        <w:rPr>
          <w:rFonts w:asciiTheme="minorHAnsi" w:hAnsiTheme="minorHAnsi"/>
        </w:rPr>
        <w:t xml:space="preserve"> and its affiliates, officers, directors, employees</w:t>
      </w:r>
      <w:r w:rsidR="00E5312C">
        <w:rPr>
          <w:rFonts w:asciiTheme="minorHAnsi" w:hAnsiTheme="minorHAnsi"/>
        </w:rPr>
        <w:t xml:space="preserve">, </w:t>
      </w:r>
      <w:r w:rsidRPr="00815DD9">
        <w:rPr>
          <w:rFonts w:asciiTheme="minorHAnsi" w:hAnsiTheme="minorHAnsi"/>
        </w:rPr>
        <w:t>agents</w:t>
      </w:r>
      <w:r w:rsidR="00E5312C">
        <w:rPr>
          <w:rFonts w:asciiTheme="minorHAnsi" w:hAnsiTheme="minorHAnsi"/>
        </w:rPr>
        <w:t xml:space="preserve"> or other persons authorized by the Client to use the Object of Purchase</w:t>
      </w:r>
      <w:r w:rsidRPr="00815DD9">
        <w:rPr>
          <w:rFonts w:asciiTheme="minorHAnsi" w:hAnsiTheme="minorHAnsi"/>
        </w:rPr>
        <w:t xml:space="preserve"> (collectively, "</w:t>
      </w:r>
      <w:r w:rsidRPr="00815DD9">
        <w:rPr>
          <w:rFonts w:asciiTheme="minorHAnsi" w:hAnsiTheme="minorHAnsi"/>
          <w:b/>
        </w:rPr>
        <w:t>Indemnified Party</w:t>
      </w:r>
      <w:r w:rsidRPr="00815DD9">
        <w:rPr>
          <w:rFonts w:asciiTheme="minorHAnsi" w:hAnsiTheme="minorHAnsi"/>
        </w:rPr>
        <w:t>") against any and all losses, damages, liabilities, deficiencies, claims, actions, judgments, settlements, interest, awards, penalties, fines, costs, or expenses of whatever kind, including reasonable attorneys' fees, incurred by Indemnified Party (collectively, “</w:t>
      </w:r>
      <w:r w:rsidRPr="00815DD9">
        <w:rPr>
          <w:rFonts w:asciiTheme="minorHAnsi" w:hAnsiTheme="minorHAnsi"/>
          <w:b/>
        </w:rPr>
        <w:t>Losses</w:t>
      </w:r>
      <w:r w:rsidRPr="00815DD9">
        <w:rPr>
          <w:rFonts w:asciiTheme="minorHAnsi" w:hAnsiTheme="minorHAnsi"/>
        </w:rPr>
        <w:t>") arising out of a third party</w:t>
      </w:r>
      <w:r w:rsidR="003F2DE6">
        <w:rPr>
          <w:rFonts w:asciiTheme="minorHAnsi" w:hAnsiTheme="minorHAnsi"/>
        </w:rPr>
        <w:t xml:space="preserve"> </w:t>
      </w:r>
      <w:r w:rsidRPr="00815DD9">
        <w:rPr>
          <w:rFonts w:asciiTheme="minorHAnsi" w:hAnsiTheme="minorHAnsi"/>
        </w:rPr>
        <w:t xml:space="preserve">claim to the extent caused by </w:t>
      </w:r>
      <w:r w:rsidR="00E5312C">
        <w:rPr>
          <w:rFonts w:asciiTheme="minorHAnsi" w:hAnsiTheme="minorHAnsi"/>
        </w:rPr>
        <w:t xml:space="preserve">a breach of the Contract by the </w:t>
      </w:r>
      <w:r w:rsidRPr="00815DD9">
        <w:rPr>
          <w:rFonts w:asciiTheme="minorHAnsi" w:hAnsiTheme="minorHAnsi"/>
        </w:rPr>
        <w:t>Seller</w:t>
      </w:r>
      <w:r w:rsidR="00E5312C">
        <w:rPr>
          <w:rFonts w:asciiTheme="minorHAnsi" w:hAnsiTheme="minorHAnsi"/>
        </w:rPr>
        <w:t xml:space="preserve"> </w:t>
      </w:r>
      <w:r w:rsidRPr="00815DD9">
        <w:rPr>
          <w:rFonts w:asciiTheme="minorHAnsi" w:hAnsiTheme="minorHAnsi"/>
        </w:rPr>
        <w:t xml:space="preserve">in connection with sale of the </w:t>
      </w:r>
      <w:r w:rsidR="004600B6">
        <w:rPr>
          <w:rFonts w:asciiTheme="minorHAnsi" w:hAnsiTheme="minorHAnsi"/>
        </w:rPr>
        <w:t>Object of Purchase</w:t>
      </w:r>
      <w:r w:rsidRPr="00815DD9">
        <w:rPr>
          <w:rFonts w:asciiTheme="minorHAnsi" w:hAnsiTheme="minorHAnsi"/>
        </w:rPr>
        <w:t xml:space="preserve"> to </w:t>
      </w:r>
      <w:r w:rsidR="003F2DE6">
        <w:rPr>
          <w:rFonts w:asciiTheme="minorHAnsi" w:hAnsiTheme="minorHAnsi"/>
        </w:rPr>
        <w:t>the Client</w:t>
      </w:r>
      <w:r w:rsidRPr="00815DD9">
        <w:rPr>
          <w:rFonts w:asciiTheme="minorHAnsi" w:hAnsiTheme="minorHAnsi"/>
        </w:rPr>
        <w:t>; except (</w:t>
      </w:r>
      <w:proofErr w:type="spellStart"/>
      <w:r w:rsidRPr="00815DD9">
        <w:rPr>
          <w:rFonts w:asciiTheme="minorHAnsi" w:hAnsiTheme="minorHAnsi"/>
        </w:rPr>
        <w:t>i</w:t>
      </w:r>
      <w:proofErr w:type="spellEnd"/>
      <w:r w:rsidRPr="00815DD9">
        <w:rPr>
          <w:rFonts w:asciiTheme="minorHAnsi" w:hAnsiTheme="minorHAnsi"/>
        </w:rPr>
        <w:t xml:space="preserve">) where such Losses are caused by an Indemnified Party or (ii) where an Indemnified Party failed to follow the </w:t>
      </w:r>
      <w:r w:rsidR="00821952">
        <w:rPr>
          <w:rFonts w:asciiTheme="minorHAnsi" w:hAnsiTheme="minorHAnsi"/>
        </w:rPr>
        <w:t xml:space="preserve">written </w:t>
      </w:r>
      <w:r w:rsidRPr="00815DD9">
        <w:rPr>
          <w:rFonts w:asciiTheme="minorHAnsi" w:hAnsiTheme="minorHAnsi"/>
        </w:rPr>
        <w:t>instructions or training materials with respect to such product.</w:t>
      </w:r>
    </w:p>
    <w:p w14:paraId="6750155F" w14:textId="71383843" w:rsidR="00815DD9" w:rsidRPr="00FE703E" w:rsidRDefault="00FE703E" w:rsidP="00815DD9">
      <w:pPr>
        <w:pStyle w:val="Nadpis2"/>
        <w:spacing w:after="240"/>
        <w:rPr>
          <w:rFonts w:asciiTheme="minorHAnsi" w:hAnsiTheme="minorHAnsi"/>
          <w:b/>
          <w:u w:val="single"/>
        </w:rPr>
      </w:pPr>
      <w:r w:rsidRPr="00FE703E">
        <w:rPr>
          <w:rFonts w:asciiTheme="minorHAnsi" w:hAnsiTheme="minorHAnsi"/>
          <w:b/>
          <w:u w:val="single"/>
        </w:rPr>
        <w:lastRenderedPageBreak/>
        <w:t>Indirect Liability:</w:t>
      </w:r>
      <w:r w:rsidRPr="00FE703E">
        <w:rPr>
          <w:rFonts w:asciiTheme="minorHAnsi" w:hAnsiTheme="minorHAnsi"/>
        </w:rPr>
        <w:t xml:space="preserve"> In no</w:t>
      </w:r>
      <w:r>
        <w:rPr>
          <w:rFonts w:asciiTheme="minorHAnsi" w:hAnsiTheme="minorHAnsi"/>
        </w:rPr>
        <w:t xml:space="preserve"> event, whether as a result of breach of Contract, warranty, tort (including negligence of any degree, strict liability or patent infringement) </w:t>
      </w:r>
      <w:r w:rsidR="004600B6">
        <w:rPr>
          <w:rFonts w:asciiTheme="minorHAnsi" w:hAnsiTheme="minorHAnsi"/>
        </w:rPr>
        <w:t xml:space="preserve"> or otherwise, shall the Seller, its affiliates, subcontractors, or suppliers be liable for any loss of profit or revenues, loss of use of the products or services, or any associated equipment, cost of capital</w:t>
      </w:r>
      <w:r w:rsidRPr="00FE703E">
        <w:rPr>
          <w:rFonts w:asciiTheme="minorHAnsi" w:hAnsiTheme="minorHAnsi"/>
        </w:rPr>
        <w:t xml:space="preserve">, </w:t>
      </w:r>
      <w:r w:rsidR="004600B6">
        <w:rPr>
          <w:rFonts w:asciiTheme="minorHAnsi" w:hAnsiTheme="minorHAnsi"/>
        </w:rPr>
        <w:t>loss of use of the products or services, or any associated equipment, cost of capital, cost of substitute goods, facilities, services or replacement power, downtime cost</w:t>
      </w:r>
      <w:r w:rsidR="004025C2">
        <w:rPr>
          <w:rFonts w:asciiTheme="minorHAnsi" w:hAnsiTheme="minorHAnsi"/>
        </w:rPr>
        <w:t>s or claims of the Client’s customers for damages or for any special, proximate, consequential, punitive, incidental, indirect, exemplary or other similar damages.</w:t>
      </w:r>
      <w:r w:rsidR="0068443A">
        <w:rPr>
          <w:rFonts w:asciiTheme="minorHAnsi" w:hAnsiTheme="minorHAnsi"/>
        </w:rPr>
        <w:t xml:space="preserve"> T</w:t>
      </w:r>
      <w:r w:rsidR="0068443A" w:rsidRPr="0068443A">
        <w:rPr>
          <w:rFonts w:asciiTheme="minorHAnsi" w:hAnsiTheme="minorHAnsi"/>
        </w:rPr>
        <w:t xml:space="preserve">he provisions of the Civil Code relating to non-material damages </w:t>
      </w:r>
      <w:r w:rsidR="0068443A">
        <w:rPr>
          <w:rFonts w:asciiTheme="minorHAnsi" w:hAnsiTheme="minorHAnsi"/>
        </w:rPr>
        <w:t xml:space="preserve">caused by defects of the Object of Purchase </w:t>
      </w:r>
      <w:r w:rsidR="0068443A" w:rsidRPr="0068443A">
        <w:rPr>
          <w:rFonts w:asciiTheme="minorHAnsi" w:hAnsiTheme="minorHAnsi"/>
        </w:rPr>
        <w:t>are not affected by this</w:t>
      </w:r>
      <w:r w:rsidR="0068443A">
        <w:rPr>
          <w:rFonts w:asciiTheme="minorHAnsi" w:hAnsiTheme="minorHAnsi"/>
        </w:rPr>
        <w:t xml:space="preserve"> provision</w:t>
      </w:r>
      <w:r w:rsidR="0068443A" w:rsidRPr="0068443A">
        <w:rPr>
          <w:rFonts w:asciiTheme="minorHAnsi" w:hAnsiTheme="minorHAnsi"/>
        </w:rPr>
        <w:t>.</w:t>
      </w:r>
    </w:p>
    <w:p w14:paraId="11674AA5" w14:textId="69BD27DC" w:rsidR="00815DD9" w:rsidRDefault="00AA4BCF" w:rsidP="00815DD9">
      <w:pPr>
        <w:pStyle w:val="Nadpis2"/>
        <w:spacing w:after="240"/>
        <w:rPr>
          <w:rFonts w:asciiTheme="minorHAnsi" w:hAnsiTheme="minorHAnsi"/>
        </w:rPr>
      </w:pPr>
      <w:r>
        <w:rPr>
          <w:rFonts w:asciiTheme="minorHAnsi" w:hAnsiTheme="minorHAnsi"/>
        </w:rPr>
        <w:t xml:space="preserve">The Client is not liable for indirect/consequential damages as described in Art. </w:t>
      </w:r>
      <w:r w:rsidR="00144BD9">
        <w:rPr>
          <w:rFonts w:asciiTheme="minorHAnsi" w:hAnsiTheme="minorHAnsi"/>
        </w:rPr>
        <w:t>12</w:t>
      </w:r>
      <w:r>
        <w:rPr>
          <w:rFonts w:asciiTheme="minorHAnsi" w:hAnsiTheme="minorHAnsi"/>
        </w:rPr>
        <w:t>.4.</w:t>
      </w:r>
    </w:p>
    <w:p w14:paraId="1710398A" w14:textId="7F2D481E" w:rsidR="00AA4BCF" w:rsidRDefault="00AA4BCF" w:rsidP="00AA4BCF">
      <w:pPr>
        <w:pStyle w:val="Nadpis2"/>
        <w:spacing w:after="240"/>
        <w:rPr>
          <w:rFonts w:asciiTheme="minorHAnsi" w:hAnsiTheme="minorHAnsi"/>
        </w:rPr>
      </w:pPr>
      <w:r w:rsidRPr="00AA4BCF">
        <w:rPr>
          <w:rFonts w:asciiTheme="minorHAnsi" w:hAnsiTheme="minorHAnsi"/>
        </w:rPr>
        <w:t xml:space="preserve">The total liability of </w:t>
      </w:r>
      <w:r>
        <w:rPr>
          <w:rFonts w:asciiTheme="minorHAnsi" w:hAnsiTheme="minorHAnsi"/>
        </w:rPr>
        <w:t xml:space="preserve">the </w:t>
      </w:r>
      <w:r w:rsidRPr="00AA4BCF">
        <w:rPr>
          <w:rFonts w:asciiTheme="minorHAnsi" w:hAnsiTheme="minorHAnsi"/>
        </w:rPr>
        <w:t xml:space="preserve">Seller on any claim, whether in contract, tort (including negligence of any degree and strict liability) or otherwise arising out of, connected with, or resulting from the manufacture, sale, delivery, resale, repair, replacement or use of </w:t>
      </w:r>
      <w:r>
        <w:rPr>
          <w:rFonts w:asciiTheme="minorHAnsi" w:hAnsiTheme="minorHAnsi"/>
        </w:rPr>
        <w:t>the Object of Purchase</w:t>
      </w:r>
      <w:r w:rsidRPr="00AA4BCF">
        <w:rPr>
          <w:rFonts w:asciiTheme="minorHAnsi" w:hAnsiTheme="minorHAnsi"/>
        </w:rPr>
        <w:t xml:space="preserve">, shall not exceed the </w:t>
      </w:r>
      <w:r>
        <w:rPr>
          <w:rFonts w:asciiTheme="minorHAnsi" w:hAnsiTheme="minorHAnsi"/>
        </w:rPr>
        <w:t>Purchase Price.</w:t>
      </w:r>
    </w:p>
    <w:p w14:paraId="28FCBABE" w14:textId="3D4926EA" w:rsidR="00B17E99" w:rsidRDefault="0012017B" w:rsidP="0012017B">
      <w:pPr>
        <w:pStyle w:val="Nadpis2"/>
        <w:spacing w:after="240"/>
        <w:rPr>
          <w:rFonts w:asciiTheme="minorHAnsi" w:hAnsiTheme="minorHAnsi"/>
        </w:rPr>
      </w:pPr>
      <w:bookmarkStart w:id="1" w:name="_Ref94551020"/>
      <w:r w:rsidRPr="0012017B">
        <w:rPr>
          <w:rFonts w:asciiTheme="minorHAnsi" w:hAnsiTheme="minorHAnsi"/>
        </w:rPr>
        <w:t xml:space="preserve">The </w:t>
      </w:r>
      <w:r>
        <w:rPr>
          <w:rFonts w:asciiTheme="minorHAnsi" w:hAnsiTheme="minorHAnsi"/>
        </w:rPr>
        <w:t>Supplier</w:t>
      </w:r>
      <w:r w:rsidRPr="0012017B">
        <w:rPr>
          <w:rFonts w:asciiTheme="minorHAnsi" w:hAnsiTheme="minorHAnsi"/>
        </w:rPr>
        <w:t xml:space="preserve"> undertakes for a</w:t>
      </w:r>
      <w:r w:rsidR="00B17E99">
        <w:rPr>
          <w:rFonts w:asciiTheme="minorHAnsi" w:hAnsiTheme="minorHAnsi"/>
        </w:rPr>
        <w:t xml:space="preserve"> lifetime of the Object of Purchase (i.e. </w:t>
      </w:r>
      <w:r w:rsidR="00B17E99" w:rsidRPr="00B17E99">
        <w:rPr>
          <w:rFonts w:asciiTheme="minorHAnsi" w:hAnsiTheme="minorHAnsi"/>
          <w:highlight w:val="yellow"/>
        </w:rPr>
        <w:t>____________</w:t>
      </w:r>
      <w:r w:rsidR="00B17E99">
        <w:rPr>
          <w:rFonts w:asciiTheme="minorHAnsi" w:hAnsiTheme="minorHAnsi"/>
        </w:rPr>
        <w:t>years)</w:t>
      </w:r>
      <w:r w:rsidRPr="0012017B">
        <w:rPr>
          <w:rFonts w:asciiTheme="minorHAnsi" w:hAnsiTheme="minorHAnsi"/>
        </w:rPr>
        <w:t xml:space="preserve"> </w:t>
      </w:r>
      <w:r w:rsidR="00B17E99">
        <w:rPr>
          <w:rFonts w:asciiTheme="minorHAnsi" w:hAnsiTheme="minorHAnsi"/>
        </w:rPr>
        <w:t xml:space="preserve">but always for a </w:t>
      </w:r>
      <w:r w:rsidRPr="0012017B">
        <w:rPr>
          <w:rFonts w:asciiTheme="minorHAnsi" w:hAnsiTheme="minorHAnsi"/>
        </w:rPr>
        <w:t xml:space="preserve">period </w:t>
      </w:r>
      <w:r>
        <w:rPr>
          <w:rFonts w:asciiTheme="minorHAnsi" w:hAnsiTheme="minorHAnsi"/>
        </w:rPr>
        <w:t xml:space="preserve">at least </w:t>
      </w:r>
      <w:r w:rsidRPr="0012017B">
        <w:rPr>
          <w:rFonts w:asciiTheme="minorHAnsi" w:hAnsiTheme="minorHAnsi"/>
        </w:rPr>
        <w:t xml:space="preserve">of </w:t>
      </w:r>
      <w:r>
        <w:rPr>
          <w:rFonts w:asciiTheme="minorHAnsi" w:hAnsiTheme="minorHAnsi"/>
        </w:rPr>
        <w:t>thirteen</w:t>
      </w:r>
      <w:r w:rsidRPr="0012017B">
        <w:rPr>
          <w:rFonts w:asciiTheme="minorHAnsi" w:hAnsiTheme="minorHAnsi"/>
        </w:rPr>
        <w:t xml:space="preserve"> (</w:t>
      </w:r>
      <w:r>
        <w:rPr>
          <w:rFonts w:asciiTheme="minorHAnsi" w:hAnsiTheme="minorHAnsi"/>
        </w:rPr>
        <w:t>13</w:t>
      </w:r>
      <w:r w:rsidRPr="0012017B">
        <w:rPr>
          <w:rFonts w:asciiTheme="minorHAnsi" w:hAnsiTheme="minorHAnsi"/>
        </w:rPr>
        <w:t xml:space="preserve">) years from the date of the </w:t>
      </w:r>
      <w:r>
        <w:rPr>
          <w:rFonts w:asciiTheme="minorHAnsi" w:hAnsiTheme="minorHAnsi"/>
        </w:rPr>
        <w:t xml:space="preserve">Final </w:t>
      </w:r>
      <w:r w:rsidRPr="0012017B">
        <w:rPr>
          <w:rFonts w:asciiTheme="minorHAnsi" w:hAnsiTheme="minorHAnsi"/>
        </w:rPr>
        <w:t>Acceptance Protocol</w:t>
      </w:r>
    </w:p>
    <w:p w14:paraId="0734B2B8" w14:textId="7D86F9BC" w:rsidR="0012017B" w:rsidRDefault="0012017B" w:rsidP="00B17E99">
      <w:pPr>
        <w:pStyle w:val="Nadpis2"/>
        <w:numPr>
          <w:ilvl w:val="0"/>
          <w:numId w:val="35"/>
        </w:numPr>
        <w:spacing w:after="240"/>
        <w:ind w:left="993"/>
        <w:rPr>
          <w:rFonts w:asciiTheme="minorHAnsi" w:hAnsiTheme="minorHAnsi"/>
        </w:rPr>
      </w:pPr>
      <w:r w:rsidRPr="0012017B">
        <w:rPr>
          <w:rFonts w:asciiTheme="minorHAnsi" w:hAnsiTheme="minorHAnsi"/>
        </w:rPr>
        <w:t xml:space="preserve">to ensure the availability of spare parts for the </w:t>
      </w:r>
      <w:r>
        <w:rPr>
          <w:rFonts w:asciiTheme="minorHAnsi" w:hAnsiTheme="minorHAnsi"/>
        </w:rPr>
        <w:t>Object of Purchase</w:t>
      </w:r>
      <w:bookmarkEnd w:id="1"/>
      <w:r w:rsidR="00B17E99">
        <w:rPr>
          <w:rFonts w:asciiTheme="minorHAnsi" w:hAnsiTheme="minorHAnsi"/>
        </w:rPr>
        <w:t>,</w:t>
      </w:r>
    </w:p>
    <w:p w14:paraId="3E279C41" w14:textId="04140460" w:rsidR="00B17E99" w:rsidRDefault="00B17E99" w:rsidP="00B17E99">
      <w:pPr>
        <w:pStyle w:val="Nadpis2"/>
        <w:numPr>
          <w:ilvl w:val="0"/>
          <w:numId w:val="35"/>
        </w:numPr>
        <w:spacing w:after="240"/>
        <w:ind w:left="993"/>
        <w:rPr>
          <w:rFonts w:asciiTheme="minorHAnsi" w:hAnsiTheme="minorHAnsi" w:cstheme="minorHAnsi"/>
        </w:rPr>
      </w:pPr>
      <w:r w:rsidRPr="00B17E99">
        <w:rPr>
          <w:rFonts w:asciiTheme="minorHAnsi" w:hAnsiTheme="minorHAnsi" w:cstheme="minorHAnsi"/>
        </w:rPr>
        <w:t>to provide remote support by a technician</w:t>
      </w:r>
      <w:r>
        <w:rPr>
          <w:rFonts w:asciiTheme="minorHAnsi" w:hAnsiTheme="minorHAnsi" w:cstheme="minorHAnsi"/>
        </w:rPr>
        <w:t xml:space="preserve"> (email address: </w:t>
      </w:r>
      <w:r w:rsidRPr="00990C01">
        <w:rPr>
          <w:rFonts w:asciiTheme="minorHAnsi" w:hAnsiTheme="minorHAnsi"/>
          <w:highlight w:val="yellow"/>
          <w:lang w:eastAsia="en-US"/>
        </w:rPr>
        <w:t>_________________________</w:t>
      </w:r>
      <w:r>
        <w:rPr>
          <w:rFonts w:asciiTheme="minorHAnsi" w:hAnsiTheme="minorHAnsi"/>
          <w:highlight w:val="yellow"/>
          <w:lang w:eastAsia="en-US"/>
        </w:rPr>
        <w:t>)</w:t>
      </w:r>
      <w:r w:rsidRPr="00B17E99">
        <w:rPr>
          <w:rFonts w:asciiTheme="minorHAnsi" w:hAnsiTheme="minorHAnsi"/>
          <w:lang w:eastAsia="en-US"/>
        </w:rPr>
        <w:t xml:space="preserve"> at own costs</w:t>
      </w:r>
      <w:r>
        <w:rPr>
          <w:rFonts w:asciiTheme="minorHAnsi" w:hAnsiTheme="minorHAnsi" w:cstheme="minorHAnsi"/>
        </w:rPr>
        <w:t>,</w:t>
      </w:r>
    </w:p>
    <w:p w14:paraId="741C54FE" w14:textId="12F4F7D3" w:rsidR="00B17E99" w:rsidRPr="00B17E99" w:rsidRDefault="00B17E99" w:rsidP="00B17E99">
      <w:pPr>
        <w:pStyle w:val="Nadpis2"/>
        <w:numPr>
          <w:ilvl w:val="0"/>
          <w:numId w:val="35"/>
        </w:numPr>
        <w:spacing w:after="240"/>
        <w:ind w:left="993"/>
        <w:rPr>
          <w:rFonts w:asciiTheme="minorHAnsi" w:hAnsiTheme="minorHAnsi"/>
        </w:rPr>
      </w:pPr>
      <w:r w:rsidRPr="00B17E99">
        <w:rPr>
          <w:rFonts w:asciiTheme="minorHAnsi" w:hAnsiTheme="minorHAnsi"/>
        </w:rPr>
        <w:t xml:space="preserve">to </w:t>
      </w:r>
      <w:r>
        <w:rPr>
          <w:rFonts w:asciiTheme="minorHAnsi" w:hAnsiTheme="minorHAnsi"/>
        </w:rPr>
        <w:t xml:space="preserve">provide </w:t>
      </w:r>
      <w:r w:rsidRPr="00B17E99">
        <w:rPr>
          <w:rFonts w:asciiTheme="minorHAnsi" w:hAnsiTheme="minorHAnsi"/>
        </w:rPr>
        <w:t xml:space="preserve">repair services in the event that the </w:t>
      </w:r>
      <w:r>
        <w:rPr>
          <w:rFonts w:asciiTheme="minorHAnsi" w:hAnsiTheme="minorHAnsi"/>
        </w:rPr>
        <w:t>Object of Purchase</w:t>
      </w:r>
      <w:r w:rsidRPr="00B17E99">
        <w:rPr>
          <w:rFonts w:asciiTheme="minorHAnsi" w:hAnsiTheme="minorHAnsi"/>
        </w:rPr>
        <w:t xml:space="preserve"> is out of service for more than 1</w:t>
      </w:r>
      <w:r w:rsidR="006D7D70">
        <w:rPr>
          <w:rFonts w:asciiTheme="minorHAnsi" w:hAnsiTheme="minorHAnsi"/>
        </w:rPr>
        <w:t xml:space="preserve"> (one)</w:t>
      </w:r>
      <w:r w:rsidRPr="00B17E99">
        <w:rPr>
          <w:rFonts w:asciiTheme="minorHAnsi" w:hAnsiTheme="minorHAnsi"/>
        </w:rPr>
        <w:t xml:space="preserve"> year. The </w:t>
      </w:r>
      <w:r>
        <w:rPr>
          <w:rFonts w:asciiTheme="minorHAnsi" w:hAnsiTheme="minorHAnsi"/>
        </w:rPr>
        <w:t>Client</w:t>
      </w:r>
      <w:r w:rsidRPr="00B17E99">
        <w:rPr>
          <w:rFonts w:asciiTheme="minorHAnsi" w:hAnsiTheme="minorHAnsi"/>
        </w:rPr>
        <w:t xml:space="preserve"> is obliged to inform the </w:t>
      </w:r>
      <w:r>
        <w:rPr>
          <w:rFonts w:asciiTheme="minorHAnsi" w:hAnsiTheme="minorHAnsi"/>
        </w:rPr>
        <w:t>Supplier</w:t>
      </w:r>
      <w:r w:rsidRPr="00B17E99">
        <w:rPr>
          <w:rFonts w:asciiTheme="minorHAnsi" w:hAnsiTheme="minorHAnsi"/>
        </w:rPr>
        <w:t xml:space="preserve"> </w:t>
      </w:r>
      <w:r>
        <w:rPr>
          <w:rFonts w:asciiTheme="minorHAnsi" w:hAnsiTheme="minorHAnsi"/>
        </w:rPr>
        <w:t>without undue delay</w:t>
      </w:r>
      <w:r w:rsidRPr="00B17E99">
        <w:rPr>
          <w:rFonts w:asciiTheme="minorHAnsi" w:hAnsiTheme="minorHAnsi"/>
        </w:rPr>
        <w:t xml:space="preserve"> about the malfunction</w:t>
      </w:r>
      <w:r w:rsidR="00F83F93">
        <w:rPr>
          <w:rFonts w:asciiTheme="minorHAnsi" w:hAnsiTheme="minorHAnsi"/>
        </w:rPr>
        <w:t xml:space="preserve"> of the Object of Purchase</w:t>
      </w:r>
      <w:r w:rsidRPr="00B17E99">
        <w:rPr>
          <w:rFonts w:asciiTheme="minorHAnsi" w:hAnsiTheme="minorHAnsi"/>
        </w:rPr>
        <w:t>.</w:t>
      </w:r>
    </w:p>
    <w:p w14:paraId="029112F0" w14:textId="0B4B624C" w:rsidR="00CB5223" w:rsidRDefault="00CB5223" w:rsidP="005D0C94">
      <w:pPr>
        <w:pStyle w:val="Nadpis1"/>
        <w:spacing w:after="120"/>
        <w:rPr>
          <w:rFonts w:asciiTheme="minorHAnsi" w:hAnsiTheme="minorHAnsi"/>
          <w:lang w:eastAsia="en-US"/>
        </w:rPr>
      </w:pPr>
      <w:r>
        <w:rPr>
          <w:rFonts w:asciiTheme="minorHAnsi" w:hAnsiTheme="minorHAnsi"/>
          <w:lang w:eastAsia="en-US"/>
        </w:rPr>
        <w:t>Bank Guarantee</w:t>
      </w:r>
    </w:p>
    <w:p w14:paraId="6D5633E3" w14:textId="6C36D90C" w:rsidR="00DB3F16" w:rsidRPr="00DB3F16" w:rsidRDefault="00DB3F16" w:rsidP="00DB3F16">
      <w:pPr>
        <w:pStyle w:val="Nadpis2"/>
        <w:spacing w:after="240"/>
        <w:rPr>
          <w:rFonts w:asciiTheme="minorHAnsi" w:hAnsiTheme="minorHAnsi"/>
        </w:rPr>
      </w:pPr>
      <w:r w:rsidRPr="00DB3F16">
        <w:rPr>
          <w:rFonts w:asciiTheme="minorHAnsi" w:hAnsiTheme="minorHAnsi"/>
        </w:rPr>
        <w:t xml:space="preserve">To secure its obligations, the Seller shall provide the </w:t>
      </w:r>
      <w:r>
        <w:rPr>
          <w:rFonts w:asciiTheme="minorHAnsi" w:hAnsiTheme="minorHAnsi"/>
        </w:rPr>
        <w:t>Client</w:t>
      </w:r>
      <w:r w:rsidRPr="00DB3F16">
        <w:rPr>
          <w:rFonts w:asciiTheme="minorHAnsi" w:hAnsiTheme="minorHAnsi"/>
        </w:rPr>
        <w:t xml:space="preserve"> with a bank guarantee</w:t>
      </w:r>
      <w:r w:rsidR="00234E13">
        <w:rPr>
          <w:rFonts w:asciiTheme="minorHAnsi" w:hAnsiTheme="minorHAnsi"/>
        </w:rPr>
        <w:t>s</w:t>
      </w:r>
      <w:r w:rsidRPr="00DB3F16">
        <w:rPr>
          <w:rFonts w:asciiTheme="minorHAnsi" w:hAnsiTheme="minorHAnsi"/>
        </w:rPr>
        <w:t xml:space="preserve"> issued by a bank with a minimum rating of A-/A-/A3 according to at least one of the ratings published by S&amp;P/Fitch/Moody's valid on the date of issue of the bank guarantee (the “</w:t>
      </w:r>
      <w:r w:rsidRPr="00234E13">
        <w:rPr>
          <w:rFonts w:asciiTheme="minorHAnsi" w:hAnsiTheme="minorHAnsi"/>
          <w:b/>
        </w:rPr>
        <w:t>Bank Guarantee</w:t>
      </w:r>
      <w:r w:rsidRPr="00DB3F16">
        <w:rPr>
          <w:rFonts w:asciiTheme="minorHAnsi" w:hAnsiTheme="minorHAnsi"/>
        </w:rPr>
        <w:t xml:space="preserve">”). </w:t>
      </w:r>
      <w:r w:rsidR="002B1833">
        <w:rPr>
          <w:rFonts w:asciiTheme="minorHAnsi" w:hAnsiTheme="minorHAnsi"/>
        </w:rPr>
        <w:t>Every single</w:t>
      </w:r>
      <w:r w:rsidRPr="00DB3F16">
        <w:rPr>
          <w:rFonts w:asciiTheme="minorHAnsi" w:hAnsiTheme="minorHAnsi"/>
        </w:rPr>
        <w:t xml:space="preserve"> Bank Guarantee shall be issued for an amount corresponding to </w:t>
      </w:r>
      <w:r w:rsidR="00234E13">
        <w:rPr>
          <w:rFonts w:asciiTheme="minorHAnsi" w:hAnsiTheme="minorHAnsi"/>
        </w:rPr>
        <w:t xml:space="preserve">the respective Payment </w:t>
      </w:r>
      <w:r w:rsidR="00A26E01">
        <w:rPr>
          <w:rFonts w:asciiTheme="minorHAnsi" w:hAnsiTheme="minorHAnsi"/>
        </w:rPr>
        <w:t xml:space="preserve">for Deliverable within that the Bank Guarantee is required </w:t>
      </w:r>
      <w:r w:rsidR="00234E13">
        <w:rPr>
          <w:rFonts w:asciiTheme="minorHAnsi" w:hAnsiTheme="minorHAnsi"/>
        </w:rPr>
        <w:t>according to Annex 1</w:t>
      </w:r>
      <w:r w:rsidRPr="00DB3F16">
        <w:rPr>
          <w:rFonts w:asciiTheme="minorHAnsi" w:hAnsiTheme="minorHAnsi"/>
        </w:rPr>
        <w:t xml:space="preserve">. </w:t>
      </w:r>
    </w:p>
    <w:p w14:paraId="6930E01D" w14:textId="19F65710" w:rsidR="00234E13" w:rsidRDefault="00234E13" w:rsidP="00DB3F16">
      <w:pPr>
        <w:pStyle w:val="Nadpis2"/>
        <w:spacing w:after="240"/>
        <w:rPr>
          <w:rFonts w:asciiTheme="minorHAnsi" w:hAnsiTheme="minorHAnsi"/>
        </w:rPr>
      </w:pPr>
      <w:r w:rsidRPr="00DB3F16">
        <w:rPr>
          <w:rFonts w:asciiTheme="minorHAnsi" w:hAnsiTheme="minorHAnsi"/>
        </w:rPr>
        <w:t xml:space="preserve">The Seller shall hand over the original counterpart of the Bank Guarantee to the </w:t>
      </w:r>
      <w:r>
        <w:rPr>
          <w:rFonts w:asciiTheme="minorHAnsi" w:hAnsiTheme="minorHAnsi"/>
        </w:rPr>
        <w:t>Client</w:t>
      </w:r>
      <w:r w:rsidRPr="00DB3F16">
        <w:rPr>
          <w:rFonts w:asciiTheme="minorHAnsi" w:hAnsiTheme="minorHAnsi"/>
        </w:rPr>
        <w:t xml:space="preserve"> </w:t>
      </w:r>
      <w:r>
        <w:rPr>
          <w:rFonts w:asciiTheme="minorHAnsi" w:hAnsiTheme="minorHAnsi"/>
        </w:rPr>
        <w:t>within a respective Deliverable according to Annex 1 (</w:t>
      </w:r>
      <w:proofErr w:type="spellStart"/>
      <w:r>
        <w:rPr>
          <w:rFonts w:asciiTheme="minorHAnsi" w:hAnsiTheme="minorHAnsi"/>
        </w:rPr>
        <w:t>i</w:t>
      </w:r>
      <w:proofErr w:type="spellEnd"/>
      <w:r>
        <w:rPr>
          <w:rFonts w:asciiTheme="minorHAnsi" w:hAnsiTheme="minorHAnsi"/>
        </w:rPr>
        <w:t xml:space="preserve">. e. along with a respective performance within Deliverable D1 </w:t>
      </w:r>
      <w:r w:rsidR="00F83F93">
        <w:rPr>
          <w:rFonts w:asciiTheme="minorHAnsi" w:hAnsiTheme="minorHAnsi"/>
        </w:rPr>
        <w:t>a</w:t>
      </w:r>
      <w:r>
        <w:rPr>
          <w:rFonts w:asciiTheme="minorHAnsi" w:hAnsiTheme="minorHAnsi"/>
        </w:rPr>
        <w:t>nd D</w:t>
      </w:r>
      <w:r w:rsidR="00F83F93">
        <w:rPr>
          <w:rFonts w:asciiTheme="minorHAnsi" w:hAnsiTheme="minorHAnsi"/>
        </w:rPr>
        <w:t>2</w:t>
      </w:r>
      <w:r>
        <w:rPr>
          <w:rFonts w:asciiTheme="minorHAnsi" w:hAnsiTheme="minorHAnsi"/>
        </w:rPr>
        <w:t xml:space="preserve"> where the Bank Guarantee is required)</w:t>
      </w:r>
      <w:r w:rsidRPr="00DB3F16">
        <w:rPr>
          <w:rFonts w:asciiTheme="minorHAnsi" w:hAnsiTheme="minorHAnsi"/>
        </w:rPr>
        <w:t>. The Bank Guarantee</w:t>
      </w:r>
      <w:r>
        <w:rPr>
          <w:rFonts w:asciiTheme="minorHAnsi" w:hAnsiTheme="minorHAnsi"/>
        </w:rPr>
        <w:t>s</w:t>
      </w:r>
      <w:r w:rsidRPr="00DB3F16">
        <w:rPr>
          <w:rFonts w:asciiTheme="minorHAnsi" w:hAnsiTheme="minorHAnsi"/>
        </w:rPr>
        <w:t xml:space="preserve"> shall be valid until signing the </w:t>
      </w:r>
      <w:r>
        <w:rPr>
          <w:rFonts w:asciiTheme="minorHAnsi" w:hAnsiTheme="minorHAnsi"/>
        </w:rPr>
        <w:t>Final Acceptance Protocol</w:t>
      </w:r>
      <w:r w:rsidRPr="00DB3F16">
        <w:rPr>
          <w:rFonts w:asciiTheme="minorHAnsi" w:hAnsiTheme="minorHAnsi"/>
        </w:rPr>
        <w:t xml:space="preserve"> by the Parties. The Bank Guarantee shall be always prolonged or replaced by a new Bank Guarantee by the Seller, in sufficient time prior to its expiry, in order to maintain its validity until the minimum term above.</w:t>
      </w:r>
    </w:p>
    <w:p w14:paraId="1F118E11" w14:textId="2B2700F4" w:rsidR="00DB3F16" w:rsidRPr="004178CB" w:rsidRDefault="00DB3F16" w:rsidP="00DB3F16">
      <w:pPr>
        <w:pStyle w:val="Nadpis2"/>
        <w:spacing w:after="240"/>
        <w:rPr>
          <w:rFonts w:asciiTheme="minorHAnsi" w:hAnsiTheme="minorHAnsi"/>
        </w:rPr>
      </w:pPr>
      <w:r w:rsidRPr="004178CB">
        <w:rPr>
          <w:rFonts w:asciiTheme="minorHAnsi" w:hAnsiTheme="minorHAnsi"/>
        </w:rPr>
        <w:lastRenderedPageBreak/>
        <w:t>The Seller is obliged to ensure (and the Bank Guarantee must clearly state</w:t>
      </w:r>
      <w:r w:rsidR="00A26E01" w:rsidRPr="004178CB">
        <w:rPr>
          <w:rFonts w:asciiTheme="minorHAnsi" w:hAnsiTheme="minorHAnsi"/>
        </w:rPr>
        <w:t>s</w:t>
      </w:r>
      <w:r w:rsidRPr="004178CB">
        <w:rPr>
          <w:rFonts w:asciiTheme="minorHAnsi" w:hAnsiTheme="minorHAnsi"/>
        </w:rPr>
        <w:t xml:space="preserve">) the </w:t>
      </w:r>
      <w:r w:rsidR="004178CB">
        <w:rPr>
          <w:rFonts w:asciiTheme="minorHAnsi" w:hAnsiTheme="minorHAnsi"/>
        </w:rPr>
        <w:t>Client</w:t>
      </w:r>
      <w:r w:rsidRPr="004178CB">
        <w:rPr>
          <w:rFonts w:asciiTheme="minorHAnsi" w:hAnsiTheme="minorHAnsi"/>
        </w:rPr>
        <w:t xml:space="preserve"> is entitled to draw on the Bank Guarantee at the first demand and without any objections or reservations from the bank (in particular, the Seller will ensure the </w:t>
      </w:r>
      <w:r w:rsidR="004178CB">
        <w:rPr>
          <w:rFonts w:asciiTheme="minorHAnsi" w:hAnsiTheme="minorHAnsi"/>
        </w:rPr>
        <w:t>Client</w:t>
      </w:r>
      <w:r w:rsidRPr="004178CB">
        <w:rPr>
          <w:rFonts w:asciiTheme="minorHAnsi" w:hAnsiTheme="minorHAnsi"/>
        </w:rPr>
        <w:t xml:space="preserve"> will not be obliged to prove or document the reason for drawing on the Bank Guarantee in any way, respectively prove or document the Seller’s breach of any obligation) in the event that the Seller (or a Subcontractor) breaches any obligation under this </w:t>
      </w:r>
      <w:r w:rsidR="004178CB">
        <w:rPr>
          <w:rFonts w:asciiTheme="minorHAnsi" w:hAnsiTheme="minorHAnsi"/>
        </w:rPr>
        <w:t>Contract</w:t>
      </w:r>
      <w:r w:rsidRPr="004178CB">
        <w:rPr>
          <w:rFonts w:asciiTheme="minorHAnsi" w:hAnsiTheme="minorHAnsi"/>
        </w:rPr>
        <w:t xml:space="preserve">, applicable laws or technical standards, and the </w:t>
      </w:r>
      <w:r w:rsidR="004178CB">
        <w:rPr>
          <w:rFonts w:asciiTheme="minorHAnsi" w:hAnsiTheme="minorHAnsi"/>
        </w:rPr>
        <w:t>Client</w:t>
      </w:r>
      <w:r w:rsidRPr="004178CB">
        <w:rPr>
          <w:rFonts w:asciiTheme="minorHAnsi" w:hAnsiTheme="minorHAnsi"/>
        </w:rPr>
        <w:t xml:space="preserve"> will be entitled to contractual penalties, damages or any other remedy (whether punitive, compensatory, </w:t>
      </w:r>
      <w:proofErr w:type="spellStart"/>
      <w:r w:rsidRPr="004178CB">
        <w:rPr>
          <w:rFonts w:asciiTheme="minorHAnsi" w:hAnsiTheme="minorHAnsi"/>
        </w:rPr>
        <w:t>restitutionary</w:t>
      </w:r>
      <w:proofErr w:type="spellEnd"/>
      <w:r w:rsidRPr="004178CB">
        <w:rPr>
          <w:rFonts w:asciiTheme="minorHAnsi" w:hAnsiTheme="minorHAnsi"/>
        </w:rPr>
        <w:t>, or otherwise) as a result of such breach.</w:t>
      </w:r>
    </w:p>
    <w:p w14:paraId="7F83ECBA" w14:textId="09C1910C" w:rsidR="00DB3F16" w:rsidRPr="00DB3F16" w:rsidRDefault="00DB3F16" w:rsidP="00DB3F16">
      <w:pPr>
        <w:pStyle w:val="Nadpis2"/>
        <w:spacing w:after="240"/>
        <w:rPr>
          <w:rFonts w:asciiTheme="minorHAnsi" w:hAnsiTheme="minorHAnsi"/>
        </w:rPr>
      </w:pPr>
      <w:r w:rsidRPr="00DB3F16">
        <w:rPr>
          <w:rFonts w:asciiTheme="minorHAnsi" w:hAnsiTheme="minorHAnsi"/>
        </w:rPr>
        <w:t xml:space="preserve">The </w:t>
      </w:r>
      <w:r w:rsidR="004178CB">
        <w:rPr>
          <w:rFonts w:asciiTheme="minorHAnsi" w:hAnsiTheme="minorHAnsi"/>
        </w:rPr>
        <w:t>Client</w:t>
      </w:r>
      <w:r w:rsidRPr="00DB3F16">
        <w:rPr>
          <w:rFonts w:asciiTheme="minorHAnsi" w:hAnsiTheme="minorHAnsi"/>
        </w:rPr>
        <w:t xml:space="preserve"> shall be entitled to reject the Bank Guarantee and/or any related document or documents that do(es) not match the amount</w:t>
      </w:r>
      <w:r w:rsidR="004178CB">
        <w:rPr>
          <w:rFonts w:asciiTheme="minorHAnsi" w:hAnsiTheme="minorHAnsi"/>
        </w:rPr>
        <w:t>, conditions</w:t>
      </w:r>
      <w:r w:rsidRPr="00DB3F16">
        <w:rPr>
          <w:rFonts w:asciiTheme="minorHAnsi" w:hAnsiTheme="minorHAnsi"/>
        </w:rPr>
        <w:t xml:space="preserve"> and date of issue of the Bank Guarantee according to this </w:t>
      </w:r>
      <w:r w:rsidR="004178CB">
        <w:rPr>
          <w:rFonts w:asciiTheme="minorHAnsi" w:hAnsiTheme="minorHAnsi"/>
        </w:rPr>
        <w:t>Contract</w:t>
      </w:r>
      <w:r w:rsidRPr="00DB3F16">
        <w:rPr>
          <w:rFonts w:asciiTheme="minorHAnsi" w:hAnsiTheme="minorHAnsi"/>
        </w:rPr>
        <w:t>. In that case, these documents will not be considered a valid Bank Guarantee.</w:t>
      </w:r>
    </w:p>
    <w:p w14:paraId="031D9183" w14:textId="6B666029" w:rsidR="00DB3F16" w:rsidRPr="00DB3F16" w:rsidRDefault="00DB3F16" w:rsidP="00DB3F16">
      <w:pPr>
        <w:pStyle w:val="Nadpis2"/>
        <w:spacing w:after="240"/>
        <w:rPr>
          <w:rFonts w:asciiTheme="minorHAnsi" w:hAnsiTheme="minorHAnsi"/>
        </w:rPr>
      </w:pPr>
      <w:r w:rsidRPr="00DB3F16">
        <w:rPr>
          <w:rFonts w:asciiTheme="minorHAnsi" w:hAnsiTheme="minorHAnsi" w:hint="eastAsia"/>
        </w:rPr>
        <w:t>The Bank Guarantee will be issued by the Seller</w:t>
      </w:r>
      <w:r w:rsidRPr="00DB3F16">
        <w:rPr>
          <w:rFonts w:asciiTheme="minorHAnsi" w:hAnsiTheme="minorHAnsi" w:hint="eastAsia"/>
        </w:rPr>
        <w:t>’</w:t>
      </w:r>
      <w:r w:rsidRPr="00DB3F16">
        <w:rPr>
          <w:rFonts w:asciiTheme="minorHAnsi" w:hAnsiTheme="minorHAnsi" w:hint="eastAsia"/>
        </w:rPr>
        <w:t xml:space="preserve">s bank, namely </w:t>
      </w:r>
      <w:r w:rsidR="004178CB" w:rsidRPr="00990C01">
        <w:rPr>
          <w:rFonts w:asciiTheme="minorHAnsi" w:hAnsiTheme="minorHAnsi"/>
          <w:highlight w:val="yellow"/>
          <w:lang w:eastAsia="en-US"/>
        </w:rPr>
        <w:t>_________________________</w:t>
      </w:r>
      <w:r w:rsidRPr="00DB3F16">
        <w:rPr>
          <w:rFonts w:asciiTheme="minorHAnsi" w:hAnsiTheme="minorHAnsi" w:hint="eastAsia"/>
        </w:rPr>
        <w:t xml:space="preserve">. Nevertheless, should the rating of the issuing bank </w:t>
      </w:r>
      <w:proofErr w:type="gramStart"/>
      <w:r w:rsidRPr="00DB3F16">
        <w:rPr>
          <w:rFonts w:asciiTheme="minorHAnsi" w:hAnsiTheme="minorHAnsi" w:hint="eastAsia"/>
        </w:rPr>
        <w:t>decreases</w:t>
      </w:r>
      <w:proofErr w:type="gramEnd"/>
      <w:r w:rsidRPr="00DB3F16">
        <w:rPr>
          <w:rFonts w:asciiTheme="minorHAnsi" w:hAnsiTheme="minorHAnsi" w:hint="eastAsia"/>
        </w:rPr>
        <w:t xml:space="preserve"> during the duration of this </w:t>
      </w:r>
      <w:r w:rsidR="004178CB">
        <w:rPr>
          <w:rFonts w:asciiTheme="minorHAnsi" w:hAnsiTheme="minorHAnsi"/>
        </w:rPr>
        <w:t>Contract</w:t>
      </w:r>
      <w:r w:rsidRPr="00DB3F16">
        <w:rPr>
          <w:rFonts w:asciiTheme="minorHAnsi" w:hAnsiTheme="minorHAnsi" w:hint="eastAsia"/>
        </w:rPr>
        <w:t xml:space="preserve"> Seller shall provide the </w:t>
      </w:r>
      <w:r w:rsidR="004178CB">
        <w:rPr>
          <w:rFonts w:asciiTheme="minorHAnsi" w:hAnsiTheme="minorHAnsi"/>
        </w:rPr>
        <w:t>Client</w:t>
      </w:r>
      <w:r w:rsidRPr="00DB3F16">
        <w:rPr>
          <w:rFonts w:asciiTheme="minorHAnsi" w:hAnsiTheme="minorHAnsi" w:hint="eastAsia"/>
        </w:rPr>
        <w:t xml:space="preserve"> with another Bank Guarantee issued by another </w:t>
      </w:r>
      <w:r w:rsidRPr="00DB3F16">
        <w:rPr>
          <w:rFonts w:asciiTheme="minorHAnsi" w:hAnsiTheme="minorHAnsi"/>
        </w:rPr>
        <w:t xml:space="preserve">bank complying with the rating required in Article </w:t>
      </w:r>
      <w:r w:rsidR="00443503">
        <w:rPr>
          <w:rFonts w:asciiTheme="minorHAnsi" w:hAnsiTheme="minorHAnsi"/>
        </w:rPr>
        <w:t>13</w:t>
      </w:r>
      <w:r w:rsidRPr="00DB3F16">
        <w:rPr>
          <w:rFonts w:asciiTheme="minorHAnsi" w:hAnsiTheme="minorHAnsi"/>
        </w:rPr>
        <w:t xml:space="preserve">.1, without the need of concluding a written amendment to this </w:t>
      </w:r>
      <w:r w:rsidR="004178CB">
        <w:rPr>
          <w:rFonts w:asciiTheme="minorHAnsi" w:hAnsiTheme="minorHAnsi"/>
        </w:rPr>
        <w:t>Contract</w:t>
      </w:r>
      <w:r w:rsidRPr="00DB3F16">
        <w:rPr>
          <w:rFonts w:asciiTheme="minorHAnsi" w:hAnsiTheme="minorHAnsi"/>
        </w:rPr>
        <w:t>.</w:t>
      </w:r>
    </w:p>
    <w:p w14:paraId="2063FE79" w14:textId="48A31298" w:rsidR="00DB3F16" w:rsidRPr="00DB3F16" w:rsidRDefault="00DB3F16" w:rsidP="00DB3F16">
      <w:pPr>
        <w:pStyle w:val="Nadpis2"/>
        <w:spacing w:after="240"/>
        <w:rPr>
          <w:rFonts w:asciiTheme="minorHAnsi" w:hAnsiTheme="minorHAnsi"/>
        </w:rPr>
      </w:pPr>
      <w:r w:rsidRPr="00DB3F16">
        <w:rPr>
          <w:rFonts w:asciiTheme="minorHAnsi" w:hAnsiTheme="minorHAnsi"/>
        </w:rPr>
        <w:t xml:space="preserve">The Seller shall provide the </w:t>
      </w:r>
      <w:r w:rsidR="004178CB">
        <w:rPr>
          <w:rFonts w:asciiTheme="minorHAnsi" w:hAnsiTheme="minorHAnsi"/>
        </w:rPr>
        <w:t>Client</w:t>
      </w:r>
      <w:r w:rsidRPr="00DB3F16">
        <w:rPr>
          <w:rFonts w:asciiTheme="minorHAnsi" w:hAnsiTheme="minorHAnsi"/>
        </w:rPr>
        <w:t xml:space="preserve"> with documents proving the validity of the Bank Guarantee within five (5) days of the </w:t>
      </w:r>
      <w:r w:rsidR="004178CB">
        <w:rPr>
          <w:rFonts w:asciiTheme="minorHAnsi" w:hAnsiTheme="minorHAnsi"/>
        </w:rPr>
        <w:t>Client</w:t>
      </w:r>
      <w:r w:rsidRPr="00DB3F16">
        <w:rPr>
          <w:rFonts w:asciiTheme="minorHAnsi" w:hAnsiTheme="minorHAnsi"/>
        </w:rPr>
        <w:t xml:space="preserve">’s request. For the avoidance of doubt, the </w:t>
      </w:r>
      <w:r w:rsidR="004178CB">
        <w:rPr>
          <w:rFonts w:asciiTheme="minorHAnsi" w:hAnsiTheme="minorHAnsi"/>
        </w:rPr>
        <w:t>Client</w:t>
      </w:r>
      <w:r w:rsidRPr="00DB3F16">
        <w:rPr>
          <w:rFonts w:asciiTheme="minorHAnsi" w:hAnsiTheme="minorHAnsi"/>
        </w:rPr>
        <w:t xml:space="preserve"> is entitled to file requests pursuant this Article </w:t>
      </w:r>
      <w:r w:rsidR="00443503">
        <w:rPr>
          <w:rFonts w:asciiTheme="minorHAnsi" w:hAnsiTheme="minorHAnsi"/>
        </w:rPr>
        <w:t>13</w:t>
      </w:r>
      <w:r w:rsidRPr="00DB3F16">
        <w:rPr>
          <w:rFonts w:asciiTheme="minorHAnsi" w:hAnsiTheme="minorHAnsi"/>
        </w:rPr>
        <w:t>.</w:t>
      </w:r>
      <w:r w:rsidR="004178CB">
        <w:rPr>
          <w:rFonts w:asciiTheme="minorHAnsi" w:hAnsiTheme="minorHAnsi"/>
        </w:rPr>
        <w:t>6</w:t>
      </w:r>
      <w:r w:rsidRPr="00DB3F16">
        <w:rPr>
          <w:rFonts w:asciiTheme="minorHAnsi" w:hAnsiTheme="minorHAnsi"/>
        </w:rPr>
        <w:t xml:space="preserve"> repeatedly at any time during the duration of this </w:t>
      </w:r>
      <w:r w:rsidR="004178CB">
        <w:rPr>
          <w:rFonts w:asciiTheme="minorHAnsi" w:hAnsiTheme="minorHAnsi"/>
        </w:rPr>
        <w:t>Contract</w:t>
      </w:r>
      <w:r w:rsidRPr="00DB3F16">
        <w:rPr>
          <w:rFonts w:asciiTheme="minorHAnsi" w:hAnsiTheme="minorHAnsi"/>
        </w:rPr>
        <w:t xml:space="preserve">; however, the </w:t>
      </w:r>
      <w:r w:rsidR="004178CB">
        <w:rPr>
          <w:rFonts w:asciiTheme="minorHAnsi" w:hAnsiTheme="minorHAnsi"/>
        </w:rPr>
        <w:t>Client</w:t>
      </w:r>
      <w:r w:rsidRPr="00DB3F16">
        <w:rPr>
          <w:rFonts w:asciiTheme="minorHAnsi" w:hAnsiTheme="minorHAnsi"/>
        </w:rPr>
        <w:t xml:space="preserve"> shall not abuse this right and shall submit such request with reasonable time intervals.</w:t>
      </w:r>
    </w:p>
    <w:p w14:paraId="1EFF2FD1" w14:textId="52FB0238" w:rsidR="006F354E" w:rsidRPr="00990C01" w:rsidRDefault="008A694A" w:rsidP="005D0C94">
      <w:pPr>
        <w:pStyle w:val="Nadpis1"/>
        <w:spacing w:after="120"/>
        <w:rPr>
          <w:rFonts w:asciiTheme="minorHAnsi" w:hAnsiTheme="minorHAnsi"/>
          <w:lang w:eastAsia="en-US"/>
        </w:rPr>
      </w:pPr>
      <w:r w:rsidRPr="00990C01">
        <w:rPr>
          <w:rFonts w:asciiTheme="minorHAnsi" w:hAnsiTheme="minorHAnsi"/>
          <w:lang w:eastAsia="en-US"/>
        </w:rPr>
        <w:t>penalties</w:t>
      </w:r>
    </w:p>
    <w:p w14:paraId="118351A3" w14:textId="7FDEEF35" w:rsidR="00B46A44" w:rsidRPr="00B46A44" w:rsidRDefault="00B46A44" w:rsidP="009E3373">
      <w:pPr>
        <w:pStyle w:val="Nadpis2"/>
        <w:spacing w:after="120"/>
        <w:rPr>
          <w:rFonts w:asciiTheme="minorHAnsi" w:hAnsiTheme="minorHAnsi"/>
          <w:lang w:eastAsia="en-US"/>
        </w:rPr>
      </w:pPr>
      <w:r w:rsidRPr="00B46A44">
        <w:rPr>
          <w:rFonts w:asciiTheme="minorHAnsi" w:hAnsiTheme="minorHAnsi"/>
          <w:lang w:eastAsia="en-US"/>
        </w:rPr>
        <w:t>If the Supplier is in delay with the Deliverables D1</w:t>
      </w:r>
      <w:r w:rsidR="00BB1441">
        <w:rPr>
          <w:rFonts w:asciiTheme="minorHAnsi" w:hAnsiTheme="minorHAnsi"/>
          <w:lang w:eastAsia="en-US"/>
        </w:rPr>
        <w:t xml:space="preserve"> or D2</w:t>
      </w:r>
      <w:r w:rsidRPr="00B46A44">
        <w:rPr>
          <w:rFonts w:asciiTheme="minorHAnsi" w:hAnsiTheme="minorHAnsi"/>
          <w:lang w:eastAsia="en-US"/>
        </w:rPr>
        <w:t xml:space="preserve">, the Supplier shall pay to the Client a contractual penalty in the amount of </w:t>
      </w:r>
      <w:r w:rsidRPr="00B46A44">
        <w:rPr>
          <w:rFonts w:asciiTheme="minorHAnsi" w:hAnsiTheme="minorHAnsi"/>
          <w:snapToGrid w:val="0"/>
          <w:lang w:eastAsia="en-US"/>
        </w:rPr>
        <w:t>0.01% of the Purchase Price (excl. VAT) for every even incomplete day of delay.</w:t>
      </w:r>
    </w:p>
    <w:p w14:paraId="3EDA3AA5" w14:textId="5CA0555F" w:rsidR="006F354E" w:rsidRPr="00B46A44" w:rsidRDefault="008A694A" w:rsidP="009E3373">
      <w:pPr>
        <w:pStyle w:val="Nadpis2"/>
        <w:spacing w:after="120"/>
        <w:rPr>
          <w:rFonts w:asciiTheme="minorHAnsi" w:hAnsiTheme="minorHAnsi"/>
          <w:lang w:eastAsia="en-US"/>
        </w:rPr>
      </w:pPr>
      <w:r w:rsidRPr="00B46A44">
        <w:rPr>
          <w:rFonts w:asciiTheme="minorHAnsi" w:hAnsiTheme="minorHAnsi"/>
          <w:lang w:eastAsia="en-US"/>
        </w:rPr>
        <w:t xml:space="preserve">If the </w:t>
      </w:r>
      <w:r w:rsidR="00E308C5" w:rsidRPr="00B46A44">
        <w:rPr>
          <w:rFonts w:asciiTheme="minorHAnsi" w:hAnsiTheme="minorHAnsi"/>
          <w:lang w:eastAsia="en-US"/>
        </w:rPr>
        <w:t>Supplier</w:t>
      </w:r>
      <w:r w:rsidRPr="00B46A44">
        <w:rPr>
          <w:rFonts w:asciiTheme="minorHAnsi" w:hAnsiTheme="minorHAnsi"/>
          <w:lang w:eastAsia="en-US"/>
        </w:rPr>
        <w:t xml:space="preserve"> is in delay with the </w:t>
      </w:r>
      <w:r w:rsidR="007269F8" w:rsidRPr="00B46A44">
        <w:rPr>
          <w:rFonts w:asciiTheme="minorHAnsi" w:hAnsiTheme="minorHAnsi"/>
          <w:lang w:eastAsia="en-US"/>
        </w:rPr>
        <w:t xml:space="preserve">Deliverables </w:t>
      </w:r>
      <w:r w:rsidR="00780827" w:rsidRPr="00B46A44">
        <w:rPr>
          <w:rFonts w:asciiTheme="minorHAnsi" w:hAnsiTheme="minorHAnsi"/>
          <w:lang w:eastAsia="en-US"/>
        </w:rPr>
        <w:t>D</w:t>
      </w:r>
      <w:r w:rsidR="007565DC" w:rsidRPr="00B46A44">
        <w:rPr>
          <w:rFonts w:asciiTheme="minorHAnsi" w:hAnsiTheme="minorHAnsi"/>
          <w:lang w:eastAsia="en-US"/>
        </w:rPr>
        <w:t>4</w:t>
      </w:r>
      <w:r w:rsidR="001E190D">
        <w:rPr>
          <w:rFonts w:asciiTheme="minorHAnsi" w:hAnsiTheme="minorHAnsi"/>
          <w:lang w:eastAsia="en-US"/>
        </w:rPr>
        <w:t xml:space="preserve"> </w:t>
      </w:r>
      <w:r w:rsidR="009E3373" w:rsidRPr="00B46A44">
        <w:rPr>
          <w:rFonts w:asciiTheme="minorHAnsi" w:hAnsiTheme="minorHAnsi"/>
          <w:lang w:eastAsia="en-US"/>
        </w:rPr>
        <w:t>or</w:t>
      </w:r>
      <w:r w:rsidR="00D330BA" w:rsidRPr="00B46A44">
        <w:rPr>
          <w:rFonts w:asciiTheme="minorHAnsi" w:hAnsiTheme="minorHAnsi"/>
          <w:lang w:eastAsia="en-US"/>
        </w:rPr>
        <w:t xml:space="preserve"> </w:t>
      </w:r>
      <w:r w:rsidR="00780827" w:rsidRPr="00B46A44">
        <w:rPr>
          <w:rFonts w:asciiTheme="minorHAnsi" w:hAnsiTheme="minorHAnsi"/>
          <w:lang w:eastAsia="en-US"/>
        </w:rPr>
        <w:t>D</w:t>
      </w:r>
      <w:r w:rsidR="001E190D">
        <w:rPr>
          <w:rFonts w:asciiTheme="minorHAnsi" w:hAnsiTheme="minorHAnsi"/>
          <w:lang w:eastAsia="en-US"/>
        </w:rPr>
        <w:t>5</w:t>
      </w:r>
      <w:r w:rsidRPr="00B46A44">
        <w:rPr>
          <w:rFonts w:asciiTheme="minorHAnsi" w:hAnsiTheme="minorHAnsi"/>
          <w:lang w:eastAsia="en-US"/>
        </w:rPr>
        <w:t xml:space="preserve">, the </w:t>
      </w:r>
      <w:r w:rsidR="00E308C5" w:rsidRPr="00B46A44">
        <w:rPr>
          <w:rFonts w:asciiTheme="minorHAnsi" w:hAnsiTheme="minorHAnsi"/>
          <w:lang w:eastAsia="en-US"/>
        </w:rPr>
        <w:t>Supplier</w:t>
      </w:r>
      <w:r w:rsidRPr="00B46A44">
        <w:rPr>
          <w:rFonts w:asciiTheme="minorHAnsi" w:hAnsiTheme="minorHAnsi"/>
          <w:lang w:eastAsia="en-US"/>
        </w:rPr>
        <w:t xml:space="preserve"> shall pay to the </w:t>
      </w:r>
      <w:r w:rsidR="00E308C5" w:rsidRPr="00B46A44">
        <w:rPr>
          <w:rFonts w:asciiTheme="minorHAnsi" w:hAnsiTheme="minorHAnsi"/>
          <w:lang w:eastAsia="en-US"/>
        </w:rPr>
        <w:t>Client</w:t>
      </w:r>
      <w:r w:rsidRPr="00B46A44">
        <w:rPr>
          <w:rFonts w:asciiTheme="minorHAnsi" w:hAnsiTheme="minorHAnsi"/>
          <w:lang w:eastAsia="en-US"/>
        </w:rPr>
        <w:t xml:space="preserve"> a contractual penalty in the amount of </w:t>
      </w:r>
      <w:r w:rsidR="007269F8" w:rsidRPr="00B46A44">
        <w:rPr>
          <w:rFonts w:asciiTheme="minorHAnsi" w:hAnsiTheme="minorHAnsi"/>
          <w:snapToGrid w:val="0"/>
          <w:lang w:eastAsia="en-US"/>
        </w:rPr>
        <w:t>0.05</w:t>
      </w:r>
      <w:r w:rsidRPr="00B46A44">
        <w:rPr>
          <w:rFonts w:asciiTheme="minorHAnsi" w:hAnsiTheme="minorHAnsi"/>
          <w:snapToGrid w:val="0"/>
          <w:lang w:eastAsia="en-US"/>
        </w:rPr>
        <w:t xml:space="preserve">% of the Purchase Price </w:t>
      </w:r>
      <w:r w:rsidR="00C229A6" w:rsidRPr="00B46A44">
        <w:rPr>
          <w:rFonts w:asciiTheme="minorHAnsi" w:hAnsiTheme="minorHAnsi"/>
          <w:snapToGrid w:val="0"/>
          <w:lang w:eastAsia="en-US"/>
        </w:rPr>
        <w:t xml:space="preserve">(excl. VAT) </w:t>
      </w:r>
      <w:r w:rsidRPr="00B46A44">
        <w:rPr>
          <w:rFonts w:asciiTheme="minorHAnsi" w:hAnsiTheme="minorHAnsi"/>
          <w:snapToGrid w:val="0"/>
          <w:lang w:eastAsia="en-US"/>
        </w:rPr>
        <w:t xml:space="preserve">for every even </w:t>
      </w:r>
      <w:r w:rsidR="001A5539" w:rsidRPr="00B46A44">
        <w:rPr>
          <w:rFonts w:asciiTheme="minorHAnsi" w:hAnsiTheme="minorHAnsi"/>
          <w:snapToGrid w:val="0"/>
          <w:lang w:eastAsia="en-US"/>
        </w:rPr>
        <w:t>incomplete</w:t>
      </w:r>
      <w:r w:rsidRPr="00B46A44">
        <w:rPr>
          <w:rFonts w:asciiTheme="minorHAnsi" w:hAnsiTheme="minorHAnsi"/>
          <w:snapToGrid w:val="0"/>
          <w:lang w:eastAsia="en-US"/>
        </w:rPr>
        <w:t xml:space="preserve"> day of delay. </w:t>
      </w:r>
    </w:p>
    <w:p w14:paraId="46A1C8C7" w14:textId="3350F489" w:rsidR="006F354E" w:rsidRDefault="008A694A" w:rsidP="005D0C94">
      <w:pPr>
        <w:pStyle w:val="Nadpis2"/>
        <w:spacing w:after="120"/>
        <w:rPr>
          <w:rFonts w:asciiTheme="minorHAnsi" w:hAnsiTheme="minorHAnsi"/>
          <w:lang w:eastAsia="en-US"/>
        </w:rPr>
      </w:pPr>
      <w:r w:rsidRPr="00990C01">
        <w:rPr>
          <w:rFonts w:asciiTheme="minorHAnsi" w:hAnsiTheme="minorHAnsi"/>
          <w:lang w:eastAsia="en-US"/>
        </w:rPr>
        <w:t xml:space="preserve">If the </w:t>
      </w:r>
      <w:r w:rsidR="00E308C5" w:rsidRPr="00990C01">
        <w:rPr>
          <w:rFonts w:asciiTheme="minorHAnsi" w:hAnsiTheme="minorHAnsi"/>
          <w:lang w:eastAsia="en-US"/>
        </w:rPr>
        <w:t>Supplier</w:t>
      </w:r>
      <w:r w:rsidRPr="00990C01">
        <w:rPr>
          <w:rFonts w:asciiTheme="minorHAnsi" w:hAnsiTheme="minorHAnsi"/>
          <w:lang w:eastAsia="en-US"/>
        </w:rPr>
        <w:t xml:space="preserve"> is in de</w:t>
      </w:r>
      <w:r w:rsidR="00A849E7">
        <w:rPr>
          <w:rFonts w:asciiTheme="minorHAnsi" w:hAnsiTheme="minorHAnsi"/>
          <w:lang w:eastAsia="en-US"/>
        </w:rPr>
        <w:t>lay</w:t>
      </w:r>
      <w:r w:rsidRPr="00990C01">
        <w:rPr>
          <w:rFonts w:asciiTheme="minorHAnsi" w:hAnsiTheme="minorHAnsi"/>
          <w:lang w:eastAsia="en-US"/>
        </w:rPr>
        <w:t xml:space="preserve"> with the removal of </w:t>
      </w:r>
      <w:r w:rsidR="00B84CB6" w:rsidRPr="00990C01">
        <w:rPr>
          <w:rFonts w:asciiTheme="minorHAnsi" w:hAnsiTheme="minorHAnsi"/>
          <w:lang w:eastAsia="en-US"/>
        </w:rPr>
        <w:t>a</w:t>
      </w:r>
      <w:r w:rsidR="00BC26A5" w:rsidRPr="00990C01">
        <w:rPr>
          <w:rFonts w:asciiTheme="minorHAnsi" w:hAnsiTheme="minorHAnsi"/>
          <w:lang w:eastAsia="en-US"/>
        </w:rPr>
        <w:t xml:space="preserve"> </w:t>
      </w:r>
      <w:r w:rsidRPr="00990C01">
        <w:rPr>
          <w:rFonts w:asciiTheme="minorHAnsi" w:hAnsiTheme="minorHAnsi"/>
          <w:lang w:eastAsia="en-US"/>
        </w:rPr>
        <w:t>defect</w:t>
      </w:r>
      <w:r w:rsidR="00B84CB6" w:rsidRPr="00990C01">
        <w:rPr>
          <w:rFonts w:asciiTheme="minorHAnsi" w:hAnsiTheme="minorHAnsi"/>
          <w:lang w:eastAsia="en-US"/>
        </w:rPr>
        <w:t xml:space="preserve"> of the </w:t>
      </w:r>
      <w:r w:rsidR="0099637D">
        <w:rPr>
          <w:rFonts w:asciiTheme="minorHAnsi" w:hAnsiTheme="minorHAnsi"/>
          <w:lang w:eastAsia="en-US"/>
        </w:rPr>
        <w:t>Object of Purchase</w:t>
      </w:r>
      <w:r w:rsidR="0099637D" w:rsidRPr="00990C01">
        <w:rPr>
          <w:rFonts w:asciiTheme="minorHAnsi" w:hAnsiTheme="minorHAnsi"/>
          <w:lang w:eastAsia="en-US"/>
        </w:rPr>
        <w:t xml:space="preserve"> </w:t>
      </w:r>
      <w:r w:rsidR="001228A1">
        <w:rPr>
          <w:rFonts w:asciiTheme="minorHAnsi" w:hAnsiTheme="minorHAnsi"/>
          <w:lang w:eastAsia="en-US"/>
        </w:rPr>
        <w:t xml:space="preserve">(either under Art. 10 or Art. 11 of this Contract) </w:t>
      </w:r>
      <w:r w:rsidR="00B84CB6" w:rsidRPr="00990C01">
        <w:rPr>
          <w:rFonts w:asciiTheme="minorHAnsi" w:hAnsiTheme="minorHAnsi"/>
        </w:rPr>
        <w:t>preventing the Client from proper operation of the Object of Purchase</w:t>
      </w:r>
      <w:r w:rsidRPr="00990C01">
        <w:rPr>
          <w:rFonts w:asciiTheme="minorHAnsi" w:hAnsiTheme="minorHAnsi"/>
          <w:lang w:eastAsia="en-US"/>
        </w:rPr>
        <w:t xml:space="preserve">, the </w:t>
      </w:r>
      <w:r w:rsidR="00E308C5" w:rsidRPr="00990C01">
        <w:rPr>
          <w:rFonts w:asciiTheme="minorHAnsi" w:hAnsiTheme="minorHAnsi"/>
          <w:lang w:eastAsia="en-US"/>
        </w:rPr>
        <w:t>Supplier</w:t>
      </w:r>
      <w:r w:rsidRPr="00990C01">
        <w:rPr>
          <w:rFonts w:asciiTheme="minorHAnsi" w:hAnsiTheme="minorHAnsi"/>
          <w:lang w:eastAsia="en-US"/>
        </w:rPr>
        <w:t xml:space="preserve"> shall pay to the </w:t>
      </w:r>
      <w:r w:rsidR="00E308C5" w:rsidRPr="00990C01">
        <w:rPr>
          <w:rFonts w:asciiTheme="minorHAnsi" w:hAnsiTheme="minorHAnsi"/>
          <w:lang w:eastAsia="en-US"/>
        </w:rPr>
        <w:t>Client</w:t>
      </w:r>
      <w:r w:rsidRPr="00990C01">
        <w:rPr>
          <w:rFonts w:asciiTheme="minorHAnsi" w:hAnsiTheme="minorHAnsi"/>
          <w:lang w:eastAsia="en-US"/>
        </w:rPr>
        <w:t xml:space="preserve"> a contractual penalty in the amount </w:t>
      </w:r>
      <w:r w:rsidRPr="009A6C33">
        <w:rPr>
          <w:rFonts w:asciiTheme="minorHAnsi" w:hAnsiTheme="minorHAnsi"/>
          <w:lang w:eastAsia="en-US"/>
        </w:rPr>
        <w:t xml:space="preserve">of </w:t>
      </w:r>
      <w:r w:rsidR="008F41EE" w:rsidRPr="009A6C33">
        <w:rPr>
          <w:rFonts w:asciiTheme="minorHAnsi" w:hAnsiTheme="minorHAnsi"/>
          <w:lang w:eastAsia="en-US"/>
        </w:rPr>
        <w:t>0.0</w:t>
      </w:r>
      <w:r w:rsidR="00933485" w:rsidRPr="009A6C33">
        <w:rPr>
          <w:rFonts w:asciiTheme="minorHAnsi" w:hAnsiTheme="minorHAnsi"/>
          <w:lang w:eastAsia="en-US"/>
        </w:rPr>
        <w:t>4</w:t>
      </w:r>
      <w:r w:rsidRPr="009A6C33">
        <w:rPr>
          <w:rFonts w:asciiTheme="minorHAnsi" w:hAnsiTheme="minorHAnsi"/>
          <w:lang w:eastAsia="en-US"/>
        </w:rPr>
        <w:t>%</w:t>
      </w:r>
      <w:r w:rsidRPr="00990C01">
        <w:rPr>
          <w:rFonts w:asciiTheme="minorHAnsi" w:hAnsiTheme="minorHAnsi"/>
          <w:lang w:eastAsia="en-US"/>
        </w:rPr>
        <w:t xml:space="preserve"> of the Purchase Price</w:t>
      </w:r>
      <w:r w:rsidR="0099637D">
        <w:rPr>
          <w:rFonts w:asciiTheme="minorHAnsi" w:hAnsiTheme="minorHAnsi"/>
          <w:lang w:eastAsia="en-US"/>
        </w:rPr>
        <w:t xml:space="preserve"> </w:t>
      </w:r>
      <w:r w:rsidR="0099637D">
        <w:rPr>
          <w:rFonts w:asciiTheme="minorHAnsi" w:hAnsiTheme="minorHAnsi"/>
          <w:snapToGrid w:val="0"/>
          <w:lang w:eastAsia="en-US"/>
        </w:rPr>
        <w:t>(excl. VAT)</w:t>
      </w:r>
      <w:r w:rsidRPr="00990C01">
        <w:rPr>
          <w:rFonts w:asciiTheme="minorHAnsi" w:hAnsiTheme="minorHAnsi"/>
          <w:lang w:eastAsia="en-US"/>
        </w:rPr>
        <w:t xml:space="preserve"> for every even </w:t>
      </w:r>
      <w:r w:rsidR="00B84CB6" w:rsidRPr="00990C01">
        <w:rPr>
          <w:rFonts w:asciiTheme="minorHAnsi" w:hAnsiTheme="minorHAnsi"/>
          <w:lang w:eastAsia="en-US"/>
        </w:rPr>
        <w:t>incomplete</w:t>
      </w:r>
      <w:r w:rsidRPr="00990C01">
        <w:rPr>
          <w:rFonts w:asciiTheme="minorHAnsi" w:hAnsiTheme="minorHAnsi"/>
          <w:lang w:eastAsia="en-US"/>
        </w:rPr>
        <w:t xml:space="preserve"> day of de</w:t>
      </w:r>
      <w:r w:rsidR="00B84CB6" w:rsidRPr="00990C01">
        <w:rPr>
          <w:rFonts w:asciiTheme="minorHAnsi" w:hAnsiTheme="minorHAnsi"/>
          <w:lang w:eastAsia="en-US"/>
        </w:rPr>
        <w:t>lay</w:t>
      </w:r>
      <w:r w:rsidRPr="00990C01">
        <w:rPr>
          <w:rFonts w:asciiTheme="minorHAnsi" w:hAnsiTheme="minorHAnsi"/>
          <w:lang w:eastAsia="en-US"/>
        </w:rPr>
        <w:t>.</w:t>
      </w:r>
      <w:r w:rsidR="00B84CB6" w:rsidRPr="00990C01">
        <w:rPr>
          <w:rFonts w:asciiTheme="minorHAnsi" w:hAnsiTheme="minorHAnsi"/>
          <w:lang w:eastAsia="en-US"/>
        </w:rPr>
        <w:t xml:space="preserve"> In case of defects that do not prevent the Client from proper operation of the Object of Purchase the contractual penalty </w:t>
      </w:r>
      <w:r w:rsidR="00BC26A5" w:rsidRPr="00990C01">
        <w:rPr>
          <w:rFonts w:asciiTheme="minorHAnsi" w:hAnsiTheme="minorHAnsi"/>
          <w:lang w:eastAsia="en-US"/>
        </w:rPr>
        <w:t xml:space="preserve">shall </w:t>
      </w:r>
      <w:r w:rsidR="00B84CB6" w:rsidRPr="009A6C33">
        <w:rPr>
          <w:rFonts w:asciiTheme="minorHAnsi" w:hAnsiTheme="minorHAnsi"/>
          <w:lang w:eastAsia="en-US"/>
        </w:rPr>
        <w:t>amount to 0</w:t>
      </w:r>
      <w:r w:rsidR="00D431C6" w:rsidRPr="009A6C33">
        <w:rPr>
          <w:rFonts w:asciiTheme="minorHAnsi" w:hAnsiTheme="minorHAnsi"/>
          <w:lang w:eastAsia="en-US"/>
        </w:rPr>
        <w:t>.</w:t>
      </w:r>
      <w:r w:rsidR="00B84CB6" w:rsidRPr="009A6C33">
        <w:rPr>
          <w:rFonts w:asciiTheme="minorHAnsi" w:hAnsiTheme="minorHAnsi"/>
          <w:lang w:eastAsia="en-US"/>
        </w:rPr>
        <w:t>02% of the</w:t>
      </w:r>
      <w:r w:rsidR="00B84CB6" w:rsidRPr="00990C01">
        <w:rPr>
          <w:rFonts w:asciiTheme="minorHAnsi" w:hAnsiTheme="minorHAnsi"/>
          <w:lang w:eastAsia="en-US"/>
        </w:rPr>
        <w:t xml:space="preserve"> Purchase Price </w:t>
      </w:r>
      <w:r w:rsidR="00A849E7">
        <w:rPr>
          <w:rFonts w:asciiTheme="minorHAnsi" w:hAnsiTheme="minorHAnsi"/>
          <w:lang w:eastAsia="en-US"/>
        </w:rPr>
        <w:t xml:space="preserve">(excl. VAT) </w:t>
      </w:r>
      <w:r w:rsidR="00B84CB6" w:rsidRPr="00990C01">
        <w:rPr>
          <w:rFonts w:asciiTheme="minorHAnsi" w:hAnsiTheme="minorHAnsi"/>
          <w:lang w:eastAsia="en-US"/>
        </w:rPr>
        <w:t>for every even incomplete day of delay.</w:t>
      </w:r>
    </w:p>
    <w:p w14:paraId="43C201A3" w14:textId="743EF281" w:rsidR="00807009" w:rsidRPr="00807009" w:rsidRDefault="00807009" w:rsidP="00807009">
      <w:pPr>
        <w:pStyle w:val="Nadpis2"/>
        <w:spacing w:after="120"/>
        <w:rPr>
          <w:rFonts w:asciiTheme="minorHAnsi" w:hAnsiTheme="minorHAnsi"/>
          <w:lang w:eastAsia="en-US"/>
        </w:rPr>
      </w:pPr>
      <w:r w:rsidRPr="00807009">
        <w:rPr>
          <w:rFonts w:asciiTheme="minorHAnsi" w:hAnsiTheme="minorHAnsi"/>
          <w:lang w:eastAsia="en-US"/>
        </w:rPr>
        <w:t xml:space="preserve">If the Supplier </w:t>
      </w:r>
      <w:r>
        <w:rPr>
          <w:rFonts w:asciiTheme="minorHAnsi" w:hAnsiTheme="minorHAnsi"/>
          <w:lang w:eastAsia="en-US"/>
        </w:rPr>
        <w:t xml:space="preserve">is in delay with fulfilment of obligation set out in </w:t>
      </w:r>
      <w:r w:rsidR="00414346">
        <w:rPr>
          <w:rFonts w:asciiTheme="minorHAnsi" w:hAnsiTheme="minorHAnsi"/>
          <w:lang w:eastAsia="en-US"/>
        </w:rPr>
        <w:t>Art. 11.5 of this Contract, the Supplier shall pay to the Client a contractual penalty in the amount of 0.3% of the price of the post-warranty service</w:t>
      </w:r>
      <w:r w:rsidR="00440B01">
        <w:rPr>
          <w:rFonts w:asciiTheme="minorHAnsi" w:hAnsiTheme="minorHAnsi"/>
          <w:lang w:eastAsia="en-US"/>
        </w:rPr>
        <w:t xml:space="preserve"> </w:t>
      </w:r>
      <w:r w:rsidR="00440B01" w:rsidRPr="00B46A44">
        <w:rPr>
          <w:rFonts w:asciiTheme="minorHAnsi" w:hAnsiTheme="minorHAnsi"/>
          <w:snapToGrid w:val="0"/>
          <w:lang w:eastAsia="en-US"/>
        </w:rPr>
        <w:t>for every even incomplete day of delay</w:t>
      </w:r>
      <w:r w:rsidR="00414346">
        <w:rPr>
          <w:rFonts w:asciiTheme="minorHAnsi" w:hAnsiTheme="minorHAnsi"/>
          <w:lang w:eastAsia="en-US"/>
        </w:rPr>
        <w:t xml:space="preserve">. If the Supplier breaches its duty to announce to Client the newer version of the software, the Supplier </w:t>
      </w:r>
      <w:r w:rsidR="00414346">
        <w:rPr>
          <w:rFonts w:asciiTheme="minorHAnsi" w:hAnsiTheme="minorHAnsi"/>
          <w:lang w:eastAsia="en-US"/>
        </w:rPr>
        <w:lastRenderedPageBreak/>
        <w:t>shal</w:t>
      </w:r>
      <w:r w:rsidR="007657E2">
        <w:rPr>
          <w:rFonts w:asciiTheme="minorHAnsi" w:hAnsiTheme="minorHAnsi"/>
          <w:lang w:eastAsia="en-US"/>
        </w:rPr>
        <w:t>l</w:t>
      </w:r>
      <w:r w:rsidR="00414346">
        <w:rPr>
          <w:rFonts w:asciiTheme="minorHAnsi" w:hAnsiTheme="minorHAnsi"/>
          <w:lang w:eastAsia="en-US"/>
        </w:rPr>
        <w:t xml:space="preserve"> pay to the Client a contractual penalty in the amount of 0.5% of the price of the post-warranty service for each</w:t>
      </w:r>
      <w:r w:rsidR="0000533D">
        <w:rPr>
          <w:rFonts w:asciiTheme="minorHAnsi" w:hAnsiTheme="minorHAnsi"/>
          <w:lang w:eastAsia="en-US"/>
        </w:rPr>
        <w:t xml:space="preserve"> breach of this obligation</w:t>
      </w:r>
      <w:r w:rsidR="001F7468">
        <w:rPr>
          <w:rFonts w:asciiTheme="minorHAnsi" w:hAnsiTheme="minorHAnsi"/>
          <w:lang w:eastAsia="en-US"/>
        </w:rPr>
        <w:t xml:space="preserve"> and </w:t>
      </w:r>
      <w:r w:rsidR="001F7468" w:rsidRPr="00B46A44">
        <w:rPr>
          <w:rFonts w:asciiTheme="minorHAnsi" w:hAnsiTheme="minorHAnsi"/>
          <w:snapToGrid w:val="0"/>
          <w:lang w:eastAsia="en-US"/>
        </w:rPr>
        <w:t>for every even incomplete day of delay</w:t>
      </w:r>
      <w:r w:rsidR="0000533D">
        <w:rPr>
          <w:rFonts w:asciiTheme="minorHAnsi" w:hAnsiTheme="minorHAnsi"/>
          <w:lang w:eastAsia="en-US"/>
        </w:rPr>
        <w:t>.</w:t>
      </w:r>
    </w:p>
    <w:p w14:paraId="4F508C5B" w14:textId="3EEAE384" w:rsidR="00B9100F" w:rsidRPr="001228A1" w:rsidRDefault="001228A1" w:rsidP="00B9100F">
      <w:pPr>
        <w:pStyle w:val="Nadpis2"/>
        <w:spacing w:after="120"/>
        <w:rPr>
          <w:rFonts w:asciiTheme="minorHAnsi" w:hAnsiTheme="minorHAnsi"/>
          <w:lang w:eastAsia="en-US"/>
        </w:rPr>
      </w:pPr>
      <w:r w:rsidRPr="001228A1">
        <w:rPr>
          <w:rFonts w:asciiTheme="minorHAnsi" w:hAnsiTheme="minorHAnsi"/>
          <w:lang w:eastAsia="en-US"/>
        </w:rPr>
        <w:t xml:space="preserve">If the </w:t>
      </w:r>
      <w:r>
        <w:rPr>
          <w:rFonts w:asciiTheme="minorHAnsi" w:hAnsiTheme="minorHAnsi"/>
          <w:lang w:eastAsia="en-US"/>
        </w:rPr>
        <w:t>Client</w:t>
      </w:r>
      <w:r w:rsidRPr="001228A1">
        <w:rPr>
          <w:rFonts w:asciiTheme="minorHAnsi" w:hAnsiTheme="minorHAnsi"/>
          <w:lang w:eastAsia="en-US"/>
        </w:rPr>
        <w:t xml:space="preserve"> does not pay the Purchase Price </w:t>
      </w:r>
      <w:r>
        <w:rPr>
          <w:rFonts w:asciiTheme="minorHAnsi" w:hAnsiTheme="minorHAnsi"/>
          <w:lang w:eastAsia="en-US"/>
        </w:rPr>
        <w:t xml:space="preserve">or price of post-warranty service </w:t>
      </w:r>
      <w:r w:rsidRPr="001228A1">
        <w:rPr>
          <w:rFonts w:asciiTheme="minorHAnsi" w:hAnsiTheme="minorHAnsi"/>
          <w:lang w:eastAsia="en-US"/>
        </w:rPr>
        <w:t xml:space="preserve">in accordance with this </w:t>
      </w:r>
      <w:r>
        <w:rPr>
          <w:rFonts w:asciiTheme="minorHAnsi" w:hAnsiTheme="minorHAnsi"/>
          <w:lang w:eastAsia="en-US"/>
        </w:rPr>
        <w:t>Contract</w:t>
      </w:r>
      <w:r w:rsidRPr="001228A1">
        <w:rPr>
          <w:rFonts w:asciiTheme="minorHAnsi" w:hAnsiTheme="minorHAnsi"/>
          <w:lang w:eastAsia="en-US"/>
        </w:rPr>
        <w:t xml:space="preserve">, it shall pay the </w:t>
      </w:r>
      <w:r>
        <w:rPr>
          <w:rFonts w:asciiTheme="minorHAnsi" w:hAnsiTheme="minorHAnsi"/>
          <w:lang w:eastAsia="en-US"/>
        </w:rPr>
        <w:t>Supplier</w:t>
      </w:r>
      <w:r w:rsidRPr="001228A1">
        <w:rPr>
          <w:rFonts w:asciiTheme="minorHAnsi" w:hAnsiTheme="minorHAnsi"/>
          <w:lang w:eastAsia="en-US"/>
        </w:rPr>
        <w:t xml:space="preserve"> a statutory default interest pursuant to applicable </w:t>
      </w:r>
      <w:r>
        <w:rPr>
          <w:rFonts w:asciiTheme="minorHAnsi" w:hAnsiTheme="minorHAnsi"/>
          <w:lang w:eastAsia="en-US"/>
        </w:rPr>
        <w:t xml:space="preserve">Czech </w:t>
      </w:r>
      <w:r w:rsidRPr="001228A1">
        <w:rPr>
          <w:rFonts w:asciiTheme="minorHAnsi" w:hAnsiTheme="minorHAnsi"/>
          <w:lang w:eastAsia="en-US"/>
        </w:rPr>
        <w:t xml:space="preserve">laws of the outstanding amount for each day of delay. The statutory default interest on late payments according to the previous sentence is the only monetary sanction available to the </w:t>
      </w:r>
      <w:r>
        <w:rPr>
          <w:rFonts w:asciiTheme="minorHAnsi" w:hAnsiTheme="minorHAnsi"/>
          <w:lang w:eastAsia="en-US"/>
        </w:rPr>
        <w:t>Supplier</w:t>
      </w:r>
      <w:r w:rsidRPr="001228A1">
        <w:rPr>
          <w:rFonts w:asciiTheme="minorHAnsi" w:hAnsiTheme="minorHAnsi"/>
          <w:lang w:eastAsia="en-US"/>
        </w:rPr>
        <w:t xml:space="preserve"> in the event of the </w:t>
      </w:r>
      <w:r>
        <w:rPr>
          <w:rFonts w:asciiTheme="minorHAnsi" w:hAnsiTheme="minorHAnsi"/>
          <w:lang w:eastAsia="en-US"/>
        </w:rPr>
        <w:t>Client</w:t>
      </w:r>
      <w:r w:rsidRPr="001228A1">
        <w:rPr>
          <w:rFonts w:asciiTheme="minorHAnsi" w:hAnsiTheme="minorHAnsi"/>
          <w:lang w:eastAsia="en-US"/>
        </w:rPr>
        <w:t xml:space="preserve">’s default in payment. The </w:t>
      </w:r>
      <w:r>
        <w:rPr>
          <w:rFonts w:asciiTheme="minorHAnsi" w:hAnsiTheme="minorHAnsi"/>
          <w:lang w:eastAsia="en-US"/>
        </w:rPr>
        <w:t>Client</w:t>
      </w:r>
      <w:r w:rsidRPr="001228A1">
        <w:rPr>
          <w:rFonts w:asciiTheme="minorHAnsi" w:hAnsiTheme="minorHAnsi"/>
          <w:lang w:eastAsia="en-US"/>
        </w:rPr>
        <w:t xml:space="preserve">’s default in payment will not alter the fact the </w:t>
      </w:r>
      <w:r>
        <w:rPr>
          <w:rFonts w:asciiTheme="minorHAnsi" w:hAnsiTheme="minorHAnsi"/>
          <w:lang w:eastAsia="en-US"/>
        </w:rPr>
        <w:t>Supplier</w:t>
      </w:r>
      <w:r w:rsidRPr="001228A1">
        <w:rPr>
          <w:rFonts w:asciiTheme="minorHAnsi" w:hAnsiTheme="minorHAnsi"/>
          <w:lang w:eastAsia="en-US"/>
        </w:rPr>
        <w:t xml:space="preserve"> is obliged to deliver the </w:t>
      </w:r>
      <w:r>
        <w:rPr>
          <w:rFonts w:asciiTheme="minorHAnsi" w:hAnsiTheme="minorHAnsi"/>
          <w:lang w:eastAsia="en-US"/>
        </w:rPr>
        <w:t>Object of Purchase or provide post-warranty service</w:t>
      </w:r>
      <w:r w:rsidRPr="001228A1">
        <w:rPr>
          <w:rFonts w:asciiTheme="minorHAnsi" w:hAnsiTheme="minorHAnsi"/>
          <w:lang w:eastAsia="en-US"/>
        </w:rPr>
        <w:t xml:space="preserve"> in a proper and timely manner (i.e., in full compliance with this </w:t>
      </w:r>
      <w:r>
        <w:rPr>
          <w:rFonts w:asciiTheme="minorHAnsi" w:hAnsiTheme="minorHAnsi"/>
          <w:lang w:eastAsia="en-US"/>
        </w:rPr>
        <w:t>Contract</w:t>
      </w:r>
      <w:r w:rsidRPr="001228A1">
        <w:rPr>
          <w:rFonts w:asciiTheme="minorHAnsi" w:hAnsiTheme="minorHAnsi"/>
          <w:lang w:eastAsia="en-US"/>
        </w:rPr>
        <w:t xml:space="preserve">) within the time limit according to the </w:t>
      </w:r>
      <w:r>
        <w:rPr>
          <w:rFonts w:asciiTheme="minorHAnsi" w:hAnsiTheme="minorHAnsi"/>
          <w:lang w:eastAsia="en-US"/>
        </w:rPr>
        <w:t>Annex 1</w:t>
      </w:r>
      <w:r w:rsidRPr="001228A1">
        <w:rPr>
          <w:rFonts w:asciiTheme="minorHAnsi" w:hAnsiTheme="minorHAnsi"/>
          <w:lang w:eastAsia="en-US"/>
        </w:rPr>
        <w:t xml:space="preserve">. The </w:t>
      </w:r>
      <w:r>
        <w:rPr>
          <w:rFonts w:asciiTheme="minorHAnsi" w:hAnsiTheme="minorHAnsi"/>
          <w:lang w:eastAsia="en-US"/>
        </w:rPr>
        <w:t>Supplier</w:t>
      </w:r>
      <w:r w:rsidRPr="001228A1">
        <w:rPr>
          <w:rFonts w:asciiTheme="minorHAnsi" w:hAnsiTheme="minorHAnsi"/>
          <w:lang w:eastAsia="en-US"/>
        </w:rPr>
        <w:t xml:space="preserve"> shall not be entitled to withhold performance in such an event and there shall be no extension of any of the agreed terms for delivery under this </w:t>
      </w:r>
      <w:r>
        <w:rPr>
          <w:rFonts w:asciiTheme="minorHAnsi" w:hAnsiTheme="minorHAnsi"/>
          <w:lang w:eastAsia="en-US"/>
        </w:rPr>
        <w:t>Contract</w:t>
      </w:r>
      <w:r w:rsidRPr="001228A1">
        <w:rPr>
          <w:rFonts w:asciiTheme="minorHAnsi" w:hAnsiTheme="minorHAnsi"/>
          <w:lang w:eastAsia="en-US"/>
        </w:rPr>
        <w:t>.</w:t>
      </w:r>
      <w:r>
        <w:rPr>
          <w:rFonts w:asciiTheme="minorHAnsi" w:hAnsiTheme="minorHAnsi"/>
          <w:lang w:eastAsia="en-US"/>
        </w:rPr>
        <w:t xml:space="preserve"> </w:t>
      </w:r>
    </w:p>
    <w:p w14:paraId="47A05A47" w14:textId="7347C110" w:rsidR="006F354E" w:rsidRPr="00990C01" w:rsidRDefault="008A694A" w:rsidP="00911F2A">
      <w:pPr>
        <w:pStyle w:val="Nadpis2"/>
        <w:spacing w:after="120"/>
        <w:rPr>
          <w:rFonts w:asciiTheme="minorHAnsi" w:hAnsiTheme="minorHAnsi"/>
          <w:lang w:eastAsia="en-US"/>
        </w:rPr>
      </w:pPr>
      <w:r w:rsidRPr="00990C01">
        <w:rPr>
          <w:rFonts w:asciiTheme="minorHAnsi" w:hAnsiTheme="minorHAnsi"/>
          <w:lang w:eastAsia="en-US"/>
        </w:rPr>
        <w:t xml:space="preserve">The </w:t>
      </w:r>
      <w:r w:rsidR="00E308C5" w:rsidRPr="00990C01">
        <w:rPr>
          <w:rFonts w:asciiTheme="minorHAnsi" w:hAnsiTheme="minorHAnsi"/>
          <w:lang w:eastAsia="en-US"/>
        </w:rPr>
        <w:t>Supplier</w:t>
      </w:r>
      <w:r w:rsidRPr="00990C01">
        <w:rPr>
          <w:rFonts w:asciiTheme="minorHAnsi" w:hAnsiTheme="minorHAnsi"/>
          <w:lang w:eastAsia="en-US"/>
        </w:rPr>
        <w:t xml:space="preserve"> shall pay </w:t>
      </w:r>
      <w:r w:rsidR="00465B90" w:rsidRPr="00990C01">
        <w:rPr>
          <w:rFonts w:asciiTheme="minorHAnsi" w:hAnsiTheme="minorHAnsi"/>
          <w:lang w:eastAsia="en-US"/>
        </w:rPr>
        <w:t xml:space="preserve">any </w:t>
      </w:r>
      <w:r w:rsidR="00BC26A5" w:rsidRPr="00990C01">
        <w:rPr>
          <w:rFonts w:asciiTheme="minorHAnsi" w:hAnsiTheme="minorHAnsi"/>
          <w:lang w:eastAsia="en-US"/>
        </w:rPr>
        <w:t xml:space="preserve">of the </w:t>
      </w:r>
      <w:r w:rsidRPr="00990C01">
        <w:rPr>
          <w:rFonts w:asciiTheme="minorHAnsi" w:hAnsiTheme="minorHAnsi"/>
          <w:lang w:eastAsia="en-US"/>
        </w:rPr>
        <w:t xml:space="preserve">contractual penalties </w:t>
      </w:r>
      <w:r w:rsidR="00465B90" w:rsidRPr="00990C01">
        <w:rPr>
          <w:rFonts w:asciiTheme="minorHAnsi" w:hAnsiTheme="minorHAnsi"/>
          <w:lang w:eastAsia="en-US"/>
        </w:rPr>
        <w:t>charged under th</w:t>
      </w:r>
      <w:r w:rsidR="00BC26A5" w:rsidRPr="00990C01">
        <w:rPr>
          <w:rFonts w:asciiTheme="minorHAnsi" w:hAnsiTheme="minorHAnsi"/>
          <w:lang w:eastAsia="en-US"/>
        </w:rPr>
        <w:t>is</w:t>
      </w:r>
      <w:r w:rsidR="00465B90" w:rsidRPr="00990C01">
        <w:rPr>
          <w:rFonts w:asciiTheme="minorHAnsi" w:hAnsiTheme="minorHAnsi"/>
          <w:lang w:eastAsia="en-US"/>
        </w:rPr>
        <w:t xml:space="preserve"> Contract</w:t>
      </w:r>
      <w:r w:rsidRPr="00990C01">
        <w:rPr>
          <w:rFonts w:asciiTheme="minorHAnsi" w:hAnsiTheme="minorHAnsi"/>
          <w:lang w:eastAsia="en-US"/>
        </w:rPr>
        <w:t xml:space="preserve"> within thirty (30) days from the day, on which the </w:t>
      </w:r>
      <w:r w:rsidR="00E308C5" w:rsidRPr="00990C01">
        <w:rPr>
          <w:rFonts w:asciiTheme="minorHAnsi" w:hAnsiTheme="minorHAnsi"/>
          <w:lang w:eastAsia="en-US"/>
        </w:rPr>
        <w:t>Client</w:t>
      </w:r>
      <w:r w:rsidRPr="00990C01">
        <w:rPr>
          <w:rFonts w:asciiTheme="minorHAnsi" w:hAnsiTheme="minorHAnsi"/>
          <w:lang w:eastAsia="en-US"/>
        </w:rPr>
        <w:t xml:space="preserve"> enumerated its claim</w:t>
      </w:r>
      <w:r w:rsidR="006F3977" w:rsidRPr="00990C01">
        <w:rPr>
          <w:rFonts w:asciiTheme="minorHAnsi" w:hAnsiTheme="minorHAnsi"/>
          <w:lang w:eastAsia="en-US"/>
        </w:rPr>
        <w:t xml:space="preserve"> for the contractual penalty</w:t>
      </w:r>
      <w:r w:rsidRPr="00990C01">
        <w:rPr>
          <w:rFonts w:asciiTheme="minorHAnsi" w:hAnsiTheme="minorHAnsi"/>
          <w:lang w:eastAsia="en-US"/>
        </w:rPr>
        <w:t xml:space="preserve">. The payment of contractual penalties shall not affect the right of the </w:t>
      </w:r>
      <w:r w:rsidR="00E308C5" w:rsidRPr="00990C01">
        <w:rPr>
          <w:rFonts w:asciiTheme="minorHAnsi" w:hAnsiTheme="minorHAnsi"/>
          <w:lang w:eastAsia="en-US"/>
        </w:rPr>
        <w:t>Client</w:t>
      </w:r>
      <w:r w:rsidRPr="00990C01">
        <w:rPr>
          <w:rFonts w:asciiTheme="minorHAnsi" w:hAnsiTheme="minorHAnsi"/>
          <w:lang w:eastAsia="en-US"/>
        </w:rPr>
        <w:t xml:space="preserve"> to damages </w:t>
      </w:r>
      <w:r w:rsidR="00465B90" w:rsidRPr="00990C01">
        <w:rPr>
          <w:rFonts w:asciiTheme="minorHAnsi" w:hAnsiTheme="minorHAnsi"/>
          <w:lang w:eastAsia="en-US"/>
        </w:rPr>
        <w:t>in</w:t>
      </w:r>
      <w:r w:rsidRPr="00990C01">
        <w:rPr>
          <w:rFonts w:asciiTheme="minorHAnsi" w:hAnsiTheme="minorHAnsi"/>
          <w:lang w:eastAsia="en-US"/>
        </w:rPr>
        <w:t xml:space="preserve"> the extent </w:t>
      </w:r>
      <w:r w:rsidR="00465B90" w:rsidRPr="00990C01">
        <w:rPr>
          <w:rFonts w:asciiTheme="minorHAnsi" w:hAnsiTheme="minorHAnsi"/>
          <w:lang w:eastAsia="en-US"/>
        </w:rPr>
        <w:t>in</w:t>
      </w:r>
      <w:r w:rsidRPr="00990C01">
        <w:rPr>
          <w:rFonts w:asciiTheme="minorHAnsi" w:hAnsiTheme="minorHAnsi"/>
          <w:lang w:eastAsia="en-US"/>
        </w:rPr>
        <w:t xml:space="preserve"> which such damages exceed the contractual penalty</w:t>
      </w:r>
      <w:r w:rsidR="00911F2A">
        <w:rPr>
          <w:rFonts w:asciiTheme="minorHAnsi" w:hAnsiTheme="minorHAnsi"/>
          <w:lang w:eastAsia="en-US"/>
        </w:rPr>
        <w:t>.</w:t>
      </w:r>
    </w:p>
    <w:p w14:paraId="6DB4236B" w14:textId="45C9CAB0" w:rsidR="006F354E" w:rsidRPr="00990C01" w:rsidRDefault="008A694A" w:rsidP="009A6C33">
      <w:pPr>
        <w:pStyle w:val="Nadpis2"/>
        <w:spacing w:after="120"/>
        <w:rPr>
          <w:rFonts w:asciiTheme="minorHAnsi" w:hAnsiTheme="minorHAnsi"/>
          <w:lang w:eastAsia="en-US"/>
        </w:rPr>
      </w:pPr>
      <w:r w:rsidRPr="00990C01">
        <w:rPr>
          <w:rFonts w:asciiTheme="minorHAnsi" w:hAnsiTheme="minorHAnsi"/>
          <w:lang w:eastAsia="en-US"/>
        </w:rPr>
        <w:t xml:space="preserve">Total amount of contractual penalties </w:t>
      </w:r>
      <w:r w:rsidR="00530921" w:rsidRPr="00990C01">
        <w:rPr>
          <w:rFonts w:asciiTheme="minorHAnsi" w:hAnsiTheme="minorHAnsi"/>
          <w:lang w:eastAsia="en-US"/>
        </w:rPr>
        <w:t xml:space="preserve">for delay </w:t>
      </w:r>
      <w:r w:rsidR="00911F2A">
        <w:rPr>
          <w:rFonts w:asciiTheme="minorHAnsi" w:hAnsiTheme="minorHAnsi"/>
          <w:lang w:eastAsia="en-US"/>
        </w:rPr>
        <w:t xml:space="preserve">according to </w:t>
      </w:r>
      <w:r w:rsidR="00911F2A" w:rsidRPr="009E3373">
        <w:rPr>
          <w:rFonts w:asciiTheme="minorHAnsi" w:hAnsiTheme="minorHAnsi"/>
          <w:lang w:eastAsia="en-US"/>
        </w:rPr>
        <w:t xml:space="preserve">Art. </w:t>
      </w:r>
      <w:r w:rsidR="00443503">
        <w:rPr>
          <w:rFonts w:asciiTheme="minorHAnsi" w:hAnsiTheme="minorHAnsi"/>
          <w:lang w:eastAsia="en-US"/>
        </w:rPr>
        <w:t>14</w:t>
      </w:r>
      <w:r w:rsidR="00911F2A" w:rsidRPr="009E3373">
        <w:rPr>
          <w:rFonts w:asciiTheme="minorHAnsi" w:hAnsiTheme="minorHAnsi"/>
          <w:lang w:eastAsia="en-US"/>
        </w:rPr>
        <w:t>.1</w:t>
      </w:r>
      <w:r w:rsidR="00B46A44">
        <w:rPr>
          <w:rFonts w:asciiTheme="minorHAnsi" w:hAnsiTheme="minorHAnsi"/>
          <w:lang w:eastAsia="en-US"/>
        </w:rPr>
        <w:t xml:space="preserve"> and </w:t>
      </w:r>
      <w:r w:rsidR="00443503">
        <w:rPr>
          <w:rFonts w:asciiTheme="minorHAnsi" w:hAnsiTheme="minorHAnsi"/>
          <w:lang w:eastAsia="en-US"/>
        </w:rPr>
        <w:t>14</w:t>
      </w:r>
      <w:r w:rsidR="00B46A44">
        <w:rPr>
          <w:rFonts w:asciiTheme="minorHAnsi" w:hAnsiTheme="minorHAnsi"/>
          <w:lang w:eastAsia="en-US"/>
        </w:rPr>
        <w:t>.2</w:t>
      </w:r>
      <w:r w:rsidR="00911F2A" w:rsidRPr="009E3373">
        <w:rPr>
          <w:rFonts w:asciiTheme="minorHAnsi" w:hAnsiTheme="minorHAnsi"/>
          <w:lang w:eastAsia="en-US"/>
        </w:rPr>
        <w:t xml:space="preserve"> hereof</w:t>
      </w:r>
      <w:r w:rsidR="00911F2A">
        <w:rPr>
          <w:rFonts w:asciiTheme="minorHAnsi" w:hAnsiTheme="minorHAnsi"/>
          <w:lang w:eastAsia="en-US"/>
        </w:rPr>
        <w:t xml:space="preserve"> </w:t>
      </w:r>
      <w:r w:rsidRPr="00990C01">
        <w:rPr>
          <w:rFonts w:asciiTheme="minorHAnsi" w:hAnsiTheme="minorHAnsi"/>
          <w:lang w:eastAsia="en-US"/>
        </w:rPr>
        <w:t xml:space="preserve">shall not exceed </w:t>
      </w:r>
      <w:r w:rsidR="00B46A44">
        <w:rPr>
          <w:rFonts w:asciiTheme="minorHAnsi" w:hAnsiTheme="minorHAnsi"/>
          <w:lang w:eastAsia="en-US"/>
        </w:rPr>
        <w:t>10</w:t>
      </w:r>
      <w:r w:rsidRPr="00990C01">
        <w:rPr>
          <w:rFonts w:asciiTheme="minorHAnsi" w:hAnsiTheme="minorHAnsi"/>
          <w:lang w:eastAsia="en-US"/>
        </w:rPr>
        <w:t>% of the Purchase Price</w:t>
      </w:r>
      <w:r w:rsidR="00530921" w:rsidRPr="00990C01">
        <w:rPr>
          <w:rFonts w:asciiTheme="minorHAnsi" w:hAnsiTheme="minorHAnsi"/>
          <w:lang w:eastAsia="en-US"/>
        </w:rPr>
        <w:t xml:space="preserve"> </w:t>
      </w:r>
      <w:r w:rsidR="00C229A6">
        <w:rPr>
          <w:rFonts w:asciiTheme="minorHAnsi" w:hAnsiTheme="minorHAnsi"/>
          <w:lang w:eastAsia="en-US"/>
        </w:rPr>
        <w:t>(excl. VAT)</w:t>
      </w:r>
      <w:r w:rsidRPr="00990C01">
        <w:rPr>
          <w:rFonts w:asciiTheme="minorHAnsi" w:hAnsiTheme="minorHAnsi"/>
          <w:lang w:eastAsia="en-US"/>
        </w:rPr>
        <w:t>.</w:t>
      </w:r>
    </w:p>
    <w:p w14:paraId="32BFA09B" w14:textId="2D6F9465" w:rsidR="006F354E" w:rsidRPr="00990C01" w:rsidRDefault="008A694A" w:rsidP="00911F2A">
      <w:pPr>
        <w:pStyle w:val="Nadpis2"/>
        <w:spacing w:after="240"/>
        <w:rPr>
          <w:rFonts w:asciiTheme="minorHAnsi" w:hAnsiTheme="minorHAnsi"/>
          <w:lang w:eastAsia="en-US"/>
        </w:rPr>
      </w:pPr>
      <w:r w:rsidRPr="00990C01">
        <w:rPr>
          <w:rFonts w:asciiTheme="minorHAnsi" w:hAnsiTheme="minorHAnsi"/>
          <w:lang w:eastAsia="en-US"/>
        </w:rPr>
        <w:t xml:space="preserve">The </w:t>
      </w:r>
      <w:r w:rsidR="00E308C5" w:rsidRPr="00990C01">
        <w:rPr>
          <w:rFonts w:asciiTheme="minorHAnsi" w:hAnsiTheme="minorHAnsi"/>
          <w:lang w:eastAsia="en-US"/>
        </w:rPr>
        <w:t>Client</w:t>
      </w:r>
      <w:r w:rsidRPr="00990C01">
        <w:rPr>
          <w:rFonts w:asciiTheme="minorHAnsi" w:hAnsiTheme="minorHAnsi"/>
          <w:lang w:eastAsia="en-US"/>
        </w:rPr>
        <w:t xml:space="preserve"> is entitled to unilaterally set off claims arising from the contractual penalties against the claim of the </w:t>
      </w:r>
      <w:r w:rsidR="00E308C5" w:rsidRPr="00990C01">
        <w:rPr>
          <w:rFonts w:asciiTheme="minorHAnsi" w:hAnsiTheme="minorHAnsi"/>
          <w:lang w:eastAsia="en-US"/>
        </w:rPr>
        <w:t>Supplier</w:t>
      </w:r>
      <w:r w:rsidRPr="00990C01">
        <w:rPr>
          <w:rFonts w:asciiTheme="minorHAnsi" w:hAnsiTheme="minorHAnsi"/>
          <w:lang w:eastAsia="en-US"/>
        </w:rPr>
        <w:t xml:space="preserve"> for </w:t>
      </w:r>
      <w:r w:rsidR="00911F2A">
        <w:rPr>
          <w:rFonts w:asciiTheme="minorHAnsi" w:hAnsiTheme="minorHAnsi"/>
          <w:lang w:eastAsia="en-US"/>
        </w:rPr>
        <w:t xml:space="preserve">even yet undue </w:t>
      </w:r>
      <w:r w:rsidRPr="00990C01">
        <w:rPr>
          <w:rFonts w:asciiTheme="minorHAnsi" w:hAnsiTheme="minorHAnsi"/>
          <w:lang w:eastAsia="en-US"/>
        </w:rPr>
        <w:t>payment of the Purchase Price.</w:t>
      </w:r>
    </w:p>
    <w:p w14:paraId="7C8120F6" w14:textId="77777777" w:rsidR="006F354E" w:rsidRPr="00990C01" w:rsidRDefault="008A694A" w:rsidP="00C25950">
      <w:pPr>
        <w:pStyle w:val="Nadpis1"/>
        <w:spacing w:after="120"/>
        <w:rPr>
          <w:rFonts w:asciiTheme="minorHAnsi" w:hAnsiTheme="minorHAnsi"/>
          <w:lang w:eastAsia="en-US"/>
        </w:rPr>
      </w:pPr>
      <w:r w:rsidRPr="00990C01">
        <w:rPr>
          <w:rFonts w:asciiTheme="minorHAnsi" w:hAnsiTheme="minorHAnsi"/>
          <w:lang w:eastAsia="en-US"/>
        </w:rPr>
        <w:t>right of withdrawal</w:t>
      </w:r>
      <w:r w:rsidR="00AD0956" w:rsidRPr="00990C01">
        <w:rPr>
          <w:rFonts w:asciiTheme="minorHAnsi" w:hAnsiTheme="minorHAnsi"/>
          <w:lang w:eastAsia="en-US"/>
        </w:rPr>
        <w:t xml:space="preserve"> AND Vis major</w:t>
      </w:r>
    </w:p>
    <w:p w14:paraId="00DA8897" w14:textId="71E0B88C" w:rsidR="006F354E" w:rsidRPr="00990C01" w:rsidRDefault="008A694A" w:rsidP="00237D75">
      <w:pPr>
        <w:pStyle w:val="Nadpis2"/>
        <w:spacing w:after="120"/>
        <w:rPr>
          <w:rFonts w:asciiTheme="minorHAnsi" w:hAnsiTheme="minorHAnsi"/>
          <w:lang w:eastAsia="en-US"/>
        </w:rPr>
      </w:pPr>
      <w:r w:rsidRPr="00990C01">
        <w:rPr>
          <w:rFonts w:asciiTheme="minorHAnsi" w:hAnsiTheme="minorHAnsi"/>
          <w:lang w:eastAsia="en-US"/>
        </w:rPr>
        <w:t xml:space="preserve">The </w:t>
      </w:r>
      <w:r w:rsidR="00826815" w:rsidRPr="00990C01">
        <w:rPr>
          <w:rFonts w:asciiTheme="minorHAnsi" w:hAnsiTheme="minorHAnsi"/>
          <w:lang w:eastAsia="en-US"/>
        </w:rPr>
        <w:t xml:space="preserve">Client </w:t>
      </w:r>
      <w:r w:rsidRPr="00990C01">
        <w:rPr>
          <w:rFonts w:asciiTheme="minorHAnsi" w:hAnsiTheme="minorHAnsi"/>
          <w:lang w:eastAsia="en-US"/>
        </w:rPr>
        <w:t xml:space="preserve">is entitled to withdraw from this Contract without any penalties, </w:t>
      </w:r>
      <w:r w:rsidR="00911F2A">
        <w:rPr>
          <w:rFonts w:asciiTheme="minorHAnsi" w:hAnsiTheme="minorHAnsi"/>
          <w:lang w:eastAsia="en-US"/>
        </w:rPr>
        <w:t xml:space="preserve">in cases stated in this contract and, furthermore, </w:t>
      </w:r>
      <w:r w:rsidRPr="00990C01">
        <w:rPr>
          <w:rFonts w:asciiTheme="minorHAnsi" w:hAnsiTheme="minorHAnsi"/>
          <w:lang w:eastAsia="en-US"/>
        </w:rPr>
        <w:t xml:space="preserve">if any of the following circumstances occur: </w:t>
      </w:r>
    </w:p>
    <w:p w14:paraId="5AB6A8D9" w14:textId="0D71EBA3" w:rsidR="00E308C5" w:rsidRPr="00237D75" w:rsidRDefault="00723889" w:rsidP="00237D75">
      <w:pPr>
        <w:pStyle w:val="Nadpis4"/>
        <w:numPr>
          <w:ilvl w:val="0"/>
          <w:numId w:val="26"/>
        </w:numPr>
        <w:spacing w:after="120"/>
        <w:ind w:left="1452" w:hanging="459"/>
        <w:rPr>
          <w:rFonts w:asciiTheme="minorHAnsi" w:hAnsiTheme="minorHAnsi"/>
          <w:lang w:eastAsia="en-US"/>
        </w:rPr>
      </w:pPr>
      <w:r w:rsidRPr="00237D75">
        <w:rPr>
          <w:rFonts w:asciiTheme="minorHAnsi" w:hAnsiTheme="minorHAnsi"/>
          <w:lang w:eastAsia="en-US"/>
        </w:rPr>
        <w:t xml:space="preserve">the </w:t>
      </w:r>
      <w:r w:rsidR="00826815" w:rsidRPr="00237D75">
        <w:rPr>
          <w:rFonts w:asciiTheme="minorHAnsi" w:hAnsiTheme="minorHAnsi"/>
          <w:lang w:eastAsia="en-US"/>
        </w:rPr>
        <w:t>Supplier</w:t>
      </w:r>
      <w:r w:rsidRPr="00237D75">
        <w:rPr>
          <w:rFonts w:asciiTheme="minorHAnsi" w:hAnsiTheme="minorHAnsi"/>
          <w:lang w:eastAsia="en-US"/>
        </w:rPr>
        <w:t xml:space="preserve"> breaches this Contract in a substantial manner;</w:t>
      </w:r>
    </w:p>
    <w:p w14:paraId="2C787C2E" w14:textId="5A935BC7" w:rsidR="00E308C5" w:rsidRPr="00990C01" w:rsidRDefault="008A694A" w:rsidP="00237D75">
      <w:pPr>
        <w:pStyle w:val="Nadpis4"/>
        <w:numPr>
          <w:ilvl w:val="0"/>
          <w:numId w:val="15"/>
        </w:numPr>
        <w:spacing w:after="120"/>
        <w:ind w:left="1452" w:hanging="459"/>
        <w:rPr>
          <w:rFonts w:asciiTheme="minorHAnsi" w:hAnsiTheme="minorHAnsi"/>
          <w:lang w:eastAsia="en-US"/>
        </w:rPr>
      </w:pPr>
      <w:r w:rsidRPr="00A849E7">
        <w:rPr>
          <w:rFonts w:asciiTheme="minorHAnsi" w:hAnsiTheme="minorHAnsi"/>
          <w:lang w:eastAsia="en-US"/>
        </w:rPr>
        <w:t xml:space="preserve">the </w:t>
      </w:r>
      <w:r w:rsidR="00826815" w:rsidRPr="00A849E7">
        <w:rPr>
          <w:rFonts w:asciiTheme="minorHAnsi" w:hAnsiTheme="minorHAnsi"/>
          <w:lang w:eastAsia="en-US"/>
        </w:rPr>
        <w:t>Supplier fails</w:t>
      </w:r>
      <w:r w:rsidR="001D28E7">
        <w:rPr>
          <w:rFonts w:asciiTheme="minorHAnsi" w:hAnsiTheme="minorHAnsi"/>
          <w:lang w:eastAsia="en-US"/>
        </w:rPr>
        <w:t xml:space="preserve"> to report on the implementation progress for more than 60 consecutive days</w:t>
      </w:r>
      <w:r w:rsidRPr="00990C01">
        <w:rPr>
          <w:rFonts w:asciiTheme="minorHAnsi" w:hAnsiTheme="minorHAnsi"/>
          <w:lang w:eastAsia="en-US"/>
        </w:rPr>
        <w:t xml:space="preserve">; </w:t>
      </w:r>
    </w:p>
    <w:p w14:paraId="2540AC81" w14:textId="39E335C4" w:rsidR="00E308C5" w:rsidRPr="00990C01" w:rsidRDefault="008A694A" w:rsidP="00237D75">
      <w:pPr>
        <w:pStyle w:val="Nadpis4"/>
        <w:numPr>
          <w:ilvl w:val="0"/>
          <w:numId w:val="15"/>
        </w:numPr>
        <w:spacing w:after="120"/>
        <w:ind w:left="1452" w:hanging="459"/>
        <w:rPr>
          <w:rFonts w:asciiTheme="minorHAnsi" w:hAnsiTheme="minorHAnsi"/>
          <w:lang w:eastAsia="en-US"/>
        </w:rPr>
      </w:pPr>
      <w:r w:rsidRPr="00990C01">
        <w:rPr>
          <w:rFonts w:asciiTheme="minorHAnsi" w:hAnsiTheme="minorHAnsi"/>
          <w:lang w:eastAsia="en-US"/>
        </w:rPr>
        <w:t xml:space="preserve">the </w:t>
      </w:r>
      <w:r w:rsidR="00A1597E" w:rsidRPr="00990C01">
        <w:rPr>
          <w:rFonts w:asciiTheme="minorHAnsi" w:hAnsiTheme="minorHAnsi"/>
          <w:lang w:eastAsia="en-US"/>
        </w:rPr>
        <w:t xml:space="preserve">Supplier </w:t>
      </w:r>
      <w:r w:rsidRPr="00990C01">
        <w:rPr>
          <w:rFonts w:asciiTheme="minorHAnsi" w:hAnsiTheme="minorHAnsi"/>
          <w:lang w:eastAsia="en-US"/>
        </w:rPr>
        <w:t xml:space="preserve">is in delay with </w:t>
      </w:r>
      <w:r w:rsidR="009A6C33">
        <w:rPr>
          <w:rFonts w:asciiTheme="minorHAnsi" w:hAnsiTheme="minorHAnsi"/>
          <w:lang w:eastAsia="en-US"/>
        </w:rPr>
        <w:t xml:space="preserve">any </w:t>
      </w:r>
      <w:r w:rsidR="00826815" w:rsidRPr="00990C01">
        <w:rPr>
          <w:rFonts w:asciiTheme="minorHAnsi" w:hAnsiTheme="minorHAnsi"/>
          <w:lang w:eastAsia="en-US"/>
        </w:rPr>
        <w:t>Deliverabl</w:t>
      </w:r>
      <w:r w:rsidR="00A1597E" w:rsidRPr="00990C01">
        <w:rPr>
          <w:rFonts w:asciiTheme="minorHAnsi" w:hAnsiTheme="minorHAnsi"/>
          <w:lang w:eastAsia="en-US"/>
        </w:rPr>
        <w:t>e</w:t>
      </w:r>
      <w:r w:rsidR="00826815" w:rsidRPr="00990C01">
        <w:rPr>
          <w:rFonts w:asciiTheme="minorHAnsi" w:hAnsiTheme="minorHAnsi"/>
          <w:lang w:eastAsia="en-US"/>
        </w:rPr>
        <w:t xml:space="preserve"> stipulated in </w:t>
      </w:r>
      <w:r w:rsidR="00826815" w:rsidRPr="0045265E">
        <w:rPr>
          <w:rFonts w:asciiTheme="minorHAnsi" w:hAnsiTheme="minorHAnsi"/>
          <w:u w:val="single"/>
          <w:lang w:eastAsia="en-US"/>
        </w:rPr>
        <w:t>Annex 1</w:t>
      </w:r>
      <w:r w:rsidR="00826815" w:rsidRPr="00990C01">
        <w:rPr>
          <w:rFonts w:asciiTheme="minorHAnsi" w:hAnsiTheme="minorHAnsi"/>
          <w:lang w:eastAsia="en-US"/>
        </w:rPr>
        <w:t xml:space="preserve"> </w:t>
      </w:r>
      <w:r w:rsidRPr="00990C01">
        <w:rPr>
          <w:rFonts w:asciiTheme="minorHAnsi" w:hAnsiTheme="minorHAnsi"/>
          <w:lang w:eastAsia="en-US"/>
        </w:rPr>
        <w:t xml:space="preserve">for </w:t>
      </w:r>
      <w:r w:rsidR="00A1597E" w:rsidRPr="00990C01">
        <w:rPr>
          <w:rFonts w:asciiTheme="minorHAnsi" w:hAnsiTheme="minorHAnsi"/>
          <w:lang w:eastAsia="en-US"/>
        </w:rPr>
        <w:t xml:space="preserve">a period exceeding </w:t>
      </w:r>
      <w:r w:rsidR="001D28E7">
        <w:rPr>
          <w:rFonts w:asciiTheme="minorHAnsi" w:hAnsiTheme="minorHAnsi"/>
          <w:lang w:eastAsia="en-US"/>
        </w:rPr>
        <w:t>4</w:t>
      </w:r>
      <w:r w:rsidR="001D28E7" w:rsidRPr="00BF045B">
        <w:rPr>
          <w:rFonts w:asciiTheme="minorHAnsi" w:hAnsiTheme="minorHAnsi"/>
          <w:lang w:eastAsia="en-US"/>
        </w:rPr>
        <w:t xml:space="preserve"> </w:t>
      </w:r>
      <w:r w:rsidRPr="00BF045B">
        <w:rPr>
          <w:rFonts w:asciiTheme="minorHAnsi" w:hAnsiTheme="minorHAnsi"/>
          <w:lang w:eastAsia="en-US"/>
        </w:rPr>
        <w:t>(</w:t>
      </w:r>
      <w:r w:rsidR="001D28E7">
        <w:rPr>
          <w:rFonts w:asciiTheme="minorHAnsi" w:hAnsiTheme="minorHAnsi"/>
          <w:lang w:eastAsia="en-US"/>
        </w:rPr>
        <w:t>four</w:t>
      </w:r>
      <w:r w:rsidRPr="00BF045B">
        <w:rPr>
          <w:rFonts w:asciiTheme="minorHAnsi" w:hAnsiTheme="minorHAnsi"/>
          <w:lang w:eastAsia="en-US"/>
        </w:rPr>
        <w:t xml:space="preserve">) </w:t>
      </w:r>
      <w:r w:rsidR="00CC6726" w:rsidRPr="00BF045B">
        <w:rPr>
          <w:rFonts w:asciiTheme="minorHAnsi" w:hAnsiTheme="minorHAnsi"/>
          <w:lang w:eastAsia="en-US"/>
        </w:rPr>
        <w:t>calendar months</w:t>
      </w:r>
      <w:r w:rsidRPr="00990C01">
        <w:rPr>
          <w:rFonts w:asciiTheme="minorHAnsi" w:hAnsiTheme="minorHAnsi"/>
          <w:lang w:eastAsia="en-US"/>
        </w:rPr>
        <w:t>;</w:t>
      </w:r>
    </w:p>
    <w:p w14:paraId="3D26A8C1" w14:textId="7B72ECAD" w:rsidR="00E308C5" w:rsidRPr="00990C01" w:rsidRDefault="006F6EE8" w:rsidP="00237D75">
      <w:pPr>
        <w:pStyle w:val="Nadpis4"/>
        <w:numPr>
          <w:ilvl w:val="0"/>
          <w:numId w:val="15"/>
        </w:numPr>
        <w:spacing w:after="120"/>
        <w:ind w:left="1452" w:hanging="459"/>
        <w:rPr>
          <w:rFonts w:asciiTheme="minorHAnsi" w:hAnsiTheme="minorHAnsi"/>
          <w:lang w:eastAsia="en-US"/>
        </w:rPr>
      </w:pPr>
      <w:r w:rsidRPr="00990C01">
        <w:rPr>
          <w:rFonts w:asciiTheme="minorHAnsi" w:hAnsiTheme="minorHAnsi"/>
          <w:lang w:eastAsia="en-US"/>
        </w:rPr>
        <w:t>r</w:t>
      </w:r>
      <w:r w:rsidR="00826815" w:rsidRPr="00990C01">
        <w:rPr>
          <w:rFonts w:asciiTheme="minorHAnsi" w:hAnsiTheme="minorHAnsi"/>
          <w:lang w:eastAsia="en-US"/>
        </w:rPr>
        <w:t xml:space="preserve">esults of </w:t>
      </w:r>
      <w:r w:rsidR="008A694A" w:rsidRPr="00990C01">
        <w:rPr>
          <w:rFonts w:asciiTheme="minorHAnsi" w:hAnsiTheme="minorHAnsi"/>
          <w:lang w:eastAsia="en-US"/>
        </w:rPr>
        <w:t xml:space="preserve">the </w:t>
      </w:r>
      <w:r w:rsidR="00826815" w:rsidRPr="00990C01">
        <w:rPr>
          <w:rFonts w:asciiTheme="minorHAnsi" w:hAnsiTheme="minorHAnsi"/>
          <w:lang w:eastAsia="en-US"/>
        </w:rPr>
        <w:t>factory testing</w:t>
      </w:r>
      <w:r w:rsidR="00A1597E" w:rsidRPr="00990C01">
        <w:rPr>
          <w:rFonts w:asciiTheme="minorHAnsi" w:hAnsiTheme="minorHAnsi"/>
          <w:lang w:eastAsia="en-US"/>
        </w:rPr>
        <w:t>,</w:t>
      </w:r>
      <w:r w:rsidR="00AB3684" w:rsidRPr="00990C01">
        <w:rPr>
          <w:rFonts w:asciiTheme="minorHAnsi" w:hAnsiTheme="minorHAnsi"/>
          <w:lang w:eastAsia="en-US"/>
        </w:rPr>
        <w:t xml:space="preserve"> </w:t>
      </w:r>
      <w:r w:rsidR="00A1597E" w:rsidRPr="00990C01">
        <w:rPr>
          <w:rFonts w:asciiTheme="minorHAnsi" w:hAnsiTheme="minorHAnsi"/>
          <w:lang w:eastAsia="en-US"/>
        </w:rPr>
        <w:t>even after third testing attempt,</w:t>
      </w:r>
      <w:r w:rsidR="00AB3684" w:rsidRPr="00990C01">
        <w:rPr>
          <w:rFonts w:asciiTheme="minorHAnsi" w:hAnsiTheme="minorHAnsi"/>
          <w:lang w:eastAsia="en-US"/>
        </w:rPr>
        <w:t xml:space="preserve"> </w:t>
      </w:r>
      <w:r w:rsidR="00157CF9" w:rsidRPr="00F83F93">
        <w:rPr>
          <w:rFonts w:asciiTheme="minorHAnsi" w:hAnsiTheme="minorHAnsi"/>
          <w:lang w:eastAsia="en-US"/>
        </w:rPr>
        <w:t xml:space="preserve">do not meet </w:t>
      </w:r>
      <w:r w:rsidR="008A694A" w:rsidRPr="00F83F93">
        <w:rPr>
          <w:rFonts w:asciiTheme="minorHAnsi" w:hAnsiTheme="minorHAnsi"/>
          <w:lang w:eastAsia="en-US"/>
        </w:rPr>
        <w:t xml:space="preserve">the requirements stipulated in </w:t>
      </w:r>
      <w:r w:rsidR="00157CF9" w:rsidRPr="00F83F93">
        <w:rPr>
          <w:rFonts w:asciiTheme="minorHAnsi" w:hAnsiTheme="minorHAnsi"/>
          <w:u w:val="single"/>
          <w:lang w:eastAsia="en-US"/>
        </w:rPr>
        <w:t>Annex 2</w:t>
      </w:r>
      <w:r w:rsidR="008A694A" w:rsidRPr="00990C01">
        <w:rPr>
          <w:rFonts w:asciiTheme="minorHAnsi" w:hAnsiTheme="minorHAnsi"/>
          <w:lang w:eastAsia="en-US"/>
        </w:rPr>
        <w:t>;</w:t>
      </w:r>
      <w:r w:rsidR="004005E4">
        <w:rPr>
          <w:rFonts w:asciiTheme="minorHAnsi" w:hAnsiTheme="minorHAnsi"/>
          <w:lang w:eastAsia="en-US"/>
        </w:rPr>
        <w:t xml:space="preserve"> or</w:t>
      </w:r>
    </w:p>
    <w:p w14:paraId="09E70BD9" w14:textId="44C74A5A" w:rsidR="00E308C5" w:rsidRPr="00990C01" w:rsidRDefault="008A694A" w:rsidP="00237D75">
      <w:pPr>
        <w:pStyle w:val="Nadpis4"/>
        <w:numPr>
          <w:ilvl w:val="0"/>
          <w:numId w:val="15"/>
        </w:numPr>
        <w:spacing w:after="120"/>
        <w:ind w:left="1452" w:hanging="459"/>
        <w:rPr>
          <w:rFonts w:asciiTheme="minorHAnsi" w:hAnsiTheme="minorHAnsi"/>
          <w:lang w:eastAsia="en-US"/>
        </w:rPr>
      </w:pPr>
      <w:r w:rsidRPr="00990C01">
        <w:rPr>
          <w:rFonts w:asciiTheme="minorHAnsi" w:hAnsiTheme="minorHAnsi"/>
          <w:lang w:eastAsia="en-US"/>
        </w:rPr>
        <w:t xml:space="preserve">the insolvency proceeding is initiated against the </w:t>
      </w:r>
      <w:r w:rsidR="00D4462B" w:rsidRPr="00990C01">
        <w:rPr>
          <w:rFonts w:asciiTheme="minorHAnsi" w:hAnsiTheme="minorHAnsi"/>
          <w:lang w:eastAsia="en-US"/>
        </w:rPr>
        <w:t>Supplier</w:t>
      </w:r>
      <w:r w:rsidR="004005E4">
        <w:rPr>
          <w:rFonts w:asciiTheme="minorHAnsi" w:hAnsiTheme="minorHAnsi"/>
          <w:lang w:eastAsia="en-US"/>
        </w:rPr>
        <w:t>.</w:t>
      </w:r>
    </w:p>
    <w:p w14:paraId="3F796214" w14:textId="77777777" w:rsidR="00A1597E" w:rsidRPr="00990C01" w:rsidRDefault="008A694A" w:rsidP="006F354E">
      <w:pPr>
        <w:pStyle w:val="Nadpis2"/>
        <w:rPr>
          <w:rFonts w:asciiTheme="minorHAnsi" w:hAnsiTheme="minorHAnsi"/>
          <w:lang w:eastAsia="en-US"/>
        </w:rPr>
      </w:pPr>
      <w:r w:rsidRPr="00990C01">
        <w:rPr>
          <w:rFonts w:asciiTheme="minorHAnsi" w:hAnsiTheme="minorHAnsi"/>
          <w:lang w:eastAsia="en-US"/>
        </w:rPr>
        <w:t xml:space="preserve">The </w:t>
      </w:r>
      <w:r w:rsidR="00D4462B" w:rsidRPr="00990C01">
        <w:rPr>
          <w:rFonts w:asciiTheme="minorHAnsi" w:hAnsiTheme="minorHAnsi"/>
          <w:lang w:eastAsia="en-US"/>
        </w:rPr>
        <w:t xml:space="preserve">Supplier </w:t>
      </w:r>
      <w:r w:rsidRPr="00990C01">
        <w:rPr>
          <w:rFonts w:asciiTheme="minorHAnsi" w:hAnsiTheme="minorHAnsi"/>
          <w:lang w:eastAsia="en-US"/>
        </w:rPr>
        <w:t>is entitled to withdraw from this Contract i</w:t>
      </w:r>
      <w:r w:rsidR="00A1597E" w:rsidRPr="00990C01">
        <w:rPr>
          <w:rFonts w:asciiTheme="minorHAnsi" w:hAnsiTheme="minorHAnsi"/>
          <w:lang w:eastAsia="en-US"/>
        </w:rPr>
        <w:t>n the following</w:t>
      </w:r>
      <w:r w:rsidR="00CC6726" w:rsidRPr="00990C01">
        <w:rPr>
          <w:rFonts w:asciiTheme="minorHAnsi" w:hAnsiTheme="minorHAnsi"/>
          <w:lang w:eastAsia="en-US"/>
        </w:rPr>
        <w:t xml:space="preserve"> cases</w:t>
      </w:r>
      <w:r w:rsidR="00A1597E" w:rsidRPr="00990C01">
        <w:rPr>
          <w:rFonts w:asciiTheme="minorHAnsi" w:hAnsiTheme="minorHAnsi"/>
          <w:lang w:eastAsia="en-US"/>
        </w:rPr>
        <w:t>:</w:t>
      </w:r>
    </w:p>
    <w:p w14:paraId="2EB46FCF" w14:textId="77777777" w:rsidR="007F5F1A" w:rsidRDefault="00793488" w:rsidP="00CB5223">
      <w:pPr>
        <w:pStyle w:val="Odstavecseseznamem"/>
        <w:numPr>
          <w:ilvl w:val="0"/>
          <w:numId w:val="20"/>
        </w:numPr>
        <w:spacing w:after="120"/>
        <w:ind w:hanging="357"/>
        <w:contextualSpacing w:val="0"/>
        <w:rPr>
          <w:rFonts w:eastAsia="Batang" w:cs="Times New Roman"/>
          <w:lang w:val="en-GB"/>
        </w:rPr>
      </w:pPr>
      <w:r w:rsidRPr="00990C01">
        <w:rPr>
          <w:lang w:val="en-GB"/>
        </w:rPr>
        <w:t>the Client breaches this Contract in a substantial manner;</w:t>
      </w:r>
    </w:p>
    <w:p w14:paraId="2E88A8E3" w14:textId="13871990" w:rsidR="007F5F1A" w:rsidRPr="00F30C3F" w:rsidRDefault="006F6EE8" w:rsidP="00CB5223">
      <w:pPr>
        <w:pStyle w:val="Odstavecseseznamem"/>
        <w:numPr>
          <w:ilvl w:val="0"/>
          <w:numId w:val="20"/>
        </w:numPr>
        <w:spacing w:after="120"/>
        <w:contextualSpacing w:val="0"/>
        <w:jc w:val="both"/>
        <w:rPr>
          <w:lang w:val="en-GB"/>
        </w:rPr>
      </w:pPr>
      <w:r w:rsidRPr="00990C01">
        <w:rPr>
          <w:rFonts w:eastAsia="Batang" w:cs="Times New Roman"/>
          <w:lang w:val="en-GB"/>
        </w:rPr>
        <w:t>t</w:t>
      </w:r>
      <w:r w:rsidR="00CC6726" w:rsidRPr="00990C01">
        <w:rPr>
          <w:rFonts w:eastAsia="Batang" w:cs="Times New Roman"/>
          <w:lang w:val="en-GB"/>
        </w:rPr>
        <w:t xml:space="preserve">he Client is in delay with </w:t>
      </w:r>
      <w:r w:rsidR="00505BF9">
        <w:rPr>
          <w:rFonts w:eastAsia="Batang" w:cs="Times New Roman"/>
          <w:lang w:val="en-GB"/>
        </w:rPr>
        <w:t xml:space="preserve">any </w:t>
      </w:r>
      <w:r w:rsidR="00CC6726" w:rsidRPr="00990C01">
        <w:rPr>
          <w:rFonts w:eastAsia="Batang" w:cs="Times New Roman"/>
          <w:lang w:val="en-GB"/>
        </w:rPr>
        <w:t xml:space="preserve">payment for a period longer </w:t>
      </w:r>
      <w:r w:rsidR="00CC6726" w:rsidRPr="00BF045B">
        <w:rPr>
          <w:rFonts w:eastAsia="Batang" w:cs="Times New Roman"/>
          <w:lang w:val="en-GB"/>
        </w:rPr>
        <w:t xml:space="preserve">than </w:t>
      </w:r>
      <w:r w:rsidR="00505BF9">
        <w:rPr>
          <w:rFonts w:eastAsia="Batang" w:cs="Times New Roman"/>
          <w:lang w:val="en-GB"/>
        </w:rPr>
        <w:t>2</w:t>
      </w:r>
      <w:r w:rsidR="00CC6726" w:rsidRPr="00BF045B">
        <w:rPr>
          <w:rFonts w:eastAsia="Batang" w:cs="Times New Roman"/>
          <w:lang w:val="en-GB"/>
        </w:rPr>
        <w:t xml:space="preserve"> calendar months</w:t>
      </w:r>
      <w:r w:rsidR="00505BF9">
        <w:rPr>
          <w:rFonts w:eastAsia="Batang" w:cs="Times New Roman"/>
          <w:lang w:val="en-GB"/>
        </w:rPr>
        <w:t>.</w:t>
      </w:r>
    </w:p>
    <w:p w14:paraId="40EC5406" w14:textId="18EF2870" w:rsidR="00F30C3F" w:rsidRPr="009E3373" w:rsidRDefault="00F30C3F" w:rsidP="00F30C3F">
      <w:pPr>
        <w:pStyle w:val="Nadpis2"/>
        <w:rPr>
          <w:rFonts w:asciiTheme="minorHAnsi" w:hAnsiTheme="minorHAnsi"/>
          <w:lang w:eastAsia="en-US"/>
        </w:rPr>
      </w:pPr>
      <w:r w:rsidRPr="009E3373">
        <w:rPr>
          <w:rFonts w:asciiTheme="minorHAnsi" w:hAnsiTheme="minorHAnsi"/>
          <w:lang w:eastAsia="en-US"/>
        </w:rPr>
        <w:t>Both Parties are entitled to withdraw from this Contract if the Supplier does not secure/ obtain the export licence in accordance with Art. 6.</w:t>
      </w:r>
      <w:r w:rsidR="004005E4">
        <w:rPr>
          <w:rFonts w:asciiTheme="minorHAnsi" w:hAnsiTheme="minorHAnsi"/>
          <w:lang w:eastAsia="en-US"/>
        </w:rPr>
        <w:t>4</w:t>
      </w:r>
      <w:r w:rsidRPr="009E3373">
        <w:rPr>
          <w:rFonts w:asciiTheme="minorHAnsi" w:hAnsiTheme="minorHAnsi"/>
          <w:lang w:eastAsia="en-US"/>
        </w:rPr>
        <w:t xml:space="preserve"> hereof.</w:t>
      </w:r>
    </w:p>
    <w:p w14:paraId="4BC3CA35" w14:textId="6B596DFE" w:rsidR="00723889" w:rsidRPr="00990C01" w:rsidRDefault="00723889" w:rsidP="005D0C94">
      <w:pPr>
        <w:pStyle w:val="Nadpis2"/>
        <w:spacing w:after="120"/>
        <w:rPr>
          <w:rFonts w:asciiTheme="minorHAnsi" w:hAnsiTheme="minorHAnsi"/>
          <w:lang w:eastAsia="en-US"/>
        </w:rPr>
      </w:pPr>
      <w:r w:rsidRPr="00990C01">
        <w:rPr>
          <w:rFonts w:asciiTheme="minorHAnsi" w:hAnsiTheme="minorHAnsi"/>
          <w:lang w:eastAsia="en-US"/>
        </w:rPr>
        <w:lastRenderedPageBreak/>
        <w:t xml:space="preserve">The act of withdrawal from the Contract shall become effective on the day of delivery of the notification in writing from one </w:t>
      </w:r>
      <w:r w:rsidR="008377C2" w:rsidRPr="00990C01">
        <w:rPr>
          <w:rFonts w:asciiTheme="minorHAnsi" w:hAnsiTheme="minorHAnsi"/>
          <w:lang w:eastAsia="en-US"/>
        </w:rPr>
        <w:t>P</w:t>
      </w:r>
      <w:r w:rsidRPr="00990C01">
        <w:rPr>
          <w:rFonts w:asciiTheme="minorHAnsi" w:hAnsiTheme="minorHAnsi"/>
          <w:lang w:eastAsia="en-US"/>
        </w:rPr>
        <w:t xml:space="preserve">arty to the other with consequences of the Contract termination effective in the “ex </w:t>
      </w:r>
      <w:proofErr w:type="spellStart"/>
      <w:r w:rsidR="00F41AC7" w:rsidRPr="00990C01">
        <w:rPr>
          <w:rFonts w:asciiTheme="minorHAnsi" w:hAnsiTheme="minorHAnsi"/>
          <w:lang w:eastAsia="en-US"/>
        </w:rPr>
        <w:t>t</w:t>
      </w:r>
      <w:r w:rsidRPr="00990C01">
        <w:rPr>
          <w:rFonts w:asciiTheme="minorHAnsi" w:hAnsiTheme="minorHAnsi"/>
          <w:lang w:eastAsia="en-US"/>
        </w:rPr>
        <w:t>unc</w:t>
      </w:r>
      <w:proofErr w:type="spellEnd"/>
      <w:r w:rsidRPr="00990C01">
        <w:rPr>
          <w:rFonts w:asciiTheme="minorHAnsi" w:hAnsiTheme="minorHAnsi"/>
          <w:lang w:eastAsia="en-US"/>
        </w:rPr>
        <w:t>” regime</w:t>
      </w:r>
      <w:r w:rsidR="0099637D">
        <w:rPr>
          <w:rFonts w:asciiTheme="minorHAnsi" w:hAnsiTheme="minorHAnsi"/>
          <w:lang w:eastAsia="en-US"/>
        </w:rPr>
        <w:t>, unless the Parties agree otherwise</w:t>
      </w:r>
      <w:r w:rsidRPr="00990C01">
        <w:rPr>
          <w:rFonts w:asciiTheme="minorHAnsi" w:hAnsiTheme="minorHAnsi"/>
          <w:lang w:eastAsia="en-US"/>
        </w:rPr>
        <w:t>.</w:t>
      </w:r>
      <w:r w:rsidR="00C229A6">
        <w:rPr>
          <w:rFonts w:asciiTheme="minorHAnsi" w:hAnsiTheme="minorHAnsi"/>
          <w:lang w:eastAsia="en-US"/>
        </w:rPr>
        <w:t xml:space="preserve"> </w:t>
      </w:r>
    </w:p>
    <w:p w14:paraId="31312082" w14:textId="32C0961C" w:rsidR="00192D9F" w:rsidRDefault="00192D9F" w:rsidP="00C25950">
      <w:pPr>
        <w:pStyle w:val="Nadpis2"/>
        <w:spacing w:after="120"/>
        <w:rPr>
          <w:rFonts w:asciiTheme="minorHAnsi" w:hAnsiTheme="minorHAnsi"/>
        </w:rPr>
      </w:pPr>
      <w:r w:rsidRPr="00990C01">
        <w:rPr>
          <w:rFonts w:asciiTheme="minorHAnsi" w:hAnsiTheme="minorHAnsi"/>
          <w:lang w:eastAsia="en-US"/>
        </w:rPr>
        <w:t>Circumstances precluding liability shall be deemed to have been constituted by such circumstances / obstacles which arose independently of the will of the obliged Party, and which prevent fulfilment of that Party’s obligation, provided that it could not be reasonably expected that the obliged Party could overcome or avert this obstacle or its consequences, and furthermore that such Party could foresee such obstacle when it entered into the re</w:t>
      </w:r>
      <w:r w:rsidRPr="00990C01">
        <w:rPr>
          <w:rFonts w:asciiTheme="minorHAnsi" w:hAnsiTheme="minorHAnsi"/>
        </w:rPr>
        <w:t>spective covenants. Liability cannot be precluded by obstacles that arose only after the obliged Party was in default with fulfilment of its obligations, or which arose in connection with its economic situation. The effects precluding liability shall be limited to the period during which the obstacles causing these effects persist.</w:t>
      </w:r>
    </w:p>
    <w:p w14:paraId="44B8D91E" w14:textId="77777777" w:rsidR="008A694A" w:rsidRPr="00990C01" w:rsidRDefault="00192D9F" w:rsidP="005D0C94">
      <w:pPr>
        <w:pStyle w:val="Nadpis2"/>
        <w:spacing w:after="240"/>
        <w:rPr>
          <w:rFonts w:asciiTheme="minorHAnsi" w:hAnsiTheme="minorHAnsi"/>
          <w:lang w:eastAsia="en-US"/>
        </w:rPr>
      </w:pPr>
      <w:r w:rsidRPr="00990C01">
        <w:rPr>
          <w:rFonts w:asciiTheme="minorHAnsi" w:hAnsiTheme="minorHAnsi"/>
        </w:rPr>
        <w:t>Should a situation occur, which a Party could reasonably consider to constitute vis major (force majeure), and which could affect fulfilment of its obligations hereunder, such Party shall immediately notify the other Party and attempt to continue in its performance hereunder in a reasonable degree. Simultaneously, such Party shall inform the other one of any and all its proposals, including alternative modes of performance, however, without the other Party’s consent, the Party</w:t>
      </w:r>
      <w:r w:rsidR="00344496" w:rsidRPr="00990C01">
        <w:rPr>
          <w:rFonts w:asciiTheme="minorHAnsi" w:hAnsiTheme="minorHAnsi"/>
        </w:rPr>
        <w:t xml:space="preserve"> </w:t>
      </w:r>
      <w:r w:rsidRPr="00990C01">
        <w:rPr>
          <w:rFonts w:asciiTheme="minorHAnsi" w:hAnsiTheme="minorHAnsi"/>
        </w:rPr>
        <w:t xml:space="preserve">shall not proceed to </w:t>
      </w:r>
      <w:r w:rsidR="00344496" w:rsidRPr="00990C01">
        <w:rPr>
          <w:rFonts w:asciiTheme="minorHAnsi" w:hAnsiTheme="minorHAnsi"/>
        </w:rPr>
        <w:t xml:space="preserve">carry out </w:t>
      </w:r>
      <w:r w:rsidRPr="00990C01">
        <w:rPr>
          <w:rFonts w:asciiTheme="minorHAnsi" w:hAnsiTheme="minorHAnsi"/>
        </w:rPr>
        <w:t>such alternative performance.</w:t>
      </w:r>
      <w:r w:rsidR="00344496" w:rsidRPr="00990C01">
        <w:rPr>
          <w:rFonts w:asciiTheme="minorHAnsi" w:hAnsiTheme="minorHAnsi"/>
        </w:rPr>
        <w:t xml:space="preserve"> </w:t>
      </w:r>
      <w:r w:rsidRPr="00990C01">
        <w:rPr>
          <w:rFonts w:asciiTheme="minorHAnsi" w:hAnsiTheme="minorHAnsi"/>
        </w:rPr>
        <w:t>If a situation constituting vis major occurs, the deadlines imposed hereunder shall be extended by the period of the duration of the said vis major.</w:t>
      </w:r>
    </w:p>
    <w:p w14:paraId="68E9C0BB" w14:textId="77777777" w:rsidR="006F354E" w:rsidRPr="00990C01" w:rsidRDefault="008A694A" w:rsidP="00581F59">
      <w:pPr>
        <w:pStyle w:val="Nadpis1"/>
        <w:spacing w:after="120"/>
        <w:rPr>
          <w:rFonts w:asciiTheme="minorHAnsi" w:eastAsia="MS Gothic" w:hAnsiTheme="minorHAnsi"/>
          <w:bCs/>
          <w:szCs w:val="26"/>
          <w:lang w:eastAsia="en-US"/>
        </w:rPr>
      </w:pPr>
      <w:r w:rsidRPr="00990C01">
        <w:rPr>
          <w:rFonts w:asciiTheme="minorHAnsi" w:eastAsia="MS Gothic" w:hAnsiTheme="minorHAnsi"/>
          <w:bCs/>
          <w:szCs w:val="26"/>
          <w:lang w:eastAsia="en-US"/>
        </w:rPr>
        <w:t>Confidentiality</w:t>
      </w:r>
    </w:p>
    <w:p w14:paraId="6A93AFF4" w14:textId="77777777" w:rsidR="006F354E" w:rsidRPr="00990C01" w:rsidRDefault="008A694A" w:rsidP="005D0C94">
      <w:pPr>
        <w:pStyle w:val="Zkladntext"/>
        <w:spacing w:after="240"/>
        <w:rPr>
          <w:rFonts w:asciiTheme="minorHAnsi" w:hAnsiTheme="minorHAnsi"/>
          <w:lang w:eastAsia="en-US"/>
        </w:rPr>
      </w:pPr>
      <w:r w:rsidRPr="00990C01">
        <w:rPr>
          <w:rFonts w:asciiTheme="minorHAnsi" w:eastAsia="MS Gothic" w:hAnsiTheme="minorHAnsi"/>
          <w:bCs/>
          <w:szCs w:val="26"/>
          <w:lang w:eastAsia="en-US"/>
        </w:rPr>
        <w:t>Parties shall not disclose information that shall become available to them in connection with this</w:t>
      </w:r>
      <w:r w:rsidRPr="00990C01">
        <w:rPr>
          <w:rFonts w:asciiTheme="minorHAnsi" w:hAnsiTheme="minorHAnsi"/>
          <w:lang w:eastAsia="en-US"/>
        </w:rPr>
        <w:t xml:space="preserve"> Contract and its performance and whose disclosure could harm the other Party. Duties of the </w:t>
      </w:r>
      <w:r w:rsidR="00E308C5" w:rsidRPr="00990C01">
        <w:rPr>
          <w:rFonts w:asciiTheme="minorHAnsi" w:hAnsiTheme="minorHAnsi"/>
          <w:lang w:eastAsia="en-US"/>
        </w:rPr>
        <w:t>Client</w:t>
      </w:r>
      <w:r w:rsidRPr="00990C01">
        <w:rPr>
          <w:rFonts w:asciiTheme="minorHAnsi" w:hAnsiTheme="minorHAnsi"/>
          <w:lang w:eastAsia="en-US"/>
        </w:rPr>
        <w:t xml:space="preserve"> ensuing for the applicable legal regulations remain unaffected.</w:t>
      </w:r>
    </w:p>
    <w:p w14:paraId="3ED224AB" w14:textId="77777777" w:rsidR="006F354E" w:rsidRPr="00990C01" w:rsidRDefault="008A694A" w:rsidP="005D0C94">
      <w:pPr>
        <w:pStyle w:val="Nadpis1"/>
        <w:spacing w:after="120"/>
        <w:rPr>
          <w:rFonts w:asciiTheme="minorHAnsi" w:hAnsiTheme="minorHAnsi"/>
          <w:lang w:eastAsia="en-US"/>
        </w:rPr>
      </w:pPr>
      <w:r w:rsidRPr="00990C01">
        <w:rPr>
          <w:rFonts w:asciiTheme="minorHAnsi" w:hAnsiTheme="minorHAnsi"/>
          <w:lang w:eastAsia="en-US"/>
        </w:rPr>
        <w:t>representatives of the parties</w:t>
      </w:r>
    </w:p>
    <w:p w14:paraId="1ED585B8" w14:textId="12592047" w:rsidR="006F354E" w:rsidRPr="00990C01" w:rsidRDefault="008A694A" w:rsidP="006F354E">
      <w:pPr>
        <w:pStyle w:val="Nadpis2"/>
        <w:rPr>
          <w:rFonts w:asciiTheme="minorHAnsi" w:hAnsiTheme="minorHAnsi"/>
        </w:rPr>
      </w:pPr>
      <w:r w:rsidRPr="00990C01">
        <w:rPr>
          <w:rFonts w:asciiTheme="minorHAnsi" w:hAnsiTheme="minorHAnsi"/>
        </w:rPr>
        <w:t xml:space="preserve">The </w:t>
      </w:r>
      <w:r w:rsidR="002B4E55" w:rsidRPr="00990C01">
        <w:rPr>
          <w:rFonts w:asciiTheme="minorHAnsi" w:hAnsiTheme="minorHAnsi"/>
        </w:rPr>
        <w:t>Supplier</w:t>
      </w:r>
      <w:r w:rsidR="000D3479" w:rsidRPr="00990C01">
        <w:rPr>
          <w:rFonts w:asciiTheme="minorHAnsi" w:hAnsiTheme="minorHAnsi"/>
        </w:rPr>
        <w:t xml:space="preserve"> </w:t>
      </w:r>
      <w:r w:rsidRPr="00990C01">
        <w:rPr>
          <w:rFonts w:asciiTheme="minorHAnsi" w:hAnsiTheme="minorHAnsi"/>
        </w:rPr>
        <w:t xml:space="preserve">appoints </w:t>
      </w:r>
      <w:r w:rsidR="000C5763">
        <w:rPr>
          <w:rFonts w:asciiTheme="minorHAnsi" w:hAnsiTheme="minorHAnsi"/>
        </w:rPr>
        <w:t xml:space="preserve">the </w:t>
      </w:r>
      <w:r w:rsidRPr="00990C01">
        <w:rPr>
          <w:rFonts w:asciiTheme="minorHAnsi" w:hAnsiTheme="minorHAnsi"/>
        </w:rPr>
        <w:t xml:space="preserve">following representative for the communication with the </w:t>
      </w:r>
      <w:r w:rsidR="00581F59" w:rsidRPr="00990C01">
        <w:rPr>
          <w:rFonts w:asciiTheme="minorHAnsi" w:hAnsiTheme="minorHAnsi"/>
        </w:rPr>
        <w:t>Client</w:t>
      </w:r>
      <w:r w:rsidRPr="00990C01">
        <w:rPr>
          <w:rFonts w:asciiTheme="minorHAnsi" w:hAnsiTheme="minorHAnsi"/>
        </w:rPr>
        <w:t>:</w:t>
      </w:r>
    </w:p>
    <w:p w14:paraId="0077B645" w14:textId="77777777" w:rsidR="006F354E" w:rsidRPr="00990C01" w:rsidRDefault="008A694A" w:rsidP="006F354E">
      <w:pPr>
        <w:widowControl w:val="0"/>
        <w:suppressAutoHyphens/>
        <w:rPr>
          <w:rFonts w:asciiTheme="minorHAnsi" w:hAnsiTheme="minorHAnsi"/>
          <w:bCs/>
        </w:rPr>
      </w:pPr>
      <w:r w:rsidRPr="00990C01">
        <w:rPr>
          <w:rFonts w:asciiTheme="minorHAnsi" w:hAnsiTheme="minorHAnsi"/>
          <w:bCs/>
        </w:rPr>
        <w:t>In technical matters:</w:t>
      </w:r>
    </w:p>
    <w:p w14:paraId="0B98210E" w14:textId="77777777" w:rsidR="006F354E" w:rsidRPr="00990C01" w:rsidRDefault="008A694A" w:rsidP="00581F59">
      <w:pPr>
        <w:widowControl w:val="0"/>
        <w:suppressAutoHyphens/>
        <w:spacing w:after="60"/>
        <w:ind w:left="709"/>
        <w:rPr>
          <w:rFonts w:asciiTheme="minorHAnsi" w:hAnsiTheme="minorHAnsi"/>
        </w:rPr>
      </w:pPr>
      <w:r w:rsidRPr="00990C01">
        <w:rPr>
          <w:rFonts w:asciiTheme="minorHAnsi" w:hAnsiTheme="minorHAnsi"/>
        </w:rPr>
        <w:t xml:space="preserve">Name: </w:t>
      </w:r>
      <w:r w:rsidRPr="00990C01">
        <w:rPr>
          <w:rFonts w:asciiTheme="minorHAnsi" w:hAnsiTheme="minorHAnsi"/>
        </w:rPr>
        <w:tab/>
      </w:r>
      <w:r w:rsidRPr="00990C01">
        <w:rPr>
          <w:rFonts w:asciiTheme="minorHAnsi" w:hAnsiTheme="minorHAnsi"/>
          <w:highlight w:val="yellow"/>
        </w:rPr>
        <w:t>______________________</w:t>
      </w:r>
    </w:p>
    <w:p w14:paraId="6638BB1A" w14:textId="77777777" w:rsidR="006F354E" w:rsidRPr="00990C01" w:rsidRDefault="008A694A" w:rsidP="00581F59">
      <w:pPr>
        <w:widowControl w:val="0"/>
        <w:suppressAutoHyphens/>
        <w:spacing w:after="60"/>
        <w:ind w:left="709"/>
        <w:rPr>
          <w:rFonts w:asciiTheme="minorHAnsi" w:hAnsiTheme="minorHAnsi"/>
          <w:bCs/>
        </w:rPr>
      </w:pPr>
      <w:r w:rsidRPr="00990C01">
        <w:rPr>
          <w:rFonts w:asciiTheme="minorHAnsi" w:hAnsiTheme="minorHAnsi"/>
          <w:bCs/>
        </w:rPr>
        <w:t>E-mail:</w:t>
      </w:r>
      <w:r w:rsidR="000D3479" w:rsidRPr="00990C01">
        <w:rPr>
          <w:rFonts w:asciiTheme="minorHAnsi" w:hAnsiTheme="minorHAnsi"/>
          <w:bCs/>
        </w:rPr>
        <w:tab/>
      </w:r>
      <w:r w:rsidRPr="00990C01">
        <w:rPr>
          <w:rFonts w:asciiTheme="minorHAnsi" w:hAnsiTheme="minorHAnsi"/>
          <w:highlight w:val="yellow"/>
        </w:rPr>
        <w:t>______________________</w:t>
      </w:r>
    </w:p>
    <w:p w14:paraId="296EAF73" w14:textId="77777777" w:rsidR="006F354E" w:rsidRPr="00990C01" w:rsidRDefault="008A694A" w:rsidP="00581F59">
      <w:pPr>
        <w:widowControl w:val="0"/>
        <w:suppressAutoHyphens/>
        <w:spacing w:after="60"/>
        <w:ind w:left="709"/>
        <w:rPr>
          <w:rFonts w:asciiTheme="minorHAnsi" w:hAnsiTheme="minorHAnsi"/>
          <w:bCs/>
        </w:rPr>
      </w:pPr>
      <w:r w:rsidRPr="00990C01">
        <w:rPr>
          <w:rFonts w:asciiTheme="minorHAnsi" w:hAnsiTheme="minorHAnsi"/>
          <w:bCs/>
        </w:rPr>
        <w:t xml:space="preserve">Tel.: </w:t>
      </w:r>
      <w:r w:rsidRPr="00990C01">
        <w:rPr>
          <w:rFonts w:asciiTheme="minorHAnsi" w:hAnsiTheme="minorHAnsi"/>
          <w:bCs/>
        </w:rPr>
        <w:tab/>
      </w:r>
      <w:r w:rsidRPr="00990C01">
        <w:rPr>
          <w:rFonts w:asciiTheme="minorHAnsi" w:hAnsiTheme="minorHAnsi"/>
          <w:highlight w:val="yellow"/>
        </w:rPr>
        <w:t>______________________</w:t>
      </w:r>
    </w:p>
    <w:p w14:paraId="64F06352" w14:textId="4208BB65" w:rsidR="006F354E" w:rsidRPr="00990C01" w:rsidRDefault="00870742" w:rsidP="009007B8">
      <w:pPr>
        <w:pStyle w:val="Nadpis2"/>
        <w:rPr>
          <w:rFonts w:asciiTheme="minorHAnsi" w:hAnsiTheme="minorHAnsi"/>
        </w:rPr>
      </w:pPr>
      <w:r w:rsidRPr="00990C01">
        <w:rPr>
          <w:rFonts w:asciiTheme="minorHAnsi" w:hAnsiTheme="minorHAnsi"/>
        </w:rPr>
        <w:t xml:space="preserve">The </w:t>
      </w:r>
      <w:r>
        <w:rPr>
          <w:rFonts w:asciiTheme="minorHAnsi" w:hAnsiTheme="minorHAnsi"/>
        </w:rPr>
        <w:t>Client</w:t>
      </w:r>
      <w:r w:rsidRPr="00990C01">
        <w:rPr>
          <w:rFonts w:asciiTheme="minorHAnsi" w:hAnsiTheme="minorHAnsi"/>
        </w:rPr>
        <w:t xml:space="preserve"> appoints </w:t>
      </w:r>
      <w:r>
        <w:rPr>
          <w:rFonts w:asciiTheme="minorHAnsi" w:hAnsiTheme="minorHAnsi"/>
        </w:rPr>
        <w:t xml:space="preserve">the </w:t>
      </w:r>
      <w:r w:rsidRPr="00990C01">
        <w:rPr>
          <w:rFonts w:asciiTheme="minorHAnsi" w:hAnsiTheme="minorHAnsi"/>
        </w:rPr>
        <w:t xml:space="preserve">following representative for the communication with the </w:t>
      </w:r>
      <w:r>
        <w:rPr>
          <w:rFonts w:asciiTheme="minorHAnsi" w:hAnsiTheme="minorHAnsi"/>
        </w:rPr>
        <w:t>Supplier</w:t>
      </w:r>
      <w:r w:rsidRPr="00990C01">
        <w:rPr>
          <w:rFonts w:asciiTheme="minorHAnsi" w:hAnsiTheme="minorHAnsi"/>
        </w:rPr>
        <w:t>:</w:t>
      </w:r>
    </w:p>
    <w:p w14:paraId="751F2138" w14:textId="77777777" w:rsidR="006F354E" w:rsidRPr="00990C01" w:rsidRDefault="008A694A" w:rsidP="00581F59">
      <w:pPr>
        <w:widowControl w:val="0"/>
        <w:suppressAutoHyphens/>
        <w:spacing w:after="60"/>
        <w:rPr>
          <w:rFonts w:asciiTheme="minorHAnsi" w:hAnsiTheme="minorHAnsi"/>
          <w:bCs/>
        </w:rPr>
      </w:pPr>
      <w:r w:rsidRPr="00990C01">
        <w:rPr>
          <w:rFonts w:asciiTheme="minorHAnsi" w:hAnsiTheme="minorHAnsi"/>
          <w:bCs/>
        </w:rPr>
        <w:t>In technical matters:</w:t>
      </w:r>
    </w:p>
    <w:p w14:paraId="464A58C8" w14:textId="34CD748B" w:rsidR="006F354E" w:rsidRPr="00122250" w:rsidRDefault="008A694A" w:rsidP="00505BF9">
      <w:pPr>
        <w:widowControl w:val="0"/>
        <w:suppressAutoHyphens/>
        <w:spacing w:after="60"/>
        <w:ind w:left="708"/>
        <w:rPr>
          <w:rFonts w:asciiTheme="minorHAnsi" w:hAnsiTheme="minorHAnsi"/>
        </w:rPr>
      </w:pPr>
      <w:r w:rsidRPr="00122250">
        <w:rPr>
          <w:rFonts w:asciiTheme="minorHAnsi" w:hAnsiTheme="minorHAnsi"/>
        </w:rPr>
        <w:t xml:space="preserve">Name: </w:t>
      </w:r>
      <w:r w:rsidR="00EF3D15" w:rsidRPr="00EF3D15">
        <w:rPr>
          <w:rFonts w:asciiTheme="minorHAnsi" w:hAnsiTheme="minorHAnsi"/>
          <w:highlight w:val="yellow"/>
        </w:rPr>
        <w:t>xxx</w:t>
      </w:r>
    </w:p>
    <w:p w14:paraId="2D3CB8D0" w14:textId="155A6279" w:rsidR="006F354E" w:rsidRDefault="007261FC" w:rsidP="00505BF9">
      <w:pPr>
        <w:widowControl w:val="0"/>
        <w:suppressAutoHyphens/>
        <w:ind w:left="708"/>
        <w:rPr>
          <w:rFonts w:asciiTheme="minorHAnsi" w:hAnsiTheme="minorHAnsi"/>
        </w:rPr>
      </w:pPr>
      <w:r w:rsidRPr="00122250">
        <w:rPr>
          <w:rFonts w:asciiTheme="minorHAnsi" w:hAnsiTheme="minorHAnsi"/>
          <w:bCs/>
        </w:rPr>
        <w:t xml:space="preserve">E-mail: </w:t>
      </w:r>
      <w:r w:rsidR="00EF3D15" w:rsidRPr="00EF3D15">
        <w:rPr>
          <w:rFonts w:asciiTheme="minorHAnsi" w:hAnsiTheme="minorHAnsi"/>
          <w:highlight w:val="yellow"/>
        </w:rPr>
        <w:t>xxx</w:t>
      </w:r>
    </w:p>
    <w:p w14:paraId="62062876" w14:textId="596303F2" w:rsidR="00505BF9" w:rsidRPr="00505BF9" w:rsidRDefault="00505BF9" w:rsidP="00505BF9">
      <w:pPr>
        <w:pStyle w:val="Nadpis1"/>
        <w:spacing w:after="120"/>
        <w:rPr>
          <w:rFonts w:asciiTheme="minorHAnsi" w:hAnsiTheme="minorHAnsi"/>
          <w:lang w:eastAsia="en-US"/>
        </w:rPr>
      </w:pPr>
      <w:r w:rsidRPr="00505BF9">
        <w:rPr>
          <w:rFonts w:asciiTheme="minorHAnsi" w:hAnsiTheme="minorHAnsi"/>
          <w:lang w:eastAsia="en-US"/>
        </w:rPr>
        <w:t>SOCIAL, ECOLOGICAL AND INNOVATIVE ASPECTS</w:t>
      </w:r>
    </w:p>
    <w:p w14:paraId="214B11E8" w14:textId="7E41D0FA" w:rsidR="00505BF9" w:rsidRPr="00505BF9" w:rsidRDefault="00505BF9" w:rsidP="00505BF9">
      <w:pPr>
        <w:widowControl w:val="0"/>
        <w:suppressAutoHyphens/>
        <w:rPr>
          <w:rFonts w:asciiTheme="minorHAnsi" w:hAnsiTheme="minorHAnsi"/>
          <w:bCs/>
        </w:rPr>
      </w:pPr>
      <w:r w:rsidRPr="00505BF9">
        <w:rPr>
          <w:rFonts w:asciiTheme="minorHAnsi" w:hAnsiTheme="minorHAnsi"/>
          <w:bCs/>
        </w:rPr>
        <w:t xml:space="preserve">The </w:t>
      </w:r>
      <w:r>
        <w:rPr>
          <w:rFonts w:asciiTheme="minorHAnsi" w:hAnsiTheme="minorHAnsi"/>
          <w:bCs/>
        </w:rPr>
        <w:t>Client</w:t>
      </w:r>
      <w:r w:rsidRPr="00505BF9">
        <w:rPr>
          <w:rFonts w:asciiTheme="minorHAnsi" w:hAnsiTheme="minorHAnsi"/>
          <w:bCs/>
        </w:rPr>
        <w:t xml:space="preserve"> aims to conclude contracts with suppliers that take into account and </w:t>
      </w:r>
      <w:r w:rsidRPr="00505BF9">
        <w:rPr>
          <w:rFonts w:asciiTheme="minorHAnsi" w:hAnsiTheme="minorHAnsi"/>
          <w:bCs/>
        </w:rPr>
        <w:lastRenderedPageBreak/>
        <w:t xml:space="preserve">implement the principles of social responsibility, ecological sustainability and innovation. Therefore, the </w:t>
      </w:r>
      <w:r>
        <w:rPr>
          <w:rFonts w:asciiTheme="minorHAnsi" w:hAnsiTheme="minorHAnsi"/>
          <w:bCs/>
        </w:rPr>
        <w:t>Supplier</w:t>
      </w:r>
      <w:r w:rsidRPr="00505BF9">
        <w:rPr>
          <w:rFonts w:asciiTheme="minorHAnsi" w:hAnsiTheme="minorHAnsi"/>
          <w:bCs/>
        </w:rPr>
        <w:t xml:space="preserve"> shall ensure that: </w:t>
      </w:r>
    </w:p>
    <w:p w14:paraId="57FABF5B" w14:textId="77777777" w:rsidR="00505BF9" w:rsidRPr="00505BF9" w:rsidRDefault="00505BF9" w:rsidP="00CB5223">
      <w:pPr>
        <w:pStyle w:val="Odstavecseseznamem"/>
        <w:widowControl w:val="0"/>
        <w:numPr>
          <w:ilvl w:val="0"/>
          <w:numId w:val="21"/>
        </w:numPr>
        <w:suppressAutoHyphens/>
        <w:spacing w:after="120" w:line="240" w:lineRule="auto"/>
        <w:ind w:left="993"/>
        <w:contextualSpacing w:val="0"/>
        <w:jc w:val="both"/>
        <w:rPr>
          <w:rFonts w:eastAsia="Times New Roman" w:cstheme="minorHAnsi"/>
          <w:snapToGrid w:val="0"/>
          <w:lang w:val="en-GB" w:eastAsia="cs-CZ"/>
        </w:rPr>
      </w:pPr>
      <w:r w:rsidRPr="00505BF9">
        <w:rPr>
          <w:rFonts w:eastAsia="Times New Roman" w:cstheme="minorHAnsi"/>
          <w:snapToGrid w:val="0"/>
          <w:lang w:val="en-GB" w:eastAsia="cs-CZ"/>
        </w:rPr>
        <w:t>this Contract shall be fulfilled only by persons that are employed in accordance with the applicable legal regulations (no illegal or child workers);</w:t>
      </w:r>
    </w:p>
    <w:p w14:paraId="498BEA3D" w14:textId="77777777" w:rsidR="00505BF9" w:rsidRPr="00505BF9" w:rsidRDefault="00505BF9" w:rsidP="00CB5223">
      <w:pPr>
        <w:pStyle w:val="Odstavecseseznamem"/>
        <w:widowControl w:val="0"/>
        <w:numPr>
          <w:ilvl w:val="0"/>
          <w:numId w:val="21"/>
        </w:numPr>
        <w:suppressAutoHyphens/>
        <w:spacing w:after="120" w:line="240" w:lineRule="auto"/>
        <w:ind w:left="993"/>
        <w:contextualSpacing w:val="0"/>
        <w:jc w:val="both"/>
        <w:rPr>
          <w:rFonts w:eastAsia="Times New Roman" w:cstheme="minorHAnsi"/>
          <w:snapToGrid w:val="0"/>
          <w:lang w:val="en-GB" w:eastAsia="cs-CZ"/>
        </w:rPr>
      </w:pPr>
      <w:r w:rsidRPr="00505BF9">
        <w:rPr>
          <w:rFonts w:eastAsia="Times New Roman" w:cstheme="minorHAnsi"/>
          <w:snapToGrid w:val="0"/>
          <w:lang w:val="en-GB" w:eastAsia="cs-CZ"/>
        </w:rPr>
        <w:t>while performing this Contract, all applicable health and safety regulations and rules at work place are observed;</w:t>
      </w:r>
    </w:p>
    <w:p w14:paraId="17A5FA62" w14:textId="77777777" w:rsidR="00505BF9" w:rsidRPr="00505BF9" w:rsidRDefault="00505BF9" w:rsidP="00CB5223">
      <w:pPr>
        <w:pStyle w:val="Odstavecseseznamem"/>
        <w:widowControl w:val="0"/>
        <w:numPr>
          <w:ilvl w:val="0"/>
          <w:numId w:val="21"/>
        </w:numPr>
        <w:suppressAutoHyphens/>
        <w:spacing w:after="120" w:line="240" w:lineRule="auto"/>
        <w:ind w:left="993"/>
        <w:contextualSpacing w:val="0"/>
        <w:jc w:val="both"/>
        <w:rPr>
          <w:rFonts w:eastAsia="Times New Roman" w:cstheme="minorHAnsi"/>
          <w:snapToGrid w:val="0"/>
          <w:lang w:val="en-GB" w:eastAsia="cs-CZ"/>
        </w:rPr>
      </w:pPr>
      <w:r w:rsidRPr="00505BF9">
        <w:rPr>
          <w:rFonts w:eastAsia="Times New Roman" w:cstheme="minorHAnsi"/>
          <w:snapToGrid w:val="0"/>
          <w:lang w:val="en-GB" w:eastAsia="cs-CZ"/>
        </w:rPr>
        <w:t xml:space="preserve">all persons performing this Contract are employed under fair and non-discriminatory working conditions; </w:t>
      </w:r>
    </w:p>
    <w:p w14:paraId="55833B5F" w14:textId="78356D29" w:rsidR="00505BF9" w:rsidRPr="009A6C33" w:rsidRDefault="00505BF9" w:rsidP="00CB5223">
      <w:pPr>
        <w:pStyle w:val="Odstavecseseznamem"/>
        <w:widowControl w:val="0"/>
        <w:numPr>
          <w:ilvl w:val="0"/>
          <w:numId w:val="21"/>
        </w:numPr>
        <w:suppressAutoHyphens/>
        <w:spacing w:after="120" w:line="240" w:lineRule="auto"/>
        <w:ind w:left="993"/>
        <w:contextualSpacing w:val="0"/>
        <w:jc w:val="both"/>
        <w:rPr>
          <w:rFonts w:eastAsia="Times New Roman" w:cstheme="minorHAnsi"/>
          <w:snapToGrid w:val="0"/>
          <w:lang w:val="en-GB" w:eastAsia="cs-CZ"/>
        </w:rPr>
      </w:pPr>
      <w:r w:rsidRPr="00505BF9">
        <w:rPr>
          <w:rFonts w:eastAsia="Times New Roman" w:cstheme="minorHAnsi"/>
          <w:snapToGrid w:val="0"/>
          <w:lang w:val="en-GB" w:eastAsia="cs-CZ"/>
        </w:rPr>
        <w:t xml:space="preserve">if presented with different manners of fulfilling this Contract, the </w:t>
      </w:r>
      <w:r>
        <w:rPr>
          <w:rFonts w:eastAsia="Times New Roman" w:cstheme="minorHAnsi"/>
          <w:snapToGrid w:val="0"/>
          <w:lang w:val="en-GB" w:eastAsia="cs-CZ"/>
        </w:rPr>
        <w:t>Supplier</w:t>
      </w:r>
      <w:r w:rsidRPr="00505BF9">
        <w:rPr>
          <w:rFonts w:eastAsia="Times New Roman" w:cstheme="minorHAnsi"/>
          <w:snapToGrid w:val="0"/>
          <w:lang w:val="en-GB" w:eastAsia="cs-CZ"/>
        </w:rPr>
        <w:t xml:space="preserve"> shall select the solution/process that is in accordance with the principles governing nature conservation and</w:t>
      </w:r>
      <w:r w:rsidRPr="009A6C33">
        <w:rPr>
          <w:rFonts w:eastAsia="Times New Roman" w:cstheme="minorHAnsi"/>
          <w:snapToGrid w:val="0"/>
          <w:lang w:val="en-GB" w:eastAsia="cs-CZ"/>
        </w:rPr>
        <w:t xml:space="preserve"> nature protection, ecological sustainability and ecological waste management; and</w:t>
      </w:r>
    </w:p>
    <w:p w14:paraId="26898713" w14:textId="77777777" w:rsidR="00505BF9" w:rsidRPr="00505BF9" w:rsidRDefault="00505BF9" w:rsidP="00CB5223">
      <w:pPr>
        <w:pStyle w:val="Odstavecseseznamem"/>
        <w:widowControl w:val="0"/>
        <w:numPr>
          <w:ilvl w:val="0"/>
          <w:numId w:val="21"/>
        </w:numPr>
        <w:suppressAutoHyphens/>
        <w:spacing w:after="240" w:line="240" w:lineRule="auto"/>
        <w:ind w:left="993" w:hanging="357"/>
        <w:contextualSpacing w:val="0"/>
        <w:jc w:val="both"/>
        <w:rPr>
          <w:rFonts w:eastAsia="Times New Roman" w:cstheme="minorHAnsi"/>
          <w:snapToGrid w:val="0"/>
          <w:lang w:val="en-GB" w:eastAsia="cs-CZ"/>
        </w:rPr>
      </w:pPr>
      <w:r w:rsidRPr="00505BF9">
        <w:rPr>
          <w:rFonts w:eastAsia="Times New Roman" w:cstheme="minorHAnsi"/>
          <w:snapToGrid w:val="0"/>
          <w:lang w:val="en-GB" w:eastAsia="cs-CZ"/>
        </w:rPr>
        <w:t>if presented with different manners of fulfilling this Contract, the Seller shall select the solution/process that is the most innovative.</w:t>
      </w:r>
    </w:p>
    <w:p w14:paraId="6C23DA32" w14:textId="77777777" w:rsidR="006F354E" w:rsidRPr="00990C01" w:rsidRDefault="008A694A" w:rsidP="005D0C94">
      <w:pPr>
        <w:pStyle w:val="Nadpis1"/>
        <w:spacing w:after="120"/>
        <w:rPr>
          <w:rFonts w:asciiTheme="minorHAnsi" w:hAnsiTheme="minorHAnsi"/>
          <w:lang w:eastAsia="en-US"/>
        </w:rPr>
      </w:pPr>
      <w:r w:rsidRPr="00990C01">
        <w:rPr>
          <w:rFonts w:asciiTheme="minorHAnsi" w:hAnsiTheme="minorHAnsi"/>
          <w:lang w:eastAsia="en-US"/>
        </w:rPr>
        <w:t>Final provisions</w:t>
      </w:r>
    </w:p>
    <w:p w14:paraId="367690F9" w14:textId="77777777" w:rsidR="006F354E" w:rsidRPr="00990C01" w:rsidRDefault="008A694A" w:rsidP="00581F59">
      <w:pPr>
        <w:pStyle w:val="Nadpis2"/>
        <w:spacing w:after="120"/>
        <w:rPr>
          <w:rFonts w:asciiTheme="minorHAnsi" w:hAnsiTheme="minorHAnsi"/>
          <w:lang w:eastAsia="en-US"/>
        </w:rPr>
      </w:pPr>
      <w:r w:rsidRPr="00990C01">
        <w:rPr>
          <w:rFonts w:asciiTheme="minorHAnsi" w:hAnsiTheme="minorHAnsi"/>
          <w:lang w:eastAsia="en-US"/>
        </w:rPr>
        <w:t>This Contract is governed by the laws of the Czech Republic, especially by the Civil Code.</w:t>
      </w:r>
    </w:p>
    <w:p w14:paraId="7DA46E01" w14:textId="73F13B44" w:rsidR="006F354E" w:rsidRPr="00990C01" w:rsidRDefault="008A694A" w:rsidP="00581F59">
      <w:pPr>
        <w:pStyle w:val="Nadpis2"/>
        <w:spacing w:after="120"/>
        <w:rPr>
          <w:rFonts w:asciiTheme="minorHAnsi" w:hAnsiTheme="minorHAnsi"/>
          <w:lang w:eastAsia="en-US"/>
        </w:rPr>
      </w:pPr>
      <w:r w:rsidRPr="00990C01">
        <w:rPr>
          <w:rFonts w:asciiTheme="minorHAnsi" w:hAnsiTheme="minorHAnsi"/>
          <w:lang w:eastAsia="en-US"/>
        </w:rPr>
        <w:t>All disputes arising out of this Contract or out of legal relations connected with this Contract shall be preferabl</w:t>
      </w:r>
      <w:r w:rsidR="0099637D">
        <w:rPr>
          <w:rFonts w:asciiTheme="minorHAnsi" w:hAnsiTheme="minorHAnsi"/>
          <w:lang w:eastAsia="en-US"/>
        </w:rPr>
        <w:t>y</w:t>
      </w:r>
      <w:r w:rsidRPr="00990C01">
        <w:rPr>
          <w:rFonts w:asciiTheme="minorHAnsi" w:hAnsiTheme="minorHAnsi"/>
          <w:lang w:eastAsia="en-US"/>
        </w:rPr>
        <w:t xml:space="preserve"> settled by a mutual negotiation. In case that the dispute is not settled within sixty (60) days, such dispute shall be decided by courts of the Czech Republic in the procedure initiated by one of the Parties.</w:t>
      </w:r>
    </w:p>
    <w:p w14:paraId="281D1C7E" w14:textId="77777777" w:rsidR="006F354E" w:rsidRPr="00990C01" w:rsidRDefault="008A694A" w:rsidP="00581F59">
      <w:pPr>
        <w:pStyle w:val="Nadpis2"/>
        <w:spacing w:after="120"/>
        <w:rPr>
          <w:rFonts w:asciiTheme="minorHAnsi" w:hAnsiTheme="minorHAnsi"/>
          <w:lang w:eastAsia="en-US"/>
        </w:rPr>
      </w:pPr>
      <w:r w:rsidRPr="00990C01">
        <w:rPr>
          <w:rFonts w:asciiTheme="minorHAnsi" w:hAnsiTheme="minorHAnsi"/>
          <w:lang w:eastAsia="en-US"/>
        </w:rPr>
        <w:t xml:space="preserve">The </w:t>
      </w:r>
      <w:r w:rsidR="00856230" w:rsidRPr="00990C01">
        <w:rPr>
          <w:rFonts w:asciiTheme="minorHAnsi" w:hAnsiTheme="minorHAnsi"/>
          <w:lang w:eastAsia="en-US"/>
        </w:rPr>
        <w:t>Supplier</w:t>
      </w:r>
      <w:r w:rsidR="002A732D" w:rsidRPr="00990C01">
        <w:rPr>
          <w:rFonts w:asciiTheme="minorHAnsi" w:hAnsiTheme="minorHAnsi"/>
          <w:lang w:eastAsia="en-US"/>
        </w:rPr>
        <w:t xml:space="preserve"> </w:t>
      </w:r>
      <w:r w:rsidRPr="00990C01">
        <w:rPr>
          <w:rFonts w:asciiTheme="minorHAnsi" w:hAnsiTheme="minorHAnsi"/>
          <w:lang w:eastAsia="en-US"/>
        </w:rPr>
        <w:t xml:space="preserve">takes into account that the </w:t>
      </w:r>
      <w:r w:rsidR="00856230" w:rsidRPr="00990C01">
        <w:rPr>
          <w:rFonts w:asciiTheme="minorHAnsi" w:hAnsiTheme="minorHAnsi"/>
          <w:lang w:eastAsia="en-US"/>
        </w:rPr>
        <w:t>Client</w:t>
      </w:r>
      <w:r w:rsidR="002A732D" w:rsidRPr="00990C01">
        <w:rPr>
          <w:rFonts w:asciiTheme="minorHAnsi" w:hAnsiTheme="minorHAnsi"/>
          <w:lang w:eastAsia="en-US"/>
        </w:rPr>
        <w:t xml:space="preserve"> </w:t>
      </w:r>
      <w:r w:rsidRPr="00990C01">
        <w:rPr>
          <w:rFonts w:asciiTheme="minorHAnsi" w:hAnsiTheme="minorHAnsi"/>
          <w:lang w:eastAsia="en-US"/>
        </w:rPr>
        <w:t xml:space="preserve">is not in relation to this Contract an entrepreneur, nor the subject matter of this Contract is connected with the business activities of the </w:t>
      </w:r>
      <w:r w:rsidR="00E308C5" w:rsidRPr="00990C01">
        <w:rPr>
          <w:rFonts w:asciiTheme="minorHAnsi" w:hAnsiTheme="minorHAnsi"/>
          <w:lang w:eastAsia="en-US"/>
        </w:rPr>
        <w:t>Client</w:t>
      </w:r>
      <w:r w:rsidRPr="00990C01">
        <w:rPr>
          <w:rFonts w:asciiTheme="minorHAnsi" w:hAnsiTheme="minorHAnsi"/>
          <w:lang w:eastAsia="en-US"/>
        </w:rPr>
        <w:t xml:space="preserve">. </w:t>
      </w:r>
    </w:p>
    <w:p w14:paraId="7FDAD8A0" w14:textId="77777777" w:rsidR="006F354E" w:rsidRPr="00990C01" w:rsidRDefault="008A694A" w:rsidP="00581F59">
      <w:pPr>
        <w:pStyle w:val="Nadpis2"/>
        <w:spacing w:after="120"/>
        <w:rPr>
          <w:rFonts w:asciiTheme="minorHAnsi" w:hAnsiTheme="minorHAnsi"/>
          <w:lang w:eastAsia="en-US"/>
        </w:rPr>
      </w:pPr>
      <w:r w:rsidRPr="00990C01">
        <w:rPr>
          <w:rFonts w:asciiTheme="minorHAnsi" w:hAnsiTheme="minorHAnsi"/>
          <w:lang w:eastAsia="en-US"/>
        </w:rPr>
        <w:t xml:space="preserve">The </w:t>
      </w:r>
      <w:r w:rsidR="00856230" w:rsidRPr="00990C01">
        <w:rPr>
          <w:rFonts w:asciiTheme="minorHAnsi" w:hAnsiTheme="minorHAnsi"/>
          <w:lang w:eastAsia="en-US"/>
        </w:rPr>
        <w:t>Supplier</w:t>
      </w:r>
      <w:r w:rsidR="002A732D" w:rsidRPr="00990C01">
        <w:rPr>
          <w:rFonts w:asciiTheme="minorHAnsi" w:hAnsiTheme="minorHAnsi"/>
          <w:lang w:eastAsia="en-US"/>
        </w:rPr>
        <w:t xml:space="preserve"> </w:t>
      </w:r>
      <w:r w:rsidRPr="00990C01">
        <w:rPr>
          <w:rFonts w:asciiTheme="minorHAnsi" w:hAnsiTheme="minorHAnsi"/>
          <w:lang w:eastAsia="en-US"/>
        </w:rPr>
        <w:t xml:space="preserve">is not entitled to set off any of its claims or his debtor’s claims against the </w:t>
      </w:r>
      <w:r w:rsidR="00856230" w:rsidRPr="00990C01">
        <w:rPr>
          <w:rFonts w:asciiTheme="minorHAnsi" w:hAnsiTheme="minorHAnsi"/>
          <w:lang w:eastAsia="en-US"/>
        </w:rPr>
        <w:t xml:space="preserve">Client’s </w:t>
      </w:r>
      <w:r w:rsidRPr="00990C01">
        <w:rPr>
          <w:rFonts w:asciiTheme="minorHAnsi" w:hAnsiTheme="minorHAnsi"/>
          <w:lang w:eastAsia="en-US"/>
        </w:rPr>
        <w:t xml:space="preserve">claims. The </w:t>
      </w:r>
      <w:r w:rsidR="00856230" w:rsidRPr="00990C01">
        <w:rPr>
          <w:rFonts w:asciiTheme="minorHAnsi" w:hAnsiTheme="minorHAnsi"/>
          <w:lang w:eastAsia="en-US"/>
        </w:rPr>
        <w:t>Supplier</w:t>
      </w:r>
      <w:r w:rsidR="002A732D" w:rsidRPr="00990C01">
        <w:rPr>
          <w:rFonts w:asciiTheme="minorHAnsi" w:hAnsiTheme="minorHAnsi"/>
          <w:lang w:eastAsia="en-US"/>
        </w:rPr>
        <w:t xml:space="preserve"> </w:t>
      </w:r>
      <w:r w:rsidRPr="00990C01">
        <w:rPr>
          <w:rFonts w:asciiTheme="minorHAnsi" w:hAnsiTheme="minorHAnsi"/>
          <w:lang w:eastAsia="en-US"/>
        </w:rPr>
        <w:t xml:space="preserve">is not entitled to transfer its claims against </w:t>
      </w:r>
      <w:r w:rsidR="00856230" w:rsidRPr="00990C01">
        <w:rPr>
          <w:rFonts w:asciiTheme="minorHAnsi" w:hAnsiTheme="minorHAnsi"/>
          <w:lang w:eastAsia="en-US"/>
        </w:rPr>
        <w:t>the Client</w:t>
      </w:r>
      <w:r w:rsidR="002A732D" w:rsidRPr="00990C01">
        <w:rPr>
          <w:rFonts w:asciiTheme="minorHAnsi" w:hAnsiTheme="minorHAnsi"/>
          <w:lang w:eastAsia="en-US"/>
        </w:rPr>
        <w:t xml:space="preserve"> </w:t>
      </w:r>
      <w:r w:rsidRPr="00990C01">
        <w:rPr>
          <w:rFonts w:asciiTheme="minorHAnsi" w:hAnsiTheme="minorHAnsi"/>
          <w:lang w:eastAsia="en-US"/>
        </w:rPr>
        <w:t xml:space="preserve">that arose on the basis or in connection with this Contract on third parties. The </w:t>
      </w:r>
      <w:r w:rsidR="00856230" w:rsidRPr="00990C01">
        <w:rPr>
          <w:rFonts w:asciiTheme="minorHAnsi" w:hAnsiTheme="minorHAnsi"/>
          <w:lang w:eastAsia="en-US"/>
        </w:rPr>
        <w:t>Supplier</w:t>
      </w:r>
      <w:r w:rsidR="002A732D" w:rsidRPr="00990C01">
        <w:rPr>
          <w:rFonts w:asciiTheme="minorHAnsi" w:hAnsiTheme="minorHAnsi"/>
          <w:lang w:eastAsia="en-US"/>
        </w:rPr>
        <w:t xml:space="preserve"> </w:t>
      </w:r>
      <w:r w:rsidRPr="00990C01">
        <w:rPr>
          <w:rFonts w:asciiTheme="minorHAnsi" w:hAnsiTheme="minorHAnsi"/>
          <w:lang w:eastAsia="en-US"/>
        </w:rPr>
        <w:t xml:space="preserve">is not entitled to transfer rights and duties from this Contract or its part on third parties. </w:t>
      </w:r>
    </w:p>
    <w:p w14:paraId="09B55D93" w14:textId="77777777" w:rsidR="006F354E" w:rsidRPr="00990C01" w:rsidRDefault="008A694A" w:rsidP="00581F59">
      <w:pPr>
        <w:pStyle w:val="Nadpis2"/>
        <w:spacing w:after="120"/>
        <w:rPr>
          <w:rFonts w:asciiTheme="minorHAnsi" w:hAnsiTheme="minorHAnsi"/>
          <w:lang w:eastAsia="en-US"/>
        </w:rPr>
      </w:pPr>
      <w:r w:rsidRPr="00990C01">
        <w:rPr>
          <w:rFonts w:asciiTheme="minorHAnsi" w:hAnsiTheme="minorHAnsi"/>
          <w:lang w:eastAsia="en-US"/>
        </w:rPr>
        <w:t>All modifications and supplements of this Contract must be in writing.</w:t>
      </w:r>
    </w:p>
    <w:p w14:paraId="0DD3962A" w14:textId="1E7F44C8" w:rsidR="006F354E" w:rsidRPr="00990C01" w:rsidRDefault="008A694A" w:rsidP="00581F59">
      <w:pPr>
        <w:pStyle w:val="Nadpis2"/>
        <w:spacing w:after="120"/>
        <w:rPr>
          <w:rFonts w:asciiTheme="minorHAnsi" w:hAnsiTheme="minorHAnsi"/>
          <w:lang w:eastAsia="en-US"/>
        </w:rPr>
      </w:pPr>
      <w:r w:rsidRPr="00990C01">
        <w:rPr>
          <w:rFonts w:asciiTheme="minorHAnsi" w:hAnsiTheme="minorHAnsi"/>
          <w:lang w:eastAsia="en-US"/>
        </w:rPr>
        <w:t xml:space="preserve">If any of provisions of this Contract are invalid or ineffective, </w:t>
      </w:r>
      <w:r w:rsidR="00BF3A0B" w:rsidRPr="00990C01">
        <w:rPr>
          <w:rFonts w:asciiTheme="minorHAnsi" w:hAnsiTheme="minorHAnsi"/>
        </w:rPr>
        <w:t xml:space="preserve">then such invalidity, ineffectiveness or unenforceability shall not cause the invalidity, ineffectiveness, or unenforceability hereof as a whole and </w:t>
      </w:r>
      <w:r w:rsidRPr="00990C01">
        <w:rPr>
          <w:rFonts w:asciiTheme="minorHAnsi" w:hAnsiTheme="minorHAnsi"/>
          <w:lang w:eastAsia="en-US"/>
        </w:rPr>
        <w:t>the Parties are bound to change this Contract i</w:t>
      </w:r>
      <w:r w:rsidR="00BF3A0B" w:rsidRPr="00990C01">
        <w:rPr>
          <w:rFonts w:asciiTheme="minorHAnsi" w:hAnsiTheme="minorHAnsi"/>
          <w:lang w:eastAsia="en-US"/>
        </w:rPr>
        <w:t>n</w:t>
      </w:r>
      <w:r w:rsidRPr="00990C01">
        <w:rPr>
          <w:rFonts w:asciiTheme="minorHAnsi" w:hAnsiTheme="minorHAnsi"/>
          <w:lang w:eastAsia="en-US"/>
        </w:rPr>
        <w:t xml:space="preserve"> such a way that the invalid or ineffective provision is replaced by a new provision that is valid and effective and to the maximum possible extent correspond to the original invalid or ineffective provision</w:t>
      </w:r>
      <w:r w:rsidR="006D4AF1" w:rsidRPr="00990C01">
        <w:rPr>
          <w:rFonts w:asciiTheme="minorHAnsi" w:hAnsiTheme="minorHAnsi"/>
          <w:lang w:eastAsia="en-US"/>
        </w:rPr>
        <w:t xml:space="preserve"> as well as </w:t>
      </w:r>
      <w:r w:rsidR="006D4AF1" w:rsidRPr="00990C01">
        <w:rPr>
          <w:rFonts w:asciiTheme="minorHAnsi" w:hAnsiTheme="minorHAnsi"/>
        </w:rPr>
        <w:t xml:space="preserve">most closely reflects the intentions of the </w:t>
      </w:r>
      <w:r w:rsidR="00832B68">
        <w:rPr>
          <w:rFonts w:asciiTheme="minorHAnsi" w:hAnsiTheme="minorHAnsi"/>
        </w:rPr>
        <w:t>P</w:t>
      </w:r>
      <w:r w:rsidR="006D4AF1" w:rsidRPr="00990C01">
        <w:rPr>
          <w:rFonts w:asciiTheme="minorHAnsi" w:hAnsiTheme="minorHAnsi"/>
        </w:rPr>
        <w:t>arties at the time of conclusion hereof</w:t>
      </w:r>
      <w:r w:rsidR="00BF3A0B" w:rsidRPr="00990C01">
        <w:rPr>
          <w:rFonts w:asciiTheme="minorHAnsi" w:hAnsiTheme="minorHAnsi"/>
          <w:lang w:eastAsia="en-US"/>
        </w:rPr>
        <w:t xml:space="preserve">, </w:t>
      </w:r>
      <w:r w:rsidR="00BF3A0B" w:rsidRPr="00990C01">
        <w:rPr>
          <w:rFonts w:asciiTheme="minorHAnsi" w:hAnsiTheme="minorHAnsi"/>
        </w:rPr>
        <w:t>to an extent permitted by the laws and regulations of the Czech Republic</w:t>
      </w:r>
      <w:r w:rsidRPr="00990C01">
        <w:rPr>
          <w:rFonts w:asciiTheme="minorHAnsi" w:hAnsiTheme="minorHAnsi"/>
          <w:lang w:eastAsia="en-US"/>
        </w:rPr>
        <w:t xml:space="preserve">. </w:t>
      </w:r>
    </w:p>
    <w:p w14:paraId="093480DC" w14:textId="77777777" w:rsidR="006F354E" w:rsidRPr="00990C01" w:rsidRDefault="008A694A" w:rsidP="00581F59">
      <w:pPr>
        <w:pStyle w:val="Nadpis2"/>
        <w:spacing w:after="120"/>
        <w:rPr>
          <w:rFonts w:asciiTheme="minorHAnsi" w:hAnsiTheme="minorHAnsi"/>
          <w:lang w:eastAsia="en-US"/>
        </w:rPr>
      </w:pPr>
      <w:r w:rsidRPr="00990C01">
        <w:rPr>
          <w:rFonts w:asciiTheme="minorHAnsi" w:hAnsiTheme="minorHAnsi"/>
          <w:lang w:eastAsia="en-US"/>
        </w:rPr>
        <w:t xml:space="preserve">If any Party breaches any duty under this Contract and knows or should have known about such breach, it shall notify it to the other Party and shall warn such Party of possible consequences of the breach. </w:t>
      </w:r>
    </w:p>
    <w:p w14:paraId="3D860878" w14:textId="4BFA607C" w:rsidR="00DD2B4A" w:rsidRDefault="00351449" w:rsidP="00581F59">
      <w:pPr>
        <w:pStyle w:val="Nadpis2"/>
        <w:spacing w:after="120"/>
        <w:rPr>
          <w:rFonts w:asciiTheme="minorHAnsi" w:hAnsiTheme="minorHAnsi"/>
          <w:lang w:eastAsia="en-US"/>
        </w:rPr>
      </w:pPr>
      <w:r>
        <w:rPr>
          <w:rFonts w:asciiTheme="minorHAnsi" w:hAnsiTheme="minorHAnsi"/>
          <w:lang w:eastAsia="en-US"/>
        </w:rPr>
        <w:t>I</w:t>
      </w:r>
      <w:r w:rsidR="008A694A" w:rsidRPr="00990C01">
        <w:rPr>
          <w:rFonts w:asciiTheme="minorHAnsi" w:hAnsiTheme="minorHAnsi"/>
          <w:lang w:eastAsia="en-US"/>
        </w:rPr>
        <w:t>ntegral part</w:t>
      </w:r>
      <w:r w:rsidR="00832B68">
        <w:rPr>
          <w:rFonts w:asciiTheme="minorHAnsi" w:hAnsiTheme="minorHAnsi"/>
          <w:lang w:eastAsia="en-US"/>
        </w:rPr>
        <w:t>s</w:t>
      </w:r>
      <w:r w:rsidR="008A694A" w:rsidRPr="00990C01">
        <w:rPr>
          <w:rFonts w:asciiTheme="minorHAnsi" w:hAnsiTheme="minorHAnsi"/>
          <w:lang w:eastAsia="en-US"/>
        </w:rPr>
        <w:t xml:space="preserve"> of this Contract </w:t>
      </w:r>
      <w:r w:rsidR="00E071BE">
        <w:rPr>
          <w:rFonts w:asciiTheme="minorHAnsi" w:hAnsiTheme="minorHAnsi"/>
          <w:lang w:eastAsia="en-US"/>
        </w:rPr>
        <w:t>are</w:t>
      </w:r>
      <w:r w:rsidR="00DD2B4A">
        <w:rPr>
          <w:rFonts w:asciiTheme="minorHAnsi" w:hAnsiTheme="minorHAnsi"/>
          <w:lang w:eastAsia="en-US"/>
        </w:rPr>
        <w:t>:</w:t>
      </w:r>
    </w:p>
    <w:p w14:paraId="59FFC66C" w14:textId="77777777" w:rsidR="00DD2B4A" w:rsidRDefault="008A694A" w:rsidP="00DD2B4A">
      <w:pPr>
        <w:pStyle w:val="Nadpis2"/>
        <w:numPr>
          <w:ilvl w:val="0"/>
          <w:numId w:val="0"/>
        </w:numPr>
        <w:spacing w:after="120"/>
        <w:ind w:left="624"/>
        <w:rPr>
          <w:rFonts w:asciiTheme="minorHAnsi" w:hAnsiTheme="minorHAnsi"/>
          <w:lang w:eastAsia="en-US"/>
        </w:rPr>
      </w:pPr>
      <w:r w:rsidRPr="00990C01">
        <w:rPr>
          <w:rFonts w:asciiTheme="minorHAnsi" w:hAnsiTheme="minorHAnsi"/>
          <w:u w:val="single"/>
          <w:lang w:eastAsia="en-US"/>
        </w:rPr>
        <w:lastRenderedPageBreak/>
        <w:t>Annex 1</w:t>
      </w:r>
      <w:r w:rsidRPr="00990C01">
        <w:rPr>
          <w:rFonts w:asciiTheme="minorHAnsi" w:hAnsiTheme="minorHAnsi"/>
          <w:lang w:eastAsia="en-US"/>
        </w:rPr>
        <w:t xml:space="preserve"> (</w:t>
      </w:r>
      <w:r w:rsidR="00FA1DCE" w:rsidRPr="00990C01">
        <w:rPr>
          <w:rFonts w:asciiTheme="minorHAnsi" w:hAnsiTheme="minorHAnsi"/>
          <w:i/>
          <w:lang w:eastAsia="en-US"/>
        </w:rPr>
        <w:t>Summary of Deliverables, Time Schedule and Payments</w:t>
      </w:r>
      <w:r w:rsidRPr="00990C01">
        <w:rPr>
          <w:rFonts w:asciiTheme="minorHAnsi" w:hAnsiTheme="minorHAnsi"/>
          <w:lang w:eastAsia="en-US"/>
        </w:rPr>
        <w:t>)</w:t>
      </w:r>
    </w:p>
    <w:p w14:paraId="446C0D7A" w14:textId="67B40F50" w:rsidR="00DD2B4A" w:rsidRDefault="008A694A" w:rsidP="00B5330A">
      <w:pPr>
        <w:pStyle w:val="Nadpis2"/>
        <w:numPr>
          <w:ilvl w:val="0"/>
          <w:numId w:val="0"/>
        </w:numPr>
        <w:spacing w:after="120"/>
        <w:ind w:left="624"/>
        <w:rPr>
          <w:rFonts w:asciiTheme="minorHAnsi" w:hAnsiTheme="minorHAnsi"/>
          <w:lang w:eastAsia="en-US"/>
        </w:rPr>
      </w:pPr>
      <w:r w:rsidRPr="00F83F93">
        <w:rPr>
          <w:rFonts w:asciiTheme="minorHAnsi" w:hAnsiTheme="minorHAnsi"/>
          <w:u w:val="single"/>
          <w:lang w:eastAsia="en-US"/>
        </w:rPr>
        <w:t>Annex 2</w:t>
      </w:r>
      <w:r w:rsidRPr="00F83F93">
        <w:rPr>
          <w:rFonts w:asciiTheme="minorHAnsi" w:hAnsiTheme="minorHAnsi"/>
          <w:lang w:eastAsia="en-US"/>
        </w:rPr>
        <w:t xml:space="preserve"> (</w:t>
      </w:r>
      <w:r w:rsidRPr="00F83F93">
        <w:rPr>
          <w:rFonts w:asciiTheme="minorHAnsi" w:hAnsiTheme="minorHAnsi"/>
          <w:i/>
          <w:lang w:eastAsia="en-US"/>
        </w:rPr>
        <w:t>Technical Specification</w:t>
      </w:r>
      <w:r w:rsidR="007D3125" w:rsidRPr="00F83F93">
        <w:rPr>
          <w:rFonts w:asciiTheme="minorHAnsi" w:hAnsiTheme="minorHAnsi"/>
          <w:i/>
          <w:lang w:eastAsia="en-US"/>
        </w:rPr>
        <w:t>s</w:t>
      </w:r>
      <w:r w:rsidRPr="00F83F93">
        <w:rPr>
          <w:rFonts w:asciiTheme="minorHAnsi" w:hAnsiTheme="minorHAnsi"/>
          <w:lang w:eastAsia="en-US"/>
        </w:rPr>
        <w:t>)</w:t>
      </w:r>
    </w:p>
    <w:p w14:paraId="6CBED753" w14:textId="3C504EC0" w:rsidR="00D44C37" w:rsidRDefault="00DD2B4A" w:rsidP="00B5330A">
      <w:pPr>
        <w:pStyle w:val="Nadpis2"/>
        <w:numPr>
          <w:ilvl w:val="0"/>
          <w:numId w:val="0"/>
        </w:numPr>
        <w:spacing w:after="120"/>
        <w:ind w:left="624"/>
        <w:rPr>
          <w:rFonts w:asciiTheme="minorHAnsi" w:hAnsiTheme="minorHAnsi"/>
          <w:lang w:eastAsia="en-US"/>
        </w:rPr>
      </w:pPr>
      <w:r w:rsidRPr="001B4188">
        <w:rPr>
          <w:rFonts w:asciiTheme="minorHAnsi" w:hAnsiTheme="minorHAnsi"/>
          <w:u w:val="single"/>
          <w:lang w:eastAsia="en-US"/>
        </w:rPr>
        <w:t>A</w:t>
      </w:r>
      <w:r w:rsidR="005178B3" w:rsidRPr="00990C01">
        <w:rPr>
          <w:rFonts w:asciiTheme="minorHAnsi" w:hAnsiTheme="minorHAnsi"/>
          <w:u w:val="single"/>
          <w:lang w:eastAsia="en-US"/>
        </w:rPr>
        <w:t xml:space="preserve">nnex </w:t>
      </w:r>
      <w:r w:rsidR="00B5330A">
        <w:rPr>
          <w:rFonts w:asciiTheme="minorHAnsi" w:hAnsiTheme="minorHAnsi"/>
          <w:u w:val="single"/>
          <w:lang w:eastAsia="en-US"/>
        </w:rPr>
        <w:t>3</w:t>
      </w:r>
      <w:r w:rsidR="007D3125" w:rsidRPr="00990C01">
        <w:rPr>
          <w:rFonts w:asciiTheme="minorHAnsi" w:hAnsiTheme="minorHAnsi"/>
          <w:lang w:eastAsia="en-US"/>
        </w:rPr>
        <w:t xml:space="preserve"> (</w:t>
      </w:r>
      <w:r w:rsidR="00870742">
        <w:rPr>
          <w:rFonts w:asciiTheme="minorHAnsi" w:hAnsiTheme="minorHAnsi"/>
          <w:i/>
          <w:lang w:eastAsia="en-US"/>
        </w:rPr>
        <w:t>Supplier’s Bid</w:t>
      </w:r>
      <w:r w:rsidR="007D3125" w:rsidRPr="00990C01">
        <w:rPr>
          <w:rFonts w:asciiTheme="minorHAnsi" w:hAnsiTheme="minorHAnsi"/>
          <w:lang w:eastAsia="en-US"/>
        </w:rPr>
        <w:t>)</w:t>
      </w:r>
    </w:p>
    <w:p w14:paraId="6FE9FCB4" w14:textId="35B88CC8" w:rsidR="001B4188" w:rsidRPr="001B4188" w:rsidRDefault="001B4188" w:rsidP="001B4188">
      <w:pPr>
        <w:pStyle w:val="Zkladntext"/>
        <w:rPr>
          <w:lang w:eastAsia="en-US"/>
        </w:rPr>
      </w:pPr>
      <w:r w:rsidRPr="001B4188">
        <w:rPr>
          <w:rFonts w:asciiTheme="minorHAnsi" w:hAnsiTheme="minorHAnsi"/>
          <w:u w:val="single"/>
          <w:lang w:eastAsia="en-US"/>
        </w:rPr>
        <w:t>A</w:t>
      </w:r>
      <w:r w:rsidRPr="00990C01">
        <w:rPr>
          <w:rFonts w:asciiTheme="minorHAnsi" w:hAnsiTheme="minorHAnsi"/>
          <w:u w:val="single"/>
          <w:lang w:eastAsia="en-US"/>
        </w:rPr>
        <w:t xml:space="preserve">nnex </w:t>
      </w:r>
      <w:r>
        <w:rPr>
          <w:rFonts w:asciiTheme="minorHAnsi" w:hAnsiTheme="minorHAnsi"/>
          <w:u w:val="single"/>
          <w:lang w:eastAsia="en-US"/>
        </w:rPr>
        <w:t>4</w:t>
      </w:r>
      <w:r w:rsidRPr="001B4188">
        <w:rPr>
          <w:rFonts w:asciiTheme="minorHAnsi" w:hAnsiTheme="minorHAnsi"/>
          <w:lang w:eastAsia="en-US"/>
        </w:rPr>
        <w:t xml:space="preserve"> </w:t>
      </w:r>
      <w:r>
        <w:rPr>
          <w:rFonts w:asciiTheme="minorHAnsi" w:hAnsiTheme="minorHAnsi"/>
          <w:lang w:eastAsia="en-US"/>
        </w:rPr>
        <w:t>(</w:t>
      </w:r>
      <w:r w:rsidRPr="001B4188">
        <w:rPr>
          <w:rFonts w:asciiTheme="minorHAnsi" w:hAnsiTheme="minorHAnsi"/>
          <w:i/>
        </w:rPr>
        <w:t>Factory and Site Validation</w:t>
      </w:r>
      <w:r>
        <w:rPr>
          <w:rFonts w:asciiTheme="minorHAnsi" w:hAnsiTheme="minorHAnsi"/>
        </w:rPr>
        <w:t>)</w:t>
      </w:r>
    </w:p>
    <w:p w14:paraId="5E9D43ED" w14:textId="08DA7CDC" w:rsidR="006F354E" w:rsidRPr="00990C01" w:rsidRDefault="008A694A" w:rsidP="00DD2B4A">
      <w:pPr>
        <w:pStyle w:val="Nadpis2"/>
        <w:numPr>
          <w:ilvl w:val="0"/>
          <w:numId w:val="0"/>
        </w:numPr>
        <w:spacing w:after="120"/>
        <w:ind w:left="624"/>
        <w:rPr>
          <w:rFonts w:asciiTheme="minorHAnsi" w:hAnsiTheme="minorHAnsi"/>
          <w:lang w:eastAsia="en-US"/>
        </w:rPr>
      </w:pPr>
      <w:r w:rsidRPr="00990C01">
        <w:rPr>
          <w:rFonts w:asciiTheme="minorHAnsi" w:hAnsiTheme="minorHAnsi"/>
          <w:lang w:eastAsia="en-US"/>
        </w:rPr>
        <w:t xml:space="preserve">In case of any discrepancy between </w:t>
      </w:r>
      <w:r w:rsidR="00351449">
        <w:rPr>
          <w:rFonts w:asciiTheme="minorHAnsi" w:hAnsiTheme="minorHAnsi"/>
          <w:lang w:eastAsia="en-US"/>
        </w:rPr>
        <w:t xml:space="preserve">any </w:t>
      </w:r>
      <w:r w:rsidRPr="00990C01">
        <w:rPr>
          <w:rFonts w:asciiTheme="minorHAnsi" w:hAnsiTheme="minorHAnsi"/>
          <w:lang w:eastAsia="en-US"/>
        </w:rPr>
        <w:t xml:space="preserve">provisions of this Contract and </w:t>
      </w:r>
      <w:r w:rsidR="00351449">
        <w:rPr>
          <w:rFonts w:asciiTheme="minorHAnsi" w:hAnsiTheme="minorHAnsi"/>
          <w:lang w:eastAsia="en-US"/>
        </w:rPr>
        <w:t xml:space="preserve">any </w:t>
      </w:r>
      <w:r w:rsidRPr="00990C01">
        <w:rPr>
          <w:rFonts w:asciiTheme="minorHAnsi" w:hAnsiTheme="minorHAnsi"/>
          <w:lang w:eastAsia="en-US"/>
        </w:rPr>
        <w:t xml:space="preserve">provisions of its </w:t>
      </w:r>
      <w:r w:rsidR="00E67752">
        <w:rPr>
          <w:rFonts w:asciiTheme="minorHAnsi" w:hAnsiTheme="minorHAnsi"/>
          <w:lang w:eastAsia="en-US"/>
        </w:rPr>
        <w:t>A</w:t>
      </w:r>
      <w:r w:rsidRPr="00990C01">
        <w:rPr>
          <w:rFonts w:asciiTheme="minorHAnsi" w:hAnsiTheme="minorHAnsi"/>
          <w:lang w:eastAsia="en-US"/>
        </w:rPr>
        <w:t xml:space="preserve">nnexes the provisions of this Contract shall prevail. In case of any discrepancy between </w:t>
      </w:r>
      <w:r w:rsidR="00351449">
        <w:rPr>
          <w:rFonts w:asciiTheme="minorHAnsi" w:hAnsiTheme="minorHAnsi"/>
          <w:lang w:eastAsia="en-US"/>
        </w:rPr>
        <w:t>any</w:t>
      </w:r>
      <w:r w:rsidRPr="00990C01">
        <w:rPr>
          <w:rFonts w:asciiTheme="minorHAnsi" w:hAnsiTheme="minorHAnsi"/>
          <w:lang w:eastAsia="en-US"/>
        </w:rPr>
        <w:t xml:space="preserve"> provisions of </w:t>
      </w:r>
      <w:r w:rsidR="00581F59" w:rsidRPr="00990C01">
        <w:rPr>
          <w:rFonts w:asciiTheme="minorHAnsi" w:hAnsiTheme="minorHAnsi"/>
          <w:lang w:eastAsia="en-US"/>
        </w:rPr>
        <w:t xml:space="preserve">Annexes </w:t>
      </w:r>
      <w:r w:rsidR="00351449">
        <w:rPr>
          <w:rFonts w:asciiTheme="minorHAnsi" w:hAnsiTheme="minorHAnsi"/>
          <w:lang w:eastAsia="en-US"/>
        </w:rPr>
        <w:t xml:space="preserve">hereof </w:t>
      </w:r>
      <w:r w:rsidRPr="00990C01">
        <w:rPr>
          <w:rFonts w:asciiTheme="minorHAnsi" w:hAnsiTheme="minorHAnsi"/>
          <w:lang w:eastAsia="en-US"/>
        </w:rPr>
        <w:t>the provisions</w:t>
      </w:r>
      <w:r w:rsidR="003F10EA" w:rsidRPr="00990C01">
        <w:rPr>
          <w:rFonts w:asciiTheme="minorHAnsi" w:hAnsiTheme="minorHAnsi"/>
          <w:lang w:eastAsia="en-US"/>
        </w:rPr>
        <w:t xml:space="preserve"> containing</w:t>
      </w:r>
      <w:r w:rsidR="003F10EA" w:rsidRPr="00990C01">
        <w:rPr>
          <w:rFonts w:asciiTheme="minorHAnsi" w:hAnsiTheme="minorHAnsi"/>
        </w:rPr>
        <w:t xml:space="preserve"> conditions and specifications that are more favourable to the </w:t>
      </w:r>
      <w:r w:rsidR="00E308C5" w:rsidRPr="00990C01">
        <w:rPr>
          <w:rFonts w:asciiTheme="minorHAnsi" w:hAnsiTheme="minorHAnsi"/>
        </w:rPr>
        <w:t>Client</w:t>
      </w:r>
      <w:r w:rsidR="003F10EA" w:rsidRPr="00990C01">
        <w:rPr>
          <w:rFonts w:asciiTheme="minorHAnsi" w:hAnsiTheme="minorHAnsi"/>
        </w:rPr>
        <w:t xml:space="preserve"> (i.e. higher technical specification values and/or more technically advanced or demanding solutions</w:t>
      </w:r>
      <w:r w:rsidR="00C407A8">
        <w:rPr>
          <w:rFonts w:asciiTheme="minorHAnsi" w:hAnsiTheme="minorHAnsi"/>
        </w:rPr>
        <w:t xml:space="preserve"> etc.</w:t>
      </w:r>
      <w:r w:rsidR="003F10EA" w:rsidRPr="00990C01">
        <w:rPr>
          <w:rFonts w:asciiTheme="minorHAnsi" w:hAnsiTheme="minorHAnsi"/>
        </w:rPr>
        <w:t>)</w:t>
      </w:r>
      <w:r w:rsidRPr="00990C01">
        <w:rPr>
          <w:rFonts w:asciiTheme="minorHAnsi" w:hAnsiTheme="minorHAnsi"/>
          <w:lang w:eastAsia="en-US"/>
        </w:rPr>
        <w:t xml:space="preserve"> shall prevail.</w:t>
      </w:r>
    </w:p>
    <w:p w14:paraId="5243B1CA" w14:textId="4EA8A208" w:rsidR="006F354E" w:rsidRPr="00990C01" w:rsidRDefault="008A694A" w:rsidP="005D0C94">
      <w:pPr>
        <w:pStyle w:val="Nadpis2"/>
        <w:spacing w:after="240"/>
        <w:rPr>
          <w:rFonts w:asciiTheme="minorHAnsi" w:hAnsiTheme="minorHAnsi"/>
          <w:lang w:eastAsia="en-US"/>
        </w:rPr>
      </w:pPr>
      <w:r w:rsidRPr="00990C01">
        <w:rPr>
          <w:rFonts w:asciiTheme="minorHAnsi" w:hAnsiTheme="minorHAnsi"/>
          <w:lang w:eastAsia="en-US"/>
        </w:rPr>
        <w:t>This Contract shall be valid on the date of the signature of both Parties</w:t>
      </w:r>
      <w:r w:rsidR="00E071BE">
        <w:rPr>
          <w:rFonts w:asciiTheme="minorHAnsi" w:hAnsiTheme="minorHAnsi"/>
          <w:lang w:eastAsia="en-US"/>
        </w:rPr>
        <w:t xml:space="preserve"> and effective on the date of its publication in the Register of contracts according to special legal regulation</w:t>
      </w:r>
      <w:r w:rsidRPr="00990C01">
        <w:rPr>
          <w:rFonts w:asciiTheme="minorHAnsi" w:hAnsiTheme="minorHAnsi"/>
          <w:lang w:eastAsia="en-US"/>
        </w:rPr>
        <w:t>.</w:t>
      </w:r>
    </w:p>
    <w:p w14:paraId="07044124" w14:textId="77777777" w:rsidR="005D0C94" w:rsidRPr="00990C01" w:rsidRDefault="005D0C94" w:rsidP="003A2DC8">
      <w:pPr>
        <w:widowControl w:val="0"/>
        <w:spacing w:after="60" w:line="276" w:lineRule="auto"/>
        <w:ind w:left="34" w:hanging="34"/>
        <w:rPr>
          <w:rFonts w:asciiTheme="minorHAnsi" w:eastAsia="Calibri" w:hAnsiTheme="minorHAnsi"/>
          <w:caps/>
          <w:szCs w:val="20"/>
          <w:lang w:eastAsia="en-US"/>
        </w:rPr>
      </w:pPr>
    </w:p>
    <w:p w14:paraId="4943C89F" w14:textId="2CD63E40" w:rsidR="006F354E" w:rsidRPr="00990C01" w:rsidRDefault="008A694A" w:rsidP="003A2DC8">
      <w:pPr>
        <w:widowControl w:val="0"/>
        <w:spacing w:after="60" w:line="276" w:lineRule="auto"/>
        <w:ind w:left="34" w:hanging="34"/>
        <w:rPr>
          <w:rFonts w:asciiTheme="minorHAnsi" w:eastAsia="Calibri" w:hAnsiTheme="minorHAnsi"/>
          <w:szCs w:val="20"/>
          <w:lang w:eastAsia="en-US"/>
        </w:rPr>
      </w:pPr>
      <w:r w:rsidRPr="00990C01">
        <w:rPr>
          <w:rFonts w:asciiTheme="minorHAnsi" w:eastAsia="Calibri" w:hAnsiTheme="minorHAnsi"/>
          <w:b/>
          <w:caps/>
          <w:szCs w:val="20"/>
          <w:lang w:eastAsia="en-US"/>
        </w:rPr>
        <w:t xml:space="preserve">in witness whereof </w:t>
      </w:r>
      <w:r w:rsidRPr="00990C01">
        <w:rPr>
          <w:rFonts w:asciiTheme="minorHAnsi" w:eastAsia="Calibri" w:hAnsiTheme="minorHAnsi"/>
          <w:szCs w:val="20"/>
          <w:lang w:eastAsia="en-US"/>
        </w:rPr>
        <w:t>attach Parties their signatures:</w:t>
      </w:r>
    </w:p>
    <w:p w14:paraId="48746958" w14:textId="77777777" w:rsidR="006F354E" w:rsidRPr="00990C01" w:rsidRDefault="006F354E" w:rsidP="006F354E">
      <w:pPr>
        <w:widowControl w:val="0"/>
        <w:spacing w:after="60" w:line="276" w:lineRule="auto"/>
        <w:ind w:left="709" w:hanging="709"/>
        <w:rPr>
          <w:rFonts w:asciiTheme="minorHAnsi" w:eastAsia="Calibri" w:hAnsiTheme="minorHAnsi"/>
          <w:szCs w:val="20"/>
          <w:lang w:eastAsia="en-US"/>
        </w:rPr>
      </w:pPr>
    </w:p>
    <w:p w14:paraId="34FA3494" w14:textId="77777777" w:rsidR="006F354E" w:rsidRPr="00990C01" w:rsidRDefault="00E308C5" w:rsidP="006F354E">
      <w:pPr>
        <w:widowControl w:val="0"/>
        <w:spacing w:after="60" w:line="276" w:lineRule="auto"/>
        <w:ind w:left="709" w:hanging="709"/>
        <w:rPr>
          <w:rFonts w:asciiTheme="minorHAnsi" w:eastAsia="Calibri" w:hAnsiTheme="minorHAnsi"/>
          <w:b/>
          <w:szCs w:val="20"/>
          <w:lang w:eastAsia="en-US"/>
        </w:rPr>
      </w:pPr>
      <w:r w:rsidRPr="00990C01">
        <w:rPr>
          <w:rFonts w:asciiTheme="minorHAnsi" w:eastAsia="Calibri" w:hAnsiTheme="minorHAnsi"/>
          <w:b/>
          <w:szCs w:val="20"/>
          <w:lang w:eastAsia="en-US"/>
        </w:rPr>
        <w:t>Client</w:t>
      </w:r>
    </w:p>
    <w:p w14:paraId="7DBFE2E9" w14:textId="77777777" w:rsidR="003A2DC8" w:rsidRPr="00990C01" w:rsidRDefault="008A694A" w:rsidP="006F354E">
      <w:pPr>
        <w:widowControl w:val="0"/>
        <w:spacing w:after="60" w:line="276" w:lineRule="auto"/>
        <w:ind w:left="709" w:hanging="709"/>
        <w:rPr>
          <w:rFonts w:asciiTheme="minorHAnsi" w:eastAsia="Calibri" w:hAnsiTheme="minorHAnsi"/>
          <w:szCs w:val="20"/>
          <w:lang w:eastAsia="en-US"/>
        </w:rPr>
      </w:pPr>
      <w:r w:rsidRPr="00990C01">
        <w:rPr>
          <w:rFonts w:asciiTheme="minorHAnsi" w:eastAsia="Calibri" w:hAnsiTheme="minorHAnsi"/>
          <w:szCs w:val="20"/>
          <w:lang w:eastAsia="en-US"/>
        </w:rPr>
        <w:t xml:space="preserve">Signature: </w:t>
      </w:r>
      <w:r w:rsidRPr="00990C01">
        <w:rPr>
          <w:rFonts w:asciiTheme="minorHAnsi" w:eastAsia="Calibri" w:hAnsiTheme="minorHAnsi"/>
          <w:szCs w:val="20"/>
          <w:lang w:eastAsia="en-US"/>
        </w:rPr>
        <w:tab/>
        <w:t>_______________________</w:t>
      </w:r>
    </w:p>
    <w:p w14:paraId="4570F9FB" w14:textId="75582233" w:rsidR="006F354E" w:rsidRPr="00990C01" w:rsidRDefault="008A694A" w:rsidP="009007B8">
      <w:pPr>
        <w:widowControl w:val="0"/>
        <w:spacing w:after="60" w:line="276" w:lineRule="auto"/>
        <w:ind w:left="709" w:hanging="709"/>
        <w:rPr>
          <w:rFonts w:asciiTheme="minorHAnsi" w:eastAsia="Calibri" w:hAnsiTheme="minorHAnsi"/>
          <w:szCs w:val="20"/>
          <w:lang w:eastAsia="en-US"/>
        </w:rPr>
      </w:pPr>
      <w:r w:rsidRPr="00990C01">
        <w:rPr>
          <w:rFonts w:asciiTheme="minorHAnsi" w:eastAsia="Calibri" w:hAnsiTheme="minorHAnsi"/>
          <w:szCs w:val="20"/>
          <w:lang w:eastAsia="en-US"/>
        </w:rPr>
        <w:t xml:space="preserve">Name: </w:t>
      </w:r>
      <w:r w:rsidRPr="00990C01">
        <w:rPr>
          <w:rFonts w:asciiTheme="minorHAnsi" w:eastAsia="Calibri" w:hAnsiTheme="minorHAnsi"/>
          <w:szCs w:val="20"/>
          <w:lang w:eastAsia="en-US"/>
        </w:rPr>
        <w:tab/>
      </w:r>
      <w:r w:rsidRPr="00990C01">
        <w:rPr>
          <w:rFonts w:asciiTheme="minorHAnsi" w:eastAsia="Calibri" w:hAnsiTheme="minorHAnsi"/>
          <w:szCs w:val="20"/>
          <w:lang w:eastAsia="en-US"/>
        </w:rPr>
        <w:tab/>
      </w:r>
      <w:r w:rsidR="00FD5578" w:rsidRPr="0013058F">
        <w:rPr>
          <w:rFonts w:asciiTheme="minorHAnsi" w:eastAsia="Calibri" w:hAnsiTheme="minorHAnsi"/>
          <w:lang w:eastAsia="en-US"/>
        </w:rPr>
        <w:t xml:space="preserve">doc. Ing. Miroslav </w:t>
      </w:r>
      <w:proofErr w:type="spellStart"/>
      <w:r w:rsidR="00FD5578" w:rsidRPr="0013058F">
        <w:rPr>
          <w:rFonts w:asciiTheme="minorHAnsi" w:eastAsia="Calibri" w:hAnsiTheme="minorHAnsi"/>
          <w:lang w:eastAsia="en-US"/>
        </w:rPr>
        <w:t>Chomát</w:t>
      </w:r>
      <w:proofErr w:type="spellEnd"/>
      <w:r w:rsidR="00FD5578" w:rsidRPr="0013058F">
        <w:rPr>
          <w:rFonts w:asciiTheme="minorHAnsi" w:eastAsia="Calibri" w:hAnsiTheme="minorHAnsi"/>
          <w:lang w:eastAsia="en-US"/>
        </w:rPr>
        <w:t xml:space="preserve">, </w:t>
      </w:r>
      <w:proofErr w:type="spellStart"/>
      <w:r w:rsidR="00FD5578" w:rsidRPr="0013058F">
        <w:rPr>
          <w:rFonts w:asciiTheme="minorHAnsi" w:eastAsia="Calibri" w:hAnsiTheme="minorHAnsi"/>
          <w:lang w:eastAsia="en-US"/>
        </w:rPr>
        <w:t>CSc</w:t>
      </w:r>
      <w:proofErr w:type="spellEnd"/>
      <w:r w:rsidR="00FD5578" w:rsidRPr="0013058F">
        <w:rPr>
          <w:rFonts w:asciiTheme="minorHAnsi" w:eastAsia="Calibri" w:hAnsiTheme="minorHAnsi"/>
          <w:lang w:eastAsia="en-US"/>
        </w:rPr>
        <w:t>.</w:t>
      </w:r>
    </w:p>
    <w:p w14:paraId="1A32FD69" w14:textId="10871D8D" w:rsidR="003A2DC8" w:rsidRPr="00990C01" w:rsidRDefault="008A694A" w:rsidP="006F354E">
      <w:pPr>
        <w:widowControl w:val="0"/>
        <w:spacing w:after="60" w:line="276" w:lineRule="auto"/>
        <w:ind w:left="709" w:hanging="709"/>
        <w:rPr>
          <w:rFonts w:asciiTheme="minorHAnsi" w:eastAsia="Calibri" w:hAnsiTheme="minorHAnsi"/>
          <w:szCs w:val="20"/>
          <w:lang w:eastAsia="en-US"/>
        </w:rPr>
      </w:pPr>
      <w:r w:rsidRPr="00990C01">
        <w:rPr>
          <w:rFonts w:asciiTheme="minorHAnsi" w:eastAsia="Calibri" w:hAnsiTheme="minorHAnsi"/>
          <w:szCs w:val="20"/>
          <w:lang w:eastAsia="en-US"/>
        </w:rPr>
        <w:t xml:space="preserve">Position: </w:t>
      </w:r>
      <w:r w:rsidRPr="00990C01">
        <w:rPr>
          <w:rFonts w:asciiTheme="minorHAnsi" w:eastAsia="Calibri" w:hAnsiTheme="minorHAnsi"/>
          <w:szCs w:val="20"/>
          <w:lang w:eastAsia="en-US"/>
        </w:rPr>
        <w:tab/>
      </w:r>
      <w:r w:rsidR="00666031">
        <w:rPr>
          <w:rFonts w:asciiTheme="minorHAnsi" w:eastAsia="Calibri" w:hAnsiTheme="minorHAnsi"/>
          <w:szCs w:val="20"/>
          <w:lang w:eastAsia="en-US"/>
        </w:rPr>
        <w:t>D</w:t>
      </w:r>
      <w:r w:rsidRPr="00990C01">
        <w:rPr>
          <w:rFonts w:asciiTheme="minorHAnsi" w:eastAsia="Calibri" w:hAnsiTheme="minorHAnsi"/>
          <w:szCs w:val="20"/>
          <w:lang w:eastAsia="en-US"/>
        </w:rPr>
        <w:t>irector</w:t>
      </w:r>
    </w:p>
    <w:p w14:paraId="265A4238" w14:textId="5DD02A77" w:rsidR="006F354E" w:rsidRDefault="006F354E" w:rsidP="006F354E">
      <w:pPr>
        <w:widowControl w:val="0"/>
        <w:spacing w:after="60" w:line="276" w:lineRule="auto"/>
        <w:ind w:left="0"/>
        <w:rPr>
          <w:rFonts w:asciiTheme="minorHAnsi" w:eastAsia="Calibri" w:hAnsiTheme="minorHAnsi"/>
          <w:szCs w:val="20"/>
          <w:lang w:eastAsia="en-US"/>
        </w:rPr>
      </w:pPr>
    </w:p>
    <w:p w14:paraId="15FA0D78" w14:textId="58639D2E" w:rsidR="00351449" w:rsidRDefault="00351449" w:rsidP="006F354E">
      <w:pPr>
        <w:widowControl w:val="0"/>
        <w:spacing w:after="60" w:line="276" w:lineRule="auto"/>
        <w:ind w:left="0"/>
        <w:rPr>
          <w:rFonts w:asciiTheme="minorHAnsi" w:eastAsia="Calibri" w:hAnsiTheme="minorHAnsi"/>
          <w:szCs w:val="20"/>
          <w:lang w:eastAsia="en-US"/>
        </w:rPr>
      </w:pPr>
    </w:p>
    <w:p w14:paraId="0091D62A" w14:textId="77777777" w:rsidR="00351449" w:rsidRPr="00990C01" w:rsidRDefault="00351449" w:rsidP="006F354E">
      <w:pPr>
        <w:widowControl w:val="0"/>
        <w:spacing w:after="60" w:line="276" w:lineRule="auto"/>
        <w:ind w:left="0"/>
        <w:rPr>
          <w:rFonts w:asciiTheme="minorHAnsi" w:eastAsia="Calibri" w:hAnsiTheme="minorHAnsi"/>
          <w:szCs w:val="20"/>
          <w:lang w:eastAsia="en-US"/>
        </w:rPr>
      </w:pPr>
    </w:p>
    <w:p w14:paraId="6FAB36C2" w14:textId="1A1FE137" w:rsidR="006F354E" w:rsidRPr="00990C01" w:rsidRDefault="00E308C5" w:rsidP="006F354E">
      <w:pPr>
        <w:widowControl w:val="0"/>
        <w:spacing w:after="60" w:line="276" w:lineRule="auto"/>
        <w:ind w:left="709" w:hanging="709"/>
        <w:rPr>
          <w:rFonts w:asciiTheme="minorHAnsi" w:eastAsia="Calibri" w:hAnsiTheme="minorHAnsi"/>
          <w:b/>
          <w:szCs w:val="20"/>
          <w:lang w:eastAsia="en-US"/>
        </w:rPr>
      </w:pPr>
      <w:r w:rsidRPr="00990C01">
        <w:rPr>
          <w:rFonts w:asciiTheme="minorHAnsi" w:eastAsia="Calibri" w:hAnsiTheme="minorHAnsi"/>
          <w:b/>
          <w:szCs w:val="20"/>
          <w:lang w:eastAsia="en-US"/>
        </w:rPr>
        <w:t>Supplier</w:t>
      </w:r>
    </w:p>
    <w:p w14:paraId="16609735" w14:textId="77777777" w:rsidR="003A2DC8" w:rsidRPr="00990C01" w:rsidRDefault="008A694A" w:rsidP="006F354E">
      <w:pPr>
        <w:widowControl w:val="0"/>
        <w:spacing w:after="60" w:line="276" w:lineRule="auto"/>
        <w:ind w:left="709" w:hanging="709"/>
        <w:rPr>
          <w:rFonts w:asciiTheme="minorHAnsi" w:eastAsia="Calibri" w:hAnsiTheme="minorHAnsi"/>
          <w:szCs w:val="20"/>
          <w:lang w:eastAsia="en-US"/>
        </w:rPr>
      </w:pPr>
      <w:r w:rsidRPr="00990C01">
        <w:rPr>
          <w:rFonts w:asciiTheme="minorHAnsi" w:eastAsia="Calibri" w:hAnsiTheme="minorHAnsi"/>
          <w:szCs w:val="20"/>
          <w:lang w:eastAsia="en-US"/>
        </w:rPr>
        <w:t xml:space="preserve">Signature: </w:t>
      </w:r>
      <w:r w:rsidRPr="00990C01">
        <w:rPr>
          <w:rFonts w:asciiTheme="minorHAnsi" w:eastAsia="Calibri" w:hAnsiTheme="minorHAnsi"/>
          <w:szCs w:val="20"/>
          <w:lang w:eastAsia="en-US"/>
        </w:rPr>
        <w:tab/>
      </w:r>
      <w:r w:rsidRPr="00990C01">
        <w:rPr>
          <w:rFonts w:asciiTheme="minorHAnsi" w:eastAsia="Calibri" w:hAnsiTheme="minorHAnsi"/>
          <w:szCs w:val="20"/>
          <w:highlight w:val="yellow"/>
          <w:lang w:eastAsia="en-US"/>
        </w:rPr>
        <w:t>_______________________</w:t>
      </w:r>
    </w:p>
    <w:p w14:paraId="129580EE" w14:textId="77777777" w:rsidR="003A2DC8" w:rsidRPr="00990C01" w:rsidRDefault="008A694A" w:rsidP="006F354E">
      <w:pPr>
        <w:widowControl w:val="0"/>
        <w:spacing w:after="60" w:line="276" w:lineRule="auto"/>
        <w:ind w:left="709" w:hanging="709"/>
        <w:rPr>
          <w:rFonts w:asciiTheme="minorHAnsi" w:eastAsia="Calibri" w:hAnsiTheme="minorHAnsi"/>
          <w:szCs w:val="20"/>
          <w:lang w:eastAsia="en-US"/>
        </w:rPr>
      </w:pPr>
      <w:r w:rsidRPr="00990C01">
        <w:rPr>
          <w:rFonts w:asciiTheme="minorHAnsi" w:eastAsia="Calibri" w:hAnsiTheme="minorHAnsi"/>
          <w:szCs w:val="20"/>
          <w:lang w:eastAsia="en-US"/>
        </w:rPr>
        <w:t xml:space="preserve">Name: </w:t>
      </w:r>
      <w:r w:rsidRPr="00990C01">
        <w:rPr>
          <w:rFonts w:asciiTheme="minorHAnsi" w:eastAsia="Calibri" w:hAnsiTheme="minorHAnsi"/>
          <w:szCs w:val="20"/>
          <w:lang w:eastAsia="en-US"/>
        </w:rPr>
        <w:tab/>
      </w:r>
      <w:r w:rsidRPr="00990C01">
        <w:rPr>
          <w:rFonts w:asciiTheme="minorHAnsi" w:eastAsia="Calibri" w:hAnsiTheme="minorHAnsi"/>
          <w:szCs w:val="20"/>
          <w:lang w:eastAsia="en-US"/>
        </w:rPr>
        <w:tab/>
      </w:r>
      <w:r w:rsidRPr="00990C01">
        <w:rPr>
          <w:rFonts w:asciiTheme="minorHAnsi" w:eastAsia="Calibri" w:hAnsiTheme="minorHAnsi"/>
          <w:szCs w:val="20"/>
          <w:highlight w:val="yellow"/>
          <w:lang w:eastAsia="en-US"/>
        </w:rPr>
        <w:t>_______________________</w:t>
      </w:r>
    </w:p>
    <w:p w14:paraId="0C7FF88A" w14:textId="77777777" w:rsidR="003A2DC8" w:rsidRPr="00990C01" w:rsidRDefault="008A694A" w:rsidP="006F354E">
      <w:pPr>
        <w:widowControl w:val="0"/>
        <w:spacing w:after="60" w:line="276" w:lineRule="auto"/>
        <w:ind w:left="709" w:hanging="709"/>
        <w:rPr>
          <w:rFonts w:asciiTheme="minorHAnsi" w:eastAsia="Calibri" w:hAnsiTheme="minorHAnsi"/>
          <w:szCs w:val="20"/>
          <w:lang w:eastAsia="en-US"/>
        </w:rPr>
      </w:pPr>
      <w:r w:rsidRPr="00990C01">
        <w:rPr>
          <w:rFonts w:asciiTheme="minorHAnsi" w:eastAsia="Calibri" w:hAnsiTheme="minorHAnsi"/>
          <w:szCs w:val="20"/>
          <w:lang w:eastAsia="en-US"/>
        </w:rPr>
        <w:t xml:space="preserve">Position: </w:t>
      </w:r>
      <w:r w:rsidRPr="00990C01">
        <w:rPr>
          <w:rFonts w:asciiTheme="minorHAnsi" w:eastAsia="Calibri" w:hAnsiTheme="minorHAnsi"/>
          <w:szCs w:val="20"/>
          <w:lang w:eastAsia="en-US"/>
        </w:rPr>
        <w:tab/>
      </w:r>
      <w:r w:rsidRPr="00990C01">
        <w:rPr>
          <w:rFonts w:asciiTheme="minorHAnsi" w:eastAsia="Calibri" w:hAnsiTheme="minorHAnsi"/>
          <w:szCs w:val="20"/>
          <w:highlight w:val="yellow"/>
          <w:lang w:eastAsia="en-US"/>
        </w:rPr>
        <w:t>_______________________</w:t>
      </w:r>
    </w:p>
    <w:sectPr w:rsidR="003A2DC8" w:rsidRPr="00990C01" w:rsidSect="001F3771">
      <w:footerReference w:type="default" r:id="rId13"/>
      <w:endnotePr>
        <w:numFmt w:val="lowerLetter"/>
      </w:endnotePr>
      <w:pgSz w:w="11906" w:h="16838" w:code="9"/>
      <w:pgMar w:top="1361" w:right="1701" w:bottom="1361" w:left="1701" w:header="1701" w:footer="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41F48" w14:textId="77777777" w:rsidR="003A644D" w:rsidRDefault="003A644D" w:rsidP="00B237C7">
      <w:r>
        <w:separator/>
      </w:r>
    </w:p>
  </w:endnote>
  <w:endnote w:type="continuationSeparator" w:id="0">
    <w:p w14:paraId="39F6DCF7" w14:textId="77777777" w:rsidR="003A644D" w:rsidRDefault="003A644D" w:rsidP="00B237C7">
      <w:r>
        <w:continuationSeparator/>
      </w:r>
    </w:p>
  </w:endnote>
  <w:endnote w:type="continuationNotice" w:id="1">
    <w:p w14:paraId="47477A80" w14:textId="77777777" w:rsidR="003A644D" w:rsidRDefault="003A64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00" w:firstRow="0" w:lastRow="0" w:firstColumn="0" w:lastColumn="0" w:noHBand="0" w:noVBand="0"/>
    </w:tblPr>
    <w:tblGrid>
      <w:gridCol w:w="2831"/>
      <w:gridCol w:w="2841"/>
      <w:gridCol w:w="2832"/>
    </w:tblGrid>
    <w:tr w:rsidR="003A644D" w14:paraId="683FA5F1" w14:textId="77777777" w:rsidTr="00E55C24">
      <w:tc>
        <w:tcPr>
          <w:tcW w:w="3095" w:type="dxa"/>
          <w:vAlign w:val="center"/>
        </w:tcPr>
        <w:p w14:paraId="3E45B0D3" w14:textId="77777777" w:rsidR="003A644D" w:rsidRDefault="003A644D" w:rsidP="00E55C24">
          <w:pPr>
            <w:pStyle w:val="Zpat"/>
            <w:ind w:left="0"/>
          </w:pPr>
        </w:p>
      </w:tc>
      <w:tc>
        <w:tcPr>
          <w:tcW w:w="3095" w:type="dxa"/>
          <w:vAlign w:val="center"/>
        </w:tcPr>
        <w:p w14:paraId="129D69C5" w14:textId="119F5914" w:rsidR="003A644D" w:rsidRPr="0099593C" w:rsidRDefault="003A644D" w:rsidP="00E55C24">
          <w:pPr>
            <w:pStyle w:val="Zpat"/>
            <w:ind w:left="0"/>
            <w:jc w:val="center"/>
            <w:rPr>
              <w:rStyle w:val="slostrnky"/>
            </w:rPr>
          </w:pPr>
          <w:r>
            <w:rPr>
              <w:rStyle w:val="slostrnky"/>
            </w:rPr>
            <w:t xml:space="preserve">- </w:t>
          </w:r>
          <w:r>
            <w:rPr>
              <w:rStyle w:val="slostrnky"/>
            </w:rPr>
            <w:fldChar w:fldCharType="begin"/>
          </w:r>
          <w:r>
            <w:rPr>
              <w:rStyle w:val="slostrnky"/>
            </w:rPr>
            <w:instrText xml:space="preserve"> PAGE  \* MERGEFORMAT </w:instrText>
          </w:r>
          <w:r>
            <w:rPr>
              <w:rStyle w:val="slostrnky"/>
            </w:rPr>
            <w:fldChar w:fldCharType="separate"/>
          </w:r>
          <w:r>
            <w:rPr>
              <w:rStyle w:val="slostrnky"/>
              <w:noProof/>
            </w:rPr>
            <w:t>16</w:t>
          </w:r>
          <w:r>
            <w:rPr>
              <w:rStyle w:val="slostrnky"/>
            </w:rPr>
            <w:fldChar w:fldCharType="end"/>
          </w:r>
          <w:r>
            <w:rPr>
              <w:rStyle w:val="slostrnky"/>
            </w:rPr>
            <w:t xml:space="preserve"> -</w:t>
          </w:r>
        </w:p>
      </w:tc>
      <w:tc>
        <w:tcPr>
          <w:tcW w:w="3096" w:type="dxa"/>
          <w:vAlign w:val="center"/>
        </w:tcPr>
        <w:p w14:paraId="3BEF593F" w14:textId="77777777" w:rsidR="003A644D" w:rsidRDefault="003A644D" w:rsidP="00E55C24">
          <w:pPr>
            <w:pStyle w:val="Zpat"/>
            <w:ind w:left="0"/>
            <w:jc w:val="right"/>
          </w:pPr>
        </w:p>
      </w:tc>
    </w:tr>
  </w:tbl>
  <w:p w14:paraId="6CCE0981" w14:textId="77777777" w:rsidR="003A644D" w:rsidRDefault="003A644D" w:rsidP="00B237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D3F6C" w14:textId="77777777" w:rsidR="003A644D" w:rsidRDefault="003A644D" w:rsidP="00B237C7">
      <w:r>
        <w:separator/>
      </w:r>
    </w:p>
  </w:footnote>
  <w:footnote w:type="continuationSeparator" w:id="0">
    <w:p w14:paraId="4403A4C4" w14:textId="77777777" w:rsidR="003A644D" w:rsidRDefault="003A644D" w:rsidP="00B237C7">
      <w:r>
        <w:continuationSeparator/>
      </w:r>
    </w:p>
  </w:footnote>
  <w:footnote w:type="continuationNotice" w:id="1">
    <w:p w14:paraId="2DD412D0" w14:textId="77777777" w:rsidR="003A644D" w:rsidRDefault="003A644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1" w15:restartNumberingAfterBreak="0">
    <w:nsid w:val="0000000B"/>
    <w:multiLevelType w:val="multilevel"/>
    <w:tmpl w:val="0000000B"/>
    <w:name w:val="WW8Num55"/>
    <w:lvl w:ilvl="0">
      <w:start w:val="1"/>
      <w:numFmt w:val="decimal"/>
      <w:lvlText w:val="%1."/>
      <w:lvlJc w:val="left"/>
      <w:pPr>
        <w:tabs>
          <w:tab w:val="num" w:pos="0"/>
        </w:tabs>
        <w:ind w:left="360" w:hanging="360"/>
      </w:pPr>
    </w:lvl>
    <w:lvl w:ilvl="1">
      <w:start w:val="6"/>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1B"/>
    <w:multiLevelType w:val="singleLevel"/>
    <w:tmpl w:val="0000001B"/>
    <w:name w:val="WW8Num17"/>
    <w:lvl w:ilvl="0">
      <w:start w:val="1"/>
      <w:numFmt w:val="lowerLetter"/>
      <w:lvlText w:val="%1)"/>
      <w:lvlJc w:val="left"/>
      <w:pPr>
        <w:tabs>
          <w:tab w:val="num" w:pos="0"/>
        </w:tabs>
        <w:ind w:left="720" w:hanging="360"/>
      </w:pPr>
    </w:lvl>
  </w:abstractNum>
  <w:abstractNum w:abstractNumId="3" w15:restartNumberingAfterBreak="0">
    <w:nsid w:val="0000002F"/>
    <w:multiLevelType w:val="multilevel"/>
    <w:tmpl w:val="CA62A284"/>
    <w:lvl w:ilvl="0">
      <w:start w:val="1"/>
      <w:numFmt w:val="decimal"/>
      <w:pStyle w:val="ListALPHACAPS1"/>
      <w:lvlText w:val="%1."/>
      <w:lvlJc w:val="left"/>
      <w:pPr>
        <w:tabs>
          <w:tab w:val="num" w:pos="624"/>
        </w:tabs>
        <w:ind w:left="624" w:hanging="624"/>
      </w:pPr>
      <w:rPr>
        <w:rFonts w:ascii="CG Times" w:hAnsi="CG Times" w:cs="CG Times"/>
        <w:b/>
        <w:bCs/>
        <w:i w:val="0"/>
        <w:iCs w:val="0"/>
        <w:color w:val="auto"/>
        <w:spacing w:val="0"/>
        <w:sz w:val="22"/>
        <w:szCs w:val="22"/>
      </w:rPr>
    </w:lvl>
    <w:lvl w:ilvl="1">
      <w:start w:val="1"/>
      <w:numFmt w:val="decimal"/>
      <w:lvlText w:val="%1.%2"/>
      <w:lvlJc w:val="left"/>
      <w:pPr>
        <w:tabs>
          <w:tab w:val="num" w:pos="624"/>
        </w:tabs>
        <w:ind w:left="624" w:hanging="624"/>
      </w:pPr>
      <w:rPr>
        <w:b w:val="0"/>
        <w:bCs w:val="0"/>
        <w:i w:val="0"/>
        <w:iCs w:val="0"/>
        <w:spacing w:val="0"/>
        <w:sz w:val="20"/>
        <w:szCs w:val="20"/>
      </w:rPr>
    </w:lvl>
    <w:lvl w:ilvl="2">
      <w:start w:val="1"/>
      <w:numFmt w:val="decimal"/>
      <w:lvlText w:val="%1.%2.%3"/>
      <w:lvlJc w:val="left"/>
      <w:pPr>
        <w:tabs>
          <w:tab w:val="num" w:pos="1417"/>
        </w:tabs>
        <w:ind w:left="1417" w:hanging="793"/>
      </w:pPr>
      <w:rPr>
        <w:b w:val="0"/>
        <w:bCs w:val="0"/>
        <w:i w:val="0"/>
        <w:iCs w:val="0"/>
        <w:spacing w:val="0"/>
        <w:sz w:val="20"/>
        <w:szCs w:val="20"/>
      </w:rPr>
    </w:lvl>
    <w:lvl w:ilvl="3">
      <w:start w:val="1"/>
      <w:numFmt w:val="lowerLetter"/>
      <w:lvlText w:val="(%4)"/>
      <w:lvlJc w:val="left"/>
      <w:pPr>
        <w:tabs>
          <w:tab w:val="num" w:pos="1928"/>
        </w:tabs>
        <w:ind w:left="1928" w:hanging="511"/>
      </w:pPr>
      <w:rPr>
        <w:b w:val="0"/>
        <w:bCs w:val="0"/>
        <w:i w:val="0"/>
        <w:iCs w:val="0"/>
        <w:spacing w:val="0"/>
        <w:sz w:val="20"/>
        <w:szCs w:val="20"/>
      </w:rPr>
    </w:lvl>
    <w:lvl w:ilvl="4">
      <w:start w:val="1"/>
      <w:numFmt w:val="lowerRoman"/>
      <w:lvlText w:val="(%5)"/>
      <w:lvlJc w:val="left"/>
      <w:pPr>
        <w:tabs>
          <w:tab w:val="num" w:pos="2438"/>
        </w:tabs>
        <w:ind w:left="2438" w:hanging="510"/>
      </w:pPr>
      <w:rPr>
        <w:b w:val="0"/>
        <w:bCs w:val="0"/>
        <w:i w:val="0"/>
        <w:iCs w:val="0"/>
        <w:spacing w:val="0"/>
        <w:sz w:val="18"/>
        <w:szCs w:val="18"/>
      </w:rPr>
    </w:lvl>
    <w:lvl w:ilvl="5">
      <w:start w:val="1"/>
      <w:numFmt w:val="decimal"/>
      <w:lvlText w:val="(%6)"/>
      <w:lvlJc w:val="left"/>
      <w:pPr>
        <w:tabs>
          <w:tab w:val="num" w:pos="2948"/>
        </w:tabs>
        <w:ind w:left="2948" w:hanging="510"/>
      </w:pPr>
      <w:rPr>
        <w:b w:val="0"/>
        <w:bCs w:val="0"/>
        <w:i w:val="0"/>
        <w:iCs w:val="0"/>
        <w:spacing w:val="0"/>
        <w:sz w:val="20"/>
        <w:szCs w:val="20"/>
      </w:rPr>
    </w:lvl>
    <w:lvl w:ilvl="6">
      <w:start w:val="1"/>
      <w:numFmt w:val="none"/>
      <w:suff w:val="nothing"/>
      <w:lvlText w:val=""/>
      <w:lvlJc w:val="left"/>
    </w:lvl>
    <w:lvl w:ilvl="7">
      <w:start w:val="1"/>
      <w:numFmt w:val="none"/>
      <w:suff w:val="nothing"/>
      <w:lvlText w:val=""/>
      <w:lvlJc w:val="left"/>
    </w:lvl>
    <w:lvl w:ilvl="8">
      <w:start w:val="1"/>
      <w:numFmt w:val="decimal"/>
      <w:lvlRestart w:val="0"/>
      <w:lvlText w:val="SCHEDULE %9"/>
      <w:lvlJc w:val="left"/>
      <w:pPr>
        <w:tabs>
          <w:tab w:val="num" w:pos="4820"/>
        </w:tabs>
        <w:ind w:left="4820"/>
      </w:pPr>
      <w:rPr>
        <w:b/>
        <w:bCs/>
        <w:i w:val="0"/>
        <w:iCs w:val="0"/>
        <w:caps/>
        <w:smallCaps w:val="0"/>
        <w:spacing w:val="0"/>
        <w:sz w:val="22"/>
        <w:szCs w:val="22"/>
      </w:rPr>
    </w:lvl>
  </w:abstractNum>
  <w:abstractNum w:abstractNumId="4" w15:restartNumberingAfterBreak="0">
    <w:nsid w:val="09A41116"/>
    <w:multiLevelType w:val="multilevel"/>
    <w:tmpl w:val="7360A5B8"/>
    <w:lvl w:ilvl="0">
      <w:start w:val="1"/>
      <w:numFmt w:val="lowerRoman"/>
      <w:pStyle w:val="ListRoman1"/>
      <w:lvlText w:val="(%1)"/>
      <w:lvlJc w:val="left"/>
      <w:pPr>
        <w:tabs>
          <w:tab w:val="num" w:pos="624"/>
        </w:tabs>
        <w:ind w:left="624" w:hanging="624"/>
      </w:pPr>
      <w:rPr>
        <w:rFonts w:hint="default"/>
        <w:b w:val="0"/>
        <w:i w:val="0"/>
        <w:sz w:val="18"/>
      </w:rPr>
    </w:lvl>
    <w:lvl w:ilvl="1">
      <w:start w:val="1"/>
      <w:numFmt w:val="lowerRoman"/>
      <w:pStyle w:val="ListRoman2"/>
      <w:lvlText w:val="(%2)"/>
      <w:lvlJc w:val="left"/>
      <w:pPr>
        <w:tabs>
          <w:tab w:val="num" w:pos="1417"/>
        </w:tabs>
        <w:ind w:left="1417" w:hanging="793"/>
      </w:pPr>
      <w:rPr>
        <w:rFonts w:hint="default"/>
        <w:b w:val="0"/>
        <w:i w:val="0"/>
        <w:sz w:val="18"/>
      </w:rPr>
    </w:lvl>
    <w:lvl w:ilvl="2">
      <w:start w:val="1"/>
      <w:numFmt w:val="lowerRoman"/>
      <w:pStyle w:val="ListRoman3"/>
      <w:lvlText w:val="(%3)"/>
      <w:lvlJc w:val="left"/>
      <w:pPr>
        <w:tabs>
          <w:tab w:val="num" w:pos="1928"/>
        </w:tabs>
        <w:ind w:left="1928" w:hanging="511"/>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7A37B4B"/>
    <w:multiLevelType w:val="multilevel"/>
    <w:tmpl w:val="ADC85EDE"/>
    <w:styleLink w:val="Styl1"/>
    <w:lvl w:ilvl="0">
      <w:start w:val="1"/>
      <w:numFmt w:val="lowerRoman"/>
      <w:lvlText w:val="%1"/>
      <w:lvlJc w:val="left"/>
      <w:pPr>
        <w:ind w:left="2160" w:hanging="360"/>
      </w:pPr>
      <w:rPr>
        <w:rFonts w:ascii="Times New Roman" w:hAnsi="Times New Roman" w:hint="default"/>
        <w:color w:val="auto"/>
      </w:rPr>
    </w:lvl>
    <w:lvl w:ilvl="1">
      <w:start w:val="1"/>
      <w:numFmt w:val="lowerLetter"/>
      <w:lvlText w:val="%2)"/>
      <w:lvlJc w:val="left"/>
      <w:pPr>
        <w:ind w:left="2520" w:hanging="360"/>
      </w:pPr>
      <w:rPr>
        <w:rFonts w:hint="default"/>
      </w:rPr>
    </w:lvl>
    <w:lvl w:ilvl="2">
      <w:start w:val="1"/>
      <w:numFmt w:val="lowerRoman"/>
      <w:lvlText w:val="%3)"/>
      <w:lvlJc w:val="left"/>
      <w:pPr>
        <w:ind w:left="288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6" w15:restartNumberingAfterBreak="0">
    <w:nsid w:val="1BEA1FBF"/>
    <w:multiLevelType w:val="multilevel"/>
    <w:tmpl w:val="E604ABCC"/>
    <w:lvl w:ilvl="0">
      <w:start w:val="1"/>
      <w:numFmt w:val="decimal"/>
      <w:pStyle w:val="ListArabic1"/>
      <w:lvlText w:val="(%1)"/>
      <w:lvlJc w:val="left"/>
      <w:pPr>
        <w:tabs>
          <w:tab w:val="num" w:pos="624"/>
        </w:tabs>
        <w:ind w:left="624" w:hanging="624"/>
      </w:pPr>
      <w:rPr>
        <w:rFonts w:hint="default"/>
        <w:b w:val="0"/>
        <w:i w:val="0"/>
        <w:sz w:val="20"/>
      </w:rPr>
    </w:lvl>
    <w:lvl w:ilvl="1">
      <w:start w:val="1"/>
      <w:numFmt w:val="decimal"/>
      <w:pStyle w:val="ListArabic2"/>
      <w:lvlText w:val="(%2)"/>
      <w:lvlJc w:val="left"/>
      <w:pPr>
        <w:tabs>
          <w:tab w:val="num" w:pos="1417"/>
        </w:tabs>
        <w:ind w:left="1417" w:hanging="793"/>
      </w:pPr>
      <w:rPr>
        <w:rFonts w:hint="default"/>
        <w:b w:val="0"/>
        <w:i w:val="0"/>
        <w:sz w:val="20"/>
      </w:rPr>
    </w:lvl>
    <w:lvl w:ilvl="2">
      <w:start w:val="1"/>
      <w:numFmt w:val="decimal"/>
      <w:pStyle w:val="ListArabic3"/>
      <w:lvlText w:val="(%3)"/>
      <w:lvlJc w:val="left"/>
      <w:pPr>
        <w:tabs>
          <w:tab w:val="num" w:pos="1928"/>
        </w:tabs>
        <w:ind w:left="1928" w:hanging="511"/>
      </w:pPr>
      <w:rPr>
        <w:rFonts w:hint="default"/>
        <w:b w:val="0"/>
        <w:i w:val="0"/>
        <w:sz w:val="20"/>
      </w:rPr>
    </w:lvl>
    <w:lvl w:ilvl="3">
      <w:start w:val="1"/>
      <w:numFmt w:val="decimal"/>
      <w:pStyle w:val="ListArabic4"/>
      <w:lvlText w:val="(%4)"/>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8D65E05"/>
    <w:multiLevelType w:val="multilevel"/>
    <w:tmpl w:val="32FC74A8"/>
    <w:lvl w:ilvl="0">
      <w:start w:val="1"/>
      <w:numFmt w:val="decimal"/>
      <w:pStyle w:val="ListLegal1"/>
      <w:lvlText w:val="%1."/>
      <w:lvlJc w:val="left"/>
      <w:pPr>
        <w:tabs>
          <w:tab w:val="num" w:pos="624"/>
        </w:tabs>
        <w:ind w:left="624" w:hanging="624"/>
      </w:pPr>
      <w:rPr>
        <w:rFonts w:hint="default"/>
        <w:b w:val="0"/>
        <w:i w:val="0"/>
        <w:sz w:val="20"/>
      </w:rPr>
    </w:lvl>
    <w:lvl w:ilvl="1">
      <w:start w:val="1"/>
      <w:numFmt w:val="decimal"/>
      <w:pStyle w:val="ListLegal2"/>
      <w:lvlText w:val="%1.%2"/>
      <w:lvlJc w:val="left"/>
      <w:pPr>
        <w:tabs>
          <w:tab w:val="num" w:pos="624"/>
        </w:tabs>
        <w:ind w:left="624" w:hanging="624"/>
      </w:pPr>
      <w:rPr>
        <w:rFonts w:hint="default"/>
        <w:b w:val="0"/>
        <w:i w:val="0"/>
        <w:sz w:val="20"/>
      </w:rPr>
    </w:lvl>
    <w:lvl w:ilvl="2">
      <w:start w:val="1"/>
      <w:numFmt w:val="decimal"/>
      <w:pStyle w:val="ListLegal3"/>
      <w:lvlText w:val="%1.%2.%3"/>
      <w:lvlJc w:val="left"/>
      <w:pPr>
        <w:tabs>
          <w:tab w:val="num" w:pos="1417"/>
        </w:tabs>
        <w:ind w:left="1417" w:hanging="793"/>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C9930ED"/>
    <w:multiLevelType w:val="hybridMultilevel"/>
    <w:tmpl w:val="AC7CA1B2"/>
    <w:lvl w:ilvl="0" w:tplc="CF4AF84A">
      <w:start w:val="1"/>
      <w:numFmt w:val="lowerLetter"/>
      <w:lvlText w:val="%1)"/>
      <w:lvlJc w:val="left"/>
      <w:pPr>
        <w:ind w:left="720" w:hanging="360"/>
      </w:pPr>
      <w:rPr>
        <w:rFonts w:asciiTheme="minorHAnsi" w:hAnsiTheme="minorHAnsi"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067609"/>
    <w:multiLevelType w:val="multilevel"/>
    <w:tmpl w:val="3EDA9970"/>
    <w:lvl w:ilvl="0">
      <w:start w:val="1"/>
      <w:numFmt w:val="decimal"/>
      <w:pStyle w:val="Nadpis1"/>
      <w:lvlText w:val="%1."/>
      <w:lvlJc w:val="left"/>
      <w:pPr>
        <w:tabs>
          <w:tab w:val="num" w:pos="624"/>
        </w:tabs>
        <w:ind w:left="624" w:hanging="624"/>
      </w:pPr>
      <w:rPr>
        <w:rFonts w:hint="default"/>
        <w:b w:val="0"/>
        <w:i w:val="0"/>
        <w:sz w:val="22"/>
      </w:rPr>
    </w:lvl>
    <w:lvl w:ilvl="1">
      <w:start w:val="1"/>
      <w:numFmt w:val="decimal"/>
      <w:pStyle w:val="Nadpis2"/>
      <w:lvlText w:val="%1.%2"/>
      <w:lvlJc w:val="left"/>
      <w:pPr>
        <w:tabs>
          <w:tab w:val="num" w:pos="624"/>
        </w:tabs>
        <w:ind w:left="624" w:hanging="624"/>
      </w:pPr>
      <w:rPr>
        <w:rFonts w:asciiTheme="minorHAnsi" w:hAnsiTheme="minorHAnsi" w:cstheme="minorHAnsi" w:hint="default"/>
        <w:b w:val="0"/>
        <w:i w:val="0"/>
        <w:sz w:val="22"/>
      </w:rPr>
    </w:lvl>
    <w:lvl w:ilvl="2">
      <w:start w:val="1"/>
      <w:numFmt w:val="decimal"/>
      <w:pStyle w:val="Nadpis3"/>
      <w:lvlText w:val="%1.%2.%3"/>
      <w:lvlJc w:val="left"/>
      <w:pPr>
        <w:tabs>
          <w:tab w:val="num" w:pos="1417"/>
        </w:tabs>
        <w:ind w:left="1417" w:hanging="793"/>
      </w:pPr>
      <w:rPr>
        <w:rFonts w:ascii="Times New Roman" w:hAnsi="Times New Roman" w:cs="Times New Roman" w:hint="default"/>
        <w:b w:val="0"/>
        <w:i w:val="0"/>
        <w:sz w:val="18"/>
      </w:rPr>
    </w:lvl>
    <w:lvl w:ilvl="3">
      <w:start w:val="1"/>
      <w:numFmt w:val="lowerLetter"/>
      <w:lvlText w:val="(%4)"/>
      <w:lvlJc w:val="left"/>
      <w:pPr>
        <w:tabs>
          <w:tab w:val="num" w:pos="1929"/>
        </w:tabs>
        <w:ind w:left="1929" w:hanging="511"/>
      </w:pPr>
      <w:rPr>
        <w:rFonts w:hint="default"/>
        <w:b w:val="0"/>
        <w:i w:val="0"/>
        <w:sz w:val="20"/>
        <w:szCs w:val="20"/>
      </w:rPr>
    </w:lvl>
    <w:lvl w:ilvl="4">
      <w:start w:val="1"/>
      <w:numFmt w:val="lowerRoman"/>
      <w:pStyle w:val="Nadpis5"/>
      <w:lvlText w:val="(%5)"/>
      <w:lvlJc w:val="left"/>
      <w:pPr>
        <w:tabs>
          <w:tab w:val="num" w:pos="2438"/>
        </w:tabs>
        <w:ind w:left="2438" w:hanging="510"/>
      </w:pPr>
      <w:rPr>
        <w:rFonts w:hint="default"/>
        <w:b w:val="0"/>
        <w:i w:val="0"/>
        <w:sz w:val="18"/>
      </w:rPr>
    </w:lvl>
    <w:lvl w:ilvl="5">
      <w:start w:val="1"/>
      <w:numFmt w:val="decimal"/>
      <w:pStyle w:val="Nadpis6"/>
      <w:lvlText w:val="(%6)"/>
      <w:lvlJc w:val="left"/>
      <w:pPr>
        <w:tabs>
          <w:tab w:val="num" w:pos="2948"/>
        </w:tabs>
        <w:ind w:left="2948" w:hanging="510"/>
      </w:pPr>
      <w:rPr>
        <w:rFonts w:hint="default"/>
        <w:b w:val="0"/>
        <w:i w:val="0"/>
        <w:sz w:val="20"/>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decimal"/>
      <w:lvlRestart w:val="0"/>
      <w:pStyle w:val="Nadpis9"/>
      <w:lvlText w:val="SCHEDULE %9"/>
      <w:lvlJc w:val="left"/>
      <w:pPr>
        <w:tabs>
          <w:tab w:val="num" w:pos="0"/>
        </w:tabs>
        <w:ind w:left="0" w:firstLine="0"/>
      </w:pPr>
      <w:rPr>
        <w:rFonts w:hint="default"/>
        <w:b/>
        <w:i w:val="0"/>
        <w:caps/>
        <w:smallCaps w:val="0"/>
        <w:sz w:val="22"/>
      </w:rPr>
    </w:lvl>
  </w:abstractNum>
  <w:abstractNum w:abstractNumId="10" w15:restartNumberingAfterBreak="0">
    <w:nsid w:val="45046EE3"/>
    <w:multiLevelType w:val="multilevel"/>
    <w:tmpl w:val="7BD2AA42"/>
    <w:lvl w:ilvl="0">
      <w:start w:val="1"/>
      <w:numFmt w:val="decimal"/>
      <w:pStyle w:val="Level1"/>
      <w:lvlText w:val="%1."/>
      <w:lvlJc w:val="left"/>
      <w:pPr>
        <w:tabs>
          <w:tab w:val="num" w:pos="850"/>
        </w:tabs>
        <w:ind w:left="851" w:hanging="851"/>
      </w:pPr>
      <w:rPr>
        <w:rFonts w:hint="default"/>
        <w:b w:val="0"/>
        <w:i w:val="0"/>
        <w:caps w:val="0"/>
        <w:smallCaps w:val="0"/>
        <w:strike w:val="0"/>
        <w:dstrike w:val="0"/>
        <w:vanish w:val="0"/>
        <w:color w:val="auto"/>
        <w:u w:val="none" w:color="000000"/>
        <w:effect w:val="none"/>
        <w:vertAlign w:val="baseline"/>
      </w:rPr>
    </w:lvl>
    <w:lvl w:ilvl="1">
      <w:start w:val="1"/>
      <w:numFmt w:val="decimal"/>
      <w:pStyle w:val="Level2"/>
      <w:lvlText w:val="%1.%2"/>
      <w:lvlJc w:val="left"/>
      <w:pPr>
        <w:tabs>
          <w:tab w:val="num" w:pos="1843"/>
        </w:tabs>
        <w:ind w:left="1844"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Level3"/>
      <w:lvlText w:val="%1.%2.%3"/>
      <w:lvlJc w:val="left"/>
      <w:pPr>
        <w:tabs>
          <w:tab w:val="num" w:pos="2552"/>
        </w:tabs>
        <w:ind w:left="2553" w:hanging="851"/>
      </w:pPr>
      <w:rPr>
        <w:rFonts w:hint="default"/>
        <w:b w:val="0"/>
        <w:i w:val="0"/>
        <w:caps w:val="0"/>
        <w:smallCaps w:val="0"/>
        <w:strike w:val="0"/>
        <w:dstrike w:val="0"/>
        <w:vanish w:val="0"/>
        <w:color w:val="auto"/>
        <w:u w:val="none" w:color="000000"/>
        <w:effect w:val="none"/>
        <w:vertAlign w:val="baseline"/>
      </w:rPr>
    </w:lvl>
    <w:lvl w:ilvl="3">
      <w:start w:val="1"/>
      <w:numFmt w:val="lowerLetter"/>
      <w:pStyle w:val="Level4"/>
      <w:lvlText w:val="(%4)"/>
      <w:lvlJc w:val="left"/>
      <w:pPr>
        <w:tabs>
          <w:tab w:val="num" w:pos="3403"/>
        </w:tabs>
        <w:ind w:left="3404" w:hanging="851"/>
      </w:pPr>
      <w:rPr>
        <w:rFonts w:hint="default"/>
        <w:b w:val="0"/>
        <w:i w:val="0"/>
        <w:caps w:val="0"/>
        <w:smallCaps w:val="0"/>
        <w:strike w:val="0"/>
        <w:dstrike w:val="0"/>
        <w:vanish w:val="0"/>
        <w:color w:val="auto"/>
        <w:u w:val="none" w:color="000000"/>
        <w:effect w:val="none"/>
        <w:vertAlign w:val="baseline"/>
      </w:rPr>
    </w:lvl>
    <w:lvl w:ilvl="4">
      <w:start w:val="1"/>
      <w:numFmt w:val="lowerRoman"/>
      <w:pStyle w:val="Level5"/>
      <w:lvlText w:val="(%5)"/>
      <w:lvlJc w:val="left"/>
      <w:pPr>
        <w:tabs>
          <w:tab w:val="num" w:pos="4254"/>
        </w:tabs>
        <w:ind w:left="4255" w:hanging="851"/>
      </w:pPr>
      <w:rPr>
        <w:rFonts w:hint="default"/>
        <w:b w:val="0"/>
        <w:i w:val="0"/>
        <w:caps w:val="0"/>
        <w:smallCaps w:val="0"/>
        <w:strike w:val="0"/>
        <w:dstrike w:val="0"/>
        <w:vanish w:val="0"/>
        <w:color w:val="auto"/>
        <w:u w:val="none" w:color="000000"/>
        <w:effect w:val="none"/>
        <w:vertAlign w:val="baseline"/>
      </w:rPr>
    </w:lvl>
    <w:lvl w:ilvl="5">
      <w:start w:val="1"/>
      <w:numFmt w:val="decimal"/>
      <w:pStyle w:val="Level6"/>
      <w:lvlText w:val="(%6)"/>
      <w:lvlJc w:val="left"/>
      <w:pPr>
        <w:tabs>
          <w:tab w:val="num" w:pos="5105"/>
        </w:tabs>
        <w:ind w:left="5106" w:hanging="851"/>
      </w:pPr>
      <w:rPr>
        <w:rFonts w:hint="default"/>
        <w:b w:val="0"/>
        <w:i w:val="0"/>
        <w:caps w:val="0"/>
        <w:smallCaps w:val="0"/>
        <w:strike w:val="0"/>
        <w:dstrike w:val="0"/>
        <w:vanish w:val="0"/>
        <w:color w:val="auto"/>
        <w:u w:val="none" w:color="000000"/>
        <w:effect w:val="none"/>
        <w:vertAlign w:val="baseline"/>
      </w:rPr>
    </w:lvl>
    <w:lvl w:ilvl="6">
      <w:start w:val="1"/>
      <w:numFmt w:val="none"/>
      <w:suff w:val="nothing"/>
      <w:lvlText w:val="Not Defined"/>
      <w:lvlJc w:val="left"/>
      <w:pPr>
        <w:ind w:left="5957" w:hanging="851"/>
      </w:pPr>
      <w:rPr>
        <w:rFonts w:hint="default"/>
        <w:b w:val="0"/>
        <w:i w:val="0"/>
        <w:caps w:val="0"/>
        <w:smallCaps w:val="0"/>
        <w:strike w:val="0"/>
        <w:dstrike w:val="0"/>
        <w:vanish w:val="0"/>
        <w:color w:val="auto"/>
        <w:u w:val="none" w:color="000000"/>
        <w:effect w:val="none"/>
        <w:vertAlign w:val="baseline"/>
      </w:rPr>
    </w:lvl>
    <w:lvl w:ilvl="7">
      <w:start w:val="1"/>
      <w:numFmt w:val="none"/>
      <w:suff w:val="nothing"/>
      <w:lvlText w:val="Not Defined"/>
      <w:lvlJc w:val="left"/>
      <w:pPr>
        <w:ind w:left="6808" w:hanging="851"/>
      </w:pPr>
      <w:rPr>
        <w:rFonts w:hint="default"/>
        <w:b w:val="0"/>
        <w:i w:val="0"/>
        <w:caps w:val="0"/>
        <w:smallCaps w:val="0"/>
        <w:strike w:val="0"/>
        <w:dstrike w:val="0"/>
        <w:vanish w:val="0"/>
        <w:color w:val="auto"/>
        <w:u w:val="none" w:color="000000"/>
        <w:effect w:val="none"/>
        <w:vertAlign w:val="baseline"/>
      </w:rPr>
    </w:lvl>
    <w:lvl w:ilvl="8">
      <w:start w:val="1"/>
      <w:numFmt w:val="none"/>
      <w:suff w:val="nothing"/>
      <w:lvlText w:val="Not Defined"/>
      <w:lvlJc w:val="left"/>
      <w:pPr>
        <w:ind w:left="7659" w:hanging="851"/>
      </w:pPr>
      <w:rPr>
        <w:rFonts w:hint="default"/>
        <w:b w:val="0"/>
        <w:i w:val="0"/>
        <w:caps w:val="0"/>
        <w:smallCaps w:val="0"/>
        <w:strike w:val="0"/>
        <w:dstrike w:val="0"/>
        <w:vanish w:val="0"/>
        <w:color w:val="auto"/>
        <w:u w:val="none" w:color="000000"/>
        <w:effect w:val="none"/>
        <w:vertAlign w:val="baseline"/>
      </w:rPr>
    </w:lvl>
  </w:abstractNum>
  <w:abstractNum w:abstractNumId="11" w15:restartNumberingAfterBreak="0">
    <w:nsid w:val="4826287F"/>
    <w:multiLevelType w:val="hybridMultilevel"/>
    <w:tmpl w:val="9E801DA0"/>
    <w:lvl w:ilvl="0" w:tplc="9A4CE8FC">
      <w:start w:val="1"/>
      <w:numFmt w:val="lowerLetter"/>
      <w:lvlText w:val="%1)"/>
      <w:lvlJc w:val="left"/>
      <w:pPr>
        <w:ind w:left="1344" w:hanging="360"/>
      </w:pPr>
      <w:rPr>
        <w:rFonts w:hint="default"/>
      </w:r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12" w15:restartNumberingAfterBreak="0">
    <w:nsid w:val="4C8B29D5"/>
    <w:multiLevelType w:val="hybridMultilevel"/>
    <w:tmpl w:val="F5FA229E"/>
    <w:lvl w:ilvl="0" w:tplc="04050017">
      <w:start w:val="1"/>
      <w:numFmt w:val="lowerLetter"/>
      <w:lvlText w:val="%1)"/>
      <w:lvlJc w:val="left"/>
      <w:pPr>
        <w:ind w:left="1344" w:hanging="360"/>
      </w:p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13" w15:restartNumberingAfterBreak="0">
    <w:nsid w:val="55CE1011"/>
    <w:multiLevelType w:val="hybridMultilevel"/>
    <w:tmpl w:val="C2BC5A46"/>
    <w:lvl w:ilvl="0" w:tplc="3AB6B666">
      <w:start w:val="1"/>
      <w:numFmt w:val="lowerLetter"/>
      <w:pStyle w:val="Nadpis4"/>
      <w:lvlText w:val="%1)"/>
      <w:lvlJc w:val="left"/>
      <w:pPr>
        <w:ind w:left="1778" w:hanging="360"/>
      </w:p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4" w15:restartNumberingAfterBreak="0">
    <w:nsid w:val="5DBD5DB2"/>
    <w:multiLevelType w:val="hybridMultilevel"/>
    <w:tmpl w:val="F0604E62"/>
    <w:lvl w:ilvl="0" w:tplc="DA06A87A">
      <w:start w:val="1"/>
      <w:numFmt w:val="lowerLetter"/>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5" w15:restartNumberingAfterBreak="0">
    <w:nsid w:val="63881CB3"/>
    <w:multiLevelType w:val="hybridMultilevel"/>
    <w:tmpl w:val="42A64EB2"/>
    <w:lvl w:ilvl="0" w:tplc="7A9ADD1E">
      <w:start w:val="1"/>
      <w:numFmt w:val="upperLetter"/>
      <w:pStyle w:val="Normln-sted"/>
      <w:lvlText w:val="(%1)"/>
      <w:lvlJc w:val="left"/>
      <w:pPr>
        <w:ind w:left="720" w:hanging="360"/>
      </w:pPr>
      <w:rPr>
        <w:rFonts w:hint="default"/>
        <w:i w:val="0"/>
      </w:rPr>
    </w:lvl>
    <w:lvl w:ilvl="1" w:tplc="77DA6D5C" w:tentative="1">
      <w:start w:val="1"/>
      <w:numFmt w:val="lowerLetter"/>
      <w:lvlText w:val="%2."/>
      <w:lvlJc w:val="left"/>
      <w:pPr>
        <w:ind w:left="1440" w:hanging="360"/>
      </w:pPr>
    </w:lvl>
    <w:lvl w:ilvl="2" w:tplc="EA4AB63E" w:tentative="1">
      <w:start w:val="1"/>
      <w:numFmt w:val="lowerRoman"/>
      <w:lvlText w:val="%3."/>
      <w:lvlJc w:val="right"/>
      <w:pPr>
        <w:ind w:left="2160" w:hanging="180"/>
      </w:pPr>
    </w:lvl>
    <w:lvl w:ilvl="3" w:tplc="F6B05F98" w:tentative="1">
      <w:start w:val="1"/>
      <w:numFmt w:val="decimal"/>
      <w:lvlText w:val="%4."/>
      <w:lvlJc w:val="left"/>
      <w:pPr>
        <w:ind w:left="2880" w:hanging="360"/>
      </w:pPr>
    </w:lvl>
    <w:lvl w:ilvl="4" w:tplc="A886B6F6" w:tentative="1">
      <w:start w:val="1"/>
      <w:numFmt w:val="lowerLetter"/>
      <w:lvlText w:val="%5."/>
      <w:lvlJc w:val="left"/>
      <w:pPr>
        <w:ind w:left="3600" w:hanging="360"/>
      </w:pPr>
    </w:lvl>
    <w:lvl w:ilvl="5" w:tplc="758AA032" w:tentative="1">
      <w:start w:val="1"/>
      <w:numFmt w:val="lowerRoman"/>
      <w:lvlText w:val="%6."/>
      <w:lvlJc w:val="right"/>
      <w:pPr>
        <w:ind w:left="4320" w:hanging="180"/>
      </w:pPr>
    </w:lvl>
    <w:lvl w:ilvl="6" w:tplc="1C52E7BE" w:tentative="1">
      <w:start w:val="1"/>
      <w:numFmt w:val="decimal"/>
      <w:lvlText w:val="%7."/>
      <w:lvlJc w:val="left"/>
      <w:pPr>
        <w:ind w:left="5040" w:hanging="360"/>
      </w:pPr>
    </w:lvl>
    <w:lvl w:ilvl="7" w:tplc="066A8F9E" w:tentative="1">
      <w:start w:val="1"/>
      <w:numFmt w:val="lowerLetter"/>
      <w:lvlText w:val="%8."/>
      <w:lvlJc w:val="left"/>
      <w:pPr>
        <w:ind w:left="5760" w:hanging="360"/>
      </w:pPr>
    </w:lvl>
    <w:lvl w:ilvl="8" w:tplc="0C2E8862" w:tentative="1">
      <w:start w:val="1"/>
      <w:numFmt w:val="lowerRoman"/>
      <w:lvlText w:val="%9."/>
      <w:lvlJc w:val="right"/>
      <w:pPr>
        <w:ind w:left="6480" w:hanging="180"/>
      </w:pPr>
    </w:lvl>
  </w:abstractNum>
  <w:abstractNum w:abstractNumId="16" w15:restartNumberingAfterBreak="0">
    <w:nsid w:val="64BF408A"/>
    <w:multiLevelType w:val="multilevel"/>
    <w:tmpl w:val="F946BD74"/>
    <w:lvl w:ilvl="0">
      <w:start w:val="1"/>
      <w:numFmt w:val="upperLetter"/>
      <w:pStyle w:val="LISTALPHACAPS10"/>
      <w:lvlText w:val="(%1)"/>
      <w:lvlJc w:val="left"/>
      <w:pPr>
        <w:tabs>
          <w:tab w:val="num" w:pos="624"/>
        </w:tabs>
        <w:ind w:left="624" w:hanging="624"/>
      </w:pPr>
      <w:rPr>
        <w:rFonts w:hint="default"/>
      </w:rPr>
    </w:lvl>
    <w:lvl w:ilvl="1">
      <w:start w:val="1"/>
      <w:numFmt w:val="upperLetter"/>
      <w:pStyle w:val="LISTALPHACAPS2"/>
      <w:lvlText w:val="(%2)"/>
      <w:lvlJc w:val="left"/>
      <w:pPr>
        <w:tabs>
          <w:tab w:val="num" w:pos="1418"/>
        </w:tabs>
        <w:ind w:left="1418" w:hanging="794"/>
      </w:pPr>
      <w:rPr>
        <w:rFonts w:hint="default"/>
      </w:rPr>
    </w:lvl>
    <w:lvl w:ilvl="2">
      <w:start w:val="1"/>
      <w:numFmt w:val="upperLetter"/>
      <w:pStyle w:val="LISTALPHACAPS3"/>
      <w:lvlText w:val="(%3)"/>
      <w:lvlJc w:val="left"/>
      <w:pPr>
        <w:tabs>
          <w:tab w:val="num" w:pos="1928"/>
        </w:tabs>
        <w:ind w:left="1928"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3B12C6C"/>
    <w:multiLevelType w:val="multilevel"/>
    <w:tmpl w:val="CF86E7BE"/>
    <w:lvl w:ilvl="0">
      <w:start w:val="1"/>
      <w:numFmt w:val="lowerLetter"/>
      <w:pStyle w:val="ListAlpha1"/>
      <w:lvlText w:val="%1)"/>
      <w:lvlJc w:val="left"/>
      <w:pPr>
        <w:ind w:left="624" w:hanging="624"/>
      </w:pPr>
      <w:rPr>
        <w:rFonts w:hint="default"/>
      </w:rPr>
    </w:lvl>
    <w:lvl w:ilvl="1">
      <w:start w:val="1"/>
      <w:numFmt w:val="lowerLetter"/>
      <w:pStyle w:val="ListAlpha2"/>
      <w:lvlText w:val="%2)"/>
      <w:lvlJc w:val="left"/>
      <w:pPr>
        <w:ind w:left="794" w:hanging="170"/>
      </w:pPr>
      <w:rPr>
        <w:rFonts w:hint="default"/>
      </w:rPr>
    </w:lvl>
    <w:lvl w:ilvl="2">
      <w:start w:val="1"/>
      <w:numFmt w:val="lowerLetter"/>
      <w:pStyle w:val="ListAlpha3"/>
      <w:lvlText w:val="%3)"/>
      <w:lvlJc w:val="left"/>
      <w:pPr>
        <w:ind w:left="510" w:firstLine="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A49184C"/>
    <w:multiLevelType w:val="hybridMultilevel"/>
    <w:tmpl w:val="8986668C"/>
    <w:lvl w:ilvl="0" w:tplc="821ABB12">
      <w:start w:val="1"/>
      <w:numFmt w:val="decimal"/>
      <w:lvlText w:val="(%1)"/>
      <w:lvlJc w:val="left"/>
      <w:pPr>
        <w:ind w:left="360" w:hanging="360"/>
      </w:pPr>
      <w:rPr>
        <w:rFonts w:hint="default"/>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9"/>
  </w:num>
  <w:num w:numId="2">
    <w:abstractNumId w:val="7"/>
  </w:num>
  <w:num w:numId="3">
    <w:abstractNumId w:val="17"/>
  </w:num>
  <w:num w:numId="4">
    <w:abstractNumId w:val="16"/>
  </w:num>
  <w:num w:numId="5">
    <w:abstractNumId w:val="6"/>
  </w:num>
  <w:num w:numId="6">
    <w:abstractNumId w:val="4"/>
  </w:num>
  <w:num w:numId="7">
    <w:abstractNumId w:val="5"/>
  </w:num>
  <w:num w:numId="8">
    <w:abstractNumId w:val="10"/>
  </w:num>
  <w:num w:numId="9">
    <w:abstractNumId w:val="3"/>
  </w:num>
  <w:num w:numId="10">
    <w:abstractNumId w:val="15"/>
  </w:num>
  <w:num w:numId="11">
    <w:abstractNumId w:val="13"/>
  </w:num>
  <w:num w:numId="12">
    <w:abstractNumId w:val="15"/>
    <w:lvlOverride w:ilvl="0">
      <w:startOverride w:val="1"/>
    </w:lvlOverride>
  </w:num>
  <w:num w:numId="13">
    <w:abstractNumId w:val="18"/>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num>
  <w:num w:numId="17">
    <w:abstractNumId w:val="13"/>
    <w:lvlOverride w:ilvl="0">
      <w:startOverride w:val="1"/>
    </w:lvlOverride>
  </w:num>
  <w:num w:numId="18">
    <w:abstractNumId w:val="13"/>
    <w:lvlOverride w:ilvl="0">
      <w:startOverride w:val="1"/>
    </w:lvlOverride>
  </w:num>
  <w:num w:numId="19">
    <w:abstractNumId w:val="0"/>
  </w:num>
  <w:num w:numId="20">
    <w:abstractNumId w:val="11"/>
  </w:num>
  <w:num w:numId="21">
    <w:abstractNumId w:val="14"/>
  </w:num>
  <w:num w:numId="22">
    <w:abstractNumId w:val="9"/>
  </w:num>
  <w:num w:numId="23">
    <w:abstractNumId w:val="9"/>
  </w:num>
  <w:num w:numId="24">
    <w:abstractNumId w:val="13"/>
    <w:lvlOverride w:ilvl="0">
      <w:startOverride w:val="1"/>
    </w:lvlOverride>
  </w:num>
  <w:num w:numId="25">
    <w:abstractNumId w:val="13"/>
  </w:num>
  <w:num w:numId="26">
    <w:abstractNumId w:val="13"/>
    <w:lvlOverride w:ilvl="0">
      <w:startOverride w:val="1"/>
    </w:lvlOverride>
  </w:num>
  <w:num w:numId="27">
    <w:abstractNumId w:val="9"/>
  </w:num>
  <w:num w:numId="28">
    <w:abstractNumId w:val="9"/>
  </w:num>
  <w:num w:numId="29">
    <w:abstractNumId w:val="9"/>
  </w:num>
  <w:num w:numId="30">
    <w:abstractNumId w:val="9"/>
  </w:num>
  <w:num w:numId="31">
    <w:abstractNumId w:val="9"/>
  </w:num>
  <w:num w:numId="32">
    <w:abstractNumId w:val="9"/>
  </w:num>
  <w:num w:numId="33">
    <w:abstractNumId w:val="12"/>
  </w:num>
  <w:num w:numId="34">
    <w:abstractNumId w:val="9"/>
  </w:num>
  <w:num w:numId="35">
    <w:abstractNumId w:val="8"/>
  </w:num>
  <w:num w:numId="36">
    <w:abstractNumId w:val="9"/>
  </w:num>
  <w:num w:numId="37">
    <w:abstractNumId w:val="9"/>
  </w:num>
  <w:num w:numId="38">
    <w:abstractNumId w:val="9"/>
  </w:num>
  <w:num w:numId="39">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18433"/>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AC1"/>
    <w:rsid w:val="00000DD9"/>
    <w:rsid w:val="00001981"/>
    <w:rsid w:val="0000353A"/>
    <w:rsid w:val="0000533D"/>
    <w:rsid w:val="0000665B"/>
    <w:rsid w:val="000068A7"/>
    <w:rsid w:val="00010E3A"/>
    <w:rsid w:val="0001224F"/>
    <w:rsid w:val="00014164"/>
    <w:rsid w:val="00020585"/>
    <w:rsid w:val="00020D9B"/>
    <w:rsid w:val="000212BD"/>
    <w:rsid w:val="00021E97"/>
    <w:rsid w:val="00022CB4"/>
    <w:rsid w:val="00024B3D"/>
    <w:rsid w:val="00025E59"/>
    <w:rsid w:val="000261FD"/>
    <w:rsid w:val="00031198"/>
    <w:rsid w:val="000321AA"/>
    <w:rsid w:val="00032294"/>
    <w:rsid w:val="00032B6D"/>
    <w:rsid w:val="00033A6F"/>
    <w:rsid w:val="00034E75"/>
    <w:rsid w:val="00034EE2"/>
    <w:rsid w:val="00035FB2"/>
    <w:rsid w:val="00040477"/>
    <w:rsid w:val="00040506"/>
    <w:rsid w:val="00041D59"/>
    <w:rsid w:val="000432A1"/>
    <w:rsid w:val="00043334"/>
    <w:rsid w:val="00044521"/>
    <w:rsid w:val="00045D97"/>
    <w:rsid w:val="00045E92"/>
    <w:rsid w:val="000463AA"/>
    <w:rsid w:val="00047772"/>
    <w:rsid w:val="00050F9C"/>
    <w:rsid w:val="0005236E"/>
    <w:rsid w:val="00053251"/>
    <w:rsid w:val="0005364F"/>
    <w:rsid w:val="00053FC1"/>
    <w:rsid w:val="000603DB"/>
    <w:rsid w:val="00061061"/>
    <w:rsid w:val="00065965"/>
    <w:rsid w:val="00066CE6"/>
    <w:rsid w:val="000703B4"/>
    <w:rsid w:val="000722A5"/>
    <w:rsid w:val="00072580"/>
    <w:rsid w:val="0007344F"/>
    <w:rsid w:val="00073644"/>
    <w:rsid w:val="000742EA"/>
    <w:rsid w:val="000752A8"/>
    <w:rsid w:val="00076B44"/>
    <w:rsid w:val="00076B55"/>
    <w:rsid w:val="00080A1F"/>
    <w:rsid w:val="00080CD1"/>
    <w:rsid w:val="00081497"/>
    <w:rsid w:val="000842F6"/>
    <w:rsid w:val="00084A16"/>
    <w:rsid w:val="00084B82"/>
    <w:rsid w:val="00086E5E"/>
    <w:rsid w:val="0008745F"/>
    <w:rsid w:val="00087A02"/>
    <w:rsid w:val="00091A14"/>
    <w:rsid w:val="00092024"/>
    <w:rsid w:val="000949E8"/>
    <w:rsid w:val="0009550F"/>
    <w:rsid w:val="00095775"/>
    <w:rsid w:val="0009664E"/>
    <w:rsid w:val="000A1308"/>
    <w:rsid w:val="000A14FF"/>
    <w:rsid w:val="000A1D10"/>
    <w:rsid w:val="000A5E26"/>
    <w:rsid w:val="000A62E7"/>
    <w:rsid w:val="000A7480"/>
    <w:rsid w:val="000B065D"/>
    <w:rsid w:val="000B081E"/>
    <w:rsid w:val="000B1178"/>
    <w:rsid w:val="000B2219"/>
    <w:rsid w:val="000B252F"/>
    <w:rsid w:val="000B313B"/>
    <w:rsid w:val="000B40E9"/>
    <w:rsid w:val="000B48C4"/>
    <w:rsid w:val="000B5CCA"/>
    <w:rsid w:val="000B7CF1"/>
    <w:rsid w:val="000C067B"/>
    <w:rsid w:val="000C1976"/>
    <w:rsid w:val="000C349F"/>
    <w:rsid w:val="000C3E47"/>
    <w:rsid w:val="000C4BE9"/>
    <w:rsid w:val="000C547D"/>
    <w:rsid w:val="000C5763"/>
    <w:rsid w:val="000C609F"/>
    <w:rsid w:val="000C61AD"/>
    <w:rsid w:val="000D2025"/>
    <w:rsid w:val="000D3479"/>
    <w:rsid w:val="000D37F0"/>
    <w:rsid w:val="000D3E7A"/>
    <w:rsid w:val="000D5D3B"/>
    <w:rsid w:val="000D73B4"/>
    <w:rsid w:val="000E0F1F"/>
    <w:rsid w:val="000E1722"/>
    <w:rsid w:val="000E1AA5"/>
    <w:rsid w:val="000E298D"/>
    <w:rsid w:val="000E2B2C"/>
    <w:rsid w:val="000E33D5"/>
    <w:rsid w:val="000E4772"/>
    <w:rsid w:val="000E4DEA"/>
    <w:rsid w:val="000F0FFE"/>
    <w:rsid w:val="000F27EB"/>
    <w:rsid w:val="000F4D90"/>
    <w:rsid w:val="000F55F1"/>
    <w:rsid w:val="00101BC7"/>
    <w:rsid w:val="00102622"/>
    <w:rsid w:val="00104F33"/>
    <w:rsid w:val="0010516C"/>
    <w:rsid w:val="001054C6"/>
    <w:rsid w:val="00111959"/>
    <w:rsid w:val="00112F7C"/>
    <w:rsid w:val="0011347B"/>
    <w:rsid w:val="00114AB4"/>
    <w:rsid w:val="0011666B"/>
    <w:rsid w:val="00116C4D"/>
    <w:rsid w:val="001175BE"/>
    <w:rsid w:val="0012017B"/>
    <w:rsid w:val="00120B84"/>
    <w:rsid w:val="00122250"/>
    <w:rsid w:val="00122894"/>
    <w:rsid w:val="001228A1"/>
    <w:rsid w:val="00123224"/>
    <w:rsid w:val="001233C2"/>
    <w:rsid w:val="00124345"/>
    <w:rsid w:val="0012594C"/>
    <w:rsid w:val="00125AE8"/>
    <w:rsid w:val="0012790E"/>
    <w:rsid w:val="00127B70"/>
    <w:rsid w:val="0013058F"/>
    <w:rsid w:val="001308D8"/>
    <w:rsid w:val="001323D2"/>
    <w:rsid w:val="0013285A"/>
    <w:rsid w:val="00133FD7"/>
    <w:rsid w:val="00134704"/>
    <w:rsid w:val="00135A25"/>
    <w:rsid w:val="00136527"/>
    <w:rsid w:val="001404AF"/>
    <w:rsid w:val="001418D0"/>
    <w:rsid w:val="001423E0"/>
    <w:rsid w:val="0014305F"/>
    <w:rsid w:val="00144BD9"/>
    <w:rsid w:val="00145D6C"/>
    <w:rsid w:val="001518DC"/>
    <w:rsid w:val="00151F84"/>
    <w:rsid w:val="0015258B"/>
    <w:rsid w:val="00152FEA"/>
    <w:rsid w:val="00155FA7"/>
    <w:rsid w:val="00156AEA"/>
    <w:rsid w:val="00156B33"/>
    <w:rsid w:val="001571BE"/>
    <w:rsid w:val="00157CF9"/>
    <w:rsid w:val="00160814"/>
    <w:rsid w:val="00160F12"/>
    <w:rsid w:val="00161616"/>
    <w:rsid w:val="00161A4F"/>
    <w:rsid w:val="00163063"/>
    <w:rsid w:val="00163828"/>
    <w:rsid w:val="0016388A"/>
    <w:rsid w:val="00164E9F"/>
    <w:rsid w:val="001650E5"/>
    <w:rsid w:val="00165EA0"/>
    <w:rsid w:val="00165EB8"/>
    <w:rsid w:val="001664BA"/>
    <w:rsid w:val="00166CFD"/>
    <w:rsid w:val="0016779E"/>
    <w:rsid w:val="00171E7B"/>
    <w:rsid w:val="00177409"/>
    <w:rsid w:val="00177E9D"/>
    <w:rsid w:val="00180F67"/>
    <w:rsid w:val="0018200D"/>
    <w:rsid w:val="001825E6"/>
    <w:rsid w:val="00184459"/>
    <w:rsid w:val="001864CE"/>
    <w:rsid w:val="00187A26"/>
    <w:rsid w:val="00190726"/>
    <w:rsid w:val="00192A6E"/>
    <w:rsid w:val="00192D9F"/>
    <w:rsid w:val="0019344C"/>
    <w:rsid w:val="00194A1C"/>
    <w:rsid w:val="00194D9A"/>
    <w:rsid w:val="00195CFB"/>
    <w:rsid w:val="00197354"/>
    <w:rsid w:val="0019748E"/>
    <w:rsid w:val="00197C03"/>
    <w:rsid w:val="001A0546"/>
    <w:rsid w:val="001A0D31"/>
    <w:rsid w:val="001A12EF"/>
    <w:rsid w:val="001A1EEF"/>
    <w:rsid w:val="001A2C84"/>
    <w:rsid w:val="001A3AE3"/>
    <w:rsid w:val="001A4A2D"/>
    <w:rsid w:val="001A5259"/>
    <w:rsid w:val="001A5539"/>
    <w:rsid w:val="001A66E0"/>
    <w:rsid w:val="001A680D"/>
    <w:rsid w:val="001B076C"/>
    <w:rsid w:val="001B1CB7"/>
    <w:rsid w:val="001B1EB0"/>
    <w:rsid w:val="001B2118"/>
    <w:rsid w:val="001B2A74"/>
    <w:rsid w:val="001B3EBD"/>
    <w:rsid w:val="001B4188"/>
    <w:rsid w:val="001B60F3"/>
    <w:rsid w:val="001B63A4"/>
    <w:rsid w:val="001B731C"/>
    <w:rsid w:val="001C0499"/>
    <w:rsid w:val="001C46F5"/>
    <w:rsid w:val="001C6521"/>
    <w:rsid w:val="001C6876"/>
    <w:rsid w:val="001C6EFF"/>
    <w:rsid w:val="001D28E7"/>
    <w:rsid w:val="001D38E1"/>
    <w:rsid w:val="001D3F83"/>
    <w:rsid w:val="001D501F"/>
    <w:rsid w:val="001D5833"/>
    <w:rsid w:val="001D78E8"/>
    <w:rsid w:val="001E053A"/>
    <w:rsid w:val="001E07C8"/>
    <w:rsid w:val="001E147C"/>
    <w:rsid w:val="001E1660"/>
    <w:rsid w:val="001E190D"/>
    <w:rsid w:val="001E26F3"/>
    <w:rsid w:val="001E2C47"/>
    <w:rsid w:val="001E2F88"/>
    <w:rsid w:val="001E31D8"/>
    <w:rsid w:val="001E4718"/>
    <w:rsid w:val="001F093F"/>
    <w:rsid w:val="001F0C41"/>
    <w:rsid w:val="001F11B3"/>
    <w:rsid w:val="001F1322"/>
    <w:rsid w:val="001F3771"/>
    <w:rsid w:val="001F637E"/>
    <w:rsid w:val="001F7468"/>
    <w:rsid w:val="00202791"/>
    <w:rsid w:val="00203E8A"/>
    <w:rsid w:val="0020519E"/>
    <w:rsid w:val="0020537C"/>
    <w:rsid w:val="0020579A"/>
    <w:rsid w:val="0020647F"/>
    <w:rsid w:val="002067C3"/>
    <w:rsid w:val="002068AA"/>
    <w:rsid w:val="002109E8"/>
    <w:rsid w:val="002116E3"/>
    <w:rsid w:val="00212F80"/>
    <w:rsid w:val="00213344"/>
    <w:rsid w:val="00213A46"/>
    <w:rsid w:val="00216849"/>
    <w:rsid w:val="00217105"/>
    <w:rsid w:val="002174BC"/>
    <w:rsid w:val="00220809"/>
    <w:rsid w:val="002218E4"/>
    <w:rsid w:val="002225BD"/>
    <w:rsid w:val="002228A7"/>
    <w:rsid w:val="00223C4D"/>
    <w:rsid w:val="002240BD"/>
    <w:rsid w:val="0022457F"/>
    <w:rsid w:val="00224C45"/>
    <w:rsid w:val="002259FE"/>
    <w:rsid w:val="002304E2"/>
    <w:rsid w:val="00230921"/>
    <w:rsid w:val="00232F66"/>
    <w:rsid w:val="00234E13"/>
    <w:rsid w:val="00235E0A"/>
    <w:rsid w:val="0023641E"/>
    <w:rsid w:val="00237D75"/>
    <w:rsid w:val="00241368"/>
    <w:rsid w:val="00241CE3"/>
    <w:rsid w:val="00245567"/>
    <w:rsid w:val="002477B4"/>
    <w:rsid w:val="002507B5"/>
    <w:rsid w:val="00251060"/>
    <w:rsid w:val="002519C4"/>
    <w:rsid w:val="00252022"/>
    <w:rsid w:val="002521CE"/>
    <w:rsid w:val="00256F0A"/>
    <w:rsid w:val="0026129D"/>
    <w:rsid w:val="00262FF5"/>
    <w:rsid w:val="00264052"/>
    <w:rsid w:val="0026493C"/>
    <w:rsid w:val="002662F7"/>
    <w:rsid w:val="00266303"/>
    <w:rsid w:val="0026688C"/>
    <w:rsid w:val="0026757A"/>
    <w:rsid w:val="00267FE7"/>
    <w:rsid w:val="0027106E"/>
    <w:rsid w:val="00271BF0"/>
    <w:rsid w:val="00271EEC"/>
    <w:rsid w:val="002722F4"/>
    <w:rsid w:val="002732C0"/>
    <w:rsid w:val="0027362F"/>
    <w:rsid w:val="00274F28"/>
    <w:rsid w:val="00276090"/>
    <w:rsid w:val="00277257"/>
    <w:rsid w:val="002807B2"/>
    <w:rsid w:val="00280E3F"/>
    <w:rsid w:val="00280FCC"/>
    <w:rsid w:val="00281430"/>
    <w:rsid w:val="00282DBE"/>
    <w:rsid w:val="002901A7"/>
    <w:rsid w:val="0029190A"/>
    <w:rsid w:val="00291F90"/>
    <w:rsid w:val="002925E6"/>
    <w:rsid w:val="00295DD5"/>
    <w:rsid w:val="00296480"/>
    <w:rsid w:val="00296D46"/>
    <w:rsid w:val="00297FA1"/>
    <w:rsid w:val="002A1955"/>
    <w:rsid w:val="002A219B"/>
    <w:rsid w:val="002A2B5E"/>
    <w:rsid w:val="002A378F"/>
    <w:rsid w:val="002A455B"/>
    <w:rsid w:val="002A72ED"/>
    <w:rsid w:val="002A732D"/>
    <w:rsid w:val="002A7974"/>
    <w:rsid w:val="002A7EE6"/>
    <w:rsid w:val="002B0F46"/>
    <w:rsid w:val="002B171C"/>
    <w:rsid w:val="002B1833"/>
    <w:rsid w:val="002B3D80"/>
    <w:rsid w:val="002B403C"/>
    <w:rsid w:val="002B4E55"/>
    <w:rsid w:val="002B5444"/>
    <w:rsid w:val="002B60A2"/>
    <w:rsid w:val="002B6866"/>
    <w:rsid w:val="002B6A34"/>
    <w:rsid w:val="002C0F86"/>
    <w:rsid w:val="002C55B1"/>
    <w:rsid w:val="002C6078"/>
    <w:rsid w:val="002D0032"/>
    <w:rsid w:val="002D63B9"/>
    <w:rsid w:val="002E1332"/>
    <w:rsid w:val="002E1AE9"/>
    <w:rsid w:val="002E3246"/>
    <w:rsid w:val="002E3470"/>
    <w:rsid w:val="002E68B7"/>
    <w:rsid w:val="002E6F13"/>
    <w:rsid w:val="002E7303"/>
    <w:rsid w:val="002E7324"/>
    <w:rsid w:val="002E7BF8"/>
    <w:rsid w:val="002F3DC3"/>
    <w:rsid w:val="002F4A0E"/>
    <w:rsid w:val="002F644C"/>
    <w:rsid w:val="002F6B9A"/>
    <w:rsid w:val="0030097C"/>
    <w:rsid w:val="00301D8D"/>
    <w:rsid w:val="003029C1"/>
    <w:rsid w:val="003041F7"/>
    <w:rsid w:val="00304A6E"/>
    <w:rsid w:val="00306E7C"/>
    <w:rsid w:val="0031052F"/>
    <w:rsid w:val="00310EE7"/>
    <w:rsid w:val="003114A8"/>
    <w:rsid w:val="00311561"/>
    <w:rsid w:val="00312A0A"/>
    <w:rsid w:val="00312F5B"/>
    <w:rsid w:val="0031453C"/>
    <w:rsid w:val="00314669"/>
    <w:rsid w:val="0031539D"/>
    <w:rsid w:val="00315B00"/>
    <w:rsid w:val="0031692B"/>
    <w:rsid w:val="00317FB6"/>
    <w:rsid w:val="00320CE0"/>
    <w:rsid w:val="003217CA"/>
    <w:rsid w:val="00321CE4"/>
    <w:rsid w:val="00321E70"/>
    <w:rsid w:val="0032357C"/>
    <w:rsid w:val="0032450D"/>
    <w:rsid w:val="00324BD0"/>
    <w:rsid w:val="00326369"/>
    <w:rsid w:val="00326531"/>
    <w:rsid w:val="0033288C"/>
    <w:rsid w:val="00332FAB"/>
    <w:rsid w:val="003403A3"/>
    <w:rsid w:val="00340836"/>
    <w:rsid w:val="0034279C"/>
    <w:rsid w:val="00344496"/>
    <w:rsid w:val="00346554"/>
    <w:rsid w:val="00350501"/>
    <w:rsid w:val="0035105D"/>
    <w:rsid w:val="00351157"/>
    <w:rsid w:val="00351449"/>
    <w:rsid w:val="003530A5"/>
    <w:rsid w:val="003545FC"/>
    <w:rsid w:val="00354634"/>
    <w:rsid w:val="003563AE"/>
    <w:rsid w:val="00360275"/>
    <w:rsid w:val="003613E5"/>
    <w:rsid w:val="00362859"/>
    <w:rsid w:val="00363716"/>
    <w:rsid w:val="003639AF"/>
    <w:rsid w:val="00365860"/>
    <w:rsid w:val="003662E4"/>
    <w:rsid w:val="00370F0C"/>
    <w:rsid w:val="0037238E"/>
    <w:rsid w:val="003743D4"/>
    <w:rsid w:val="0037513E"/>
    <w:rsid w:val="003767F4"/>
    <w:rsid w:val="00377222"/>
    <w:rsid w:val="00377457"/>
    <w:rsid w:val="00380FBE"/>
    <w:rsid w:val="0038268E"/>
    <w:rsid w:val="00382B55"/>
    <w:rsid w:val="003854F0"/>
    <w:rsid w:val="00385FF1"/>
    <w:rsid w:val="00386FEB"/>
    <w:rsid w:val="003877CD"/>
    <w:rsid w:val="003879CA"/>
    <w:rsid w:val="0039028A"/>
    <w:rsid w:val="00390BE4"/>
    <w:rsid w:val="0039101D"/>
    <w:rsid w:val="00391093"/>
    <w:rsid w:val="00394358"/>
    <w:rsid w:val="00394656"/>
    <w:rsid w:val="00396D65"/>
    <w:rsid w:val="003970CD"/>
    <w:rsid w:val="003A130D"/>
    <w:rsid w:val="003A174A"/>
    <w:rsid w:val="003A17C0"/>
    <w:rsid w:val="003A2DC8"/>
    <w:rsid w:val="003A2EEF"/>
    <w:rsid w:val="003A3333"/>
    <w:rsid w:val="003A4B50"/>
    <w:rsid w:val="003A629B"/>
    <w:rsid w:val="003A644D"/>
    <w:rsid w:val="003A7873"/>
    <w:rsid w:val="003A7E1E"/>
    <w:rsid w:val="003B405C"/>
    <w:rsid w:val="003B5616"/>
    <w:rsid w:val="003B649B"/>
    <w:rsid w:val="003B649C"/>
    <w:rsid w:val="003B6A78"/>
    <w:rsid w:val="003C17A8"/>
    <w:rsid w:val="003C2B4A"/>
    <w:rsid w:val="003C339D"/>
    <w:rsid w:val="003C4CBB"/>
    <w:rsid w:val="003C7CD8"/>
    <w:rsid w:val="003D1668"/>
    <w:rsid w:val="003D198C"/>
    <w:rsid w:val="003D3AA4"/>
    <w:rsid w:val="003D41C5"/>
    <w:rsid w:val="003D4B4E"/>
    <w:rsid w:val="003D73F8"/>
    <w:rsid w:val="003E61B1"/>
    <w:rsid w:val="003E7174"/>
    <w:rsid w:val="003E7790"/>
    <w:rsid w:val="003F0F40"/>
    <w:rsid w:val="003F10EA"/>
    <w:rsid w:val="003F2155"/>
    <w:rsid w:val="003F2DE6"/>
    <w:rsid w:val="003F49F4"/>
    <w:rsid w:val="003F61B9"/>
    <w:rsid w:val="003F68A6"/>
    <w:rsid w:val="003F7141"/>
    <w:rsid w:val="003F768C"/>
    <w:rsid w:val="003F790D"/>
    <w:rsid w:val="003F7BF3"/>
    <w:rsid w:val="004005E4"/>
    <w:rsid w:val="00402344"/>
    <w:rsid w:val="004025C2"/>
    <w:rsid w:val="004042E6"/>
    <w:rsid w:val="0040715C"/>
    <w:rsid w:val="00407ED0"/>
    <w:rsid w:val="00412DB7"/>
    <w:rsid w:val="00414346"/>
    <w:rsid w:val="00416EB9"/>
    <w:rsid w:val="004178CB"/>
    <w:rsid w:val="00417995"/>
    <w:rsid w:val="00417A03"/>
    <w:rsid w:val="00424187"/>
    <w:rsid w:val="00424202"/>
    <w:rsid w:val="004266EA"/>
    <w:rsid w:val="004268C6"/>
    <w:rsid w:val="00427697"/>
    <w:rsid w:val="00427828"/>
    <w:rsid w:val="00430513"/>
    <w:rsid w:val="004363EE"/>
    <w:rsid w:val="00437130"/>
    <w:rsid w:val="0043727B"/>
    <w:rsid w:val="0043794D"/>
    <w:rsid w:val="004406FD"/>
    <w:rsid w:val="00440B01"/>
    <w:rsid w:val="00443503"/>
    <w:rsid w:val="004437EE"/>
    <w:rsid w:val="00444DE1"/>
    <w:rsid w:val="00445D3C"/>
    <w:rsid w:val="004467BF"/>
    <w:rsid w:val="0045265E"/>
    <w:rsid w:val="004527EA"/>
    <w:rsid w:val="00452835"/>
    <w:rsid w:val="00453647"/>
    <w:rsid w:val="00453DCC"/>
    <w:rsid w:val="00456ADA"/>
    <w:rsid w:val="004579B4"/>
    <w:rsid w:val="004600B6"/>
    <w:rsid w:val="00460A03"/>
    <w:rsid w:val="00460E2A"/>
    <w:rsid w:val="00461525"/>
    <w:rsid w:val="004618F4"/>
    <w:rsid w:val="0046198B"/>
    <w:rsid w:val="0046370D"/>
    <w:rsid w:val="004647BA"/>
    <w:rsid w:val="0046499E"/>
    <w:rsid w:val="004649F2"/>
    <w:rsid w:val="00464B2E"/>
    <w:rsid w:val="004653DE"/>
    <w:rsid w:val="00465B90"/>
    <w:rsid w:val="0046621A"/>
    <w:rsid w:val="00466427"/>
    <w:rsid w:val="00466D06"/>
    <w:rsid w:val="00471A6D"/>
    <w:rsid w:val="00472EC7"/>
    <w:rsid w:val="00473234"/>
    <w:rsid w:val="00473545"/>
    <w:rsid w:val="004739F1"/>
    <w:rsid w:val="00474967"/>
    <w:rsid w:val="00474DBC"/>
    <w:rsid w:val="004756AD"/>
    <w:rsid w:val="004758A8"/>
    <w:rsid w:val="0047610D"/>
    <w:rsid w:val="0047682B"/>
    <w:rsid w:val="00477B6F"/>
    <w:rsid w:val="00480166"/>
    <w:rsid w:val="0048122F"/>
    <w:rsid w:val="004838C6"/>
    <w:rsid w:val="00485C6F"/>
    <w:rsid w:val="00491A6E"/>
    <w:rsid w:val="00496948"/>
    <w:rsid w:val="004A4E03"/>
    <w:rsid w:val="004A639F"/>
    <w:rsid w:val="004A75CE"/>
    <w:rsid w:val="004B1115"/>
    <w:rsid w:val="004B189C"/>
    <w:rsid w:val="004B2604"/>
    <w:rsid w:val="004B3357"/>
    <w:rsid w:val="004B5D33"/>
    <w:rsid w:val="004B67AE"/>
    <w:rsid w:val="004C18D2"/>
    <w:rsid w:val="004C2457"/>
    <w:rsid w:val="004C3905"/>
    <w:rsid w:val="004C4C07"/>
    <w:rsid w:val="004C5CE0"/>
    <w:rsid w:val="004C627A"/>
    <w:rsid w:val="004C7C2C"/>
    <w:rsid w:val="004D031E"/>
    <w:rsid w:val="004D27B3"/>
    <w:rsid w:val="004D30DD"/>
    <w:rsid w:val="004D76F5"/>
    <w:rsid w:val="004D7935"/>
    <w:rsid w:val="004D7CA5"/>
    <w:rsid w:val="004E07EE"/>
    <w:rsid w:val="004E0CF0"/>
    <w:rsid w:val="004E1111"/>
    <w:rsid w:val="004E1EDA"/>
    <w:rsid w:val="004E2F03"/>
    <w:rsid w:val="004E44CB"/>
    <w:rsid w:val="004E4794"/>
    <w:rsid w:val="004E47F2"/>
    <w:rsid w:val="004E4C4F"/>
    <w:rsid w:val="004E59E9"/>
    <w:rsid w:val="004E6551"/>
    <w:rsid w:val="004E76E7"/>
    <w:rsid w:val="004F0B6D"/>
    <w:rsid w:val="004F0E6B"/>
    <w:rsid w:val="004F3AE5"/>
    <w:rsid w:val="004F3CA4"/>
    <w:rsid w:val="004F4458"/>
    <w:rsid w:val="004F5CAB"/>
    <w:rsid w:val="004F6D86"/>
    <w:rsid w:val="004F7E7B"/>
    <w:rsid w:val="00502F8A"/>
    <w:rsid w:val="00503328"/>
    <w:rsid w:val="005035D3"/>
    <w:rsid w:val="00503C4C"/>
    <w:rsid w:val="005045F3"/>
    <w:rsid w:val="0050544D"/>
    <w:rsid w:val="00505BF9"/>
    <w:rsid w:val="00506937"/>
    <w:rsid w:val="00516025"/>
    <w:rsid w:val="00516291"/>
    <w:rsid w:val="005178B3"/>
    <w:rsid w:val="00522B47"/>
    <w:rsid w:val="005239CE"/>
    <w:rsid w:val="0052411F"/>
    <w:rsid w:val="00525792"/>
    <w:rsid w:val="0052631D"/>
    <w:rsid w:val="00526B24"/>
    <w:rsid w:val="005275F5"/>
    <w:rsid w:val="00527813"/>
    <w:rsid w:val="00530921"/>
    <w:rsid w:val="0053118C"/>
    <w:rsid w:val="00531ACC"/>
    <w:rsid w:val="005338A8"/>
    <w:rsid w:val="00533FC6"/>
    <w:rsid w:val="005360C7"/>
    <w:rsid w:val="00536174"/>
    <w:rsid w:val="0053737E"/>
    <w:rsid w:val="0053751C"/>
    <w:rsid w:val="00537616"/>
    <w:rsid w:val="00537693"/>
    <w:rsid w:val="00541998"/>
    <w:rsid w:val="00541FD7"/>
    <w:rsid w:val="00543549"/>
    <w:rsid w:val="005438E0"/>
    <w:rsid w:val="00543C29"/>
    <w:rsid w:val="00544606"/>
    <w:rsid w:val="0055062E"/>
    <w:rsid w:val="00550BE7"/>
    <w:rsid w:val="00550CD9"/>
    <w:rsid w:val="00551898"/>
    <w:rsid w:val="00551CCE"/>
    <w:rsid w:val="00552965"/>
    <w:rsid w:val="00553364"/>
    <w:rsid w:val="00553B26"/>
    <w:rsid w:val="00553F47"/>
    <w:rsid w:val="00554813"/>
    <w:rsid w:val="005556BF"/>
    <w:rsid w:val="005562F6"/>
    <w:rsid w:val="0055665F"/>
    <w:rsid w:val="00561CE5"/>
    <w:rsid w:val="00562BD1"/>
    <w:rsid w:val="00563629"/>
    <w:rsid w:val="005653B0"/>
    <w:rsid w:val="0056757C"/>
    <w:rsid w:val="00567D89"/>
    <w:rsid w:val="005704B1"/>
    <w:rsid w:val="005705AA"/>
    <w:rsid w:val="00570EB8"/>
    <w:rsid w:val="005711F9"/>
    <w:rsid w:val="005712A4"/>
    <w:rsid w:val="00571D53"/>
    <w:rsid w:val="005720C2"/>
    <w:rsid w:val="005749ED"/>
    <w:rsid w:val="00575B4F"/>
    <w:rsid w:val="00577DF1"/>
    <w:rsid w:val="00580C3D"/>
    <w:rsid w:val="00581F59"/>
    <w:rsid w:val="00582338"/>
    <w:rsid w:val="005824B5"/>
    <w:rsid w:val="00582D47"/>
    <w:rsid w:val="00583939"/>
    <w:rsid w:val="0058502B"/>
    <w:rsid w:val="005862CA"/>
    <w:rsid w:val="00586540"/>
    <w:rsid w:val="00591537"/>
    <w:rsid w:val="005916D1"/>
    <w:rsid w:val="0059339F"/>
    <w:rsid w:val="00595656"/>
    <w:rsid w:val="00595CA1"/>
    <w:rsid w:val="005A0D27"/>
    <w:rsid w:val="005A0D87"/>
    <w:rsid w:val="005A56B0"/>
    <w:rsid w:val="005A6D91"/>
    <w:rsid w:val="005A78F6"/>
    <w:rsid w:val="005A798A"/>
    <w:rsid w:val="005B0691"/>
    <w:rsid w:val="005B25F2"/>
    <w:rsid w:val="005B53F3"/>
    <w:rsid w:val="005C02E9"/>
    <w:rsid w:val="005C42FA"/>
    <w:rsid w:val="005C4D5F"/>
    <w:rsid w:val="005C693B"/>
    <w:rsid w:val="005C7709"/>
    <w:rsid w:val="005C7C64"/>
    <w:rsid w:val="005D01BD"/>
    <w:rsid w:val="005D0C94"/>
    <w:rsid w:val="005D2D0E"/>
    <w:rsid w:val="005D54DD"/>
    <w:rsid w:val="005D7196"/>
    <w:rsid w:val="005E134C"/>
    <w:rsid w:val="005E2619"/>
    <w:rsid w:val="005E3067"/>
    <w:rsid w:val="005E42A5"/>
    <w:rsid w:val="005E50D4"/>
    <w:rsid w:val="005E6922"/>
    <w:rsid w:val="005F209A"/>
    <w:rsid w:val="005F2863"/>
    <w:rsid w:val="005F2D5E"/>
    <w:rsid w:val="005F3A21"/>
    <w:rsid w:val="005F402D"/>
    <w:rsid w:val="005F40A1"/>
    <w:rsid w:val="005F4AE0"/>
    <w:rsid w:val="005F4DCA"/>
    <w:rsid w:val="005F63A0"/>
    <w:rsid w:val="005F6A48"/>
    <w:rsid w:val="0060027A"/>
    <w:rsid w:val="00602557"/>
    <w:rsid w:val="00603F6A"/>
    <w:rsid w:val="00604BE3"/>
    <w:rsid w:val="00604C6C"/>
    <w:rsid w:val="006059EB"/>
    <w:rsid w:val="00611622"/>
    <w:rsid w:val="00612930"/>
    <w:rsid w:val="00613285"/>
    <w:rsid w:val="006132CB"/>
    <w:rsid w:val="0061341C"/>
    <w:rsid w:val="006142E1"/>
    <w:rsid w:val="00614B68"/>
    <w:rsid w:val="00615585"/>
    <w:rsid w:val="00623AC1"/>
    <w:rsid w:val="006242A9"/>
    <w:rsid w:val="00627703"/>
    <w:rsid w:val="00627895"/>
    <w:rsid w:val="00630B1B"/>
    <w:rsid w:val="006323C5"/>
    <w:rsid w:val="00632FEA"/>
    <w:rsid w:val="006366E4"/>
    <w:rsid w:val="00641CF0"/>
    <w:rsid w:val="0064256B"/>
    <w:rsid w:val="006429D8"/>
    <w:rsid w:val="006431C6"/>
    <w:rsid w:val="00644EF8"/>
    <w:rsid w:val="00652C10"/>
    <w:rsid w:val="00653346"/>
    <w:rsid w:val="00655B23"/>
    <w:rsid w:val="006574EE"/>
    <w:rsid w:val="006600C6"/>
    <w:rsid w:val="006614A3"/>
    <w:rsid w:val="00662E48"/>
    <w:rsid w:val="006633AF"/>
    <w:rsid w:val="00666031"/>
    <w:rsid w:val="00666BC3"/>
    <w:rsid w:val="00667FD5"/>
    <w:rsid w:val="00670E0A"/>
    <w:rsid w:val="0067112B"/>
    <w:rsid w:val="00671A63"/>
    <w:rsid w:val="0067433E"/>
    <w:rsid w:val="0067561B"/>
    <w:rsid w:val="00675DA0"/>
    <w:rsid w:val="00675E9A"/>
    <w:rsid w:val="0067656D"/>
    <w:rsid w:val="006776CB"/>
    <w:rsid w:val="00677C5C"/>
    <w:rsid w:val="00677DFF"/>
    <w:rsid w:val="0068311F"/>
    <w:rsid w:val="0068443A"/>
    <w:rsid w:val="00684D99"/>
    <w:rsid w:val="00684F2E"/>
    <w:rsid w:val="00687651"/>
    <w:rsid w:val="00687C28"/>
    <w:rsid w:val="0069144B"/>
    <w:rsid w:val="00691663"/>
    <w:rsid w:val="0069179B"/>
    <w:rsid w:val="0069220F"/>
    <w:rsid w:val="00692CF2"/>
    <w:rsid w:val="0069332A"/>
    <w:rsid w:val="00694BB5"/>
    <w:rsid w:val="0069606B"/>
    <w:rsid w:val="00697C28"/>
    <w:rsid w:val="006A1BF5"/>
    <w:rsid w:val="006A386F"/>
    <w:rsid w:val="006A3DD1"/>
    <w:rsid w:val="006A5D98"/>
    <w:rsid w:val="006A681D"/>
    <w:rsid w:val="006B1D9D"/>
    <w:rsid w:val="006C2B4E"/>
    <w:rsid w:val="006C2D73"/>
    <w:rsid w:val="006C2FC0"/>
    <w:rsid w:val="006C3787"/>
    <w:rsid w:val="006C42D5"/>
    <w:rsid w:val="006D011B"/>
    <w:rsid w:val="006D07B0"/>
    <w:rsid w:val="006D0E79"/>
    <w:rsid w:val="006D139B"/>
    <w:rsid w:val="006D1432"/>
    <w:rsid w:val="006D3C93"/>
    <w:rsid w:val="006D4A51"/>
    <w:rsid w:val="006D4AF1"/>
    <w:rsid w:val="006D7D70"/>
    <w:rsid w:val="006E1461"/>
    <w:rsid w:val="006E1834"/>
    <w:rsid w:val="006E1F70"/>
    <w:rsid w:val="006E4ADA"/>
    <w:rsid w:val="006F006B"/>
    <w:rsid w:val="006F16BF"/>
    <w:rsid w:val="006F2352"/>
    <w:rsid w:val="006F354E"/>
    <w:rsid w:val="006F3977"/>
    <w:rsid w:val="006F4A6A"/>
    <w:rsid w:val="006F5410"/>
    <w:rsid w:val="006F6106"/>
    <w:rsid w:val="006F6EE8"/>
    <w:rsid w:val="00700C8F"/>
    <w:rsid w:val="007021C1"/>
    <w:rsid w:val="00702D22"/>
    <w:rsid w:val="00702DE0"/>
    <w:rsid w:val="00702FB6"/>
    <w:rsid w:val="0070309E"/>
    <w:rsid w:val="0070513A"/>
    <w:rsid w:val="007107CA"/>
    <w:rsid w:val="00710DCF"/>
    <w:rsid w:val="00711049"/>
    <w:rsid w:val="007118C6"/>
    <w:rsid w:val="007120BB"/>
    <w:rsid w:val="0071294E"/>
    <w:rsid w:val="00715957"/>
    <w:rsid w:val="007171EC"/>
    <w:rsid w:val="007206D0"/>
    <w:rsid w:val="00721716"/>
    <w:rsid w:val="0072224B"/>
    <w:rsid w:val="00722526"/>
    <w:rsid w:val="00723889"/>
    <w:rsid w:val="00724B03"/>
    <w:rsid w:val="007261FC"/>
    <w:rsid w:val="007269F8"/>
    <w:rsid w:val="00726A76"/>
    <w:rsid w:val="00727150"/>
    <w:rsid w:val="007371D6"/>
    <w:rsid w:val="007426C7"/>
    <w:rsid w:val="00742E90"/>
    <w:rsid w:val="007430AA"/>
    <w:rsid w:val="00743224"/>
    <w:rsid w:val="0074329D"/>
    <w:rsid w:val="007443FC"/>
    <w:rsid w:val="007451AA"/>
    <w:rsid w:val="00745CE1"/>
    <w:rsid w:val="00746619"/>
    <w:rsid w:val="00746A42"/>
    <w:rsid w:val="00746FDD"/>
    <w:rsid w:val="007565DC"/>
    <w:rsid w:val="00757DD2"/>
    <w:rsid w:val="0076043D"/>
    <w:rsid w:val="00761760"/>
    <w:rsid w:val="0076210E"/>
    <w:rsid w:val="0076229E"/>
    <w:rsid w:val="007642D4"/>
    <w:rsid w:val="007657E2"/>
    <w:rsid w:val="007721F0"/>
    <w:rsid w:val="00772AA0"/>
    <w:rsid w:val="00775990"/>
    <w:rsid w:val="00775FCE"/>
    <w:rsid w:val="00777D89"/>
    <w:rsid w:val="00780827"/>
    <w:rsid w:val="00780FAA"/>
    <w:rsid w:val="00781A5D"/>
    <w:rsid w:val="00782D9D"/>
    <w:rsid w:val="00785E82"/>
    <w:rsid w:val="00785E93"/>
    <w:rsid w:val="00786FE4"/>
    <w:rsid w:val="00787666"/>
    <w:rsid w:val="007933A3"/>
    <w:rsid w:val="00793488"/>
    <w:rsid w:val="007937B0"/>
    <w:rsid w:val="00793A7A"/>
    <w:rsid w:val="00795900"/>
    <w:rsid w:val="00795B68"/>
    <w:rsid w:val="00795C0D"/>
    <w:rsid w:val="007970DC"/>
    <w:rsid w:val="007A4AE9"/>
    <w:rsid w:val="007A5F23"/>
    <w:rsid w:val="007A610F"/>
    <w:rsid w:val="007A6B85"/>
    <w:rsid w:val="007A76F3"/>
    <w:rsid w:val="007C082F"/>
    <w:rsid w:val="007C0831"/>
    <w:rsid w:val="007C33C9"/>
    <w:rsid w:val="007C4989"/>
    <w:rsid w:val="007C508F"/>
    <w:rsid w:val="007C6F8B"/>
    <w:rsid w:val="007C728D"/>
    <w:rsid w:val="007C7D26"/>
    <w:rsid w:val="007D131B"/>
    <w:rsid w:val="007D1BE8"/>
    <w:rsid w:val="007D213E"/>
    <w:rsid w:val="007D2393"/>
    <w:rsid w:val="007D3125"/>
    <w:rsid w:val="007D4AC6"/>
    <w:rsid w:val="007D6313"/>
    <w:rsid w:val="007D64D2"/>
    <w:rsid w:val="007D716E"/>
    <w:rsid w:val="007E12F7"/>
    <w:rsid w:val="007E1FD6"/>
    <w:rsid w:val="007E3D12"/>
    <w:rsid w:val="007E4BA2"/>
    <w:rsid w:val="007E519E"/>
    <w:rsid w:val="007E692F"/>
    <w:rsid w:val="007F0D3E"/>
    <w:rsid w:val="007F1191"/>
    <w:rsid w:val="007F1DC3"/>
    <w:rsid w:val="007F2659"/>
    <w:rsid w:val="007F3E8D"/>
    <w:rsid w:val="007F434E"/>
    <w:rsid w:val="007F52CE"/>
    <w:rsid w:val="007F5F1A"/>
    <w:rsid w:val="007F6E6C"/>
    <w:rsid w:val="00802189"/>
    <w:rsid w:val="00803859"/>
    <w:rsid w:val="00804E25"/>
    <w:rsid w:val="00804EC7"/>
    <w:rsid w:val="00806A08"/>
    <w:rsid w:val="00807009"/>
    <w:rsid w:val="00810056"/>
    <w:rsid w:val="00811695"/>
    <w:rsid w:val="008155A7"/>
    <w:rsid w:val="008155F1"/>
    <w:rsid w:val="00815755"/>
    <w:rsid w:val="00815DD9"/>
    <w:rsid w:val="008177B6"/>
    <w:rsid w:val="00820668"/>
    <w:rsid w:val="00820D22"/>
    <w:rsid w:val="00821952"/>
    <w:rsid w:val="00821B1B"/>
    <w:rsid w:val="00825C66"/>
    <w:rsid w:val="00826113"/>
    <w:rsid w:val="00826815"/>
    <w:rsid w:val="00826A9D"/>
    <w:rsid w:val="00826AAE"/>
    <w:rsid w:val="008307D9"/>
    <w:rsid w:val="00830D8D"/>
    <w:rsid w:val="008310B8"/>
    <w:rsid w:val="00832B68"/>
    <w:rsid w:val="0083471A"/>
    <w:rsid w:val="00834CA7"/>
    <w:rsid w:val="0083544D"/>
    <w:rsid w:val="008377C2"/>
    <w:rsid w:val="00841F95"/>
    <w:rsid w:val="008423B7"/>
    <w:rsid w:val="00843610"/>
    <w:rsid w:val="00844BA7"/>
    <w:rsid w:val="00846F92"/>
    <w:rsid w:val="00847B4F"/>
    <w:rsid w:val="0085093B"/>
    <w:rsid w:val="00850DC2"/>
    <w:rsid w:val="00851E20"/>
    <w:rsid w:val="00852199"/>
    <w:rsid w:val="00853480"/>
    <w:rsid w:val="00853696"/>
    <w:rsid w:val="008553ED"/>
    <w:rsid w:val="00855CFD"/>
    <w:rsid w:val="00855FDE"/>
    <w:rsid w:val="00856230"/>
    <w:rsid w:val="008641C7"/>
    <w:rsid w:val="00864A35"/>
    <w:rsid w:val="00864DD6"/>
    <w:rsid w:val="00870742"/>
    <w:rsid w:val="00872751"/>
    <w:rsid w:val="008738EE"/>
    <w:rsid w:val="00873AF7"/>
    <w:rsid w:val="0087427B"/>
    <w:rsid w:val="0088040B"/>
    <w:rsid w:val="00882463"/>
    <w:rsid w:val="00883099"/>
    <w:rsid w:val="0088423A"/>
    <w:rsid w:val="00884DAF"/>
    <w:rsid w:val="00886A99"/>
    <w:rsid w:val="00886F1E"/>
    <w:rsid w:val="0089020A"/>
    <w:rsid w:val="00890782"/>
    <w:rsid w:val="00890E41"/>
    <w:rsid w:val="008913B9"/>
    <w:rsid w:val="00893F97"/>
    <w:rsid w:val="0089417F"/>
    <w:rsid w:val="00894977"/>
    <w:rsid w:val="00894D7A"/>
    <w:rsid w:val="008960C1"/>
    <w:rsid w:val="0089680B"/>
    <w:rsid w:val="008A01FC"/>
    <w:rsid w:val="008A0276"/>
    <w:rsid w:val="008A0321"/>
    <w:rsid w:val="008A0720"/>
    <w:rsid w:val="008A34A5"/>
    <w:rsid w:val="008A3A62"/>
    <w:rsid w:val="008A531B"/>
    <w:rsid w:val="008A5804"/>
    <w:rsid w:val="008A5D32"/>
    <w:rsid w:val="008A637B"/>
    <w:rsid w:val="008A694A"/>
    <w:rsid w:val="008A6F8F"/>
    <w:rsid w:val="008B1B00"/>
    <w:rsid w:val="008B24B7"/>
    <w:rsid w:val="008B29B6"/>
    <w:rsid w:val="008B4EC7"/>
    <w:rsid w:val="008B5380"/>
    <w:rsid w:val="008B6CD1"/>
    <w:rsid w:val="008B748D"/>
    <w:rsid w:val="008B7F5A"/>
    <w:rsid w:val="008C04C2"/>
    <w:rsid w:val="008C0968"/>
    <w:rsid w:val="008C0990"/>
    <w:rsid w:val="008C22EA"/>
    <w:rsid w:val="008C3061"/>
    <w:rsid w:val="008C30E2"/>
    <w:rsid w:val="008C3774"/>
    <w:rsid w:val="008C5D4C"/>
    <w:rsid w:val="008C6B3D"/>
    <w:rsid w:val="008C714A"/>
    <w:rsid w:val="008D2997"/>
    <w:rsid w:val="008D3B7D"/>
    <w:rsid w:val="008D6C46"/>
    <w:rsid w:val="008D7D68"/>
    <w:rsid w:val="008E098A"/>
    <w:rsid w:val="008E1E2D"/>
    <w:rsid w:val="008E78F6"/>
    <w:rsid w:val="008F008A"/>
    <w:rsid w:val="008F1115"/>
    <w:rsid w:val="008F3D99"/>
    <w:rsid w:val="008F41EE"/>
    <w:rsid w:val="008F4578"/>
    <w:rsid w:val="008F5300"/>
    <w:rsid w:val="008F61AF"/>
    <w:rsid w:val="008F6347"/>
    <w:rsid w:val="008F6630"/>
    <w:rsid w:val="009007B8"/>
    <w:rsid w:val="00901239"/>
    <w:rsid w:val="009025B9"/>
    <w:rsid w:val="00903BE9"/>
    <w:rsid w:val="00907E81"/>
    <w:rsid w:val="00910F1E"/>
    <w:rsid w:val="00911F2A"/>
    <w:rsid w:val="009123FE"/>
    <w:rsid w:val="0091472C"/>
    <w:rsid w:val="00915D0D"/>
    <w:rsid w:val="0091672D"/>
    <w:rsid w:val="00916880"/>
    <w:rsid w:val="009169D0"/>
    <w:rsid w:val="00920E5D"/>
    <w:rsid w:val="0092191A"/>
    <w:rsid w:val="00921A20"/>
    <w:rsid w:val="00921EC2"/>
    <w:rsid w:val="00921FCF"/>
    <w:rsid w:val="0092277C"/>
    <w:rsid w:val="00923D75"/>
    <w:rsid w:val="00925CA2"/>
    <w:rsid w:val="00926288"/>
    <w:rsid w:val="00926CAD"/>
    <w:rsid w:val="00931B6A"/>
    <w:rsid w:val="00933485"/>
    <w:rsid w:val="00933DB5"/>
    <w:rsid w:val="009431AE"/>
    <w:rsid w:val="009437B4"/>
    <w:rsid w:val="009462ED"/>
    <w:rsid w:val="00946F3A"/>
    <w:rsid w:val="009477FA"/>
    <w:rsid w:val="00947964"/>
    <w:rsid w:val="009502D7"/>
    <w:rsid w:val="00950B50"/>
    <w:rsid w:val="00950F29"/>
    <w:rsid w:val="009516B3"/>
    <w:rsid w:val="0095178F"/>
    <w:rsid w:val="009521D6"/>
    <w:rsid w:val="00952ECA"/>
    <w:rsid w:val="00953152"/>
    <w:rsid w:val="009538F1"/>
    <w:rsid w:val="00954607"/>
    <w:rsid w:val="009549FB"/>
    <w:rsid w:val="00954CC2"/>
    <w:rsid w:val="00957783"/>
    <w:rsid w:val="00960259"/>
    <w:rsid w:val="009603B7"/>
    <w:rsid w:val="009607EA"/>
    <w:rsid w:val="0096138F"/>
    <w:rsid w:val="009630DE"/>
    <w:rsid w:val="009641EF"/>
    <w:rsid w:val="0096446B"/>
    <w:rsid w:val="0096465C"/>
    <w:rsid w:val="00966297"/>
    <w:rsid w:val="009669F6"/>
    <w:rsid w:val="00970C9A"/>
    <w:rsid w:val="009721FC"/>
    <w:rsid w:val="00973651"/>
    <w:rsid w:val="00973B11"/>
    <w:rsid w:val="00973E0C"/>
    <w:rsid w:val="00976329"/>
    <w:rsid w:val="0097697E"/>
    <w:rsid w:val="009770C2"/>
    <w:rsid w:val="009771F7"/>
    <w:rsid w:val="0098075D"/>
    <w:rsid w:val="0098210C"/>
    <w:rsid w:val="009840FE"/>
    <w:rsid w:val="009852F0"/>
    <w:rsid w:val="00985AE4"/>
    <w:rsid w:val="00990A9E"/>
    <w:rsid w:val="00990C01"/>
    <w:rsid w:val="00991D41"/>
    <w:rsid w:val="00994302"/>
    <w:rsid w:val="009958F9"/>
    <w:rsid w:val="00995E39"/>
    <w:rsid w:val="00996311"/>
    <w:rsid w:val="0099637D"/>
    <w:rsid w:val="0099714C"/>
    <w:rsid w:val="009A1F12"/>
    <w:rsid w:val="009A2160"/>
    <w:rsid w:val="009A2596"/>
    <w:rsid w:val="009A4C37"/>
    <w:rsid w:val="009A574C"/>
    <w:rsid w:val="009A6430"/>
    <w:rsid w:val="009A6C33"/>
    <w:rsid w:val="009B0C58"/>
    <w:rsid w:val="009B0DAB"/>
    <w:rsid w:val="009B2812"/>
    <w:rsid w:val="009B4D31"/>
    <w:rsid w:val="009B6FEC"/>
    <w:rsid w:val="009B7AF1"/>
    <w:rsid w:val="009B7EB7"/>
    <w:rsid w:val="009C0DD6"/>
    <w:rsid w:val="009C12D8"/>
    <w:rsid w:val="009C28C4"/>
    <w:rsid w:val="009C31FE"/>
    <w:rsid w:val="009C35DB"/>
    <w:rsid w:val="009C6CE8"/>
    <w:rsid w:val="009C701D"/>
    <w:rsid w:val="009D3ACA"/>
    <w:rsid w:val="009D3C97"/>
    <w:rsid w:val="009D5CD9"/>
    <w:rsid w:val="009E2988"/>
    <w:rsid w:val="009E2DC4"/>
    <w:rsid w:val="009E2EAC"/>
    <w:rsid w:val="009E3373"/>
    <w:rsid w:val="009E3BFD"/>
    <w:rsid w:val="009E404D"/>
    <w:rsid w:val="009E4761"/>
    <w:rsid w:val="009E5A8E"/>
    <w:rsid w:val="009F0017"/>
    <w:rsid w:val="009F0A02"/>
    <w:rsid w:val="009F13F3"/>
    <w:rsid w:val="009F1ABF"/>
    <w:rsid w:val="009F316C"/>
    <w:rsid w:val="009F39FB"/>
    <w:rsid w:val="009F3C22"/>
    <w:rsid w:val="009F4EC5"/>
    <w:rsid w:val="009F5199"/>
    <w:rsid w:val="009F7F73"/>
    <w:rsid w:val="00A0182E"/>
    <w:rsid w:val="00A0358F"/>
    <w:rsid w:val="00A03EC2"/>
    <w:rsid w:val="00A06251"/>
    <w:rsid w:val="00A109B9"/>
    <w:rsid w:val="00A12485"/>
    <w:rsid w:val="00A13302"/>
    <w:rsid w:val="00A135F4"/>
    <w:rsid w:val="00A1597E"/>
    <w:rsid w:val="00A15FE5"/>
    <w:rsid w:val="00A167CB"/>
    <w:rsid w:val="00A17B80"/>
    <w:rsid w:val="00A20282"/>
    <w:rsid w:val="00A2058C"/>
    <w:rsid w:val="00A2256D"/>
    <w:rsid w:val="00A24F9E"/>
    <w:rsid w:val="00A2536F"/>
    <w:rsid w:val="00A26E01"/>
    <w:rsid w:val="00A27240"/>
    <w:rsid w:val="00A3333A"/>
    <w:rsid w:val="00A34236"/>
    <w:rsid w:val="00A344B0"/>
    <w:rsid w:val="00A3537E"/>
    <w:rsid w:val="00A36731"/>
    <w:rsid w:val="00A36A24"/>
    <w:rsid w:val="00A370B9"/>
    <w:rsid w:val="00A41890"/>
    <w:rsid w:val="00A43C65"/>
    <w:rsid w:val="00A44EC1"/>
    <w:rsid w:val="00A450C8"/>
    <w:rsid w:val="00A45252"/>
    <w:rsid w:val="00A4573E"/>
    <w:rsid w:val="00A50CD2"/>
    <w:rsid w:val="00A51351"/>
    <w:rsid w:val="00A520CB"/>
    <w:rsid w:val="00A53A10"/>
    <w:rsid w:val="00A53D34"/>
    <w:rsid w:val="00A54067"/>
    <w:rsid w:val="00A54282"/>
    <w:rsid w:val="00A54D78"/>
    <w:rsid w:val="00A562A7"/>
    <w:rsid w:val="00A5643A"/>
    <w:rsid w:val="00A56575"/>
    <w:rsid w:val="00A57601"/>
    <w:rsid w:val="00A61CCD"/>
    <w:rsid w:val="00A64C71"/>
    <w:rsid w:val="00A700D8"/>
    <w:rsid w:val="00A716E9"/>
    <w:rsid w:val="00A71E0D"/>
    <w:rsid w:val="00A727DC"/>
    <w:rsid w:val="00A73A42"/>
    <w:rsid w:val="00A74C1A"/>
    <w:rsid w:val="00A75670"/>
    <w:rsid w:val="00A82305"/>
    <w:rsid w:val="00A837A5"/>
    <w:rsid w:val="00A849E7"/>
    <w:rsid w:val="00A86E52"/>
    <w:rsid w:val="00A96632"/>
    <w:rsid w:val="00A9705B"/>
    <w:rsid w:val="00AA0266"/>
    <w:rsid w:val="00AA4BCF"/>
    <w:rsid w:val="00AA5352"/>
    <w:rsid w:val="00AB1441"/>
    <w:rsid w:val="00AB3684"/>
    <w:rsid w:val="00AB4F65"/>
    <w:rsid w:val="00AB574C"/>
    <w:rsid w:val="00AB6446"/>
    <w:rsid w:val="00AB7472"/>
    <w:rsid w:val="00AC0E47"/>
    <w:rsid w:val="00AC1DB0"/>
    <w:rsid w:val="00AC3FCF"/>
    <w:rsid w:val="00AC5213"/>
    <w:rsid w:val="00AC5960"/>
    <w:rsid w:val="00AC636F"/>
    <w:rsid w:val="00AC64C2"/>
    <w:rsid w:val="00AC665D"/>
    <w:rsid w:val="00AC7231"/>
    <w:rsid w:val="00AD0005"/>
    <w:rsid w:val="00AD0956"/>
    <w:rsid w:val="00AD12C4"/>
    <w:rsid w:val="00AD1965"/>
    <w:rsid w:val="00AD5282"/>
    <w:rsid w:val="00AD5898"/>
    <w:rsid w:val="00AD6034"/>
    <w:rsid w:val="00AD6533"/>
    <w:rsid w:val="00AD66D0"/>
    <w:rsid w:val="00AD6F46"/>
    <w:rsid w:val="00AE005D"/>
    <w:rsid w:val="00AE0EEA"/>
    <w:rsid w:val="00AE370C"/>
    <w:rsid w:val="00AE4BC4"/>
    <w:rsid w:val="00AE4DDE"/>
    <w:rsid w:val="00AF04AB"/>
    <w:rsid w:val="00AF1E3C"/>
    <w:rsid w:val="00AF3CCD"/>
    <w:rsid w:val="00AF4414"/>
    <w:rsid w:val="00AF4843"/>
    <w:rsid w:val="00AF65A3"/>
    <w:rsid w:val="00AF6A28"/>
    <w:rsid w:val="00AF7373"/>
    <w:rsid w:val="00B00647"/>
    <w:rsid w:val="00B01CF2"/>
    <w:rsid w:val="00B01F7C"/>
    <w:rsid w:val="00B03200"/>
    <w:rsid w:val="00B04309"/>
    <w:rsid w:val="00B04C66"/>
    <w:rsid w:val="00B110A6"/>
    <w:rsid w:val="00B12CB4"/>
    <w:rsid w:val="00B14744"/>
    <w:rsid w:val="00B157BF"/>
    <w:rsid w:val="00B16652"/>
    <w:rsid w:val="00B17E99"/>
    <w:rsid w:val="00B22276"/>
    <w:rsid w:val="00B222E9"/>
    <w:rsid w:val="00B237C7"/>
    <w:rsid w:val="00B2392C"/>
    <w:rsid w:val="00B25321"/>
    <w:rsid w:val="00B25C2C"/>
    <w:rsid w:val="00B306F2"/>
    <w:rsid w:val="00B325EB"/>
    <w:rsid w:val="00B358D8"/>
    <w:rsid w:val="00B36EB0"/>
    <w:rsid w:val="00B413F0"/>
    <w:rsid w:val="00B43FC2"/>
    <w:rsid w:val="00B454C4"/>
    <w:rsid w:val="00B45921"/>
    <w:rsid w:val="00B45C78"/>
    <w:rsid w:val="00B45DCB"/>
    <w:rsid w:val="00B46A44"/>
    <w:rsid w:val="00B46DD8"/>
    <w:rsid w:val="00B5055C"/>
    <w:rsid w:val="00B50F80"/>
    <w:rsid w:val="00B5330A"/>
    <w:rsid w:val="00B53B60"/>
    <w:rsid w:val="00B55FF0"/>
    <w:rsid w:val="00B577BE"/>
    <w:rsid w:val="00B57ECD"/>
    <w:rsid w:val="00B60B1C"/>
    <w:rsid w:val="00B60CCF"/>
    <w:rsid w:val="00B6114A"/>
    <w:rsid w:val="00B63909"/>
    <w:rsid w:val="00B642BB"/>
    <w:rsid w:val="00B64832"/>
    <w:rsid w:val="00B65F4D"/>
    <w:rsid w:val="00B71125"/>
    <w:rsid w:val="00B72239"/>
    <w:rsid w:val="00B72C93"/>
    <w:rsid w:val="00B737FD"/>
    <w:rsid w:val="00B73985"/>
    <w:rsid w:val="00B74234"/>
    <w:rsid w:val="00B763AA"/>
    <w:rsid w:val="00B77453"/>
    <w:rsid w:val="00B77FAF"/>
    <w:rsid w:val="00B8042B"/>
    <w:rsid w:val="00B8201A"/>
    <w:rsid w:val="00B827FA"/>
    <w:rsid w:val="00B82947"/>
    <w:rsid w:val="00B84CB6"/>
    <w:rsid w:val="00B865B4"/>
    <w:rsid w:val="00B87A09"/>
    <w:rsid w:val="00B9100F"/>
    <w:rsid w:val="00B912AD"/>
    <w:rsid w:val="00B91C6C"/>
    <w:rsid w:val="00B929E0"/>
    <w:rsid w:val="00B92D4D"/>
    <w:rsid w:val="00B950B6"/>
    <w:rsid w:val="00B950C6"/>
    <w:rsid w:val="00B96095"/>
    <w:rsid w:val="00BA01E6"/>
    <w:rsid w:val="00BA0554"/>
    <w:rsid w:val="00BA18D3"/>
    <w:rsid w:val="00BA226D"/>
    <w:rsid w:val="00BA4043"/>
    <w:rsid w:val="00BA47FF"/>
    <w:rsid w:val="00BA6041"/>
    <w:rsid w:val="00BA6870"/>
    <w:rsid w:val="00BB0AAF"/>
    <w:rsid w:val="00BB12F2"/>
    <w:rsid w:val="00BB1441"/>
    <w:rsid w:val="00BB26B4"/>
    <w:rsid w:val="00BB35F7"/>
    <w:rsid w:val="00BB4308"/>
    <w:rsid w:val="00BB497A"/>
    <w:rsid w:val="00BC126E"/>
    <w:rsid w:val="00BC26A5"/>
    <w:rsid w:val="00BC2A25"/>
    <w:rsid w:val="00BC37B9"/>
    <w:rsid w:val="00BC4B9B"/>
    <w:rsid w:val="00BC6A09"/>
    <w:rsid w:val="00BC756F"/>
    <w:rsid w:val="00BD0890"/>
    <w:rsid w:val="00BD15E9"/>
    <w:rsid w:val="00BD1860"/>
    <w:rsid w:val="00BD1EBA"/>
    <w:rsid w:val="00BD3D05"/>
    <w:rsid w:val="00BD400F"/>
    <w:rsid w:val="00BD5B13"/>
    <w:rsid w:val="00BD618E"/>
    <w:rsid w:val="00BD7951"/>
    <w:rsid w:val="00BE290B"/>
    <w:rsid w:val="00BE5BFC"/>
    <w:rsid w:val="00BF045B"/>
    <w:rsid w:val="00BF276B"/>
    <w:rsid w:val="00BF3A0B"/>
    <w:rsid w:val="00BF6CEB"/>
    <w:rsid w:val="00BF71FB"/>
    <w:rsid w:val="00C0048C"/>
    <w:rsid w:val="00C00590"/>
    <w:rsid w:val="00C00DDD"/>
    <w:rsid w:val="00C0111E"/>
    <w:rsid w:val="00C01298"/>
    <w:rsid w:val="00C01F21"/>
    <w:rsid w:val="00C01F4F"/>
    <w:rsid w:val="00C02459"/>
    <w:rsid w:val="00C02CFA"/>
    <w:rsid w:val="00C042BA"/>
    <w:rsid w:val="00C04DBD"/>
    <w:rsid w:val="00C0543A"/>
    <w:rsid w:val="00C06627"/>
    <w:rsid w:val="00C069E5"/>
    <w:rsid w:val="00C06E5B"/>
    <w:rsid w:val="00C0793F"/>
    <w:rsid w:val="00C10D96"/>
    <w:rsid w:val="00C119D8"/>
    <w:rsid w:val="00C11A1A"/>
    <w:rsid w:val="00C122AD"/>
    <w:rsid w:val="00C125F2"/>
    <w:rsid w:val="00C13B27"/>
    <w:rsid w:val="00C15BAA"/>
    <w:rsid w:val="00C15D57"/>
    <w:rsid w:val="00C15E82"/>
    <w:rsid w:val="00C16CD5"/>
    <w:rsid w:val="00C170A7"/>
    <w:rsid w:val="00C175F4"/>
    <w:rsid w:val="00C2024C"/>
    <w:rsid w:val="00C22261"/>
    <w:rsid w:val="00C229A6"/>
    <w:rsid w:val="00C23C44"/>
    <w:rsid w:val="00C244D1"/>
    <w:rsid w:val="00C2495F"/>
    <w:rsid w:val="00C250ED"/>
    <w:rsid w:val="00C25950"/>
    <w:rsid w:val="00C31ED8"/>
    <w:rsid w:val="00C34B71"/>
    <w:rsid w:val="00C3529A"/>
    <w:rsid w:val="00C363A2"/>
    <w:rsid w:val="00C37920"/>
    <w:rsid w:val="00C407A8"/>
    <w:rsid w:val="00C418B1"/>
    <w:rsid w:val="00C44549"/>
    <w:rsid w:val="00C45165"/>
    <w:rsid w:val="00C45862"/>
    <w:rsid w:val="00C50DF7"/>
    <w:rsid w:val="00C5376D"/>
    <w:rsid w:val="00C55D4A"/>
    <w:rsid w:val="00C56E31"/>
    <w:rsid w:val="00C57D8B"/>
    <w:rsid w:val="00C62651"/>
    <w:rsid w:val="00C63579"/>
    <w:rsid w:val="00C6472A"/>
    <w:rsid w:val="00C65F07"/>
    <w:rsid w:val="00C66A37"/>
    <w:rsid w:val="00C712B7"/>
    <w:rsid w:val="00C713E1"/>
    <w:rsid w:val="00C71B3D"/>
    <w:rsid w:val="00C73AAC"/>
    <w:rsid w:val="00C76938"/>
    <w:rsid w:val="00C77FE6"/>
    <w:rsid w:val="00C8046E"/>
    <w:rsid w:val="00C82BC5"/>
    <w:rsid w:val="00C84F69"/>
    <w:rsid w:val="00C856E1"/>
    <w:rsid w:val="00C86CA7"/>
    <w:rsid w:val="00C911E5"/>
    <w:rsid w:val="00C91694"/>
    <w:rsid w:val="00C9463F"/>
    <w:rsid w:val="00C94641"/>
    <w:rsid w:val="00C9501B"/>
    <w:rsid w:val="00C951BE"/>
    <w:rsid w:val="00CA0637"/>
    <w:rsid w:val="00CA167C"/>
    <w:rsid w:val="00CA2A26"/>
    <w:rsid w:val="00CA6366"/>
    <w:rsid w:val="00CA6686"/>
    <w:rsid w:val="00CA7839"/>
    <w:rsid w:val="00CA7F74"/>
    <w:rsid w:val="00CB2506"/>
    <w:rsid w:val="00CB339E"/>
    <w:rsid w:val="00CB3AFA"/>
    <w:rsid w:val="00CB5223"/>
    <w:rsid w:val="00CB63C1"/>
    <w:rsid w:val="00CB6C13"/>
    <w:rsid w:val="00CC1AAD"/>
    <w:rsid w:val="00CC30FF"/>
    <w:rsid w:val="00CC3E07"/>
    <w:rsid w:val="00CC50B6"/>
    <w:rsid w:val="00CC6726"/>
    <w:rsid w:val="00CC6D48"/>
    <w:rsid w:val="00CC6EE7"/>
    <w:rsid w:val="00CC7DA1"/>
    <w:rsid w:val="00CD25C9"/>
    <w:rsid w:val="00CD4546"/>
    <w:rsid w:val="00CD565C"/>
    <w:rsid w:val="00CD7032"/>
    <w:rsid w:val="00CD715F"/>
    <w:rsid w:val="00CE0AF4"/>
    <w:rsid w:val="00CE1066"/>
    <w:rsid w:val="00CE14A1"/>
    <w:rsid w:val="00CE15C8"/>
    <w:rsid w:val="00CE3F1A"/>
    <w:rsid w:val="00CE6AFD"/>
    <w:rsid w:val="00CE7B1C"/>
    <w:rsid w:val="00CF007B"/>
    <w:rsid w:val="00CF0328"/>
    <w:rsid w:val="00CF4F09"/>
    <w:rsid w:val="00CF5247"/>
    <w:rsid w:val="00CF55C9"/>
    <w:rsid w:val="00CF5E54"/>
    <w:rsid w:val="00CF68C2"/>
    <w:rsid w:val="00CF7462"/>
    <w:rsid w:val="00D00BA2"/>
    <w:rsid w:val="00D0109B"/>
    <w:rsid w:val="00D05A30"/>
    <w:rsid w:val="00D104A0"/>
    <w:rsid w:val="00D13E7F"/>
    <w:rsid w:val="00D150A8"/>
    <w:rsid w:val="00D218AA"/>
    <w:rsid w:val="00D22640"/>
    <w:rsid w:val="00D23E62"/>
    <w:rsid w:val="00D25C26"/>
    <w:rsid w:val="00D26069"/>
    <w:rsid w:val="00D274A8"/>
    <w:rsid w:val="00D27ED9"/>
    <w:rsid w:val="00D30328"/>
    <w:rsid w:val="00D315D6"/>
    <w:rsid w:val="00D330BA"/>
    <w:rsid w:val="00D346DA"/>
    <w:rsid w:val="00D34DA8"/>
    <w:rsid w:val="00D40301"/>
    <w:rsid w:val="00D429A6"/>
    <w:rsid w:val="00D431C6"/>
    <w:rsid w:val="00D43A6D"/>
    <w:rsid w:val="00D4462B"/>
    <w:rsid w:val="00D44C37"/>
    <w:rsid w:val="00D46293"/>
    <w:rsid w:val="00D4695E"/>
    <w:rsid w:val="00D47425"/>
    <w:rsid w:val="00D50B8C"/>
    <w:rsid w:val="00D50D90"/>
    <w:rsid w:val="00D51EA4"/>
    <w:rsid w:val="00D529BA"/>
    <w:rsid w:val="00D53329"/>
    <w:rsid w:val="00D5441E"/>
    <w:rsid w:val="00D545A1"/>
    <w:rsid w:val="00D55092"/>
    <w:rsid w:val="00D55463"/>
    <w:rsid w:val="00D57901"/>
    <w:rsid w:val="00D60C12"/>
    <w:rsid w:val="00D64583"/>
    <w:rsid w:val="00D6593A"/>
    <w:rsid w:val="00D66B4B"/>
    <w:rsid w:val="00D67456"/>
    <w:rsid w:val="00D67F11"/>
    <w:rsid w:val="00D7098B"/>
    <w:rsid w:val="00D72791"/>
    <w:rsid w:val="00D73B67"/>
    <w:rsid w:val="00D73F91"/>
    <w:rsid w:val="00D74DF7"/>
    <w:rsid w:val="00D75083"/>
    <w:rsid w:val="00D7539F"/>
    <w:rsid w:val="00D75823"/>
    <w:rsid w:val="00D75F26"/>
    <w:rsid w:val="00D76436"/>
    <w:rsid w:val="00D76FD9"/>
    <w:rsid w:val="00D77343"/>
    <w:rsid w:val="00D77ACE"/>
    <w:rsid w:val="00D80B87"/>
    <w:rsid w:val="00D8121D"/>
    <w:rsid w:val="00D8322B"/>
    <w:rsid w:val="00D86625"/>
    <w:rsid w:val="00D87DD5"/>
    <w:rsid w:val="00D906F0"/>
    <w:rsid w:val="00D94987"/>
    <w:rsid w:val="00D949BC"/>
    <w:rsid w:val="00D94A99"/>
    <w:rsid w:val="00D95FED"/>
    <w:rsid w:val="00DA094B"/>
    <w:rsid w:val="00DA127A"/>
    <w:rsid w:val="00DA13F3"/>
    <w:rsid w:val="00DA1427"/>
    <w:rsid w:val="00DA14FD"/>
    <w:rsid w:val="00DA6179"/>
    <w:rsid w:val="00DA7D05"/>
    <w:rsid w:val="00DB069B"/>
    <w:rsid w:val="00DB0A44"/>
    <w:rsid w:val="00DB0DCC"/>
    <w:rsid w:val="00DB11DB"/>
    <w:rsid w:val="00DB2C88"/>
    <w:rsid w:val="00DB38F4"/>
    <w:rsid w:val="00DB3F16"/>
    <w:rsid w:val="00DB5C57"/>
    <w:rsid w:val="00DB5C5B"/>
    <w:rsid w:val="00DB61DA"/>
    <w:rsid w:val="00DB6D19"/>
    <w:rsid w:val="00DB7331"/>
    <w:rsid w:val="00DC05E7"/>
    <w:rsid w:val="00DC0B68"/>
    <w:rsid w:val="00DC3EBE"/>
    <w:rsid w:val="00DC596F"/>
    <w:rsid w:val="00DC628A"/>
    <w:rsid w:val="00DC7040"/>
    <w:rsid w:val="00DD08E1"/>
    <w:rsid w:val="00DD1599"/>
    <w:rsid w:val="00DD24C6"/>
    <w:rsid w:val="00DD2B4A"/>
    <w:rsid w:val="00DD488B"/>
    <w:rsid w:val="00DD5B00"/>
    <w:rsid w:val="00DD6D96"/>
    <w:rsid w:val="00DE0DDF"/>
    <w:rsid w:val="00DE1D29"/>
    <w:rsid w:val="00DE3CC9"/>
    <w:rsid w:val="00DE440B"/>
    <w:rsid w:val="00DE5653"/>
    <w:rsid w:val="00DE7B93"/>
    <w:rsid w:val="00DF4041"/>
    <w:rsid w:val="00DF42CC"/>
    <w:rsid w:val="00DF453D"/>
    <w:rsid w:val="00DF513E"/>
    <w:rsid w:val="00DF6282"/>
    <w:rsid w:val="00DF6904"/>
    <w:rsid w:val="00DF6FBA"/>
    <w:rsid w:val="00E0078A"/>
    <w:rsid w:val="00E01B1E"/>
    <w:rsid w:val="00E01D46"/>
    <w:rsid w:val="00E03C2E"/>
    <w:rsid w:val="00E04ACC"/>
    <w:rsid w:val="00E05742"/>
    <w:rsid w:val="00E05F62"/>
    <w:rsid w:val="00E06260"/>
    <w:rsid w:val="00E071BE"/>
    <w:rsid w:val="00E10AC7"/>
    <w:rsid w:val="00E11AF3"/>
    <w:rsid w:val="00E129BA"/>
    <w:rsid w:val="00E15C10"/>
    <w:rsid w:val="00E20544"/>
    <w:rsid w:val="00E2061B"/>
    <w:rsid w:val="00E21941"/>
    <w:rsid w:val="00E252C4"/>
    <w:rsid w:val="00E25EBE"/>
    <w:rsid w:val="00E266B4"/>
    <w:rsid w:val="00E270B2"/>
    <w:rsid w:val="00E274C4"/>
    <w:rsid w:val="00E308C5"/>
    <w:rsid w:val="00E32F58"/>
    <w:rsid w:val="00E3606A"/>
    <w:rsid w:val="00E36148"/>
    <w:rsid w:val="00E36CCC"/>
    <w:rsid w:val="00E37612"/>
    <w:rsid w:val="00E37F46"/>
    <w:rsid w:val="00E415BB"/>
    <w:rsid w:val="00E43A6D"/>
    <w:rsid w:val="00E44F9B"/>
    <w:rsid w:val="00E46252"/>
    <w:rsid w:val="00E520B0"/>
    <w:rsid w:val="00E52BBA"/>
    <w:rsid w:val="00E5312C"/>
    <w:rsid w:val="00E53D52"/>
    <w:rsid w:val="00E549CE"/>
    <w:rsid w:val="00E55AAB"/>
    <w:rsid w:val="00E55C24"/>
    <w:rsid w:val="00E5722C"/>
    <w:rsid w:val="00E603E7"/>
    <w:rsid w:val="00E6592B"/>
    <w:rsid w:val="00E67752"/>
    <w:rsid w:val="00E67EA7"/>
    <w:rsid w:val="00E741BD"/>
    <w:rsid w:val="00E75EAC"/>
    <w:rsid w:val="00E773A6"/>
    <w:rsid w:val="00E81EEA"/>
    <w:rsid w:val="00E8401D"/>
    <w:rsid w:val="00E8482F"/>
    <w:rsid w:val="00E854CB"/>
    <w:rsid w:val="00E85DC7"/>
    <w:rsid w:val="00E868E4"/>
    <w:rsid w:val="00E90B2B"/>
    <w:rsid w:val="00E92CAB"/>
    <w:rsid w:val="00E92E4F"/>
    <w:rsid w:val="00E93508"/>
    <w:rsid w:val="00E94554"/>
    <w:rsid w:val="00E94E47"/>
    <w:rsid w:val="00E955CA"/>
    <w:rsid w:val="00E95DA4"/>
    <w:rsid w:val="00EA1374"/>
    <w:rsid w:val="00EA3248"/>
    <w:rsid w:val="00EA3706"/>
    <w:rsid w:val="00EA531A"/>
    <w:rsid w:val="00EA6D4E"/>
    <w:rsid w:val="00EA796D"/>
    <w:rsid w:val="00EB07C2"/>
    <w:rsid w:val="00EB1711"/>
    <w:rsid w:val="00EB2697"/>
    <w:rsid w:val="00EB4CA8"/>
    <w:rsid w:val="00EB52F9"/>
    <w:rsid w:val="00EB5913"/>
    <w:rsid w:val="00EB5A04"/>
    <w:rsid w:val="00EB5F8A"/>
    <w:rsid w:val="00EB7D68"/>
    <w:rsid w:val="00EC189E"/>
    <w:rsid w:val="00EC45FF"/>
    <w:rsid w:val="00EC649D"/>
    <w:rsid w:val="00ED2C26"/>
    <w:rsid w:val="00ED410B"/>
    <w:rsid w:val="00ED6F15"/>
    <w:rsid w:val="00ED7D7F"/>
    <w:rsid w:val="00EE04D7"/>
    <w:rsid w:val="00EE2AF7"/>
    <w:rsid w:val="00EE307C"/>
    <w:rsid w:val="00EE3A63"/>
    <w:rsid w:val="00EE56F6"/>
    <w:rsid w:val="00EE633A"/>
    <w:rsid w:val="00EE65B5"/>
    <w:rsid w:val="00EF0A28"/>
    <w:rsid w:val="00EF0DD4"/>
    <w:rsid w:val="00EF3D15"/>
    <w:rsid w:val="00EF3E34"/>
    <w:rsid w:val="00EF548A"/>
    <w:rsid w:val="00EF58F1"/>
    <w:rsid w:val="00F0044D"/>
    <w:rsid w:val="00F02271"/>
    <w:rsid w:val="00F022FB"/>
    <w:rsid w:val="00F02503"/>
    <w:rsid w:val="00F028DA"/>
    <w:rsid w:val="00F03A50"/>
    <w:rsid w:val="00F04E73"/>
    <w:rsid w:val="00F11DAB"/>
    <w:rsid w:val="00F12612"/>
    <w:rsid w:val="00F13FF4"/>
    <w:rsid w:val="00F140C7"/>
    <w:rsid w:val="00F151A4"/>
    <w:rsid w:val="00F1525F"/>
    <w:rsid w:val="00F1553C"/>
    <w:rsid w:val="00F178A5"/>
    <w:rsid w:val="00F203DE"/>
    <w:rsid w:val="00F2136E"/>
    <w:rsid w:val="00F2460A"/>
    <w:rsid w:val="00F26877"/>
    <w:rsid w:val="00F26D8A"/>
    <w:rsid w:val="00F27157"/>
    <w:rsid w:val="00F276B3"/>
    <w:rsid w:val="00F27E75"/>
    <w:rsid w:val="00F30C3F"/>
    <w:rsid w:val="00F3273B"/>
    <w:rsid w:val="00F329A3"/>
    <w:rsid w:val="00F34396"/>
    <w:rsid w:val="00F3540C"/>
    <w:rsid w:val="00F35FB9"/>
    <w:rsid w:val="00F364B2"/>
    <w:rsid w:val="00F41AC7"/>
    <w:rsid w:val="00F439CC"/>
    <w:rsid w:val="00F44425"/>
    <w:rsid w:val="00F45642"/>
    <w:rsid w:val="00F46485"/>
    <w:rsid w:val="00F55436"/>
    <w:rsid w:val="00F57F8C"/>
    <w:rsid w:val="00F6316C"/>
    <w:rsid w:val="00F63FAF"/>
    <w:rsid w:val="00F652F2"/>
    <w:rsid w:val="00F6668D"/>
    <w:rsid w:val="00F666B2"/>
    <w:rsid w:val="00F668ED"/>
    <w:rsid w:val="00F67694"/>
    <w:rsid w:val="00F67BEF"/>
    <w:rsid w:val="00F67D8D"/>
    <w:rsid w:val="00F713C7"/>
    <w:rsid w:val="00F73589"/>
    <w:rsid w:val="00F7453F"/>
    <w:rsid w:val="00F76452"/>
    <w:rsid w:val="00F771B3"/>
    <w:rsid w:val="00F774FC"/>
    <w:rsid w:val="00F77624"/>
    <w:rsid w:val="00F804A5"/>
    <w:rsid w:val="00F8231F"/>
    <w:rsid w:val="00F82628"/>
    <w:rsid w:val="00F82E96"/>
    <w:rsid w:val="00F83C42"/>
    <w:rsid w:val="00F83F93"/>
    <w:rsid w:val="00F84F6E"/>
    <w:rsid w:val="00F859D4"/>
    <w:rsid w:val="00F85F91"/>
    <w:rsid w:val="00F903C3"/>
    <w:rsid w:val="00F924B0"/>
    <w:rsid w:val="00F934B5"/>
    <w:rsid w:val="00F95515"/>
    <w:rsid w:val="00F97AE4"/>
    <w:rsid w:val="00FA0890"/>
    <w:rsid w:val="00FA0CB5"/>
    <w:rsid w:val="00FA1DCE"/>
    <w:rsid w:val="00FA59BE"/>
    <w:rsid w:val="00FA7B39"/>
    <w:rsid w:val="00FA7E9D"/>
    <w:rsid w:val="00FB0508"/>
    <w:rsid w:val="00FB0848"/>
    <w:rsid w:val="00FB154F"/>
    <w:rsid w:val="00FB1D71"/>
    <w:rsid w:val="00FB2CCF"/>
    <w:rsid w:val="00FB2DBB"/>
    <w:rsid w:val="00FB4460"/>
    <w:rsid w:val="00FB56C4"/>
    <w:rsid w:val="00FB5CFB"/>
    <w:rsid w:val="00FB5E04"/>
    <w:rsid w:val="00FC0F45"/>
    <w:rsid w:val="00FC4C09"/>
    <w:rsid w:val="00FC4F7D"/>
    <w:rsid w:val="00FC7243"/>
    <w:rsid w:val="00FC74D7"/>
    <w:rsid w:val="00FD0FE4"/>
    <w:rsid w:val="00FD1953"/>
    <w:rsid w:val="00FD49CB"/>
    <w:rsid w:val="00FD5578"/>
    <w:rsid w:val="00FD7B96"/>
    <w:rsid w:val="00FE60D8"/>
    <w:rsid w:val="00FE621A"/>
    <w:rsid w:val="00FE703E"/>
    <w:rsid w:val="00FF340F"/>
    <w:rsid w:val="00FF59A5"/>
    <w:rsid w:val="00FF6D17"/>
  </w:rsids>
  <m:mathPr>
    <m:mathFont m:val="Cambria Math"/>
    <m:brkBin m:val="before"/>
    <m:brkBinSub m:val="--"/>
    <m:smallFrac/>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687BE49"/>
  <w15:docId w15:val="{4C3FB15E-9899-474C-8DE7-A8D6401E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237C7"/>
    <w:pPr>
      <w:spacing w:after="200" w:line="288" w:lineRule="auto"/>
      <w:ind w:left="624"/>
      <w:jc w:val="both"/>
    </w:pPr>
    <w:rPr>
      <w:rFonts w:eastAsia="Batang"/>
      <w:sz w:val="22"/>
      <w:szCs w:val="22"/>
      <w:lang w:val="en-GB" w:eastAsia="en-GB"/>
    </w:rPr>
  </w:style>
  <w:style w:type="paragraph" w:styleId="Nadpis1">
    <w:name w:val="heading 1"/>
    <w:aliases w:val="1_Nadpis 1,Section,Section Heading,SECTION,Chapter,Hoofdstukkop"/>
    <w:basedOn w:val="Normln"/>
    <w:next w:val="Zkladntext"/>
    <w:link w:val="Nadpis1Char"/>
    <w:qFormat/>
    <w:rsid w:val="001F3771"/>
    <w:pPr>
      <w:keepNext/>
      <w:numPr>
        <w:numId w:val="1"/>
      </w:numPr>
      <w:tabs>
        <w:tab w:val="left" w:pos="22"/>
      </w:tabs>
      <w:spacing w:before="240" w:after="240" w:line="276" w:lineRule="auto"/>
      <w:outlineLvl w:val="0"/>
    </w:pPr>
    <w:rPr>
      <w:b/>
      <w:caps/>
      <w:kern w:val="28"/>
    </w:rPr>
  </w:style>
  <w:style w:type="paragraph" w:styleId="Nadpis2">
    <w:name w:val="heading 2"/>
    <w:aliases w:val="2_Nadpis 2,Major,Reset numbering,Centerhead"/>
    <w:basedOn w:val="Normln"/>
    <w:next w:val="Zkladntext"/>
    <w:link w:val="Nadpis2Char"/>
    <w:qFormat/>
    <w:rsid w:val="001F3771"/>
    <w:pPr>
      <w:numPr>
        <w:ilvl w:val="1"/>
        <w:numId w:val="1"/>
      </w:numPr>
      <w:tabs>
        <w:tab w:val="left" w:pos="22"/>
      </w:tabs>
      <w:spacing w:line="276" w:lineRule="auto"/>
      <w:outlineLvl w:val="1"/>
    </w:pPr>
    <w:rPr>
      <w:kern w:val="24"/>
    </w:rPr>
  </w:style>
  <w:style w:type="paragraph" w:styleId="Nadpis3">
    <w:name w:val="heading 3"/>
    <w:aliases w:val="3_Nadpis 3"/>
    <w:basedOn w:val="Normln"/>
    <w:next w:val="Zkladntext2"/>
    <w:link w:val="Nadpis3Char"/>
    <w:qFormat/>
    <w:rsid w:val="005239CE"/>
    <w:pPr>
      <w:numPr>
        <w:ilvl w:val="2"/>
        <w:numId w:val="1"/>
      </w:numPr>
      <w:tabs>
        <w:tab w:val="left" w:pos="50"/>
      </w:tabs>
      <w:outlineLvl w:val="2"/>
    </w:pPr>
  </w:style>
  <w:style w:type="paragraph" w:styleId="Nadpis4">
    <w:name w:val="heading 4"/>
    <w:aliases w:val="4_Nadpis 4,Sub-Minor,Level 2 - a"/>
    <w:basedOn w:val="Normln"/>
    <w:next w:val="Zkladntext3"/>
    <w:link w:val="Nadpis4Char"/>
    <w:qFormat/>
    <w:rsid w:val="001F3771"/>
    <w:pPr>
      <w:numPr>
        <w:numId w:val="11"/>
      </w:numPr>
      <w:tabs>
        <w:tab w:val="left" w:pos="68"/>
      </w:tabs>
      <w:spacing w:line="276" w:lineRule="auto"/>
      <w:outlineLvl w:val="3"/>
    </w:pPr>
  </w:style>
  <w:style w:type="paragraph" w:styleId="Nadpis5">
    <w:name w:val="heading 5"/>
    <w:aliases w:val="5_Nadpis 5"/>
    <w:basedOn w:val="Normln"/>
    <w:next w:val="Normln"/>
    <w:link w:val="Nadpis5Char"/>
    <w:qFormat/>
    <w:rsid w:val="005239CE"/>
    <w:pPr>
      <w:numPr>
        <w:ilvl w:val="4"/>
        <w:numId w:val="1"/>
      </w:numPr>
      <w:tabs>
        <w:tab w:val="left" w:pos="86"/>
      </w:tabs>
      <w:outlineLvl w:val="4"/>
    </w:pPr>
  </w:style>
  <w:style w:type="paragraph" w:styleId="Nadpis6">
    <w:name w:val="heading 6"/>
    <w:aliases w:val="6_Nadpis 6"/>
    <w:basedOn w:val="Normln"/>
    <w:next w:val="Normln"/>
    <w:qFormat/>
    <w:rsid w:val="005239CE"/>
    <w:pPr>
      <w:numPr>
        <w:ilvl w:val="5"/>
        <w:numId w:val="1"/>
      </w:numPr>
      <w:tabs>
        <w:tab w:val="left" w:pos="104"/>
      </w:tabs>
      <w:outlineLvl w:val="5"/>
    </w:pPr>
  </w:style>
  <w:style w:type="paragraph" w:styleId="Nadpis7">
    <w:name w:val="heading 7"/>
    <w:basedOn w:val="Normln"/>
    <w:next w:val="Normln"/>
    <w:qFormat/>
    <w:rsid w:val="005239CE"/>
    <w:pPr>
      <w:numPr>
        <w:ilvl w:val="6"/>
        <w:numId w:val="1"/>
      </w:numPr>
      <w:outlineLvl w:val="6"/>
    </w:pPr>
  </w:style>
  <w:style w:type="paragraph" w:styleId="Nadpis8">
    <w:name w:val="heading 8"/>
    <w:basedOn w:val="Normln"/>
    <w:next w:val="Normln"/>
    <w:qFormat/>
    <w:rsid w:val="005239CE"/>
    <w:pPr>
      <w:numPr>
        <w:ilvl w:val="7"/>
        <w:numId w:val="1"/>
      </w:numPr>
      <w:outlineLvl w:val="7"/>
    </w:pPr>
  </w:style>
  <w:style w:type="paragraph" w:styleId="Nadpis9">
    <w:name w:val="heading 9"/>
    <w:basedOn w:val="Normln"/>
    <w:next w:val="Normln"/>
    <w:qFormat/>
    <w:rsid w:val="005239CE"/>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5239CE"/>
  </w:style>
  <w:style w:type="paragraph" w:styleId="Zkladntext2">
    <w:name w:val="Body Text 2"/>
    <w:basedOn w:val="Normln"/>
    <w:semiHidden/>
    <w:rsid w:val="005239CE"/>
    <w:pPr>
      <w:ind w:left="1417"/>
    </w:pPr>
  </w:style>
  <w:style w:type="paragraph" w:styleId="Zkladntext3">
    <w:name w:val="Body Text 3"/>
    <w:basedOn w:val="Normln"/>
    <w:semiHidden/>
    <w:rsid w:val="005239CE"/>
    <w:pPr>
      <w:ind w:left="1928"/>
    </w:pPr>
  </w:style>
  <w:style w:type="paragraph" w:customStyle="1" w:styleId="AHFootnote">
    <w:name w:val="AH Footnote"/>
    <w:basedOn w:val="Textpoznpodarou"/>
    <w:rsid w:val="000C349F"/>
    <w:pPr>
      <w:ind w:left="0" w:firstLine="0"/>
    </w:pPr>
    <w:rPr>
      <w:sz w:val="18"/>
      <w:szCs w:val="18"/>
    </w:rPr>
  </w:style>
  <w:style w:type="paragraph" w:customStyle="1" w:styleId="AHAttachment">
    <w:name w:val="AH Attachment"/>
    <w:basedOn w:val="Nadpis1"/>
    <w:rsid w:val="00E270B2"/>
    <w:pPr>
      <w:numPr>
        <w:numId w:val="0"/>
      </w:numPr>
    </w:pPr>
  </w:style>
  <w:style w:type="paragraph" w:styleId="Titulek">
    <w:name w:val="caption"/>
    <w:basedOn w:val="AHAttachment"/>
    <w:next w:val="Normln"/>
    <w:uiPriority w:val="35"/>
    <w:unhideWhenUsed/>
    <w:qFormat/>
    <w:rsid w:val="00AF4414"/>
    <w:pPr>
      <w:jc w:val="left"/>
    </w:pPr>
  </w:style>
  <w:style w:type="paragraph" w:styleId="Zpat">
    <w:name w:val="footer"/>
    <w:basedOn w:val="Normln"/>
    <w:link w:val="ZpatChar"/>
    <w:rsid w:val="005239CE"/>
    <w:pPr>
      <w:spacing w:after="0"/>
      <w:jc w:val="left"/>
    </w:pPr>
  </w:style>
  <w:style w:type="character" w:styleId="Znakapoznpodarou">
    <w:name w:val="footnote reference"/>
    <w:basedOn w:val="Standardnpsmoodstavce"/>
    <w:uiPriority w:val="99"/>
    <w:semiHidden/>
    <w:rsid w:val="005239CE"/>
    <w:rPr>
      <w:rFonts w:ascii="Times New Roman" w:hAnsi="Times New Roman"/>
      <w:sz w:val="20"/>
      <w:vertAlign w:val="superscript"/>
    </w:rPr>
  </w:style>
  <w:style w:type="paragraph" w:styleId="Textpoznpodarou">
    <w:name w:val="footnote text"/>
    <w:basedOn w:val="Normln"/>
    <w:link w:val="TextpoznpodarouChar"/>
    <w:uiPriority w:val="99"/>
    <w:semiHidden/>
    <w:rsid w:val="005239CE"/>
    <w:pPr>
      <w:spacing w:after="120"/>
      <w:ind w:left="340" w:hanging="340"/>
    </w:pPr>
    <w:rPr>
      <w:sz w:val="20"/>
    </w:rPr>
  </w:style>
  <w:style w:type="paragraph" w:styleId="Zhlav">
    <w:name w:val="header"/>
    <w:basedOn w:val="Normln"/>
    <w:link w:val="ZhlavChar"/>
    <w:semiHidden/>
    <w:rsid w:val="005239CE"/>
    <w:pPr>
      <w:spacing w:after="0"/>
    </w:pPr>
  </w:style>
  <w:style w:type="paragraph" w:customStyle="1" w:styleId="ListAlpha1">
    <w:name w:val="List Alpha 1"/>
    <w:basedOn w:val="Normln"/>
    <w:next w:val="Zkladntext"/>
    <w:rsid w:val="00CC30FF"/>
    <w:pPr>
      <w:numPr>
        <w:numId w:val="3"/>
      </w:numPr>
      <w:tabs>
        <w:tab w:val="left" w:pos="22"/>
      </w:tabs>
    </w:pPr>
  </w:style>
  <w:style w:type="paragraph" w:customStyle="1" w:styleId="ListAlpha2">
    <w:name w:val="List Alpha 2"/>
    <w:basedOn w:val="Normln"/>
    <w:next w:val="Zkladntext2"/>
    <w:rsid w:val="00CC30FF"/>
    <w:pPr>
      <w:numPr>
        <w:ilvl w:val="1"/>
        <w:numId w:val="3"/>
      </w:numPr>
      <w:tabs>
        <w:tab w:val="left" w:pos="50"/>
      </w:tabs>
    </w:pPr>
  </w:style>
  <w:style w:type="paragraph" w:customStyle="1" w:styleId="ListAlpha3">
    <w:name w:val="List Alpha 3"/>
    <w:basedOn w:val="Normln"/>
    <w:next w:val="Zkladntext3"/>
    <w:rsid w:val="00CC30FF"/>
    <w:pPr>
      <w:numPr>
        <w:ilvl w:val="2"/>
        <w:numId w:val="3"/>
      </w:numPr>
      <w:tabs>
        <w:tab w:val="left" w:pos="68"/>
      </w:tabs>
    </w:pPr>
  </w:style>
  <w:style w:type="paragraph" w:customStyle="1" w:styleId="LISTALPHACAPS10">
    <w:name w:val="LIST ALPHA CAPS 1"/>
    <w:basedOn w:val="Normln"/>
    <w:next w:val="Zkladntext"/>
    <w:rsid w:val="00CC30FF"/>
    <w:pPr>
      <w:numPr>
        <w:numId w:val="4"/>
      </w:numPr>
      <w:tabs>
        <w:tab w:val="left" w:pos="22"/>
      </w:tabs>
    </w:pPr>
  </w:style>
  <w:style w:type="paragraph" w:customStyle="1" w:styleId="LISTALPHACAPS2">
    <w:name w:val="LIST ALPHA CAPS 2"/>
    <w:basedOn w:val="Normln"/>
    <w:next w:val="Zkladntext2"/>
    <w:rsid w:val="00CC30FF"/>
    <w:pPr>
      <w:numPr>
        <w:ilvl w:val="1"/>
        <w:numId w:val="4"/>
      </w:numPr>
      <w:tabs>
        <w:tab w:val="left" w:pos="50"/>
      </w:tabs>
    </w:pPr>
  </w:style>
  <w:style w:type="paragraph" w:customStyle="1" w:styleId="LISTALPHACAPS3">
    <w:name w:val="LIST ALPHA CAPS 3"/>
    <w:basedOn w:val="Normln"/>
    <w:next w:val="Zkladntext3"/>
    <w:rsid w:val="00CC30FF"/>
    <w:pPr>
      <w:numPr>
        <w:ilvl w:val="2"/>
        <w:numId w:val="4"/>
      </w:numPr>
      <w:tabs>
        <w:tab w:val="left" w:pos="68"/>
      </w:tabs>
    </w:pPr>
  </w:style>
  <w:style w:type="paragraph" w:customStyle="1" w:styleId="ListArabic1">
    <w:name w:val="List Arabic 1"/>
    <w:basedOn w:val="Normln"/>
    <w:next w:val="Zkladntext"/>
    <w:rsid w:val="00CC30FF"/>
    <w:pPr>
      <w:numPr>
        <w:numId w:val="5"/>
      </w:numPr>
      <w:tabs>
        <w:tab w:val="left" w:pos="22"/>
      </w:tabs>
    </w:pPr>
  </w:style>
  <w:style w:type="paragraph" w:customStyle="1" w:styleId="ListArabic2">
    <w:name w:val="List Arabic 2"/>
    <w:basedOn w:val="Normln"/>
    <w:next w:val="Zkladntext2"/>
    <w:rsid w:val="00CC30FF"/>
    <w:pPr>
      <w:numPr>
        <w:ilvl w:val="1"/>
        <w:numId w:val="5"/>
      </w:numPr>
      <w:tabs>
        <w:tab w:val="left" w:pos="50"/>
      </w:tabs>
    </w:pPr>
  </w:style>
  <w:style w:type="paragraph" w:customStyle="1" w:styleId="ListArabic3">
    <w:name w:val="List Arabic 3"/>
    <w:basedOn w:val="Normln"/>
    <w:next w:val="Zkladntext3"/>
    <w:rsid w:val="00CC30FF"/>
    <w:pPr>
      <w:numPr>
        <w:ilvl w:val="2"/>
        <w:numId w:val="5"/>
      </w:numPr>
      <w:tabs>
        <w:tab w:val="left" w:pos="68"/>
      </w:tabs>
    </w:pPr>
  </w:style>
  <w:style w:type="paragraph" w:customStyle="1" w:styleId="ListArabic4">
    <w:name w:val="List Arabic 4"/>
    <w:basedOn w:val="Normln"/>
    <w:next w:val="Normln"/>
    <w:rsid w:val="00CC30FF"/>
    <w:pPr>
      <w:numPr>
        <w:ilvl w:val="3"/>
        <w:numId w:val="5"/>
      </w:numPr>
      <w:tabs>
        <w:tab w:val="left" w:pos="86"/>
      </w:tabs>
    </w:pPr>
  </w:style>
  <w:style w:type="paragraph" w:customStyle="1" w:styleId="ListLegal1">
    <w:name w:val="List Legal 1"/>
    <w:basedOn w:val="Normln"/>
    <w:next w:val="Zkladntext"/>
    <w:rsid w:val="00CC30FF"/>
    <w:pPr>
      <w:numPr>
        <w:numId w:val="2"/>
      </w:numPr>
      <w:tabs>
        <w:tab w:val="left" w:pos="22"/>
      </w:tabs>
    </w:pPr>
  </w:style>
  <w:style w:type="paragraph" w:customStyle="1" w:styleId="ListLegal2">
    <w:name w:val="List Legal 2"/>
    <w:basedOn w:val="Normln"/>
    <w:next w:val="Zkladntext"/>
    <w:rsid w:val="00CC30FF"/>
    <w:pPr>
      <w:numPr>
        <w:ilvl w:val="1"/>
        <w:numId w:val="2"/>
      </w:numPr>
      <w:tabs>
        <w:tab w:val="left" w:pos="22"/>
      </w:tabs>
    </w:pPr>
  </w:style>
  <w:style w:type="paragraph" w:customStyle="1" w:styleId="ListLegal3">
    <w:name w:val="List Legal 3"/>
    <w:basedOn w:val="Normln"/>
    <w:next w:val="Zkladntext2"/>
    <w:rsid w:val="00CC30FF"/>
    <w:pPr>
      <w:numPr>
        <w:ilvl w:val="2"/>
        <w:numId w:val="2"/>
      </w:numPr>
      <w:tabs>
        <w:tab w:val="left" w:pos="50"/>
      </w:tabs>
    </w:pPr>
  </w:style>
  <w:style w:type="paragraph" w:customStyle="1" w:styleId="ListRoman1">
    <w:name w:val="List Roman 1"/>
    <w:basedOn w:val="Normln"/>
    <w:next w:val="Zkladntext"/>
    <w:rsid w:val="00CC30FF"/>
    <w:pPr>
      <w:numPr>
        <w:numId w:val="6"/>
      </w:numPr>
      <w:tabs>
        <w:tab w:val="left" w:pos="22"/>
      </w:tabs>
    </w:pPr>
  </w:style>
  <w:style w:type="paragraph" w:customStyle="1" w:styleId="ListRoman2">
    <w:name w:val="List Roman 2"/>
    <w:basedOn w:val="Normln"/>
    <w:next w:val="Zkladntext2"/>
    <w:rsid w:val="00CC30FF"/>
    <w:pPr>
      <w:numPr>
        <w:ilvl w:val="1"/>
        <w:numId w:val="6"/>
      </w:numPr>
      <w:tabs>
        <w:tab w:val="left" w:pos="50"/>
      </w:tabs>
    </w:pPr>
  </w:style>
  <w:style w:type="paragraph" w:customStyle="1" w:styleId="ListRoman3">
    <w:name w:val="List Roman 3"/>
    <w:basedOn w:val="Normln"/>
    <w:next w:val="Zkladntext3"/>
    <w:rsid w:val="00CC30FF"/>
    <w:pPr>
      <w:numPr>
        <w:ilvl w:val="2"/>
        <w:numId w:val="6"/>
      </w:numPr>
      <w:tabs>
        <w:tab w:val="left" w:pos="68"/>
      </w:tabs>
    </w:pPr>
  </w:style>
  <w:style w:type="character" w:styleId="slostrnky">
    <w:name w:val="page number"/>
    <w:basedOn w:val="Standardnpsmoodstavce"/>
    <w:rsid w:val="005239CE"/>
  </w:style>
  <w:style w:type="paragraph" w:styleId="Osloven">
    <w:name w:val="Salutation"/>
    <w:basedOn w:val="Normln"/>
    <w:next w:val="Normln"/>
    <w:semiHidden/>
    <w:rsid w:val="005239CE"/>
    <w:pPr>
      <w:spacing w:before="200"/>
    </w:pPr>
  </w:style>
  <w:style w:type="paragraph" w:styleId="Podpis">
    <w:name w:val="Signature"/>
    <w:basedOn w:val="Normln"/>
    <w:semiHidden/>
    <w:rsid w:val="005239CE"/>
    <w:pPr>
      <w:ind w:left="4252"/>
    </w:pPr>
  </w:style>
  <w:style w:type="paragraph" w:styleId="Obsah1">
    <w:name w:val="toc 1"/>
    <w:basedOn w:val="Normln"/>
    <w:next w:val="Normln"/>
    <w:uiPriority w:val="39"/>
    <w:rsid w:val="004758A8"/>
    <w:pPr>
      <w:keepLines/>
      <w:spacing w:after="100"/>
      <w:ind w:left="567" w:hanging="567"/>
    </w:pPr>
    <w:rPr>
      <w:caps/>
    </w:rPr>
  </w:style>
  <w:style w:type="character" w:styleId="Hypertextovodkaz">
    <w:name w:val="Hyperlink"/>
    <w:basedOn w:val="Standardnpsmoodstavce"/>
    <w:uiPriority w:val="99"/>
    <w:rsid w:val="005239CE"/>
    <w:rPr>
      <w:color w:val="0000FF"/>
      <w:u w:val="single"/>
    </w:rPr>
  </w:style>
  <w:style w:type="character" w:styleId="Sledovanodkaz">
    <w:name w:val="FollowedHyperlink"/>
    <w:basedOn w:val="Standardnpsmoodstavce"/>
    <w:semiHidden/>
    <w:rsid w:val="005239CE"/>
    <w:rPr>
      <w:color w:val="800080"/>
      <w:u w:val="single"/>
    </w:rPr>
  </w:style>
  <w:style w:type="paragraph" w:styleId="Obsah2">
    <w:name w:val="toc 2"/>
    <w:basedOn w:val="Normln"/>
    <w:next w:val="Normln"/>
    <w:autoRedefine/>
    <w:uiPriority w:val="39"/>
    <w:rsid w:val="005239CE"/>
    <w:pPr>
      <w:ind w:left="220"/>
    </w:pPr>
  </w:style>
  <w:style w:type="paragraph" w:styleId="Obsah3">
    <w:name w:val="toc 3"/>
    <w:basedOn w:val="Normln"/>
    <w:next w:val="Normln"/>
    <w:autoRedefine/>
    <w:uiPriority w:val="39"/>
    <w:rsid w:val="005239CE"/>
    <w:pPr>
      <w:ind w:left="440"/>
    </w:pPr>
  </w:style>
  <w:style w:type="paragraph" w:styleId="Obsah4">
    <w:name w:val="toc 4"/>
    <w:basedOn w:val="Normln"/>
    <w:next w:val="Normln"/>
    <w:autoRedefine/>
    <w:uiPriority w:val="39"/>
    <w:rsid w:val="005239CE"/>
    <w:pPr>
      <w:ind w:left="660"/>
    </w:pPr>
  </w:style>
  <w:style w:type="paragraph" w:styleId="Obsah5">
    <w:name w:val="toc 5"/>
    <w:basedOn w:val="Normln"/>
    <w:next w:val="Normln"/>
    <w:autoRedefine/>
    <w:semiHidden/>
    <w:rsid w:val="005239CE"/>
    <w:pPr>
      <w:ind w:left="880"/>
    </w:pPr>
  </w:style>
  <w:style w:type="paragraph" w:styleId="Obsah6">
    <w:name w:val="toc 6"/>
    <w:basedOn w:val="Normln"/>
    <w:next w:val="Normln"/>
    <w:autoRedefine/>
    <w:semiHidden/>
    <w:rsid w:val="005239CE"/>
    <w:pPr>
      <w:ind w:left="1100"/>
    </w:pPr>
  </w:style>
  <w:style w:type="paragraph" w:styleId="Obsah7">
    <w:name w:val="toc 7"/>
    <w:basedOn w:val="Normln"/>
    <w:next w:val="Normln"/>
    <w:autoRedefine/>
    <w:semiHidden/>
    <w:rsid w:val="005239CE"/>
    <w:pPr>
      <w:ind w:left="1320"/>
    </w:pPr>
  </w:style>
  <w:style w:type="paragraph" w:styleId="Obsah8">
    <w:name w:val="toc 8"/>
    <w:basedOn w:val="Normln"/>
    <w:next w:val="Normln"/>
    <w:autoRedefine/>
    <w:semiHidden/>
    <w:rsid w:val="005239CE"/>
    <w:pPr>
      <w:ind w:left="1540"/>
    </w:pPr>
  </w:style>
  <w:style w:type="paragraph" w:styleId="Obsah9">
    <w:name w:val="toc 9"/>
    <w:basedOn w:val="Normln"/>
    <w:next w:val="Normln"/>
    <w:autoRedefine/>
    <w:semiHidden/>
    <w:rsid w:val="005239CE"/>
    <w:pPr>
      <w:ind w:left="1760"/>
    </w:pPr>
  </w:style>
  <w:style w:type="paragraph" w:styleId="Textbubliny">
    <w:name w:val="Balloon Text"/>
    <w:basedOn w:val="Normln"/>
    <w:link w:val="TextbublinyChar"/>
    <w:uiPriority w:val="99"/>
    <w:semiHidden/>
    <w:unhideWhenUsed/>
    <w:rsid w:val="00E415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5BB"/>
    <w:rPr>
      <w:rFonts w:ascii="Tahoma" w:eastAsia="Batang" w:hAnsi="Tahoma" w:cs="Tahoma"/>
      <w:sz w:val="16"/>
      <w:szCs w:val="16"/>
      <w:lang w:val="en-GB" w:eastAsia="en-GB"/>
    </w:rPr>
  </w:style>
  <w:style w:type="paragraph" w:customStyle="1" w:styleId="Normln-vlevo">
    <w:name w:val="Normální - vlevo"/>
    <w:basedOn w:val="Normln"/>
    <w:qFormat/>
    <w:rsid w:val="00A13302"/>
    <w:pPr>
      <w:ind w:left="0"/>
      <w:jc w:val="left"/>
    </w:pPr>
  </w:style>
  <w:style w:type="paragraph" w:customStyle="1" w:styleId="Normln-sted">
    <w:name w:val="Normální - střed"/>
    <w:basedOn w:val="Normln-vlevo"/>
    <w:qFormat/>
    <w:rsid w:val="001F3771"/>
    <w:pPr>
      <w:numPr>
        <w:numId w:val="10"/>
      </w:numPr>
      <w:ind w:left="709" w:hanging="709"/>
      <w:jc w:val="both"/>
    </w:pPr>
  </w:style>
  <w:style w:type="paragraph" w:customStyle="1" w:styleId="Normln-vpravo">
    <w:name w:val="Normální - vpravo"/>
    <w:basedOn w:val="Normln-vlevo"/>
    <w:qFormat/>
    <w:rsid w:val="006A5D98"/>
    <w:pPr>
      <w:jc w:val="right"/>
    </w:pPr>
  </w:style>
  <w:style w:type="character" w:customStyle="1" w:styleId="platne1">
    <w:name w:val="platne1"/>
    <w:basedOn w:val="Standardnpsmoodstavce"/>
    <w:rsid w:val="00623AC1"/>
  </w:style>
  <w:style w:type="paragraph" w:customStyle="1" w:styleId="NormalBold">
    <w:name w:val="NormalBold"/>
    <w:basedOn w:val="Normln"/>
    <w:rsid w:val="005E3067"/>
    <w:pPr>
      <w:spacing w:after="0" w:line="240" w:lineRule="auto"/>
      <w:ind w:left="0"/>
      <w:jc w:val="left"/>
    </w:pPr>
    <w:rPr>
      <w:rFonts w:eastAsia="Times New Roman"/>
      <w:b/>
      <w:szCs w:val="24"/>
      <w:lang w:eastAsia="en-US"/>
    </w:rPr>
  </w:style>
  <w:style w:type="paragraph" w:customStyle="1" w:styleId="NormalSingleLine">
    <w:name w:val="Normal Single Line"/>
    <w:basedOn w:val="Normln"/>
    <w:rsid w:val="005E3067"/>
    <w:pPr>
      <w:spacing w:after="0" w:line="240" w:lineRule="auto"/>
      <w:ind w:left="0"/>
      <w:jc w:val="left"/>
    </w:pPr>
    <w:rPr>
      <w:rFonts w:eastAsia="Times New Roman"/>
      <w:szCs w:val="24"/>
      <w:lang w:eastAsia="en-US"/>
    </w:rPr>
  </w:style>
  <w:style w:type="character" w:customStyle="1" w:styleId="A0">
    <w:name w:val="A0"/>
    <w:uiPriority w:val="99"/>
    <w:rsid w:val="001A1EEF"/>
    <w:rPr>
      <w:rFonts w:ascii="AvantGarde" w:hAnsi="AvantGarde" w:cs="AvantGarde" w:hint="default"/>
      <w:color w:val="000000"/>
      <w:sz w:val="28"/>
      <w:szCs w:val="28"/>
    </w:rPr>
  </w:style>
  <w:style w:type="paragraph" w:customStyle="1" w:styleId="SignatureBlock">
    <w:name w:val="SignatureBlock"/>
    <w:basedOn w:val="Normln"/>
    <w:next w:val="Normln"/>
    <w:rsid w:val="00A96632"/>
    <w:pPr>
      <w:keepLines/>
      <w:tabs>
        <w:tab w:val="left" w:pos="5731"/>
        <w:tab w:val="right" w:pos="9000"/>
      </w:tabs>
      <w:spacing w:before="480" w:after="240" w:line="240" w:lineRule="auto"/>
      <w:ind w:left="5040" w:hanging="360"/>
      <w:jc w:val="left"/>
    </w:pPr>
    <w:rPr>
      <w:rFonts w:eastAsia="Times New Roman"/>
      <w:sz w:val="24"/>
      <w:szCs w:val="20"/>
      <w:lang w:val="en-US" w:eastAsia="cs-CZ"/>
    </w:rPr>
  </w:style>
  <w:style w:type="table" w:styleId="Mkatabulky">
    <w:name w:val="Table Grid"/>
    <w:basedOn w:val="Normlntabulka"/>
    <w:rsid w:val="00A96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ight">
    <w:name w:val="Footer Right"/>
    <w:basedOn w:val="Zpat"/>
    <w:rsid w:val="00E55C24"/>
    <w:pPr>
      <w:spacing w:line="240" w:lineRule="auto"/>
      <w:ind w:left="0"/>
      <w:jc w:val="right"/>
    </w:pPr>
    <w:rPr>
      <w:rFonts w:eastAsia="SimSun" w:cs="Simplified Arabic"/>
      <w:sz w:val="16"/>
      <w:szCs w:val="16"/>
      <w:lang w:eastAsia="zh-CN" w:bidi="he-IL"/>
    </w:rPr>
  </w:style>
  <w:style w:type="character" w:customStyle="1" w:styleId="ZpatChar">
    <w:name w:val="Zápatí Char"/>
    <w:link w:val="Zpat"/>
    <w:rsid w:val="00E55C24"/>
    <w:rPr>
      <w:rFonts w:eastAsia="Batang"/>
      <w:sz w:val="22"/>
      <w:szCs w:val="22"/>
      <w:lang w:eastAsia="en-GB"/>
    </w:rPr>
  </w:style>
  <w:style w:type="paragraph" w:customStyle="1" w:styleId="CG-SingleSp1">
    <w:name w:val="CG-Single Sp 1"/>
    <w:aliases w:val="s3"/>
    <w:basedOn w:val="Normln"/>
    <w:rsid w:val="00810056"/>
    <w:pPr>
      <w:spacing w:after="240" w:line="240" w:lineRule="auto"/>
      <w:ind w:left="0" w:firstLine="1440"/>
      <w:jc w:val="left"/>
    </w:pPr>
    <w:rPr>
      <w:rFonts w:eastAsia="Times New Roman"/>
      <w:sz w:val="24"/>
      <w:szCs w:val="20"/>
      <w:lang w:val="en-US" w:eastAsia="cs-CZ"/>
    </w:rPr>
  </w:style>
  <w:style w:type="character" w:customStyle="1" w:styleId="ZhlavChar">
    <w:name w:val="Záhlaví Char"/>
    <w:basedOn w:val="Standardnpsmoodstavce"/>
    <w:link w:val="Zhlav"/>
    <w:semiHidden/>
    <w:rsid w:val="00B929E0"/>
    <w:rPr>
      <w:rFonts w:eastAsia="Batang"/>
      <w:sz w:val="22"/>
      <w:szCs w:val="22"/>
      <w:lang w:eastAsia="en-GB"/>
    </w:rPr>
  </w:style>
  <w:style w:type="paragraph" w:customStyle="1" w:styleId="HeaderLLP">
    <w:name w:val="HeaderLLP"/>
    <w:basedOn w:val="Normln"/>
    <w:next w:val="Normln"/>
    <w:rsid w:val="00B929E0"/>
    <w:pPr>
      <w:spacing w:after="120"/>
      <w:ind w:left="0"/>
      <w:jc w:val="left"/>
    </w:pPr>
    <w:rPr>
      <w:rFonts w:ascii="Arial Black" w:hAnsi="Arial Black"/>
      <w:noProof/>
      <w:spacing w:val="10"/>
      <w:sz w:val="13"/>
    </w:rPr>
  </w:style>
  <w:style w:type="numbering" w:customStyle="1" w:styleId="Styl1">
    <w:name w:val="Styl1"/>
    <w:uiPriority w:val="99"/>
    <w:rsid w:val="000B2219"/>
    <w:pPr>
      <w:numPr>
        <w:numId w:val="7"/>
      </w:numPr>
    </w:pPr>
  </w:style>
  <w:style w:type="character" w:customStyle="1" w:styleId="Nadpis3Char">
    <w:name w:val="Nadpis 3 Char"/>
    <w:aliases w:val="3_Nadpis 3 Char"/>
    <w:basedOn w:val="Standardnpsmoodstavce"/>
    <w:link w:val="Nadpis3"/>
    <w:rsid w:val="006142E1"/>
    <w:rPr>
      <w:rFonts w:eastAsia="Batang"/>
      <w:sz w:val="22"/>
      <w:szCs w:val="22"/>
      <w:lang w:val="en-GB" w:eastAsia="en-GB"/>
    </w:rPr>
  </w:style>
  <w:style w:type="character" w:customStyle="1" w:styleId="DeltaViewInsertion">
    <w:name w:val="DeltaView Insertion"/>
    <w:uiPriority w:val="99"/>
    <w:rsid w:val="006142E1"/>
    <w:rPr>
      <w:color w:val="0000FF"/>
      <w:spacing w:val="0"/>
      <w:u w:val="double"/>
    </w:rPr>
  </w:style>
  <w:style w:type="paragraph" w:customStyle="1" w:styleId="Level2">
    <w:name w:val="Level 2"/>
    <w:basedOn w:val="Normln"/>
    <w:rsid w:val="00950F29"/>
    <w:pPr>
      <w:numPr>
        <w:ilvl w:val="1"/>
        <w:numId w:val="8"/>
      </w:numPr>
      <w:spacing w:after="240" w:line="240" w:lineRule="auto"/>
      <w:outlineLvl w:val="1"/>
    </w:pPr>
    <w:rPr>
      <w:rFonts w:ascii="Arial" w:eastAsia="Times New Roman" w:hAnsi="Arial" w:cs="Arial"/>
      <w:sz w:val="20"/>
      <w:szCs w:val="20"/>
    </w:rPr>
  </w:style>
  <w:style w:type="paragraph" w:customStyle="1" w:styleId="Level1">
    <w:name w:val="Level 1"/>
    <w:basedOn w:val="Normln"/>
    <w:rsid w:val="00950F29"/>
    <w:pPr>
      <w:numPr>
        <w:numId w:val="8"/>
      </w:numPr>
      <w:spacing w:after="240" w:line="240" w:lineRule="auto"/>
      <w:outlineLvl w:val="0"/>
    </w:pPr>
    <w:rPr>
      <w:rFonts w:ascii="Arial" w:eastAsia="Times New Roman" w:hAnsi="Arial" w:cs="Arial"/>
      <w:sz w:val="20"/>
      <w:szCs w:val="20"/>
    </w:rPr>
  </w:style>
  <w:style w:type="paragraph" w:customStyle="1" w:styleId="Level3">
    <w:name w:val="Level 3"/>
    <w:basedOn w:val="Normln"/>
    <w:rsid w:val="00950F29"/>
    <w:pPr>
      <w:numPr>
        <w:ilvl w:val="2"/>
        <w:numId w:val="8"/>
      </w:numPr>
      <w:spacing w:after="240" w:line="240" w:lineRule="auto"/>
      <w:outlineLvl w:val="2"/>
    </w:pPr>
    <w:rPr>
      <w:rFonts w:ascii="Arial" w:eastAsia="Times New Roman" w:hAnsi="Arial" w:cs="Arial"/>
      <w:sz w:val="20"/>
      <w:szCs w:val="20"/>
    </w:rPr>
  </w:style>
  <w:style w:type="paragraph" w:customStyle="1" w:styleId="Level4">
    <w:name w:val="Level 4"/>
    <w:basedOn w:val="Normln"/>
    <w:rsid w:val="00950F29"/>
    <w:pPr>
      <w:numPr>
        <w:ilvl w:val="3"/>
        <w:numId w:val="8"/>
      </w:numPr>
      <w:spacing w:after="240" w:line="240" w:lineRule="auto"/>
      <w:outlineLvl w:val="3"/>
    </w:pPr>
    <w:rPr>
      <w:rFonts w:ascii="Arial" w:eastAsia="Times New Roman" w:hAnsi="Arial" w:cs="Arial"/>
      <w:sz w:val="20"/>
      <w:szCs w:val="20"/>
    </w:rPr>
  </w:style>
  <w:style w:type="paragraph" w:customStyle="1" w:styleId="Level5">
    <w:name w:val="Level 5"/>
    <w:basedOn w:val="Normln"/>
    <w:rsid w:val="00950F29"/>
    <w:pPr>
      <w:numPr>
        <w:ilvl w:val="4"/>
        <w:numId w:val="8"/>
      </w:numPr>
      <w:spacing w:after="240" w:line="240" w:lineRule="auto"/>
      <w:outlineLvl w:val="4"/>
    </w:pPr>
    <w:rPr>
      <w:rFonts w:ascii="Arial" w:eastAsia="Times New Roman" w:hAnsi="Arial" w:cs="Arial"/>
      <w:sz w:val="20"/>
      <w:szCs w:val="20"/>
    </w:rPr>
  </w:style>
  <w:style w:type="paragraph" w:customStyle="1" w:styleId="Level6">
    <w:name w:val="Level 6"/>
    <w:basedOn w:val="Normln"/>
    <w:rsid w:val="00950F29"/>
    <w:pPr>
      <w:numPr>
        <w:ilvl w:val="5"/>
        <w:numId w:val="8"/>
      </w:numPr>
      <w:spacing w:after="240" w:line="240" w:lineRule="auto"/>
      <w:outlineLvl w:val="5"/>
    </w:pPr>
    <w:rPr>
      <w:rFonts w:ascii="Arial" w:eastAsia="Times New Roman" w:hAnsi="Arial" w:cs="Arial"/>
      <w:sz w:val="20"/>
      <w:szCs w:val="20"/>
    </w:rPr>
  </w:style>
  <w:style w:type="character" w:styleId="Siln">
    <w:name w:val="Strong"/>
    <w:basedOn w:val="Standardnpsmoodstavce"/>
    <w:uiPriority w:val="22"/>
    <w:qFormat/>
    <w:rsid w:val="001C6EFF"/>
    <w:rPr>
      <w:b/>
      <w:bCs/>
    </w:rPr>
  </w:style>
  <w:style w:type="character" w:customStyle="1" w:styleId="st">
    <w:name w:val="st"/>
    <w:basedOn w:val="Standardnpsmoodstavce"/>
    <w:rsid w:val="001650E5"/>
  </w:style>
  <w:style w:type="paragraph" w:customStyle="1" w:styleId="ListALPHACAPS1">
    <w:name w:val="List ALPHA CAPS 1"/>
    <w:basedOn w:val="Normln"/>
    <w:next w:val="Zkladntext"/>
    <w:rsid w:val="00385FF1"/>
    <w:pPr>
      <w:numPr>
        <w:numId w:val="9"/>
      </w:numPr>
      <w:tabs>
        <w:tab w:val="left" w:pos="22"/>
      </w:tabs>
      <w:autoSpaceDE w:val="0"/>
      <w:autoSpaceDN w:val="0"/>
      <w:adjustRightInd w:val="0"/>
    </w:pPr>
    <w:rPr>
      <w:rFonts w:eastAsia="Times New Roman"/>
      <w:lang w:eastAsia="cs-CZ"/>
    </w:rPr>
  </w:style>
  <w:style w:type="character" w:styleId="Zdraznn">
    <w:name w:val="Emphasis"/>
    <w:basedOn w:val="Standardnpsmoodstavce"/>
    <w:uiPriority w:val="20"/>
    <w:qFormat/>
    <w:rsid w:val="008A01FC"/>
    <w:rPr>
      <w:b/>
      <w:bCs/>
      <w:i w:val="0"/>
      <w:iCs w:val="0"/>
    </w:rPr>
  </w:style>
  <w:style w:type="character" w:customStyle="1" w:styleId="Nadpis1Char">
    <w:name w:val="Nadpis 1 Char"/>
    <w:aliases w:val="1_Nadpis 1 Char,Section Char,Section Heading Char,SECTION Char,Chapter Char,Hoofdstukkop Char"/>
    <w:basedOn w:val="Standardnpsmoodstavce"/>
    <w:link w:val="Nadpis1"/>
    <w:rsid w:val="001F3771"/>
    <w:rPr>
      <w:rFonts w:eastAsia="Batang"/>
      <w:b/>
      <w:caps/>
      <w:kern w:val="28"/>
      <w:sz w:val="22"/>
      <w:szCs w:val="22"/>
      <w:lang w:val="en-GB" w:eastAsia="en-GB"/>
    </w:rPr>
  </w:style>
  <w:style w:type="character" w:customStyle="1" w:styleId="Nadpis2Char">
    <w:name w:val="Nadpis 2 Char"/>
    <w:aliases w:val="2_Nadpis 2 Char,Major Char,Reset numbering Char,Centerhead Char"/>
    <w:basedOn w:val="Standardnpsmoodstavce"/>
    <w:link w:val="Nadpis2"/>
    <w:rsid w:val="001F3771"/>
    <w:rPr>
      <w:rFonts w:eastAsia="Batang"/>
      <w:kern w:val="24"/>
      <w:sz w:val="22"/>
      <w:szCs w:val="22"/>
      <w:lang w:val="en-GB" w:eastAsia="en-GB"/>
    </w:rPr>
  </w:style>
  <w:style w:type="character" w:customStyle="1" w:styleId="Nadpis4Char">
    <w:name w:val="Nadpis 4 Char"/>
    <w:aliases w:val="4_Nadpis 4 Char,Sub-Minor Char,Level 2 - a Char"/>
    <w:basedOn w:val="Standardnpsmoodstavce"/>
    <w:link w:val="Nadpis4"/>
    <w:rsid w:val="001F3771"/>
    <w:rPr>
      <w:rFonts w:eastAsia="Batang"/>
      <w:sz w:val="22"/>
      <w:szCs w:val="22"/>
      <w:lang w:val="en-GB" w:eastAsia="en-GB"/>
    </w:rPr>
  </w:style>
  <w:style w:type="character" w:customStyle="1" w:styleId="Nadpis5Char">
    <w:name w:val="Nadpis 5 Char"/>
    <w:aliases w:val="5_Nadpis 5 Char"/>
    <w:basedOn w:val="Standardnpsmoodstavce"/>
    <w:link w:val="Nadpis5"/>
    <w:rsid w:val="007721F0"/>
    <w:rPr>
      <w:rFonts w:eastAsia="Batang"/>
      <w:sz w:val="22"/>
      <w:szCs w:val="22"/>
      <w:lang w:val="en-GB" w:eastAsia="en-GB"/>
    </w:rPr>
  </w:style>
  <w:style w:type="paragraph" w:styleId="Odstavecseseznamem">
    <w:name w:val="List Paragraph"/>
    <w:basedOn w:val="Normln"/>
    <w:uiPriority w:val="34"/>
    <w:qFormat/>
    <w:rsid w:val="000D73B4"/>
    <w:pPr>
      <w:spacing w:line="276" w:lineRule="auto"/>
      <w:ind w:left="720"/>
      <w:contextualSpacing/>
      <w:jc w:val="left"/>
    </w:pPr>
    <w:rPr>
      <w:rFonts w:asciiTheme="minorHAnsi" w:eastAsiaTheme="minorHAnsi" w:hAnsiTheme="minorHAnsi" w:cstheme="minorBidi"/>
      <w:lang w:val="cs-CZ" w:eastAsia="en-US"/>
    </w:rPr>
  </w:style>
  <w:style w:type="paragraph" w:styleId="Zkladntextodsazen2">
    <w:name w:val="Body Text Indent 2"/>
    <w:basedOn w:val="Normln"/>
    <w:link w:val="Zkladntextodsazen2Char"/>
    <w:uiPriority w:val="99"/>
    <w:semiHidden/>
    <w:unhideWhenUsed/>
    <w:rsid w:val="00EE633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E633A"/>
    <w:rPr>
      <w:rFonts w:eastAsia="Batang"/>
      <w:sz w:val="22"/>
      <w:szCs w:val="22"/>
      <w:lang w:val="en-GB" w:eastAsia="en-GB"/>
    </w:rPr>
  </w:style>
  <w:style w:type="paragraph" w:styleId="Zkladntextodsazen3">
    <w:name w:val="Body Text Indent 3"/>
    <w:basedOn w:val="Normln"/>
    <w:link w:val="Zkladntextodsazen3Char"/>
    <w:uiPriority w:val="99"/>
    <w:semiHidden/>
    <w:unhideWhenUsed/>
    <w:rsid w:val="00C50DF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50DF7"/>
    <w:rPr>
      <w:rFonts w:eastAsia="Batang"/>
      <w:sz w:val="16"/>
      <w:szCs w:val="16"/>
      <w:lang w:val="en-GB" w:eastAsia="en-GB"/>
    </w:rPr>
  </w:style>
  <w:style w:type="table" w:customStyle="1" w:styleId="Mkatabulky1">
    <w:name w:val="Mřížka tabulky1"/>
    <w:basedOn w:val="Normlntabulka"/>
    <w:next w:val="Mkatabulky"/>
    <w:locked/>
    <w:rsid w:val="001F377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30097C"/>
    <w:rPr>
      <w:sz w:val="16"/>
      <w:szCs w:val="16"/>
    </w:rPr>
  </w:style>
  <w:style w:type="paragraph" w:styleId="Textkomente">
    <w:name w:val="annotation text"/>
    <w:basedOn w:val="Normln"/>
    <w:link w:val="TextkomenteChar"/>
    <w:uiPriority w:val="99"/>
    <w:unhideWhenUsed/>
    <w:rsid w:val="0030097C"/>
    <w:pPr>
      <w:spacing w:line="240" w:lineRule="auto"/>
    </w:pPr>
    <w:rPr>
      <w:sz w:val="20"/>
      <w:szCs w:val="20"/>
    </w:rPr>
  </w:style>
  <w:style w:type="character" w:customStyle="1" w:styleId="TextkomenteChar">
    <w:name w:val="Text komentáře Char"/>
    <w:basedOn w:val="Standardnpsmoodstavce"/>
    <w:link w:val="Textkomente"/>
    <w:uiPriority w:val="99"/>
    <w:rsid w:val="0030097C"/>
    <w:rPr>
      <w:rFonts w:eastAsia="Batang"/>
      <w:lang w:val="en-GB" w:eastAsia="en-GB"/>
    </w:rPr>
  </w:style>
  <w:style w:type="paragraph" w:styleId="Pedmtkomente">
    <w:name w:val="annotation subject"/>
    <w:basedOn w:val="Textkomente"/>
    <w:next w:val="Textkomente"/>
    <w:link w:val="PedmtkomenteChar"/>
    <w:uiPriority w:val="99"/>
    <w:semiHidden/>
    <w:unhideWhenUsed/>
    <w:rsid w:val="0030097C"/>
    <w:rPr>
      <w:b/>
      <w:bCs/>
    </w:rPr>
  </w:style>
  <w:style w:type="character" w:customStyle="1" w:styleId="PedmtkomenteChar">
    <w:name w:val="Předmět komentáře Char"/>
    <w:basedOn w:val="TextkomenteChar"/>
    <w:link w:val="Pedmtkomente"/>
    <w:uiPriority w:val="99"/>
    <w:semiHidden/>
    <w:rsid w:val="0030097C"/>
    <w:rPr>
      <w:rFonts w:eastAsia="Batang"/>
      <w:b/>
      <w:bCs/>
      <w:lang w:val="en-GB" w:eastAsia="en-GB"/>
    </w:rPr>
  </w:style>
  <w:style w:type="paragraph" w:styleId="Revize">
    <w:name w:val="Revision"/>
    <w:hidden/>
    <w:uiPriority w:val="99"/>
    <w:semiHidden/>
    <w:rsid w:val="009F316C"/>
    <w:rPr>
      <w:rFonts w:eastAsia="Batang"/>
      <w:sz w:val="22"/>
      <w:szCs w:val="22"/>
      <w:lang w:val="en-GB" w:eastAsia="en-GB"/>
    </w:rPr>
  </w:style>
  <w:style w:type="paragraph" w:styleId="Prosttext">
    <w:name w:val="Plain Text"/>
    <w:basedOn w:val="Normln"/>
    <w:link w:val="ProsttextChar"/>
    <w:uiPriority w:val="99"/>
    <w:semiHidden/>
    <w:unhideWhenUsed/>
    <w:rsid w:val="0019748E"/>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19748E"/>
    <w:rPr>
      <w:rFonts w:ascii="Consolas" w:eastAsia="Batang" w:hAnsi="Consolas"/>
      <w:sz w:val="21"/>
      <w:szCs w:val="21"/>
      <w:lang w:val="en-GB" w:eastAsia="en-GB"/>
    </w:rPr>
  </w:style>
  <w:style w:type="paragraph" w:customStyle="1" w:styleId="Seznamsodrkamivceodsazen">
    <w:name w:val="Seznam s odrážkami více odsazený"/>
    <w:basedOn w:val="Normln"/>
    <w:rsid w:val="00C56E31"/>
    <w:pPr>
      <w:numPr>
        <w:numId w:val="19"/>
      </w:numPr>
      <w:tabs>
        <w:tab w:val="clear" w:pos="927"/>
        <w:tab w:val="left" w:pos="851"/>
      </w:tabs>
      <w:spacing w:before="60" w:after="60" w:line="276" w:lineRule="auto"/>
    </w:pPr>
    <w:rPr>
      <w:rFonts w:ascii="Calibri" w:eastAsia="Times New Roman" w:hAnsi="Calibri"/>
      <w:szCs w:val="24"/>
      <w:lang w:val="cs-CZ" w:eastAsia="cs-CZ"/>
    </w:rPr>
  </w:style>
  <w:style w:type="character" w:customStyle="1" w:styleId="TextpoznpodarouChar">
    <w:name w:val="Text pozn. pod čarou Char"/>
    <w:basedOn w:val="Standardnpsmoodstavce"/>
    <w:link w:val="Textpoznpodarou"/>
    <w:uiPriority w:val="99"/>
    <w:semiHidden/>
    <w:rsid w:val="00561CE5"/>
    <w:rPr>
      <w:rFonts w:eastAsia="Batang"/>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23456">
      <w:bodyDiv w:val="1"/>
      <w:marLeft w:val="0"/>
      <w:marRight w:val="0"/>
      <w:marTop w:val="0"/>
      <w:marBottom w:val="0"/>
      <w:divBdr>
        <w:top w:val="none" w:sz="0" w:space="0" w:color="auto"/>
        <w:left w:val="none" w:sz="0" w:space="0" w:color="auto"/>
        <w:bottom w:val="none" w:sz="0" w:space="0" w:color="auto"/>
        <w:right w:val="none" w:sz="0" w:space="0" w:color="auto"/>
      </w:divBdr>
    </w:div>
    <w:div w:id="93407421">
      <w:bodyDiv w:val="1"/>
      <w:marLeft w:val="0"/>
      <w:marRight w:val="0"/>
      <w:marTop w:val="0"/>
      <w:marBottom w:val="0"/>
      <w:divBdr>
        <w:top w:val="none" w:sz="0" w:space="0" w:color="auto"/>
        <w:left w:val="none" w:sz="0" w:space="0" w:color="auto"/>
        <w:bottom w:val="none" w:sz="0" w:space="0" w:color="auto"/>
        <w:right w:val="none" w:sz="0" w:space="0" w:color="auto"/>
      </w:divBdr>
    </w:div>
    <w:div w:id="276064482">
      <w:bodyDiv w:val="1"/>
      <w:marLeft w:val="0"/>
      <w:marRight w:val="0"/>
      <w:marTop w:val="0"/>
      <w:marBottom w:val="0"/>
      <w:divBdr>
        <w:top w:val="none" w:sz="0" w:space="0" w:color="auto"/>
        <w:left w:val="none" w:sz="0" w:space="0" w:color="auto"/>
        <w:bottom w:val="none" w:sz="0" w:space="0" w:color="auto"/>
        <w:right w:val="none" w:sz="0" w:space="0" w:color="auto"/>
      </w:divBdr>
    </w:div>
    <w:div w:id="372775641">
      <w:bodyDiv w:val="1"/>
      <w:marLeft w:val="0"/>
      <w:marRight w:val="0"/>
      <w:marTop w:val="0"/>
      <w:marBottom w:val="0"/>
      <w:divBdr>
        <w:top w:val="none" w:sz="0" w:space="0" w:color="auto"/>
        <w:left w:val="none" w:sz="0" w:space="0" w:color="auto"/>
        <w:bottom w:val="none" w:sz="0" w:space="0" w:color="auto"/>
        <w:right w:val="none" w:sz="0" w:space="0" w:color="auto"/>
      </w:divBdr>
    </w:div>
    <w:div w:id="425151462">
      <w:bodyDiv w:val="1"/>
      <w:marLeft w:val="0"/>
      <w:marRight w:val="0"/>
      <w:marTop w:val="0"/>
      <w:marBottom w:val="0"/>
      <w:divBdr>
        <w:top w:val="none" w:sz="0" w:space="0" w:color="auto"/>
        <w:left w:val="none" w:sz="0" w:space="0" w:color="auto"/>
        <w:bottom w:val="none" w:sz="0" w:space="0" w:color="auto"/>
        <w:right w:val="none" w:sz="0" w:space="0" w:color="auto"/>
      </w:divBdr>
    </w:div>
    <w:div w:id="467672683">
      <w:bodyDiv w:val="1"/>
      <w:marLeft w:val="0"/>
      <w:marRight w:val="0"/>
      <w:marTop w:val="0"/>
      <w:marBottom w:val="0"/>
      <w:divBdr>
        <w:top w:val="none" w:sz="0" w:space="0" w:color="auto"/>
        <w:left w:val="none" w:sz="0" w:space="0" w:color="auto"/>
        <w:bottom w:val="none" w:sz="0" w:space="0" w:color="auto"/>
        <w:right w:val="none" w:sz="0" w:space="0" w:color="auto"/>
      </w:divBdr>
    </w:div>
    <w:div w:id="587620437">
      <w:bodyDiv w:val="1"/>
      <w:marLeft w:val="0"/>
      <w:marRight w:val="0"/>
      <w:marTop w:val="0"/>
      <w:marBottom w:val="0"/>
      <w:divBdr>
        <w:top w:val="none" w:sz="0" w:space="0" w:color="auto"/>
        <w:left w:val="none" w:sz="0" w:space="0" w:color="auto"/>
        <w:bottom w:val="none" w:sz="0" w:space="0" w:color="auto"/>
        <w:right w:val="none" w:sz="0" w:space="0" w:color="auto"/>
      </w:divBdr>
    </w:div>
    <w:div w:id="728309770">
      <w:bodyDiv w:val="1"/>
      <w:marLeft w:val="0"/>
      <w:marRight w:val="0"/>
      <w:marTop w:val="0"/>
      <w:marBottom w:val="0"/>
      <w:divBdr>
        <w:top w:val="none" w:sz="0" w:space="0" w:color="auto"/>
        <w:left w:val="none" w:sz="0" w:space="0" w:color="auto"/>
        <w:bottom w:val="none" w:sz="0" w:space="0" w:color="auto"/>
        <w:right w:val="none" w:sz="0" w:space="0" w:color="auto"/>
      </w:divBdr>
    </w:div>
    <w:div w:id="848525633">
      <w:bodyDiv w:val="1"/>
      <w:marLeft w:val="0"/>
      <w:marRight w:val="0"/>
      <w:marTop w:val="0"/>
      <w:marBottom w:val="0"/>
      <w:divBdr>
        <w:top w:val="none" w:sz="0" w:space="0" w:color="auto"/>
        <w:left w:val="none" w:sz="0" w:space="0" w:color="auto"/>
        <w:bottom w:val="none" w:sz="0" w:space="0" w:color="auto"/>
        <w:right w:val="none" w:sz="0" w:space="0" w:color="auto"/>
      </w:divBdr>
    </w:div>
    <w:div w:id="938610890">
      <w:bodyDiv w:val="1"/>
      <w:marLeft w:val="0"/>
      <w:marRight w:val="0"/>
      <w:marTop w:val="0"/>
      <w:marBottom w:val="0"/>
      <w:divBdr>
        <w:top w:val="none" w:sz="0" w:space="0" w:color="auto"/>
        <w:left w:val="none" w:sz="0" w:space="0" w:color="auto"/>
        <w:bottom w:val="none" w:sz="0" w:space="0" w:color="auto"/>
        <w:right w:val="none" w:sz="0" w:space="0" w:color="auto"/>
      </w:divBdr>
    </w:div>
    <w:div w:id="1208681881">
      <w:bodyDiv w:val="1"/>
      <w:marLeft w:val="0"/>
      <w:marRight w:val="0"/>
      <w:marTop w:val="0"/>
      <w:marBottom w:val="0"/>
      <w:divBdr>
        <w:top w:val="none" w:sz="0" w:space="0" w:color="auto"/>
        <w:left w:val="none" w:sz="0" w:space="0" w:color="auto"/>
        <w:bottom w:val="none" w:sz="0" w:space="0" w:color="auto"/>
        <w:right w:val="none" w:sz="0" w:space="0" w:color="auto"/>
      </w:divBdr>
    </w:div>
    <w:div w:id="1242373556">
      <w:bodyDiv w:val="1"/>
      <w:marLeft w:val="0"/>
      <w:marRight w:val="0"/>
      <w:marTop w:val="0"/>
      <w:marBottom w:val="0"/>
      <w:divBdr>
        <w:top w:val="none" w:sz="0" w:space="0" w:color="auto"/>
        <w:left w:val="none" w:sz="0" w:space="0" w:color="auto"/>
        <w:bottom w:val="none" w:sz="0" w:space="0" w:color="auto"/>
        <w:right w:val="none" w:sz="0" w:space="0" w:color="auto"/>
      </w:divBdr>
    </w:div>
    <w:div w:id="1435907396">
      <w:bodyDiv w:val="1"/>
      <w:marLeft w:val="0"/>
      <w:marRight w:val="0"/>
      <w:marTop w:val="0"/>
      <w:marBottom w:val="0"/>
      <w:divBdr>
        <w:top w:val="none" w:sz="0" w:space="0" w:color="auto"/>
        <w:left w:val="none" w:sz="0" w:space="0" w:color="auto"/>
        <w:bottom w:val="none" w:sz="0" w:space="0" w:color="auto"/>
        <w:right w:val="none" w:sz="0" w:space="0" w:color="auto"/>
      </w:divBdr>
    </w:div>
    <w:div w:id="1457214972">
      <w:bodyDiv w:val="1"/>
      <w:marLeft w:val="0"/>
      <w:marRight w:val="0"/>
      <w:marTop w:val="0"/>
      <w:marBottom w:val="0"/>
      <w:divBdr>
        <w:top w:val="none" w:sz="0" w:space="0" w:color="auto"/>
        <w:left w:val="none" w:sz="0" w:space="0" w:color="auto"/>
        <w:bottom w:val="none" w:sz="0" w:space="0" w:color="auto"/>
        <w:right w:val="none" w:sz="0" w:space="0" w:color="auto"/>
      </w:divBdr>
    </w:div>
    <w:div w:id="1499806283">
      <w:bodyDiv w:val="1"/>
      <w:marLeft w:val="0"/>
      <w:marRight w:val="0"/>
      <w:marTop w:val="0"/>
      <w:marBottom w:val="0"/>
      <w:divBdr>
        <w:top w:val="none" w:sz="0" w:space="0" w:color="auto"/>
        <w:left w:val="none" w:sz="0" w:space="0" w:color="auto"/>
        <w:bottom w:val="none" w:sz="0" w:space="0" w:color="auto"/>
        <w:right w:val="none" w:sz="0" w:space="0" w:color="auto"/>
      </w:divBdr>
    </w:div>
    <w:div w:id="1532574045">
      <w:bodyDiv w:val="1"/>
      <w:marLeft w:val="0"/>
      <w:marRight w:val="0"/>
      <w:marTop w:val="0"/>
      <w:marBottom w:val="0"/>
      <w:divBdr>
        <w:top w:val="none" w:sz="0" w:space="0" w:color="auto"/>
        <w:left w:val="none" w:sz="0" w:space="0" w:color="auto"/>
        <w:bottom w:val="none" w:sz="0" w:space="0" w:color="auto"/>
        <w:right w:val="none" w:sz="0" w:space="0" w:color="auto"/>
      </w:divBdr>
    </w:div>
    <w:div w:id="1704482370">
      <w:bodyDiv w:val="1"/>
      <w:marLeft w:val="0"/>
      <w:marRight w:val="0"/>
      <w:marTop w:val="0"/>
      <w:marBottom w:val="0"/>
      <w:divBdr>
        <w:top w:val="none" w:sz="0" w:space="0" w:color="auto"/>
        <w:left w:val="none" w:sz="0" w:space="0" w:color="auto"/>
        <w:bottom w:val="none" w:sz="0" w:space="0" w:color="auto"/>
        <w:right w:val="none" w:sz="0" w:space="0" w:color="auto"/>
      </w:divBdr>
    </w:div>
    <w:div w:id="1858424141">
      <w:bodyDiv w:val="1"/>
      <w:marLeft w:val="0"/>
      <w:marRight w:val="0"/>
      <w:marTop w:val="0"/>
      <w:marBottom w:val="0"/>
      <w:divBdr>
        <w:top w:val="none" w:sz="0" w:space="0" w:color="auto"/>
        <w:left w:val="none" w:sz="0" w:space="0" w:color="auto"/>
        <w:bottom w:val="none" w:sz="0" w:space="0" w:color="auto"/>
        <w:right w:val="none" w:sz="0" w:space="0" w:color="auto"/>
      </w:divBdr>
    </w:div>
    <w:div w:id="203615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faktury@fzu.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our\Local%20Settings\Temporary%20Internet%20Files\Content.Outlook\2INH637P\AH%20Smlouva%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18DEFF88579C4408132D014725A0666" ma:contentTypeVersion="14" ma:contentTypeDescription="Vytvoří nový dokument" ma:contentTypeScope="" ma:versionID="ec3da3fe5ddab127f2d95857f8e65aca">
  <xsd:schema xmlns:xsd="http://www.w3.org/2001/XMLSchema" xmlns:xs="http://www.w3.org/2001/XMLSchema" xmlns:p="http://schemas.microsoft.com/office/2006/metadata/properties" xmlns:ns3="9d15b745-5ab5-4afd-aefc-4d3f2ed287d5" xmlns:ns4="1a32ae86-8ea0-4eee-a9c9-ef75371afd4d" targetNamespace="http://schemas.microsoft.com/office/2006/metadata/properties" ma:root="true" ma:fieldsID="db5db1c19410843e92e396040fdcffd4" ns3:_="" ns4:_="">
    <xsd:import namespace="9d15b745-5ab5-4afd-aefc-4d3f2ed287d5"/>
    <xsd:import namespace="1a32ae86-8ea0-4eee-a9c9-ef75371afd4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5b745-5ab5-4afd-aefc-4d3f2ed287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2ae86-8ea0-4eee-a9c9-ef75371afd4d"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SharingHintHash" ma:index="21"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CF157-54AF-4F2A-909A-0C593E97B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5b745-5ab5-4afd-aefc-4d3f2ed287d5"/>
    <ds:schemaRef ds:uri="1a32ae86-8ea0-4eee-a9c9-ef75371af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392B4A-05DE-456E-99F4-F935A788CD8D}">
  <ds:schemaRefs>
    <ds:schemaRef ds:uri="http://purl.org/dc/terms/"/>
    <ds:schemaRef ds:uri="http://purl.org/dc/elements/1.1/"/>
    <ds:schemaRef ds:uri="http://schemas.microsoft.com/office/2006/documentManagement/types"/>
    <ds:schemaRef ds:uri="http://schemas.microsoft.com/office/infopath/2007/PartnerControls"/>
    <ds:schemaRef ds:uri="9d15b745-5ab5-4afd-aefc-4d3f2ed287d5"/>
    <ds:schemaRef ds:uri="1a32ae86-8ea0-4eee-a9c9-ef75371afd4d"/>
    <ds:schemaRef ds:uri="http://schemas.microsoft.com/office/2006/metadata/properties"/>
    <ds:schemaRef ds:uri="http://www.w3.org/XML/1998/namespace"/>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CFF99575-27E6-4AEB-B2A2-E62BD89C82D5}">
  <ds:schemaRefs>
    <ds:schemaRef ds:uri="http://schemas.microsoft.com/sharepoint/v3/contenttype/forms"/>
  </ds:schemaRefs>
</ds:datastoreItem>
</file>

<file path=customXml/itemProps4.xml><?xml version="1.0" encoding="utf-8"?>
<ds:datastoreItem xmlns:ds="http://schemas.openxmlformats.org/officeDocument/2006/customXml" ds:itemID="{982E1874-3D47-4CFC-95D8-DAB078C83127}">
  <ds:schemaRefs>
    <ds:schemaRef ds:uri="http://schemas.openxmlformats.org/officeDocument/2006/bibliography"/>
  </ds:schemaRefs>
</ds:datastoreItem>
</file>

<file path=customXml/itemProps5.xml><?xml version="1.0" encoding="utf-8"?>
<ds:datastoreItem xmlns:ds="http://schemas.openxmlformats.org/officeDocument/2006/customXml" ds:itemID="{D8B30532-2300-496A-B772-F4C729D6F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 Smlouva (5)</Template>
  <TotalTime>44</TotalTime>
  <Pages>17</Pages>
  <Words>7390</Words>
  <Characters>38807</Characters>
  <Application>Microsoft Office Word</Application>
  <DocSecurity>0</DocSecurity>
  <Lines>323</Lines>
  <Paragraphs>92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46105</CharactersWithSpaces>
  <SharedDoc>false</SharedDoc>
  <HLinks>
    <vt:vector size="6" baseType="variant">
      <vt:variant>
        <vt:i4>393219</vt:i4>
      </vt:variant>
      <vt:variant>
        <vt:i4>0</vt:i4>
      </vt:variant>
      <vt:variant>
        <vt:i4>0</vt:i4>
      </vt:variant>
      <vt:variant>
        <vt:i4>5</vt:i4>
      </vt:variant>
      <vt:variant>
        <vt:lpwstr>http://loncorporatefinance.intranet.cliffordchance.com/PrivateEquity/KeyTopics/ConsiderationAdjustmentMechanisms.htm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Radek Toman</dc:creator>
  <cp:lastModifiedBy>Ivan Milev</cp:lastModifiedBy>
  <cp:revision>5</cp:revision>
  <cp:lastPrinted>2017-12-06T17:10:00Z</cp:lastPrinted>
  <dcterms:created xsi:type="dcterms:W3CDTF">2024-04-18T07:05:00Z</dcterms:created>
  <dcterms:modified xsi:type="dcterms:W3CDTF">2024-04-30T11:34:00Z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0x010100A18DEFF88579C4408132D014725A0666</vt:lpwstr>
  </property>
</Properties>
</file>