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EDDC" w14:textId="6BEFA342" w:rsidR="00F37BCC" w:rsidRDefault="00F37BCC" w:rsidP="00295081">
      <w:pPr>
        <w:pStyle w:val="4text"/>
        <w:ind w:right="1133"/>
        <w:rPr>
          <w:b/>
        </w:rPr>
      </w:pPr>
    </w:p>
    <w:p w14:paraId="44707A64" w14:textId="774059D5" w:rsidR="00F37BCC" w:rsidRDefault="00F37BCC" w:rsidP="005F3866">
      <w:pPr>
        <w:pStyle w:val="5Nzevprvnstr"/>
        <w:pBdr>
          <w:top w:val="single" w:sz="4" w:space="0" w:color="auto"/>
        </w:pBdr>
        <w:rPr>
          <w:b w:val="0"/>
        </w:rPr>
      </w:pPr>
      <w:r w:rsidRPr="005E2414">
        <w:rPr>
          <w:b w:val="0"/>
          <w:sz w:val="32"/>
          <w:szCs w:val="32"/>
        </w:rPr>
        <w:t>Smlouva o</w:t>
      </w:r>
      <w:r w:rsidR="005F3866">
        <w:rPr>
          <w:b w:val="0"/>
          <w:sz w:val="32"/>
          <w:szCs w:val="32"/>
        </w:rPr>
        <w:t xml:space="preserve"> </w:t>
      </w:r>
      <w:r w:rsidR="00954E84">
        <w:rPr>
          <w:b w:val="0"/>
          <w:sz w:val="32"/>
          <w:szCs w:val="32"/>
        </w:rPr>
        <w:t>zpracování osobních údajů</w:t>
      </w:r>
    </w:p>
    <w:p w14:paraId="55C32E99" w14:textId="77777777" w:rsidR="00F37BCC" w:rsidRDefault="00F37BCC" w:rsidP="00295081">
      <w:pPr>
        <w:pStyle w:val="4text"/>
        <w:ind w:right="1133"/>
        <w:rPr>
          <w:b/>
        </w:rPr>
      </w:pPr>
    </w:p>
    <w:p w14:paraId="33A60B74" w14:textId="1409C47A" w:rsidR="00346792" w:rsidRPr="005A5A94" w:rsidRDefault="00346792" w:rsidP="00771C9C">
      <w:pPr>
        <w:pStyle w:val="4text"/>
        <w:spacing w:line="276" w:lineRule="auto"/>
        <w:ind w:right="1133"/>
        <w:rPr>
          <w:b/>
        </w:rPr>
      </w:pPr>
      <w:r w:rsidRPr="005A5A94">
        <w:rPr>
          <w:b/>
        </w:rPr>
        <w:t>Zdravotní pojišťovna ministerstva vnitra České republiky</w:t>
      </w:r>
      <w:r w:rsidRPr="000E3946">
        <w:t>,</w:t>
      </w:r>
    </w:p>
    <w:p w14:paraId="041241BA" w14:textId="77777777" w:rsidR="00346792" w:rsidRPr="00F26700" w:rsidRDefault="00346792" w:rsidP="00771C9C">
      <w:pPr>
        <w:pStyle w:val="4text"/>
        <w:spacing w:line="276" w:lineRule="auto"/>
      </w:pPr>
      <w:r w:rsidRPr="00F26700">
        <w:t xml:space="preserve">se sídlem Praha 3, Vinohrady, Vinohradská 2577/178, PSČ 130 00, </w:t>
      </w:r>
    </w:p>
    <w:p w14:paraId="4B703537" w14:textId="77777777" w:rsidR="00346792" w:rsidRPr="00F26700" w:rsidRDefault="00346792" w:rsidP="00771C9C">
      <w:pPr>
        <w:pStyle w:val="4text"/>
        <w:spacing w:line="276" w:lineRule="auto"/>
      </w:pPr>
      <w:r w:rsidRPr="00F26700">
        <w:t>IČO: 471 14 304,</w:t>
      </w:r>
    </w:p>
    <w:p w14:paraId="2AB6651C" w14:textId="77777777" w:rsidR="00346792" w:rsidRPr="00F26700" w:rsidRDefault="00346792" w:rsidP="00771C9C">
      <w:pPr>
        <w:pStyle w:val="4text"/>
        <w:spacing w:line="276" w:lineRule="auto"/>
      </w:pPr>
      <w:r w:rsidRPr="00F26700">
        <w:t xml:space="preserve">zapsaná v obchodním rejstříku, vedeném Městským </w:t>
      </w:r>
      <w:r w:rsidR="00897A90">
        <w:t>soudem v Praze, oddíl</w:t>
      </w:r>
      <w:r w:rsidR="00F75AB3">
        <w:t xml:space="preserve"> A</w:t>
      </w:r>
      <w:r w:rsidR="00897A90">
        <w:t>, vložka</w:t>
      </w:r>
      <w:r w:rsidR="00F75AB3">
        <w:t xml:space="preserve"> </w:t>
      </w:r>
      <w:r w:rsidRPr="00F26700">
        <w:t>7216,</w:t>
      </w:r>
    </w:p>
    <w:p w14:paraId="3251ACC1" w14:textId="77777777" w:rsidR="00346792" w:rsidRPr="00F26700" w:rsidRDefault="00527C5D" w:rsidP="00771C9C">
      <w:pPr>
        <w:pStyle w:val="4text"/>
        <w:spacing w:line="276" w:lineRule="auto"/>
      </w:pPr>
      <w:r>
        <w:t xml:space="preserve">zastoupená </w:t>
      </w:r>
      <w:r w:rsidR="00346792" w:rsidRPr="00F26700">
        <w:t>MUDr. Davidem Kostkou, MBA, generálním ředitelem,</w:t>
      </w:r>
    </w:p>
    <w:p w14:paraId="025D29D4" w14:textId="77777777" w:rsidR="00346792" w:rsidRPr="00F26700" w:rsidRDefault="00346792" w:rsidP="00771C9C">
      <w:pPr>
        <w:pStyle w:val="4text"/>
        <w:spacing w:line="276" w:lineRule="auto"/>
        <w:rPr>
          <w:i/>
          <w:iCs/>
        </w:rPr>
      </w:pPr>
      <w:r w:rsidRPr="00F26700">
        <w:t>bankovní spojení: číslo účtu 2115202031/0710, vedený u České národní banky</w:t>
      </w:r>
      <w:r w:rsidRPr="00F26700">
        <w:rPr>
          <w:i/>
          <w:iCs/>
        </w:rPr>
        <w:t>,</w:t>
      </w:r>
    </w:p>
    <w:p w14:paraId="4B1A68F4" w14:textId="77777777" w:rsidR="000E3946" w:rsidRDefault="000E3946" w:rsidP="00771C9C">
      <w:pPr>
        <w:pStyle w:val="4malmezera"/>
        <w:spacing w:line="276" w:lineRule="auto"/>
      </w:pPr>
    </w:p>
    <w:p w14:paraId="34EAEF29" w14:textId="77777777" w:rsidR="00094D3F" w:rsidRPr="00B72BED" w:rsidRDefault="00094D3F" w:rsidP="00094D3F">
      <w:pPr>
        <w:pStyle w:val="4malmezera"/>
        <w:spacing w:line="264" w:lineRule="auto"/>
      </w:pPr>
    </w:p>
    <w:p w14:paraId="33E5C8E5" w14:textId="354F0295" w:rsidR="00094D3F" w:rsidRPr="00F26700" w:rsidRDefault="00094D3F" w:rsidP="00094D3F">
      <w:pPr>
        <w:pStyle w:val="4text"/>
      </w:pPr>
      <w:r w:rsidRPr="00F26700">
        <w:t xml:space="preserve">(dále též jako </w:t>
      </w:r>
      <w:r w:rsidRPr="00DC3CDE">
        <w:rPr>
          <w:b/>
          <w:i/>
        </w:rPr>
        <w:t>„</w:t>
      </w:r>
      <w:r w:rsidR="00DC3CDE" w:rsidRPr="00DC3CDE">
        <w:rPr>
          <w:b/>
          <w:i/>
        </w:rPr>
        <w:t>Správce</w:t>
      </w:r>
      <w:r w:rsidRPr="00DC3CDE">
        <w:rPr>
          <w:b/>
          <w:i/>
        </w:rPr>
        <w:t>“</w:t>
      </w:r>
      <w:r w:rsidR="00E8697D">
        <w:rPr>
          <w:b/>
          <w:i/>
        </w:rPr>
        <w:t xml:space="preserve"> </w:t>
      </w:r>
      <w:r>
        <w:t xml:space="preserve">či </w:t>
      </w:r>
      <w:r w:rsidRPr="004B2DA0">
        <w:rPr>
          <w:b/>
          <w:i/>
        </w:rPr>
        <w:t>„ZP MV ČR“</w:t>
      </w:r>
      <w:r w:rsidRPr="00F26700">
        <w:t>)</w:t>
      </w:r>
      <w:r>
        <w:t>,</w:t>
      </w:r>
    </w:p>
    <w:p w14:paraId="1158BA3B" w14:textId="77777777" w:rsidR="00094D3F" w:rsidRPr="009746FF" w:rsidRDefault="00094D3F" w:rsidP="00094D3F">
      <w:pPr>
        <w:pStyle w:val="4text"/>
      </w:pPr>
    </w:p>
    <w:p w14:paraId="13ED3663" w14:textId="77777777" w:rsidR="00094D3F" w:rsidRDefault="00094D3F" w:rsidP="00094D3F">
      <w:pPr>
        <w:pStyle w:val="4text"/>
      </w:pPr>
      <w:r>
        <w:t>a</w:t>
      </w:r>
    </w:p>
    <w:p w14:paraId="0E4C3C59" w14:textId="77777777" w:rsidR="00094D3F" w:rsidRPr="009746FF" w:rsidRDefault="00094D3F" w:rsidP="00094D3F">
      <w:pPr>
        <w:pStyle w:val="4text"/>
      </w:pPr>
    </w:p>
    <w:p w14:paraId="1DB3E7A5" w14:textId="77777777" w:rsidR="00094D3F" w:rsidRPr="00E32051" w:rsidRDefault="00094D3F" w:rsidP="00094D3F">
      <w:pPr>
        <w:spacing w:line="264" w:lineRule="auto"/>
        <w:rPr>
          <w:rFonts w:cs="Arial"/>
          <w:b/>
          <w:szCs w:val="24"/>
        </w:rPr>
      </w:pPr>
      <w:r w:rsidRPr="00E32051">
        <w:rPr>
          <w:rFonts w:cs="Arial"/>
          <w:szCs w:val="24"/>
          <w:highlight w:val="yellow"/>
        </w:rPr>
        <w:t>_________________________________________________</w:t>
      </w:r>
      <w:r w:rsidRPr="00E32051">
        <w:rPr>
          <w:rFonts w:cs="Arial"/>
          <w:szCs w:val="24"/>
        </w:rPr>
        <w:t>,</w:t>
      </w:r>
    </w:p>
    <w:p w14:paraId="19CA5918" w14:textId="77777777" w:rsidR="00094D3F" w:rsidRPr="00E32051" w:rsidRDefault="00094D3F" w:rsidP="00094D3F">
      <w:pPr>
        <w:spacing w:line="264" w:lineRule="auto"/>
        <w:rPr>
          <w:rFonts w:cs="Arial"/>
          <w:szCs w:val="24"/>
        </w:rPr>
      </w:pPr>
      <w:r w:rsidRPr="00E32051">
        <w:rPr>
          <w:rFonts w:cs="Arial"/>
          <w:szCs w:val="24"/>
        </w:rPr>
        <w:t xml:space="preserve">se sídlem </w:t>
      </w:r>
      <w:r w:rsidRPr="00E32051">
        <w:rPr>
          <w:rFonts w:cs="Arial"/>
          <w:szCs w:val="24"/>
          <w:highlight w:val="yellow"/>
        </w:rPr>
        <w:t>_____________________</w:t>
      </w:r>
      <w:r w:rsidRPr="00E32051">
        <w:rPr>
          <w:rFonts w:cs="Arial"/>
          <w:szCs w:val="24"/>
        </w:rPr>
        <w:t>,</w:t>
      </w:r>
    </w:p>
    <w:p w14:paraId="02C8B162" w14:textId="77777777" w:rsidR="00094D3F" w:rsidRPr="00E32051" w:rsidRDefault="00094D3F" w:rsidP="00094D3F">
      <w:pPr>
        <w:spacing w:line="264" w:lineRule="auto"/>
        <w:rPr>
          <w:rFonts w:cs="Arial"/>
          <w:szCs w:val="24"/>
        </w:rPr>
      </w:pPr>
      <w:r w:rsidRPr="00E32051">
        <w:rPr>
          <w:rFonts w:cs="Arial"/>
          <w:szCs w:val="24"/>
        </w:rPr>
        <w:t xml:space="preserve">IČO: </w:t>
      </w:r>
      <w:r w:rsidRPr="00E32051">
        <w:rPr>
          <w:rFonts w:cs="Arial"/>
          <w:szCs w:val="24"/>
          <w:highlight w:val="yellow"/>
        </w:rPr>
        <w:t>_____________________</w:t>
      </w:r>
      <w:r w:rsidRPr="00E32051">
        <w:rPr>
          <w:rFonts w:cs="Arial"/>
          <w:szCs w:val="24"/>
        </w:rPr>
        <w:t>,</w:t>
      </w:r>
    </w:p>
    <w:p w14:paraId="6849B0E6" w14:textId="77777777" w:rsidR="00094D3F" w:rsidRPr="00E32051" w:rsidRDefault="00094D3F" w:rsidP="00094D3F">
      <w:pPr>
        <w:spacing w:line="264" w:lineRule="auto"/>
        <w:rPr>
          <w:rFonts w:cs="Arial"/>
          <w:szCs w:val="24"/>
        </w:rPr>
      </w:pPr>
      <w:r w:rsidRPr="00E32051">
        <w:rPr>
          <w:rFonts w:cs="Arial"/>
          <w:szCs w:val="24"/>
        </w:rPr>
        <w:t xml:space="preserve">zapsaný/á v obchodním rejstříku, vedeném </w:t>
      </w:r>
      <w:r w:rsidRPr="00E32051">
        <w:rPr>
          <w:rFonts w:cs="Arial"/>
          <w:szCs w:val="24"/>
          <w:highlight w:val="yellow"/>
        </w:rPr>
        <w:t>_____________________________________</w:t>
      </w:r>
      <w:r w:rsidRPr="00E32051">
        <w:rPr>
          <w:rFonts w:cs="Arial"/>
          <w:szCs w:val="24"/>
        </w:rPr>
        <w:t>,</w:t>
      </w:r>
    </w:p>
    <w:p w14:paraId="6E145F84" w14:textId="77777777" w:rsidR="00094D3F" w:rsidRPr="00E32051" w:rsidRDefault="00094D3F" w:rsidP="00094D3F">
      <w:pPr>
        <w:spacing w:line="264" w:lineRule="auto"/>
        <w:rPr>
          <w:rFonts w:cs="Arial"/>
          <w:szCs w:val="24"/>
        </w:rPr>
      </w:pPr>
      <w:r w:rsidRPr="00E32051">
        <w:rPr>
          <w:rFonts w:cs="Arial"/>
          <w:szCs w:val="24"/>
        </w:rPr>
        <w:t>zastoupený/á</w:t>
      </w:r>
      <w:r w:rsidRPr="00E32051">
        <w:rPr>
          <w:rFonts w:cs="Arial"/>
          <w:szCs w:val="24"/>
          <w:highlight w:val="yellow"/>
        </w:rPr>
        <w:t>________________________________________</w:t>
      </w:r>
      <w:r w:rsidRPr="00E32051">
        <w:rPr>
          <w:rFonts w:cs="Arial"/>
          <w:szCs w:val="24"/>
        </w:rPr>
        <w:t>,</w:t>
      </w:r>
    </w:p>
    <w:p w14:paraId="1EA13461" w14:textId="77777777" w:rsidR="00094D3F" w:rsidRPr="00E32051" w:rsidRDefault="00094D3F" w:rsidP="00094D3F">
      <w:pPr>
        <w:spacing w:line="264" w:lineRule="auto"/>
        <w:rPr>
          <w:rFonts w:cs="Arial"/>
          <w:szCs w:val="24"/>
        </w:rPr>
      </w:pPr>
      <w:r w:rsidRPr="00E32051">
        <w:rPr>
          <w:rFonts w:cs="Arial"/>
          <w:szCs w:val="24"/>
        </w:rPr>
        <w:t xml:space="preserve">bankovní spojení: </w:t>
      </w:r>
      <w:r w:rsidRPr="00E32051">
        <w:rPr>
          <w:rFonts w:cs="Arial"/>
          <w:szCs w:val="24"/>
          <w:highlight w:val="yellow"/>
        </w:rPr>
        <w:t>_____________________</w:t>
      </w:r>
      <w:r w:rsidRPr="00E32051">
        <w:rPr>
          <w:rFonts w:cs="Arial"/>
          <w:szCs w:val="24"/>
        </w:rPr>
        <w:t>,</w:t>
      </w:r>
    </w:p>
    <w:p w14:paraId="29633698" w14:textId="77777777" w:rsidR="00094D3F" w:rsidRPr="005A5A94" w:rsidRDefault="00094D3F" w:rsidP="00094D3F">
      <w:pPr>
        <w:pStyle w:val="4text"/>
      </w:pPr>
    </w:p>
    <w:p w14:paraId="5E323863" w14:textId="2831986C" w:rsidR="00094D3F" w:rsidRPr="001D64EE" w:rsidRDefault="00094D3F" w:rsidP="00094D3F">
      <w:pPr>
        <w:pStyle w:val="4text"/>
        <w:spacing w:line="240" w:lineRule="auto"/>
        <w:rPr>
          <w:b/>
          <w:i/>
          <w:highlight w:val="yellow"/>
        </w:rPr>
      </w:pPr>
      <w:r w:rsidRPr="005A5A94">
        <w:t xml:space="preserve">(dále též </w:t>
      </w:r>
      <w:r w:rsidRPr="001D64EE">
        <w:t xml:space="preserve">jako </w:t>
      </w:r>
      <w:r w:rsidRPr="001D64EE">
        <w:rPr>
          <w:b/>
          <w:i/>
        </w:rPr>
        <w:t>„</w:t>
      </w:r>
      <w:r w:rsidR="00DC3CDE">
        <w:rPr>
          <w:b/>
          <w:i/>
        </w:rPr>
        <w:t>Zpracovatel</w:t>
      </w:r>
      <w:r w:rsidRPr="001D64EE">
        <w:rPr>
          <w:b/>
          <w:i/>
        </w:rPr>
        <w:t>“</w:t>
      </w:r>
      <w:r w:rsidRPr="001D64EE">
        <w:t>),</w:t>
      </w:r>
    </w:p>
    <w:p w14:paraId="47AA1FA2" w14:textId="77777777" w:rsidR="00094D3F" w:rsidRDefault="00094D3F" w:rsidP="00094D3F">
      <w:pPr>
        <w:pStyle w:val="4malmezera"/>
        <w:spacing w:line="240" w:lineRule="auto"/>
      </w:pPr>
    </w:p>
    <w:p w14:paraId="648C5261" w14:textId="233A4F93" w:rsidR="00094D3F" w:rsidRPr="005A5A94" w:rsidRDefault="00094D3F" w:rsidP="00094D3F">
      <w:pPr>
        <w:pStyle w:val="4text"/>
        <w:spacing w:line="240" w:lineRule="auto"/>
        <w:jc w:val="both"/>
      </w:pPr>
      <w:r w:rsidRPr="005A5A94">
        <w:t>(</w:t>
      </w:r>
      <w:r w:rsidR="00DC3CDE">
        <w:t>Správce a Zpracovatel</w:t>
      </w:r>
      <w:r>
        <w:t xml:space="preserve"> </w:t>
      </w:r>
      <w:r w:rsidRPr="005A5A94">
        <w:t>společně též jako „</w:t>
      </w:r>
      <w:r>
        <w:rPr>
          <w:b/>
          <w:i/>
        </w:rPr>
        <w:t>S</w:t>
      </w:r>
      <w:r w:rsidRPr="000E3946">
        <w:rPr>
          <w:b/>
          <w:i/>
        </w:rPr>
        <w:t>mluvní strany</w:t>
      </w:r>
      <w:r w:rsidRPr="005A5A94">
        <w:t>“</w:t>
      </w:r>
      <w:r w:rsidRPr="00DF0243">
        <w:t xml:space="preserve"> </w:t>
      </w:r>
      <w:r>
        <w:t xml:space="preserve">či jednotlivě </w:t>
      </w:r>
      <w:r w:rsidRPr="005A5A94">
        <w:t>„</w:t>
      </w:r>
      <w:r>
        <w:rPr>
          <w:b/>
          <w:i/>
        </w:rPr>
        <w:t>Smluvní strana</w:t>
      </w:r>
      <w:r w:rsidRPr="005A5A94">
        <w:t>“),</w:t>
      </w:r>
    </w:p>
    <w:p w14:paraId="7FCA0874" w14:textId="77777777" w:rsidR="00346792" w:rsidRDefault="00346792" w:rsidP="005A5A94">
      <w:pPr>
        <w:pStyle w:val="4text"/>
      </w:pPr>
    </w:p>
    <w:p w14:paraId="5805A57A" w14:textId="77777777" w:rsidR="00F26700" w:rsidRPr="00F26700" w:rsidRDefault="00F26700" w:rsidP="00346792">
      <w:pPr>
        <w:spacing w:line="264" w:lineRule="auto"/>
        <w:jc w:val="both"/>
        <w:rPr>
          <w:rFonts w:cs="Arial"/>
          <w:b/>
          <w:bCs/>
          <w:szCs w:val="24"/>
        </w:rPr>
      </w:pPr>
    </w:p>
    <w:p w14:paraId="6760654C" w14:textId="638FC109" w:rsidR="006F4884" w:rsidRPr="005C228B" w:rsidRDefault="005C228B" w:rsidP="005C228B">
      <w:pPr>
        <w:tabs>
          <w:tab w:val="left" w:pos="2204"/>
        </w:tabs>
        <w:spacing w:after="60"/>
        <w:jc w:val="both"/>
        <w:rPr>
          <w:rFonts w:cstheme="minorHAnsi"/>
          <w:lang w:eastAsia="cs-CZ"/>
        </w:rPr>
      </w:pPr>
      <w:r w:rsidRPr="001F5673">
        <w:rPr>
          <w:rFonts w:cstheme="minorHAnsi"/>
          <w:lang w:eastAsia="cs-CZ"/>
        </w:rPr>
        <w:t>uzav</w:t>
      </w:r>
      <w:r>
        <w:rPr>
          <w:rFonts w:cstheme="minorHAnsi"/>
          <w:lang w:eastAsia="cs-CZ"/>
        </w:rPr>
        <w:t>írají</w:t>
      </w:r>
      <w:r w:rsidRPr="001F5673">
        <w:rPr>
          <w:rFonts w:cstheme="minorHAnsi"/>
          <w:lang w:eastAsia="cs-CZ"/>
        </w:rPr>
        <w:t xml:space="preserve"> podle článku 28 odst. 3 nařízení Evropského parlamentu a Rady (EU) 2016/679 ze dne 27.</w:t>
      </w:r>
      <w:r>
        <w:rPr>
          <w:rFonts w:cstheme="minorHAnsi"/>
          <w:lang w:eastAsia="cs-CZ"/>
        </w:rPr>
        <w:t> </w:t>
      </w:r>
      <w:r w:rsidRPr="001F5673">
        <w:rPr>
          <w:rFonts w:cstheme="minorHAnsi"/>
          <w:lang w:eastAsia="cs-CZ"/>
        </w:rPr>
        <w:t>dubna 2016 o ochraně fyzických osob v souvislosti se zpracováním osobních údajů a o volném pohybu těchto údajů a o zrušení směrnice 95/46/ES (obecné nařízení o ochraně osobních údajů),</w:t>
      </w:r>
      <w:r w:rsidRPr="001F5673">
        <w:rPr>
          <w:rFonts w:cstheme="minorHAnsi"/>
          <w:color w:val="000000"/>
        </w:rPr>
        <w:t xml:space="preserve"> (dále jen „</w:t>
      </w:r>
      <w:r w:rsidRPr="0072487F">
        <w:rPr>
          <w:rFonts w:cstheme="minorHAnsi"/>
          <w:b/>
          <w:bCs/>
          <w:i/>
          <w:iCs/>
          <w:color w:val="000000"/>
        </w:rPr>
        <w:t>GDPR</w:t>
      </w:r>
      <w:r w:rsidRPr="001F5673">
        <w:rPr>
          <w:rFonts w:cstheme="minorHAnsi"/>
          <w:color w:val="000000"/>
        </w:rPr>
        <w:t>“),</w:t>
      </w:r>
      <w:r w:rsidR="00480C0D" w:rsidRPr="00E814BE">
        <w:t xml:space="preserve"> v souladu s ustanovením </w:t>
      </w:r>
      <w:r w:rsidR="006F4884" w:rsidRPr="00932660">
        <w:t xml:space="preserve">§ 1746 odst. 2 zákona č. 89/2012 Sb. Sb., </w:t>
      </w:r>
      <w:r w:rsidR="006F4884">
        <w:t>o</w:t>
      </w:r>
      <w:r w:rsidR="006F4884" w:rsidRPr="00932660">
        <w:t>bčanský zákoník, ve znění pozdějších předpisů (dále jen „</w:t>
      </w:r>
      <w:r w:rsidR="006F4884" w:rsidRPr="00221863">
        <w:rPr>
          <w:b/>
          <w:i/>
          <w:iCs/>
        </w:rPr>
        <w:t>Občanský zákoník</w:t>
      </w:r>
      <w:r w:rsidR="006F4884" w:rsidRPr="00932660">
        <w:t>“)</w:t>
      </w:r>
    </w:p>
    <w:p w14:paraId="7B8FD195" w14:textId="4EBD0D06" w:rsidR="00480C0D" w:rsidRDefault="00480C0D" w:rsidP="00F47D77">
      <w:pPr>
        <w:jc w:val="center"/>
      </w:pPr>
      <w:r w:rsidRPr="00E814BE">
        <w:t>tuto</w:t>
      </w:r>
    </w:p>
    <w:p w14:paraId="366036F2" w14:textId="77777777" w:rsidR="00480C0D" w:rsidRDefault="00480C0D" w:rsidP="00480C0D"/>
    <w:p w14:paraId="57683711" w14:textId="40179B7D" w:rsidR="00480C0D" w:rsidRDefault="00480C0D" w:rsidP="00480C0D">
      <w:pPr>
        <w:pStyle w:val="Nzev"/>
        <w:rPr>
          <w:b w:val="0"/>
          <w:sz w:val="32"/>
          <w:szCs w:val="32"/>
        </w:rPr>
      </w:pPr>
      <w:r w:rsidRPr="003049A0">
        <w:rPr>
          <w:b w:val="0"/>
          <w:sz w:val="32"/>
          <w:szCs w:val="32"/>
        </w:rPr>
        <w:t xml:space="preserve">smlouvu </w:t>
      </w:r>
      <w:r>
        <w:rPr>
          <w:b w:val="0"/>
          <w:sz w:val="32"/>
          <w:szCs w:val="32"/>
        </w:rPr>
        <w:t xml:space="preserve">o </w:t>
      </w:r>
      <w:r w:rsidR="00954E84">
        <w:rPr>
          <w:b w:val="0"/>
          <w:sz w:val="32"/>
          <w:szCs w:val="32"/>
        </w:rPr>
        <w:t>zpra</w:t>
      </w:r>
      <w:r w:rsidR="00303746">
        <w:rPr>
          <w:b w:val="0"/>
          <w:sz w:val="32"/>
          <w:szCs w:val="32"/>
        </w:rPr>
        <w:t>c</w:t>
      </w:r>
      <w:r w:rsidR="00954E84">
        <w:rPr>
          <w:b w:val="0"/>
          <w:sz w:val="32"/>
          <w:szCs w:val="32"/>
        </w:rPr>
        <w:t>ování osobních údajů</w:t>
      </w:r>
    </w:p>
    <w:p w14:paraId="52CC148C" w14:textId="01B68123" w:rsidR="005C308D" w:rsidRDefault="00480C0D" w:rsidP="0071737B">
      <w:pPr>
        <w:pStyle w:val="4text"/>
        <w:ind w:left="2832" w:firstLine="708"/>
        <w:jc w:val="both"/>
        <w:rPr>
          <w:szCs w:val="22"/>
        </w:rPr>
      </w:pPr>
      <w:r>
        <w:rPr>
          <w:szCs w:val="22"/>
        </w:rPr>
        <w:t>(dále jen „</w:t>
      </w:r>
      <w:r w:rsidRPr="00795A6E">
        <w:rPr>
          <w:b/>
          <w:bCs/>
          <w:i/>
          <w:iCs/>
          <w:szCs w:val="22"/>
        </w:rPr>
        <w:t>Smlouva</w:t>
      </w:r>
      <w:r>
        <w:rPr>
          <w:szCs w:val="22"/>
        </w:rPr>
        <w:t>“)</w:t>
      </w:r>
    </w:p>
    <w:p w14:paraId="70C8088E" w14:textId="77777777" w:rsidR="0071737B" w:rsidRPr="0071737B" w:rsidRDefault="0071737B" w:rsidP="0071737B">
      <w:pPr>
        <w:pStyle w:val="4text"/>
        <w:ind w:left="2832" w:firstLine="708"/>
        <w:jc w:val="both"/>
        <w:rPr>
          <w:szCs w:val="22"/>
        </w:rPr>
      </w:pPr>
    </w:p>
    <w:p w14:paraId="57537AA4" w14:textId="0A0B3368" w:rsidR="003F6607" w:rsidRPr="006D3246" w:rsidRDefault="003F6607" w:rsidP="00222466">
      <w:pPr>
        <w:spacing w:line="264" w:lineRule="auto"/>
        <w:jc w:val="center"/>
        <w:rPr>
          <w:rFonts w:cs="Arial"/>
          <w:szCs w:val="22"/>
        </w:rPr>
      </w:pPr>
      <w:r w:rsidRPr="00760EB2">
        <w:rPr>
          <w:rFonts w:cs="Arial"/>
          <w:szCs w:val="22"/>
        </w:rPr>
        <w:t xml:space="preserve">evidovanou u </w:t>
      </w:r>
      <w:r w:rsidR="00222466">
        <w:rPr>
          <w:rFonts w:cs="Arial"/>
          <w:szCs w:val="24"/>
        </w:rPr>
        <w:t xml:space="preserve">ZP MV ČR </w:t>
      </w:r>
      <w:r w:rsidRPr="00760EB2">
        <w:rPr>
          <w:rFonts w:cs="Arial"/>
          <w:szCs w:val="22"/>
        </w:rPr>
        <w:t>pod</w:t>
      </w:r>
      <w:r w:rsidRPr="00710C74">
        <w:rPr>
          <w:rFonts w:cs="Arial"/>
          <w:szCs w:val="22"/>
        </w:rPr>
        <w:t xml:space="preserve"> č.j</w:t>
      </w:r>
      <w:r w:rsidRPr="003F6607">
        <w:rPr>
          <w:rFonts w:cs="Arial"/>
          <w:szCs w:val="22"/>
        </w:rPr>
        <w:t xml:space="preserve">. </w:t>
      </w:r>
      <w:r w:rsidR="0071737B">
        <w:rPr>
          <w:rFonts w:cs="Arial"/>
          <w:szCs w:val="22"/>
          <w:lang w:eastAsia="cs-CZ"/>
        </w:rPr>
        <w:t>……………</w:t>
      </w:r>
    </w:p>
    <w:p w14:paraId="3894C317" w14:textId="4058BBEB" w:rsidR="003F6607" w:rsidRDefault="003F6607" w:rsidP="003F6607">
      <w:pPr>
        <w:jc w:val="both"/>
        <w:rPr>
          <w:rFonts w:cs="Arial"/>
          <w:color w:val="000000"/>
          <w:lang w:eastAsia="cs-CZ"/>
        </w:rPr>
      </w:pPr>
      <w:r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662B71">
        <w:rPr>
          <w:rFonts w:cs="Arial"/>
          <w:szCs w:val="22"/>
        </w:rPr>
        <w:t xml:space="preserve"> </w:t>
      </w:r>
      <w:r w:rsidRPr="00710C74">
        <w:rPr>
          <w:rFonts w:cs="Arial"/>
          <w:szCs w:val="22"/>
        </w:rPr>
        <w:t>evidovan</w:t>
      </w:r>
      <w:r>
        <w:rPr>
          <w:rFonts w:cs="Arial"/>
          <w:szCs w:val="22"/>
        </w:rPr>
        <w:t>ou</w:t>
      </w:r>
      <w:r w:rsidRPr="00710C74">
        <w:rPr>
          <w:rFonts w:cs="Arial"/>
          <w:szCs w:val="22"/>
        </w:rPr>
        <w:t xml:space="preserve"> u </w:t>
      </w:r>
      <w:r w:rsidR="00372360">
        <w:rPr>
          <w:rFonts w:cs="Arial"/>
          <w:szCs w:val="22"/>
        </w:rPr>
        <w:t xml:space="preserve">Zpracovatele </w:t>
      </w:r>
      <w:r w:rsidRPr="00710C74">
        <w:rPr>
          <w:rFonts w:cs="Arial"/>
          <w:szCs w:val="22"/>
        </w:rPr>
        <w:t xml:space="preserve">pod č.j. </w:t>
      </w:r>
      <w:r w:rsidRPr="00E574D2">
        <w:rPr>
          <w:rFonts w:cs="Arial"/>
          <w:szCs w:val="22"/>
          <w:highlight w:val="yellow"/>
        </w:rPr>
        <w:t>………………</w:t>
      </w:r>
      <w:r w:rsidR="006F4884" w:rsidRPr="00E574D2">
        <w:rPr>
          <w:rFonts w:cs="Arial"/>
          <w:szCs w:val="22"/>
          <w:highlight w:val="yellow"/>
        </w:rPr>
        <w:t>……</w:t>
      </w:r>
    </w:p>
    <w:p w14:paraId="5CC23041" w14:textId="77777777" w:rsidR="00B76F12" w:rsidRDefault="00B76F12" w:rsidP="008969B9">
      <w:pPr>
        <w:pStyle w:val="Bezmezer"/>
      </w:pPr>
    </w:p>
    <w:p w14:paraId="2246550F" w14:textId="31873C31" w:rsidR="000D4A99" w:rsidRDefault="000D4A99" w:rsidP="008969B9">
      <w:pPr>
        <w:pStyle w:val="Bezmezer"/>
      </w:pPr>
    </w:p>
    <w:p w14:paraId="2C1CDF98" w14:textId="6ABAA21B" w:rsidR="005C228B" w:rsidRDefault="005C228B" w:rsidP="008969B9">
      <w:pPr>
        <w:pStyle w:val="Bezmezer"/>
      </w:pPr>
    </w:p>
    <w:p w14:paraId="16C0FD4F" w14:textId="77777777" w:rsidR="009B5AA9" w:rsidRDefault="009B5AA9" w:rsidP="004A458C">
      <w:pPr>
        <w:pStyle w:val="1lnky"/>
        <w:ind w:left="3761" w:firstLine="487"/>
        <w:jc w:val="left"/>
      </w:pPr>
    </w:p>
    <w:p w14:paraId="3456052C" w14:textId="77777777" w:rsidR="009B5AA9" w:rsidRDefault="009B5AA9" w:rsidP="004A458C">
      <w:pPr>
        <w:pStyle w:val="1lnky"/>
        <w:ind w:left="3761" w:firstLine="487"/>
        <w:jc w:val="left"/>
      </w:pPr>
    </w:p>
    <w:p w14:paraId="292EDF76" w14:textId="77777777" w:rsidR="009B5AA9" w:rsidRDefault="009B5AA9" w:rsidP="004A458C">
      <w:pPr>
        <w:pStyle w:val="1lnky"/>
        <w:ind w:left="3761" w:firstLine="487"/>
        <w:jc w:val="left"/>
      </w:pPr>
    </w:p>
    <w:p w14:paraId="4EABB2C1" w14:textId="77777777" w:rsidR="009B5AA9" w:rsidRDefault="009B5AA9" w:rsidP="004A458C">
      <w:pPr>
        <w:pStyle w:val="1lnky"/>
        <w:ind w:left="3761" w:firstLine="487"/>
        <w:jc w:val="left"/>
      </w:pPr>
    </w:p>
    <w:p w14:paraId="0161BA7D" w14:textId="77777777" w:rsidR="009B5AA9" w:rsidRDefault="009B5AA9" w:rsidP="004A458C">
      <w:pPr>
        <w:pStyle w:val="1lnky"/>
        <w:ind w:left="3761" w:firstLine="487"/>
        <w:jc w:val="left"/>
      </w:pPr>
    </w:p>
    <w:p w14:paraId="15DDB1B6" w14:textId="2BF56CF5" w:rsidR="0054033C" w:rsidRDefault="00CE1B28" w:rsidP="004A458C">
      <w:pPr>
        <w:pStyle w:val="1lnky"/>
        <w:ind w:left="3761" w:firstLine="487"/>
        <w:jc w:val="left"/>
      </w:pPr>
      <w:r w:rsidRPr="00740FA9">
        <w:lastRenderedPageBreak/>
        <w:t xml:space="preserve">Článek </w:t>
      </w:r>
      <w:r w:rsidR="00346792" w:rsidRPr="00740FA9">
        <w:t>I.</w:t>
      </w:r>
    </w:p>
    <w:p w14:paraId="3CDD74D1" w14:textId="1F09C0B0" w:rsidR="008A5044" w:rsidRPr="00ED19E6" w:rsidRDefault="004A458C" w:rsidP="004A458C">
      <w:pPr>
        <w:pStyle w:val="Nadpis1"/>
        <w:rPr>
          <w:rFonts w:eastAsia="Times New Roman" w:cs="Courier New"/>
          <w:w w:val="100"/>
          <w:sz w:val="22"/>
          <w:szCs w:val="28"/>
        </w:rPr>
      </w:pPr>
      <w:r>
        <w:rPr>
          <w:rFonts w:eastAsia="Times New Roman" w:cs="Courier New"/>
          <w:w w:val="100"/>
          <w:sz w:val="22"/>
          <w:szCs w:val="28"/>
        </w:rPr>
        <w:t xml:space="preserve">     </w:t>
      </w:r>
      <w:r w:rsidR="005C228B">
        <w:rPr>
          <w:rFonts w:eastAsia="Times New Roman" w:cs="Courier New"/>
          <w:w w:val="100"/>
          <w:sz w:val="22"/>
          <w:szCs w:val="28"/>
        </w:rPr>
        <w:t xml:space="preserve">Předmět </w:t>
      </w:r>
      <w:r w:rsidR="00533227">
        <w:rPr>
          <w:rFonts w:eastAsia="Times New Roman" w:cs="Courier New"/>
          <w:w w:val="100"/>
          <w:sz w:val="22"/>
          <w:szCs w:val="28"/>
        </w:rPr>
        <w:t>S</w:t>
      </w:r>
      <w:r w:rsidR="005C228B">
        <w:rPr>
          <w:rFonts w:eastAsia="Times New Roman" w:cs="Courier New"/>
          <w:w w:val="100"/>
          <w:sz w:val="22"/>
          <w:szCs w:val="28"/>
        </w:rPr>
        <w:t>mlouvy</w:t>
      </w:r>
    </w:p>
    <w:p w14:paraId="45E6E5DB" w14:textId="0D067D6E" w:rsidR="005C228B" w:rsidRDefault="005C228B" w:rsidP="005C228B">
      <w:pPr>
        <w:pStyle w:val="Odstavecseseznamem"/>
        <w:numPr>
          <w:ilvl w:val="0"/>
          <w:numId w:val="36"/>
        </w:numPr>
        <w:suppressAutoHyphens w:val="0"/>
        <w:spacing w:after="160" w:line="259" w:lineRule="auto"/>
        <w:jc w:val="both"/>
      </w:pPr>
      <w:r>
        <w:t xml:space="preserve">Správce a </w:t>
      </w:r>
      <w:r w:rsidR="0071737B">
        <w:t>Z</w:t>
      </w:r>
      <w:r>
        <w:t xml:space="preserve">pracovatel spolu uzavřeli dne </w:t>
      </w:r>
      <w:sdt>
        <w:sdtPr>
          <w:rPr>
            <w:bCs/>
            <w:highlight w:val="yellow"/>
          </w:rPr>
          <w:id w:val="-606499409"/>
          <w:placeholder>
            <w:docPart w:val="6BD70BAAEA7045F6A59224A37C67D77A"/>
          </w:placeholder>
          <w:text/>
        </w:sdtPr>
        <w:sdtEndPr/>
        <w:sdtContent>
          <w:r w:rsidRPr="005C228B">
            <w:rPr>
              <w:bCs/>
              <w:highlight w:val="yellow"/>
            </w:rPr>
            <w:t>……</w:t>
          </w:r>
          <w:r w:rsidR="00DC3CDE">
            <w:rPr>
              <w:bCs/>
              <w:highlight w:val="yellow"/>
            </w:rPr>
            <w:t>…</w:t>
          </w:r>
          <w:r w:rsidR="00E8697D">
            <w:rPr>
              <w:bCs/>
              <w:highlight w:val="yellow"/>
            </w:rPr>
            <w:t>…….</w:t>
          </w:r>
          <w:r w:rsidR="00DC3CDE">
            <w:rPr>
              <w:bCs/>
              <w:highlight w:val="yellow"/>
            </w:rPr>
            <w:t>……</w:t>
          </w:r>
        </w:sdtContent>
      </w:sdt>
      <w:r>
        <w:rPr>
          <w:b/>
        </w:rPr>
        <w:t xml:space="preserve"> </w:t>
      </w:r>
      <w:r w:rsidR="0071737B">
        <w:t>S</w:t>
      </w:r>
      <w:r>
        <w:t xml:space="preserve">mlouvu </w:t>
      </w:r>
      <w:r w:rsidR="0071737B">
        <w:t xml:space="preserve">o zajištění analýzy dat o vykázané zdravotní péči „Fraud detection“ </w:t>
      </w:r>
      <w:r>
        <w:t>(dále jen „</w:t>
      </w:r>
      <w:r w:rsidR="00DC3CDE" w:rsidRPr="0072487F">
        <w:rPr>
          <w:b/>
          <w:bCs/>
          <w:i/>
          <w:iCs/>
        </w:rPr>
        <w:t>S</w:t>
      </w:r>
      <w:r w:rsidRPr="0072487F">
        <w:rPr>
          <w:b/>
          <w:bCs/>
          <w:i/>
          <w:iCs/>
        </w:rPr>
        <w:t>mlouva hlavní</w:t>
      </w:r>
      <w:r>
        <w:t xml:space="preserve">“), jejímž předmětem je </w:t>
      </w:r>
      <w:r w:rsidR="00DC3AF7">
        <w:t>zajištění analýzy dat o vykázané zdravotní péči „Fraud detection“</w:t>
      </w:r>
      <w:r>
        <w:t xml:space="preserve">. Zpracování osobních údajů je tak pro plnění </w:t>
      </w:r>
      <w:r w:rsidR="0071737B">
        <w:t>S</w:t>
      </w:r>
      <w:r>
        <w:t xml:space="preserve">mlouvy hlavní nezbytné. </w:t>
      </w:r>
    </w:p>
    <w:p w14:paraId="460CCF6F" w14:textId="77777777" w:rsidR="005C228B" w:rsidRDefault="005C228B" w:rsidP="005C228B">
      <w:pPr>
        <w:pStyle w:val="Odstavecseseznamem"/>
        <w:jc w:val="both"/>
      </w:pPr>
    </w:p>
    <w:p w14:paraId="747EBD19" w14:textId="482B0F46" w:rsidR="005C228B" w:rsidRDefault="005C228B" w:rsidP="005C228B">
      <w:pPr>
        <w:pStyle w:val="Odstavecseseznamem"/>
        <w:numPr>
          <w:ilvl w:val="0"/>
          <w:numId w:val="36"/>
        </w:numPr>
        <w:suppressAutoHyphens w:val="0"/>
        <w:spacing w:after="160" w:line="259" w:lineRule="auto"/>
        <w:jc w:val="both"/>
      </w:pPr>
      <w:r>
        <w:t xml:space="preserve">Vzhledem ke skutečnosti, že při plnění závazků ze </w:t>
      </w:r>
      <w:r w:rsidR="0071737B">
        <w:t>S</w:t>
      </w:r>
      <w:r>
        <w:t xml:space="preserve">mlouvy hlavní bude docházet ke zpracování osobních údajů, dohodly se </w:t>
      </w:r>
      <w:r w:rsidR="00F85515">
        <w:t>S</w:t>
      </w:r>
      <w:r>
        <w:t>mluvní strany na základě čl. 28 odst. 3 GDPR na níže uvedených podmínkách zpracování osobních údajů.</w:t>
      </w:r>
    </w:p>
    <w:p w14:paraId="3D2957E0" w14:textId="77777777" w:rsidR="005C228B" w:rsidRDefault="005C228B" w:rsidP="005C228B">
      <w:pPr>
        <w:pStyle w:val="Odstavecseseznamem"/>
      </w:pPr>
    </w:p>
    <w:p w14:paraId="761D0683" w14:textId="77777777" w:rsidR="005C228B" w:rsidRDefault="005C228B" w:rsidP="005C228B">
      <w:pPr>
        <w:pStyle w:val="Odstavecseseznamem"/>
        <w:numPr>
          <w:ilvl w:val="0"/>
          <w:numId w:val="36"/>
        </w:numPr>
        <w:suppressAutoHyphens w:val="0"/>
        <w:spacing w:after="160" w:line="259" w:lineRule="auto"/>
        <w:jc w:val="both"/>
      </w:pPr>
      <w:r>
        <w:t xml:space="preserve">Předmětem zpracování jsou jakékoli operace nebo soubory operací s osobními údaji, konkrétně  </w:t>
      </w:r>
      <w:sdt>
        <w:sdtPr>
          <w:rPr>
            <w:b/>
          </w:rPr>
          <w:id w:val="707536409"/>
          <w:placeholder>
            <w:docPart w:val="6BD70BAAEA7045F6A59224A37C67D77A"/>
          </w:placeholder>
          <w:text/>
        </w:sdtPr>
        <w:sdtEndPr/>
        <w:sdtContent>
          <w:r>
            <w:rPr>
              <w:b/>
            </w:rPr>
            <w:t>jejich zpřístupnění, uložení, strukturování, vyhledání, zkombinování, seřazení, likvidace a další operace zpracování, které jsou nezbytné k dosažení stanoveného účelu</w:t>
          </w:r>
        </w:sdtContent>
      </w:sdt>
      <w:r>
        <w:t xml:space="preserve">, jejichž účelem je </w:t>
      </w:r>
      <w:sdt>
        <w:sdtPr>
          <w:rPr>
            <w:b/>
          </w:rPr>
          <w:id w:val="-732152226"/>
          <w:placeholder>
            <w:docPart w:val="6BD70BAAEA7045F6A59224A37C67D77A"/>
          </w:placeholder>
          <w:text/>
        </w:sdtPr>
        <w:sdtEndPr/>
        <w:sdtContent>
          <w:r>
            <w:rPr>
              <w:b/>
            </w:rPr>
            <w:t>analýza výkazů poskytované zdravotní péče ve vztahu ke zdravotnímu stavu pojištěnců</w:t>
          </w:r>
        </w:sdtContent>
      </w:sdt>
      <w:r>
        <w:t xml:space="preserve">. </w:t>
      </w:r>
    </w:p>
    <w:p w14:paraId="528FBD22" w14:textId="77777777" w:rsidR="005C228B" w:rsidRDefault="005C228B" w:rsidP="005C228B">
      <w:pPr>
        <w:pStyle w:val="Odstavecseseznamem"/>
      </w:pPr>
    </w:p>
    <w:p w14:paraId="6F57B0C4" w14:textId="77777777" w:rsidR="005C228B" w:rsidRDefault="005C228B" w:rsidP="005C228B">
      <w:pPr>
        <w:pStyle w:val="Odstavecseseznamem"/>
        <w:numPr>
          <w:ilvl w:val="0"/>
          <w:numId w:val="36"/>
        </w:numPr>
        <w:suppressAutoHyphens w:val="0"/>
        <w:spacing w:after="160" w:line="259" w:lineRule="auto"/>
        <w:jc w:val="both"/>
      </w:pPr>
      <w:r>
        <w:t>Předmětem zpracování jsou tyto kategorie osobních údajů,</w:t>
      </w:r>
    </w:p>
    <w:p w14:paraId="1225533B" w14:textId="77777777" w:rsidR="005C228B" w:rsidRPr="00D61454" w:rsidRDefault="005C228B" w:rsidP="005C228B">
      <w:pPr>
        <w:pStyle w:val="Odstavecseseznamem"/>
        <w:numPr>
          <w:ilvl w:val="1"/>
          <w:numId w:val="36"/>
        </w:numPr>
        <w:suppressAutoHyphens w:val="0"/>
        <w:spacing w:after="160" w:line="259" w:lineRule="auto"/>
        <w:jc w:val="both"/>
      </w:pPr>
      <w:r w:rsidRPr="00F81952">
        <w:t>Identifikační údaje, a to zejména: jméno, příjmení, datum a místo narození, pohlaví, číslo pojištěnce</w:t>
      </w:r>
      <w:r>
        <w:t xml:space="preserve"> (tj. rodné číslo bez lomítka)</w:t>
      </w:r>
      <w:r w:rsidRPr="00F81952">
        <w:t>, adresa trvalého bydliště, IČZ nebo IČP poskytovatele zdravotních služeb, je-li fyzickou osobou</w:t>
      </w:r>
      <w:r>
        <w:t>, adresa místa podnikání poskytovatele zdravotních služeb</w:t>
      </w:r>
      <w:r w:rsidRPr="00F81952">
        <w:t>;</w:t>
      </w:r>
    </w:p>
    <w:p w14:paraId="3CF6B402" w14:textId="77777777" w:rsidR="005C228B" w:rsidRDefault="005C228B" w:rsidP="005C228B">
      <w:pPr>
        <w:pStyle w:val="Odstavecseseznamem"/>
        <w:numPr>
          <w:ilvl w:val="1"/>
          <w:numId w:val="36"/>
        </w:numPr>
        <w:suppressAutoHyphens w:val="0"/>
        <w:spacing w:after="160" w:line="259" w:lineRule="auto"/>
        <w:jc w:val="both"/>
      </w:pPr>
      <w:r w:rsidRPr="00EC04F5">
        <w:t>Zvláštní kategorie osobních údajů, a to zejména: údaje o zdravotním stavu</w:t>
      </w:r>
      <w:r>
        <w:t xml:space="preserve"> ve smyslu čl. 4 bod 15 GDPR a údaje o poskytnutých výkonech, léčivých přípravcích, potravinách pro zvláštní lékařské účely a o zdravotnických prostředcích</w:t>
      </w:r>
      <w:r w:rsidRPr="00EC04F5">
        <w:t>;</w:t>
      </w:r>
    </w:p>
    <w:p w14:paraId="5F6485B2" w14:textId="77777777" w:rsidR="005C228B" w:rsidRDefault="005C228B" w:rsidP="005C228B">
      <w:pPr>
        <w:pStyle w:val="Odstavecseseznamem"/>
        <w:numPr>
          <w:ilvl w:val="1"/>
          <w:numId w:val="36"/>
        </w:numPr>
        <w:suppressAutoHyphens w:val="0"/>
        <w:spacing w:after="160" w:line="259" w:lineRule="auto"/>
        <w:jc w:val="both"/>
      </w:pPr>
      <w:r>
        <w:t>Popisné údaje: údaje související s poskytováním zdravotní péče pacientům – pojištěncům ZP MV ČR, údaje vztahující se k poskytovatelům zdravotních služeb v rozsahu odbornost, název, typ, kraj, okres a výkon činnosti (od-do).</w:t>
      </w:r>
    </w:p>
    <w:p w14:paraId="2E69D6C1" w14:textId="77777777" w:rsidR="005C228B" w:rsidRPr="00EC04F5" w:rsidRDefault="005C228B" w:rsidP="005C228B">
      <w:pPr>
        <w:pStyle w:val="Odstavecseseznamem"/>
        <w:ind w:left="1440"/>
        <w:jc w:val="both"/>
      </w:pPr>
    </w:p>
    <w:p w14:paraId="2D6082D4" w14:textId="77777777" w:rsidR="005C228B" w:rsidRDefault="005C228B" w:rsidP="005C228B">
      <w:pPr>
        <w:ind w:firstLine="708"/>
        <w:jc w:val="both"/>
      </w:pPr>
      <w:r>
        <w:t>které se vztahují k těmto kategorií subjektů údajů:</w:t>
      </w:r>
    </w:p>
    <w:p w14:paraId="6A87DB40" w14:textId="729FDC40" w:rsidR="005C228B" w:rsidRDefault="005C228B" w:rsidP="005C228B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jc w:val="both"/>
      </w:pPr>
      <w:r>
        <w:t xml:space="preserve">Klienti </w:t>
      </w:r>
      <w:r w:rsidR="00533227">
        <w:t>S</w:t>
      </w:r>
      <w:r>
        <w:t xml:space="preserve">právce – pojištěnci </w:t>
      </w:r>
      <w:r w:rsidRPr="00EC04F5">
        <w:t>Zdravotní pojišťovn</w:t>
      </w:r>
      <w:r>
        <w:t>y</w:t>
      </w:r>
      <w:r w:rsidRPr="00EC04F5">
        <w:t xml:space="preserve"> ministerstva vnitra České republiky</w:t>
      </w:r>
    </w:p>
    <w:p w14:paraId="78F31717" w14:textId="6C36CDB0" w:rsidR="005C228B" w:rsidRDefault="005C228B" w:rsidP="005C228B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jc w:val="both"/>
      </w:pPr>
      <w:r>
        <w:t xml:space="preserve">Smluvní strany </w:t>
      </w:r>
      <w:r w:rsidR="00533227">
        <w:t>S</w:t>
      </w:r>
      <w:r>
        <w:t xml:space="preserve">právce – </w:t>
      </w:r>
      <w:r w:rsidRPr="00EC04F5">
        <w:t>poskytovatelé zdravotních služeb v případech, kdy jsou poskytovatelé zdravotních služeb fyzickou osobou.</w:t>
      </w:r>
    </w:p>
    <w:p w14:paraId="1383A517" w14:textId="2BACAAE5" w:rsidR="00DC3CDE" w:rsidRDefault="00DC3CDE" w:rsidP="009B5AA9">
      <w:pPr>
        <w:pStyle w:val="1lnky"/>
        <w:jc w:val="left"/>
      </w:pPr>
      <w:bookmarkStart w:id="0" w:name="_Hlk118559492"/>
    </w:p>
    <w:p w14:paraId="1A24D282" w14:textId="77777777" w:rsidR="00E8697D" w:rsidRPr="00E8697D" w:rsidRDefault="00E8697D" w:rsidP="00E8697D">
      <w:pPr>
        <w:pStyle w:val="Nadpis1"/>
      </w:pPr>
    </w:p>
    <w:p w14:paraId="12B5A3DA" w14:textId="4076400A" w:rsidR="00386E73" w:rsidRPr="00AC3307" w:rsidRDefault="00386E73" w:rsidP="00A87D38">
      <w:pPr>
        <w:pStyle w:val="1lnky"/>
      </w:pPr>
      <w:r w:rsidRPr="00AC3307">
        <w:t>Článek II.</w:t>
      </w:r>
    </w:p>
    <w:bookmarkEnd w:id="0"/>
    <w:p w14:paraId="660872E1" w14:textId="25F2407A" w:rsidR="00954E84" w:rsidRPr="003F5CD8" w:rsidRDefault="00A87D38" w:rsidP="003F5CD8">
      <w:pPr>
        <w:pStyle w:val="Nadpis1"/>
        <w:rPr>
          <w:rFonts w:eastAsia="Times New Roman" w:cs="Courier New"/>
          <w:w w:val="100"/>
          <w:sz w:val="22"/>
          <w:szCs w:val="28"/>
        </w:rPr>
      </w:pPr>
      <w:r w:rsidRPr="00B23C39">
        <w:rPr>
          <w:rFonts w:eastAsia="Times New Roman" w:cs="Courier New"/>
          <w:w w:val="100"/>
          <w:sz w:val="22"/>
          <w:szCs w:val="28"/>
        </w:rPr>
        <w:t>P</w:t>
      </w:r>
      <w:r w:rsidR="005C228B">
        <w:rPr>
          <w:rFonts w:eastAsia="Times New Roman" w:cs="Courier New"/>
          <w:w w:val="100"/>
          <w:sz w:val="22"/>
          <w:szCs w:val="28"/>
        </w:rPr>
        <w:t xml:space="preserve">áva a povinnosti </w:t>
      </w:r>
      <w:r w:rsidR="00533227">
        <w:rPr>
          <w:rFonts w:eastAsia="Times New Roman" w:cs="Courier New"/>
          <w:w w:val="100"/>
          <w:sz w:val="22"/>
          <w:szCs w:val="28"/>
        </w:rPr>
        <w:t>Z</w:t>
      </w:r>
      <w:r w:rsidR="005C228B">
        <w:rPr>
          <w:rFonts w:eastAsia="Times New Roman" w:cs="Courier New"/>
          <w:w w:val="100"/>
          <w:sz w:val="22"/>
          <w:szCs w:val="28"/>
        </w:rPr>
        <w:t>pracovatele</w:t>
      </w:r>
    </w:p>
    <w:p w14:paraId="36A449BA" w14:textId="7BBBD0EF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t>Zpracovatel bude zpracovávat osobní údaje v souladu s GDPR, zákonem č. 110/2019 Sb., o zpracování osobních údajů,</w:t>
      </w:r>
      <w:r w:rsidR="00E574D2">
        <w:t xml:space="preserve"> ve znění pozdějších předpisů,</w:t>
      </w:r>
      <w:r>
        <w:t xml:space="preserve"> ISO normami, pokud se na zpracování osobní údajů dle této </w:t>
      </w:r>
      <w:r w:rsidR="0071737B">
        <w:t>S</w:t>
      </w:r>
      <w:r>
        <w:t>mlouvy vztahují a dalšími právními předpisy tak, aby byla zajištěna zákonnost celého procesu zpracování osobních údajů včetně zajištění práv subjektů údajů.</w:t>
      </w:r>
    </w:p>
    <w:p w14:paraId="57AD4527" w14:textId="77777777" w:rsidR="00DC3CDE" w:rsidRDefault="00DC3CDE" w:rsidP="00DC3CDE">
      <w:pPr>
        <w:pStyle w:val="Odstavecseseznamem"/>
        <w:jc w:val="both"/>
      </w:pPr>
    </w:p>
    <w:p w14:paraId="2D42C82E" w14:textId="23B5F7C6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t xml:space="preserve">Zpracovatel bude zpracovávat osobní údaje pro </w:t>
      </w:r>
      <w:r w:rsidR="0071737B">
        <w:t>S</w:t>
      </w:r>
      <w:r>
        <w:t xml:space="preserve">právce pouze na základě doložených pokynů </w:t>
      </w:r>
      <w:r w:rsidR="0071737B">
        <w:t>S</w:t>
      </w:r>
      <w:r>
        <w:t xml:space="preserve">právce, které mu byly uděleny písemně. Jiné zpracování může </w:t>
      </w:r>
      <w:r w:rsidR="0071737B">
        <w:t>Z</w:t>
      </w:r>
      <w:r>
        <w:t xml:space="preserve">pracovatel </w:t>
      </w:r>
      <w:r>
        <w:lastRenderedPageBreak/>
        <w:t xml:space="preserve">provést bez doloženého písemného pokynu </w:t>
      </w:r>
      <w:r w:rsidR="0071737B">
        <w:t>S</w:t>
      </w:r>
      <w:r>
        <w:t xml:space="preserve">právce v případě, že je mu takové zpracování uloženo právním předpisem jako právní povinnost. </w:t>
      </w:r>
    </w:p>
    <w:p w14:paraId="76064C79" w14:textId="77777777" w:rsidR="00DC3CDE" w:rsidRDefault="00DC3CDE" w:rsidP="00DC3CDE">
      <w:pPr>
        <w:pStyle w:val="Odstavecseseznamem"/>
      </w:pPr>
    </w:p>
    <w:p w14:paraId="6AB0ADE6" w14:textId="1C3C70D2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t xml:space="preserve">Zpracovatel </w:t>
      </w:r>
      <w:r w:rsidR="0071737B">
        <w:t>S</w:t>
      </w:r>
      <w:r>
        <w:t xml:space="preserve">právce neprodleně písemně informuje v případě, kdy dle jeho názoru pokyn </w:t>
      </w:r>
      <w:r w:rsidR="0071737B">
        <w:t>S</w:t>
      </w:r>
      <w:r>
        <w:t xml:space="preserve">právce porušuje právní předpisy v oblasti ochrany osobních údajů. </w:t>
      </w:r>
    </w:p>
    <w:p w14:paraId="170C38C8" w14:textId="77777777" w:rsidR="00DC3CDE" w:rsidRDefault="00DC3CDE" w:rsidP="00DC3CDE">
      <w:pPr>
        <w:pStyle w:val="Odstavecseseznamem"/>
      </w:pPr>
    </w:p>
    <w:p w14:paraId="4AEB1D88" w14:textId="2DE33D2A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t xml:space="preserve">Povinnost uvedená v čl. II odst. 2 se vztahuje rovněž na otázku předávání osobních údajů do třetích zemích nebo mezinárodní organizaci. Pokud existuje takový právní požadavek vůči </w:t>
      </w:r>
      <w:r w:rsidR="0071737B">
        <w:t>Z</w:t>
      </w:r>
      <w:r>
        <w:t xml:space="preserve">pracovateli, má </w:t>
      </w:r>
      <w:r w:rsidR="0071737B">
        <w:t>Z</w:t>
      </w:r>
      <w:r>
        <w:t xml:space="preserve">pracovatel povinnost informovat o něm ještě před započetím zpracování </w:t>
      </w:r>
      <w:r w:rsidR="0071737B">
        <w:t>S</w:t>
      </w:r>
      <w:r>
        <w:t xml:space="preserve">právce osobních údajů, ledaže by právní předpisy takové informování z důležitých důvodů veřejného zájmu zakazovaly. </w:t>
      </w:r>
    </w:p>
    <w:p w14:paraId="38D8D22F" w14:textId="77777777" w:rsidR="00DC3CDE" w:rsidRDefault="00DC3CDE" w:rsidP="00DC3CDE">
      <w:pPr>
        <w:pStyle w:val="Odstavecseseznamem"/>
      </w:pPr>
    </w:p>
    <w:p w14:paraId="71041E80" w14:textId="2651E381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t xml:space="preserve">Zpracovatel není oprávněn předat osobní údaje třetí osobě bez předchozího písemného povolení </w:t>
      </w:r>
      <w:r w:rsidR="0071737B">
        <w:t>S</w:t>
      </w:r>
      <w:r>
        <w:t xml:space="preserve">právce, ledaže by takové předání </w:t>
      </w:r>
      <w:r w:rsidR="0071737B">
        <w:t>Z</w:t>
      </w:r>
      <w:r>
        <w:t>pracovateli ukládal právní předpis.</w:t>
      </w:r>
    </w:p>
    <w:p w14:paraId="46131501" w14:textId="77777777" w:rsidR="00DC3CDE" w:rsidRDefault="00DC3CDE" w:rsidP="00DC3CDE">
      <w:pPr>
        <w:pStyle w:val="Odstavecseseznamem"/>
      </w:pPr>
    </w:p>
    <w:p w14:paraId="65198E9E" w14:textId="2FF65ADF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t xml:space="preserve">Zpracovatel zaváže k mlčenlivosti ty fyzické osoby, které u něj budou zpracovávat osobní údaje dle této </w:t>
      </w:r>
      <w:r w:rsidR="0071737B">
        <w:t>S</w:t>
      </w:r>
      <w:r>
        <w:t xml:space="preserve">mlouvy. Mlčenlivost podle věty první se vztahuje na veškeré aspekty zpracování osobních údajů včetně bezpečnostních opatření. Zpracovatel na vyžádání doloží </w:t>
      </w:r>
      <w:r w:rsidR="0071737B">
        <w:t>S</w:t>
      </w:r>
      <w:r>
        <w:t>právci tyto závazky k mlčenlivosti.</w:t>
      </w:r>
    </w:p>
    <w:p w14:paraId="208139A3" w14:textId="77777777" w:rsidR="00DC3CDE" w:rsidRDefault="00DC3CDE" w:rsidP="00DC3CDE">
      <w:pPr>
        <w:pStyle w:val="Odstavecseseznamem"/>
      </w:pPr>
    </w:p>
    <w:p w14:paraId="188CEDD2" w14:textId="77777777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t>Zpracovatel s ohledem na stav techniky, nákladům na provedení, povaze, rozsahu, kontextu a účelům zpracování a s přihlédnutím k různě pravděpodobným a různě závažným rizikům pro práva a svobody fyzických osob přijme vhodná technická a organizační opatření zajišťující úroveň zabezpečení odpovídající danému riziku, a to včetně</w:t>
      </w:r>
    </w:p>
    <w:p w14:paraId="718C4F54" w14:textId="77777777" w:rsidR="00DC3CDE" w:rsidRDefault="00DC3CDE" w:rsidP="00DC3CDE">
      <w:pPr>
        <w:pStyle w:val="Odstavecseseznamem"/>
        <w:numPr>
          <w:ilvl w:val="1"/>
          <w:numId w:val="38"/>
        </w:numPr>
        <w:suppressAutoHyphens w:val="0"/>
        <w:spacing w:after="160" w:line="259" w:lineRule="auto"/>
        <w:jc w:val="both"/>
      </w:pPr>
      <w:r>
        <w:t>pseudonymizace a šifrování,</w:t>
      </w:r>
    </w:p>
    <w:p w14:paraId="2ECC32A4" w14:textId="77777777" w:rsidR="00DC3CDE" w:rsidRDefault="00DC3CDE" w:rsidP="00DC3CDE">
      <w:pPr>
        <w:pStyle w:val="Odstavecseseznamem"/>
        <w:numPr>
          <w:ilvl w:val="1"/>
          <w:numId w:val="38"/>
        </w:numPr>
        <w:suppressAutoHyphens w:val="0"/>
        <w:spacing w:after="160" w:line="259" w:lineRule="auto"/>
        <w:jc w:val="both"/>
      </w:pPr>
      <w:r>
        <w:t>schopnosti zajistit neustálou důvěrnost, integritu, dostupnost a odolnost systémů a služeb zpracování,</w:t>
      </w:r>
    </w:p>
    <w:p w14:paraId="6ABF916C" w14:textId="77777777" w:rsidR="00DC3CDE" w:rsidRDefault="00DC3CDE" w:rsidP="00DC3CDE">
      <w:pPr>
        <w:pStyle w:val="Odstavecseseznamem"/>
        <w:numPr>
          <w:ilvl w:val="1"/>
          <w:numId w:val="38"/>
        </w:numPr>
        <w:suppressAutoHyphens w:val="0"/>
        <w:spacing w:after="160" w:line="259" w:lineRule="auto"/>
        <w:jc w:val="both"/>
      </w:pPr>
      <w:r>
        <w:t>schopnosti obnovit dostupnost osobních údajů a přístup k nim v případě fyzických či technických incidentů a problémů,</w:t>
      </w:r>
    </w:p>
    <w:p w14:paraId="523ABFE3" w14:textId="77777777" w:rsidR="00DC3CDE" w:rsidRDefault="00DC3CDE" w:rsidP="00DC3CDE">
      <w:pPr>
        <w:pStyle w:val="Odstavecseseznamem"/>
        <w:numPr>
          <w:ilvl w:val="1"/>
          <w:numId w:val="38"/>
        </w:numPr>
        <w:suppressAutoHyphens w:val="0"/>
        <w:spacing w:after="160" w:line="259" w:lineRule="auto"/>
        <w:jc w:val="both"/>
      </w:pPr>
      <w:r w:rsidRPr="006639EE">
        <w:t>procesu pravidelného testování, posuzování a hodnocení účinnosti zavedených technických a organizačních opatření pro zajištění bezpečnosti zpracování</w:t>
      </w:r>
      <w:r>
        <w:t>.</w:t>
      </w:r>
    </w:p>
    <w:p w14:paraId="32E057A2" w14:textId="77777777" w:rsidR="00DC3CDE" w:rsidRDefault="00DC3CDE" w:rsidP="00DC3CDE">
      <w:pPr>
        <w:pStyle w:val="Odstavecseseznamem"/>
        <w:ind w:left="1440"/>
        <w:jc w:val="both"/>
      </w:pPr>
    </w:p>
    <w:p w14:paraId="638EB878" w14:textId="586934A9" w:rsidR="00DC3CDE" w:rsidRDefault="00DC3CDE" w:rsidP="00695748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 w:rsidRPr="006639EE">
        <w:t xml:space="preserve">Při posuzování vhodné úrovně bezpečnosti </w:t>
      </w:r>
      <w:r w:rsidR="0071737B">
        <w:t>Z</w:t>
      </w:r>
      <w:r w:rsidRPr="006639EE">
        <w:t>pracovatel zohlední zejména rizika, jako je náhodné nebo protiprávní zničení, ztráta, pozměňování, neoprávněné zpřístupnění předávaných, uložených nebo jinak zpracovávaných osobních údajů, nebo neoprávněný přístup k nim.</w:t>
      </w:r>
    </w:p>
    <w:p w14:paraId="7547AC88" w14:textId="77777777" w:rsidR="00DC3CDE" w:rsidRDefault="00DC3CDE" w:rsidP="00E8697D">
      <w:pPr>
        <w:jc w:val="both"/>
      </w:pPr>
    </w:p>
    <w:p w14:paraId="59B2CE8C" w14:textId="3E72032E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 w:rsidRPr="006639EE">
        <w:t xml:space="preserve">Zpracovatel na výzvu </w:t>
      </w:r>
      <w:r w:rsidR="0071737B">
        <w:t>S</w:t>
      </w:r>
      <w:r w:rsidRPr="006639EE">
        <w:t xml:space="preserve">právci sdělí, jaká technická a organizační opatření přijal, aby zajistil úroveň zabezpečení odpovídající danému riziku. V případě, že </w:t>
      </w:r>
      <w:r w:rsidR="0071737B">
        <w:t>S</w:t>
      </w:r>
      <w:r w:rsidRPr="006639EE">
        <w:t xml:space="preserve">právce shledá opatření nedostatečnými, může </w:t>
      </w:r>
      <w:r w:rsidR="0071737B">
        <w:t>Z</w:t>
      </w:r>
      <w:r w:rsidRPr="006639EE">
        <w:t xml:space="preserve">pracovateli navrhnout přijetí jiných nebo dalších opatření. Tím není dotčena odpovědnost </w:t>
      </w:r>
      <w:r w:rsidR="0071737B">
        <w:t>Z</w:t>
      </w:r>
      <w:r w:rsidRPr="006639EE">
        <w:t xml:space="preserve">pracovatele za splnění povinností podle </w:t>
      </w:r>
      <w:r>
        <w:t xml:space="preserve">čl. II odst. 7 této </w:t>
      </w:r>
      <w:r w:rsidR="0071737B">
        <w:t>S</w:t>
      </w:r>
      <w:r>
        <w:t xml:space="preserve">mlouvy. </w:t>
      </w:r>
    </w:p>
    <w:p w14:paraId="3BAAB57D" w14:textId="77777777" w:rsidR="00DC3CDE" w:rsidRDefault="00DC3CDE" w:rsidP="00DC3CDE">
      <w:pPr>
        <w:pStyle w:val="Odstavecseseznamem"/>
      </w:pPr>
    </w:p>
    <w:p w14:paraId="1F015414" w14:textId="7FA27959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t xml:space="preserve">Zpracovatel přijme opatření, která zajistí, že kterákoli fyzická osoba, která jedná na pokyn </w:t>
      </w:r>
      <w:r w:rsidR="0071737B">
        <w:t>Z</w:t>
      </w:r>
      <w:r>
        <w:t xml:space="preserve">pracovatele a má přístup k osobním údajům, bude tyto osobní údaje zpracovávat pouze na základě pokynů </w:t>
      </w:r>
      <w:r w:rsidR="0071737B">
        <w:t>S</w:t>
      </w:r>
      <w:r>
        <w:t xml:space="preserve">právce, pokud jí zpracování neukládají právní předpisy. Zpracovatel má povinnost na žádost </w:t>
      </w:r>
      <w:r w:rsidR="0071737B">
        <w:t>S</w:t>
      </w:r>
      <w:r>
        <w:t>právce tato opatření doložit.</w:t>
      </w:r>
    </w:p>
    <w:p w14:paraId="11034AAD" w14:textId="77777777" w:rsidR="00DC3CDE" w:rsidRDefault="00DC3CDE" w:rsidP="00DC3CDE">
      <w:pPr>
        <w:pStyle w:val="Odstavecseseznamem"/>
      </w:pPr>
    </w:p>
    <w:p w14:paraId="4654864B" w14:textId="6884B6E3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lastRenderedPageBreak/>
        <w:t xml:space="preserve">Zpracovatel nezapojí do zpracování dalšího zpracovatele bez předchozího konkrétního písemného povolení </w:t>
      </w:r>
      <w:r w:rsidR="0071737B">
        <w:t>S</w:t>
      </w:r>
      <w:r>
        <w:t xml:space="preserve">právce, které má </w:t>
      </w:r>
      <w:r w:rsidR="0071737B">
        <w:t>Z</w:t>
      </w:r>
      <w:r>
        <w:t xml:space="preserve">pracovatel povinnost si od </w:t>
      </w:r>
      <w:r w:rsidR="0071737B">
        <w:t>S</w:t>
      </w:r>
      <w:r>
        <w:t xml:space="preserve">právce vyžádat. </w:t>
      </w:r>
    </w:p>
    <w:p w14:paraId="33B0D4F9" w14:textId="77777777" w:rsidR="00DC3CDE" w:rsidRDefault="00DC3CDE" w:rsidP="00DC3CDE">
      <w:pPr>
        <w:pStyle w:val="Odstavecseseznamem"/>
      </w:pPr>
    </w:p>
    <w:p w14:paraId="21E71340" w14:textId="49CB7978" w:rsidR="00DC3CDE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</w:pPr>
      <w:r>
        <w:t xml:space="preserve">Pokud dojde k zapojení dalšího zpracovatele podle čl. 2 odst. 11 této </w:t>
      </w:r>
      <w:r w:rsidR="0071737B">
        <w:t>S</w:t>
      </w:r>
      <w:r>
        <w:t xml:space="preserve">mlouvy, </w:t>
      </w:r>
      <w:r w:rsidR="0071737B">
        <w:t>Z</w:t>
      </w:r>
      <w:r>
        <w:t xml:space="preserve">pracovatel má povinnost zajistit, aby další zpracovatel byl smluvně zavázán ve stejném rozsahu, jako je vázán sám </w:t>
      </w:r>
      <w:r w:rsidR="0071737B">
        <w:t>Z</w:t>
      </w:r>
      <w:r>
        <w:t xml:space="preserve">pracovatel vůči </w:t>
      </w:r>
      <w:r w:rsidR="0071737B">
        <w:t>S</w:t>
      </w:r>
      <w:r>
        <w:t xml:space="preserve">právci z této </w:t>
      </w:r>
      <w:r w:rsidR="0071737B">
        <w:t>S</w:t>
      </w:r>
      <w:r>
        <w:t xml:space="preserve">mlouvy. Na žádost </w:t>
      </w:r>
      <w:r w:rsidR="0071737B">
        <w:t>S</w:t>
      </w:r>
      <w:r>
        <w:t xml:space="preserve">právce </w:t>
      </w:r>
      <w:r w:rsidR="0071737B">
        <w:t>Z</w:t>
      </w:r>
      <w:r>
        <w:t>pracovatel doloží smluvní ujednání mezi ním a dalším zpracovatelem.</w:t>
      </w:r>
    </w:p>
    <w:p w14:paraId="38DA39F8" w14:textId="77777777" w:rsidR="00DC3CDE" w:rsidRPr="000A1D6A" w:rsidRDefault="00DC3CDE" w:rsidP="00DC3CDE">
      <w:pPr>
        <w:pStyle w:val="Odstavecseseznamem"/>
        <w:rPr>
          <w:rFonts w:cs="Arial"/>
          <w:color w:val="000000"/>
        </w:rPr>
      </w:pPr>
    </w:p>
    <w:p w14:paraId="26EEB005" w14:textId="348E1E7E" w:rsidR="00DC3CDE" w:rsidRPr="000A1D6A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theme="minorHAnsi"/>
        </w:rPr>
      </w:pPr>
      <w:r w:rsidRPr="000A1D6A">
        <w:rPr>
          <w:rFonts w:cstheme="minorHAnsi"/>
          <w:color w:val="000000"/>
        </w:rPr>
        <w:t xml:space="preserve">Zpracovatel se zavazuje ohlásit </w:t>
      </w:r>
      <w:r w:rsidR="0071737B">
        <w:rPr>
          <w:rFonts w:cstheme="minorHAnsi"/>
          <w:color w:val="000000"/>
        </w:rPr>
        <w:t>S</w:t>
      </w:r>
      <w:r w:rsidRPr="000A1D6A">
        <w:rPr>
          <w:rFonts w:cstheme="minorHAnsi"/>
          <w:color w:val="000000"/>
        </w:rPr>
        <w:t xml:space="preserve">právci nejpozději do 4 hodin od zjištění jakékoliv porušení zabezpečení osobních údajů, a to e-mailem oprávněné osobě </w:t>
      </w:r>
      <w:r w:rsidR="0071737B">
        <w:rPr>
          <w:rFonts w:cstheme="minorHAnsi"/>
          <w:color w:val="000000"/>
        </w:rPr>
        <w:t>Z</w:t>
      </w:r>
      <w:r w:rsidRPr="000A1D6A">
        <w:rPr>
          <w:rFonts w:cstheme="minorHAnsi"/>
          <w:color w:val="000000"/>
        </w:rPr>
        <w:t xml:space="preserve">pracovatele. Ohlášení </w:t>
      </w:r>
      <w:r w:rsidR="0071737B">
        <w:rPr>
          <w:rFonts w:cstheme="minorHAnsi"/>
          <w:color w:val="000000"/>
        </w:rPr>
        <w:t>Z</w:t>
      </w:r>
      <w:r w:rsidRPr="000A1D6A">
        <w:rPr>
          <w:rFonts w:cstheme="minorHAnsi"/>
          <w:color w:val="000000"/>
        </w:rPr>
        <w:t xml:space="preserve">pracovatele musí obsahovat všechny informace, které vyžaduje článek 33 odst. 3 písm. a) a c) GDPR, a dále navrhovaná opatření k vyřešení daného porušení. Nemůže-li </w:t>
      </w:r>
      <w:r w:rsidR="0071737B">
        <w:rPr>
          <w:rFonts w:cstheme="minorHAnsi"/>
          <w:color w:val="000000"/>
        </w:rPr>
        <w:t>Z</w:t>
      </w:r>
      <w:r w:rsidRPr="000A1D6A">
        <w:rPr>
          <w:rFonts w:cstheme="minorHAnsi"/>
          <w:color w:val="000000"/>
        </w:rPr>
        <w:t xml:space="preserve">pracovatel poskytnout veškeré informace týkající se porušení zabezpečení současně, poskytne je </w:t>
      </w:r>
      <w:r w:rsidR="0071737B">
        <w:rPr>
          <w:rFonts w:cstheme="minorHAnsi"/>
          <w:color w:val="000000"/>
        </w:rPr>
        <w:t>S</w:t>
      </w:r>
      <w:r w:rsidRPr="000A1D6A">
        <w:rPr>
          <w:rFonts w:cstheme="minorHAnsi"/>
          <w:color w:val="000000"/>
        </w:rPr>
        <w:t>právci postupně, avšak vždy bez zbytečného odkladu.</w:t>
      </w:r>
    </w:p>
    <w:p w14:paraId="2DE369E3" w14:textId="77777777" w:rsidR="00DC3CDE" w:rsidRPr="000A1D6A" w:rsidRDefault="00DC3CDE" w:rsidP="00DC3CDE">
      <w:pPr>
        <w:pStyle w:val="Odstavecseseznamem"/>
        <w:rPr>
          <w:rFonts w:cstheme="minorHAnsi"/>
          <w:color w:val="000000"/>
        </w:rPr>
      </w:pPr>
    </w:p>
    <w:p w14:paraId="0861FA8A" w14:textId="0D24A885" w:rsidR="00DC3CDE" w:rsidRPr="000A1D6A" w:rsidRDefault="00DC3CDE" w:rsidP="00DC3CDE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theme="minorHAnsi"/>
        </w:rPr>
      </w:pPr>
      <w:r w:rsidRPr="000A1D6A">
        <w:rPr>
          <w:rFonts w:cstheme="minorHAnsi"/>
          <w:color w:val="000000"/>
        </w:rPr>
        <w:t xml:space="preserve">Zpracovatel se zavazuje, že s ohledem na povahu zpracování a informace, které má k dispozici, poskytne </w:t>
      </w:r>
      <w:r w:rsidR="0071737B">
        <w:rPr>
          <w:rFonts w:cstheme="minorHAnsi"/>
          <w:color w:val="000000"/>
        </w:rPr>
        <w:t>S</w:t>
      </w:r>
      <w:r w:rsidRPr="000A1D6A">
        <w:rPr>
          <w:rFonts w:cstheme="minorHAnsi"/>
          <w:color w:val="000000"/>
        </w:rPr>
        <w:t>právci nezbytnou součinnost při:</w:t>
      </w:r>
    </w:p>
    <w:p w14:paraId="31D54824" w14:textId="6C51A7D9" w:rsidR="00DC3CDE" w:rsidRPr="00DC3CDE" w:rsidRDefault="00DC3CDE" w:rsidP="00DC3CDE">
      <w:pPr>
        <w:pStyle w:val="doc-ti"/>
        <w:numPr>
          <w:ilvl w:val="0"/>
          <w:numId w:val="39"/>
        </w:numPr>
        <w:spacing w:before="0"/>
        <w:ind w:left="1276" w:hanging="283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sz w:val="22"/>
          <w:szCs w:val="22"/>
        </w:rPr>
        <w:t xml:space="preserve">posouzení vlivu na ochranu osobních údajů při zavádění nového zpracování, které pro </w:t>
      </w:r>
      <w:r w:rsidR="0071737B">
        <w:rPr>
          <w:rFonts w:ascii="Arial" w:hAnsi="Arial" w:cs="Arial"/>
          <w:b w:val="0"/>
          <w:sz w:val="22"/>
          <w:szCs w:val="22"/>
        </w:rPr>
        <w:t>S</w:t>
      </w:r>
      <w:r w:rsidRPr="00DC3CDE">
        <w:rPr>
          <w:rFonts w:ascii="Arial" w:hAnsi="Arial" w:cs="Arial"/>
          <w:b w:val="0"/>
          <w:sz w:val="22"/>
          <w:szCs w:val="22"/>
        </w:rPr>
        <w:t xml:space="preserve">právce bude (byť z části) provádět </w:t>
      </w:r>
      <w:r w:rsidR="0071737B">
        <w:rPr>
          <w:rFonts w:ascii="Arial" w:hAnsi="Arial" w:cs="Arial"/>
          <w:b w:val="0"/>
          <w:sz w:val="22"/>
          <w:szCs w:val="22"/>
        </w:rPr>
        <w:t>Z</w:t>
      </w:r>
      <w:r w:rsidRPr="00DC3CDE">
        <w:rPr>
          <w:rFonts w:ascii="Arial" w:hAnsi="Arial" w:cs="Arial"/>
          <w:b w:val="0"/>
          <w:sz w:val="22"/>
          <w:szCs w:val="22"/>
        </w:rPr>
        <w:t>pracovatel,</w:t>
      </w:r>
    </w:p>
    <w:p w14:paraId="5E3D55E8" w14:textId="4571DBEA" w:rsidR="00DC3CDE" w:rsidRPr="00DC3CDE" w:rsidRDefault="00DC3CDE" w:rsidP="00DC3CDE">
      <w:pPr>
        <w:pStyle w:val="doc-ti"/>
        <w:numPr>
          <w:ilvl w:val="0"/>
          <w:numId w:val="39"/>
        </w:numPr>
        <w:spacing w:before="0"/>
        <w:ind w:left="1276" w:hanging="283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ohlašování a šetření případu porušení zabezpečení osobních údajů, ke kterému došlo u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pracovatele,</w:t>
      </w:r>
    </w:p>
    <w:p w14:paraId="72159466" w14:textId="27D8AFC2" w:rsidR="00DC3CDE" w:rsidRPr="00DC3CDE" w:rsidRDefault="00DC3CDE" w:rsidP="00DC3CDE">
      <w:pPr>
        <w:pStyle w:val="doc-ti"/>
        <w:numPr>
          <w:ilvl w:val="0"/>
          <w:numId w:val="39"/>
        </w:numPr>
        <w:spacing w:before="0"/>
        <w:ind w:left="1276" w:hanging="283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sz w:val="22"/>
          <w:szCs w:val="22"/>
        </w:rPr>
        <w:t xml:space="preserve">plnění </w:t>
      </w:r>
      <w:r w:rsidR="0071737B">
        <w:rPr>
          <w:rFonts w:ascii="Arial" w:hAnsi="Arial" w:cs="Arial"/>
          <w:b w:val="0"/>
          <w:sz w:val="22"/>
          <w:szCs w:val="22"/>
        </w:rPr>
        <w:t>S</w:t>
      </w:r>
      <w:r w:rsidRPr="00DC3CDE">
        <w:rPr>
          <w:rFonts w:ascii="Arial" w:hAnsi="Arial" w:cs="Arial"/>
          <w:b w:val="0"/>
          <w:sz w:val="22"/>
          <w:szCs w:val="22"/>
        </w:rPr>
        <w:t>právcovy povinnosti reagovat na žádosti o výkon práv subjektu údajů, pokud možno prostřednictvím vhodných technických a organizačních opatření.</w:t>
      </w:r>
    </w:p>
    <w:p w14:paraId="40EAF535" w14:textId="649C0585" w:rsidR="00DC3CDE" w:rsidRPr="00DC3CDE" w:rsidRDefault="00DC3CDE" w:rsidP="00DC3CDE">
      <w:pPr>
        <w:pStyle w:val="doc-ti"/>
        <w:numPr>
          <w:ilvl w:val="0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Na žádost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poskytne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pracovatel veškeré informace nutné k doložení toho, že byla přijata opatření a plněny povinnosti stanovené v článcích 28 a 32 až 36 GDPR a v této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mlouvě, a umožní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právci nebo jinému jím pověřenému subjektu provedení auditů a inspekcí a poskytne při nich plnou součinnost.</w:t>
      </w:r>
    </w:p>
    <w:p w14:paraId="159E1CA8" w14:textId="0A3BFA5B" w:rsidR="00E8697D" w:rsidRPr="009B5AA9" w:rsidRDefault="00DC3CDE" w:rsidP="009B5AA9">
      <w:pPr>
        <w:pStyle w:val="doc-ti"/>
        <w:numPr>
          <w:ilvl w:val="0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Zpracovatel poskytne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právci nezbytnou součinnost, spolupráci a informace</w:t>
      </w:r>
      <w:r w:rsidR="009B5AA9">
        <w:rPr>
          <w:rFonts w:ascii="Arial" w:hAnsi="Arial" w:cs="Arial"/>
          <w:b w:val="0"/>
          <w:color w:val="000000"/>
          <w:sz w:val="22"/>
          <w:szCs w:val="22"/>
        </w:rPr>
        <w:t>:</w:t>
      </w:r>
    </w:p>
    <w:p w14:paraId="3F24A888" w14:textId="77777777" w:rsidR="00DC3CDE" w:rsidRPr="00DC3CDE" w:rsidRDefault="00DC3CDE" w:rsidP="00DC3CDE">
      <w:pPr>
        <w:pStyle w:val="doc-ti"/>
        <w:numPr>
          <w:ilvl w:val="1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>k vyřízení žádosti, stížnosti nebo dotazu subjektu údajů týkající se zpracování jeho osobních údajů,</w:t>
      </w:r>
    </w:p>
    <w:p w14:paraId="06403B6E" w14:textId="70D8C19F" w:rsidR="00DC3CDE" w:rsidRPr="00016752" w:rsidRDefault="00DC3CDE" w:rsidP="00016752">
      <w:pPr>
        <w:pStyle w:val="doc-ti"/>
        <w:numPr>
          <w:ilvl w:val="1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>v souvislosti se zmírňováním a nápravou porušení zabezpečení osobních údajů,</w:t>
      </w:r>
    </w:p>
    <w:p w14:paraId="62BA4289" w14:textId="48824B34" w:rsidR="00DC3CDE" w:rsidRPr="00DC3CDE" w:rsidRDefault="00DC3CDE" w:rsidP="00DC3CDE">
      <w:pPr>
        <w:pStyle w:val="doc-ti"/>
        <w:numPr>
          <w:ilvl w:val="1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>za účelem opravy, změny, přenesení nebo vymazání osobních údajů</w:t>
      </w:r>
      <w:r w:rsidR="0072487F">
        <w:rPr>
          <w:rFonts w:ascii="Arial" w:hAnsi="Arial" w:cs="Arial"/>
          <w:b w:val="0"/>
          <w:color w:val="000000"/>
          <w:sz w:val="22"/>
          <w:szCs w:val="22"/>
        </w:rPr>
        <w:t>,</w:t>
      </w:r>
    </w:p>
    <w:p w14:paraId="1E977CE1" w14:textId="52793390" w:rsidR="00DC3CDE" w:rsidRPr="00DC3CDE" w:rsidRDefault="00DC3CDE" w:rsidP="00DC3CDE">
      <w:pPr>
        <w:pStyle w:val="doc-ti"/>
        <w:numPr>
          <w:ilvl w:val="1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za účelem další povinností, které se na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právce vztahují na základě právních předpisů v oblasti ochrany osobních údajů.</w:t>
      </w:r>
    </w:p>
    <w:p w14:paraId="349E87ED" w14:textId="0F481781" w:rsidR="00DC3CDE" w:rsidRPr="00DC3CDE" w:rsidRDefault="00DC3CDE" w:rsidP="00DC3CDE">
      <w:pPr>
        <w:pStyle w:val="doc-ti"/>
        <w:numPr>
          <w:ilvl w:val="0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Pokud v souvislosti s ukončením této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mlouvy hrozí správci škoda, je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pracovatel povinen upozornit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právce na potřebu přijmout opatření, která jsou nezbytná pro její odvrácení.</w:t>
      </w:r>
    </w:p>
    <w:p w14:paraId="40D14DD0" w14:textId="30553F70" w:rsidR="00DC3CDE" w:rsidRPr="00DC3CDE" w:rsidRDefault="00DC3CDE" w:rsidP="00DC3CDE">
      <w:pPr>
        <w:pStyle w:val="doc-ti"/>
        <w:numPr>
          <w:ilvl w:val="0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Zpracovatel se zavazuje, že osobní údaje pro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bude zpracovávat výlučně na území Evropské unie. Obdobné platí i v případě, že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pracovatel využije dalšího zpracovatele postupem podle čl. 2 odst. 11 této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mlouvy.</w:t>
      </w:r>
    </w:p>
    <w:p w14:paraId="38A2FFAD" w14:textId="1C012626" w:rsidR="00DC3CDE" w:rsidRPr="00DC3CDE" w:rsidRDefault="00DC3CDE" w:rsidP="00DC3CDE">
      <w:pPr>
        <w:pStyle w:val="doc-ti"/>
        <w:numPr>
          <w:ilvl w:val="0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Zpracovatel se zavazuje na výzvu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předložit posouzení rizik, a pokud dojde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k závěru, že toto posouzení rizik není dostačující, je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oprávněn se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pracovatelem projednat opatření ke snížení rizik.</w:t>
      </w:r>
    </w:p>
    <w:p w14:paraId="603764E4" w14:textId="5628F9B8" w:rsidR="00DC3CDE" w:rsidRPr="00DC3CDE" w:rsidRDefault="00DC3CDE" w:rsidP="00DC3CDE">
      <w:pPr>
        <w:pStyle w:val="doc-ti"/>
        <w:numPr>
          <w:ilvl w:val="0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lastRenderedPageBreak/>
        <w:t>Zpracovatel se zavazuje poskytnou veškerou nutnou součinnost Úřadu pro ochranu osobních údajů (dále jen „</w:t>
      </w:r>
      <w:r w:rsidRPr="0072487F">
        <w:rPr>
          <w:rFonts w:ascii="Arial" w:hAnsi="Arial" w:cs="Arial"/>
          <w:bCs w:val="0"/>
          <w:i/>
          <w:iCs/>
          <w:color w:val="000000"/>
          <w:sz w:val="22"/>
          <w:szCs w:val="22"/>
        </w:rPr>
        <w:t>Úřad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“) při výkonu dozoru u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nebo u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pracovatele v souvislosti se zpracováním osobních údajů pro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dle této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mlouvy. Zpracovatel se zejména zavazuje řádně a včas reagovat na dotazy a předkládat písemnosti obdržené od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právce. Pokud se výkonu pravomocí Úřadu bude vztahovat na služby, které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právci poskytuje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pracovatel, pak má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pracovatel povinnost uvědomit správce o výkonu dozoru ze strany Úřadu, a to do dvou (2) pracovních dnů ode dne doručení oznámení o zahájení kontroly. Zpracovatel dále umožní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právci vyjádřit se k písemnosti a odpovědím v rámci prováděného výkonu dozoru ve stanovených lhůtách a informovat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o jednotlivých požadavcích Úřadu v souvislosti s jeho výkonem dozoru ve vztahu ke službách, které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pracovatel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právci poskytuje.</w:t>
      </w:r>
    </w:p>
    <w:p w14:paraId="48265EE3" w14:textId="0E1837BE" w:rsidR="00DC3CDE" w:rsidRPr="00DC3CDE" w:rsidRDefault="00DC3CDE" w:rsidP="00DC3CDE">
      <w:pPr>
        <w:pStyle w:val="doc-ti"/>
        <w:numPr>
          <w:ilvl w:val="0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Zpracovatel má povinnost v návaznosti na čl. II odst. 20 této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mlouvy informovat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o doručení protokolu o kontroly a kopii tohoto protokolu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právci do dvou (2) pracovních dnů od jeho doručení předat. Zpracovatel je rovněž povinen uvědomit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o zahájení správního řízení, a to do dvou (2) pracovních dnů od okamžiku, kdy se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pracovatel o tomto zahájení dozvěděl. Zpracovatel je povinen podat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právci do dvou (2) pracovních dnů podrobné informace o prováděné kontroly či správním řízení. Zpracovatel, pokud se nachází v postavení kontrolované osoby dle zvláštního právního předpisu, či v postavení účastníka řízení dle zvláštního právního předpisu, má v návaznosti na čl. II odst. 20 této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mlouvy zejména tyto povinnosti:</w:t>
      </w:r>
    </w:p>
    <w:p w14:paraId="4DD538A1" w14:textId="5F03C0A7" w:rsidR="00E8697D" w:rsidRPr="00575B00" w:rsidRDefault="00DC3CDE" w:rsidP="00575B00">
      <w:pPr>
        <w:pStyle w:val="doc-ti"/>
        <w:numPr>
          <w:ilvl w:val="1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podat v zákonném termínu námitky proti kontrolním zjištěním uvedeným v protokolu o kontrole, pokud o to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požádá, tuto povinnost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pracovatel nemá, pokud by námitky byly zjevně neopodstatněné,</w:t>
      </w:r>
    </w:p>
    <w:p w14:paraId="0ACFBF10" w14:textId="6CB8C613" w:rsidR="00DC3CDE" w:rsidRPr="00DC3CDE" w:rsidRDefault="00DC3CDE" w:rsidP="00DC3CDE">
      <w:pPr>
        <w:pStyle w:val="doc-ti"/>
        <w:numPr>
          <w:ilvl w:val="1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informovat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právce bezodkladně, nejdéle však do třiceti (30) dnů, od ukončení správního řízení o provádění opatření k odstranění nedostatků zjištěných Úřadem,</w:t>
      </w:r>
    </w:p>
    <w:p w14:paraId="5EE18FC5" w14:textId="5B63D102" w:rsidR="00DC3CDE" w:rsidRPr="00DC3CDE" w:rsidRDefault="00DC3CDE" w:rsidP="00DC3CDE">
      <w:pPr>
        <w:pStyle w:val="doc-ti"/>
        <w:numPr>
          <w:ilvl w:val="1"/>
          <w:numId w:val="38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respektovat požadavky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 xml:space="preserve">právce na odstranění zjištěných nedostatků v souladu s opatřeními uloženými Úřadem, a to na náklady </w:t>
      </w:r>
      <w:r w:rsidR="0071737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DC3CDE">
        <w:rPr>
          <w:rFonts w:ascii="Arial" w:hAnsi="Arial" w:cs="Arial"/>
          <w:b w:val="0"/>
          <w:color w:val="000000"/>
          <w:sz w:val="22"/>
          <w:szCs w:val="22"/>
        </w:rPr>
        <w:t>pracovatele.</w:t>
      </w:r>
    </w:p>
    <w:p w14:paraId="219B0CC7" w14:textId="5445ED4F" w:rsidR="00DC3CDE" w:rsidRPr="00DC3CDE" w:rsidRDefault="00DC3CDE" w:rsidP="00DC3CDE">
      <w:pPr>
        <w:pStyle w:val="doc-ti"/>
        <w:ind w:left="720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657097A8" w14:textId="77777777" w:rsidR="008A5044" w:rsidRDefault="008A5044" w:rsidP="00DC3CDE">
      <w:pPr>
        <w:pStyle w:val="Nadpis2"/>
        <w:ind w:left="0" w:firstLine="0"/>
        <w:jc w:val="left"/>
      </w:pPr>
    </w:p>
    <w:p w14:paraId="062B68C3" w14:textId="3C9292A2" w:rsidR="00AC3307" w:rsidRDefault="00AC3307" w:rsidP="00AC3307">
      <w:pPr>
        <w:pStyle w:val="1lnky"/>
      </w:pPr>
      <w:r>
        <w:tab/>
      </w:r>
      <w:r w:rsidRPr="00AC3307">
        <w:t xml:space="preserve">Článek </w:t>
      </w:r>
      <w:r w:rsidR="00CB6AFB">
        <w:t>III</w:t>
      </w:r>
      <w:r>
        <w:t>.</w:t>
      </w:r>
    </w:p>
    <w:p w14:paraId="5FD194C4" w14:textId="4E227C1F" w:rsidR="00A61687" w:rsidRDefault="00303746" w:rsidP="00956667">
      <w:pPr>
        <w:pStyle w:val="Nadpis1"/>
        <w:ind w:left="0" w:firstLine="0"/>
      </w:pPr>
      <w:r>
        <w:t>Práva a povinnosti Správce</w:t>
      </w:r>
    </w:p>
    <w:p w14:paraId="61FF49FC" w14:textId="0E61EA23" w:rsidR="00DC3CDE" w:rsidRPr="00DC3CDE" w:rsidRDefault="00DC3CDE" w:rsidP="00DC3CDE">
      <w:pPr>
        <w:pStyle w:val="doc-ti"/>
        <w:numPr>
          <w:ilvl w:val="0"/>
          <w:numId w:val="40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Správce se zavazuje předat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pracovateli včas úplné, pravdivé a přehledné informace a podklady nezbytné ke zpracování osobních údajů, pokud z jejich povahy nevyplývá, že je má zajistit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>pracovatel v rámci své činnosti.</w:t>
      </w:r>
    </w:p>
    <w:p w14:paraId="19C63E90" w14:textId="237251D0" w:rsidR="00DC3CDE" w:rsidRPr="00DC3CDE" w:rsidRDefault="00DC3CDE" w:rsidP="00DC3CDE">
      <w:pPr>
        <w:pStyle w:val="doc-ti"/>
        <w:numPr>
          <w:ilvl w:val="0"/>
          <w:numId w:val="40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Správce poskytne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pracovateli po dobu plnění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 v případě potřeby další nezbytně nutnou součinnost k řádnému plnění této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>mlouvy.</w:t>
      </w:r>
    </w:p>
    <w:p w14:paraId="655AD102" w14:textId="11BA3205" w:rsidR="00DC3CDE" w:rsidRPr="00DC3CDE" w:rsidRDefault="00DC3CDE" w:rsidP="00DC3CDE">
      <w:pPr>
        <w:pStyle w:val="doc-ti"/>
        <w:numPr>
          <w:ilvl w:val="0"/>
          <w:numId w:val="40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Správce je oprávněn kdykoli kontrolovat dodržování této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 u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pracovatele, a to i bez předchozího upozornění. Za tím účelem může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právce sám či prostřednictvím jiných osob především provádět audity zpracování osobních údajů u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pracovatele, vyžadovat dokumenty vztahující se ke zpracování osobních údajů dle této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 a požadovat odpovědi na případné otázky vztahující se ke zpracování osobních údajů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Pr="00DC3CDE">
        <w:rPr>
          <w:rFonts w:ascii="Arial" w:hAnsi="Arial" w:cs="Courier New"/>
          <w:b w:val="0"/>
          <w:bCs w:val="0"/>
          <w:sz w:val="22"/>
          <w:szCs w:val="22"/>
          <w:lang w:eastAsia="ar-SA"/>
        </w:rPr>
        <w:t>pracovatelem.</w:t>
      </w:r>
    </w:p>
    <w:p w14:paraId="0D701AE8" w14:textId="07EA4572" w:rsidR="008A5044" w:rsidRDefault="008A5044" w:rsidP="00034B4C">
      <w:pPr>
        <w:pStyle w:val="Nadpis2"/>
      </w:pPr>
    </w:p>
    <w:p w14:paraId="4176C86F" w14:textId="77777777" w:rsidR="00E8697D" w:rsidRDefault="00E8697D" w:rsidP="00034B4C">
      <w:pPr>
        <w:pStyle w:val="Nadpis2"/>
      </w:pPr>
    </w:p>
    <w:p w14:paraId="7A854929" w14:textId="5E102572" w:rsidR="00AC3307" w:rsidRDefault="00AC3307" w:rsidP="00AC3307">
      <w:pPr>
        <w:pStyle w:val="1lnky"/>
      </w:pPr>
      <w:r w:rsidRPr="00AC3307">
        <w:t xml:space="preserve">Článek </w:t>
      </w:r>
      <w:r w:rsidR="00CB6AFB">
        <w:t>I</w:t>
      </w:r>
      <w:r>
        <w:t>V.</w:t>
      </w:r>
    </w:p>
    <w:p w14:paraId="29401607" w14:textId="7CA0B8DD" w:rsidR="00D96675" w:rsidRPr="00647C7C" w:rsidRDefault="00D96675" w:rsidP="00D96675">
      <w:pPr>
        <w:pStyle w:val="doc-ti"/>
        <w:rPr>
          <w:rFonts w:asciiTheme="minorHAnsi" w:hAnsiTheme="minorHAnsi" w:cstheme="minorHAnsi"/>
          <w:color w:val="000000"/>
          <w:sz w:val="22"/>
          <w:szCs w:val="22"/>
        </w:rPr>
      </w:pPr>
      <w:r w:rsidRPr="00D96675">
        <w:rPr>
          <w:rFonts w:ascii="Arial" w:eastAsia="Arial" w:hAnsi="Arial" w:cs="Arial"/>
          <w:bCs w:val="0"/>
          <w:w w:val="111"/>
          <w:lang w:eastAsia="zh-CN"/>
        </w:rPr>
        <w:t xml:space="preserve">Délka zpracování osobních údajů a trvání </w:t>
      </w:r>
      <w:r w:rsidR="0071737B">
        <w:rPr>
          <w:rFonts w:ascii="Arial" w:eastAsia="Arial" w:hAnsi="Arial" w:cs="Arial"/>
          <w:bCs w:val="0"/>
          <w:w w:val="111"/>
          <w:lang w:eastAsia="zh-CN"/>
        </w:rPr>
        <w:t>S</w:t>
      </w:r>
      <w:r w:rsidRPr="00D96675">
        <w:rPr>
          <w:rFonts w:ascii="Arial" w:eastAsia="Arial" w:hAnsi="Arial" w:cs="Arial"/>
          <w:bCs w:val="0"/>
          <w:w w:val="111"/>
          <w:lang w:eastAsia="zh-CN"/>
        </w:rPr>
        <w:t>mlouvy</w:t>
      </w:r>
    </w:p>
    <w:p w14:paraId="0C159E8E" w14:textId="77777777" w:rsidR="00D96675" w:rsidRDefault="00D96675" w:rsidP="00D96675">
      <w:pPr>
        <w:pStyle w:val="Odstavecseseznamem"/>
        <w:suppressAutoHyphens w:val="0"/>
        <w:spacing w:line="300" w:lineRule="auto"/>
        <w:ind w:left="426"/>
        <w:jc w:val="both"/>
        <w:rPr>
          <w:szCs w:val="22"/>
        </w:rPr>
      </w:pPr>
    </w:p>
    <w:p w14:paraId="34706B7A" w14:textId="122DA529" w:rsidR="00D96675" w:rsidRPr="00D96675" w:rsidRDefault="00D96675" w:rsidP="00D96675">
      <w:pPr>
        <w:pStyle w:val="doc-ti"/>
        <w:numPr>
          <w:ilvl w:val="0"/>
          <w:numId w:val="27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Tato </w:t>
      </w:r>
      <w:r w:rsidR="00016752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mlouva se uzavírá na dobu trvání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 hlavní. Tím nejsou dotčeny povinnosti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pracovatele, které dle této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 či ze své povahy trvají i po jejím zániku, jakož i nároky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>právce z důvodu porušení takových povinností.</w:t>
      </w:r>
    </w:p>
    <w:p w14:paraId="7F08AB85" w14:textId="0AA90608" w:rsidR="00E8697D" w:rsidRDefault="00E8697D" w:rsidP="00575B00">
      <w:pPr>
        <w:pStyle w:val="Nadpis2"/>
        <w:ind w:left="0" w:firstLine="0"/>
        <w:jc w:val="left"/>
      </w:pPr>
    </w:p>
    <w:p w14:paraId="23207CD0" w14:textId="30610A96" w:rsidR="00E8697D" w:rsidRDefault="00E8697D" w:rsidP="009B5AA9">
      <w:pPr>
        <w:pStyle w:val="Nadpis2"/>
        <w:ind w:left="0" w:firstLine="0"/>
        <w:jc w:val="left"/>
      </w:pPr>
    </w:p>
    <w:p w14:paraId="15DFD9DD" w14:textId="77777777" w:rsidR="00E8697D" w:rsidRPr="00E8697D" w:rsidRDefault="00E8697D" w:rsidP="00E8697D">
      <w:pPr>
        <w:pStyle w:val="Nadpis2"/>
      </w:pPr>
    </w:p>
    <w:p w14:paraId="6732F428" w14:textId="629A810E" w:rsidR="007B2423" w:rsidRPr="007B2423" w:rsidRDefault="007B2423" w:rsidP="007B2423">
      <w:pPr>
        <w:pStyle w:val="1lnky"/>
      </w:pPr>
      <w:r w:rsidRPr="00AC3307">
        <w:t xml:space="preserve">Článek </w:t>
      </w:r>
      <w:r>
        <w:t>V.</w:t>
      </w:r>
    </w:p>
    <w:p w14:paraId="491E8D6C" w14:textId="458C4FA1" w:rsidR="00D96675" w:rsidRPr="009362B1" w:rsidRDefault="00ED19E6" w:rsidP="009362B1">
      <w:pPr>
        <w:pStyle w:val="doc-ti"/>
        <w:rPr>
          <w:rFonts w:asciiTheme="minorHAnsi" w:hAnsiTheme="minorHAnsi" w:cstheme="minorHAnsi"/>
          <w:color w:val="000000"/>
          <w:sz w:val="22"/>
          <w:szCs w:val="22"/>
        </w:rPr>
      </w:pPr>
      <w:r>
        <w:t xml:space="preserve"> </w:t>
      </w:r>
      <w:r w:rsidR="009362B1" w:rsidRPr="009362B1">
        <w:rPr>
          <w:rFonts w:ascii="Arial" w:eastAsia="Arial" w:hAnsi="Arial" w:cs="Arial"/>
          <w:bCs w:val="0"/>
          <w:w w:val="111"/>
          <w:lang w:eastAsia="zh-CN"/>
        </w:rPr>
        <w:t xml:space="preserve">Předání a likvidace osobních údajů po skončení </w:t>
      </w:r>
      <w:r w:rsidR="0071737B">
        <w:rPr>
          <w:rFonts w:ascii="Arial" w:eastAsia="Arial" w:hAnsi="Arial" w:cs="Arial"/>
          <w:bCs w:val="0"/>
          <w:w w:val="111"/>
          <w:lang w:eastAsia="zh-CN"/>
        </w:rPr>
        <w:t>S</w:t>
      </w:r>
      <w:r w:rsidR="009362B1" w:rsidRPr="009362B1">
        <w:rPr>
          <w:rFonts w:ascii="Arial" w:eastAsia="Arial" w:hAnsi="Arial" w:cs="Arial"/>
          <w:bCs w:val="0"/>
          <w:w w:val="111"/>
          <w:lang w:eastAsia="zh-CN"/>
        </w:rPr>
        <w:t>mlouvy</w:t>
      </w:r>
    </w:p>
    <w:p w14:paraId="3E5DFBB5" w14:textId="77777777" w:rsidR="00DA7311" w:rsidRPr="00DA7311" w:rsidRDefault="00DA7311" w:rsidP="00034B4C">
      <w:pPr>
        <w:pStyle w:val="Nadpis2"/>
      </w:pPr>
    </w:p>
    <w:p w14:paraId="1E5B155C" w14:textId="49B84387" w:rsidR="00C665B3" w:rsidRDefault="00D96675" w:rsidP="00C665B3">
      <w:pPr>
        <w:pStyle w:val="doc-ti"/>
        <w:numPr>
          <w:ilvl w:val="0"/>
          <w:numId w:val="28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Po skončení </w:t>
      </w:r>
      <w:r w:rsidR="0071737B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 hlavní </w:t>
      </w:r>
      <w:r w:rsidR="00C665B3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provede Zpracovatel likvidaci všech poskytnutých osobních údajů, včetně jejich případných kopií, a to do 7 kalendářních dní ode dne ukončení smlouvy hlavní. </w:t>
      </w:r>
      <w:r w:rsidR="00C665B3"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Do doby </w:t>
      </w:r>
      <w:r w:rsidR="00C665B3">
        <w:rPr>
          <w:rFonts w:ascii="Arial" w:hAnsi="Arial" w:cs="Courier New"/>
          <w:b w:val="0"/>
          <w:bCs w:val="0"/>
          <w:sz w:val="22"/>
          <w:szCs w:val="22"/>
          <w:lang w:eastAsia="ar-SA"/>
        </w:rPr>
        <w:t>likvidace</w:t>
      </w:r>
      <w:r w:rsidR="00C665B3"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 osobních údajů </w:t>
      </w:r>
      <w:r w:rsidR="00C665B3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="00C665B3"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>pracovatel zajistí, že osobní údaje budou nadále chráněny tak, aby nemohlo dojít k</w:t>
      </w:r>
      <w:r w:rsidR="00C665B3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 jejich</w:t>
      </w:r>
      <w:r w:rsidR="00C665B3"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> ztrátě, zničení nebo neoprávněnému využití.</w:t>
      </w:r>
    </w:p>
    <w:p w14:paraId="098C0931" w14:textId="0A3928BF" w:rsidR="00C665B3" w:rsidRPr="00D96675" w:rsidRDefault="00C665B3" w:rsidP="00C665B3">
      <w:pPr>
        <w:pStyle w:val="doc-ti"/>
        <w:numPr>
          <w:ilvl w:val="0"/>
          <w:numId w:val="28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>
        <w:rPr>
          <w:rFonts w:ascii="Arial" w:hAnsi="Arial" w:cs="Courier New"/>
          <w:b w:val="0"/>
          <w:bCs w:val="0"/>
          <w:sz w:val="22"/>
          <w:szCs w:val="22"/>
          <w:lang w:eastAsia="ar-SA"/>
        </w:rPr>
        <w:t>Zprávu o likvidaci předá Zpracovatel Správci do 7 kalendářních dní ode dne provedení likvidace dle předchozího odstavce.</w:t>
      </w:r>
    </w:p>
    <w:p w14:paraId="7519159F" w14:textId="77777777" w:rsidR="00C665B3" w:rsidRPr="009362B1" w:rsidRDefault="00C665B3" w:rsidP="00C665B3">
      <w:pPr>
        <w:pStyle w:val="doc-ti"/>
        <w:numPr>
          <w:ilvl w:val="0"/>
          <w:numId w:val="28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Zpráva podle čl. V odst. 2 této smlouvy bude obsahovat kategorie subjektů údajů, jejich počet, kategorie osobních údajů, způsob likvidace včetně případné likvidace médií, na kterých byly osobní údaje zpracovány, datum likvidace a podpis oprávněných osob. </w:t>
      </w:r>
    </w:p>
    <w:p w14:paraId="2BAB6EA2" w14:textId="3474607D" w:rsidR="00C665B3" w:rsidRPr="009362B1" w:rsidRDefault="00D96675" w:rsidP="00C665B3">
      <w:pPr>
        <w:pStyle w:val="doc-ti"/>
        <w:numPr>
          <w:ilvl w:val="0"/>
          <w:numId w:val="28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D96675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 </w:t>
      </w:r>
      <w:r w:rsidR="00C665B3"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Zpracovatel nemusí postupovat dle čl. V odst. 1</w:t>
      </w:r>
      <w:r w:rsidR="00C665B3">
        <w:rPr>
          <w:rFonts w:ascii="Arial" w:hAnsi="Arial" w:cs="Courier New"/>
          <w:b w:val="0"/>
          <w:bCs w:val="0"/>
          <w:sz w:val="22"/>
          <w:szCs w:val="22"/>
          <w:lang w:eastAsia="ar-SA"/>
        </w:rPr>
        <w:t>, 2 a 3</w:t>
      </w:r>
      <w:r w:rsidR="00C665B3"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 této smlouvy, pokud od </w:t>
      </w:r>
      <w:r w:rsidR="00C47869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="00C47869"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právce</w:t>
      </w:r>
      <w:r w:rsidR="00C665B3"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 obdrží jiný písemný pokyn. </w:t>
      </w:r>
    </w:p>
    <w:p w14:paraId="63B106C6" w14:textId="0582AFD0" w:rsidR="00200DBF" w:rsidRDefault="00200DBF" w:rsidP="004B4525">
      <w:pPr>
        <w:pStyle w:val="Bezmezer"/>
        <w:keepNext w:val="0"/>
        <w:keepLines w:val="0"/>
        <w:tabs>
          <w:tab w:val="left" w:pos="284"/>
        </w:tabs>
        <w:suppressAutoHyphens w:val="0"/>
        <w:spacing w:before="120"/>
        <w:jc w:val="both"/>
        <w:rPr>
          <w:rFonts w:eastAsia="Times New Roman" w:cs="Arial"/>
          <w:bCs/>
          <w:color w:val="auto"/>
          <w:w w:val="100"/>
          <w:szCs w:val="22"/>
          <w:lang w:eastAsia="zh-CN" w:bidi="ar-SA"/>
        </w:rPr>
      </w:pPr>
    </w:p>
    <w:p w14:paraId="24B6DCBA" w14:textId="163E95AD" w:rsidR="00225D4B" w:rsidRDefault="00225D4B" w:rsidP="00034B4C">
      <w:pPr>
        <w:pStyle w:val="Nadpis2"/>
      </w:pPr>
    </w:p>
    <w:p w14:paraId="7A00D9F9" w14:textId="78912579" w:rsidR="00225D4B" w:rsidRDefault="00FE1432" w:rsidP="00FE1432">
      <w:pPr>
        <w:pStyle w:val="1lnky"/>
      </w:pPr>
      <w:r w:rsidRPr="00AC3307">
        <w:t xml:space="preserve">Článek </w:t>
      </w:r>
      <w:r>
        <w:t>V</w:t>
      </w:r>
      <w:r w:rsidR="00767F12">
        <w:t>I</w:t>
      </w:r>
      <w:r>
        <w:t>.</w:t>
      </w:r>
    </w:p>
    <w:p w14:paraId="15D191B6" w14:textId="77777777" w:rsidR="009362B1" w:rsidRPr="009362B1" w:rsidRDefault="009362B1" w:rsidP="009362B1">
      <w:pPr>
        <w:pStyle w:val="Nadpis1"/>
        <w:rPr>
          <w:bCs/>
        </w:rPr>
      </w:pPr>
      <w:r w:rsidRPr="009362B1">
        <w:rPr>
          <w:bCs/>
        </w:rPr>
        <w:t>Sankce a náhrada škody</w:t>
      </w:r>
    </w:p>
    <w:p w14:paraId="37D69581" w14:textId="3E325818" w:rsidR="009362B1" w:rsidRDefault="009362B1" w:rsidP="009362B1">
      <w:pPr>
        <w:pStyle w:val="Odstavecseseznamem"/>
        <w:suppressAutoHyphens w:val="0"/>
        <w:spacing w:before="240" w:line="300" w:lineRule="auto"/>
        <w:ind w:left="284"/>
        <w:jc w:val="both"/>
        <w:rPr>
          <w:szCs w:val="22"/>
        </w:rPr>
      </w:pPr>
    </w:p>
    <w:p w14:paraId="52C83E60" w14:textId="1C3AC9BE" w:rsidR="009362B1" w:rsidRPr="009362B1" w:rsidRDefault="009362B1" w:rsidP="009362B1">
      <w:pPr>
        <w:pStyle w:val="doc-ti"/>
        <w:numPr>
          <w:ilvl w:val="0"/>
          <w:numId w:val="43"/>
        </w:numPr>
        <w:suppressAutoHyphens/>
        <w:spacing w:before="0" w:after="0"/>
        <w:contextualSpacing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V případě, že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pracovatel poruší některou z povinností uvedených v čl. II této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mlouvy, vyjma čl. II odst. 8 této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mlouvy, je správce oprávněn požadovat smluvní pokutu ve výši </w:t>
      </w:r>
      <w:sdt>
        <w:sdtPr>
          <w:rPr>
            <w:rFonts w:ascii="Arial" w:hAnsi="Arial" w:cs="Courier New"/>
            <w:b w:val="0"/>
            <w:bCs w:val="0"/>
            <w:sz w:val="22"/>
            <w:szCs w:val="22"/>
            <w:lang w:eastAsia="ar-SA"/>
          </w:rPr>
          <w:id w:val="827634865"/>
          <w:placeholder>
            <w:docPart w:val="8BED4FB8651D4F4A8DA13F77FF373358"/>
          </w:placeholder>
          <w:text/>
        </w:sdtPr>
        <w:sdtEndPr/>
        <w:sdtContent>
          <w:r w:rsidRPr="009362B1">
            <w:rPr>
              <w:rFonts w:ascii="Arial" w:hAnsi="Arial" w:cs="Courier New"/>
              <w:b w:val="0"/>
              <w:bCs w:val="0"/>
              <w:sz w:val="22"/>
              <w:szCs w:val="22"/>
              <w:lang w:eastAsia="ar-SA"/>
            </w:rPr>
            <w:t>100 000,- Kč</w:t>
          </w:r>
        </w:sdtContent>
      </w:sdt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   za každé jedno porušení, a to i opakovaně.</w:t>
      </w:r>
    </w:p>
    <w:p w14:paraId="670DBA52" w14:textId="10F546D8" w:rsidR="009362B1" w:rsidRPr="009362B1" w:rsidRDefault="009362B1" w:rsidP="009362B1">
      <w:pPr>
        <w:pStyle w:val="doc-ti"/>
        <w:numPr>
          <w:ilvl w:val="0"/>
          <w:numId w:val="43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V případě, že zpracovatel poruší některou z povinností uvedených v čl. V této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mlouvy, je správce oprávněn požadovat smluvní pokutu ve výši </w:t>
      </w:r>
      <w:sdt>
        <w:sdtPr>
          <w:rPr>
            <w:rFonts w:ascii="Arial" w:hAnsi="Arial" w:cs="Courier New"/>
            <w:b w:val="0"/>
            <w:bCs w:val="0"/>
            <w:sz w:val="22"/>
            <w:szCs w:val="22"/>
            <w:lang w:eastAsia="ar-SA"/>
          </w:rPr>
          <w:id w:val="-936519892"/>
          <w:placeholder>
            <w:docPart w:val="8BED4FB8651D4F4A8DA13F77FF373358"/>
          </w:placeholder>
          <w:text/>
        </w:sdtPr>
        <w:sdtEndPr/>
        <w:sdtContent>
          <w:r w:rsidRPr="009362B1">
            <w:rPr>
              <w:rFonts w:ascii="Arial" w:hAnsi="Arial" w:cs="Courier New"/>
              <w:b w:val="0"/>
              <w:bCs w:val="0"/>
              <w:sz w:val="22"/>
              <w:szCs w:val="22"/>
              <w:lang w:eastAsia="ar-SA"/>
            </w:rPr>
            <w:t>100 000,- Kč</w:t>
          </w:r>
        </w:sdtContent>
      </w:sdt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 za porušení povinností zde uvedených. </w:t>
      </w:r>
    </w:p>
    <w:p w14:paraId="14B1C6A4" w14:textId="0185CE22" w:rsidR="009362B1" w:rsidRPr="009362B1" w:rsidRDefault="009362B1" w:rsidP="009362B1">
      <w:pPr>
        <w:pStyle w:val="doc-ti"/>
        <w:numPr>
          <w:ilvl w:val="0"/>
          <w:numId w:val="43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Zpracovatel odpovídá v plné výši za veškeré škody způsobené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právci porušením svých povinností vyplývajících z této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mlouvy nebo právních předpisů.</w:t>
      </w:r>
    </w:p>
    <w:p w14:paraId="031E35CF" w14:textId="4AE5A665" w:rsidR="009362B1" w:rsidRPr="009362B1" w:rsidRDefault="009362B1" w:rsidP="009362B1">
      <w:pPr>
        <w:pStyle w:val="doc-ti"/>
        <w:numPr>
          <w:ilvl w:val="0"/>
          <w:numId w:val="43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lastRenderedPageBreak/>
        <w:t xml:space="preserve">Zaplacení smluvní pokuty nezbavuje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Z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pracovatele splnění povinnosti, kterou smluvní pokuta utvrzuje.</w:t>
      </w:r>
    </w:p>
    <w:p w14:paraId="3902EA77" w14:textId="0D0C3C8D" w:rsidR="009362B1" w:rsidRPr="009362B1" w:rsidRDefault="009362B1" w:rsidP="009362B1">
      <w:pPr>
        <w:pStyle w:val="doc-ti"/>
        <w:numPr>
          <w:ilvl w:val="0"/>
          <w:numId w:val="43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Ujednáním o smluvní pokutě není dotčeno právo poškozené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mluvní strany domáhat se náhrady v plné výši.</w:t>
      </w:r>
    </w:p>
    <w:p w14:paraId="449E0896" w14:textId="2863452F" w:rsidR="00080F43" w:rsidRDefault="009362B1" w:rsidP="00575B00">
      <w:pPr>
        <w:pStyle w:val="doc-ti"/>
        <w:numPr>
          <w:ilvl w:val="0"/>
          <w:numId w:val="43"/>
        </w:numPr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Škodu hradí škůdce v penězích, nežádá-li poškozený uvedení do předešlého stavu.</w:t>
      </w:r>
    </w:p>
    <w:p w14:paraId="5CBA0AFE" w14:textId="77777777" w:rsidR="00575B00" w:rsidRPr="00575B00" w:rsidRDefault="00575B00" w:rsidP="00575B00">
      <w:pPr>
        <w:pStyle w:val="doc-ti"/>
        <w:ind w:left="720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</w:p>
    <w:p w14:paraId="02BC6DE9" w14:textId="5361785A" w:rsidR="009362B1" w:rsidRPr="009362B1" w:rsidRDefault="009362B1" w:rsidP="009362B1">
      <w:pPr>
        <w:pStyle w:val="doc-ti"/>
        <w:numPr>
          <w:ilvl w:val="0"/>
          <w:numId w:val="43"/>
        </w:numPr>
        <w:suppressAutoHyphens/>
        <w:spacing w:before="0" w:after="0"/>
        <w:contextualSpacing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Smluvní pokuta a náhrada škody jsou splatné do sedmi (7) dnů ode dne doručení písemné výzvy oprávněné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mluvní strany povinné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mluvní straně. </w:t>
      </w:r>
    </w:p>
    <w:p w14:paraId="5D23B699" w14:textId="1E8EEE9A" w:rsidR="009D1CFF" w:rsidRDefault="009D1CFF" w:rsidP="00034B4C">
      <w:pPr>
        <w:pStyle w:val="Nadpis2"/>
      </w:pPr>
    </w:p>
    <w:p w14:paraId="6C644CB4" w14:textId="5EDF8F86" w:rsidR="00E8697D" w:rsidRDefault="00E8697D" w:rsidP="00034B4C">
      <w:pPr>
        <w:pStyle w:val="Nadpis2"/>
      </w:pPr>
    </w:p>
    <w:p w14:paraId="4191E484" w14:textId="77777777" w:rsidR="00E8697D" w:rsidRDefault="00E8697D" w:rsidP="00034B4C">
      <w:pPr>
        <w:pStyle w:val="Nadpis2"/>
      </w:pPr>
    </w:p>
    <w:p w14:paraId="72D4F4BF" w14:textId="6EBE308E" w:rsidR="00DA7311" w:rsidRPr="00DA7311" w:rsidRDefault="003F5CD8" w:rsidP="00DA7311">
      <w:pPr>
        <w:pStyle w:val="1lnky"/>
      </w:pPr>
      <w:r w:rsidRPr="00AC3307">
        <w:t xml:space="preserve">Článek </w:t>
      </w:r>
      <w:r>
        <w:t>V</w:t>
      </w:r>
      <w:r w:rsidR="00DA7311">
        <w:t>I</w:t>
      </w:r>
      <w:r>
        <w:t>I.</w:t>
      </w:r>
    </w:p>
    <w:p w14:paraId="5DCF9017" w14:textId="1D3C0BD4" w:rsidR="009362B1" w:rsidRDefault="003F5CD8" w:rsidP="009B5AA9">
      <w:pPr>
        <w:pStyle w:val="Nadpis1"/>
      </w:pPr>
      <w:r>
        <w:t>Z</w:t>
      </w:r>
      <w:r w:rsidR="009362B1">
        <w:t>ávěrečná ujednání</w:t>
      </w:r>
    </w:p>
    <w:p w14:paraId="57B7A4A9" w14:textId="627F4ADB" w:rsidR="009362B1" w:rsidRDefault="009362B1" w:rsidP="00C65F2A">
      <w:pPr>
        <w:pStyle w:val="doc-ti"/>
        <w:numPr>
          <w:ilvl w:val="0"/>
          <w:numId w:val="45"/>
        </w:numPr>
        <w:ind w:left="709" w:hanging="283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Smluvní strany se dohodly, že cena za zpracování osobních údajů je součástí ceny za plnění předmětu smlouvy, který je uveden ve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mlouvě hlavní.</w:t>
      </w:r>
    </w:p>
    <w:p w14:paraId="522182FC" w14:textId="7BA52469" w:rsidR="00C65F2A" w:rsidRPr="00E8697D" w:rsidRDefault="009362B1" w:rsidP="00E8697D">
      <w:pPr>
        <w:pStyle w:val="doc-ti"/>
        <w:numPr>
          <w:ilvl w:val="0"/>
          <w:numId w:val="45"/>
        </w:numPr>
        <w:ind w:left="709" w:hanging="283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>Smluvní strany se zavazují předávat osobní údaje v šifrované nebo jinak zabezpečené podobě tak, aby nedošlo k neoprávněnému přístupu k osobním údajům nebo k jakémukoli zneužití neoprávněnou osobou. Při předání velkého objemu osobních údajů nebo při předání zvláštní kategorie osobních údajů bude o tomto předání vyhotoven protokol.</w:t>
      </w:r>
    </w:p>
    <w:p w14:paraId="751367DE" w14:textId="5F680D4B" w:rsidR="009362B1" w:rsidRDefault="009362B1" w:rsidP="00C65F2A">
      <w:pPr>
        <w:pStyle w:val="doc-ti"/>
        <w:numPr>
          <w:ilvl w:val="0"/>
          <w:numId w:val="45"/>
        </w:numPr>
        <w:ind w:left="709" w:hanging="283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Otázky výslovně neupravené touto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>mlouvou se řídí GDPR a právním řádem České republiky.</w:t>
      </w:r>
    </w:p>
    <w:p w14:paraId="0484A00B" w14:textId="229C9C85" w:rsidR="009362B1" w:rsidRDefault="009362B1" w:rsidP="00C65F2A">
      <w:pPr>
        <w:pStyle w:val="doc-ti"/>
        <w:numPr>
          <w:ilvl w:val="0"/>
          <w:numId w:val="45"/>
        </w:numPr>
        <w:ind w:left="709" w:hanging="283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Tato </w:t>
      </w:r>
      <w:r w:rsidR="00016752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mlouva může být měněna nebo doplněna pouze formou písemných, číslovaných dodatků odsouhlasených a podepsaných oběma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>mluvními stranami.</w:t>
      </w:r>
    </w:p>
    <w:p w14:paraId="6EFC8B27" w14:textId="3C8ADC1D" w:rsidR="009362B1" w:rsidRDefault="009362B1" w:rsidP="00C65F2A">
      <w:pPr>
        <w:pStyle w:val="doc-ti"/>
        <w:numPr>
          <w:ilvl w:val="0"/>
          <w:numId w:val="45"/>
        </w:numPr>
        <w:ind w:left="709" w:hanging="283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Veškeré případné spory vzniklé z této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mlouvy budou řešeny především dohodou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>mluvních stran. Pokud by nebylo možné dosáhnout dohody dle věty předchozí, bude spor řešit příslušných obecný soud České republiky.</w:t>
      </w:r>
      <w:bookmarkStart w:id="1" w:name="_Hlk85139064"/>
    </w:p>
    <w:p w14:paraId="69734A1B" w14:textId="54413699" w:rsidR="009362B1" w:rsidRDefault="009362B1" w:rsidP="00C65F2A">
      <w:pPr>
        <w:pStyle w:val="doc-ti"/>
        <w:numPr>
          <w:ilvl w:val="0"/>
          <w:numId w:val="45"/>
        </w:numPr>
        <w:ind w:left="709" w:hanging="283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C65F2A">
        <w:rPr>
          <w:rFonts w:ascii="Arial" w:hAnsi="Arial" w:cs="Courier New"/>
          <w:b w:val="0"/>
          <w:bCs w:val="0"/>
          <w:sz w:val="22"/>
          <w:szCs w:val="22"/>
          <w:lang w:eastAsia="ar-SA"/>
        </w:rPr>
        <w:t>Kontaktními osobami pro řešení oblasti ochrany osobních údajů jsou následující:</w:t>
      </w:r>
    </w:p>
    <w:p w14:paraId="25D03B07" w14:textId="77777777" w:rsidR="00E8697D" w:rsidRPr="009362B1" w:rsidRDefault="00E8697D" w:rsidP="00E8697D">
      <w:pPr>
        <w:pStyle w:val="doc-ti"/>
        <w:ind w:left="720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za </w:t>
      </w:r>
      <w:r>
        <w:rPr>
          <w:rFonts w:ascii="Arial" w:hAnsi="Arial" w:cs="Courier New"/>
          <w:b w:val="0"/>
          <w:bCs w:val="0"/>
          <w:sz w:val="22"/>
          <w:szCs w:val="22"/>
          <w:lang w:eastAsia="ar-SA"/>
        </w:rPr>
        <w:t>Správce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: </w:t>
      </w:r>
    </w:p>
    <w:p w14:paraId="40753949" w14:textId="77777777" w:rsidR="00E8697D" w:rsidRPr="009362B1" w:rsidRDefault="00E8697D" w:rsidP="00E8697D">
      <w:pPr>
        <w:pStyle w:val="doc-ti"/>
        <w:ind w:left="720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jméno: Mgr. Vojtěch Dlouhý</w:t>
      </w:r>
    </w:p>
    <w:p w14:paraId="6C2372C5" w14:textId="77777777" w:rsidR="00E8697D" w:rsidRPr="009362B1" w:rsidRDefault="00E8697D" w:rsidP="00E8697D">
      <w:pPr>
        <w:pStyle w:val="doc-ti"/>
        <w:ind w:left="720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e-mail: vojtech.dlouhy@zpmvcr.cz</w:t>
      </w:r>
    </w:p>
    <w:p w14:paraId="26F6D3D3" w14:textId="77777777" w:rsidR="00E8697D" w:rsidRPr="009362B1" w:rsidRDefault="00E8697D" w:rsidP="00E8697D">
      <w:pPr>
        <w:pStyle w:val="doc-ti"/>
        <w:ind w:left="720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telefon: 420 272 095 781</w:t>
      </w:r>
    </w:p>
    <w:p w14:paraId="6628FAA0" w14:textId="77777777" w:rsidR="00E8697D" w:rsidRPr="009362B1" w:rsidRDefault="00E8697D" w:rsidP="00E8697D">
      <w:pPr>
        <w:pStyle w:val="doc-ti"/>
        <w:ind w:left="720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za </w:t>
      </w:r>
      <w:r>
        <w:rPr>
          <w:rFonts w:ascii="Arial" w:hAnsi="Arial" w:cs="Courier New"/>
          <w:b w:val="0"/>
          <w:bCs w:val="0"/>
          <w:sz w:val="22"/>
          <w:szCs w:val="22"/>
          <w:lang w:eastAsia="ar-SA"/>
        </w:rPr>
        <w:t>Zpracovatele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:</w:t>
      </w:r>
    </w:p>
    <w:p w14:paraId="4D23B613" w14:textId="77777777" w:rsidR="00E8697D" w:rsidRPr="00E574D2" w:rsidRDefault="00E8697D" w:rsidP="00E8697D">
      <w:pPr>
        <w:pStyle w:val="doc-ti"/>
        <w:ind w:left="720"/>
        <w:jc w:val="both"/>
        <w:rPr>
          <w:rFonts w:ascii="Arial" w:hAnsi="Arial" w:cs="Courier New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jméno: </w:t>
      </w:r>
      <w:r w:rsidRPr="00E574D2">
        <w:rPr>
          <w:rFonts w:ascii="Arial" w:hAnsi="Arial" w:cs="Courier New"/>
          <w:sz w:val="22"/>
          <w:szCs w:val="22"/>
          <w:highlight w:val="yellow"/>
          <w:lang w:eastAsia="ar-SA"/>
        </w:rPr>
        <w:t>…………………….</w:t>
      </w:r>
      <w:r w:rsidRPr="00E574D2">
        <w:rPr>
          <w:rFonts w:ascii="Arial" w:hAnsi="Arial" w:cs="Courier New"/>
          <w:sz w:val="22"/>
          <w:szCs w:val="22"/>
          <w:lang w:eastAsia="ar-SA"/>
        </w:rPr>
        <w:t xml:space="preserve"> </w:t>
      </w:r>
    </w:p>
    <w:p w14:paraId="6E0CCA98" w14:textId="5C6D3E92" w:rsidR="00E8697D" w:rsidRPr="00E574D2" w:rsidRDefault="00E8697D" w:rsidP="00E8697D">
      <w:pPr>
        <w:pStyle w:val="doc-ti"/>
        <w:ind w:left="720"/>
        <w:jc w:val="both"/>
        <w:rPr>
          <w:rFonts w:ascii="Arial" w:hAnsi="Arial" w:cs="Courier New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e-mail: </w:t>
      </w:r>
      <w:r w:rsidRPr="00E574D2">
        <w:rPr>
          <w:rFonts w:ascii="Arial" w:hAnsi="Arial" w:cs="Courier New"/>
          <w:sz w:val="22"/>
          <w:szCs w:val="22"/>
          <w:highlight w:val="yellow"/>
          <w:lang w:eastAsia="ar-SA"/>
        </w:rPr>
        <w:t>………………</w:t>
      </w:r>
      <w:r w:rsidR="00DC3AF7" w:rsidRPr="00E574D2">
        <w:rPr>
          <w:rFonts w:ascii="Arial" w:hAnsi="Arial" w:cs="Courier New"/>
          <w:sz w:val="22"/>
          <w:szCs w:val="22"/>
          <w:highlight w:val="yellow"/>
          <w:lang w:eastAsia="ar-SA"/>
        </w:rPr>
        <w:t>……</w:t>
      </w:r>
      <w:r w:rsidRPr="00E574D2">
        <w:rPr>
          <w:rFonts w:ascii="Arial" w:hAnsi="Arial" w:cs="Courier New"/>
          <w:sz w:val="22"/>
          <w:szCs w:val="22"/>
          <w:highlight w:val="yellow"/>
          <w:lang w:eastAsia="ar-SA"/>
        </w:rPr>
        <w:t>.</w:t>
      </w:r>
    </w:p>
    <w:p w14:paraId="64D85C47" w14:textId="10A3D374" w:rsidR="002335A8" w:rsidRDefault="00E8697D" w:rsidP="00E8697D">
      <w:pPr>
        <w:pStyle w:val="doc-ti"/>
        <w:ind w:left="720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telefon: </w:t>
      </w:r>
      <w:r w:rsidRPr="00E574D2">
        <w:rPr>
          <w:rFonts w:ascii="Arial" w:hAnsi="Arial" w:cs="Courier New"/>
          <w:sz w:val="22"/>
          <w:szCs w:val="22"/>
          <w:highlight w:val="yellow"/>
          <w:lang w:eastAsia="ar-SA"/>
        </w:rPr>
        <w:t>………………………</w:t>
      </w:r>
    </w:p>
    <w:p w14:paraId="7466A267" w14:textId="53677F60" w:rsidR="00855E9B" w:rsidRDefault="00855E9B" w:rsidP="00855E9B">
      <w:pPr>
        <w:pStyle w:val="doc-ti"/>
        <w:numPr>
          <w:ilvl w:val="0"/>
          <w:numId w:val="45"/>
        </w:numPr>
        <w:ind w:left="709" w:hanging="283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lastRenderedPageBreak/>
        <w:t>V případě změny některé kontaktní osoby nebo některé její kontaktní informace je Smluvní strana povinna tuto změnu druhé Smluvní straně neprodleně nahlásit.</w:t>
      </w:r>
    </w:p>
    <w:p w14:paraId="448E724C" w14:textId="77777777" w:rsidR="00855E9B" w:rsidRPr="00E8697D" w:rsidRDefault="00855E9B" w:rsidP="00855E9B">
      <w:pPr>
        <w:pStyle w:val="doc-ti"/>
        <w:ind w:left="709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</w:p>
    <w:p w14:paraId="20712DC0" w14:textId="05FFA99D" w:rsidR="00855E9B" w:rsidRDefault="00855E9B" w:rsidP="00080F43">
      <w:pPr>
        <w:pStyle w:val="doc-ti"/>
        <w:ind w:left="709" w:hanging="283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8. 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Tato </w:t>
      </w:r>
      <w:r w:rsidR="00016752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mlouva je vyhotovena ve dvou (2) stejnopisech, z nichž každý má platnost originálu. Každá </w:t>
      </w:r>
      <w:r w:rsidR="0082335E">
        <w:rPr>
          <w:rFonts w:ascii="Arial" w:hAnsi="Arial" w:cs="Courier New"/>
          <w:b w:val="0"/>
          <w:bCs w:val="0"/>
          <w:sz w:val="22"/>
          <w:szCs w:val="22"/>
          <w:lang w:eastAsia="ar-SA"/>
        </w:rPr>
        <w:t>S</w:t>
      </w: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>mluvní strana obdrží po jednom stejnopisu.</w:t>
      </w:r>
    </w:p>
    <w:bookmarkEnd w:id="1"/>
    <w:p w14:paraId="0F805CAB" w14:textId="1C02144F" w:rsidR="009362B1" w:rsidRPr="009362B1" w:rsidRDefault="009362B1" w:rsidP="00855E9B">
      <w:pPr>
        <w:pStyle w:val="doc-ti"/>
        <w:jc w:val="both"/>
        <w:rPr>
          <w:rFonts w:ascii="Arial" w:hAnsi="Arial" w:cs="Courier New"/>
          <w:b w:val="0"/>
          <w:bCs w:val="0"/>
          <w:sz w:val="22"/>
          <w:szCs w:val="22"/>
          <w:lang w:eastAsia="ar-SA"/>
        </w:rPr>
      </w:pPr>
      <w:r w:rsidRPr="009362B1">
        <w:rPr>
          <w:rFonts w:ascii="Arial" w:hAnsi="Arial" w:cs="Courier New"/>
          <w:b w:val="0"/>
          <w:bCs w:val="0"/>
          <w:sz w:val="22"/>
          <w:szCs w:val="22"/>
          <w:lang w:eastAsia="ar-SA"/>
        </w:rPr>
        <w:t xml:space="preserve"> </w:t>
      </w:r>
    </w:p>
    <w:tbl>
      <w:tblPr>
        <w:tblStyle w:val="Mkatabulky"/>
        <w:tblpPr w:leftFromText="141" w:rightFromText="141" w:vertAnchor="page" w:horzAnchor="margin" w:tblpY="3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506"/>
        <w:gridCol w:w="1729"/>
      </w:tblGrid>
      <w:tr w:rsidR="009B5AA9" w14:paraId="26D0A111" w14:textId="77777777" w:rsidTr="009B5AA9">
        <w:tc>
          <w:tcPr>
            <w:tcW w:w="2835" w:type="dxa"/>
          </w:tcPr>
          <w:p w14:paraId="5E58ED15" w14:textId="77777777" w:rsidR="009B5AA9" w:rsidRDefault="009B5AA9" w:rsidP="009B5AA9">
            <w:pPr>
              <w:keepNext/>
              <w:keepLines/>
              <w:spacing w:after="120" w:line="264" w:lineRule="auto"/>
              <w:jc w:val="both"/>
              <w:rPr>
                <w:rFonts w:cs="Arial"/>
                <w:szCs w:val="24"/>
              </w:rPr>
            </w:pPr>
            <w:bookmarkStart w:id="2" w:name="_Hlk130386576"/>
            <w:r w:rsidRPr="00F26700">
              <w:rPr>
                <w:rFonts w:cs="Arial"/>
                <w:szCs w:val="24"/>
              </w:rPr>
              <w:t>V</w:t>
            </w:r>
            <w:r>
              <w:rPr>
                <w:rFonts w:cs="Arial"/>
                <w:szCs w:val="24"/>
              </w:rPr>
              <w:t xml:space="preserve"> Praze </w:t>
            </w:r>
            <w:r w:rsidRPr="00F26700">
              <w:rPr>
                <w:rFonts w:cs="Arial"/>
                <w:szCs w:val="24"/>
              </w:rPr>
              <w:t>dne</w:t>
            </w:r>
            <w:bookmarkEnd w:id="2"/>
            <w:r>
              <w:rPr>
                <w:rFonts w:cs="Arial"/>
                <w:szCs w:val="24"/>
              </w:rPr>
              <w:t>:</w:t>
            </w:r>
          </w:p>
          <w:p w14:paraId="148C3086" w14:textId="77777777" w:rsidR="009B5AA9" w:rsidRDefault="009B5AA9" w:rsidP="009B5AA9">
            <w:pPr>
              <w:keepNext/>
              <w:keepLines/>
              <w:spacing w:after="120" w:line="264" w:lineRule="auto"/>
              <w:jc w:val="both"/>
              <w:rPr>
                <w:rFonts w:cs="Arial"/>
                <w:szCs w:val="24"/>
              </w:rPr>
            </w:pPr>
          </w:p>
          <w:p w14:paraId="612E3BC0" w14:textId="77777777" w:rsidR="009B5AA9" w:rsidRDefault="009B5AA9" w:rsidP="009B5AA9">
            <w:pPr>
              <w:keepNext/>
              <w:keepLines/>
              <w:spacing w:after="120" w:line="264" w:lineRule="auto"/>
              <w:jc w:val="both"/>
              <w:rPr>
                <w:rFonts w:cs="Arial"/>
                <w:szCs w:val="24"/>
              </w:rPr>
            </w:pPr>
          </w:p>
          <w:p w14:paraId="45B721FF" w14:textId="77777777" w:rsidR="009B5AA9" w:rsidRDefault="009B5AA9" w:rsidP="009B5AA9">
            <w:pPr>
              <w:keepNext/>
              <w:keepLines/>
              <w:spacing w:after="120"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06" w:type="dxa"/>
          </w:tcPr>
          <w:p w14:paraId="1DA00709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1F3A9E1E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9B5AA9" w14:paraId="3BF5D707" w14:textId="77777777" w:rsidTr="009B5AA9">
        <w:tc>
          <w:tcPr>
            <w:tcW w:w="2835" w:type="dxa"/>
          </w:tcPr>
          <w:p w14:paraId="2CBFDD8C" w14:textId="77777777" w:rsidR="009B5AA9" w:rsidRDefault="009B5AA9" w:rsidP="009B5AA9">
            <w:pPr>
              <w:keepNext/>
              <w:keepLines/>
              <w:spacing w:line="264" w:lineRule="auto"/>
              <w:jc w:val="right"/>
              <w:rPr>
                <w:rFonts w:cs="Arial"/>
                <w:b/>
                <w:bCs/>
              </w:rPr>
            </w:pPr>
          </w:p>
          <w:p w14:paraId="57A30B91" w14:textId="77777777" w:rsidR="009B5AA9" w:rsidRDefault="009B5AA9" w:rsidP="009B5AA9">
            <w:pPr>
              <w:keepNext/>
              <w:keepLines/>
              <w:spacing w:line="264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</w:rPr>
              <w:t>Správce</w:t>
            </w:r>
            <w:r w:rsidRPr="00F26700">
              <w:rPr>
                <w:rFonts w:cs="Arial"/>
                <w:bCs/>
              </w:rPr>
              <w:t>:</w:t>
            </w:r>
          </w:p>
        </w:tc>
        <w:tc>
          <w:tcPr>
            <w:tcW w:w="4506" w:type="dxa"/>
          </w:tcPr>
          <w:p w14:paraId="24FF8CFF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7AD0EBE0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9B5AA9" w14:paraId="325DCD89" w14:textId="77777777" w:rsidTr="009B5AA9">
        <w:tc>
          <w:tcPr>
            <w:tcW w:w="2835" w:type="dxa"/>
          </w:tcPr>
          <w:p w14:paraId="6146FBB0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06" w:type="dxa"/>
          </w:tcPr>
          <w:p w14:paraId="7B326819" w14:textId="77777777" w:rsidR="009B5AA9" w:rsidRPr="005138BF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szCs w:val="24"/>
              </w:rPr>
              <w:t>…………………………………………….……</w:t>
            </w:r>
          </w:p>
          <w:p w14:paraId="57D08D21" w14:textId="77777777" w:rsidR="009B5AA9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szCs w:val="24"/>
              </w:rPr>
            </w:pPr>
            <w:r w:rsidRPr="00F26700">
              <w:rPr>
                <w:rFonts w:cs="Arial"/>
                <w:b/>
                <w:bCs/>
                <w:szCs w:val="24"/>
              </w:rPr>
              <w:t>Zdravotní pojišťovna ministerstva vnitra České republiky</w:t>
            </w:r>
            <w:r w:rsidRPr="00F26700">
              <w:rPr>
                <w:rFonts w:cs="Arial"/>
                <w:bCs/>
                <w:szCs w:val="24"/>
              </w:rPr>
              <w:t>,</w:t>
            </w:r>
          </w:p>
        </w:tc>
        <w:tc>
          <w:tcPr>
            <w:tcW w:w="1729" w:type="dxa"/>
          </w:tcPr>
          <w:p w14:paraId="76C3032D" w14:textId="77777777" w:rsidR="009B5AA9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9B5AA9" w:rsidRPr="003A69F0" w14:paraId="17263D8E" w14:textId="77777777" w:rsidTr="009B5AA9">
        <w:tc>
          <w:tcPr>
            <w:tcW w:w="2835" w:type="dxa"/>
          </w:tcPr>
          <w:p w14:paraId="53A2C1BB" w14:textId="77777777" w:rsidR="009B5AA9" w:rsidRPr="003A69F0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06" w:type="dxa"/>
          </w:tcPr>
          <w:p w14:paraId="25EF0F48" w14:textId="77777777" w:rsidR="009B5AA9" w:rsidRPr="003A69F0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  <w:r w:rsidRPr="003A69F0">
              <w:rPr>
                <w:rFonts w:cs="Arial"/>
                <w:bCs/>
                <w:szCs w:val="24"/>
              </w:rPr>
              <w:t>MUDr. David Kostka, MBA</w:t>
            </w:r>
          </w:p>
          <w:p w14:paraId="5F2A09A8" w14:textId="77777777" w:rsidR="009B5AA9" w:rsidRPr="003A69F0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szCs w:val="24"/>
              </w:rPr>
            </w:pPr>
            <w:r w:rsidRPr="003A69F0">
              <w:rPr>
                <w:rFonts w:cs="Arial"/>
                <w:bCs/>
                <w:szCs w:val="24"/>
              </w:rPr>
              <w:t>generální ředitel</w:t>
            </w:r>
          </w:p>
        </w:tc>
        <w:tc>
          <w:tcPr>
            <w:tcW w:w="1729" w:type="dxa"/>
          </w:tcPr>
          <w:p w14:paraId="6AC15D54" w14:textId="77777777" w:rsidR="009B5AA9" w:rsidRPr="003A69F0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</w:tc>
      </w:tr>
      <w:tr w:rsidR="009B5AA9" w:rsidRPr="003A69F0" w14:paraId="4B168503" w14:textId="77777777" w:rsidTr="009B5AA9">
        <w:tc>
          <w:tcPr>
            <w:tcW w:w="7341" w:type="dxa"/>
            <w:gridSpan w:val="2"/>
          </w:tcPr>
          <w:p w14:paraId="3114227D" w14:textId="77777777" w:rsidR="009B5AA9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  <w:p w14:paraId="6C7BEE33" w14:textId="77777777" w:rsidR="009B5AA9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  <w:p w14:paraId="6D5DE396" w14:textId="77777777" w:rsidR="009B5AA9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  <w:p w14:paraId="44CEA9EF" w14:textId="77777777" w:rsidR="009B5AA9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  <w:p w14:paraId="696DFDBB" w14:textId="77777777" w:rsidR="009B5AA9" w:rsidRPr="003A69F0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729" w:type="dxa"/>
          </w:tcPr>
          <w:p w14:paraId="3BABDBA8" w14:textId="77777777" w:rsidR="009B5AA9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</w:tc>
      </w:tr>
      <w:tr w:rsidR="009B5AA9" w14:paraId="3BC83399" w14:textId="77777777" w:rsidTr="009B5AA9">
        <w:tc>
          <w:tcPr>
            <w:tcW w:w="2835" w:type="dxa"/>
          </w:tcPr>
          <w:p w14:paraId="39F99AC8" w14:textId="77777777" w:rsidR="009B5AA9" w:rsidRDefault="009B5AA9" w:rsidP="009B5AA9">
            <w:pPr>
              <w:keepNext/>
              <w:keepLines/>
              <w:spacing w:after="120" w:line="264" w:lineRule="auto"/>
              <w:jc w:val="both"/>
              <w:rPr>
                <w:rFonts w:cs="Arial"/>
                <w:szCs w:val="24"/>
              </w:rPr>
            </w:pPr>
            <w:r w:rsidRPr="00F26700">
              <w:rPr>
                <w:rFonts w:cs="Arial"/>
                <w:szCs w:val="24"/>
              </w:rPr>
              <w:t xml:space="preserve">V </w:t>
            </w:r>
            <w:r w:rsidRPr="00E8697D">
              <w:rPr>
                <w:rFonts w:cs="Arial"/>
                <w:szCs w:val="24"/>
                <w:highlight w:val="yellow"/>
              </w:rPr>
              <w:t>……………………</w:t>
            </w:r>
            <w:r w:rsidRPr="00F26700">
              <w:rPr>
                <w:rFonts w:cs="Arial"/>
                <w:szCs w:val="24"/>
              </w:rPr>
              <w:t xml:space="preserve"> dne </w:t>
            </w:r>
          </w:p>
        </w:tc>
        <w:tc>
          <w:tcPr>
            <w:tcW w:w="4506" w:type="dxa"/>
          </w:tcPr>
          <w:p w14:paraId="37B3CA91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  <w:p w14:paraId="076EE356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  <w:p w14:paraId="441418BC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  <w:p w14:paraId="5205AA81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  <w:p w14:paraId="3E6AF845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  <w:p w14:paraId="28C34E01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67943528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9B5AA9" w14:paraId="7E5419DF" w14:textId="77777777" w:rsidTr="009B5AA9">
        <w:trPr>
          <w:trHeight w:val="384"/>
        </w:trPr>
        <w:tc>
          <w:tcPr>
            <w:tcW w:w="2835" w:type="dxa"/>
          </w:tcPr>
          <w:p w14:paraId="0A7035EC" w14:textId="77777777" w:rsidR="009B5AA9" w:rsidRDefault="009B5AA9" w:rsidP="009B5AA9">
            <w:pPr>
              <w:keepNext/>
              <w:keepLines/>
              <w:spacing w:line="264" w:lineRule="auto"/>
              <w:jc w:val="right"/>
              <w:rPr>
                <w:rFonts w:cs="Arial"/>
                <w:b/>
                <w:bCs/>
              </w:rPr>
            </w:pPr>
          </w:p>
          <w:p w14:paraId="0DD16133" w14:textId="77777777" w:rsidR="009B5AA9" w:rsidRDefault="009B5AA9" w:rsidP="009B5AA9">
            <w:pPr>
              <w:keepNext/>
              <w:keepLines/>
              <w:spacing w:line="264" w:lineRule="auto"/>
              <w:jc w:val="right"/>
              <w:rPr>
                <w:rFonts w:cs="Arial"/>
                <w:szCs w:val="24"/>
              </w:rPr>
            </w:pPr>
            <w:r>
              <w:rPr>
                <w:b/>
                <w:bCs/>
              </w:rPr>
              <w:t>Zpracovatel</w:t>
            </w:r>
            <w:r w:rsidRPr="00EA5BAF">
              <w:rPr>
                <w:b/>
                <w:bCs/>
              </w:rPr>
              <w:t>:</w:t>
            </w:r>
          </w:p>
        </w:tc>
        <w:tc>
          <w:tcPr>
            <w:tcW w:w="4506" w:type="dxa"/>
          </w:tcPr>
          <w:p w14:paraId="348A996D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  <w:p w14:paraId="442CB168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  <w:p w14:paraId="019EAF36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  <w:p w14:paraId="3FB46895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071CFE4A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9B5AA9" w:rsidRPr="00754CC7" w14:paraId="1DAFCC77" w14:textId="77777777" w:rsidTr="009B5AA9">
        <w:tc>
          <w:tcPr>
            <w:tcW w:w="2835" w:type="dxa"/>
          </w:tcPr>
          <w:p w14:paraId="7B717AAB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06" w:type="dxa"/>
          </w:tcPr>
          <w:p w14:paraId="4B7BD94C" w14:textId="77777777" w:rsidR="009B5AA9" w:rsidRPr="009C289E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szCs w:val="24"/>
              </w:rPr>
            </w:pPr>
            <w:r w:rsidRPr="00E8697D">
              <w:rPr>
                <w:rFonts w:cs="Arial"/>
                <w:szCs w:val="24"/>
                <w:highlight w:val="yellow"/>
              </w:rPr>
              <w:t>…………………………………………….……</w:t>
            </w:r>
          </w:p>
          <w:p w14:paraId="694C1717" w14:textId="77777777" w:rsidR="009B5AA9" w:rsidRPr="009C289E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b/>
                <w:szCs w:val="24"/>
              </w:rPr>
            </w:pPr>
            <w:r w:rsidRPr="009C289E">
              <w:rPr>
                <w:rFonts w:cs="Arial"/>
                <w:b/>
                <w:szCs w:val="24"/>
              </w:rPr>
              <w:t xml:space="preserve">Název společnosti </w:t>
            </w:r>
          </w:p>
          <w:p w14:paraId="271ECF6F" w14:textId="77777777" w:rsidR="009B5AA9" w:rsidRPr="009C289E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bCs/>
              </w:rPr>
            </w:pPr>
            <w:r w:rsidRPr="009C289E">
              <w:rPr>
                <w:rFonts w:cs="Arial"/>
                <w:bCs/>
              </w:rPr>
              <w:t xml:space="preserve">statutární orgán, jednatel </w:t>
            </w:r>
            <w:r w:rsidRPr="00E8697D">
              <w:rPr>
                <w:rFonts w:cs="Arial"/>
                <w:bCs/>
                <w:highlight w:val="yellow"/>
              </w:rPr>
              <w:t>………</w:t>
            </w:r>
            <w:r>
              <w:rPr>
                <w:rFonts w:cs="Arial"/>
                <w:bCs/>
                <w:highlight w:val="yellow"/>
              </w:rPr>
              <w:t>…</w:t>
            </w:r>
            <w:r>
              <w:rPr>
                <w:rFonts w:cs="Arial"/>
                <w:bCs/>
              </w:rPr>
              <w:t>………..</w:t>
            </w:r>
          </w:p>
          <w:p w14:paraId="64089563" w14:textId="77777777" w:rsidR="009B5AA9" w:rsidRPr="009C289E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</w:rPr>
            </w:pPr>
          </w:p>
        </w:tc>
        <w:tc>
          <w:tcPr>
            <w:tcW w:w="1729" w:type="dxa"/>
          </w:tcPr>
          <w:p w14:paraId="3857DC6B" w14:textId="77777777" w:rsidR="009B5AA9" w:rsidRDefault="009B5AA9" w:rsidP="009B5AA9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9B5AA9" w14:paraId="13F0EE16" w14:textId="77777777" w:rsidTr="009B5AA9">
        <w:tc>
          <w:tcPr>
            <w:tcW w:w="2835" w:type="dxa"/>
          </w:tcPr>
          <w:p w14:paraId="7C43B1AA" w14:textId="77777777" w:rsidR="009B5AA9" w:rsidRDefault="009B5AA9" w:rsidP="009B5AA9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06" w:type="dxa"/>
          </w:tcPr>
          <w:p w14:paraId="4C03CF0D" w14:textId="77777777" w:rsidR="009B5AA9" w:rsidRDefault="009B5AA9" w:rsidP="009B5AA9">
            <w:pPr>
              <w:keepNext/>
              <w:keepLines/>
              <w:spacing w:line="264" w:lineRule="auto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492B0F26" w14:textId="77777777" w:rsidR="009B5AA9" w:rsidRPr="00E91604" w:rsidRDefault="009B5AA9" w:rsidP="009B5AA9">
            <w:pPr>
              <w:keepNext/>
              <w:keepLines/>
              <w:spacing w:line="264" w:lineRule="auto"/>
              <w:rPr>
                <w:rFonts w:cs="Arial"/>
                <w:highlight w:val="yellow"/>
              </w:rPr>
            </w:pPr>
          </w:p>
        </w:tc>
      </w:tr>
    </w:tbl>
    <w:p w14:paraId="72EE2402" w14:textId="2A0AC0E0" w:rsidR="00CA3963" w:rsidRDefault="00CA3963" w:rsidP="00CD0EAF">
      <w:pPr>
        <w:pStyle w:val="Nadpis2"/>
        <w:ind w:left="0" w:firstLine="0"/>
        <w:jc w:val="left"/>
      </w:pPr>
    </w:p>
    <w:sectPr w:rsidR="00CA3963" w:rsidSect="00152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1417" w:left="1560" w:header="51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B285" w14:textId="77777777" w:rsidR="00FC2891" w:rsidRDefault="00FC2891" w:rsidP="008221A4">
      <w:r>
        <w:separator/>
      </w:r>
    </w:p>
  </w:endnote>
  <w:endnote w:type="continuationSeparator" w:id="0">
    <w:p w14:paraId="66D90764" w14:textId="77777777" w:rsidR="00FC2891" w:rsidRDefault="00FC2891" w:rsidP="008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IN-Regular">
    <w:altName w:val="Arial Narrow"/>
    <w:charset w:val="00"/>
    <w:family w:val="swiss"/>
    <w:pitch w:val="variable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8A68" w14:textId="77777777" w:rsidR="007914EB" w:rsidRDefault="007914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430C" w14:textId="7A3D9998" w:rsidR="00DF0E92" w:rsidRDefault="00DF0E92" w:rsidP="002471EF">
    <w:pPr>
      <w:tabs>
        <w:tab w:val="center" w:pos="4536"/>
        <w:tab w:val="right" w:pos="9072"/>
      </w:tabs>
      <w:ind w:right="360"/>
      <w:jc w:val="both"/>
      <w:rPr>
        <w:rFonts w:ascii="Times New Roman" w:hAnsi="Times New Roman" w:cs="Times New Roman"/>
        <w:sz w:val="16"/>
        <w:szCs w:val="16"/>
        <w:lang w:eastAsia="cs-CZ"/>
      </w:rPr>
    </w:pPr>
  </w:p>
  <w:tbl>
    <w:tblPr>
      <w:tblW w:w="10031" w:type="dxa"/>
      <w:jc w:val="center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04"/>
      <w:gridCol w:w="947"/>
      <w:gridCol w:w="8080"/>
    </w:tblGrid>
    <w:tr w:rsidR="00DF0E92" w:rsidRPr="006D244D" w14:paraId="6349E1F8" w14:textId="77777777" w:rsidTr="00565E0B">
      <w:trPr>
        <w:trHeight w:val="227"/>
        <w:jc w:val="center"/>
      </w:trPr>
      <w:tc>
        <w:tcPr>
          <w:tcW w:w="10031" w:type="dxa"/>
          <w:gridSpan w:val="3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56DA50CF" w14:textId="5F1DB3F1" w:rsidR="00406EEA" w:rsidRPr="003F6607" w:rsidRDefault="00480C0D" w:rsidP="00406EEA">
          <w:pPr>
            <w:rPr>
              <w:b/>
            </w:rPr>
          </w:pPr>
          <w:r>
            <w:rPr>
              <w:rFonts w:cs="Arial"/>
              <w:sz w:val="16"/>
              <w:szCs w:val="16"/>
            </w:rPr>
            <w:t>S</w:t>
          </w:r>
          <w:r w:rsidR="007A47B4">
            <w:rPr>
              <w:rFonts w:cs="Arial"/>
              <w:sz w:val="16"/>
              <w:szCs w:val="16"/>
            </w:rPr>
            <w:t>mlouva o</w:t>
          </w:r>
          <w:r w:rsidR="00EA02D9">
            <w:rPr>
              <w:rFonts w:cs="Arial"/>
              <w:sz w:val="16"/>
              <w:szCs w:val="16"/>
            </w:rPr>
            <w:t xml:space="preserve"> </w:t>
          </w:r>
          <w:r w:rsidR="00303746">
            <w:rPr>
              <w:rFonts w:cs="Arial"/>
              <w:sz w:val="16"/>
              <w:szCs w:val="16"/>
            </w:rPr>
            <w:t>zpracování osobních údajů</w:t>
          </w:r>
          <w:r w:rsidR="00EA02D9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 xml:space="preserve">– Zdravotní pojišťovna ministerstva vnitra České </w:t>
          </w:r>
          <w:r w:rsidR="00A61687">
            <w:rPr>
              <w:rFonts w:cs="Arial"/>
              <w:sz w:val="16"/>
              <w:szCs w:val="16"/>
            </w:rPr>
            <w:t xml:space="preserve">republiky </w:t>
          </w:r>
          <w:r w:rsidR="00A61687" w:rsidRPr="00016752">
            <w:rPr>
              <w:rFonts w:cs="Arial"/>
              <w:sz w:val="16"/>
              <w:szCs w:val="16"/>
              <w:highlight w:val="yellow"/>
            </w:rPr>
            <w:t xml:space="preserve">– </w:t>
          </w:r>
          <w:r w:rsidR="00086AC4" w:rsidRPr="00016752">
            <w:rPr>
              <w:rFonts w:cs="Arial"/>
              <w:sz w:val="18"/>
              <w:szCs w:val="18"/>
              <w:highlight w:val="yellow"/>
            </w:rPr>
            <w:t>………………………………..</w:t>
          </w:r>
        </w:p>
        <w:p w14:paraId="3985F662" w14:textId="6A293AC6" w:rsidR="00DF0E92" w:rsidRPr="004306AA" w:rsidRDefault="00DF0E92" w:rsidP="00D9472E">
          <w:pPr>
            <w:pStyle w:val="Zpat"/>
            <w:rPr>
              <w:rFonts w:cs="Arial"/>
              <w:sz w:val="6"/>
              <w:szCs w:val="6"/>
            </w:rPr>
          </w:pPr>
        </w:p>
      </w:tc>
    </w:tr>
    <w:tr w:rsidR="00DF0E92" w:rsidRPr="006D244D" w14:paraId="411719D0" w14:textId="77777777" w:rsidTr="00565E0B">
      <w:trPr>
        <w:trHeight w:val="849"/>
        <w:jc w:val="center"/>
      </w:trPr>
      <w:tc>
        <w:tcPr>
          <w:tcW w:w="1004" w:type="dxa"/>
          <w:vMerge w:val="restart"/>
          <w:tcBorders>
            <w:top w:val="single" w:sz="4" w:space="0" w:color="000000"/>
          </w:tcBorders>
        </w:tcPr>
        <w:p w14:paraId="246ED52A" w14:textId="77777777" w:rsidR="00DF0E92" w:rsidRPr="0092181D" w:rsidRDefault="00DF0E92" w:rsidP="00DF0E92">
          <w:pPr>
            <w:pStyle w:val="Zpat"/>
            <w:rPr>
              <w:sz w:val="4"/>
              <w:szCs w:val="4"/>
            </w:rPr>
          </w:pPr>
        </w:p>
        <w:p w14:paraId="4AF47F94" w14:textId="77777777" w:rsidR="00DF0E92" w:rsidRPr="006D244D" w:rsidRDefault="00DF0E92" w:rsidP="00DF0E92">
          <w:pPr>
            <w:pStyle w:val="Zpat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cs-CZ"/>
            </w:rPr>
            <w:drawing>
              <wp:inline distT="0" distB="0" distL="0" distR="0" wp14:anchorId="6B089A0C" wp14:editId="440AA16A">
                <wp:extent cx="485775" cy="485775"/>
                <wp:effectExtent l="0" t="0" r="9525" b="9525"/>
                <wp:docPr id="26" name="Obráze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244D">
            <w:rPr>
              <w:sz w:val="16"/>
              <w:szCs w:val="16"/>
            </w:rPr>
            <w:t>ISO 9001</w:t>
          </w:r>
        </w:p>
      </w:tc>
      <w:tc>
        <w:tcPr>
          <w:tcW w:w="947" w:type="dxa"/>
          <w:vMerge w:val="restart"/>
          <w:tcBorders>
            <w:top w:val="single" w:sz="4" w:space="0" w:color="000000"/>
          </w:tcBorders>
        </w:tcPr>
        <w:p w14:paraId="20CF2A02" w14:textId="77777777" w:rsidR="00DF0E92" w:rsidRPr="0092181D" w:rsidRDefault="00DF0E92" w:rsidP="00DF0E92">
          <w:pPr>
            <w:pStyle w:val="Zpat"/>
            <w:rPr>
              <w:sz w:val="4"/>
              <w:szCs w:val="4"/>
            </w:rPr>
          </w:pPr>
        </w:p>
        <w:p w14:paraId="468B4F04" w14:textId="77777777" w:rsidR="00DF0E92" w:rsidRPr="006D244D" w:rsidRDefault="00DF0E92" w:rsidP="00DF0E92">
          <w:pPr>
            <w:pStyle w:val="Zpat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cs-CZ"/>
            </w:rPr>
            <w:drawing>
              <wp:inline distT="0" distB="0" distL="0" distR="0" wp14:anchorId="66DF3E71" wp14:editId="1D6B5436">
                <wp:extent cx="485775" cy="485775"/>
                <wp:effectExtent l="0" t="0" r="9525" b="9525"/>
                <wp:docPr id="27" name="Obráze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244D">
            <w:rPr>
              <w:sz w:val="16"/>
              <w:szCs w:val="16"/>
            </w:rPr>
            <w:t>ISO 9001</w:t>
          </w:r>
        </w:p>
      </w:tc>
      <w:tc>
        <w:tcPr>
          <w:tcW w:w="8080" w:type="dxa"/>
          <w:tcBorders>
            <w:top w:val="single" w:sz="4" w:space="0" w:color="000000"/>
          </w:tcBorders>
        </w:tcPr>
        <w:p w14:paraId="69632072" w14:textId="77777777" w:rsidR="00DF0E92" w:rsidRPr="00DA2841" w:rsidRDefault="00DF0E92" w:rsidP="00DF0E92">
          <w:pPr>
            <w:pStyle w:val="Zpat"/>
            <w:rPr>
              <w:sz w:val="6"/>
              <w:szCs w:val="6"/>
            </w:rPr>
          </w:pPr>
        </w:p>
        <w:p w14:paraId="1D518D1E" w14:textId="77777777" w:rsidR="001526B4" w:rsidRPr="001526B4" w:rsidRDefault="001526B4" w:rsidP="001526B4">
          <w:pPr>
            <w:pStyle w:val="Zpat"/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Zdravotní pojišťovna ministerstva vnitra České republiky,</w:t>
          </w:r>
        </w:p>
        <w:p w14:paraId="5C9F7929" w14:textId="77777777" w:rsidR="001526B4" w:rsidRPr="001526B4" w:rsidRDefault="001526B4" w:rsidP="001526B4">
          <w:pPr>
            <w:pStyle w:val="Zpat"/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sídlo Vinohradská 2577/178, 130 00 Praha 3, kód pojišťovny 211, IČO 47114304,</w:t>
          </w:r>
        </w:p>
        <w:p w14:paraId="6CF7FBC0" w14:textId="77777777" w:rsidR="001526B4" w:rsidRPr="001526B4" w:rsidRDefault="001526B4" w:rsidP="001526B4">
          <w:pPr>
            <w:pStyle w:val="Zpat"/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zapsána v obchodním rejstříku vedeném Městským soudem v Praze oddíl A, vložka 7216</w:t>
          </w:r>
        </w:p>
        <w:p w14:paraId="008D2027" w14:textId="0081D723" w:rsidR="00DF0E92" w:rsidRPr="006D244D" w:rsidRDefault="001526B4" w:rsidP="001526B4">
          <w:pPr>
            <w:pStyle w:val="Zpat"/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datová schránka: 9swaix3, infolinka: 222 222 255, e-mail: info@zpmvcr.cz, www.211.cz</w:t>
          </w:r>
        </w:p>
      </w:tc>
    </w:tr>
    <w:tr w:rsidR="00DF0E92" w:rsidRPr="006D244D" w14:paraId="147B62DC" w14:textId="77777777" w:rsidTr="00DF0E92">
      <w:trPr>
        <w:trHeight w:val="56"/>
        <w:jc w:val="center"/>
      </w:trPr>
      <w:tc>
        <w:tcPr>
          <w:tcW w:w="1004" w:type="dxa"/>
          <w:vMerge/>
        </w:tcPr>
        <w:p w14:paraId="2E460965" w14:textId="77777777" w:rsidR="00DF0E92" w:rsidRPr="0092181D" w:rsidRDefault="00DF0E92" w:rsidP="00DF0E92">
          <w:pPr>
            <w:pStyle w:val="Zpat"/>
            <w:rPr>
              <w:sz w:val="4"/>
              <w:szCs w:val="4"/>
            </w:rPr>
          </w:pPr>
        </w:p>
      </w:tc>
      <w:tc>
        <w:tcPr>
          <w:tcW w:w="947" w:type="dxa"/>
          <w:vMerge/>
        </w:tcPr>
        <w:p w14:paraId="4FE33BE9" w14:textId="77777777" w:rsidR="00DF0E92" w:rsidRPr="0092181D" w:rsidRDefault="00DF0E92" w:rsidP="00DF0E92">
          <w:pPr>
            <w:pStyle w:val="Zpat"/>
            <w:rPr>
              <w:sz w:val="4"/>
              <w:szCs w:val="4"/>
            </w:rPr>
          </w:pPr>
        </w:p>
      </w:tc>
      <w:tc>
        <w:tcPr>
          <w:tcW w:w="8080" w:type="dxa"/>
        </w:tcPr>
        <w:p w14:paraId="5B7E39C7" w14:textId="77777777" w:rsidR="00DF0E92" w:rsidRPr="006D244D" w:rsidRDefault="00411F4B" w:rsidP="00DF0E92">
          <w:pPr>
            <w:pStyle w:val="Zpat"/>
            <w:jc w:val="right"/>
            <w:rPr>
              <w:sz w:val="16"/>
              <w:szCs w:val="16"/>
            </w:rPr>
          </w:pPr>
          <w:r w:rsidRPr="006D244D">
            <w:rPr>
              <w:sz w:val="16"/>
              <w:szCs w:val="16"/>
            </w:rPr>
            <w:fldChar w:fldCharType="begin"/>
          </w:r>
          <w:r w:rsidR="00DF0E92" w:rsidRPr="006D244D">
            <w:rPr>
              <w:sz w:val="16"/>
              <w:szCs w:val="16"/>
            </w:rPr>
            <w:instrText>PAGE</w:instrText>
          </w:r>
          <w:r w:rsidRPr="006D244D">
            <w:rPr>
              <w:sz w:val="16"/>
              <w:szCs w:val="16"/>
            </w:rPr>
            <w:fldChar w:fldCharType="separate"/>
          </w:r>
          <w:r w:rsidR="00DC0ED1">
            <w:rPr>
              <w:noProof/>
              <w:sz w:val="16"/>
              <w:szCs w:val="16"/>
            </w:rPr>
            <w:t>1</w:t>
          </w:r>
          <w:r w:rsidRPr="006D244D">
            <w:rPr>
              <w:sz w:val="16"/>
              <w:szCs w:val="16"/>
            </w:rPr>
            <w:fldChar w:fldCharType="end"/>
          </w:r>
          <w:r w:rsidR="00DF0E92" w:rsidRPr="006D244D">
            <w:rPr>
              <w:sz w:val="16"/>
              <w:szCs w:val="16"/>
            </w:rPr>
            <w:t xml:space="preserve"> z </w:t>
          </w:r>
          <w:r w:rsidRPr="006D244D">
            <w:rPr>
              <w:sz w:val="16"/>
              <w:szCs w:val="16"/>
            </w:rPr>
            <w:fldChar w:fldCharType="begin"/>
          </w:r>
          <w:r w:rsidR="00DF0E92" w:rsidRPr="006D244D">
            <w:rPr>
              <w:sz w:val="16"/>
              <w:szCs w:val="16"/>
            </w:rPr>
            <w:instrText>NUMPAGES</w:instrText>
          </w:r>
          <w:r w:rsidRPr="006D244D">
            <w:rPr>
              <w:sz w:val="16"/>
              <w:szCs w:val="16"/>
            </w:rPr>
            <w:fldChar w:fldCharType="separate"/>
          </w:r>
          <w:r w:rsidR="00DC0ED1">
            <w:rPr>
              <w:noProof/>
              <w:sz w:val="16"/>
              <w:szCs w:val="16"/>
            </w:rPr>
            <w:t>5</w:t>
          </w:r>
          <w:r w:rsidRPr="006D244D">
            <w:rPr>
              <w:sz w:val="16"/>
              <w:szCs w:val="16"/>
            </w:rPr>
            <w:fldChar w:fldCharType="end"/>
          </w:r>
        </w:p>
      </w:tc>
    </w:tr>
  </w:tbl>
  <w:p w14:paraId="5C8C440C" w14:textId="77777777" w:rsidR="00DF0E92" w:rsidRPr="002471EF" w:rsidRDefault="00DF0E92" w:rsidP="002471EF">
    <w:pPr>
      <w:tabs>
        <w:tab w:val="center" w:pos="4536"/>
        <w:tab w:val="right" w:pos="9072"/>
      </w:tabs>
      <w:ind w:right="360"/>
      <w:jc w:val="both"/>
      <w:rPr>
        <w:rFonts w:ascii="Times New Roman" w:hAnsi="Times New Roman" w:cs="Times New Roman"/>
        <w:sz w:val="16"/>
        <w:szCs w:val="16"/>
        <w:lang w:eastAsia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jc w:val="center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04"/>
      <w:gridCol w:w="947"/>
      <w:gridCol w:w="8080"/>
    </w:tblGrid>
    <w:tr w:rsidR="001526B4" w:rsidRPr="001526B4" w14:paraId="364D5894" w14:textId="77777777" w:rsidTr="00184E6D">
      <w:trPr>
        <w:trHeight w:val="227"/>
        <w:jc w:val="center"/>
      </w:trPr>
      <w:tc>
        <w:tcPr>
          <w:tcW w:w="10031" w:type="dxa"/>
          <w:gridSpan w:val="3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0C463649" w14:textId="77777777" w:rsidR="001526B4" w:rsidRPr="001526B4" w:rsidRDefault="001526B4" w:rsidP="001526B4">
          <w:pPr>
            <w:rPr>
              <w:b/>
            </w:rPr>
          </w:pPr>
          <w:r w:rsidRPr="001526B4">
            <w:rPr>
              <w:rFonts w:cs="Arial"/>
              <w:sz w:val="16"/>
              <w:szCs w:val="16"/>
            </w:rPr>
            <w:t xml:space="preserve">Smlouva o zpracování osobních údajů – Zdravotní pojišťovna ministerstva vnitra České republiky </w:t>
          </w:r>
          <w:r w:rsidRPr="001526B4">
            <w:rPr>
              <w:rFonts w:cs="Arial"/>
              <w:sz w:val="16"/>
              <w:szCs w:val="16"/>
              <w:highlight w:val="yellow"/>
            </w:rPr>
            <w:t xml:space="preserve">– </w:t>
          </w:r>
          <w:r w:rsidRPr="001526B4">
            <w:rPr>
              <w:rFonts w:cs="Arial"/>
              <w:sz w:val="18"/>
              <w:szCs w:val="18"/>
              <w:highlight w:val="yellow"/>
            </w:rPr>
            <w:t>………………………………..</w:t>
          </w:r>
        </w:p>
        <w:p w14:paraId="7C9D36D4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rPr>
              <w:rFonts w:cs="Arial"/>
              <w:sz w:val="6"/>
              <w:szCs w:val="6"/>
            </w:rPr>
          </w:pPr>
        </w:p>
      </w:tc>
    </w:tr>
    <w:tr w:rsidR="001526B4" w:rsidRPr="001526B4" w14:paraId="6E2F927B" w14:textId="77777777" w:rsidTr="00184E6D">
      <w:trPr>
        <w:trHeight w:val="849"/>
        <w:jc w:val="center"/>
      </w:trPr>
      <w:tc>
        <w:tcPr>
          <w:tcW w:w="1004" w:type="dxa"/>
          <w:vMerge w:val="restart"/>
          <w:tcBorders>
            <w:top w:val="single" w:sz="4" w:space="0" w:color="000000"/>
          </w:tcBorders>
        </w:tcPr>
        <w:p w14:paraId="504BFF74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rPr>
              <w:sz w:val="4"/>
              <w:szCs w:val="4"/>
            </w:rPr>
          </w:pPr>
        </w:p>
        <w:p w14:paraId="0E93EF3E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526B4">
            <w:rPr>
              <w:noProof/>
              <w:sz w:val="16"/>
              <w:szCs w:val="16"/>
              <w:lang w:eastAsia="cs-CZ"/>
            </w:rPr>
            <w:drawing>
              <wp:inline distT="0" distB="0" distL="0" distR="0" wp14:anchorId="3D69BD29" wp14:editId="1C8A9F32">
                <wp:extent cx="485775" cy="485775"/>
                <wp:effectExtent l="0" t="0" r="9525" b="9525"/>
                <wp:docPr id="3" name="Obráz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526B4">
            <w:rPr>
              <w:sz w:val="16"/>
              <w:szCs w:val="16"/>
            </w:rPr>
            <w:t>ISO 9001</w:t>
          </w:r>
        </w:p>
      </w:tc>
      <w:tc>
        <w:tcPr>
          <w:tcW w:w="947" w:type="dxa"/>
          <w:vMerge w:val="restart"/>
          <w:tcBorders>
            <w:top w:val="single" w:sz="4" w:space="0" w:color="000000"/>
          </w:tcBorders>
        </w:tcPr>
        <w:p w14:paraId="5C4DD8CA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rPr>
              <w:sz w:val="4"/>
              <w:szCs w:val="4"/>
            </w:rPr>
          </w:pPr>
        </w:p>
        <w:p w14:paraId="3182B139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526B4">
            <w:rPr>
              <w:noProof/>
              <w:sz w:val="16"/>
              <w:szCs w:val="16"/>
              <w:lang w:eastAsia="cs-CZ"/>
            </w:rPr>
            <w:drawing>
              <wp:inline distT="0" distB="0" distL="0" distR="0" wp14:anchorId="0D09F7B7" wp14:editId="5270E3F2">
                <wp:extent cx="485775" cy="485775"/>
                <wp:effectExtent l="0" t="0" r="9525" b="9525"/>
                <wp:docPr id="4" name="Obráz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526B4">
            <w:rPr>
              <w:sz w:val="16"/>
              <w:szCs w:val="16"/>
            </w:rPr>
            <w:t>ISO 9001</w:t>
          </w:r>
        </w:p>
      </w:tc>
      <w:tc>
        <w:tcPr>
          <w:tcW w:w="8080" w:type="dxa"/>
          <w:tcBorders>
            <w:top w:val="single" w:sz="4" w:space="0" w:color="000000"/>
          </w:tcBorders>
        </w:tcPr>
        <w:p w14:paraId="3EB13EA4" w14:textId="77777777" w:rsidR="007914EB" w:rsidRPr="007914EB" w:rsidRDefault="007914EB" w:rsidP="001526B4">
          <w:pPr>
            <w:tabs>
              <w:tab w:val="center" w:pos="4536"/>
              <w:tab w:val="right" w:pos="9072"/>
            </w:tabs>
            <w:jc w:val="center"/>
            <w:rPr>
              <w:sz w:val="6"/>
              <w:szCs w:val="6"/>
            </w:rPr>
          </w:pPr>
        </w:p>
        <w:p w14:paraId="266682FE" w14:textId="2FD5F8A9" w:rsidR="001526B4" w:rsidRPr="001526B4" w:rsidRDefault="001526B4" w:rsidP="001526B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Zdravotní pojišťovna ministerstva vnitra České republiky,</w:t>
          </w:r>
        </w:p>
        <w:p w14:paraId="45BC0D7C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sídlo Vinohradská 2577/178, 130 00 Praha 3, kód pojišťovny 211, IČO 47114304,</w:t>
          </w:r>
        </w:p>
        <w:p w14:paraId="5A5E2543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zapsána v obchodním rejstříku vedeném Městským soudem v Praze oddíl A, vložka 7216</w:t>
          </w:r>
        </w:p>
        <w:p w14:paraId="7EAA814E" w14:textId="68C865A9" w:rsidR="001526B4" w:rsidRPr="001526B4" w:rsidRDefault="001526B4" w:rsidP="001526B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datová schránka: 9swaix3, infolinka: 222 222 255, e-mail: info@zpmvcr.cz, www.211.cz</w:t>
          </w:r>
        </w:p>
      </w:tc>
    </w:tr>
    <w:tr w:rsidR="001526B4" w:rsidRPr="001526B4" w14:paraId="4463A2CF" w14:textId="77777777" w:rsidTr="00184E6D">
      <w:trPr>
        <w:trHeight w:val="56"/>
        <w:jc w:val="center"/>
      </w:trPr>
      <w:tc>
        <w:tcPr>
          <w:tcW w:w="1004" w:type="dxa"/>
          <w:vMerge/>
        </w:tcPr>
        <w:p w14:paraId="32137058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rPr>
              <w:sz w:val="4"/>
              <w:szCs w:val="4"/>
            </w:rPr>
          </w:pPr>
        </w:p>
      </w:tc>
      <w:tc>
        <w:tcPr>
          <w:tcW w:w="947" w:type="dxa"/>
          <w:vMerge/>
        </w:tcPr>
        <w:p w14:paraId="2EC9BCF5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rPr>
              <w:sz w:val="4"/>
              <w:szCs w:val="4"/>
            </w:rPr>
          </w:pPr>
        </w:p>
      </w:tc>
      <w:tc>
        <w:tcPr>
          <w:tcW w:w="8080" w:type="dxa"/>
        </w:tcPr>
        <w:p w14:paraId="0C62C671" w14:textId="77777777" w:rsidR="001526B4" w:rsidRPr="001526B4" w:rsidRDefault="001526B4" w:rsidP="001526B4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fldChar w:fldCharType="begin"/>
          </w:r>
          <w:r w:rsidRPr="001526B4">
            <w:rPr>
              <w:sz w:val="16"/>
              <w:szCs w:val="16"/>
            </w:rPr>
            <w:instrText>PAGE</w:instrText>
          </w:r>
          <w:r w:rsidRPr="001526B4">
            <w:rPr>
              <w:sz w:val="16"/>
              <w:szCs w:val="16"/>
            </w:rPr>
            <w:fldChar w:fldCharType="separate"/>
          </w:r>
          <w:r w:rsidRPr="001526B4">
            <w:rPr>
              <w:noProof/>
              <w:sz w:val="16"/>
              <w:szCs w:val="16"/>
            </w:rPr>
            <w:t>1</w:t>
          </w:r>
          <w:r w:rsidRPr="001526B4">
            <w:rPr>
              <w:sz w:val="16"/>
              <w:szCs w:val="16"/>
            </w:rPr>
            <w:fldChar w:fldCharType="end"/>
          </w:r>
          <w:r w:rsidRPr="001526B4">
            <w:rPr>
              <w:sz w:val="16"/>
              <w:szCs w:val="16"/>
            </w:rPr>
            <w:t xml:space="preserve"> z </w:t>
          </w:r>
          <w:r w:rsidRPr="001526B4">
            <w:rPr>
              <w:sz w:val="16"/>
              <w:szCs w:val="16"/>
            </w:rPr>
            <w:fldChar w:fldCharType="begin"/>
          </w:r>
          <w:r w:rsidRPr="001526B4">
            <w:rPr>
              <w:sz w:val="16"/>
              <w:szCs w:val="16"/>
            </w:rPr>
            <w:instrText>NUMPAGES</w:instrText>
          </w:r>
          <w:r w:rsidRPr="001526B4">
            <w:rPr>
              <w:sz w:val="16"/>
              <w:szCs w:val="16"/>
            </w:rPr>
            <w:fldChar w:fldCharType="separate"/>
          </w:r>
          <w:r w:rsidRPr="001526B4">
            <w:rPr>
              <w:noProof/>
              <w:sz w:val="16"/>
              <w:szCs w:val="16"/>
            </w:rPr>
            <w:t>5</w:t>
          </w:r>
          <w:r w:rsidRPr="001526B4">
            <w:rPr>
              <w:sz w:val="16"/>
              <w:szCs w:val="16"/>
            </w:rPr>
            <w:fldChar w:fldCharType="end"/>
          </w:r>
        </w:p>
      </w:tc>
    </w:tr>
  </w:tbl>
  <w:p w14:paraId="4D6753BA" w14:textId="77777777" w:rsidR="001526B4" w:rsidRDefault="001526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96DC" w14:textId="77777777" w:rsidR="00FC2891" w:rsidRDefault="00FC2891" w:rsidP="008221A4">
      <w:r>
        <w:separator/>
      </w:r>
    </w:p>
  </w:footnote>
  <w:footnote w:type="continuationSeparator" w:id="0">
    <w:p w14:paraId="64BD3077" w14:textId="77777777" w:rsidR="00FC2891" w:rsidRDefault="00FC2891" w:rsidP="0082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4E10" w14:textId="77777777" w:rsidR="007914EB" w:rsidRDefault="007914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6D34" w14:textId="3AD439D4" w:rsidR="00987305" w:rsidRDefault="00987305" w:rsidP="00987305">
    <w:pPr>
      <w:tabs>
        <w:tab w:val="center" w:pos="4536"/>
        <w:tab w:val="right" w:pos="9072"/>
      </w:tabs>
      <w:spacing w:after="240"/>
    </w:pPr>
    <w:bookmarkStart w:id="3" w:name="_Hlk117626874"/>
    <w:r>
      <w:rPr>
        <w:rFonts w:cs="Arial"/>
        <w:bCs/>
        <w:szCs w:val="24"/>
      </w:rPr>
      <w:tab/>
    </w:r>
    <w:r>
      <w:rPr>
        <w:rFonts w:cs="Arial"/>
        <w:bCs/>
        <w:szCs w:val="24"/>
      </w:rPr>
      <w:tab/>
    </w:r>
  </w:p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A54B" w14:textId="7F86A32A" w:rsidR="00480C0D" w:rsidRPr="008D42EF" w:rsidRDefault="001526B4" w:rsidP="00480C0D">
    <w:pPr>
      <w:tabs>
        <w:tab w:val="center" w:pos="4536"/>
        <w:tab w:val="right" w:pos="9072"/>
      </w:tabs>
      <w:suppressAutoHyphens w:val="0"/>
      <w:spacing w:after="240"/>
      <w:jc w:val="both"/>
      <w:rPr>
        <w:rFonts w:ascii="Segoe UI" w:hAnsi="Segoe UI" w:cs="Times New Roman"/>
        <w:lang w:eastAsia="cs-CZ"/>
      </w:rPr>
    </w:pPr>
    <w:r w:rsidRPr="00BC5984">
      <w:rPr>
        <w:rFonts w:cs="Arial"/>
        <w:noProof/>
        <w:lang w:eastAsia="cs-CZ"/>
      </w:rPr>
      <w:drawing>
        <wp:inline distT="0" distB="0" distL="0" distR="0" wp14:anchorId="3423E7F4" wp14:editId="6086545B">
          <wp:extent cx="1510665" cy="357505"/>
          <wp:effectExtent l="0" t="0" r="0" b="4445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357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80C0D" w:rsidRPr="008D42EF">
      <w:rPr>
        <w:rFonts w:ascii="Segoe UI" w:hAnsi="Segoe UI" w:cs="Arial"/>
        <w:bCs/>
        <w:szCs w:val="24"/>
        <w:lang w:eastAsia="cs-CZ"/>
      </w:rPr>
      <w:tab/>
    </w:r>
    <w:r w:rsidR="00480C0D" w:rsidRPr="008D42EF">
      <w:rPr>
        <w:rFonts w:ascii="Segoe UI" w:hAnsi="Segoe UI" w:cs="Arial"/>
        <w:bCs/>
        <w:szCs w:val="24"/>
        <w:lang w:eastAsia="cs-CZ"/>
      </w:rPr>
      <w:tab/>
    </w:r>
  </w:p>
  <w:p w14:paraId="172111A9" w14:textId="6DE2C975" w:rsidR="00480C0D" w:rsidRPr="00480C0D" w:rsidRDefault="00480C0D" w:rsidP="00480C0D">
    <w:pPr>
      <w:spacing w:before="120" w:line="264" w:lineRule="auto"/>
      <w:rPr>
        <w:rFonts w:cs="Arial"/>
        <w:i/>
        <w:szCs w:val="24"/>
      </w:rPr>
    </w:pPr>
    <w:r w:rsidRPr="009B760D">
      <w:rPr>
        <w:rFonts w:cs="Arial"/>
        <w:color w:val="000000"/>
        <w:sz w:val="14"/>
        <w:szCs w:val="14"/>
      </w:rPr>
      <w:t xml:space="preserve">ZP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4A0AE98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432"/>
      </w:pPr>
      <w:rPr>
        <w:rFonts w:hint="default"/>
        <w:i w:val="0"/>
        <w:iCs w:val="0"/>
      </w:rPr>
    </w:lvl>
    <w:lvl w:ilvl="1">
      <w:start w:val="1"/>
      <w:numFmt w:val="decimal"/>
      <w:pStyle w:val="Nadpis4"/>
      <w:lvlText w:val="%1.%2"/>
      <w:lvlJc w:val="left"/>
      <w:pPr>
        <w:tabs>
          <w:tab w:val="num" w:pos="1203"/>
        </w:tabs>
        <w:ind w:left="1203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2339"/>
        </w:tabs>
        <w:ind w:left="2339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1570"/>
        </w:tabs>
        <w:ind w:left="15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4"/>
        </w:tabs>
        <w:ind w:left="17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8"/>
        </w:tabs>
        <w:ind w:left="18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2"/>
        </w:tabs>
        <w:ind w:left="20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6"/>
        </w:tabs>
        <w:ind w:left="2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0"/>
        </w:tabs>
        <w:ind w:left="2290" w:hanging="1584"/>
      </w:pPr>
      <w:rPr>
        <w:rFonts w:hint="default"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EE33CE"/>
    <w:multiLevelType w:val="hybridMultilevel"/>
    <w:tmpl w:val="3F0C0B7A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00F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B44E2B"/>
    <w:multiLevelType w:val="hybridMultilevel"/>
    <w:tmpl w:val="2CCE21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2247B3"/>
    <w:multiLevelType w:val="hybridMultilevel"/>
    <w:tmpl w:val="AA180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385E"/>
    <w:multiLevelType w:val="multilevel"/>
    <w:tmpl w:val="19C86134"/>
    <w:styleLink w:val="Aktulnseznam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3123E"/>
    <w:multiLevelType w:val="hybridMultilevel"/>
    <w:tmpl w:val="49E40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6AA6"/>
    <w:multiLevelType w:val="multilevel"/>
    <w:tmpl w:val="1C70763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lowerLetter"/>
      <w:pStyle w:val="Podnadpis"/>
      <w:lvlText w:val="%3)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 w15:restartNumberingAfterBreak="0">
    <w:nsid w:val="1E3B0200"/>
    <w:multiLevelType w:val="hybridMultilevel"/>
    <w:tmpl w:val="19C8613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1E642B79"/>
    <w:multiLevelType w:val="hybridMultilevel"/>
    <w:tmpl w:val="F9E44ABE"/>
    <w:lvl w:ilvl="0" w:tplc="04050019">
      <w:start w:val="1"/>
      <w:numFmt w:val="lowerLetter"/>
      <w:lvlText w:val="%1."/>
      <w:lvlJc w:val="left"/>
      <w:pPr>
        <w:ind w:left="1481" w:hanging="360"/>
      </w:pPr>
    </w:lvl>
    <w:lvl w:ilvl="1" w:tplc="04050019" w:tentative="1">
      <w:start w:val="1"/>
      <w:numFmt w:val="lowerLetter"/>
      <w:lvlText w:val="%2."/>
      <w:lvlJc w:val="left"/>
      <w:pPr>
        <w:ind w:left="2201" w:hanging="360"/>
      </w:pPr>
    </w:lvl>
    <w:lvl w:ilvl="2" w:tplc="0405001B" w:tentative="1">
      <w:start w:val="1"/>
      <w:numFmt w:val="lowerRoman"/>
      <w:lvlText w:val="%3."/>
      <w:lvlJc w:val="right"/>
      <w:pPr>
        <w:ind w:left="2921" w:hanging="180"/>
      </w:pPr>
    </w:lvl>
    <w:lvl w:ilvl="3" w:tplc="0405000F" w:tentative="1">
      <w:start w:val="1"/>
      <w:numFmt w:val="decimal"/>
      <w:lvlText w:val="%4."/>
      <w:lvlJc w:val="left"/>
      <w:pPr>
        <w:ind w:left="3641" w:hanging="360"/>
      </w:pPr>
    </w:lvl>
    <w:lvl w:ilvl="4" w:tplc="04050019" w:tentative="1">
      <w:start w:val="1"/>
      <w:numFmt w:val="lowerLetter"/>
      <w:lvlText w:val="%5."/>
      <w:lvlJc w:val="left"/>
      <w:pPr>
        <w:ind w:left="4361" w:hanging="360"/>
      </w:pPr>
    </w:lvl>
    <w:lvl w:ilvl="5" w:tplc="0405001B" w:tentative="1">
      <w:start w:val="1"/>
      <w:numFmt w:val="lowerRoman"/>
      <w:lvlText w:val="%6."/>
      <w:lvlJc w:val="right"/>
      <w:pPr>
        <w:ind w:left="5081" w:hanging="180"/>
      </w:pPr>
    </w:lvl>
    <w:lvl w:ilvl="6" w:tplc="0405000F" w:tentative="1">
      <w:start w:val="1"/>
      <w:numFmt w:val="decimal"/>
      <w:lvlText w:val="%7."/>
      <w:lvlJc w:val="left"/>
      <w:pPr>
        <w:ind w:left="5801" w:hanging="360"/>
      </w:pPr>
    </w:lvl>
    <w:lvl w:ilvl="7" w:tplc="04050019" w:tentative="1">
      <w:start w:val="1"/>
      <w:numFmt w:val="lowerLetter"/>
      <w:lvlText w:val="%8."/>
      <w:lvlJc w:val="left"/>
      <w:pPr>
        <w:ind w:left="6521" w:hanging="360"/>
      </w:pPr>
    </w:lvl>
    <w:lvl w:ilvl="8" w:tplc="040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2" w15:restartNumberingAfterBreak="0">
    <w:nsid w:val="2267765A"/>
    <w:multiLevelType w:val="hybridMultilevel"/>
    <w:tmpl w:val="C3E22CF8"/>
    <w:lvl w:ilvl="0" w:tplc="0868DCE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54E8A"/>
    <w:multiLevelType w:val="hybridMultilevel"/>
    <w:tmpl w:val="62DE7176"/>
    <w:lvl w:ilvl="0" w:tplc="51C09E4C">
      <w:start w:val="1"/>
      <w:numFmt w:val="bullet"/>
      <w:pStyle w:val="3odrky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4F50B9F"/>
    <w:multiLevelType w:val="hybridMultilevel"/>
    <w:tmpl w:val="EC48198E"/>
    <w:lvl w:ilvl="0" w:tplc="D7849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149C"/>
    <w:multiLevelType w:val="hybridMultilevel"/>
    <w:tmpl w:val="54EEA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F73E3"/>
    <w:multiLevelType w:val="hybridMultilevel"/>
    <w:tmpl w:val="AFC24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4D7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D1244"/>
    <w:multiLevelType w:val="hybridMultilevel"/>
    <w:tmpl w:val="CCB61AC0"/>
    <w:lvl w:ilvl="0" w:tplc="0868DCE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445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04D9C"/>
    <w:multiLevelType w:val="hybridMultilevel"/>
    <w:tmpl w:val="E39C6C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6476D"/>
    <w:multiLevelType w:val="hybridMultilevel"/>
    <w:tmpl w:val="6520EF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392779"/>
    <w:multiLevelType w:val="hybridMultilevel"/>
    <w:tmpl w:val="AED83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374BC"/>
    <w:multiLevelType w:val="hybridMultilevel"/>
    <w:tmpl w:val="4D88E05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E1FD1"/>
    <w:multiLevelType w:val="hybridMultilevel"/>
    <w:tmpl w:val="89585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71328"/>
    <w:multiLevelType w:val="hybridMultilevel"/>
    <w:tmpl w:val="3D2AF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C0C1A"/>
    <w:multiLevelType w:val="hybridMultilevel"/>
    <w:tmpl w:val="89585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26684"/>
    <w:multiLevelType w:val="hybridMultilevel"/>
    <w:tmpl w:val="28C47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F0BA7"/>
    <w:multiLevelType w:val="hybridMultilevel"/>
    <w:tmpl w:val="B79ECBEE"/>
    <w:lvl w:ilvl="0" w:tplc="040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B232666"/>
    <w:multiLevelType w:val="hybridMultilevel"/>
    <w:tmpl w:val="2A14CE20"/>
    <w:lvl w:ilvl="0" w:tplc="0405000F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9" w15:restartNumberingAfterBreak="0">
    <w:nsid w:val="5CF26F31"/>
    <w:multiLevelType w:val="multilevel"/>
    <w:tmpl w:val="40661C4A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352BF"/>
    <w:multiLevelType w:val="hybridMultilevel"/>
    <w:tmpl w:val="B45A6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54AA6"/>
    <w:multiLevelType w:val="hybridMultilevel"/>
    <w:tmpl w:val="A21E0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97B89"/>
    <w:multiLevelType w:val="hybridMultilevel"/>
    <w:tmpl w:val="7C22AEC2"/>
    <w:lvl w:ilvl="0" w:tplc="5A06F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2A4744F"/>
    <w:multiLevelType w:val="multilevel"/>
    <w:tmpl w:val="49A46DC4"/>
    <w:lvl w:ilvl="0">
      <w:start w:val="1"/>
      <w:numFmt w:val="decimal"/>
      <w:pStyle w:val="smlouvaheading1"/>
      <w:lvlText w:val="%1."/>
      <w:lvlJc w:val="left"/>
      <w:pPr>
        <w:ind w:left="698" w:hanging="360"/>
      </w:pPr>
      <w:rPr>
        <w:rFonts w:ascii="Verdana" w:hAnsi="Verdana" w:hint="default"/>
        <w:b/>
        <w:i w:val="0"/>
        <w:sz w:val="18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1353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smlouvaheading3"/>
      <w:lvlText w:val="%1.%2.%3."/>
      <w:lvlJc w:val="left"/>
      <w:pPr>
        <w:ind w:left="708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smlouvaheading4"/>
      <w:lvlText w:val="%1.%2.%3.%4."/>
      <w:lvlJc w:val="left"/>
      <w:pPr>
        <w:ind w:left="1068" w:hanging="360"/>
      </w:pPr>
      <w:rPr>
        <w:rFonts w:ascii="Verdana" w:hAnsi="Verdana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428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1788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1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68" w:hanging="360"/>
      </w:pPr>
      <w:rPr>
        <w:rFonts w:hint="default"/>
      </w:rPr>
    </w:lvl>
  </w:abstractNum>
  <w:abstractNum w:abstractNumId="34" w15:restartNumberingAfterBreak="0">
    <w:nsid w:val="63532D4E"/>
    <w:multiLevelType w:val="hybridMultilevel"/>
    <w:tmpl w:val="E2D45F1A"/>
    <w:lvl w:ilvl="0" w:tplc="C34E38F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457F3"/>
    <w:multiLevelType w:val="hybridMultilevel"/>
    <w:tmpl w:val="7784A236"/>
    <w:lvl w:ilvl="0" w:tplc="1A98935C">
      <w:start w:val="1"/>
      <w:numFmt w:val="lowerLetter"/>
      <w:pStyle w:val="odrazka1"/>
      <w:lvlText w:val="%1)"/>
      <w:lvlJc w:val="left"/>
      <w:pPr>
        <w:ind w:left="1571" w:hanging="360"/>
      </w:pPr>
      <w:rPr>
        <w:rFonts w:hint="default"/>
        <w:b w:val="0"/>
        <w:i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E5E6A92"/>
    <w:multiLevelType w:val="hybridMultilevel"/>
    <w:tmpl w:val="B60C6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C3F20"/>
    <w:multiLevelType w:val="hybridMultilevel"/>
    <w:tmpl w:val="FE025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D0365"/>
    <w:multiLevelType w:val="hybridMultilevel"/>
    <w:tmpl w:val="FE2EC17E"/>
    <w:lvl w:ilvl="0" w:tplc="A260C610">
      <w:start w:val="1"/>
      <w:numFmt w:val="lowerLetter"/>
      <w:pStyle w:val="3odrkypsmena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4A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D16E5"/>
    <w:multiLevelType w:val="hybridMultilevel"/>
    <w:tmpl w:val="D2A24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7172A"/>
    <w:multiLevelType w:val="hybridMultilevel"/>
    <w:tmpl w:val="C1881EE8"/>
    <w:lvl w:ilvl="0" w:tplc="339E89F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F12D73"/>
    <w:multiLevelType w:val="hybridMultilevel"/>
    <w:tmpl w:val="57864B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410656"/>
    <w:multiLevelType w:val="hybridMultilevel"/>
    <w:tmpl w:val="75DCE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37601"/>
    <w:multiLevelType w:val="hybridMultilevel"/>
    <w:tmpl w:val="CCB61AC0"/>
    <w:lvl w:ilvl="0" w:tplc="0868DCE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852190">
    <w:abstractNumId w:val="38"/>
  </w:num>
  <w:num w:numId="2" w16cid:durableId="1518811364">
    <w:abstractNumId w:val="13"/>
  </w:num>
  <w:num w:numId="3" w16cid:durableId="1323851466">
    <w:abstractNumId w:val="0"/>
  </w:num>
  <w:num w:numId="4" w16cid:durableId="1849371454">
    <w:abstractNumId w:val="9"/>
  </w:num>
  <w:num w:numId="5" w16cid:durableId="13637463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788508">
    <w:abstractNumId w:val="35"/>
  </w:num>
  <w:num w:numId="7" w16cid:durableId="2113474395">
    <w:abstractNumId w:val="37"/>
  </w:num>
  <w:num w:numId="8" w16cid:durableId="1038044950">
    <w:abstractNumId w:val="5"/>
  </w:num>
  <w:num w:numId="9" w16cid:durableId="1282765914">
    <w:abstractNumId w:val="28"/>
  </w:num>
  <w:num w:numId="10" w16cid:durableId="247151879">
    <w:abstractNumId w:val="20"/>
  </w:num>
  <w:num w:numId="11" w16cid:durableId="444272978">
    <w:abstractNumId w:val="34"/>
  </w:num>
  <w:num w:numId="12" w16cid:durableId="224727399">
    <w:abstractNumId w:val="18"/>
  </w:num>
  <w:num w:numId="13" w16cid:durableId="1460371081">
    <w:abstractNumId w:val="3"/>
  </w:num>
  <w:num w:numId="14" w16cid:durableId="2124879067">
    <w:abstractNumId w:val="29"/>
  </w:num>
  <w:num w:numId="15" w16cid:durableId="1116872587">
    <w:abstractNumId w:val="34"/>
    <w:lvlOverride w:ilvl="0">
      <w:startOverride w:val="1"/>
    </w:lvlOverride>
  </w:num>
  <w:num w:numId="16" w16cid:durableId="1733651057">
    <w:abstractNumId w:val="32"/>
  </w:num>
  <w:num w:numId="17" w16cid:durableId="1068070719">
    <w:abstractNumId w:val="10"/>
  </w:num>
  <w:num w:numId="18" w16cid:durableId="536697534">
    <w:abstractNumId w:val="7"/>
  </w:num>
  <w:num w:numId="19" w16cid:durableId="137184296">
    <w:abstractNumId w:val="40"/>
  </w:num>
  <w:num w:numId="20" w16cid:durableId="656030255">
    <w:abstractNumId w:val="40"/>
    <w:lvlOverride w:ilvl="0">
      <w:startOverride w:val="1"/>
    </w:lvlOverride>
  </w:num>
  <w:num w:numId="21" w16cid:durableId="1193610646">
    <w:abstractNumId w:val="42"/>
  </w:num>
  <w:num w:numId="22" w16cid:durableId="2138794100">
    <w:abstractNumId w:val="6"/>
  </w:num>
  <w:num w:numId="23" w16cid:durableId="103968606">
    <w:abstractNumId w:val="4"/>
  </w:num>
  <w:num w:numId="24" w16cid:durableId="725758012">
    <w:abstractNumId w:val="14"/>
  </w:num>
  <w:num w:numId="25" w16cid:durableId="555972054">
    <w:abstractNumId w:val="19"/>
  </w:num>
  <w:num w:numId="26" w16cid:durableId="449592201">
    <w:abstractNumId w:val="22"/>
  </w:num>
  <w:num w:numId="27" w16cid:durableId="932474355">
    <w:abstractNumId w:val="23"/>
  </w:num>
  <w:num w:numId="28" w16cid:durableId="1852722130">
    <w:abstractNumId w:val="25"/>
  </w:num>
  <w:num w:numId="29" w16cid:durableId="524682644">
    <w:abstractNumId w:val="15"/>
  </w:num>
  <w:num w:numId="30" w16cid:durableId="1301184363">
    <w:abstractNumId w:val="12"/>
  </w:num>
  <w:num w:numId="31" w16cid:durableId="1130976073">
    <w:abstractNumId w:val="43"/>
  </w:num>
  <w:num w:numId="32" w16cid:durableId="850606613">
    <w:abstractNumId w:val="16"/>
  </w:num>
  <w:num w:numId="33" w16cid:durableId="2093427554">
    <w:abstractNumId w:val="21"/>
  </w:num>
  <w:num w:numId="34" w16cid:durableId="1783307178">
    <w:abstractNumId w:val="17"/>
  </w:num>
  <w:num w:numId="35" w16cid:durableId="1556813555">
    <w:abstractNumId w:val="41"/>
  </w:num>
  <w:num w:numId="36" w16cid:durableId="542254439">
    <w:abstractNumId w:val="36"/>
  </w:num>
  <w:num w:numId="37" w16cid:durableId="295137630">
    <w:abstractNumId w:val="11"/>
  </w:num>
  <w:num w:numId="38" w16cid:durableId="560101079">
    <w:abstractNumId w:val="39"/>
  </w:num>
  <w:num w:numId="39" w16cid:durableId="1844273803">
    <w:abstractNumId w:val="27"/>
  </w:num>
  <w:num w:numId="40" w16cid:durableId="1198816615">
    <w:abstractNumId w:val="24"/>
  </w:num>
  <w:num w:numId="41" w16cid:durableId="1899247615">
    <w:abstractNumId w:val="8"/>
  </w:num>
  <w:num w:numId="42" w16cid:durableId="939683346">
    <w:abstractNumId w:val="31"/>
  </w:num>
  <w:num w:numId="43" w16cid:durableId="1841964669">
    <w:abstractNumId w:val="26"/>
  </w:num>
  <w:num w:numId="44" w16cid:durableId="454640180">
    <w:abstractNumId w:val="30"/>
  </w:num>
  <w:num w:numId="45" w16cid:durableId="35693082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92"/>
    <w:rsid w:val="00000794"/>
    <w:rsid w:val="000078F9"/>
    <w:rsid w:val="00011B9C"/>
    <w:rsid w:val="00011E87"/>
    <w:rsid w:val="00014D7E"/>
    <w:rsid w:val="00014EBA"/>
    <w:rsid w:val="00016752"/>
    <w:rsid w:val="00020F5D"/>
    <w:rsid w:val="000230FA"/>
    <w:rsid w:val="000258E2"/>
    <w:rsid w:val="00026E17"/>
    <w:rsid w:val="0003071A"/>
    <w:rsid w:val="00030EF3"/>
    <w:rsid w:val="00031529"/>
    <w:rsid w:val="00034B4C"/>
    <w:rsid w:val="0006126E"/>
    <w:rsid w:val="000644B1"/>
    <w:rsid w:val="00080F43"/>
    <w:rsid w:val="000816BC"/>
    <w:rsid w:val="00081BF8"/>
    <w:rsid w:val="00082E6E"/>
    <w:rsid w:val="00083111"/>
    <w:rsid w:val="00086AC4"/>
    <w:rsid w:val="00086F79"/>
    <w:rsid w:val="000901B2"/>
    <w:rsid w:val="00093218"/>
    <w:rsid w:val="00094D3F"/>
    <w:rsid w:val="000960A7"/>
    <w:rsid w:val="000A2B48"/>
    <w:rsid w:val="000B1027"/>
    <w:rsid w:val="000B6794"/>
    <w:rsid w:val="000C1343"/>
    <w:rsid w:val="000C3651"/>
    <w:rsid w:val="000C59F4"/>
    <w:rsid w:val="000D4240"/>
    <w:rsid w:val="000D437C"/>
    <w:rsid w:val="000D4A99"/>
    <w:rsid w:val="000D6C5D"/>
    <w:rsid w:val="000E2732"/>
    <w:rsid w:val="000E3946"/>
    <w:rsid w:val="000E4E3A"/>
    <w:rsid w:val="000E5606"/>
    <w:rsid w:val="000E69F4"/>
    <w:rsid w:val="000E6CBF"/>
    <w:rsid w:val="000F3F64"/>
    <w:rsid w:val="00100402"/>
    <w:rsid w:val="0010509B"/>
    <w:rsid w:val="001138AC"/>
    <w:rsid w:val="00114159"/>
    <w:rsid w:val="0012134C"/>
    <w:rsid w:val="001225D2"/>
    <w:rsid w:val="00124F95"/>
    <w:rsid w:val="0012565D"/>
    <w:rsid w:val="00137720"/>
    <w:rsid w:val="0015215F"/>
    <w:rsid w:val="001526B4"/>
    <w:rsid w:val="00152B48"/>
    <w:rsid w:val="00163303"/>
    <w:rsid w:val="00167114"/>
    <w:rsid w:val="001672ED"/>
    <w:rsid w:val="00167400"/>
    <w:rsid w:val="00173843"/>
    <w:rsid w:val="001755F7"/>
    <w:rsid w:val="00175BE1"/>
    <w:rsid w:val="00181C20"/>
    <w:rsid w:val="001A27F2"/>
    <w:rsid w:val="001A5151"/>
    <w:rsid w:val="001D0F7E"/>
    <w:rsid w:val="001D1EFE"/>
    <w:rsid w:val="001D548D"/>
    <w:rsid w:val="001E0922"/>
    <w:rsid w:val="001F1DB9"/>
    <w:rsid w:val="001F4B73"/>
    <w:rsid w:val="001F68D3"/>
    <w:rsid w:val="001F76CA"/>
    <w:rsid w:val="00200DBF"/>
    <w:rsid w:val="002029DD"/>
    <w:rsid w:val="00206A0F"/>
    <w:rsid w:val="00211F5D"/>
    <w:rsid w:val="00214B8A"/>
    <w:rsid w:val="00221863"/>
    <w:rsid w:val="00222466"/>
    <w:rsid w:val="0022360D"/>
    <w:rsid w:val="00225CB9"/>
    <w:rsid w:val="00225D4B"/>
    <w:rsid w:val="002335A8"/>
    <w:rsid w:val="00236B6F"/>
    <w:rsid w:val="002375FB"/>
    <w:rsid w:val="00242856"/>
    <w:rsid w:val="00245805"/>
    <w:rsid w:val="00246F01"/>
    <w:rsid w:val="002471EF"/>
    <w:rsid w:val="0026008E"/>
    <w:rsid w:val="00267998"/>
    <w:rsid w:val="00284E2F"/>
    <w:rsid w:val="00285165"/>
    <w:rsid w:val="00291A1E"/>
    <w:rsid w:val="00293940"/>
    <w:rsid w:val="00295081"/>
    <w:rsid w:val="00295084"/>
    <w:rsid w:val="002A455F"/>
    <w:rsid w:val="002A4C92"/>
    <w:rsid w:val="002A6FEE"/>
    <w:rsid w:val="002C0A8E"/>
    <w:rsid w:val="002D0AC2"/>
    <w:rsid w:val="002E4821"/>
    <w:rsid w:val="002F29FE"/>
    <w:rsid w:val="002F394A"/>
    <w:rsid w:val="002F6E75"/>
    <w:rsid w:val="002F7026"/>
    <w:rsid w:val="003011BD"/>
    <w:rsid w:val="00303746"/>
    <w:rsid w:val="00303CFF"/>
    <w:rsid w:val="00303F22"/>
    <w:rsid w:val="003130DC"/>
    <w:rsid w:val="00314450"/>
    <w:rsid w:val="00315F23"/>
    <w:rsid w:val="00317878"/>
    <w:rsid w:val="0032426E"/>
    <w:rsid w:val="00346792"/>
    <w:rsid w:val="0034690B"/>
    <w:rsid w:val="003515F2"/>
    <w:rsid w:val="003653AE"/>
    <w:rsid w:val="00372360"/>
    <w:rsid w:val="00372BA7"/>
    <w:rsid w:val="003772A5"/>
    <w:rsid w:val="00383458"/>
    <w:rsid w:val="0038401D"/>
    <w:rsid w:val="003856ED"/>
    <w:rsid w:val="00386E73"/>
    <w:rsid w:val="00386FCE"/>
    <w:rsid w:val="003942E1"/>
    <w:rsid w:val="003945FF"/>
    <w:rsid w:val="00394937"/>
    <w:rsid w:val="0039517E"/>
    <w:rsid w:val="00395D31"/>
    <w:rsid w:val="003A2B70"/>
    <w:rsid w:val="003B468B"/>
    <w:rsid w:val="003B4706"/>
    <w:rsid w:val="003C0274"/>
    <w:rsid w:val="003C1BDF"/>
    <w:rsid w:val="003C4B55"/>
    <w:rsid w:val="003C631C"/>
    <w:rsid w:val="003D7512"/>
    <w:rsid w:val="003E0B12"/>
    <w:rsid w:val="003E2F71"/>
    <w:rsid w:val="003F3CCC"/>
    <w:rsid w:val="003F5CD8"/>
    <w:rsid w:val="003F6607"/>
    <w:rsid w:val="003F74DD"/>
    <w:rsid w:val="00402752"/>
    <w:rsid w:val="00405967"/>
    <w:rsid w:val="00406EEA"/>
    <w:rsid w:val="00407492"/>
    <w:rsid w:val="00411F4B"/>
    <w:rsid w:val="0041438F"/>
    <w:rsid w:val="00427A4C"/>
    <w:rsid w:val="004306AA"/>
    <w:rsid w:val="004368E2"/>
    <w:rsid w:val="00445EC5"/>
    <w:rsid w:val="0046436C"/>
    <w:rsid w:val="00467EC1"/>
    <w:rsid w:val="00470F8B"/>
    <w:rsid w:val="0047744E"/>
    <w:rsid w:val="00480C0D"/>
    <w:rsid w:val="004815EC"/>
    <w:rsid w:val="004829D6"/>
    <w:rsid w:val="00494493"/>
    <w:rsid w:val="004952A1"/>
    <w:rsid w:val="004972A6"/>
    <w:rsid w:val="004A0573"/>
    <w:rsid w:val="004A433D"/>
    <w:rsid w:val="004A458C"/>
    <w:rsid w:val="004A7535"/>
    <w:rsid w:val="004B4525"/>
    <w:rsid w:val="004C0549"/>
    <w:rsid w:val="004C13C0"/>
    <w:rsid w:val="004C72D6"/>
    <w:rsid w:val="004D0148"/>
    <w:rsid w:val="004D4FC8"/>
    <w:rsid w:val="004E30EA"/>
    <w:rsid w:val="004E40EA"/>
    <w:rsid w:val="00501754"/>
    <w:rsid w:val="00507F59"/>
    <w:rsid w:val="00511BAB"/>
    <w:rsid w:val="005138BF"/>
    <w:rsid w:val="00516860"/>
    <w:rsid w:val="005212C7"/>
    <w:rsid w:val="0052554B"/>
    <w:rsid w:val="00526271"/>
    <w:rsid w:val="00526323"/>
    <w:rsid w:val="00527C5D"/>
    <w:rsid w:val="005325AF"/>
    <w:rsid w:val="0053291D"/>
    <w:rsid w:val="00533227"/>
    <w:rsid w:val="0054033C"/>
    <w:rsid w:val="00545BCA"/>
    <w:rsid w:val="005539A3"/>
    <w:rsid w:val="00565E0B"/>
    <w:rsid w:val="00575B00"/>
    <w:rsid w:val="0059059B"/>
    <w:rsid w:val="00597D4D"/>
    <w:rsid w:val="005A52B9"/>
    <w:rsid w:val="005A55A8"/>
    <w:rsid w:val="005A5A94"/>
    <w:rsid w:val="005B0AF6"/>
    <w:rsid w:val="005B101F"/>
    <w:rsid w:val="005B256E"/>
    <w:rsid w:val="005C0065"/>
    <w:rsid w:val="005C228B"/>
    <w:rsid w:val="005C24C4"/>
    <w:rsid w:val="005C308D"/>
    <w:rsid w:val="005C6E7C"/>
    <w:rsid w:val="005D0C72"/>
    <w:rsid w:val="005D6D25"/>
    <w:rsid w:val="005E17D2"/>
    <w:rsid w:val="005E20F6"/>
    <w:rsid w:val="005E2414"/>
    <w:rsid w:val="005F3866"/>
    <w:rsid w:val="005F6138"/>
    <w:rsid w:val="005F77C9"/>
    <w:rsid w:val="006003AA"/>
    <w:rsid w:val="00604C5C"/>
    <w:rsid w:val="00604D8B"/>
    <w:rsid w:val="00607564"/>
    <w:rsid w:val="00607989"/>
    <w:rsid w:val="00631BB0"/>
    <w:rsid w:val="00635EE8"/>
    <w:rsid w:val="00640A24"/>
    <w:rsid w:val="006451E2"/>
    <w:rsid w:val="006472A9"/>
    <w:rsid w:val="00651C23"/>
    <w:rsid w:val="00652646"/>
    <w:rsid w:val="00654638"/>
    <w:rsid w:val="00657830"/>
    <w:rsid w:val="00662B71"/>
    <w:rsid w:val="00662EF0"/>
    <w:rsid w:val="00676221"/>
    <w:rsid w:val="00680BEC"/>
    <w:rsid w:val="006974C7"/>
    <w:rsid w:val="006B56C7"/>
    <w:rsid w:val="006C04CB"/>
    <w:rsid w:val="006D3246"/>
    <w:rsid w:val="006D3622"/>
    <w:rsid w:val="006E010E"/>
    <w:rsid w:val="006F0D21"/>
    <w:rsid w:val="006F4884"/>
    <w:rsid w:val="00703996"/>
    <w:rsid w:val="00707F4B"/>
    <w:rsid w:val="00714749"/>
    <w:rsid w:val="007161D2"/>
    <w:rsid w:val="00716450"/>
    <w:rsid w:val="0071737B"/>
    <w:rsid w:val="0072117B"/>
    <w:rsid w:val="0072487F"/>
    <w:rsid w:val="00725EE2"/>
    <w:rsid w:val="00730383"/>
    <w:rsid w:val="00730B0E"/>
    <w:rsid w:val="00740FA9"/>
    <w:rsid w:val="007536F8"/>
    <w:rsid w:val="00754CC7"/>
    <w:rsid w:val="00754F14"/>
    <w:rsid w:val="007561DF"/>
    <w:rsid w:val="00765F9F"/>
    <w:rsid w:val="00767F12"/>
    <w:rsid w:val="00771C9C"/>
    <w:rsid w:val="0077754A"/>
    <w:rsid w:val="007778A4"/>
    <w:rsid w:val="0078184F"/>
    <w:rsid w:val="00782FD2"/>
    <w:rsid w:val="00783C4B"/>
    <w:rsid w:val="00786848"/>
    <w:rsid w:val="007914EB"/>
    <w:rsid w:val="00791C3F"/>
    <w:rsid w:val="007964BD"/>
    <w:rsid w:val="007971E7"/>
    <w:rsid w:val="007A36B5"/>
    <w:rsid w:val="007A42B0"/>
    <w:rsid w:val="007A47B4"/>
    <w:rsid w:val="007B2423"/>
    <w:rsid w:val="007B3511"/>
    <w:rsid w:val="007B601D"/>
    <w:rsid w:val="007C3A59"/>
    <w:rsid w:val="007C62BC"/>
    <w:rsid w:val="007E0C66"/>
    <w:rsid w:val="007E23FE"/>
    <w:rsid w:val="007E4049"/>
    <w:rsid w:val="007F4F6F"/>
    <w:rsid w:val="007F73E2"/>
    <w:rsid w:val="008013A1"/>
    <w:rsid w:val="00815817"/>
    <w:rsid w:val="00815838"/>
    <w:rsid w:val="008221A4"/>
    <w:rsid w:val="0082335E"/>
    <w:rsid w:val="008310B8"/>
    <w:rsid w:val="008407AE"/>
    <w:rsid w:val="008444F7"/>
    <w:rsid w:val="00846FD0"/>
    <w:rsid w:val="00854124"/>
    <w:rsid w:val="00855E9B"/>
    <w:rsid w:val="00861877"/>
    <w:rsid w:val="0088008B"/>
    <w:rsid w:val="00890C9B"/>
    <w:rsid w:val="008959F3"/>
    <w:rsid w:val="008969B9"/>
    <w:rsid w:val="00897A90"/>
    <w:rsid w:val="008A0A9F"/>
    <w:rsid w:val="008A5044"/>
    <w:rsid w:val="008B5349"/>
    <w:rsid w:val="008C3997"/>
    <w:rsid w:val="008C4A89"/>
    <w:rsid w:val="008C522F"/>
    <w:rsid w:val="008C690D"/>
    <w:rsid w:val="008D10A4"/>
    <w:rsid w:val="008D2209"/>
    <w:rsid w:val="008D42EF"/>
    <w:rsid w:val="008E31CC"/>
    <w:rsid w:val="008E7B74"/>
    <w:rsid w:val="008F0F0D"/>
    <w:rsid w:val="008F42B4"/>
    <w:rsid w:val="008F7B2C"/>
    <w:rsid w:val="009032E9"/>
    <w:rsid w:val="0091293D"/>
    <w:rsid w:val="00935268"/>
    <w:rsid w:val="009362B1"/>
    <w:rsid w:val="0094687B"/>
    <w:rsid w:val="00954E84"/>
    <w:rsid w:val="00956667"/>
    <w:rsid w:val="009608CB"/>
    <w:rsid w:val="00976F14"/>
    <w:rsid w:val="0098138C"/>
    <w:rsid w:val="00987305"/>
    <w:rsid w:val="00987D67"/>
    <w:rsid w:val="0099115F"/>
    <w:rsid w:val="0099350E"/>
    <w:rsid w:val="009939FF"/>
    <w:rsid w:val="009954AF"/>
    <w:rsid w:val="009960A0"/>
    <w:rsid w:val="00997424"/>
    <w:rsid w:val="009A13E5"/>
    <w:rsid w:val="009A1B8B"/>
    <w:rsid w:val="009A7AC3"/>
    <w:rsid w:val="009B4F2C"/>
    <w:rsid w:val="009B5AA9"/>
    <w:rsid w:val="009C2053"/>
    <w:rsid w:val="009C62C8"/>
    <w:rsid w:val="009D0806"/>
    <w:rsid w:val="009D1CFF"/>
    <w:rsid w:val="009D1EC5"/>
    <w:rsid w:val="009D50AC"/>
    <w:rsid w:val="009D58EB"/>
    <w:rsid w:val="009E3372"/>
    <w:rsid w:val="009E4CEB"/>
    <w:rsid w:val="009F6DA0"/>
    <w:rsid w:val="009F7E64"/>
    <w:rsid w:val="00A015EB"/>
    <w:rsid w:val="00A04B16"/>
    <w:rsid w:val="00A276E5"/>
    <w:rsid w:val="00A360ED"/>
    <w:rsid w:val="00A36303"/>
    <w:rsid w:val="00A415B7"/>
    <w:rsid w:val="00A41DE1"/>
    <w:rsid w:val="00A50AE1"/>
    <w:rsid w:val="00A5119F"/>
    <w:rsid w:val="00A61687"/>
    <w:rsid w:val="00A62E15"/>
    <w:rsid w:val="00A6379D"/>
    <w:rsid w:val="00A75A2B"/>
    <w:rsid w:val="00A77C42"/>
    <w:rsid w:val="00A8223A"/>
    <w:rsid w:val="00A82E9C"/>
    <w:rsid w:val="00A840A3"/>
    <w:rsid w:val="00A847DC"/>
    <w:rsid w:val="00A852A5"/>
    <w:rsid w:val="00A87046"/>
    <w:rsid w:val="00A87428"/>
    <w:rsid w:val="00A87D38"/>
    <w:rsid w:val="00A91597"/>
    <w:rsid w:val="00A97AE5"/>
    <w:rsid w:val="00AA6084"/>
    <w:rsid w:val="00AB72F9"/>
    <w:rsid w:val="00AC2EF7"/>
    <w:rsid w:val="00AC3307"/>
    <w:rsid w:val="00AD03D2"/>
    <w:rsid w:val="00AD3255"/>
    <w:rsid w:val="00AD5410"/>
    <w:rsid w:val="00AE020D"/>
    <w:rsid w:val="00AE4708"/>
    <w:rsid w:val="00AF44F9"/>
    <w:rsid w:val="00AF6131"/>
    <w:rsid w:val="00B04402"/>
    <w:rsid w:val="00B04D68"/>
    <w:rsid w:val="00B058A1"/>
    <w:rsid w:val="00B159CD"/>
    <w:rsid w:val="00B16E16"/>
    <w:rsid w:val="00B20890"/>
    <w:rsid w:val="00B23C39"/>
    <w:rsid w:val="00B25918"/>
    <w:rsid w:val="00B32688"/>
    <w:rsid w:val="00B332D0"/>
    <w:rsid w:val="00B343CC"/>
    <w:rsid w:val="00B43C4B"/>
    <w:rsid w:val="00B57E0B"/>
    <w:rsid w:val="00B60EB1"/>
    <w:rsid w:val="00B63933"/>
    <w:rsid w:val="00B66C0D"/>
    <w:rsid w:val="00B764E9"/>
    <w:rsid w:val="00B76F12"/>
    <w:rsid w:val="00B8089D"/>
    <w:rsid w:val="00B8305C"/>
    <w:rsid w:val="00B87230"/>
    <w:rsid w:val="00B90D79"/>
    <w:rsid w:val="00B91877"/>
    <w:rsid w:val="00B92DB9"/>
    <w:rsid w:val="00B961DE"/>
    <w:rsid w:val="00BA2D90"/>
    <w:rsid w:val="00BA64B8"/>
    <w:rsid w:val="00BB0F7A"/>
    <w:rsid w:val="00BC2C50"/>
    <w:rsid w:val="00BC67A0"/>
    <w:rsid w:val="00BD3A81"/>
    <w:rsid w:val="00BE23CF"/>
    <w:rsid w:val="00BF2187"/>
    <w:rsid w:val="00C01A41"/>
    <w:rsid w:val="00C046D1"/>
    <w:rsid w:val="00C06F05"/>
    <w:rsid w:val="00C15CFE"/>
    <w:rsid w:val="00C171AF"/>
    <w:rsid w:val="00C21E20"/>
    <w:rsid w:val="00C3285C"/>
    <w:rsid w:val="00C35134"/>
    <w:rsid w:val="00C47869"/>
    <w:rsid w:val="00C519E3"/>
    <w:rsid w:val="00C52BAE"/>
    <w:rsid w:val="00C5794C"/>
    <w:rsid w:val="00C57E76"/>
    <w:rsid w:val="00C60A47"/>
    <w:rsid w:val="00C61E29"/>
    <w:rsid w:val="00C64D41"/>
    <w:rsid w:val="00C65F2A"/>
    <w:rsid w:val="00C665B3"/>
    <w:rsid w:val="00C76B41"/>
    <w:rsid w:val="00C83ECB"/>
    <w:rsid w:val="00C97076"/>
    <w:rsid w:val="00CA1812"/>
    <w:rsid w:val="00CA3963"/>
    <w:rsid w:val="00CA3B50"/>
    <w:rsid w:val="00CA51FB"/>
    <w:rsid w:val="00CA5F5E"/>
    <w:rsid w:val="00CB1C7D"/>
    <w:rsid w:val="00CB2869"/>
    <w:rsid w:val="00CB53DF"/>
    <w:rsid w:val="00CB6AFB"/>
    <w:rsid w:val="00CC5689"/>
    <w:rsid w:val="00CC72F5"/>
    <w:rsid w:val="00CD0EAF"/>
    <w:rsid w:val="00CD2C65"/>
    <w:rsid w:val="00CE1B28"/>
    <w:rsid w:val="00CE33F1"/>
    <w:rsid w:val="00CE467B"/>
    <w:rsid w:val="00CE7D5C"/>
    <w:rsid w:val="00CF3347"/>
    <w:rsid w:val="00CF4CFB"/>
    <w:rsid w:val="00D34EF6"/>
    <w:rsid w:val="00D449B9"/>
    <w:rsid w:val="00D479CF"/>
    <w:rsid w:val="00D51301"/>
    <w:rsid w:val="00D5675F"/>
    <w:rsid w:val="00D60C75"/>
    <w:rsid w:val="00D66120"/>
    <w:rsid w:val="00D71775"/>
    <w:rsid w:val="00D741DE"/>
    <w:rsid w:val="00D92381"/>
    <w:rsid w:val="00D9472E"/>
    <w:rsid w:val="00D96675"/>
    <w:rsid w:val="00D97156"/>
    <w:rsid w:val="00DA3B9F"/>
    <w:rsid w:val="00DA5A0B"/>
    <w:rsid w:val="00DA7311"/>
    <w:rsid w:val="00DB1B59"/>
    <w:rsid w:val="00DB58AD"/>
    <w:rsid w:val="00DC0ED1"/>
    <w:rsid w:val="00DC2D0B"/>
    <w:rsid w:val="00DC3AF7"/>
    <w:rsid w:val="00DC3CDE"/>
    <w:rsid w:val="00DC5EC8"/>
    <w:rsid w:val="00DD1D21"/>
    <w:rsid w:val="00DD6343"/>
    <w:rsid w:val="00DF0E92"/>
    <w:rsid w:val="00DF0F86"/>
    <w:rsid w:val="00DF5EA7"/>
    <w:rsid w:val="00E02AC6"/>
    <w:rsid w:val="00E06EAE"/>
    <w:rsid w:val="00E07285"/>
    <w:rsid w:val="00E1092E"/>
    <w:rsid w:val="00E11BBA"/>
    <w:rsid w:val="00E13048"/>
    <w:rsid w:val="00E1537D"/>
    <w:rsid w:val="00E16941"/>
    <w:rsid w:val="00E2012D"/>
    <w:rsid w:val="00E22D25"/>
    <w:rsid w:val="00E27B95"/>
    <w:rsid w:val="00E30F2A"/>
    <w:rsid w:val="00E317B9"/>
    <w:rsid w:val="00E332CD"/>
    <w:rsid w:val="00E33D26"/>
    <w:rsid w:val="00E411FF"/>
    <w:rsid w:val="00E4227F"/>
    <w:rsid w:val="00E44FE2"/>
    <w:rsid w:val="00E468E5"/>
    <w:rsid w:val="00E46A7F"/>
    <w:rsid w:val="00E574D2"/>
    <w:rsid w:val="00E6012B"/>
    <w:rsid w:val="00E62F7F"/>
    <w:rsid w:val="00E6720C"/>
    <w:rsid w:val="00E71CC2"/>
    <w:rsid w:val="00E72542"/>
    <w:rsid w:val="00E816C8"/>
    <w:rsid w:val="00E81B24"/>
    <w:rsid w:val="00E83978"/>
    <w:rsid w:val="00E8697D"/>
    <w:rsid w:val="00E9472D"/>
    <w:rsid w:val="00EA02D9"/>
    <w:rsid w:val="00EA0BB1"/>
    <w:rsid w:val="00EA0DB9"/>
    <w:rsid w:val="00EA6035"/>
    <w:rsid w:val="00EB1154"/>
    <w:rsid w:val="00EB2FD8"/>
    <w:rsid w:val="00EB6BF2"/>
    <w:rsid w:val="00EC0966"/>
    <w:rsid w:val="00EC3B75"/>
    <w:rsid w:val="00EC507D"/>
    <w:rsid w:val="00ED138C"/>
    <w:rsid w:val="00ED19E6"/>
    <w:rsid w:val="00ED2500"/>
    <w:rsid w:val="00ED4154"/>
    <w:rsid w:val="00ED7C51"/>
    <w:rsid w:val="00EE3BCC"/>
    <w:rsid w:val="00EE514B"/>
    <w:rsid w:val="00EF3F46"/>
    <w:rsid w:val="00F11B55"/>
    <w:rsid w:val="00F1266B"/>
    <w:rsid w:val="00F16CAF"/>
    <w:rsid w:val="00F21251"/>
    <w:rsid w:val="00F22FE4"/>
    <w:rsid w:val="00F26700"/>
    <w:rsid w:val="00F37BCC"/>
    <w:rsid w:val="00F47D77"/>
    <w:rsid w:val="00F52631"/>
    <w:rsid w:val="00F55E8A"/>
    <w:rsid w:val="00F614E8"/>
    <w:rsid w:val="00F6351A"/>
    <w:rsid w:val="00F70223"/>
    <w:rsid w:val="00F75030"/>
    <w:rsid w:val="00F75AB3"/>
    <w:rsid w:val="00F75DEA"/>
    <w:rsid w:val="00F835CD"/>
    <w:rsid w:val="00F83799"/>
    <w:rsid w:val="00F85515"/>
    <w:rsid w:val="00F8686B"/>
    <w:rsid w:val="00F875F5"/>
    <w:rsid w:val="00F902BA"/>
    <w:rsid w:val="00F90D57"/>
    <w:rsid w:val="00F94F1F"/>
    <w:rsid w:val="00FB0767"/>
    <w:rsid w:val="00FC2891"/>
    <w:rsid w:val="00FC6076"/>
    <w:rsid w:val="00FC66CE"/>
    <w:rsid w:val="00FD101D"/>
    <w:rsid w:val="00FD3D04"/>
    <w:rsid w:val="00FD7BF8"/>
    <w:rsid w:val="00FE1432"/>
    <w:rsid w:val="00FE446B"/>
    <w:rsid w:val="00FE7126"/>
    <w:rsid w:val="00FF274E"/>
    <w:rsid w:val="00FF2AA3"/>
    <w:rsid w:val="00FF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3021"/>
  <w15:docId w15:val="{FEB8382C-8F48-4436-848F-27434CAB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5. Ostatní text"/>
    <w:qFormat/>
    <w:rsid w:val="002F6E75"/>
    <w:pPr>
      <w:suppressAutoHyphens/>
    </w:pPr>
    <w:rPr>
      <w:rFonts w:ascii="Arial" w:hAnsi="Arial" w:cs="Courier New"/>
      <w:sz w:val="22"/>
      <w:lang w:eastAsia="ar-SA"/>
    </w:rPr>
  </w:style>
  <w:style w:type="paragraph" w:styleId="Nadpis1">
    <w:name w:val="heading 1"/>
    <w:aliases w:val="1. Název článku"/>
    <w:basedOn w:val="Obsah6"/>
    <w:next w:val="Nadpis2"/>
    <w:link w:val="Nadpis1Char"/>
    <w:qFormat/>
    <w:rsid w:val="002F6E75"/>
    <w:pPr>
      <w:spacing w:after="120" w:line="264" w:lineRule="auto"/>
      <w:ind w:left="221" w:hanging="221"/>
      <w:jc w:val="center"/>
      <w:outlineLvl w:val="0"/>
    </w:pPr>
    <w:rPr>
      <w:rFonts w:eastAsia="Arial" w:cs="Arial"/>
      <w:b/>
      <w:w w:val="111"/>
      <w:sz w:val="24"/>
      <w:szCs w:val="24"/>
      <w:lang w:eastAsia="zh-CN"/>
    </w:rPr>
  </w:style>
  <w:style w:type="paragraph" w:styleId="Nadpis2">
    <w:name w:val="heading 2"/>
    <w:aliases w:val="2. Body článků"/>
    <w:basedOn w:val="Nadpis4"/>
    <w:link w:val="Nadpis2Char"/>
    <w:autoRedefine/>
    <w:qFormat/>
    <w:rsid w:val="00034B4C"/>
    <w:pPr>
      <w:numPr>
        <w:ilvl w:val="0"/>
        <w:numId w:val="0"/>
      </w:numPr>
      <w:tabs>
        <w:tab w:val="left" w:pos="284"/>
        <w:tab w:val="left" w:pos="9356"/>
      </w:tabs>
      <w:ind w:left="284" w:hanging="284"/>
      <w:jc w:val="center"/>
      <w:outlineLvl w:val="1"/>
    </w:pPr>
    <w:rPr>
      <w:lang w:eastAsia="zh-CN"/>
    </w:rPr>
  </w:style>
  <w:style w:type="paragraph" w:styleId="Nadpis3">
    <w:name w:val="heading 3"/>
    <w:aliases w:val="2. Body článků 3"/>
    <w:basedOn w:val="Normln"/>
    <w:next w:val="Normln"/>
    <w:link w:val="Nadpis3Char"/>
    <w:uiPriority w:val="9"/>
    <w:qFormat/>
    <w:rsid w:val="00EE514B"/>
    <w:pPr>
      <w:numPr>
        <w:ilvl w:val="2"/>
        <w:numId w:val="3"/>
      </w:numPr>
      <w:spacing w:after="120"/>
      <w:jc w:val="both"/>
      <w:outlineLvl w:val="2"/>
    </w:pPr>
    <w:rPr>
      <w:rFonts w:cs="Wingdings"/>
      <w:bCs/>
      <w:szCs w:val="22"/>
    </w:rPr>
  </w:style>
  <w:style w:type="paragraph" w:styleId="Nadpis4">
    <w:name w:val="heading 4"/>
    <w:aliases w:val="2. Body článků 2"/>
    <w:basedOn w:val="Normln"/>
    <w:next w:val="Normln"/>
    <w:link w:val="Nadpis4Char"/>
    <w:uiPriority w:val="9"/>
    <w:qFormat/>
    <w:rsid w:val="00EE514B"/>
    <w:pPr>
      <w:numPr>
        <w:ilvl w:val="1"/>
        <w:numId w:val="3"/>
      </w:numPr>
      <w:spacing w:after="12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70F8B"/>
    <w:pPr>
      <w:keepNext/>
      <w:keepLines/>
      <w:suppressAutoHyphens w:val="0"/>
      <w:spacing w:before="120" w:after="120"/>
      <w:ind w:left="1008" w:hanging="1008"/>
      <w:jc w:val="both"/>
      <w:outlineLvl w:val="4"/>
    </w:pPr>
    <w:rPr>
      <w:rFonts w:ascii="Segoe UI" w:hAnsi="Segoe UI" w:cs="Times New Roman"/>
      <w:caps/>
      <w:sz w:val="1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70F8B"/>
    <w:pPr>
      <w:suppressAutoHyphens w:val="0"/>
      <w:spacing w:before="240" w:after="60"/>
      <w:ind w:left="1152" w:hanging="1152"/>
      <w:jc w:val="both"/>
      <w:outlineLvl w:val="5"/>
    </w:pPr>
    <w:rPr>
      <w:rFonts w:ascii="Segoe UI" w:hAnsi="Segoe UI" w:cs="Times New Roman"/>
      <w:i/>
      <w:sz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70F8B"/>
    <w:pPr>
      <w:suppressAutoHyphens w:val="0"/>
      <w:spacing w:before="240" w:after="60"/>
      <w:ind w:left="1296" w:hanging="1296"/>
      <w:jc w:val="both"/>
      <w:outlineLvl w:val="6"/>
    </w:pPr>
    <w:rPr>
      <w:rFonts w:ascii="Segoe UI" w:hAnsi="Segoe UI" w:cs="Times New Roman"/>
      <w:sz w:val="18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70F8B"/>
    <w:pPr>
      <w:suppressAutoHyphens w:val="0"/>
      <w:spacing w:before="240" w:after="60"/>
      <w:ind w:left="1440" w:hanging="1440"/>
      <w:jc w:val="both"/>
      <w:outlineLvl w:val="7"/>
    </w:pPr>
    <w:rPr>
      <w:rFonts w:ascii="Segoe UI" w:hAnsi="Segoe UI" w:cs="Times New Roman"/>
      <w:i/>
      <w:sz w:val="18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70F8B"/>
    <w:pPr>
      <w:suppressAutoHyphens w:val="0"/>
      <w:spacing w:before="240" w:after="60"/>
      <w:ind w:left="1584" w:hanging="1584"/>
      <w:jc w:val="both"/>
      <w:outlineLvl w:val="8"/>
    </w:pPr>
    <w:rPr>
      <w:rFonts w:cs="Times New Roman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Odstavec cíl se seznamem,Odstavec se seznamem1,Nad,Odstavec se seznamem5,List Paragraph1,Odstavec_muj,_Odstavec se seznamem,Název grafu,nad 1,Odrážky,Odrazky,Bullet List,lp1,Puce,Use Case List Paragraph,Heading2"/>
    <w:basedOn w:val="Normln"/>
    <w:link w:val="OdstavecseseznamemChar"/>
    <w:uiPriority w:val="34"/>
    <w:qFormat/>
    <w:rsid w:val="0034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2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21A4"/>
  </w:style>
  <w:style w:type="paragraph" w:styleId="Zpat">
    <w:name w:val="footer"/>
    <w:basedOn w:val="Normln"/>
    <w:link w:val="ZpatChar"/>
    <w:unhideWhenUsed/>
    <w:rsid w:val="00822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21A4"/>
  </w:style>
  <w:style w:type="character" w:styleId="Hypertextovodkaz">
    <w:name w:val="Hyperlink"/>
    <w:basedOn w:val="Standardnpsmoodstavce"/>
    <w:uiPriority w:val="99"/>
    <w:unhideWhenUsed/>
    <w:rsid w:val="00B058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5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511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1. Název článku Char"/>
    <w:basedOn w:val="Standardnpsmoodstavce"/>
    <w:link w:val="Nadpis1"/>
    <w:rsid w:val="002F6E75"/>
    <w:rPr>
      <w:rFonts w:ascii="Arial" w:eastAsia="Arial" w:hAnsi="Arial" w:cs="Arial"/>
      <w:b/>
      <w:w w:val="111"/>
      <w:sz w:val="24"/>
      <w:szCs w:val="24"/>
      <w:lang w:eastAsia="zh-CN"/>
    </w:rPr>
  </w:style>
  <w:style w:type="character" w:customStyle="1" w:styleId="Nadpis2Char">
    <w:name w:val="Nadpis 2 Char"/>
    <w:aliases w:val="2. Body článků Char"/>
    <w:basedOn w:val="Standardnpsmoodstavce"/>
    <w:link w:val="Nadpis2"/>
    <w:rsid w:val="00034B4C"/>
    <w:rPr>
      <w:rFonts w:ascii="Arial" w:hAnsi="Arial" w:cs="Courier New"/>
      <w:bCs/>
      <w:sz w:val="22"/>
      <w:szCs w:val="28"/>
      <w:lang w:eastAsia="zh-CN"/>
    </w:rPr>
  </w:style>
  <w:style w:type="character" w:customStyle="1" w:styleId="Nadpis3Char">
    <w:name w:val="Nadpis 3 Char"/>
    <w:aliases w:val="2. Body článků 3 Char"/>
    <w:basedOn w:val="Standardnpsmoodstavce"/>
    <w:link w:val="Nadpis3"/>
    <w:uiPriority w:val="9"/>
    <w:rsid w:val="00EE514B"/>
    <w:rPr>
      <w:rFonts w:ascii="Arial" w:hAnsi="Arial" w:cs="Wingdings"/>
      <w:bCs/>
      <w:sz w:val="22"/>
      <w:szCs w:val="22"/>
      <w:lang w:eastAsia="ar-SA"/>
    </w:rPr>
  </w:style>
  <w:style w:type="character" w:customStyle="1" w:styleId="Nadpis4Char">
    <w:name w:val="Nadpis 4 Char"/>
    <w:aliases w:val="2. Body článků 2 Char"/>
    <w:basedOn w:val="Standardnpsmoodstavce"/>
    <w:link w:val="Nadpis4"/>
    <w:uiPriority w:val="9"/>
    <w:rsid w:val="00EE514B"/>
    <w:rPr>
      <w:rFonts w:ascii="Arial" w:hAnsi="Arial" w:cs="Courier New"/>
      <w:bCs/>
      <w:sz w:val="22"/>
      <w:szCs w:val="28"/>
      <w:lang w:eastAsia="ar-SA"/>
    </w:rPr>
  </w:style>
  <w:style w:type="paragraph" w:styleId="Nzev">
    <w:name w:val="Title"/>
    <w:aliases w:val="5. Název 2"/>
    <w:basedOn w:val="Normln"/>
    <w:next w:val="Normln"/>
    <w:link w:val="NzevChar"/>
    <w:qFormat/>
    <w:rsid w:val="002F6E75"/>
    <w:pPr>
      <w:spacing w:line="264" w:lineRule="auto"/>
      <w:jc w:val="center"/>
    </w:pPr>
    <w:rPr>
      <w:rFonts w:cs="Arial"/>
      <w:b/>
      <w:bCs/>
      <w:smallCaps/>
      <w:spacing w:val="20"/>
      <w:sz w:val="36"/>
      <w:szCs w:val="40"/>
    </w:rPr>
  </w:style>
  <w:style w:type="character" w:customStyle="1" w:styleId="NzevChar">
    <w:name w:val="Název Char"/>
    <w:aliases w:val="5. Název 2 Char"/>
    <w:basedOn w:val="Standardnpsmoodstavce"/>
    <w:link w:val="Nzev"/>
    <w:rsid w:val="002F6E75"/>
    <w:rPr>
      <w:rFonts w:ascii="Arial" w:hAnsi="Arial" w:cs="Arial"/>
      <w:b/>
      <w:bCs/>
      <w:smallCaps/>
      <w:spacing w:val="20"/>
      <w:sz w:val="36"/>
      <w:szCs w:val="40"/>
      <w:lang w:eastAsia="ar-SA"/>
    </w:rPr>
  </w:style>
  <w:style w:type="paragraph" w:styleId="Podnadpis">
    <w:name w:val="Subtitle"/>
    <w:aliases w:val="3. abecední odrážky"/>
    <w:basedOn w:val="Nadpis2"/>
    <w:next w:val="Zkladntext"/>
    <w:link w:val="PodnadpisChar"/>
    <w:rsid w:val="006974C7"/>
    <w:pPr>
      <w:numPr>
        <w:ilvl w:val="2"/>
        <w:numId w:val="4"/>
      </w:numPr>
    </w:pPr>
    <w:rPr>
      <w:rFonts w:eastAsiaTheme="majorEastAsia"/>
    </w:rPr>
  </w:style>
  <w:style w:type="character" w:customStyle="1" w:styleId="PodnadpisChar">
    <w:name w:val="Podnadpis Char"/>
    <w:aliases w:val="3. abecední odrážky Char"/>
    <w:basedOn w:val="Standardnpsmoodstavce"/>
    <w:link w:val="Podnadpis"/>
    <w:rsid w:val="006974C7"/>
    <w:rPr>
      <w:rFonts w:ascii="Arial" w:eastAsiaTheme="majorEastAsia" w:hAnsi="Arial" w:cs="Courier New"/>
      <w:bCs/>
      <w:sz w:val="22"/>
      <w:szCs w:val="28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74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74C7"/>
    <w:rPr>
      <w:rFonts w:ascii="Arial" w:hAnsi="Arial" w:cs="Courier New"/>
      <w:sz w:val="22"/>
      <w:lang w:eastAsia="ar-SA"/>
    </w:rPr>
  </w:style>
  <w:style w:type="paragraph" w:styleId="Bezmezer">
    <w:name w:val="No Spacing"/>
    <w:aliases w:val="6. velká mezera,4. bez mezer,text"/>
    <w:uiPriority w:val="1"/>
    <w:qFormat/>
    <w:rsid w:val="002F6E75"/>
    <w:pPr>
      <w:keepNext/>
      <w:keepLines/>
      <w:suppressAutoHyphens/>
    </w:pPr>
    <w:rPr>
      <w:rFonts w:ascii="Arial" w:eastAsia="Microsoft Sans Serif" w:hAnsi="Arial" w:cs="Microsoft Sans Serif"/>
      <w:color w:val="000000"/>
      <w:w w:val="111"/>
      <w:sz w:val="22"/>
      <w:szCs w:val="24"/>
      <w:lang w:bidi="cs-CZ"/>
    </w:rPr>
  </w:style>
  <w:style w:type="paragraph" w:customStyle="1" w:styleId="1lnky">
    <w:name w:val="1. Články č."/>
    <w:basedOn w:val="Nadpis1"/>
    <w:next w:val="Nadpis1"/>
    <w:link w:val="1lnkyChar"/>
    <w:qFormat/>
    <w:rsid w:val="002F6E75"/>
    <w:pPr>
      <w:spacing w:after="0"/>
    </w:pPr>
  </w:style>
  <w:style w:type="paragraph" w:customStyle="1" w:styleId="3odrky">
    <w:name w:val="3. odrážky"/>
    <w:basedOn w:val="Normln"/>
    <w:link w:val="3odrkyChar"/>
    <w:qFormat/>
    <w:rsid w:val="002F6E75"/>
    <w:pPr>
      <w:keepNext/>
      <w:numPr>
        <w:numId w:val="2"/>
      </w:numPr>
      <w:spacing w:after="120" w:line="264" w:lineRule="auto"/>
      <w:jc w:val="both"/>
      <w:outlineLvl w:val="1"/>
    </w:pPr>
    <w:rPr>
      <w:rFonts w:cs="Arial"/>
      <w:color w:val="000000"/>
      <w:szCs w:val="24"/>
      <w:lang w:eastAsia="zh-CN"/>
    </w:rPr>
  </w:style>
  <w:style w:type="character" w:customStyle="1" w:styleId="1lnkyChar">
    <w:name w:val="1. Články č. Char"/>
    <w:basedOn w:val="Nadpis1Char"/>
    <w:link w:val="1lnky"/>
    <w:rsid w:val="002F6E75"/>
    <w:rPr>
      <w:rFonts w:ascii="Arial" w:eastAsia="Arial" w:hAnsi="Arial" w:cs="Arial"/>
      <w:b/>
      <w:w w:val="111"/>
      <w:sz w:val="24"/>
      <w:szCs w:val="24"/>
      <w:lang w:eastAsia="zh-CN"/>
    </w:rPr>
  </w:style>
  <w:style w:type="paragraph" w:customStyle="1" w:styleId="3odrkypsmena">
    <w:name w:val="3. odrážky písmena"/>
    <w:basedOn w:val="Normln"/>
    <w:link w:val="3odrkypsmenaChar"/>
    <w:qFormat/>
    <w:rsid w:val="00030EF3"/>
    <w:pPr>
      <w:numPr>
        <w:numId w:val="1"/>
      </w:numPr>
      <w:spacing w:after="120" w:line="264" w:lineRule="auto"/>
      <w:jc w:val="both"/>
      <w:outlineLvl w:val="1"/>
    </w:pPr>
    <w:rPr>
      <w:rFonts w:eastAsia="Arial" w:cs="Arial"/>
      <w:color w:val="000000"/>
      <w:szCs w:val="24"/>
      <w:lang w:eastAsia="zh-CN"/>
    </w:rPr>
  </w:style>
  <w:style w:type="character" w:customStyle="1" w:styleId="3odrkyChar">
    <w:name w:val="3. odrážky Char"/>
    <w:basedOn w:val="Standardnpsmoodstavce"/>
    <w:link w:val="3odrky"/>
    <w:rsid w:val="002F6E75"/>
    <w:rPr>
      <w:rFonts w:ascii="Arial" w:hAnsi="Arial" w:cs="Arial"/>
      <w:color w:val="000000"/>
      <w:sz w:val="22"/>
      <w:szCs w:val="24"/>
      <w:lang w:eastAsia="zh-CN"/>
    </w:rPr>
  </w:style>
  <w:style w:type="paragraph" w:customStyle="1" w:styleId="4text">
    <w:name w:val="4. text"/>
    <w:basedOn w:val="Normln"/>
    <w:link w:val="4textChar"/>
    <w:qFormat/>
    <w:rsid w:val="002F6E75"/>
    <w:pPr>
      <w:spacing w:line="264" w:lineRule="auto"/>
    </w:pPr>
    <w:rPr>
      <w:rFonts w:cs="Arial"/>
      <w:szCs w:val="24"/>
    </w:rPr>
  </w:style>
  <w:style w:type="character" w:customStyle="1" w:styleId="3odrkypsmenaChar">
    <w:name w:val="3. odrážky písmena Char"/>
    <w:basedOn w:val="Standardnpsmoodstavce"/>
    <w:link w:val="3odrkypsmena"/>
    <w:rsid w:val="00030EF3"/>
    <w:rPr>
      <w:rFonts w:ascii="Arial" w:eastAsia="Arial" w:hAnsi="Arial" w:cs="Arial"/>
      <w:color w:val="000000"/>
      <w:sz w:val="22"/>
      <w:szCs w:val="24"/>
      <w:lang w:eastAsia="zh-CN"/>
    </w:rPr>
  </w:style>
  <w:style w:type="table" w:styleId="Mkatabulky">
    <w:name w:val="Table Grid"/>
    <w:aliases w:val="Deloitte table 3"/>
    <w:basedOn w:val="Normlntabulka"/>
    <w:uiPriority w:val="39"/>
    <w:rsid w:val="0075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textChar">
    <w:name w:val="4. text Char"/>
    <w:basedOn w:val="Standardnpsmoodstavce"/>
    <w:link w:val="4text"/>
    <w:rsid w:val="002F6E75"/>
    <w:rPr>
      <w:rFonts w:ascii="Arial" w:hAnsi="Arial" w:cs="Arial"/>
      <w:sz w:val="22"/>
      <w:szCs w:val="24"/>
      <w:lang w:eastAsia="ar-SA"/>
    </w:rPr>
  </w:style>
  <w:style w:type="paragraph" w:customStyle="1" w:styleId="5Nzevprvnstr">
    <w:name w:val="5. Název první str"/>
    <w:basedOn w:val="Normln"/>
    <w:link w:val="5NzevprvnstrChar"/>
    <w:qFormat/>
    <w:rsid w:val="00AE020D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hd w:val="pct20" w:color="auto" w:fill="FFFFFF"/>
      <w:spacing w:line="22" w:lineRule="atLeast"/>
      <w:jc w:val="center"/>
    </w:pPr>
    <w:rPr>
      <w:rFonts w:cs="Arial"/>
      <w:b/>
      <w:bCs/>
      <w:smallCaps/>
      <w:spacing w:val="20"/>
      <w:sz w:val="36"/>
      <w:lang w:eastAsia="cs-CZ"/>
    </w:rPr>
  </w:style>
  <w:style w:type="paragraph" w:customStyle="1" w:styleId="Nadpis">
    <w:name w:val="Nadpis"/>
    <w:basedOn w:val="Normln"/>
    <w:link w:val="NadpisChar"/>
    <w:qFormat/>
    <w:rsid w:val="002F6E75"/>
    <w:pPr>
      <w:spacing w:line="264" w:lineRule="auto"/>
      <w:jc w:val="both"/>
    </w:pPr>
    <w:rPr>
      <w:rFonts w:cs="Arial"/>
      <w:b/>
      <w:bCs/>
      <w:szCs w:val="24"/>
    </w:rPr>
  </w:style>
  <w:style w:type="character" w:customStyle="1" w:styleId="5NzevprvnstrChar">
    <w:name w:val="5. Název první str Char"/>
    <w:basedOn w:val="Standardnpsmoodstavce"/>
    <w:link w:val="5Nzevprvnstr"/>
    <w:rsid w:val="00AE020D"/>
    <w:rPr>
      <w:rFonts w:ascii="Arial" w:hAnsi="Arial" w:cs="Arial"/>
      <w:b/>
      <w:bCs/>
      <w:smallCaps/>
      <w:spacing w:val="20"/>
      <w:sz w:val="36"/>
      <w:shd w:val="pct20" w:color="auto" w:fill="FFFFFF"/>
    </w:rPr>
  </w:style>
  <w:style w:type="character" w:customStyle="1" w:styleId="NadpisChar">
    <w:name w:val="Nadpis Char"/>
    <w:basedOn w:val="Standardnpsmoodstavce"/>
    <w:link w:val="Nadpis"/>
    <w:rsid w:val="002F6E75"/>
    <w:rPr>
      <w:rFonts w:ascii="Arial" w:hAnsi="Arial" w:cs="Arial"/>
      <w:b/>
      <w:bCs/>
      <w:sz w:val="22"/>
      <w:szCs w:val="24"/>
      <w:lang w:eastAsia="ar-SA"/>
    </w:rPr>
  </w:style>
  <w:style w:type="paragraph" w:customStyle="1" w:styleId="4textsted">
    <w:name w:val="4. text střed"/>
    <w:basedOn w:val="Normln"/>
    <w:next w:val="Bezmezer"/>
    <w:qFormat/>
    <w:rsid w:val="002F6E75"/>
    <w:pPr>
      <w:spacing w:line="264" w:lineRule="auto"/>
      <w:jc w:val="center"/>
    </w:pPr>
  </w:style>
  <w:style w:type="paragraph" w:styleId="Rejstk1">
    <w:name w:val="index 1"/>
    <w:basedOn w:val="Normln"/>
    <w:next w:val="Normln"/>
    <w:autoRedefine/>
    <w:uiPriority w:val="99"/>
    <w:semiHidden/>
    <w:unhideWhenUsed/>
    <w:rsid w:val="00846FD0"/>
    <w:pPr>
      <w:ind w:left="220" w:hanging="2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303F22"/>
    <w:pPr>
      <w:spacing w:after="100"/>
      <w:ind w:left="1100"/>
    </w:pPr>
  </w:style>
  <w:style w:type="paragraph" w:customStyle="1" w:styleId="4malmezera">
    <w:name w:val="4.  malá mezera"/>
    <w:basedOn w:val="4text"/>
    <w:link w:val="4malmezeraChar"/>
    <w:qFormat/>
    <w:rsid w:val="004C72D6"/>
    <w:pPr>
      <w:spacing w:line="120" w:lineRule="exact"/>
    </w:pPr>
  </w:style>
  <w:style w:type="character" w:customStyle="1" w:styleId="4malmezeraChar">
    <w:name w:val="4.  malá mezera Char"/>
    <w:basedOn w:val="4textChar"/>
    <w:link w:val="4malmezera"/>
    <w:rsid w:val="004C72D6"/>
    <w:rPr>
      <w:rFonts w:ascii="Arial" w:hAnsi="Arial" w:cs="Arial"/>
      <w:sz w:val="22"/>
      <w:szCs w:val="24"/>
      <w:lang w:eastAsia="ar-SA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912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293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293D"/>
    <w:rPr>
      <w:rFonts w:ascii="Arial" w:hAnsi="Arial" w:cs="Courier New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93D"/>
    <w:rPr>
      <w:rFonts w:ascii="Arial" w:hAnsi="Arial" w:cs="Courier New"/>
      <w:b/>
      <w:bCs/>
      <w:lang w:eastAsia="ar-SA"/>
    </w:rPr>
  </w:style>
  <w:style w:type="paragraph" w:customStyle="1" w:styleId="VFNhl-Pracovit">
    <w:name w:val="VFN hl-Pracoviště"/>
    <w:basedOn w:val="Zhlav"/>
    <w:link w:val="VFNhl-PracovitChar"/>
    <w:qFormat/>
    <w:rsid w:val="00480C0D"/>
    <w:pPr>
      <w:suppressAutoHyphens w:val="0"/>
      <w:ind w:left="1985" w:right="-284"/>
      <w:jc w:val="both"/>
    </w:pPr>
    <w:rPr>
      <w:rFonts w:ascii="Segoe UI" w:hAnsi="Segoe UI" w:cs="Times New Roman"/>
      <w:b/>
      <w:color w:val="0C0C72"/>
      <w:sz w:val="24"/>
      <w:lang w:eastAsia="cs-CZ"/>
    </w:rPr>
  </w:style>
  <w:style w:type="character" w:customStyle="1" w:styleId="VFNhl-PracovitChar">
    <w:name w:val="VFN hl-Pracoviště Char"/>
    <w:link w:val="VFNhl-Pracovit"/>
    <w:rsid w:val="00480C0D"/>
    <w:rPr>
      <w:rFonts w:ascii="Segoe UI" w:hAnsi="Segoe UI"/>
      <w:b/>
      <w:color w:val="0C0C72"/>
      <w:sz w:val="24"/>
    </w:rPr>
  </w:style>
  <w:style w:type="character" w:customStyle="1" w:styleId="OdstavecseseznamemChar">
    <w:name w:val="Odstavec se seznamem Char"/>
    <w:aliases w:val="Bullet Number Char,Odstavec cíl se seznamem Char,Odstavec se seznamem1 Char,Nad Char,Odstavec se seznamem5 Char,List Paragraph1 Char,Odstavec_muj Char,_Odstavec se seznamem Char,Název grafu Char,nad 1 Char,Odrážky Char,lp1 Char"/>
    <w:link w:val="Odstavecseseznamem"/>
    <w:uiPriority w:val="34"/>
    <w:qFormat/>
    <w:locked/>
    <w:rsid w:val="00854124"/>
    <w:rPr>
      <w:rFonts w:ascii="Arial" w:hAnsi="Arial" w:cs="Courier New"/>
      <w:sz w:val="22"/>
      <w:lang w:eastAsia="ar-SA"/>
    </w:rPr>
  </w:style>
  <w:style w:type="paragraph" w:customStyle="1" w:styleId="smlouvaheading1">
    <w:name w:val="smlouva heading 1"/>
    <w:next w:val="smlouvaheading2"/>
    <w:qFormat/>
    <w:rsid w:val="00AA6084"/>
    <w:pPr>
      <w:numPr>
        <w:numId w:val="5"/>
      </w:numPr>
      <w:tabs>
        <w:tab w:val="left" w:pos="794"/>
      </w:tabs>
      <w:spacing w:before="240" w:after="240"/>
      <w:jc w:val="both"/>
    </w:pPr>
    <w:rPr>
      <w:rFonts w:ascii="Verdana" w:hAnsi="Verdana"/>
      <w:b/>
      <w:caps/>
      <w:noProof/>
      <w:color w:val="000000"/>
      <w:sz w:val="18"/>
      <w:szCs w:val="24"/>
      <w:lang w:eastAsia="en-US"/>
    </w:rPr>
  </w:style>
  <w:style w:type="paragraph" w:customStyle="1" w:styleId="smlouvaheading2">
    <w:name w:val="smlouva heading 2"/>
    <w:basedOn w:val="Normln"/>
    <w:qFormat/>
    <w:rsid w:val="00AA6084"/>
    <w:pPr>
      <w:numPr>
        <w:ilvl w:val="1"/>
        <w:numId w:val="5"/>
      </w:numPr>
      <w:tabs>
        <w:tab w:val="left" w:pos="794"/>
      </w:tabs>
      <w:suppressAutoHyphens w:val="0"/>
      <w:spacing w:before="120"/>
      <w:jc w:val="both"/>
    </w:pPr>
    <w:rPr>
      <w:rFonts w:ascii="Verdana" w:hAnsi="Verdana" w:cs="Calibri"/>
      <w:color w:val="000000"/>
      <w:sz w:val="18"/>
      <w:szCs w:val="22"/>
      <w:lang w:eastAsia="en-US"/>
    </w:rPr>
  </w:style>
  <w:style w:type="paragraph" w:customStyle="1" w:styleId="smlouvaheading3">
    <w:name w:val="smlouva heading 3"/>
    <w:basedOn w:val="smlouvaheading2"/>
    <w:qFormat/>
    <w:rsid w:val="00AA6084"/>
    <w:pPr>
      <w:numPr>
        <w:ilvl w:val="2"/>
      </w:numPr>
    </w:pPr>
  </w:style>
  <w:style w:type="paragraph" w:customStyle="1" w:styleId="smlouvaheading4">
    <w:name w:val="smlouva heading 4"/>
    <w:basedOn w:val="smlouvaheading3"/>
    <w:next w:val="Normln"/>
    <w:qFormat/>
    <w:rsid w:val="00AA6084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tabulka">
    <w:name w:val="tabulka"/>
    <w:basedOn w:val="Normln"/>
    <w:link w:val="tabulkaChar"/>
    <w:qFormat/>
    <w:rsid w:val="009D58EB"/>
    <w:pPr>
      <w:suppressAutoHyphens w:val="0"/>
      <w:jc w:val="both"/>
    </w:pPr>
    <w:rPr>
      <w:rFonts w:ascii="Segoe UI" w:hAnsi="Segoe UI" w:cs="Times New Roman"/>
      <w:lang w:eastAsia="cs-CZ"/>
    </w:rPr>
  </w:style>
  <w:style w:type="character" w:customStyle="1" w:styleId="tabulkaChar">
    <w:name w:val="tabulka Char"/>
    <w:basedOn w:val="Standardnpsmoodstavce"/>
    <w:link w:val="tabulka"/>
    <w:rsid w:val="009D58EB"/>
    <w:rPr>
      <w:rFonts w:ascii="Segoe UI" w:hAnsi="Segoe UI"/>
      <w:sz w:val="22"/>
    </w:rPr>
  </w:style>
  <w:style w:type="character" w:customStyle="1" w:styleId="Nadpis5Char">
    <w:name w:val="Nadpis 5 Char"/>
    <w:basedOn w:val="Standardnpsmoodstavce"/>
    <w:link w:val="Nadpis5"/>
    <w:rsid w:val="00470F8B"/>
    <w:rPr>
      <w:rFonts w:ascii="Segoe UI" w:hAnsi="Segoe UI"/>
      <w:caps/>
      <w:sz w:val="18"/>
    </w:rPr>
  </w:style>
  <w:style w:type="character" w:customStyle="1" w:styleId="Nadpis6Char">
    <w:name w:val="Nadpis 6 Char"/>
    <w:basedOn w:val="Standardnpsmoodstavce"/>
    <w:link w:val="Nadpis6"/>
    <w:rsid w:val="00470F8B"/>
    <w:rPr>
      <w:rFonts w:ascii="Segoe UI" w:hAnsi="Segoe UI"/>
      <w:i/>
    </w:rPr>
  </w:style>
  <w:style w:type="character" w:customStyle="1" w:styleId="Nadpis7Char">
    <w:name w:val="Nadpis 7 Char"/>
    <w:basedOn w:val="Standardnpsmoodstavce"/>
    <w:link w:val="Nadpis7"/>
    <w:rsid w:val="00470F8B"/>
    <w:rPr>
      <w:rFonts w:ascii="Segoe UI" w:hAnsi="Segoe UI"/>
      <w:sz w:val="18"/>
    </w:rPr>
  </w:style>
  <w:style w:type="character" w:customStyle="1" w:styleId="Nadpis8Char">
    <w:name w:val="Nadpis 8 Char"/>
    <w:basedOn w:val="Standardnpsmoodstavce"/>
    <w:link w:val="Nadpis8"/>
    <w:rsid w:val="00470F8B"/>
    <w:rPr>
      <w:rFonts w:ascii="Segoe UI" w:hAnsi="Segoe UI"/>
      <w:i/>
      <w:sz w:val="18"/>
    </w:rPr>
  </w:style>
  <w:style w:type="character" w:customStyle="1" w:styleId="Nadpis9Char">
    <w:name w:val="Nadpis 9 Char"/>
    <w:basedOn w:val="Standardnpsmoodstavce"/>
    <w:link w:val="Nadpis9"/>
    <w:rsid w:val="00470F8B"/>
    <w:rPr>
      <w:rFonts w:ascii="Arial" w:hAnsi="Arial"/>
      <w:b/>
      <w:i/>
      <w:sz w:val="18"/>
    </w:rPr>
  </w:style>
  <w:style w:type="character" w:customStyle="1" w:styleId="normaltextrun">
    <w:name w:val="normaltextrun"/>
    <w:basedOn w:val="Standardnpsmoodstavce"/>
    <w:rsid w:val="00EC507D"/>
  </w:style>
  <w:style w:type="paragraph" w:customStyle="1" w:styleId="paragraph">
    <w:name w:val="paragraph"/>
    <w:basedOn w:val="Normln"/>
    <w:rsid w:val="00EC50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EC507D"/>
  </w:style>
  <w:style w:type="character" w:customStyle="1" w:styleId="spellingerror">
    <w:name w:val="spellingerror"/>
    <w:basedOn w:val="Standardnpsmoodstavce"/>
    <w:rsid w:val="00725EE2"/>
  </w:style>
  <w:style w:type="character" w:customStyle="1" w:styleId="contextualspellingandgrammarerror">
    <w:name w:val="contextualspellingandgrammarerror"/>
    <w:basedOn w:val="Standardnpsmoodstavce"/>
    <w:rsid w:val="00725EE2"/>
  </w:style>
  <w:style w:type="paragraph" w:customStyle="1" w:styleId="Advnormlntext">
    <w:name w:val="Adv_normální text"/>
    <w:basedOn w:val="Normln"/>
    <w:link w:val="AdvnormlntextChar"/>
    <w:qFormat/>
    <w:rsid w:val="008F7B2C"/>
    <w:pPr>
      <w:suppressAutoHyphens w:val="0"/>
      <w:spacing w:before="120" w:line="259" w:lineRule="auto"/>
      <w:jc w:val="both"/>
    </w:pPr>
    <w:rPr>
      <w:rFonts w:ascii="Candara" w:eastAsiaTheme="minorHAnsi" w:hAnsi="Candara" w:cstheme="minorBidi"/>
      <w:szCs w:val="22"/>
      <w:lang w:eastAsia="en-US"/>
    </w:rPr>
  </w:style>
  <w:style w:type="table" w:customStyle="1" w:styleId="Deloittetable31">
    <w:name w:val="Deloitte table 31"/>
    <w:basedOn w:val="Normlntabulka"/>
    <w:next w:val="Mkatabulky"/>
    <w:uiPriority w:val="59"/>
    <w:rsid w:val="003C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s1">
    <w:name w:val="Viñetas 1"/>
    <w:basedOn w:val="Normln"/>
    <w:rsid w:val="003C1BDF"/>
    <w:pPr>
      <w:spacing w:before="120" w:after="120"/>
      <w:jc w:val="both"/>
    </w:pPr>
    <w:rPr>
      <w:rFonts w:ascii="DIN-Regular" w:hAnsi="DIN-Regular" w:cs="DIN-Regular"/>
      <w:szCs w:val="22"/>
      <w:lang w:val="es-ES" w:eastAsia="zh-CN"/>
    </w:rPr>
  </w:style>
  <w:style w:type="paragraph" w:customStyle="1" w:styleId="odrazka1">
    <w:name w:val="odrazka 1"/>
    <w:basedOn w:val="Normln"/>
    <w:rsid w:val="003C1BDF"/>
    <w:pPr>
      <w:widowControl w:val="0"/>
      <w:numPr>
        <w:numId w:val="6"/>
      </w:numPr>
      <w:spacing w:before="60" w:after="60"/>
      <w:jc w:val="both"/>
    </w:pPr>
    <w:rPr>
      <w:rFonts w:ascii="Calibri" w:hAnsi="Calibri" w:cs="Calibri"/>
      <w:iCs/>
      <w:szCs w:val="22"/>
      <w:lang w:val="x-none" w:eastAsia="zh-CN"/>
    </w:rPr>
  </w:style>
  <w:style w:type="paragraph" w:customStyle="1" w:styleId="Tabulka0">
    <w:name w:val="Tabulka"/>
    <w:basedOn w:val="Normln"/>
    <w:rsid w:val="003C1BDF"/>
    <w:pPr>
      <w:spacing w:before="40" w:after="40"/>
    </w:pPr>
    <w:rPr>
      <w:rFonts w:ascii="Siemens Sans" w:eastAsia="Batang" w:hAnsi="Siemens Sans" w:cs="Times New Roman"/>
      <w:spacing w:val="-8"/>
      <w:sz w:val="20"/>
      <w:szCs w:val="22"/>
    </w:rPr>
  </w:style>
  <w:style w:type="paragraph" w:customStyle="1" w:styleId="Default">
    <w:name w:val="Default"/>
    <w:rsid w:val="003C1B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C1BD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C1BDF"/>
    <w:rPr>
      <w:b/>
      <w:bCs/>
    </w:rPr>
  </w:style>
  <w:style w:type="paragraph" w:customStyle="1" w:styleId="Tabulkanormln">
    <w:name w:val="Tabulka normální"/>
    <w:basedOn w:val="Normln"/>
    <w:link w:val="TabulkanormlnChar"/>
    <w:qFormat/>
    <w:rsid w:val="003C1BDF"/>
    <w:pPr>
      <w:suppressAutoHyphens w:val="0"/>
      <w:spacing w:before="120" w:after="120"/>
    </w:pPr>
    <w:rPr>
      <w:rFonts w:asciiTheme="minorHAnsi" w:hAnsiTheme="minorHAnsi" w:cs="Times New Roman"/>
      <w:sz w:val="20"/>
      <w:lang w:eastAsia="cs-CZ"/>
    </w:rPr>
  </w:style>
  <w:style w:type="character" w:customStyle="1" w:styleId="TabulkanormlnChar">
    <w:name w:val="Tabulka normální Char"/>
    <w:basedOn w:val="Standardnpsmoodstavce"/>
    <w:link w:val="Tabulkanormln"/>
    <w:rsid w:val="003C1BDF"/>
    <w:rPr>
      <w:rFonts w:asciiTheme="minorHAnsi" w:hAnsiTheme="minorHAnsi"/>
    </w:rPr>
  </w:style>
  <w:style w:type="character" w:customStyle="1" w:styleId="textChar">
    <w:name w:val="*text Char"/>
    <w:basedOn w:val="Standardnpsmoodstavce"/>
    <w:link w:val="text"/>
    <w:locked/>
    <w:rsid w:val="003C1BDF"/>
  </w:style>
  <w:style w:type="paragraph" w:customStyle="1" w:styleId="text">
    <w:name w:val="*text"/>
    <w:basedOn w:val="Normln"/>
    <w:link w:val="textChar"/>
    <w:qFormat/>
    <w:rsid w:val="003C1BDF"/>
    <w:pPr>
      <w:suppressAutoHyphens w:val="0"/>
      <w:spacing w:after="160" w:line="256" w:lineRule="auto"/>
      <w:jc w:val="both"/>
    </w:pPr>
    <w:rPr>
      <w:rFonts w:ascii="Times New Roman" w:hAnsi="Times New Roman" w:cs="Times New Roman"/>
      <w:sz w:val="20"/>
      <w:lang w:eastAsia="cs-CZ"/>
    </w:rPr>
  </w:style>
  <w:style w:type="paragraph" w:styleId="Revize">
    <w:name w:val="Revision"/>
    <w:hidden/>
    <w:uiPriority w:val="99"/>
    <w:semiHidden/>
    <w:rsid w:val="003C1BDF"/>
    <w:rPr>
      <w:rFonts w:ascii="Arial" w:hAnsi="Arial" w:cs="Courier New"/>
      <w:sz w:val="22"/>
      <w:lang w:eastAsia="ar-SA"/>
    </w:rPr>
  </w:style>
  <w:style w:type="character" w:customStyle="1" w:styleId="TucnynadpisN4Char">
    <w:name w:val="Tucny nadpis N4 Char"/>
    <w:basedOn w:val="Standardnpsmoodstavce"/>
    <w:link w:val="TucnynadpisN4"/>
    <w:locked/>
    <w:rsid w:val="003C1BDF"/>
    <w:rPr>
      <w:rFonts w:ascii="Calibri" w:hAnsi="Calibri" w:cs="Arial"/>
      <w:b/>
      <w:color w:val="31849B" w:themeColor="accent5" w:themeShade="BF"/>
      <w:sz w:val="24"/>
    </w:rPr>
  </w:style>
  <w:style w:type="paragraph" w:customStyle="1" w:styleId="TucnynadpisN4">
    <w:name w:val="Tucny nadpis N4"/>
    <w:basedOn w:val="Normln"/>
    <w:link w:val="TucnynadpisN4Char"/>
    <w:qFormat/>
    <w:rsid w:val="003C1BDF"/>
    <w:pPr>
      <w:suppressAutoHyphens w:val="0"/>
      <w:spacing w:after="160" w:line="360" w:lineRule="auto"/>
      <w:jc w:val="both"/>
    </w:pPr>
    <w:rPr>
      <w:rFonts w:ascii="Calibri" w:hAnsi="Calibri" w:cs="Arial"/>
      <w:b/>
      <w:color w:val="31849B" w:themeColor="accent5" w:themeShade="BF"/>
      <w:sz w:val="24"/>
      <w:lang w:eastAsia="cs-CZ"/>
    </w:rPr>
  </w:style>
  <w:style w:type="paragraph" w:customStyle="1" w:styleId="Normln1">
    <w:name w:val="Normální1"/>
    <w:rsid w:val="003C1BDF"/>
    <w:rPr>
      <w:color w:val="000000"/>
      <w:sz w:val="24"/>
      <w:lang w:val="en-US" w:eastAsia="en-US"/>
    </w:rPr>
  </w:style>
  <w:style w:type="character" w:customStyle="1" w:styleId="RLProhlensmluvnchstranChar">
    <w:name w:val="RL Prohlášení smluvních stran Char"/>
    <w:basedOn w:val="Standardnpsmoodstavce"/>
    <w:link w:val="RLProhlensmluvnchstran"/>
    <w:locked/>
    <w:rsid w:val="003C1BDF"/>
    <w:rPr>
      <w:rFonts w:ascii="Calibri" w:hAnsi="Calibri" w:cs="Calibri"/>
      <w:b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C1BDF"/>
    <w:pPr>
      <w:suppressAutoHyphens w:val="0"/>
      <w:spacing w:after="120" w:line="280" w:lineRule="exact"/>
      <w:jc w:val="center"/>
    </w:pPr>
    <w:rPr>
      <w:rFonts w:ascii="Calibri" w:hAnsi="Calibri" w:cs="Calibri"/>
      <w:b/>
      <w:sz w:val="20"/>
      <w:szCs w:val="24"/>
      <w:lang w:eastAsia="cs-CZ"/>
    </w:rPr>
  </w:style>
  <w:style w:type="table" w:styleId="Svtlmkatabulky">
    <w:name w:val="Grid Table Light"/>
    <w:basedOn w:val="Normlntabulka"/>
    <w:uiPriority w:val="40"/>
    <w:rsid w:val="00680B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notedescriptionChar">
    <w:name w:val="footnote description Char"/>
    <w:link w:val="footnotedescription"/>
    <w:locked/>
    <w:rsid w:val="00680BEC"/>
    <w:rPr>
      <w:rFonts w:ascii="Calibri" w:eastAsia="Calibri" w:hAnsi="Calibri" w:cs="Calibri"/>
      <w:color w:val="000000"/>
      <w:sz w:val="18"/>
    </w:rPr>
  </w:style>
  <w:style w:type="paragraph" w:customStyle="1" w:styleId="footnotedescription">
    <w:name w:val="footnote description"/>
    <w:next w:val="Normln"/>
    <w:link w:val="footnotedescriptionChar"/>
    <w:rsid w:val="00680BEC"/>
    <w:pPr>
      <w:spacing w:line="254" w:lineRule="auto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rsid w:val="00680BEC"/>
    <w:rPr>
      <w:rFonts w:ascii="Calibri" w:eastAsia="Calibri" w:hAnsi="Calibri" w:cs="Calibri" w:hint="default"/>
      <w:color w:val="000000"/>
      <w:sz w:val="18"/>
      <w:vertAlign w:val="superscript"/>
    </w:rPr>
  </w:style>
  <w:style w:type="paragraph" w:styleId="Textpoznpodarou">
    <w:name w:val="footnote text"/>
    <w:basedOn w:val="Normln"/>
    <w:link w:val="TextpoznpodarouChar"/>
    <w:unhideWhenUsed/>
    <w:qFormat/>
    <w:rsid w:val="00680BEC"/>
    <w:pPr>
      <w:suppressAutoHyphens w:val="0"/>
      <w:jc w:val="both"/>
    </w:pPr>
    <w:rPr>
      <w:rFonts w:ascii="Segoe UI" w:hAnsi="Segoe UI" w:cs="Times New Roman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80BEC"/>
    <w:rPr>
      <w:rFonts w:ascii="Segoe UI" w:hAnsi="Segoe UI"/>
    </w:rPr>
  </w:style>
  <w:style w:type="character" w:styleId="Znakapoznpodarou">
    <w:name w:val="footnote reference"/>
    <w:basedOn w:val="Standardnpsmoodstavce"/>
    <w:unhideWhenUsed/>
    <w:rsid w:val="00680BE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3E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vnormlntextChar">
    <w:name w:val="Adv_normální text Char"/>
    <w:basedOn w:val="Standardnpsmoodstavce"/>
    <w:link w:val="Advnormlntext"/>
    <w:rsid w:val="008F7B2C"/>
    <w:rPr>
      <w:rFonts w:ascii="Candara" w:eastAsiaTheme="minorHAnsi" w:hAnsi="Candara" w:cstheme="minorBidi"/>
      <w:sz w:val="22"/>
      <w:szCs w:val="22"/>
      <w:lang w:eastAsia="en-US"/>
    </w:rPr>
  </w:style>
  <w:style w:type="paragraph" w:customStyle="1" w:styleId="ACNadpis3">
    <w:name w:val="AC_Nadpis3"/>
    <w:basedOn w:val="Nadpis3"/>
    <w:next w:val="Advnormlntext"/>
    <w:qFormat/>
    <w:rsid w:val="008F7B2C"/>
    <w:pPr>
      <w:keepNext/>
      <w:keepLines/>
      <w:numPr>
        <w:ilvl w:val="0"/>
        <w:numId w:val="0"/>
      </w:numPr>
      <w:suppressAutoHyphens w:val="0"/>
      <w:spacing w:before="180" w:line="259" w:lineRule="auto"/>
      <w:jc w:val="left"/>
    </w:pPr>
    <w:rPr>
      <w:rFonts w:ascii="Trebuchet MS" w:eastAsiaTheme="majorEastAsia" w:hAnsi="Trebuchet MS" w:cstheme="majorBidi"/>
      <w:bCs w:val="0"/>
      <w:smallCaps/>
      <w:color w:val="1F497D" w:themeColor="text2"/>
      <w:szCs w:val="24"/>
      <w:lang w:eastAsia="en-US"/>
    </w:rPr>
  </w:style>
  <w:style w:type="paragraph" w:customStyle="1" w:styleId="ACNadpis1">
    <w:name w:val="AC_Nadpis1"/>
    <w:basedOn w:val="Nadpis1"/>
    <w:next w:val="Advnormlntext"/>
    <w:qFormat/>
    <w:rsid w:val="008F7B2C"/>
    <w:pPr>
      <w:keepNext/>
      <w:keepLines/>
      <w:suppressAutoHyphens w:val="0"/>
      <w:spacing w:before="480" w:after="200" w:line="259" w:lineRule="auto"/>
      <w:ind w:left="431" w:hanging="431"/>
      <w:jc w:val="left"/>
    </w:pPr>
    <w:rPr>
      <w:rFonts w:ascii="Trebuchet MS" w:eastAsiaTheme="majorEastAsia" w:hAnsi="Trebuchet MS" w:cstheme="majorBidi"/>
      <w:b w:val="0"/>
      <w:smallCaps/>
      <w:color w:val="1F497D" w:themeColor="text2"/>
      <w:w w:val="100"/>
      <w:sz w:val="32"/>
      <w:szCs w:val="32"/>
      <w:u w:val="thick" w:color="C0504D" w:themeColor="accent2"/>
      <w:lang w:eastAsia="en-US"/>
    </w:rPr>
  </w:style>
  <w:style w:type="paragraph" w:customStyle="1" w:styleId="ACNadpis2">
    <w:name w:val="AC_Nadpis2"/>
    <w:basedOn w:val="Nadpis2"/>
    <w:next w:val="Advnormlntext"/>
    <w:link w:val="ACNadpis2Char"/>
    <w:qFormat/>
    <w:rsid w:val="008F7B2C"/>
    <w:pPr>
      <w:keepNext/>
      <w:keepLines/>
      <w:tabs>
        <w:tab w:val="clear" w:pos="9356"/>
      </w:tabs>
      <w:suppressAutoHyphens w:val="0"/>
      <w:spacing w:before="360" w:after="180" w:line="259" w:lineRule="auto"/>
    </w:pPr>
    <w:rPr>
      <w:rFonts w:ascii="Trebuchet MS" w:eastAsiaTheme="majorEastAsia" w:hAnsi="Trebuchet MS" w:cstheme="majorBidi"/>
      <w:bCs w:val="0"/>
      <w:smallCaps/>
      <w:color w:val="1F497D" w:themeColor="text2"/>
      <w:sz w:val="26"/>
      <w:szCs w:val="26"/>
      <w:u w:val="single" w:color="C0504D" w:themeColor="accent2"/>
      <w:lang w:eastAsia="en-US"/>
    </w:rPr>
  </w:style>
  <w:style w:type="character" w:customStyle="1" w:styleId="ACNadpis2Char">
    <w:name w:val="AC_Nadpis2 Char"/>
    <w:basedOn w:val="Nadpis2Char"/>
    <w:link w:val="ACNadpis2"/>
    <w:rsid w:val="008F7B2C"/>
    <w:rPr>
      <w:rFonts w:ascii="Trebuchet MS" w:eastAsiaTheme="majorEastAsia" w:hAnsi="Trebuchet MS" w:cstheme="majorBidi"/>
      <w:bCs w:val="0"/>
      <w:smallCaps/>
      <w:color w:val="1F497D" w:themeColor="text2"/>
      <w:sz w:val="26"/>
      <w:szCs w:val="26"/>
      <w:u w:val="single" w:color="C0504D" w:themeColor="accent2"/>
      <w:lang w:eastAsia="en-US"/>
    </w:rPr>
  </w:style>
  <w:style w:type="numbering" w:customStyle="1" w:styleId="Aktulnseznam1">
    <w:name w:val="Aktuální seznam1"/>
    <w:uiPriority w:val="99"/>
    <w:rsid w:val="00CA3963"/>
    <w:pPr>
      <w:numPr>
        <w:numId w:val="14"/>
      </w:numPr>
    </w:pPr>
  </w:style>
  <w:style w:type="numbering" w:customStyle="1" w:styleId="Aktulnseznam2">
    <w:name w:val="Aktuální seznam2"/>
    <w:uiPriority w:val="99"/>
    <w:rsid w:val="00956667"/>
    <w:pPr>
      <w:numPr>
        <w:numId w:val="18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303746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0374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DA73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A7311"/>
    <w:rPr>
      <w:rFonts w:ascii="Arial" w:hAnsi="Arial" w:cs="Courier New"/>
      <w:sz w:val="22"/>
      <w:lang w:eastAsia="ar-SA"/>
    </w:rPr>
  </w:style>
  <w:style w:type="paragraph" w:customStyle="1" w:styleId="doc-ti">
    <w:name w:val="doc-ti"/>
    <w:basedOn w:val="Normln"/>
    <w:rsid w:val="00034B4C"/>
    <w:pPr>
      <w:suppressAutoHyphens w:val="0"/>
      <w:spacing w:before="240" w:after="120"/>
      <w:jc w:val="center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Bedingungenoben">
    <w:name w:val="Bedingungen oben"/>
    <w:basedOn w:val="Normln"/>
    <w:next w:val="Normln"/>
    <w:rsid w:val="00094D3F"/>
    <w:pPr>
      <w:tabs>
        <w:tab w:val="left" w:pos="1134"/>
        <w:tab w:val="left" w:pos="2835"/>
      </w:tabs>
      <w:spacing w:before="360" w:after="120"/>
    </w:pPr>
    <w:rPr>
      <w:rFonts w:ascii="Optimum" w:hAnsi="Optimum" w:cs="Times New Roman"/>
      <w:szCs w:val="22"/>
      <w:lang w:val="de-DE" w:eastAsia="cs-CZ"/>
    </w:rPr>
  </w:style>
  <w:style w:type="character" w:styleId="Zstupntext">
    <w:name w:val="Placeholder Text"/>
    <w:basedOn w:val="Standardnpsmoodstavce"/>
    <w:uiPriority w:val="99"/>
    <w:semiHidden/>
    <w:rsid w:val="00D96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D70BAAEA7045F6A59224A37C67D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F6B7D-8468-4F3E-BB07-9F312DDD13AA}"/>
      </w:docPartPr>
      <w:docPartBody>
        <w:p w:rsidR="0078205F" w:rsidRDefault="00164998" w:rsidP="00164998">
          <w:pPr>
            <w:pStyle w:val="6BD70BAAEA7045F6A59224A37C67D77A"/>
          </w:pPr>
          <w:r w:rsidRPr="00BF486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ED4FB8651D4F4A8DA13F77FF373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5D099-9B19-4F10-88A6-11CFD1BE7BE0}"/>
      </w:docPartPr>
      <w:docPartBody>
        <w:p w:rsidR="0078205F" w:rsidRDefault="00164998" w:rsidP="00164998">
          <w:pPr>
            <w:pStyle w:val="8BED4FB8651D4F4A8DA13F77FF373358"/>
          </w:pPr>
          <w:r w:rsidRPr="00BF486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IN-Regular">
    <w:altName w:val="Arial Narrow"/>
    <w:charset w:val="00"/>
    <w:family w:val="swiss"/>
    <w:pitch w:val="variable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98"/>
    <w:rsid w:val="00164998"/>
    <w:rsid w:val="0078205F"/>
    <w:rsid w:val="00D26050"/>
    <w:rsid w:val="00F42229"/>
    <w:rsid w:val="00F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4998"/>
    <w:rPr>
      <w:color w:val="808080"/>
    </w:rPr>
  </w:style>
  <w:style w:type="paragraph" w:customStyle="1" w:styleId="6BD70BAAEA7045F6A59224A37C67D77A">
    <w:name w:val="6BD70BAAEA7045F6A59224A37C67D77A"/>
    <w:rsid w:val="00164998"/>
  </w:style>
  <w:style w:type="paragraph" w:customStyle="1" w:styleId="8BED4FB8651D4F4A8DA13F77FF373358">
    <w:name w:val="8BED4FB8651D4F4A8DA13F77FF373358"/>
    <w:rsid w:val="00164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AB2AE990909944ACD3E36EC60A6D87" ma:contentTypeVersion="16" ma:contentTypeDescription="Vytvoří nový dokument" ma:contentTypeScope="" ma:versionID="0ff1b80ad1e23493d1d9af7f47fb7a38">
  <xsd:schema xmlns:xsd="http://www.w3.org/2001/XMLSchema" xmlns:xs="http://www.w3.org/2001/XMLSchema" xmlns:p="http://schemas.microsoft.com/office/2006/metadata/properties" xmlns:ns3="4c2c5985-0cf8-45f4-b903-81798abc6bf5" xmlns:ns4="3d4e5526-5483-4e70-8f34-fafd6121ca9b" targetNamespace="http://schemas.microsoft.com/office/2006/metadata/properties" ma:root="true" ma:fieldsID="6c4eb1fd267ff869f6d95fe503e41fc6" ns3:_="" ns4:_="">
    <xsd:import namespace="4c2c5985-0cf8-45f4-b903-81798abc6bf5"/>
    <xsd:import namespace="3d4e5526-5483-4e70-8f34-fafd6121c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985-0cf8-45f4-b903-81798abc6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e5526-5483-4e70-8f34-fafd6121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2c5985-0cf8-45f4-b903-81798abc6bf5" xsi:nil="true"/>
  </documentManagement>
</p:properties>
</file>

<file path=customXml/itemProps1.xml><?xml version="1.0" encoding="utf-8"?>
<ds:datastoreItem xmlns:ds="http://schemas.openxmlformats.org/officeDocument/2006/customXml" ds:itemID="{C5458B5A-4485-44F1-A158-1AAE94D71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8F033-D298-4779-968B-DA52FA808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5985-0cf8-45f4-b903-81798abc6bf5"/>
    <ds:schemaRef ds:uri="3d4e5526-5483-4e70-8f34-fafd6121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AD76F-4E72-4D7C-BED9-3BBCAE724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98B22A-5777-49D9-AD83-ECF98F28D372}">
  <ds:schemaRefs>
    <ds:schemaRef ds:uri="http://schemas.microsoft.com/office/2006/metadata/properties"/>
    <ds:schemaRef ds:uri="http://schemas.microsoft.com/office/infopath/2007/PartnerControls"/>
    <ds:schemaRef ds:uri="4c2c5985-0cf8-45f4-b903-81798abc6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2415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Sramek</dc:creator>
  <cp:lastModifiedBy>Antonín Vodák</cp:lastModifiedBy>
  <cp:revision>5</cp:revision>
  <cp:lastPrinted>2024-06-04T10:30:00Z</cp:lastPrinted>
  <dcterms:created xsi:type="dcterms:W3CDTF">2024-06-18T11:08:00Z</dcterms:created>
  <dcterms:modified xsi:type="dcterms:W3CDTF">2024-06-19T12:23:00Z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0x01010069AB2AE990909944ACD3E36EC60A6D87</vt:lpwstr>
  </property>
</Properties>
</file>