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16" w:rsidRPr="0015392A" w:rsidRDefault="007C2816" w:rsidP="007C2816">
      <w:pPr>
        <w:pStyle w:val="Nzev"/>
        <w:rPr>
          <w:sz w:val="36"/>
          <w:szCs w:val="36"/>
        </w:rPr>
      </w:pPr>
      <w:r w:rsidRPr="0015392A">
        <w:rPr>
          <w:sz w:val="36"/>
          <w:szCs w:val="36"/>
        </w:rPr>
        <w:t xml:space="preserve">SMLOUVA O DÍLO </w:t>
      </w:r>
    </w:p>
    <w:p w:rsidR="007C2816" w:rsidRPr="000C60C1" w:rsidRDefault="007C2816" w:rsidP="007C2816">
      <w:pPr>
        <w:jc w:val="center"/>
        <w:rPr>
          <w:rFonts w:cs="Arial"/>
          <w:b/>
          <w:bCs/>
          <w:sz w:val="22"/>
          <w:szCs w:val="22"/>
        </w:rPr>
      </w:pPr>
      <w:r w:rsidRPr="000C60C1">
        <w:rPr>
          <w:rFonts w:cs="Arial"/>
          <w:b/>
          <w:bCs/>
          <w:sz w:val="22"/>
          <w:szCs w:val="22"/>
        </w:rPr>
        <w:t>o provádění údržby veřejné zeleně, přilehlých</w:t>
      </w:r>
      <w:r>
        <w:rPr>
          <w:rFonts w:cs="Arial"/>
          <w:b/>
          <w:bCs/>
          <w:sz w:val="22"/>
          <w:szCs w:val="22"/>
        </w:rPr>
        <w:t xml:space="preserve"> chodníků </w:t>
      </w:r>
      <w:r w:rsidRPr="000C60C1">
        <w:rPr>
          <w:rFonts w:cs="Arial"/>
          <w:b/>
          <w:bCs/>
          <w:sz w:val="22"/>
          <w:szCs w:val="22"/>
        </w:rPr>
        <w:t>a vyprazdňování odpadkových košů</w:t>
      </w:r>
    </w:p>
    <w:p w:rsidR="007C2816" w:rsidRDefault="007C2816" w:rsidP="007C2816">
      <w:pPr>
        <w:jc w:val="center"/>
        <w:rPr>
          <w:rFonts w:cs="Arial"/>
          <w:bCs/>
          <w:sz w:val="22"/>
          <w:szCs w:val="22"/>
        </w:rPr>
      </w:pPr>
      <w:r w:rsidRPr="000C60C1">
        <w:rPr>
          <w:rFonts w:cs="Arial"/>
          <w:bCs/>
          <w:sz w:val="22"/>
          <w:szCs w:val="22"/>
        </w:rPr>
        <w:t xml:space="preserve">uzavřená dle ust. § 2586 a násl. zák. č. 89/2012 Sb., občanský zákoník, </w:t>
      </w:r>
    </w:p>
    <w:p w:rsidR="007C2816" w:rsidRPr="00BC570C" w:rsidRDefault="007C2816" w:rsidP="007C2816">
      <w:pPr>
        <w:jc w:val="center"/>
        <w:rPr>
          <w:rFonts w:cs="Arial"/>
          <w:bCs/>
          <w:sz w:val="22"/>
          <w:szCs w:val="22"/>
        </w:rPr>
      </w:pPr>
      <w:r w:rsidRPr="000C60C1">
        <w:rPr>
          <w:rFonts w:cs="Arial"/>
          <w:bCs/>
          <w:sz w:val="22"/>
          <w:szCs w:val="22"/>
        </w:rPr>
        <w:t>v platném znění</w:t>
      </w:r>
      <w:r>
        <w:rPr>
          <w:rFonts w:cs="Arial"/>
          <w:bCs/>
          <w:sz w:val="22"/>
          <w:szCs w:val="22"/>
        </w:rPr>
        <w:t xml:space="preserve"> (dále jen „o. z.“)</w:t>
      </w:r>
    </w:p>
    <w:p w:rsidR="007C2816" w:rsidRPr="00BC570C" w:rsidRDefault="007C2816" w:rsidP="007C2816">
      <w:pPr>
        <w:ind w:left="2124"/>
        <w:rPr>
          <w:rFonts w:cs="Arial"/>
          <w:sz w:val="22"/>
          <w:szCs w:val="22"/>
        </w:rPr>
      </w:pPr>
    </w:p>
    <w:p w:rsidR="007C2816" w:rsidRPr="00A44776" w:rsidRDefault="007C2816" w:rsidP="007C2816">
      <w:pPr>
        <w:outlineLvl w:val="0"/>
        <w:rPr>
          <w:sz w:val="22"/>
          <w:szCs w:val="22"/>
        </w:rPr>
      </w:pPr>
      <w:r w:rsidRPr="00A44776">
        <w:rPr>
          <w:b/>
          <w:bCs/>
          <w:sz w:val="22"/>
          <w:szCs w:val="22"/>
        </w:rPr>
        <w:t>OBJEDNATEL:</w:t>
      </w:r>
      <w:r w:rsidRPr="00A44776">
        <w:rPr>
          <w:b/>
          <w:bCs/>
          <w:sz w:val="22"/>
          <w:szCs w:val="22"/>
        </w:rPr>
        <w:tab/>
      </w:r>
      <w:r w:rsidRPr="00A44776">
        <w:rPr>
          <w:b/>
          <w:bCs/>
          <w:sz w:val="22"/>
          <w:szCs w:val="22"/>
        </w:rPr>
        <w:tab/>
        <w:t xml:space="preserve">Statutární město Brno, městská část </w:t>
      </w:r>
      <w:r w:rsidRPr="00A44776">
        <w:rPr>
          <w:b/>
          <w:sz w:val="22"/>
          <w:szCs w:val="22"/>
        </w:rPr>
        <w:t>Brno-Jundrov</w:t>
      </w:r>
    </w:p>
    <w:p w:rsidR="007C2816" w:rsidRPr="00F723EF" w:rsidRDefault="007C2816" w:rsidP="007C2816">
      <w:pPr>
        <w:outlineLvl w:val="0"/>
        <w:rPr>
          <w:sz w:val="22"/>
          <w:szCs w:val="22"/>
        </w:rPr>
      </w:pPr>
      <w:r w:rsidRPr="00A44776">
        <w:rPr>
          <w:sz w:val="22"/>
          <w:szCs w:val="22"/>
        </w:rPr>
        <w:t>Zastoupen:</w:t>
      </w:r>
      <w:r w:rsidRPr="00A44776">
        <w:rPr>
          <w:sz w:val="22"/>
          <w:szCs w:val="22"/>
        </w:rPr>
        <w:tab/>
      </w:r>
      <w:r w:rsidRPr="00A44776">
        <w:rPr>
          <w:sz w:val="22"/>
          <w:szCs w:val="22"/>
        </w:rPr>
        <w:tab/>
      </w:r>
      <w:r w:rsidRPr="00A44776">
        <w:rPr>
          <w:sz w:val="22"/>
          <w:szCs w:val="22"/>
        </w:rPr>
        <w:tab/>
      </w:r>
      <w:r w:rsidRPr="00F723EF">
        <w:rPr>
          <w:sz w:val="22"/>
          <w:szCs w:val="22"/>
        </w:rPr>
        <w:t>Ivanou Fajnorovou, jednající starostkou městské části Brno-Jundrov</w:t>
      </w:r>
    </w:p>
    <w:p w:rsidR="007C2816" w:rsidRPr="00F723EF" w:rsidRDefault="007C2816" w:rsidP="007C2816">
      <w:pPr>
        <w:ind w:left="1416" w:firstLine="708"/>
        <w:outlineLvl w:val="0"/>
        <w:rPr>
          <w:sz w:val="22"/>
          <w:szCs w:val="22"/>
        </w:rPr>
      </w:pPr>
      <w:r w:rsidRPr="00F723EF">
        <w:rPr>
          <w:sz w:val="22"/>
          <w:szCs w:val="22"/>
        </w:rPr>
        <w:tab/>
        <w:t>oprávnění jednat ve vě</w:t>
      </w:r>
      <w:r>
        <w:rPr>
          <w:sz w:val="22"/>
          <w:szCs w:val="22"/>
        </w:rPr>
        <w:t>cech technických: Marta Trávníčková</w:t>
      </w:r>
      <w:r w:rsidRPr="00F723EF">
        <w:rPr>
          <w:sz w:val="22"/>
          <w:szCs w:val="22"/>
        </w:rPr>
        <w:t>,</w:t>
      </w:r>
    </w:p>
    <w:p w:rsidR="007C2816" w:rsidRPr="00F723EF" w:rsidRDefault="007C2816" w:rsidP="007C2816">
      <w:pPr>
        <w:ind w:left="2124"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>tel.: +</w:t>
      </w:r>
      <w:r w:rsidRPr="00F723EF">
        <w:rPr>
          <w:sz w:val="22"/>
          <w:szCs w:val="22"/>
        </w:rPr>
        <w:t>420</w:t>
      </w:r>
      <w:r>
        <w:rPr>
          <w:sz w:val="22"/>
          <w:szCs w:val="22"/>
        </w:rPr>
        <w:t> 602 501 445</w:t>
      </w:r>
      <w:r w:rsidRPr="00F723EF">
        <w:rPr>
          <w:sz w:val="22"/>
          <w:szCs w:val="22"/>
        </w:rPr>
        <w:t xml:space="preserve">; e-mail: </w:t>
      </w:r>
      <w:hyperlink r:id="rId8" w:history="1">
        <w:r w:rsidRPr="001D7E2F">
          <w:rPr>
            <w:rStyle w:val="Hypertextovodkaz"/>
            <w:sz w:val="22"/>
            <w:szCs w:val="22"/>
          </w:rPr>
          <w:t>zp@jundrov.brno.cz</w:t>
        </w:r>
      </w:hyperlink>
      <w:r>
        <w:rPr>
          <w:sz w:val="22"/>
          <w:szCs w:val="22"/>
        </w:rPr>
        <w:t xml:space="preserve"> </w:t>
      </w:r>
    </w:p>
    <w:p w:rsidR="007C2816" w:rsidRDefault="007C2816" w:rsidP="007C2816">
      <w:pPr>
        <w:rPr>
          <w:sz w:val="22"/>
          <w:szCs w:val="22"/>
        </w:rPr>
      </w:pPr>
      <w:r w:rsidRPr="00A44776">
        <w:rPr>
          <w:sz w:val="22"/>
          <w:szCs w:val="22"/>
        </w:rPr>
        <w:t xml:space="preserve">Se sídlem:   </w:t>
      </w:r>
      <w:r w:rsidRPr="00A44776">
        <w:rPr>
          <w:sz w:val="22"/>
          <w:szCs w:val="22"/>
        </w:rPr>
        <w:tab/>
      </w:r>
      <w:r w:rsidRPr="00A44776">
        <w:rPr>
          <w:sz w:val="22"/>
          <w:szCs w:val="22"/>
        </w:rPr>
        <w:tab/>
      </w:r>
      <w:r w:rsidRPr="00A44776">
        <w:rPr>
          <w:sz w:val="22"/>
          <w:szCs w:val="22"/>
        </w:rPr>
        <w:tab/>
        <w:t>Veslařská 56, 637 00 Brno</w:t>
      </w:r>
    </w:p>
    <w:p w:rsidR="007C2816" w:rsidRPr="00A44776" w:rsidRDefault="007C2816" w:rsidP="007C2816">
      <w:pPr>
        <w:rPr>
          <w:sz w:val="22"/>
          <w:szCs w:val="22"/>
        </w:rPr>
      </w:pPr>
      <w:r w:rsidRPr="00A44776">
        <w:rPr>
          <w:sz w:val="22"/>
          <w:szCs w:val="22"/>
        </w:rPr>
        <w:t>IČ</w:t>
      </w:r>
      <w:r>
        <w:rPr>
          <w:sz w:val="22"/>
          <w:szCs w:val="22"/>
        </w:rPr>
        <w:t>O; DIČ</w:t>
      </w:r>
      <w:r w:rsidRPr="00A44776">
        <w:rPr>
          <w:sz w:val="22"/>
          <w:szCs w:val="22"/>
        </w:rPr>
        <w:t xml:space="preserve">:               </w:t>
      </w:r>
      <w:r w:rsidRPr="00A44776">
        <w:rPr>
          <w:sz w:val="22"/>
          <w:szCs w:val="22"/>
        </w:rPr>
        <w:tab/>
      </w:r>
      <w:r w:rsidRPr="00A44776">
        <w:rPr>
          <w:sz w:val="22"/>
          <w:szCs w:val="22"/>
        </w:rPr>
        <w:tab/>
        <w:t>44992785</w:t>
      </w:r>
      <w:r>
        <w:rPr>
          <w:sz w:val="22"/>
          <w:szCs w:val="22"/>
        </w:rPr>
        <w:t xml:space="preserve">; </w:t>
      </w:r>
      <w:r w:rsidRPr="00A44776">
        <w:rPr>
          <w:sz w:val="22"/>
          <w:szCs w:val="22"/>
        </w:rPr>
        <w:t>CZ44992785</w:t>
      </w:r>
    </w:p>
    <w:p w:rsidR="007C2816" w:rsidRPr="00A44776" w:rsidRDefault="007C2816" w:rsidP="007C2816">
      <w:pPr>
        <w:rPr>
          <w:sz w:val="22"/>
          <w:szCs w:val="22"/>
        </w:rPr>
      </w:pPr>
      <w:r w:rsidRPr="00A44776">
        <w:rPr>
          <w:sz w:val="22"/>
          <w:szCs w:val="22"/>
        </w:rPr>
        <w:t xml:space="preserve">Bankovní spojení:   </w:t>
      </w:r>
      <w:r w:rsidRPr="00A44776">
        <w:rPr>
          <w:sz w:val="22"/>
          <w:szCs w:val="22"/>
        </w:rPr>
        <w:tab/>
      </w:r>
      <w:r w:rsidRPr="00A44776">
        <w:rPr>
          <w:sz w:val="22"/>
          <w:szCs w:val="22"/>
        </w:rPr>
        <w:tab/>
        <w:t>Komerční banka, a. s., č. ú.: 43-6815810247/0100</w:t>
      </w:r>
    </w:p>
    <w:p w:rsidR="007C2816" w:rsidRPr="00A44776" w:rsidRDefault="007C2816" w:rsidP="007C2816">
      <w:pPr>
        <w:rPr>
          <w:sz w:val="22"/>
          <w:szCs w:val="22"/>
        </w:rPr>
      </w:pPr>
    </w:p>
    <w:p w:rsidR="007C2816" w:rsidRPr="00A44776" w:rsidRDefault="007C2816" w:rsidP="007C2816">
      <w:pPr>
        <w:rPr>
          <w:sz w:val="22"/>
          <w:szCs w:val="22"/>
        </w:rPr>
      </w:pPr>
      <w:r w:rsidRPr="00A44776">
        <w:rPr>
          <w:sz w:val="22"/>
          <w:szCs w:val="22"/>
        </w:rPr>
        <w:tab/>
      </w:r>
      <w:r w:rsidRPr="00A44776">
        <w:rPr>
          <w:sz w:val="22"/>
          <w:szCs w:val="22"/>
        </w:rPr>
        <w:tab/>
      </w:r>
      <w:r w:rsidRPr="00A44776">
        <w:rPr>
          <w:sz w:val="22"/>
          <w:szCs w:val="22"/>
        </w:rPr>
        <w:tab/>
      </w:r>
      <w:r w:rsidRPr="00A44776">
        <w:rPr>
          <w:sz w:val="22"/>
          <w:szCs w:val="22"/>
        </w:rPr>
        <w:tab/>
        <w:t>na straně jedné jako objednatel (dále jen „objednatel“)</w:t>
      </w:r>
    </w:p>
    <w:p w:rsidR="007C2816" w:rsidRPr="00A44776" w:rsidRDefault="007C2816" w:rsidP="007C2816">
      <w:pPr>
        <w:rPr>
          <w:b/>
          <w:sz w:val="22"/>
          <w:szCs w:val="22"/>
        </w:rPr>
      </w:pPr>
      <w:r w:rsidRPr="00A44776">
        <w:rPr>
          <w:b/>
          <w:sz w:val="22"/>
          <w:szCs w:val="22"/>
        </w:rPr>
        <w:t>a</w:t>
      </w:r>
    </w:p>
    <w:p w:rsidR="007C2816" w:rsidRPr="00A44776" w:rsidRDefault="007C2816" w:rsidP="007C2816">
      <w:pPr>
        <w:rPr>
          <w:b/>
          <w:sz w:val="22"/>
          <w:szCs w:val="22"/>
        </w:rPr>
      </w:pPr>
    </w:p>
    <w:p w:rsidR="007C2816" w:rsidRPr="00A44776" w:rsidRDefault="007C2816" w:rsidP="007C2816">
      <w:pPr>
        <w:rPr>
          <w:sz w:val="22"/>
          <w:szCs w:val="22"/>
        </w:rPr>
      </w:pPr>
      <w:r w:rsidRPr="00A44776">
        <w:rPr>
          <w:b/>
          <w:bCs/>
          <w:sz w:val="22"/>
          <w:szCs w:val="22"/>
        </w:rPr>
        <w:t>ZHOTOVITEL: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11B58">
        <w:rPr>
          <w:sz w:val="22"/>
          <w:szCs w:val="22"/>
        </w:rPr>
        <w:t>……………………………………</w:t>
      </w:r>
      <w:r w:rsidR="007B1651">
        <w:rPr>
          <w:sz w:val="22"/>
          <w:szCs w:val="22"/>
        </w:rPr>
        <w:t>…</w:t>
      </w:r>
    </w:p>
    <w:p w:rsidR="007C2816" w:rsidRDefault="007C2816" w:rsidP="007C2816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Pr="00A44776">
        <w:rPr>
          <w:sz w:val="22"/>
          <w:szCs w:val="22"/>
        </w:rPr>
        <w:t xml:space="preserve">e sídlem </w:t>
      </w:r>
      <w:r w:rsidRPr="00A44776">
        <w:rPr>
          <w:sz w:val="22"/>
          <w:szCs w:val="22"/>
        </w:rPr>
        <w:tab/>
      </w:r>
      <w:r w:rsidRPr="00A44776">
        <w:rPr>
          <w:sz w:val="22"/>
          <w:szCs w:val="22"/>
        </w:rPr>
        <w:tab/>
      </w:r>
      <w:r w:rsidRPr="00A44776">
        <w:rPr>
          <w:sz w:val="22"/>
          <w:szCs w:val="22"/>
        </w:rPr>
        <w:tab/>
      </w:r>
      <w:r w:rsidR="00711B58">
        <w:rPr>
          <w:sz w:val="22"/>
          <w:szCs w:val="22"/>
        </w:rPr>
        <w:t>………………………………………</w:t>
      </w:r>
    </w:p>
    <w:p w:rsidR="007C2816" w:rsidRDefault="00711B58" w:rsidP="007C2816">
      <w:pPr>
        <w:ind w:left="2124"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 w:rsidR="007C2816">
        <w:rPr>
          <w:sz w:val="22"/>
          <w:szCs w:val="22"/>
        </w:rPr>
        <w:t xml:space="preserve"> </w:t>
      </w:r>
    </w:p>
    <w:p w:rsidR="007C2816" w:rsidRPr="00A44776" w:rsidRDefault="007C2816" w:rsidP="007C2816">
      <w:pPr>
        <w:ind w:left="2124" w:firstLine="708"/>
        <w:outlineLvl w:val="0"/>
        <w:rPr>
          <w:sz w:val="22"/>
          <w:szCs w:val="22"/>
        </w:rPr>
      </w:pPr>
    </w:p>
    <w:p w:rsidR="007C2816" w:rsidRDefault="007C2816" w:rsidP="007C2816">
      <w:pPr>
        <w:rPr>
          <w:sz w:val="22"/>
          <w:szCs w:val="22"/>
        </w:rPr>
      </w:pPr>
      <w:r w:rsidRPr="00A44776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A44776">
        <w:rPr>
          <w:sz w:val="22"/>
          <w:szCs w:val="22"/>
        </w:rPr>
        <w:t xml:space="preserve">:                     </w:t>
      </w:r>
      <w:r>
        <w:rPr>
          <w:sz w:val="22"/>
          <w:szCs w:val="22"/>
        </w:rPr>
        <w:tab/>
      </w:r>
      <w:r w:rsidRPr="00A44776">
        <w:rPr>
          <w:sz w:val="22"/>
          <w:szCs w:val="22"/>
        </w:rPr>
        <w:t xml:space="preserve">     </w:t>
      </w:r>
      <w:r w:rsidRPr="00A44776">
        <w:rPr>
          <w:sz w:val="22"/>
          <w:szCs w:val="22"/>
        </w:rPr>
        <w:tab/>
      </w:r>
      <w:r w:rsidR="00711B58">
        <w:rPr>
          <w:sz w:val="22"/>
          <w:szCs w:val="22"/>
        </w:rPr>
        <w:t>………………………………………</w:t>
      </w:r>
    </w:p>
    <w:p w:rsidR="007C2816" w:rsidRPr="00A44776" w:rsidRDefault="007C2816" w:rsidP="007C2816">
      <w:pPr>
        <w:rPr>
          <w:sz w:val="22"/>
          <w:szCs w:val="22"/>
        </w:rPr>
      </w:pPr>
      <w:r w:rsidRPr="00A44776">
        <w:rPr>
          <w:sz w:val="22"/>
          <w:szCs w:val="22"/>
        </w:rPr>
        <w:t xml:space="preserve">Bankovní spojení: </w:t>
      </w:r>
      <w:r w:rsidRPr="00A44776">
        <w:rPr>
          <w:sz w:val="22"/>
          <w:szCs w:val="22"/>
        </w:rPr>
        <w:tab/>
      </w:r>
      <w:r w:rsidRPr="00A44776">
        <w:rPr>
          <w:sz w:val="22"/>
          <w:szCs w:val="22"/>
        </w:rPr>
        <w:tab/>
      </w:r>
      <w:r w:rsidR="00711B58">
        <w:rPr>
          <w:sz w:val="22"/>
          <w:szCs w:val="22"/>
        </w:rPr>
        <w:t>………………………………………</w:t>
      </w:r>
      <w:r w:rsidRPr="00A44776">
        <w:rPr>
          <w:sz w:val="22"/>
          <w:szCs w:val="22"/>
        </w:rPr>
        <w:t xml:space="preserve"> </w:t>
      </w:r>
    </w:p>
    <w:p w:rsidR="007C2816" w:rsidRPr="00A44776" w:rsidRDefault="007C2816" w:rsidP="007C2816">
      <w:pPr>
        <w:rPr>
          <w:sz w:val="22"/>
          <w:szCs w:val="22"/>
        </w:rPr>
      </w:pPr>
      <w:r w:rsidRPr="00A44776">
        <w:rPr>
          <w:sz w:val="22"/>
          <w:szCs w:val="22"/>
        </w:rPr>
        <w:tab/>
      </w:r>
      <w:r w:rsidRPr="00A44776">
        <w:rPr>
          <w:sz w:val="22"/>
          <w:szCs w:val="22"/>
        </w:rPr>
        <w:tab/>
      </w:r>
      <w:r w:rsidRPr="00A44776">
        <w:rPr>
          <w:sz w:val="22"/>
          <w:szCs w:val="22"/>
        </w:rPr>
        <w:tab/>
      </w:r>
      <w:r w:rsidRPr="00A44776">
        <w:rPr>
          <w:sz w:val="22"/>
          <w:szCs w:val="22"/>
        </w:rPr>
        <w:tab/>
        <w:t>na straně druhé jako zhotovitel (dále jen „zhotovitel“)</w:t>
      </w:r>
    </w:p>
    <w:p w:rsidR="007C2816" w:rsidRPr="00A44776" w:rsidRDefault="007C2816" w:rsidP="007C2816">
      <w:pPr>
        <w:rPr>
          <w:sz w:val="22"/>
          <w:szCs w:val="22"/>
        </w:rPr>
      </w:pPr>
    </w:p>
    <w:p w:rsidR="007C2816" w:rsidRPr="00A44776" w:rsidRDefault="007C2816" w:rsidP="007C2816">
      <w:pPr>
        <w:rPr>
          <w:sz w:val="22"/>
          <w:szCs w:val="22"/>
        </w:rPr>
      </w:pPr>
      <w:r w:rsidRPr="00A44776">
        <w:rPr>
          <w:sz w:val="22"/>
          <w:szCs w:val="22"/>
        </w:rPr>
        <w:t>níže uvedeného dne, měsíce a roku uzavřeli následující</w:t>
      </w:r>
    </w:p>
    <w:p w:rsidR="007C2816" w:rsidRPr="00A44776" w:rsidRDefault="007C2816" w:rsidP="007C2816">
      <w:pPr>
        <w:ind w:left="2124"/>
        <w:rPr>
          <w:sz w:val="22"/>
          <w:szCs w:val="22"/>
        </w:rPr>
      </w:pPr>
    </w:p>
    <w:p w:rsidR="007C2816" w:rsidRPr="00BC570C" w:rsidRDefault="007C2816" w:rsidP="007C2816">
      <w:pPr>
        <w:jc w:val="center"/>
        <w:rPr>
          <w:rFonts w:cs="Arial"/>
          <w:b/>
          <w:sz w:val="22"/>
          <w:szCs w:val="22"/>
        </w:rPr>
      </w:pPr>
      <w:r w:rsidRPr="00BC570C">
        <w:rPr>
          <w:rFonts w:cs="Arial"/>
          <w:b/>
          <w:sz w:val="22"/>
          <w:szCs w:val="22"/>
        </w:rPr>
        <w:t>Čl. I</w:t>
      </w:r>
      <w:r>
        <w:rPr>
          <w:rFonts w:cs="Arial"/>
          <w:b/>
          <w:sz w:val="22"/>
          <w:szCs w:val="22"/>
        </w:rPr>
        <w:t>.</w:t>
      </w:r>
    </w:p>
    <w:p w:rsidR="007C2816" w:rsidRPr="00BC570C" w:rsidRDefault="007C2816" w:rsidP="007C2816">
      <w:pPr>
        <w:pStyle w:val="Nadpis1"/>
        <w:ind w:left="0"/>
        <w:jc w:val="center"/>
        <w:rPr>
          <w:rFonts w:ascii="Times New Roman" w:hAnsi="Times New Roman"/>
          <w:sz w:val="22"/>
          <w:szCs w:val="22"/>
        </w:rPr>
      </w:pPr>
      <w:r w:rsidRPr="00BC570C">
        <w:rPr>
          <w:rFonts w:ascii="Times New Roman" w:hAnsi="Times New Roman"/>
          <w:sz w:val="22"/>
          <w:szCs w:val="22"/>
        </w:rPr>
        <w:t>Předmět plnění</w:t>
      </w:r>
    </w:p>
    <w:p w:rsidR="007C2816" w:rsidRDefault="007C2816" w:rsidP="007C2816">
      <w:pPr>
        <w:pStyle w:val="Zkladntext"/>
        <w:rPr>
          <w:sz w:val="22"/>
          <w:szCs w:val="22"/>
        </w:rPr>
      </w:pPr>
    </w:p>
    <w:p w:rsidR="007C2816" w:rsidRDefault="007C2816" w:rsidP="007C2816">
      <w:pPr>
        <w:pStyle w:val="Zkladntext"/>
        <w:rPr>
          <w:sz w:val="22"/>
          <w:szCs w:val="22"/>
        </w:rPr>
      </w:pPr>
      <w:r w:rsidRPr="00BC570C">
        <w:rPr>
          <w:sz w:val="22"/>
          <w:szCs w:val="22"/>
        </w:rPr>
        <w:t xml:space="preserve">Zhotovitel </w:t>
      </w:r>
      <w:r>
        <w:rPr>
          <w:sz w:val="22"/>
          <w:szCs w:val="22"/>
        </w:rPr>
        <w:t xml:space="preserve">se zavazuje provést na svůj náklad a nebezpečí pro objednatele dílo, tj. </w:t>
      </w:r>
      <w:r w:rsidRPr="00BC570C">
        <w:rPr>
          <w:sz w:val="22"/>
          <w:szCs w:val="22"/>
        </w:rPr>
        <w:t>prov</w:t>
      </w:r>
      <w:r>
        <w:rPr>
          <w:sz w:val="22"/>
          <w:szCs w:val="22"/>
        </w:rPr>
        <w:t>edení komplexní údržby</w:t>
      </w:r>
      <w:r w:rsidRPr="00BC570C">
        <w:rPr>
          <w:sz w:val="22"/>
          <w:szCs w:val="22"/>
        </w:rPr>
        <w:t xml:space="preserve"> veřejné zeleně a přilehlých chodníků, </w:t>
      </w:r>
      <w:r>
        <w:rPr>
          <w:sz w:val="22"/>
          <w:szCs w:val="22"/>
        </w:rPr>
        <w:t xml:space="preserve">včetně </w:t>
      </w:r>
      <w:r w:rsidRPr="00BC570C">
        <w:rPr>
          <w:sz w:val="22"/>
          <w:szCs w:val="22"/>
        </w:rPr>
        <w:t>vyprazdňování odp</w:t>
      </w:r>
      <w:r>
        <w:rPr>
          <w:sz w:val="22"/>
          <w:szCs w:val="22"/>
        </w:rPr>
        <w:t>adkových košů dle níže uvedeného místa plnění a objednatel se zavazuje provedené dílo převzít a zaplatit cenu, blíže specifikovanou v čl. III. této smlouvy.</w:t>
      </w:r>
    </w:p>
    <w:p w:rsidR="007C2816" w:rsidRDefault="007C2816" w:rsidP="007C2816">
      <w:pPr>
        <w:pStyle w:val="Zkladntext"/>
        <w:rPr>
          <w:sz w:val="22"/>
          <w:szCs w:val="22"/>
        </w:rPr>
      </w:pPr>
    </w:p>
    <w:p w:rsidR="007C2816" w:rsidRPr="00BC570C" w:rsidRDefault="007C2816" w:rsidP="007C2816">
      <w:pPr>
        <w:rPr>
          <w:sz w:val="22"/>
          <w:szCs w:val="22"/>
        </w:rPr>
      </w:pPr>
      <w:r>
        <w:rPr>
          <w:sz w:val="22"/>
          <w:szCs w:val="22"/>
        </w:rPr>
        <w:t>Místem plnění jsou tyto p</w:t>
      </w:r>
      <w:r w:rsidRPr="00BC570C">
        <w:rPr>
          <w:sz w:val="22"/>
          <w:szCs w:val="22"/>
        </w:rPr>
        <w:t>lochy veřejn</w:t>
      </w:r>
      <w:r>
        <w:rPr>
          <w:sz w:val="22"/>
          <w:szCs w:val="22"/>
        </w:rPr>
        <w:t>é zeleně a přilehlých chodníků</w:t>
      </w:r>
      <w:r w:rsidRPr="00BC570C">
        <w:rPr>
          <w:sz w:val="22"/>
          <w:szCs w:val="22"/>
        </w:rPr>
        <w:t>:</w:t>
      </w:r>
    </w:p>
    <w:p w:rsidR="007C2816" w:rsidRPr="00BC570C" w:rsidRDefault="007C2816" w:rsidP="007C2816">
      <w:pPr>
        <w:rPr>
          <w:rFonts w:ascii="Arial" w:hAnsi="Arial"/>
          <w:sz w:val="22"/>
          <w:szCs w:val="22"/>
        </w:rPr>
      </w:pPr>
    </w:p>
    <w:p w:rsidR="007C2816" w:rsidRDefault="007C2816" w:rsidP="007C2816">
      <w:pPr>
        <w:numPr>
          <w:ilvl w:val="0"/>
          <w:numId w:val="6"/>
        </w:numPr>
        <w:rPr>
          <w:sz w:val="22"/>
          <w:szCs w:val="22"/>
        </w:rPr>
      </w:pPr>
      <w:r w:rsidRPr="00BC570C">
        <w:rPr>
          <w:sz w:val="22"/>
          <w:szCs w:val="22"/>
        </w:rPr>
        <w:t xml:space="preserve">Okolí bytových domů Jasanová, </w:t>
      </w:r>
      <w:r>
        <w:rPr>
          <w:sz w:val="22"/>
          <w:szCs w:val="22"/>
        </w:rPr>
        <w:t xml:space="preserve">Rozmarýnová, </w:t>
      </w:r>
      <w:r w:rsidRPr="00BC570C">
        <w:rPr>
          <w:sz w:val="22"/>
          <w:szCs w:val="22"/>
        </w:rPr>
        <w:t>Dubová, Březová vč</w:t>
      </w:r>
      <w:r>
        <w:rPr>
          <w:sz w:val="22"/>
          <w:szCs w:val="22"/>
        </w:rPr>
        <w:t>etně náměstí o celkové ploše 19.403</w:t>
      </w:r>
      <w:r w:rsidRPr="00BC570C">
        <w:rPr>
          <w:sz w:val="22"/>
          <w:szCs w:val="22"/>
        </w:rPr>
        <w:t xml:space="preserve"> m</w:t>
      </w:r>
      <w:r w:rsidRPr="00BC570C">
        <w:rPr>
          <w:sz w:val="22"/>
          <w:szCs w:val="22"/>
          <w:vertAlign w:val="superscript"/>
        </w:rPr>
        <w:t>2</w:t>
      </w:r>
    </w:p>
    <w:p w:rsidR="007C2816" w:rsidRPr="001F6ABC" w:rsidRDefault="007C2816" w:rsidP="007C2816">
      <w:pPr>
        <w:numPr>
          <w:ilvl w:val="0"/>
          <w:numId w:val="6"/>
        </w:numPr>
        <w:rPr>
          <w:sz w:val="22"/>
          <w:szCs w:val="22"/>
        </w:rPr>
      </w:pPr>
      <w:r w:rsidRPr="001F6ABC">
        <w:rPr>
          <w:sz w:val="22"/>
          <w:szCs w:val="22"/>
        </w:rPr>
        <w:t>Pozemek za bytovými domy Jasanová parc. č. 1631/2 o výměře 340 m</w:t>
      </w:r>
      <w:r w:rsidRPr="001F6ABC">
        <w:rPr>
          <w:sz w:val="22"/>
          <w:szCs w:val="22"/>
          <w:vertAlign w:val="superscript"/>
        </w:rPr>
        <w:t>2</w:t>
      </w:r>
    </w:p>
    <w:p w:rsidR="007C2816" w:rsidRPr="00BC570C" w:rsidRDefault="007C2816" w:rsidP="007C2816">
      <w:pPr>
        <w:numPr>
          <w:ilvl w:val="0"/>
          <w:numId w:val="6"/>
        </w:numPr>
        <w:rPr>
          <w:sz w:val="22"/>
          <w:szCs w:val="22"/>
        </w:rPr>
      </w:pPr>
      <w:r w:rsidRPr="00BC570C">
        <w:rPr>
          <w:sz w:val="22"/>
          <w:szCs w:val="22"/>
        </w:rPr>
        <w:t>Okolí bytových domů Sosnová, Šeříková, Modřínová o celkové ploše 1</w:t>
      </w:r>
      <w:r>
        <w:rPr>
          <w:sz w:val="22"/>
          <w:szCs w:val="22"/>
        </w:rPr>
        <w:t>7.</w:t>
      </w:r>
      <w:r w:rsidRPr="00BC570C">
        <w:rPr>
          <w:sz w:val="22"/>
          <w:szCs w:val="22"/>
        </w:rPr>
        <w:t>200 m</w:t>
      </w:r>
      <w:r w:rsidRPr="00BC570C">
        <w:rPr>
          <w:sz w:val="22"/>
          <w:szCs w:val="22"/>
          <w:vertAlign w:val="superscript"/>
        </w:rPr>
        <w:t xml:space="preserve">2 </w:t>
      </w:r>
      <w:r w:rsidRPr="00BC570C">
        <w:rPr>
          <w:sz w:val="22"/>
          <w:szCs w:val="22"/>
        </w:rPr>
        <w:t xml:space="preserve">a plocha zeleně před rodinnými domy </w:t>
      </w:r>
      <w:r>
        <w:rPr>
          <w:sz w:val="22"/>
          <w:szCs w:val="22"/>
        </w:rPr>
        <w:t xml:space="preserve">na ulici </w:t>
      </w:r>
      <w:r w:rsidRPr="00BC570C">
        <w:rPr>
          <w:sz w:val="22"/>
          <w:szCs w:val="22"/>
        </w:rPr>
        <w:t>Šeříková</w:t>
      </w:r>
      <w:r>
        <w:rPr>
          <w:sz w:val="22"/>
          <w:szCs w:val="22"/>
        </w:rPr>
        <w:t xml:space="preserve"> -</w:t>
      </w:r>
      <w:r w:rsidRPr="00BC570C">
        <w:rPr>
          <w:sz w:val="22"/>
          <w:szCs w:val="22"/>
        </w:rPr>
        <w:t xml:space="preserve"> 2</w:t>
      </w:r>
      <w:r>
        <w:rPr>
          <w:sz w:val="22"/>
          <w:szCs w:val="22"/>
        </w:rPr>
        <w:t>3</w:t>
      </w:r>
      <w:r w:rsidRPr="00BC570C">
        <w:rPr>
          <w:sz w:val="22"/>
          <w:szCs w:val="22"/>
        </w:rPr>
        <w:t>0 m</w:t>
      </w:r>
      <w:r w:rsidRPr="00BC570C">
        <w:rPr>
          <w:sz w:val="22"/>
          <w:szCs w:val="22"/>
          <w:vertAlign w:val="superscript"/>
        </w:rPr>
        <w:t>2</w:t>
      </w:r>
    </w:p>
    <w:p w:rsidR="007C2816" w:rsidRPr="00BC570C" w:rsidRDefault="007C2816" w:rsidP="007C2816">
      <w:pPr>
        <w:numPr>
          <w:ilvl w:val="0"/>
          <w:numId w:val="6"/>
        </w:numPr>
        <w:rPr>
          <w:sz w:val="22"/>
          <w:szCs w:val="22"/>
        </w:rPr>
      </w:pPr>
      <w:r w:rsidRPr="00BC570C">
        <w:rPr>
          <w:sz w:val="22"/>
          <w:szCs w:val="22"/>
        </w:rPr>
        <w:t>Veslařská – Optátova – okolí obchodního centra včetně náměstí</w:t>
      </w:r>
      <w:r>
        <w:rPr>
          <w:sz w:val="22"/>
          <w:szCs w:val="22"/>
        </w:rPr>
        <w:t xml:space="preserve"> –</w:t>
      </w:r>
      <w:r w:rsidRPr="00BC570C">
        <w:rPr>
          <w:sz w:val="22"/>
          <w:szCs w:val="22"/>
        </w:rPr>
        <w:t xml:space="preserve"> 2</w:t>
      </w:r>
      <w:r>
        <w:rPr>
          <w:sz w:val="22"/>
          <w:szCs w:val="22"/>
        </w:rPr>
        <w:t>.</w:t>
      </w:r>
      <w:r w:rsidRPr="00BC570C">
        <w:rPr>
          <w:sz w:val="22"/>
          <w:szCs w:val="22"/>
        </w:rPr>
        <w:t>730 m</w:t>
      </w:r>
      <w:r w:rsidRPr="00BC570C">
        <w:rPr>
          <w:sz w:val="22"/>
          <w:szCs w:val="22"/>
          <w:vertAlign w:val="superscript"/>
        </w:rPr>
        <w:t xml:space="preserve">2  </w:t>
      </w:r>
    </w:p>
    <w:p w:rsidR="007C2816" w:rsidRPr="0093627E" w:rsidRDefault="007C2816" w:rsidP="007C2816">
      <w:pPr>
        <w:numPr>
          <w:ilvl w:val="0"/>
          <w:numId w:val="6"/>
        </w:numPr>
        <w:rPr>
          <w:sz w:val="22"/>
          <w:szCs w:val="22"/>
        </w:rPr>
      </w:pPr>
      <w:r w:rsidRPr="00BC570C">
        <w:rPr>
          <w:sz w:val="22"/>
          <w:szCs w:val="22"/>
        </w:rPr>
        <w:t xml:space="preserve">Gellnerova – památník legionářů  </w:t>
      </w:r>
      <w:r>
        <w:rPr>
          <w:sz w:val="22"/>
          <w:szCs w:val="22"/>
        </w:rPr>
        <w:t>- 276</w:t>
      </w:r>
      <w:r w:rsidRPr="00BC570C">
        <w:rPr>
          <w:sz w:val="22"/>
          <w:szCs w:val="22"/>
        </w:rPr>
        <w:t xml:space="preserve"> m</w:t>
      </w:r>
      <w:r w:rsidRPr="00BC570C"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</w:rPr>
        <w:t xml:space="preserve">  </w:t>
      </w:r>
    </w:p>
    <w:p w:rsidR="007C2816" w:rsidRPr="0093627E" w:rsidRDefault="007C2816" w:rsidP="007C2816">
      <w:pPr>
        <w:numPr>
          <w:ilvl w:val="0"/>
          <w:numId w:val="6"/>
        </w:numPr>
        <w:rPr>
          <w:sz w:val="22"/>
          <w:szCs w:val="22"/>
        </w:rPr>
      </w:pPr>
      <w:r w:rsidRPr="0093627E">
        <w:rPr>
          <w:sz w:val="22"/>
          <w:szCs w:val="22"/>
        </w:rPr>
        <w:t xml:space="preserve">Gellnerova – ostrůvky se dvěma stromy - </w:t>
      </w:r>
      <w:smartTag w:uri="urn:schemas-microsoft-com:office:smarttags" w:element="metricconverter">
        <w:smartTagPr>
          <w:attr w:name="ProductID" w:val="50 m2"/>
        </w:smartTagPr>
        <w:r w:rsidRPr="0093627E">
          <w:rPr>
            <w:sz w:val="22"/>
            <w:szCs w:val="22"/>
          </w:rPr>
          <w:t>50 m</w:t>
        </w:r>
        <w:r w:rsidRPr="0093627E">
          <w:rPr>
            <w:sz w:val="22"/>
            <w:szCs w:val="22"/>
            <w:vertAlign w:val="superscript"/>
          </w:rPr>
          <w:t>2</w:t>
        </w:r>
      </w:smartTag>
    </w:p>
    <w:p w:rsidR="007C2816" w:rsidRPr="00BC570C" w:rsidRDefault="007C2816" w:rsidP="007C2816">
      <w:pPr>
        <w:numPr>
          <w:ilvl w:val="0"/>
          <w:numId w:val="6"/>
        </w:numPr>
        <w:rPr>
          <w:sz w:val="22"/>
          <w:szCs w:val="22"/>
        </w:rPr>
      </w:pPr>
      <w:r w:rsidRPr="00BC570C">
        <w:rPr>
          <w:sz w:val="22"/>
          <w:szCs w:val="22"/>
        </w:rPr>
        <w:t>Nálepkova 47 – před objektem</w:t>
      </w:r>
      <w:r>
        <w:rPr>
          <w:sz w:val="22"/>
          <w:szCs w:val="22"/>
        </w:rPr>
        <w:t xml:space="preserve"> -</w:t>
      </w:r>
      <w:r w:rsidRPr="00BC570C">
        <w:rPr>
          <w:sz w:val="22"/>
          <w:szCs w:val="22"/>
        </w:rPr>
        <w:t xml:space="preserve"> 30 m</w:t>
      </w:r>
      <w:r w:rsidRPr="00BC570C">
        <w:rPr>
          <w:sz w:val="22"/>
          <w:szCs w:val="22"/>
          <w:vertAlign w:val="superscript"/>
        </w:rPr>
        <w:t>2</w:t>
      </w:r>
      <w:r w:rsidRPr="00BC570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BC570C">
        <w:rPr>
          <w:sz w:val="22"/>
          <w:szCs w:val="22"/>
        </w:rPr>
        <w:t>Nálepkova dvůr</w:t>
      </w:r>
      <w:r>
        <w:rPr>
          <w:sz w:val="22"/>
          <w:szCs w:val="22"/>
        </w:rPr>
        <w:t xml:space="preserve"> -</w:t>
      </w:r>
      <w:r w:rsidRPr="00BC570C">
        <w:rPr>
          <w:sz w:val="22"/>
          <w:szCs w:val="22"/>
        </w:rPr>
        <w:t xml:space="preserve"> 3</w:t>
      </w:r>
      <w:r>
        <w:rPr>
          <w:sz w:val="22"/>
          <w:szCs w:val="22"/>
        </w:rPr>
        <w:t>0</w:t>
      </w:r>
      <w:r w:rsidRPr="00BC570C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Pr="00BC570C">
        <w:rPr>
          <w:sz w:val="22"/>
          <w:szCs w:val="22"/>
        </w:rPr>
        <w:t>m</w:t>
      </w:r>
      <w:r w:rsidRPr="00BC570C">
        <w:rPr>
          <w:sz w:val="22"/>
          <w:szCs w:val="22"/>
          <w:vertAlign w:val="superscript"/>
        </w:rPr>
        <w:t>2</w:t>
      </w:r>
    </w:p>
    <w:p w:rsidR="007C2816" w:rsidRDefault="007C2816" w:rsidP="007C2816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Pozemek p.č. 2676/1 k.ú. Jundrov (nad Prašnicemi) -</w:t>
      </w:r>
      <w:r w:rsidRPr="00BC57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580 </w:t>
      </w:r>
      <w:r w:rsidRPr="00BC570C">
        <w:rPr>
          <w:sz w:val="22"/>
          <w:szCs w:val="22"/>
        </w:rPr>
        <w:t>m</w:t>
      </w:r>
      <w:r w:rsidRPr="00BC570C">
        <w:rPr>
          <w:sz w:val="22"/>
          <w:szCs w:val="22"/>
          <w:vertAlign w:val="superscript"/>
        </w:rPr>
        <w:t>2</w:t>
      </w:r>
    </w:p>
    <w:p w:rsidR="007C2816" w:rsidRPr="00BC570C" w:rsidRDefault="007C2816" w:rsidP="007C2816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Pozemek p.č. 554/6 a 554/7 k.ú. Jundrov-1.567m</w:t>
      </w:r>
      <w:r>
        <w:rPr>
          <w:sz w:val="22"/>
          <w:szCs w:val="22"/>
          <w:vertAlign w:val="superscript"/>
        </w:rPr>
        <w:t>2</w:t>
      </w:r>
    </w:p>
    <w:p w:rsidR="007C2816" w:rsidRPr="00BC570C" w:rsidRDefault="007C2816" w:rsidP="007C2816">
      <w:pPr>
        <w:numPr>
          <w:ilvl w:val="0"/>
          <w:numId w:val="6"/>
        </w:numPr>
        <w:rPr>
          <w:sz w:val="22"/>
          <w:szCs w:val="22"/>
        </w:rPr>
      </w:pPr>
      <w:r w:rsidRPr="00BC570C">
        <w:rPr>
          <w:sz w:val="22"/>
          <w:szCs w:val="22"/>
        </w:rPr>
        <w:t xml:space="preserve">Lelkova – Nálepkova </w:t>
      </w:r>
      <w:r>
        <w:rPr>
          <w:sz w:val="22"/>
          <w:szCs w:val="22"/>
        </w:rPr>
        <w:t>– bývalá h</w:t>
      </w:r>
      <w:r w:rsidRPr="00BC570C">
        <w:rPr>
          <w:sz w:val="22"/>
          <w:szCs w:val="22"/>
        </w:rPr>
        <w:t xml:space="preserve">asičská zbrojnice </w:t>
      </w:r>
      <w:r>
        <w:rPr>
          <w:sz w:val="22"/>
          <w:szCs w:val="22"/>
        </w:rPr>
        <w:t>- 7</w:t>
      </w:r>
      <w:r w:rsidRPr="00BC570C">
        <w:rPr>
          <w:sz w:val="22"/>
          <w:szCs w:val="22"/>
        </w:rPr>
        <w:t>0 m</w:t>
      </w:r>
      <w:r w:rsidRPr="00BC570C">
        <w:rPr>
          <w:sz w:val="22"/>
          <w:szCs w:val="22"/>
          <w:vertAlign w:val="superscript"/>
        </w:rPr>
        <w:t>2</w:t>
      </w:r>
    </w:p>
    <w:p w:rsidR="007C2816" w:rsidRPr="00BC570C" w:rsidRDefault="007C2816" w:rsidP="007C2816">
      <w:pPr>
        <w:numPr>
          <w:ilvl w:val="0"/>
          <w:numId w:val="6"/>
        </w:numPr>
        <w:rPr>
          <w:sz w:val="22"/>
          <w:szCs w:val="22"/>
        </w:rPr>
      </w:pPr>
      <w:r w:rsidRPr="00BC570C">
        <w:rPr>
          <w:sz w:val="22"/>
          <w:szCs w:val="22"/>
        </w:rPr>
        <w:t>Lelkova - park sv. Josefa</w:t>
      </w:r>
      <w:r>
        <w:rPr>
          <w:sz w:val="22"/>
          <w:szCs w:val="22"/>
        </w:rPr>
        <w:t xml:space="preserve"> -</w:t>
      </w:r>
      <w:r w:rsidRPr="00BC570C">
        <w:rPr>
          <w:sz w:val="22"/>
          <w:szCs w:val="22"/>
        </w:rPr>
        <w:t xml:space="preserve"> </w:t>
      </w:r>
      <w:r>
        <w:rPr>
          <w:sz w:val="22"/>
          <w:szCs w:val="22"/>
        </w:rPr>
        <w:t>520</w:t>
      </w:r>
      <w:r w:rsidRPr="00BC570C">
        <w:rPr>
          <w:sz w:val="22"/>
          <w:szCs w:val="22"/>
        </w:rPr>
        <w:t xml:space="preserve"> m</w:t>
      </w:r>
      <w:r w:rsidRPr="00BC570C">
        <w:rPr>
          <w:sz w:val="22"/>
          <w:szCs w:val="22"/>
          <w:vertAlign w:val="superscript"/>
        </w:rPr>
        <w:t>2</w:t>
      </w:r>
    </w:p>
    <w:p w:rsidR="007C2816" w:rsidRPr="00BC570C" w:rsidRDefault="007C2816" w:rsidP="007C2816">
      <w:pPr>
        <w:numPr>
          <w:ilvl w:val="0"/>
          <w:numId w:val="6"/>
        </w:numPr>
        <w:rPr>
          <w:sz w:val="22"/>
          <w:szCs w:val="22"/>
        </w:rPr>
      </w:pPr>
      <w:r w:rsidRPr="00BC570C">
        <w:rPr>
          <w:sz w:val="22"/>
          <w:szCs w:val="22"/>
        </w:rPr>
        <w:t>Olšová – Nálepkova – okolí provozovny</w:t>
      </w:r>
      <w:r>
        <w:rPr>
          <w:sz w:val="22"/>
          <w:szCs w:val="22"/>
        </w:rPr>
        <w:t xml:space="preserve"> –</w:t>
      </w:r>
      <w:r w:rsidRPr="00BC570C">
        <w:rPr>
          <w:sz w:val="22"/>
          <w:szCs w:val="22"/>
        </w:rPr>
        <w:t xml:space="preserve"> 1</w:t>
      </w:r>
      <w:r>
        <w:rPr>
          <w:sz w:val="22"/>
          <w:szCs w:val="22"/>
        </w:rPr>
        <w:t>.0</w:t>
      </w:r>
      <w:r w:rsidRPr="00BC570C">
        <w:rPr>
          <w:sz w:val="22"/>
          <w:szCs w:val="22"/>
        </w:rPr>
        <w:t>00 m</w:t>
      </w:r>
      <w:r w:rsidRPr="00BC570C">
        <w:rPr>
          <w:sz w:val="22"/>
          <w:szCs w:val="22"/>
          <w:vertAlign w:val="superscript"/>
        </w:rPr>
        <w:t>2</w:t>
      </w:r>
    </w:p>
    <w:p w:rsidR="007C2816" w:rsidRDefault="007C2816" w:rsidP="007C2816">
      <w:pPr>
        <w:numPr>
          <w:ilvl w:val="0"/>
          <w:numId w:val="6"/>
        </w:numPr>
        <w:rPr>
          <w:sz w:val="22"/>
          <w:szCs w:val="22"/>
        </w:rPr>
      </w:pPr>
      <w:r w:rsidRPr="00BC570C">
        <w:rPr>
          <w:sz w:val="22"/>
          <w:szCs w:val="22"/>
        </w:rPr>
        <w:t>Veslařská – Jasanová – park</w:t>
      </w:r>
      <w:r>
        <w:rPr>
          <w:sz w:val="22"/>
          <w:szCs w:val="22"/>
        </w:rPr>
        <w:t xml:space="preserve"> –</w:t>
      </w:r>
      <w:r w:rsidRPr="00BC570C">
        <w:rPr>
          <w:sz w:val="22"/>
          <w:szCs w:val="22"/>
        </w:rPr>
        <w:t xml:space="preserve"> 2</w:t>
      </w:r>
      <w:r>
        <w:rPr>
          <w:sz w:val="22"/>
          <w:szCs w:val="22"/>
        </w:rPr>
        <w:t>.</w:t>
      </w:r>
      <w:r w:rsidRPr="00BC570C">
        <w:rPr>
          <w:sz w:val="22"/>
          <w:szCs w:val="22"/>
        </w:rPr>
        <w:t>600 m</w:t>
      </w:r>
      <w:r w:rsidRPr="00BC570C"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</w:rPr>
        <w:t xml:space="preserve">     </w:t>
      </w:r>
      <w:r>
        <w:rPr>
          <w:sz w:val="22"/>
          <w:szCs w:val="22"/>
        </w:rPr>
        <w:t xml:space="preserve">  </w:t>
      </w:r>
    </w:p>
    <w:p w:rsidR="007C2816" w:rsidRDefault="007C2816" w:rsidP="007C2816">
      <w:pPr>
        <w:numPr>
          <w:ilvl w:val="0"/>
          <w:numId w:val="6"/>
        </w:numPr>
        <w:rPr>
          <w:sz w:val="22"/>
          <w:szCs w:val="22"/>
          <w:vertAlign w:val="superscript"/>
        </w:rPr>
      </w:pPr>
      <w:r>
        <w:rPr>
          <w:sz w:val="22"/>
          <w:szCs w:val="22"/>
        </w:rPr>
        <w:t>Průhon - 421 m</w:t>
      </w:r>
      <w:r>
        <w:rPr>
          <w:sz w:val="22"/>
          <w:szCs w:val="22"/>
          <w:vertAlign w:val="superscript"/>
        </w:rPr>
        <w:t xml:space="preserve">2   </w:t>
      </w:r>
    </w:p>
    <w:p w:rsidR="007C2816" w:rsidRPr="00BC570C" w:rsidRDefault="007C2816" w:rsidP="007C2816">
      <w:pPr>
        <w:numPr>
          <w:ilvl w:val="0"/>
          <w:numId w:val="6"/>
        </w:numPr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Plocha u jundrovského mostu vlevo p.č. 303/1 k.ú. Jundrov - 630 </w:t>
      </w:r>
      <w:r w:rsidRPr="00BC570C">
        <w:rPr>
          <w:sz w:val="22"/>
          <w:szCs w:val="22"/>
        </w:rPr>
        <w:t>m</w:t>
      </w:r>
      <w:r w:rsidRPr="00BC570C">
        <w:rPr>
          <w:sz w:val="22"/>
          <w:szCs w:val="22"/>
          <w:vertAlign w:val="superscript"/>
        </w:rPr>
        <w:t>2</w:t>
      </w:r>
    </w:p>
    <w:p w:rsidR="007C2816" w:rsidRPr="00BC570C" w:rsidRDefault="007C2816" w:rsidP="007C2816">
      <w:pPr>
        <w:numPr>
          <w:ilvl w:val="0"/>
          <w:numId w:val="6"/>
        </w:numPr>
        <w:rPr>
          <w:sz w:val="22"/>
          <w:szCs w:val="22"/>
        </w:rPr>
      </w:pPr>
      <w:r w:rsidRPr="00BC570C">
        <w:rPr>
          <w:sz w:val="22"/>
          <w:szCs w:val="22"/>
        </w:rPr>
        <w:t xml:space="preserve">Plocha zeleně u řeky – Prašnice p. </w:t>
      </w:r>
      <w:r>
        <w:rPr>
          <w:sz w:val="22"/>
          <w:szCs w:val="22"/>
        </w:rPr>
        <w:t>č</w:t>
      </w:r>
      <w:r w:rsidRPr="00BC570C">
        <w:rPr>
          <w:sz w:val="22"/>
          <w:szCs w:val="22"/>
        </w:rPr>
        <w:t>. 2964</w:t>
      </w:r>
      <w:r>
        <w:rPr>
          <w:sz w:val="22"/>
          <w:szCs w:val="22"/>
        </w:rPr>
        <w:t>/2</w:t>
      </w:r>
      <w:r w:rsidRPr="00BC570C">
        <w:rPr>
          <w:sz w:val="22"/>
          <w:szCs w:val="22"/>
        </w:rPr>
        <w:t xml:space="preserve"> k.ú. Jundrov</w:t>
      </w:r>
      <w:r>
        <w:rPr>
          <w:sz w:val="22"/>
          <w:szCs w:val="22"/>
        </w:rPr>
        <w:t xml:space="preserve"> – 1.3</w:t>
      </w:r>
      <w:r w:rsidRPr="00BC570C">
        <w:rPr>
          <w:sz w:val="22"/>
          <w:szCs w:val="22"/>
        </w:rPr>
        <w:t>00 m</w:t>
      </w:r>
      <w:r w:rsidRPr="00BC570C">
        <w:rPr>
          <w:sz w:val="22"/>
          <w:szCs w:val="22"/>
          <w:vertAlign w:val="superscript"/>
        </w:rPr>
        <w:t>2</w:t>
      </w:r>
    </w:p>
    <w:p w:rsidR="007C2816" w:rsidRPr="00BC570C" w:rsidRDefault="007C2816" w:rsidP="007C2816">
      <w:pPr>
        <w:numPr>
          <w:ilvl w:val="0"/>
          <w:numId w:val="6"/>
        </w:numPr>
        <w:tabs>
          <w:tab w:val="left" w:pos="720"/>
        </w:tabs>
        <w:rPr>
          <w:sz w:val="22"/>
          <w:szCs w:val="22"/>
        </w:rPr>
      </w:pPr>
      <w:r w:rsidRPr="00BC570C">
        <w:rPr>
          <w:sz w:val="22"/>
          <w:szCs w:val="22"/>
        </w:rPr>
        <w:t>Okolí kaple p</w:t>
      </w:r>
      <w:r>
        <w:rPr>
          <w:sz w:val="22"/>
          <w:szCs w:val="22"/>
        </w:rPr>
        <w:t>.č</w:t>
      </w:r>
      <w:r w:rsidRPr="00BC570C">
        <w:rPr>
          <w:sz w:val="22"/>
          <w:szCs w:val="22"/>
        </w:rPr>
        <w:t xml:space="preserve">. </w:t>
      </w:r>
      <w:r>
        <w:rPr>
          <w:sz w:val="22"/>
          <w:szCs w:val="22"/>
        </w:rPr>
        <w:t>5037 k.ú. Žabovřesky – 1.5</w:t>
      </w:r>
      <w:r w:rsidRPr="00BC570C">
        <w:rPr>
          <w:sz w:val="22"/>
          <w:szCs w:val="22"/>
        </w:rPr>
        <w:t>00 m</w:t>
      </w:r>
      <w:r w:rsidRPr="00BC570C">
        <w:rPr>
          <w:sz w:val="22"/>
          <w:szCs w:val="22"/>
          <w:vertAlign w:val="superscript"/>
        </w:rPr>
        <w:t>2</w:t>
      </w:r>
    </w:p>
    <w:p w:rsidR="007C2816" w:rsidRPr="00BC570C" w:rsidRDefault="007C2816" w:rsidP="007C2816">
      <w:pPr>
        <w:numPr>
          <w:ilvl w:val="0"/>
          <w:numId w:val="6"/>
        </w:numPr>
        <w:rPr>
          <w:sz w:val="22"/>
          <w:szCs w:val="22"/>
        </w:rPr>
      </w:pPr>
      <w:r w:rsidRPr="00BC570C">
        <w:rPr>
          <w:sz w:val="22"/>
          <w:szCs w:val="22"/>
        </w:rPr>
        <w:t>Masarykův háj – p.</w:t>
      </w:r>
      <w:r>
        <w:rPr>
          <w:sz w:val="22"/>
          <w:szCs w:val="22"/>
        </w:rPr>
        <w:t>č</w:t>
      </w:r>
      <w:r w:rsidRPr="00BC570C">
        <w:rPr>
          <w:sz w:val="22"/>
          <w:szCs w:val="22"/>
        </w:rPr>
        <w:t>. 1492/2 k.ú. Pisárky</w:t>
      </w:r>
      <w:r>
        <w:rPr>
          <w:sz w:val="22"/>
          <w:szCs w:val="22"/>
        </w:rPr>
        <w:t xml:space="preserve"> –</w:t>
      </w:r>
      <w:r w:rsidRPr="00BC570C">
        <w:rPr>
          <w:sz w:val="22"/>
          <w:szCs w:val="22"/>
        </w:rPr>
        <w:t xml:space="preserve"> </w:t>
      </w:r>
      <w:r>
        <w:rPr>
          <w:sz w:val="22"/>
          <w:szCs w:val="22"/>
        </w:rPr>
        <w:t>2.800</w:t>
      </w:r>
      <w:r w:rsidRPr="00BC570C">
        <w:rPr>
          <w:sz w:val="22"/>
          <w:szCs w:val="22"/>
        </w:rPr>
        <w:t xml:space="preserve"> m</w:t>
      </w:r>
      <w:r w:rsidRPr="00BC570C">
        <w:rPr>
          <w:sz w:val="22"/>
          <w:szCs w:val="22"/>
          <w:vertAlign w:val="superscript"/>
        </w:rPr>
        <w:t>2</w:t>
      </w:r>
    </w:p>
    <w:p w:rsidR="007C2816" w:rsidRDefault="007C2816" w:rsidP="007C2816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Parčík Březová p.č. 1153/2 k.ú. Jundrov -  300 m</w:t>
      </w:r>
      <w:r>
        <w:rPr>
          <w:sz w:val="22"/>
          <w:szCs w:val="22"/>
          <w:vertAlign w:val="superscript"/>
        </w:rPr>
        <w:t>2</w:t>
      </w:r>
    </w:p>
    <w:p w:rsidR="007C2816" w:rsidRDefault="007C2816" w:rsidP="007C2816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Zeleň p.č. 1580 k.ú. Jundrov - 450 m</w:t>
      </w:r>
      <w:r w:rsidRPr="004D63CB">
        <w:rPr>
          <w:sz w:val="22"/>
          <w:szCs w:val="22"/>
          <w:vertAlign w:val="superscript"/>
        </w:rPr>
        <w:t>2</w:t>
      </w:r>
    </w:p>
    <w:p w:rsidR="007C2816" w:rsidRPr="00901D9E" w:rsidRDefault="007C2816" w:rsidP="007C2816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Silniční zeleň na ulici Jasanová, Veslařská, Nálepkova, Optátova, Olšová, Lelkova, Pivoňkova, Gellnerova, Dubová, Březová – 4.350m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 w:rsidR="007C2816" w:rsidRDefault="007C2816" w:rsidP="007C2816">
      <w:pPr>
        <w:rPr>
          <w:sz w:val="22"/>
          <w:szCs w:val="22"/>
        </w:rPr>
      </w:pPr>
      <w:r w:rsidRPr="00BC570C">
        <w:rPr>
          <w:sz w:val="22"/>
          <w:szCs w:val="22"/>
        </w:rPr>
        <w:t xml:space="preserve">     </w:t>
      </w:r>
    </w:p>
    <w:p w:rsidR="007C2816" w:rsidRPr="00DE22B2" w:rsidRDefault="007C2816" w:rsidP="007C2816">
      <w:pPr>
        <w:rPr>
          <w:b/>
          <w:sz w:val="22"/>
          <w:szCs w:val="22"/>
        </w:rPr>
      </w:pPr>
      <w:r w:rsidRPr="007E49DF">
        <w:rPr>
          <w:b/>
          <w:sz w:val="22"/>
          <w:szCs w:val="22"/>
        </w:rPr>
        <w:t>Udržovaná plocha</w:t>
      </w:r>
      <w:r>
        <w:rPr>
          <w:b/>
          <w:sz w:val="22"/>
          <w:szCs w:val="22"/>
        </w:rPr>
        <w:t xml:space="preserve"> činí celkem – 58 617</w:t>
      </w:r>
      <w:r w:rsidRPr="007E49DF">
        <w:rPr>
          <w:b/>
          <w:sz w:val="22"/>
          <w:szCs w:val="22"/>
        </w:rPr>
        <w:t xml:space="preserve"> m</w:t>
      </w:r>
      <w:r w:rsidRPr="007E49DF">
        <w:rPr>
          <w:b/>
          <w:sz w:val="22"/>
          <w:szCs w:val="22"/>
          <w:vertAlign w:val="superscript"/>
        </w:rPr>
        <w:t>2</w:t>
      </w:r>
      <w:r>
        <w:rPr>
          <w:b/>
          <w:sz w:val="22"/>
          <w:szCs w:val="22"/>
        </w:rPr>
        <w:t>.</w:t>
      </w:r>
    </w:p>
    <w:p w:rsidR="007C2816" w:rsidRPr="007E49DF" w:rsidRDefault="007C2816" w:rsidP="007C2816">
      <w:pPr>
        <w:rPr>
          <w:b/>
          <w:sz w:val="22"/>
          <w:szCs w:val="22"/>
        </w:rPr>
      </w:pPr>
    </w:p>
    <w:p w:rsidR="007C2816" w:rsidRDefault="007C2816" w:rsidP="007C2816">
      <w:pPr>
        <w:rPr>
          <w:sz w:val="22"/>
          <w:szCs w:val="22"/>
        </w:rPr>
      </w:pPr>
      <w:r w:rsidRPr="00DE22B2">
        <w:rPr>
          <w:b/>
          <w:sz w:val="22"/>
          <w:szCs w:val="22"/>
        </w:rPr>
        <w:t xml:space="preserve">Délka přilehlých chodníků činí </w:t>
      </w:r>
      <w:r>
        <w:rPr>
          <w:b/>
          <w:sz w:val="22"/>
          <w:szCs w:val="22"/>
        </w:rPr>
        <w:t>58</w:t>
      </w:r>
      <w:r w:rsidRPr="00DE22B2">
        <w:rPr>
          <w:b/>
          <w:sz w:val="22"/>
          <w:szCs w:val="22"/>
        </w:rPr>
        <w:t xml:space="preserve">00 m o průměrné šířce </w:t>
      </w:r>
      <w:smartTag w:uri="urn:schemas-microsoft-com:office:smarttags" w:element="metricconverter">
        <w:smartTagPr>
          <w:attr w:name="ProductID" w:val="1,5 m"/>
        </w:smartTagPr>
        <w:r w:rsidRPr="00DE22B2">
          <w:rPr>
            <w:b/>
            <w:sz w:val="22"/>
            <w:szCs w:val="22"/>
          </w:rPr>
          <w:t>1,5 m</w:t>
        </w:r>
      </w:smartTag>
      <w:r w:rsidRPr="00BC570C">
        <w:rPr>
          <w:sz w:val="22"/>
          <w:szCs w:val="22"/>
        </w:rPr>
        <w:t xml:space="preserve"> včetně plochy před obchodním centrem Optátova – Veslařská a prostranství před ZŠ Jasanová 2.</w:t>
      </w:r>
    </w:p>
    <w:p w:rsidR="007C2816" w:rsidRPr="00BC570C" w:rsidRDefault="007C2816" w:rsidP="007C2816">
      <w:pPr>
        <w:rPr>
          <w:sz w:val="22"/>
          <w:szCs w:val="22"/>
        </w:rPr>
      </w:pPr>
    </w:p>
    <w:p w:rsidR="007C2816" w:rsidRDefault="007C2816" w:rsidP="007C2816">
      <w:pPr>
        <w:rPr>
          <w:sz w:val="22"/>
          <w:szCs w:val="22"/>
        </w:rPr>
      </w:pPr>
      <w:r w:rsidRPr="00BC570C">
        <w:rPr>
          <w:sz w:val="22"/>
          <w:szCs w:val="22"/>
        </w:rPr>
        <w:t xml:space="preserve">Počet </w:t>
      </w:r>
      <w:r>
        <w:rPr>
          <w:b/>
          <w:sz w:val="22"/>
          <w:szCs w:val="22"/>
        </w:rPr>
        <w:t>odpadkových košů - 5</w:t>
      </w:r>
      <w:r w:rsidR="00BE2EBD">
        <w:rPr>
          <w:b/>
          <w:sz w:val="22"/>
          <w:szCs w:val="22"/>
        </w:rPr>
        <w:t>1</w:t>
      </w:r>
      <w:r w:rsidRPr="00DE22B2">
        <w:rPr>
          <w:b/>
          <w:sz w:val="22"/>
          <w:szCs w:val="22"/>
        </w:rPr>
        <w:t xml:space="preserve"> kusů o obsahu </w:t>
      </w:r>
      <w:smartTag w:uri="urn:schemas-microsoft-com:office:smarttags" w:element="metricconverter">
        <w:smartTagPr>
          <w:attr w:name="ProductID" w:val="50 litrů"/>
        </w:smartTagPr>
        <w:r w:rsidRPr="00DE22B2">
          <w:rPr>
            <w:b/>
            <w:sz w:val="22"/>
            <w:szCs w:val="22"/>
          </w:rPr>
          <w:t>50 litrů</w:t>
        </w:r>
      </w:smartTag>
      <w:r w:rsidRPr="00BC570C">
        <w:rPr>
          <w:sz w:val="22"/>
          <w:szCs w:val="22"/>
        </w:rPr>
        <w:t>.</w:t>
      </w:r>
    </w:p>
    <w:p w:rsidR="007C2816" w:rsidRDefault="007C2816" w:rsidP="007C2816">
      <w:pPr>
        <w:rPr>
          <w:sz w:val="22"/>
          <w:szCs w:val="22"/>
        </w:rPr>
      </w:pPr>
    </w:p>
    <w:p w:rsidR="007C2816" w:rsidRPr="00BC570C" w:rsidRDefault="007C2816" w:rsidP="007C2816">
      <w:pPr>
        <w:jc w:val="center"/>
        <w:rPr>
          <w:b/>
          <w:sz w:val="22"/>
          <w:szCs w:val="22"/>
        </w:rPr>
      </w:pPr>
      <w:r w:rsidRPr="00BC570C">
        <w:rPr>
          <w:b/>
          <w:sz w:val="22"/>
          <w:szCs w:val="22"/>
        </w:rPr>
        <w:t>Čl. II</w:t>
      </w:r>
    </w:p>
    <w:p w:rsidR="007C2816" w:rsidRPr="00BC570C" w:rsidRDefault="007C2816" w:rsidP="007C2816">
      <w:pPr>
        <w:pStyle w:val="Nadpis2"/>
        <w:jc w:val="center"/>
        <w:rPr>
          <w:rFonts w:ascii="Times New Roman" w:hAnsi="Times New Roman"/>
          <w:sz w:val="22"/>
          <w:szCs w:val="22"/>
        </w:rPr>
      </w:pPr>
      <w:r w:rsidRPr="00BC570C">
        <w:rPr>
          <w:rFonts w:ascii="Times New Roman" w:hAnsi="Times New Roman"/>
          <w:sz w:val="22"/>
          <w:szCs w:val="22"/>
        </w:rPr>
        <w:t>Doba plnění a ukončení smlouvy</w:t>
      </w:r>
    </w:p>
    <w:p w:rsidR="007C2816" w:rsidRPr="00BC570C" w:rsidRDefault="007C2816" w:rsidP="007C2816">
      <w:pPr>
        <w:rPr>
          <w:sz w:val="22"/>
          <w:szCs w:val="22"/>
        </w:rPr>
      </w:pPr>
    </w:p>
    <w:p w:rsidR="007C2816" w:rsidRPr="00BC570C" w:rsidRDefault="007C2816" w:rsidP="007C2816">
      <w:pPr>
        <w:numPr>
          <w:ilvl w:val="0"/>
          <w:numId w:val="1"/>
        </w:numPr>
        <w:rPr>
          <w:sz w:val="22"/>
          <w:szCs w:val="22"/>
        </w:rPr>
      </w:pPr>
      <w:r w:rsidRPr="00BC570C">
        <w:rPr>
          <w:sz w:val="22"/>
          <w:szCs w:val="22"/>
        </w:rPr>
        <w:t>Smlouva o dílo se uzavírá na dobu určitou od</w:t>
      </w:r>
      <w:r>
        <w:rPr>
          <w:sz w:val="22"/>
          <w:szCs w:val="22"/>
        </w:rPr>
        <w:t>e dne</w:t>
      </w:r>
      <w:r w:rsidRPr="00BC570C">
        <w:rPr>
          <w:sz w:val="22"/>
          <w:szCs w:val="22"/>
        </w:rPr>
        <w:t xml:space="preserve"> 1.</w:t>
      </w:r>
      <w:r>
        <w:rPr>
          <w:sz w:val="22"/>
          <w:szCs w:val="22"/>
        </w:rPr>
        <w:t xml:space="preserve"> </w:t>
      </w:r>
      <w:r w:rsidRPr="00BC570C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BC570C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8D61E1">
        <w:rPr>
          <w:sz w:val="22"/>
          <w:szCs w:val="22"/>
        </w:rPr>
        <w:t>5</w:t>
      </w:r>
      <w:r w:rsidRPr="00BC570C">
        <w:rPr>
          <w:sz w:val="22"/>
          <w:szCs w:val="22"/>
        </w:rPr>
        <w:t xml:space="preserve"> do </w:t>
      </w:r>
      <w:r>
        <w:rPr>
          <w:sz w:val="22"/>
          <w:szCs w:val="22"/>
        </w:rPr>
        <w:t xml:space="preserve">dne </w:t>
      </w:r>
      <w:r w:rsidRPr="00BC570C">
        <w:rPr>
          <w:sz w:val="22"/>
          <w:szCs w:val="22"/>
        </w:rPr>
        <w:t>31.</w:t>
      </w:r>
      <w:r>
        <w:rPr>
          <w:sz w:val="22"/>
          <w:szCs w:val="22"/>
        </w:rPr>
        <w:t xml:space="preserve"> </w:t>
      </w:r>
      <w:r w:rsidRPr="00BC570C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Pr="00BC570C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8D61E1">
        <w:rPr>
          <w:sz w:val="22"/>
          <w:szCs w:val="22"/>
        </w:rPr>
        <w:t>5</w:t>
      </w:r>
      <w:bookmarkStart w:id="0" w:name="_GoBack"/>
      <w:bookmarkEnd w:id="0"/>
      <w:r>
        <w:rPr>
          <w:sz w:val="22"/>
          <w:szCs w:val="22"/>
        </w:rPr>
        <w:t xml:space="preserve"> včetně</w:t>
      </w:r>
      <w:r w:rsidRPr="00BC570C">
        <w:rPr>
          <w:sz w:val="22"/>
          <w:szCs w:val="22"/>
        </w:rPr>
        <w:t>.</w:t>
      </w:r>
    </w:p>
    <w:p w:rsidR="007C2816" w:rsidRPr="00BC570C" w:rsidRDefault="007C2816" w:rsidP="007C2816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BC570C">
        <w:rPr>
          <w:sz w:val="22"/>
          <w:szCs w:val="22"/>
        </w:rPr>
        <w:t xml:space="preserve">Ze strany objednatele je možné tuto smlouvu vypovědět v sedmidenní výpovědní lhůtě, která začne plynout dnem následujícím po doručení písemné výpovědi zhotoviteli, a to z důvodu špatné kvality prací prováděných zhotovitelem </w:t>
      </w:r>
      <w:r>
        <w:rPr>
          <w:sz w:val="22"/>
          <w:szCs w:val="22"/>
        </w:rPr>
        <w:t>v případě</w:t>
      </w:r>
      <w:r w:rsidRPr="00BC570C">
        <w:rPr>
          <w:sz w:val="22"/>
          <w:szCs w:val="22"/>
        </w:rPr>
        <w:t xml:space="preserve">, že vady prací nebudou odstraněny ve lhůtě </w:t>
      </w:r>
      <w:r>
        <w:rPr>
          <w:sz w:val="22"/>
          <w:szCs w:val="22"/>
        </w:rPr>
        <w:t>stanovené objednatelem, a to ve</w:t>
      </w:r>
      <w:r w:rsidRPr="00BC570C">
        <w:rPr>
          <w:sz w:val="22"/>
          <w:szCs w:val="22"/>
        </w:rPr>
        <w:t xml:space="preserve"> více jak dvou případech během 30 kalendářních dnů od</w:t>
      </w:r>
      <w:r>
        <w:rPr>
          <w:sz w:val="22"/>
          <w:szCs w:val="22"/>
        </w:rPr>
        <w:t>e dne</w:t>
      </w:r>
      <w:r w:rsidRPr="00BC570C">
        <w:rPr>
          <w:sz w:val="22"/>
          <w:szCs w:val="22"/>
        </w:rPr>
        <w:t xml:space="preserve"> prvního oznámení vady.</w:t>
      </w:r>
    </w:p>
    <w:p w:rsidR="007C2816" w:rsidRDefault="007C2816" w:rsidP="007C2816">
      <w:pPr>
        <w:numPr>
          <w:ilvl w:val="0"/>
          <w:numId w:val="1"/>
        </w:numPr>
        <w:rPr>
          <w:sz w:val="22"/>
          <w:szCs w:val="22"/>
        </w:rPr>
      </w:pPr>
      <w:r w:rsidRPr="00BC570C">
        <w:rPr>
          <w:sz w:val="22"/>
          <w:szCs w:val="22"/>
        </w:rPr>
        <w:t>Ve výpovědní lhůtě je zhotovitel povinen plnit závazky vyplývající z této smlouvy.</w:t>
      </w:r>
    </w:p>
    <w:p w:rsidR="007C2816" w:rsidRDefault="007C2816" w:rsidP="007C2816">
      <w:pPr>
        <w:ind w:left="720"/>
        <w:rPr>
          <w:sz w:val="22"/>
          <w:szCs w:val="22"/>
        </w:rPr>
      </w:pPr>
    </w:p>
    <w:p w:rsidR="007C2816" w:rsidRPr="00BC570C" w:rsidRDefault="007C2816" w:rsidP="007C2816">
      <w:pPr>
        <w:pStyle w:val="Nadpis2"/>
        <w:jc w:val="center"/>
        <w:rPr>
          <w:rFonts w:ascii="Times New Roman" w:hAnsi="Times New Roman"/>
          <w:sz w:val="22"/>
          <w:szCs w:val="22"/>
        </w:rPr>
      </w:pPr>
      <w:r w:rsidRPr="00BC570C">
        <w:rPr>
          <w:rFonts w:ascii="Times New Roman" w:hAnsi="Times New Roman"/>
          <w:sz w:val="22"/>
          <w:szCs w:val="22"/>
        </w:rPr>
        <w:t>Čl. III</w:t>
      </w:r>
    </w:p>
    <w:p w:rsidR="007C2816" w:rsidRPr="00BC570C" w:rsidRDefault="007C2816" w:rsidP="007C2816">
      <w:pPr>
        <w:pStyle w:val="Nadpis2"/>
        <w:jc w:val="center"/>
        <w:rPr>
          <w:rFonts w:ascii="Times New Roman" w:hAnsi="Times New Roman"/>
          <w:sz w:val="22"/>
          <w:szCs w:val="22"/>
        </w:rPr>
      </w:pPr>
      <w:r w:rsidRPr="00BC570C">
        <w:rPr>
          <w:rFonts w:ascii="Times New Roman" w:hAnsi="Times New Roman"/>
          <w:sz w:val="22"/>
          <w:szCs w:val="22"/>
        </w:rPr>
        <w:t>Cena prací a platební podmínky</w:t>
      </w:r>
    </w:p>
    <w:p w:rsidR="007C2816" w:rsidRPr="00BC570C" w:rsidRDefault="007C2816" w:rsidP="007C2816">
      <w:pPr>
        <w:rPr>
          <w:sz w:val="22"/>
          <w:szCs w:val="22"/>
        </w:rPr>
      </w:pPr>
    </w:p>
    <w:p w:rsidR="007C2816" w:rsidRPr="00EC06D0" w:rsidRDefault="007C2816" w:rsidP="007C2816">
      <w:pPr>
        <w:numPr>
          <w:ilvl w:val="0"/>
          <w:numId w:val="5"/>
        </w:numPr>
        <w:jc w:val="both"/>
        <w:rPr>
          <w:sz w:val="22"/>
          <w:szCs w:val="22"/>
        </w:rPr>
      </w:pPr>
      <w:r w:rsidRPr="00EC06D0">
        <w:rPr>
          <w:sz w:val="22"/>
          <w:szCs w:val="22"/>
        </w:rPr>
        <w:t>Smluvní strany se dohodly na celkové ceně díla ve výši</w:t>
      </w:r>
      <w:r w:rsidR="00711B58">
        <w:rPr>
          <w:sz w:val="22"/>
          <w:szCs w:val="22"/>
        </w:rPr>
        <w:t>…………………..</w:t>
      </w:r>
      <w:r w:rsidRPr="00EC06D0">
        <w:rPr>
          <w:b/>
          <w:sz w:val="22"/>
          <w:szCs w:val="22"/>
        </w:rPr>
        <w:t xml:space="preserve">,- Kč bez DPH </w:t>
      </w:r>
      <w:r w:rsidRPr="00EC06D0">
        <w:rPr>
          <w:sz w:val="22"/>
          <w:szCs w:val="22"/>
        </w:rPr>
        <w:t xml:space="preserve">(slovy: </w:t>
      </w:r>
      <w:r w:rsidR="00711B58">
        <w:rPr>
          <w:sz w:val="22"/>
          <w:szCs w:val="22"/>
        </w:rPr>
        <w:t>………………………..</w:t>
      </w:r>
      <w:r w:rsidRPr="00EC06D0">
        <w:rPr>
          <w:sz w:val="22"/>
          <w:szCs w:val="22"/>
        </w:rPr>
        <w:t xml:space="preserve">). Zhotovitel je oprávněn fakturovat řádně provedené práce vždy po ukončení kalendářního měsíce, a to v maximální výši </w:t>
      </w:r>
      <w:r w:rsidR="00711B58">
        <w:rPr>
          <w:sz w:val="22"/>
          <w:szCs w:val="22"/>
        </w:rPr>
        <w:t>…………….</w:t>
      </w:r>
      <w:r w:rsidRPr="00EC06D0">
        <w:rPr>
          <w:b/>
          <w:sz w:val="22"/>
          <w:szCs w:val="22"/>
        </w:rPr>
        <w:t xml:space="preserve">,- Kč bez DPH </w:t>
      </w:r>
      <w:r w:rsidRPr="00EC06D0">
        <w:rPr>
          <w:sz w:val="22"/>
          <w:szCs w:val="22"/>
        </w:rPr>
        <w:t>(slovy:</w:t>
      </w:r>
      <w:r w:rsidR="00711B5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EC06D0">
        <w:rPr>
          <w:sz w:val="22"/>
          <w:szCs w:val="22"/>
        </w:rPr>
        <w:t xml:space="preserve"> </w:t>
      </w:r>
      <w:r w:rsidR="00711B58">
        <w:rPr>
          <w:sz w:val="22"/>
          <w:szCs w:val="22"/>
        </w:rPr>
        <w:t xml:space="preserve">                                      </w:t>
      </w:r>
      <w:r w:rsidR="00711B58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</w:t>
      </w:r>
      <w:r w:rsidR="00711B58">
        <w:rPr>
          <w:b/>
          <w:sz w:val="22"/>
          <w:szCs w:val="22"/>
        </w:rPr>
        <w:t xml:space="preserve">                                                                       …………………………..) </w:t>
      </w:r>
      <w:r w:rsidR="00711B58">
        <w:rPr>
          <w:sz w:val="22"/>
          <w:szCs w:val="22"/>
        </w:rPr>
        <w:t>P</w:t>
      </w:r>
      <w:r w:rsidRPr="00EC06D0">
        <w:rPr>
          <w:sz w:val="22"/>
          <w:szCs w:val="22"/>
        </w:rPr>
        <w:t>odkladem pro měsíční fakturaci zhotovitele bude písemný protokol o odsouhlasení řádně provedených prací dle předmětu plnění této smlouvy pověřeným pracovníkem objednatele, který bude objednatele zastupovat v technických a kontrolních záležitostech.</w:t>
      </w:r>
    </w:p>
    <w:p w:rsidR="007C2816" w:rsidRPr="00B37EC2" w:rsidRDefault="007C2816" w:rsidP="007C2816">
      <w:pPr>
        <w:pStyle w:val="Zkladntext"/>
        <w:numPr>
          <w:ilvl w:val="0"/>
          <w:numId w:val="5"/>
        </w:numPr>
        <w:rPr>
          <w:sz w:val="22"/>
          <w:szCs w:val="22"/>
        </w:rPr>
      </w:pPr>
      <w:r w:rsidRPr="00B37EC2">
        <w:rPr>
          <w:sz w:val="22"/>
          <w:szCs w:val="22"/>
        </w:rPr>
        <w:t>Obě smluvní strany se dohodly na celkové ceně za výměnu písku v šesti dětských pískovištích</w:t>
      </w:r>
      <w:r>
        <w:rPr>
          <w:sz w:val="22"/>
          <w:szCs w:val="22"/>
        </w:rPr>
        <w:t xml:space="preserve"> </w:t>
      </w:r>
      <w:r w:rsidRPr="00B37EC2">
        <w:rPr>
          <w:sz w:val="22"/>
          <w:szCs w:val="22"/>
        </w:rPr>
        <w:t xml:space="preserve"> ve výši </w:t>
      </w:r>
      <w:r w:rsidR="00711B58">
        <w:rPr>
          <w:sz w:val="22"/>
          <w:szCs w:val="22"/>
        </w:rPr>
        <w:t>…………………………</w:t>
      </w:r>
      <w:r w:rsidRPr="003C4FB9">
        <w:rPr>
          <w:b/>
          <w:sz w:val="22"/>
          <w:szCs w:val="22"/>
        </w:rPr>
        <w:t>,-</w:t>
      </w:r>
      <w:r w:rsidRPr="007E49DF">
        <w:rPr>
          <w:b/>
          <w:sz w:val="22"/>
          <w:szCs w:val="22"/>
        </w:rPr>
        <w:t xml:space="preserve"> Kč </w:t>
      </w:r>
      <w:r>
        <w:rPr>
          <w:b/>
          <w:sz w:val="22"/>
          <w:szCs w:val="22"/>
        </w:rPr>
        <w:t xml:space="preserve">bez DPH </w:t>
      </w:r>
      <w:r w:rsidRPr="003C4FB9">
        <w:rPr>
          <w:sz w:val="22"/>
          <w:szCs w:val="22"/>
        </w:rPr>
        <w:t xml:space="preserve">(slovy: </w:t>
      </w:r>
      <w:r w:rsidR="00711B58">
        <w:rPr>
          <w:sz w:val="22"/>
          <w:szCs w:val="22"/>
        </w:rPr>
        <w:t xml:space="preserve">…………………………  </w:t>
      </w:r>
      <w:r w:rsidRPr="003C4FB9">
        <w:rPr>
          <w:sz w:val="22"/>
          <w:szCs w:val="22"/>
        </w:rPr>
        <w:t>).</w:t>
      </w:r>
      <w:r w:rsidRPr="00B37E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Zhotovitel se zavazuje realizovat výměnu písku v šesti dětských pískovištích </w:t>
      </w:r>
      <w:r w:rsidRPr="008D3BAC">
        <w:rPr>
          <w:b/>
          <w:sz w:val="22"/>
          <w:szCs w:val="22"/>
        </w:rPr>
        <w:t>nejpozději do</w:t>
      </w:r>
      <w:r>
        <w:rPr>
          <w:sz w:val="22"/>
          <w:szCs w:val="22"/>
        </w:rPr>
        <w:t xml:space="preserve"> dne </w:t>
      </w:r>
      <w:r w:rsidRPr="008D3BAC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5</w:t>
      </w:r>
      <w:r w:rsidRPr="008D3BAC">
        <w:rPr>
          <w:b/>
          <w:sz w:val="22"/>
          <w:szCs w:val="22"/>
        </w:rPr>
        <w:t>. 4. 20</w:t>
      </w:r>
      <w:r>
        <w:rPr>
          <w:b/>
          <w:sz w:val="22"/>
          <w:szCs w:val="22"/>
        </w:rPr>
        <w:t>2</w:t>
      </w:r>
      <w:r w:rsidR="008D61E1">
        <w:rPr>
          <w:b/>
          <w:sz w:val="22"/>
          <w:szCs w:val="22"/>
        </w:rPr>
        <w:t>5</w:t>
      </w:r>
      <w:r w:rsidRPr="008D3BAC">
        <w:rPr>
          <w:b/>
          <w:sz w:val="22"/>
          <w:szCs w:val="22"/>
        </w:rPr>
        <w:t xml:space="preserve"> včetně</w:t>
      </w:r>
      <w:r>
        <w:rPr>
          <w:sz w:val="22"/>
          <w:szCs w:val="22"/>
        </w:rPr>
        <w:t>, přičemž</w:t>
      </w:r>
      <w:r w:rsidRPr="00B37EC2">
        <w:rPr>
          <w:sz w:val="22"/>
          <w:szCs w:val="22"/>
        </w:rPr>
        <w:t xml:space="preserve"> je oprávněn fakturovat řádně provedenou práci</w:t>
      </w:r>
      <w:r>
        <w:rPr>
          <w:sz w:val="22"/>
          <w:szCs w:val="22"/>
        </w:rPr>
        <w:t xml:space="preserve"> vždy</w:t>
      </w:r>
      <w:r w:rsidRPr="00B37EC2">
        <w:rPr>
          <w:sz w:val="22"/>
          <w:szCs w:val="22"/>
        </w:rPr>
        <w:t xml:space="preserve"> po ukončení kalendářního měsíce, ve kterém byla výměna provedena</w:t>
      </w:r>
      <w:r>
        <w:rPr>
          <w:sz w:val="22"/>
          <w:szCs w:val="22"/>
        </w:rPr>
        <w:t>, a to na základě písemného protokolu o odsouhlasení řádně provedených prací.</w:t>
      </w:r>
      <w:r w:rsidRPr="00B37EC2">
        <w:rPr>
          <w:sz w:val="22"/>
          <w:szCs w:val="22"/>
        </w:rPr>
        <w:t xml:space="preserve"> </w:t>
      </w:r>
    </w:p>
    <w:p w:rsidR="007C2816" w:rsidRPr="00BC570C" w:rsidRDefault="007C2816" w:rsidP="007C2816">
      <w:pPr>
        <w:pStyle w:val="Zkladntext"/>
        <w:numPr>
          <w:ilvl w:val="0"/>
          <w:numId w:val="5"/>
        </w:numPr>
        <w:rPr>
          <w:sz w:val="22"/>
          <w:szCs w:val="22"/>
        </w:rPr>
      </w:pPr>
      <w:r w:rsidRPr="00BC570C">
        <w:rPr>
          <w:sz w:val="22"/>
          <w:szCs w:val="22"/>
        </w:rPr>
        <w:t xml:space="preserve">Lhůta splatnosti faktury činí 14 dnů ode dne doručení faktury objednateli. </w:t>
      </w:r>
      <w:r>
        <w:rPr>
          <w:sz w:val="22"/>
          <w:szCs w:val="22"/>
        </w:rPr>
        <w:t>Ne</w:t>
      </w:r>
      <w:r w:rsidRPr="00BC570C">
        <w:rPr>
          <w:sz w:val="22"/>
          <w:szCs w:val="22"/>
        </w:rPr>
        <w:t xml:space="preserve">dílnou součástí faktury bude předávací protokol o odsouhlasení řádně provedených prací. Objednatel může fakturu vrátit do data její splatnosti, pokud faktura nebude obsahovat </w:t>
      </w:r>
      <w:r>
        <w:rPr>
          <w:sz w:val="22"/>
          <w:szCs w:val="22"/>
        </w:rPr>
        <w:t>veškeré náležitosti stanovené právními předpisy (minimálně náležitosti účetního a daňového dokladu), popř.</w:t>
      </w:r>
      <w:r w:rsidRPr="00BC570C">
        <w:rPr>
          <w:sz w:val="22"/>
          <w:szCs w:val="22"/>
        </w:rPr>
        <w:t xml:space="preserve"> předávací pro</w:t>
      </w:r>
      <w:r>
        <w:rPr>
          <w:sz w:val="22"/>
          <w:szCs w:val="22"/>
        </w:rPr>
        <w:t>tokol</w:t>
      </w:r>
      <w:r w:rsidRPr="00BC570C">
        <w:rPr>
          <w:sz w:val="22"/>
          <w:szCs w:val="22"/>
        </w:rPr>
        <w:t xml:space="preserve"> o odsouhlasení řádně provedených prací. V tomto případě zhotovitel vystaví opravenou fakturu s novým termínem splatnosti. </w:t>
      </w:r>
    </w:p>
    <w:p w:rsidR="007C2816" w:rsidRPr="009B27AE" w:rsidRDefault="007C2816" w:rsidP="007C2816">
      <w:pPr>
        <w:pStyle w:val="Zkladntext"/>
        <w:numPr>
          <w:ilvl w:val="0"/>
          <w:numId w:val="5"/>
        </w:numPr>
        <w:rPr>
          <w:sz w:val="22"/>
          <w:szCs w:val="22"/>
        </w:rPr>
      </w:pPr>
      <w:r w:rsidRPr="009B27AE">
        <w:rPr>
          <w:sz w:val="22"/>
          <w:szCs w:val="22"/>
        </w:rPr>
        <w:t xml:space="preserve">Faktura bude zhotovitelem díla vystavena takto: </w:t>
      </w:r>
    </w:p>
    <w:p w:rsidR="007C2816" w:rsidRPr="009B27AE" w:rsidRDefault="007C2816" w:rsidP="007C2816">
      <w:pPr>
        <w:shd w:val="clear" w:color="auto" w:fill="FFFFFF"/>
        <w:ind w:left="357" w:firstLine="351"/>
        <w:jc w:val="both"/>
        <w:rPr>
          <w:sz w:val="22"/>
          <w:szCs w:val="22"/>
        </w:rPr>
      </w:pPr>
      <w:r w:rsidRPr="009B27AE">
        <w:rPr>
          <w:sz w:val="22"/>
          <w:szCs w:val="22"/>
        </w:rPr>
        <w:t>Statutární město Brno, Dominikánské nám. 1, 601 67 Brno</w:t>
      </w:r>
    </w:p>
    <w:p w:rsidR="007C2816" w:rsidRPr="009B27AE" w:rsidRDefault="007C2816" w:rsidP="007C2816">
      <w:pPr>
        <w:shd w:val="clear" w:color="auto" w:fill="FFFFFF"/>
        <w:ind w:left="357" w:firstLine="351"/>
        <w:jc w:val="both"/>
        <w:rPr>
          <w:sz w:val="22"/>
          <w:szCs w:val="22"/>
        </w:rPr>
      </w:pPr>
      <w:r w:rsidRPr="009B27AE">
        <w:rPr>
          <w:sz w:val="22"/>
          <w:szCs w:val="22"/>
        </w:rPr>
        <w:t>Městská část Brno-Jundrov</w:t>
      </w:r>
    </w:p>
    <w:p w:rsidR="007C2816" w:rsidRPr="009B27AE" w:rsidRDefault="007C2816" w:rsidP="007C2816">
      <w:pPr>
        <w:shd w:val="clear" w:color="auto" w:fill="FFFFFF"/>
        <w:ind w:left="357" w:firstLine="351"/>
        <w:jc w:val="both"/>
        <w:rPr>
          <w:sz w:val="22"/>
          <w:szCs w:val="22"/>
        </w:rPr>
      </w:pPr>
      <w:r w:rsidRPr="009B27AE">
        <w:rPr>
          <w:sz w:val="22"/>
          <w:szCs w:val="22"/>
        </w:rPr>
        <w:t>Veslařská 56</w:t>
      </w:r>
    </w:p>
    <w:p w:rsidR="007C2816" w:rsidRPr="009B27AE" w:rsidRDefault="007C2816" w:rsidP="007C2816">
      <w:pPr>
        <w:shd w:val="clear" w:color="auto" w:fill="FFFFFF"/>
        <w:ind w:left="357" w:firstLine="351"/>
        <w:jc w:val="both"/>
        <w:rPr>
          <w:sz w:val="22"/>
          <w:szCs w:val="22"/>
        </w:rPr>
      </w:pPr>
      <w:r w:rsidRPr="009B27AE">
        <w:rPr>
          <w:sz w:val="22"/>
          <w:szCs w:val="22"/>
        </w:rPr>
        <w:t>637 00 Brno</w:t>
      </w:r>
    </w:p>
    <w:p w:rsidR="007C2816" w:rsidRPr="009B27AE" w:rsidRDefault="007C2816" w:rsidP="007C2816">
      <w:pPr>
        <w:shd w:val="clear" w:color="auto" w:fill="FFFFFF"/>
        <w:ind w:left="357" w:firstLine="351"/>
        <w:jc w:val="both"/>
        <w:rPr>
          <w:sz w:val="22"/>
          <w:szCs w:val="22"/>
        </w:rPr>
      </w:pPr>
      <w:r w:rsidRPr="009B27AE">
        <w:rPr>
          <w:sz w:val="22"/>
          <w:szCs w:val="22"/>
        </w:rPr>
        <w:t>IČ</w:t>
      </w:r>
      <w:r>
        <w:rPr>
          <w:sz w:val="22"/>
          <w:szCs w:val="22"/>
        </w:rPr>
        <w:t>O:</w:t>
      </w:r>
      <w:r w:rsidRPr="009B27AE">
        <w:rPr>
          <w:sz w:val="22"/>
          <w:szCs w:val="22"/>
        </w:rPr>
        <w:t xml:space="preserve"> 4499278</w:t>
      </w:r>
      <w:r>
        <w:rPr>
          <w:sz w:val="22"/>
          <w:szCs w:val="22"/>
        </w:rPr>
        <w:t xml:space="preserve">5; </w:t>
      </w:r>
      <w:r w:rsidRPr="009B27AE">
        <w:rPr>
          <w:sz w:val="22"/>
          <w:szCs w:val="22"/>
        </w:rPr>
        <w:t>DIČ</w:t>
      </w:r>
      <w:r>
        <w:rPr>
          <w:sz w:val="22"/>
          <w:szCs w:val="22"/>
        </w:rPr>
        <w:t>:</w:t>
      </w:r>
      <w:r w:rsidRPr="009B27AE">
        <w:rPr>
          <w:sz w:val="22"/>
          <w:szCs w:val="22"/>
        </w:rPr>
        <w:t xml:space="preserve"> CZ44992785</w:t>
      </w:r>
    </w:p>
    <w:p w:rsidR="007C2816" w:rsidRPr="009B27AE" w:rsidRDefault="007C2816" w:rsidP="007C2816">
      <w:pPr>
        <w:shd w:val="clear" w:color="auto" w:fill="FFFFFF"/>
        <w:ind w:left="357" w:firstLine="352"/>
        <w:jc w:val="both"/>
        <w:rPr>
          <w:sz w:val="22"/>
          <w:szCs w:val="22"/>
        </w:rPr>
      </w:pPr>
      <w:r w:rsidRPr="009B27AE">
        <w:rPr>
          <w:sz w:val="22"/>
          <w:szCs w:val="22"/>
        </w:rPr>
        <w:t xml:space="preserve">a následně prokazatelným </w:t>
      </w:r>
      <w:smartTag w:uri="urn:schemas-microsoft-com:office:smarttags" w:element="PersonName">
        <w:r w:rsidRPr="009B27AE">
          <w:rPr>
            <w:sz w:val="22"/>
            <w:szCs w:val="22"/>
          </w:rPr>
          <w:t>zp</w:t>
        </w:r>
      </w:smartTag>
      <w:r w:rsidRPr="009B27AE">
        <w:rPr>
          <w:sz w:val="22"/>
          <w:szCs w:val="22"/>
        </w:rPr>
        <w:t xml:space="preserve">ůsobem doručena na adresu: </w:t>
      </w:r>
    </w:p>
    <w:p w:rsidR="007C2816" w:rsidRPr="009B27AE" w:rsidRDefault="007C2816" w:rsidP="007C2816">
      <w:pPr>
        <w:shd w:val="clear" w:color="auto" w:fill="FFFFFF"/>
        <w:ind w:left="357" w:firstLine="352"/>
        <w:jc w:val="both"/>
        <w:rPr>
          <w:sz w:val="22"/>
          <w:szCs w:val="22"/>
        </w:rPr>
      </w:pPr>
      <w:r w:rsidRPr="009B27AE">
        <w:rPr>
          <w:sz w:val="22"/>
          <w:szCs w:val="22"/>
        </w:rPr>
        <w:t>Úřad městské části Brno-Jundrov</w:t>
      </w:r>
    </w:p>
    <w:p w:rsidR="007C2816" w:rsidRPr="009B27AE" w:rsidRDefault="007C2816" w:rsidP="007C2816">
      <w:pPr>
        <w:shd w:val="clear" w:color="auto" w:fill="FFFFFF"/>
        <w:ind w:left="357" w:firstLine="352"/>
        <w:jc w:val="both"/>
        <w:rPr>
          <w:sz w:val="22"/>
          <w:szCs w:val="22"/>
        </w:rPr>
      </w:pPr>
      <w:r w:rsidRPr="009B27AE">
        <w:rPr>
          <w:sz w:val="22"/>
          <w:szCs w:val="22"/>
        </w:rPr>
        <w:t>Veslařská 56</w:t>
      </w:r>
    </w:p>
    <w:p w:rsidR="007C2816" w:rsidRDefault="007C2816" w:rsidP="007C2816">
      <w:pPr>
        <w:shd w:val="clear" w:color="auto" w:fill="FFFFFF"/>
        <w:ind w:left="357" w:firstLine="352"/>
        <w:jc w:val="both"/>
        <w:rPr>
          <w:sz w:val="22"/>
          <w:szCs w:val="22"/>
        </w:rPr>
      </w:pPr>
      <w:r w:rsidRPr="009B27AE">
        <w:rPr>
          <w:sz w:val="22"/>
          <w:szCs w:val="22"/>
        </w:rPr>
        <w:t xml:space="preserve">637 00 Brno. </w:t>
      </w:r>
    </w:p>
    <w:p w:rsidR="007C2816" w:rsidRPr="00394D72" w:rsidRDefault="007C2816" w:rsidP="007C2816">
      <w:pPr>
        <w:tabs>
          <w:tab w:val="left" w:pos="709"/>
        </w:tabs>
        <w:spacing w:after="240"/>
        <w:ind w:left="709" w:hanging="363"/>
        <w:jc w:val="both"/>
        <w:rPr>
          <w:sz w:val="22"/>
          <w:szCs w:val="22"/>
        </w:rPr>
      </w:pPr>
      <w:r>
        <w:t>6.</w:t>
      </w:r>
      <w:r>
        <w:tab/>
      </w:r>
      <w:r w:rsidRPr="00394D72">
        <w:rPr>
          <w:sz w:val="22"/>
          <w:szCs w:val="22"/>
        </w:rPr>
        <w:t xml:space="preserve">Zhotovitel není ke dni uzavření této smlouvy plátcem DPH. Strany si potvrzují, že v případě, že se během plnění této smlouvy zhotovitel stane plátcem DPH, pak cena za dílo uvedená v čl. III </w:t>
      </w:r>
      <w:r w:rsidRPr="00394D72">
        <w:rPr>
          <w:sz w:val="22"/>
          <w:szCs w:val="22"/>
        </w:rPr>
        <w:lastRenderedPageBreak/>
        <w:t>odst. 1 a 3 této smlouvy zahrnuje daň z přidané hodnoty (DPH) v</w:t>
      </w:r>
      <w:r>
        <w:t xml:space="preserve"> sazbě platné ke dni </w:t>
      </w:r>
      <w:r w:rsidRPr="00394D72">
        <w:rPr>
          <w:sz w:val="22"/>
          <w:szCs w:val="22"/>
        </w:rPr>
        <w:t>uskutečnění zdanitelného plnění. Pokud se zhotovitel stane plátcem DPH, dohodly se strany, že v takovém případě bez zbytečného odkladu poté, co zhotovitel objednateli oznámí, že se stal plátcem DPH, uzavřou dodatek k této smlouvě, v němž vyčíslí u jednotlivých částí díla cenu bez DPH, výši DPH a cenu včetně DPH.</w:t>
      </w:r>
    </w:p>
    <w:p w:rsidR="007C2816" w:rsidRDefault="007C2816" w:rsidP="007C2816"/>
    <w:p w:rsidR="007C2816" w:rsidRPr="00BC570C" w:rsidRDefault="007C2816" w:rsidP="007C2816">
      <w:pPr>
        <w:pStyle w:val="Nadpis2"/>
        <w:jc w:val="center"/>
        <w:rPr>
          <w:rFonts w:ascii="Times New Roman" w:hAnsi="Times New Roman"/>
          <w:sz w:val="22"/>
          <w:szCs w:val="22"/>
        </w:rPr>
      </w:pPr>
      <w:r w:rsidRPr="00BC570C">
        <w:rPr>
          <w:rFonts w:ascii="Times New Roman" w:hAnsi="Times New Roman"/>
          <w:sz w:val="22"/>
          <w:szCs w:val="22"/>
        </w:rPr>
        <w:t>Čl. IV</w:t>
      </w:r>
    </w:p>
    <w:p w:rsidR="007C2816" w:rsidRPr="00BC570C" w:rsidRDefault="007C2816" w:rsidP="007C2816">
      <w:pPr>
        <w:jc w:val="center"/>
        <w:rPr>
          <w:b/>
          <w:sz w:val="22"/>
          <w:szCs w:val="22"/>
        </w:rPr>
      </w:pPr>
      <w:r w:rsidRPr="00BC570C">
        <w:rPr>
          <w:b/>
          <w:sz w:val="22"/>
          <w:szCs w:val="22"/>
        </w:rPr>
        <w:t>Odpovědnost za vady a jejich odstraňování</w:t>
      </w:r>
    </w:p>
    <w:p w:rsidR="007C2816" w:rsidRPr="00BC570C" w:rsidRDefault="007C2816" w:rsidP="007C2816">
      <w:pPr>
        <w:rPr>
          <w:b/>
          <w:sz w:val="22"/>
          <w:szCs w:val="22"/>
        </w:rPr>
      </w:pPr>
    </w:p>
    <w:p w:rsidR="007C2816" w:rsidRPr="00BC570C" w:rsidRDefault="007C2816" w:rsidP="007C2816">
      <w:pPr>
        <w:pStyle w:val="Zkladntext"/>
        <w:numPr>
          <w:ilvl w:val="0"/>
          <w:numId w:val="2"/>
        </w:numPr>
        <w:rPr>
          <w:sz w:val="22"/>
          <w:szCs w:val="22"/>
        </w:rPr>
      </w:pPr>
      <w:r w:rsidRPr="00BC570C">
        <w:rPr>
          <w:sz w:val="22"/>
          <w:szCs w:val="22"/>
        </w:rPr>
        <w:t xml:space="preserve">Objednatel si vyhrazuje právo měsíční kontroly řádného provádění prací dle čl. I. této smlouvy za účasti obou smluvních stran, a to na výzvu objednatele. O provedení těchto kontrol bude sepsán předávací protokol. Objednatelem budou převzaty pouze ty práce, které budou provedeny bez jakýchkoliv vad. Případně zjištěné vady budou uvedeny v předávacím protokolu a zhotoviteli bude stanovena lhůta pro jejich odstranění. </w:t>
      </w:r>
    </w:p>
    <w:p w:rsidR="007C2816" w:rsidRDefault="007C2816" w:rsidP="007C2816">
      <w:pPr>
        <w:pStyle w:val="Zkladntext"/>
        <w:numPr>
          <w:ilvl w:val="0"/>
          <w:numId w:val="2"/>
        </w:numPr>
        <w:rPr>
          <w:sz w:val="22"/>
          <w:szCs w:val="22"/>
        </w:rPr>
      </w:pPr>
      <w:r w:rsidRPr="00BC570C">
        <w:rPr>
          <w:sz w:val="22"/>
          <w:szCs w:val="22"/>
        </w:rPr>
        <w:t>Objednatel si vyhrazuje právo namátkové kontroly řádného provádění prací. V případě zjištění vad vyzve objednatel zhotovitele k jejich odstranění a zhotoviteli stanoví lhůtu pro jejich odstranění.</w:t>
      </w:r>
    </w:p>
    <w:p w:rsidR="007C2816" w:rsidRDefault="007C2816" w:rsidP="007C2816">
      <w:pPr>
        <w:pStyle w:val="Zkladntext"/>
        <w:ind w:left="4248"/>
        <w:rPr>
          <w:b/>
          <w:sz w:val="22"/>
          <w:szCs w:val="22"/>
        </w:rPr>
      </w:pPr>
    </w:p>
    <w:p w:rsidR="007C2816" w:rsidRDefault="007C2816" w:rsidP="007C2816">
      <w:pPr>
        <w:pStyle w:val="Zkladntext"/>
        <w:ind w:left="4248"/>
        <w:rPr>
          <w:b/>
          <w:sz w:val="22"/>
          <w:szCs w:val="22"/>
        </w:rPr>
      </w:pPr>
      <w:r w:rsidRPr="0091408F">
        <w:rPr>
          <w:b/>
          <w:sz w:val="22"/>
          <w:szCs w:val="22"/>
        </w:rPr>
        <w:t>Čl. V</w:t>
      </w:r>
    </w:p>
    <w:p w:rsidR="007C2816" w:rsidRDefault="007C2816" w:rsidP="007C2816">
      <w:pPr>
        <w:pStyle w:val="Zkladntext"/>
        <w:ind w:left="3960"/>
        <w:rPr>
          <w:b/>
          <w:sz w:val="22"/>
          <w:szCs w:val="22"/>
        </w:rPr>
      </w:pPr>
      <w:r w:rsidRPr="00043E3B">
        <w:rPr>
          <w:b/>
          <w:sz w:val="22"/>
          <w:szCs w:val="22"/>
        </w:rPr>
        <w:t>Další ujednání</w:t>
      </w:r>
    </w:p>
    <w:p w:rsidR="007C2816" w:rsidRPr="00043E3B" w:rsidRDefault="007C2816" w:rsidP="007C2816">
      <w:pPr>
        <w:pStyle w:val="Zkladntext"/>
        <w:ind w:left="3960"/>
        <w:rPr>
          <w:b/>
          <w:sz w:val="22"/>
          <w:szCs w:val="22"/>
        </w:rPr>
      </w:pPr>
    </w:p>
    <w:p w:rsidR="007C2816" w:rsidRDefault="007C2816" w:rsidP="007C2816">
      <w:pPr>
        <w:pStyle w:val="Zkladntex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Zhotovitel je povinen zvolit takové technologie čištění, které nezvyšují prašnost. Zakazuje se používání motorových fukarů.</w:t>
      </w:r>
    </w:p>
    <w:p w:rsidR="007C2816" w:rsidRDefault="007C2816" w:rsidP="007C2816">
      <w:pPr>
        <w:pStyle w:val="Zkladntex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Zhotovitel bude postupovat v souladu s obecně závaznou vyhláškou města Brna č. 10/2010 k zajištění udržování čistoty ulic a jiných veřejných prostranství.</w:t>
      </w:r>
    </w:p>
    <w:p w:rsidR="007C2816" w:rsidRPr="00BC570C" w:rsidRDefault="007C2816" w:rsidP="007C2816">
      <w:pPr>
        <w:pStyle w:val="Zkladntex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Zhotovitel se stává původcem odpadů vzniklých při provádění činností podle této smlouvy.  </w:t>
      </w:r>
    </w:p>
    <w:p w:rsidR="007C2816" w:rsidRDefault="007C2816" w:rsidP="007C2816">
      <w:pPr>
        <w:pStyle w:val="Zkladntext"/>
        <w:ind w:left="705"/>
        <w:rPr>
          <w:sz w:val="22"/>
          <w:szCs w:val="22"/>
        </w:rPr>
      </w:pPr>
      <w:r>
        <w:rPr>
          <w:sz w:val="22"/>
          <w:szCs w:val="22"/>
        </w:rPr>
        <w:t>Původcem odpadů se zhotovitel stává od okamžiku jejich vzniku a je zodpovědný za nakládání s nimi v souladu s platnými právními předpisy. Náklady spojené s plněním tohoto závazku zhotovitele jsou zahrnuty ve sjednaných cenách.</w:t>
      </w:r>
    </w:p>
    <w:p w:rsidR="007C2816" w:rsidRDefault="007C2816" w:rsidP="007C2816">
      <w:pPr>
        <w:pStyle w:val="Zkladntext"/>
        <w:ind w:left="709" w:hanging="363"/>
        <w:rPr>
          <w:sz w:val="22"/>
          <w:szCs w:val="22"/>
        </w:rPr>
      </w:pPr>
      <w:r>
        <w:rPr>
          <w:sz w:val="22"/>
          <w:szCs w:val="22"/>
        </w:rPr>
        <w:t>4</w:t>
      </w:r>
      <w:r w:rsidRPr="00267D5C">
        <w:rPr>
          <w:sz w:val="22"/>
          <w:szCs w:val="22"/>
        </w:rPr>
        <w:t>.</w:t>
      </w:r>
      <w:r w:rsidRPr="00267D5C">
        <w:rPr>
          <w:sz w:val="22"/>
          <w:szCs w:val="22"/>
        </w:rPr>
        <w:tab/>
        <w:t xml:space="preserve">Zhotovitel má sjednané pojištění odpovědnosti za škodu způsobenou při provádění činnosti </w:t>
      </w:r>
      <w:r>
        <w:rPr>
          <w:sz w:val="22"/>
          <w:szCs w:val="22"/>
        </w:rPr>
        <w:t>uvedené v této smlouvě ve výši 3</w:t>
      </w:r>
      <w:r w:rsidRPr="00267D5C">
        <w:rPr>
          <w:sz w:val="22"/>
          <w:szCs w:val="22"/>
        </w:rPr>
        <w:t>00.000,-- Kč. Toto pojištění bude udržovat v platnosti po celou dobu trvání této smlouvy.</w:t>
      </w:r>
      <w:r>
        <w:rPr>
          <w:sz w:val="22"/>
          <w:szCs w:val="22"/>
        </w:rPr>
        <w:t xml:space="preserve"> Pokud tuto povinnost poruší, je objednatel oprávněn smlouvu vypovědět </w:t>
      </w:r>
      <w:r w:rsidRPr="00BC570C">
        <w:rPr>
          <w:sz w:val="22"/>
          <w:szCs w:val="22"/>
        </w:rPr>
        <w:t>v sedmidenní výpovědní lhůtě, která začne plynout dnem následujícím po doručení písemné výpovědi zhotoviteli</w:t>
      </w:r>
      <w:r>
        <w:rPr>
          <w:sz w:val="22"/>
          <w:szCs w:val="22"/>
        </w:rPr>
        <w:t>.</w:t>
      </w:r>
    </w:p>
    <w:p w:rsidR="007C2816" w:rsidRDefault="007C2816" w:rsidP="007C2816">
      <w:pPr>
        <w:pStyle w:val="Zkladntext"/>
        <w:ind w:left="705"/>
        <w:rPr>
          <w:sz w:val="22"/>
          <w:szCs w:val="22"/>
        </w:rPr>
      </w:pPr>
    </w:p>
    <w:p w:rsidR="007C2816" w:rsidRPr="00BC570C" w:rsidRDefault="007C2816" w:rsidP="007C2816">
      <w:pPr>
        <w:jc w:val="center"/>
        <w:rPr>
          <w:b/>
          <w:sz w:val="22"/>
          <w:szCs w:val="22"/>
        </w:rPr>
      </w:pPr>
      <w:r w:rsidRPr="00BC570C">
        <w:rPr>
          <w:b/>
          <w:sz w:val="22"/>
          <w:szCs w:val="22"/>
        </w:rPr>
        <w:t>Čl. V</w:t>
      </w:r>
      <w:r>
        <w:rPr>
          <w:b/>
          <w:sz w:val="22"/>
          <w:szCs w:val="22"/>
        </w:rPr>
        <w:t>I</w:t>
      </w:r>
    </w:p>
    <w:p w:rsidR="007C2816" w:rsidRPr="00BC570C" w:rsidRDefault="007C2816" w:rsidP="007C2816">
      <w:pPr>
        <w:jc w:val="center"/>
        <w:rPr>
          <w:b/>
          <w:sz w:val="22"/>
          <w:szCs w:val="22"/>
        </w:rPr>
      </w:pPr>
      <w:r w:rsidRPr="00BC570C">
        <w:rPr>
          <w:b/>
          <w:sz w:val="22"/>
          <w:szCs w:val="22"/>
        </w:rPr>
        <w:t>Smluvní pokuty</w:t>
      </w:r>
    </w:p>
    <w:p w:rsidR="007C2816" w:rsidRPr="00BC570C" w:rsidRDefault="007C2816" w:rsidP="007C2816">
      <w:pPr>
        <w:rPr>
          <w:b/>
          <w:sz w:val="22"/>
          <w:szCs w:val="22"/>
        </w:rPr>
      </w:pPr>
    </w:p>
    <w:p w:rsidR="007C2816" w:rsidRPr="00BC570C" w:rsidRDefault="007C2816" w:rsidP="007C2816">
      <w:pPr>
        <w:numPr>
          <w:ilvl w:val="0"/>
          <w:numId w:val="3"/>
        </w:numPr>
        <w:jc w:val="both"/>
        <w:rPr>
          <w:sz w:val="22"/>
          <w:szCs w:val="22"/>
        </w:rPr>
      </w:pPr>
      <w:r w:rsidRPr="00BC570C">
        <w:rPr>
          <w:sz w:val="22"/>
          <w:szCs w:val="22"/>
        </w:rPr>
        <w:t>V případě, že vady díla nebudou odstraněny ve stanovené lhůtě, vzniká objednateli právo účtovat zhotoviteli smluvní pokutu, a to až do výše 20 % celkové měsíční fakturované částky</w:t>
      </w:r>
      <w:r>
        <w:rPr>
          <w:sz w:val="22"/>
          <w:szCs w:val="22"/>
        </w:rPr>
        <w:t xml:space="preserve"> bez DPH</w:t>
      </w:r>
      <w:r w:rsidRPr="00BC570C">
        <w:rPr>
          <w:sz w:val="22"/>
          <w:szCs w:val="22"/>
        </w:rPr>
        <w:t>.</w:t>
      </w:r>
    </w:p>
    <w:p w:rsidR="007C2816" w:rsidRPr="00BC570C" w:rsidRDefault="007C2816" w:rsidP="007C2816">
      <w:pPr>
        <w:numPr>
          <w:ilvl w:val="0"/>
          <w:numId w:val="3"/>
        </w:numPr>
        <w:jc w:val="both"/>
        <w:rPr>
          <w:sz w:val="22"/>
          <w:szCs w:val="22"/>
        </w:rPr>
      </w:pPr>
      <w:r w:rsidRPr="00BC570C">
        <w:rPr>
          <w:sz w:val="22"/>
          <w:szCs w:val="22"/>
        </w:rPr>
        <w:t>V případě opakovaného zjištění vad v průběhu 30 kalendářních dnů vzniká objednateli právo účtovat zhotoviteli smluvní pokutu, a to až do výše 40 % celkové měsíční fakturované částky</w:t>
      </w:r>
      <w:r>
        <w:rPr>
          <w:sz w:val="22"/>
          <w:szCs w:val="22"/>
        </w:rPr>
        <w:t xml:space="preserve"> bez DPH</w:t>
      </w:r>
      <w:r w:rsidRPr="00BC570C">
        <w:rPr>
          <w:sz w:val="22"/>
          <w:szCs w:val="22"/>
        </w:rPr>
        <w:t>.</w:t>
      </w:r>
    </w:p>
    <w:p w:rsidR="007C2816" w:rsidRPr="00BC570C" w:rsidRDefault="007C2816" w:rsidP="007C2816">
      <w:pPr>
        <w:numPr>
          <w:ilvl w:val="0"/>
          <w:numId w:val="3"/>
        </w:numPr>
        <w:jc w:val="both"/>
        <w:rPr>
          <w:sz w:val="22"/>
          <w:szCs w:val="22"/>
        </w:rPr>
      </w:pPr>
      <w:r w:rsidRPr="00BC570C">
        <w:rPr>
          <w:sz w:val="22"/>
          <w:szCs w:val="22"/>
        </w:rPr>
        <w:t>Uhrazením</w:t>
      </w:r>
      <w:r>
        <w:rPr>
          <w:sz w:val="22"/>
          <w:szCs w:val="22"/>
        </w:rPr>
        <w:t xml:space="preserve"> nebo vymáháním</w:t>
      </w:r>
      <w:r w:rsidRPr="00BC570C">
        <w:rPr>
          <w:sz w:val="22"/>
          <w:szCs w:val="22"/>
        </w:rPr>
        <w:t xml:space="preserve"> smluvní pokuty není dotčeno právo objednatele na náhradu škody</w:t>
      </w:r>
      <w:r>
        <w:rPr>
          <w:sz w:val="22"/>
          <w:szCs w:val="22"/>
        </w:rPr>
        <w:t>, a to i škody převyšující smluvní pokutu</w:t>
      </w:r>
      <w:r w:rsidRPr="00BC570C">
        <w:rPr>
          <w:sz w:val="22"/>
          <w:szCs w:val="22"/>
        </w:rPr>
        <w:t>.</w:t>
      </w:r>
    </w:p>
    <w:p w:rsidR="007C2816" w:rsidRDefault="007C2816" w:rsidP="007C2816">
      <w:pPr>
        <w:pStyle w:val="Nadpis3"/>
        <w:rPr>
          <w:sz w:val="22"/>
          <w:szCs w:val="22"/>
        </w:rPr>
      </w:pPr>
    </w:p>
    <w:p w:rsidR="007C2816" w:rsidRPr="00BC570C" w:rsidRDefault="007C2816" w:rsidP="007C2816">
      <w:pPr>
        <w:pStyle w:val="Nadpis3"/>
        <w:rPr>
          <w:sz w:val="22"/>
          <w:szCs w:val="22"/>
        </w:rPr>
      </w:pPr>
      <w:r w:rsidRPr="00BC570C">
        <w:rPr>
          <w:sz w:val="22"/>
          <w:szCs w:val="22"/>
        </w:rPr>
        <w:t>Čl. VI</w:t>
      </w:r>
      <w:r>
        <w:rPr>
          <w:sz w:val="22"/>
          <w:szCs w:val="22"/>
        </w:rPr>
        <w:t>I</w:t>
      </w:r>
    </w:p>
    <w:p w:rsidR="007C2816" w:rsidRPr="00BC570C" w:rsidRDefault="007C2816" w:rsidP="007C2816">
      <w:pPr>
        <w:jc w:val="center"/>
        <w:rPr>
          <w:b/>
          <w:sz w:val="22"/>
          <w:szCs w:val="22"/>
        </w:rPr>
      </w:pPr>
      <w:r w:rsidRPr="00BC570C">
        <w:rPr>
          <w:b/>
          <w:sz w:val="22"/>
          <w:szCs w:val="22"/>
        </w:rPr>
        <w:t>Závěrečná ustanovení</w:t>
      </w:r>
    </w:p>
    <w:p w:rsidR="007C2816" w:rsidRPr="00BC570C" w:rsidRDefault="007C2816" w:rsidP="007C2816">
      <w:pPr>
        <w:rPr>
          <w:sz w:val="22"/>
          <w:szCs w:val="22"/>
        </w:rPr>
      </w:pPr>
    </w:p>
    <w:p w:rsidR="007C2816" w:rsidRPr="00AC5AEA" w:rsidRDefault="007C2816" w:rsidP="007C2816">
      <w:pPr>
        <w:numPr>
          <w:ilvl w:val="0"/>
          <w:numId w:val="4"/>
        </w:numPr>
        <w:jc w:val="both"/>
        <w:rPr>
          <w:sz w:val="22"/>
          <w:szCs w:val="22"/>
        </w:rPr>
      </w:pPr>
      <w:r w:rsidRPr="00AC5AEA">
        <w:rPr>
          <w:sz w:val="22"/>
          <w:szCs w:val="22"/>
        </w:rPr>
        <w:t>Právní vztahy touto smlouvou výslovně neupravené se řídí příslušnými ustanovenými</w:t>
      </w:r>
      <w:r>
        <w:rPr>
          <w:sz w:val="22"/>
          <w:szCs w:val="22"/>
        </w:rPr>
        <w:t xml:space="preserve"> o. z.</w:t>
      </w:r>
      <w:r w:rsidRPr="00AC5AEA">
        <w:rPr>
          <w:sz w:val="22"/>
          <w:szCs w:val="22"/>
        </w:rPr>
        <w:t xml:space="preserve"> a </w:t>
      </w:r>
      <w:r>
        <w:rPr>
          <w:sz w:val="22"/>
          <w:szCs w:val="22"/>
        </w:rPr>
        <w:t xml:space="preserve">případně </w:t>
      </w:r>
      <w:r w:rsidRPr="00AC5AEA">
        <w:rPr>
          <w:sz w:val="22"/>
          <w:szCs w:val="22"/>
        </w:rPr>
        <w:t>dalšími platnými obecně závaznými právními předpisy.</w:t>
      </w:r>
    </w:p>
    <w:p w:rsidR="007C2816" w:rsidRDefault="007C2816" w:rsidP="007C2816">
      <w:pPr>
        <w:widowControl w:val="0"/>
        <w:numPr>
          <w:ilvl w:val="0"/>
          <w:numId w:val="4"/>
        </w:numPr>
        <w:jc w:val="both"/>
        <w:rPr>
          <w:sz w:val="22"/>
          <w:szCs w:val="22"/>
        </w:rPr>
      </w:pPr>
      <w:r w:rsidRPr="00714C2E">
        <w:rPr>
          <w:sz w:val="22"/>
          <w:szCs w:val="22"/>
        </w:rPr>
        <w:t>Případné změny či doplňky této smlouvy je možno činit pouze písemnými chronologicky číslovanými dodatky podepsanými oběma smluvními stranami.</w:t>
      </w:r>
    </w:p>
    <w:p w:rsidR="007C2816" w:rsidRPr="00802FF5" w:rsidRDefault="007C2816" w:rsidP="007C2816">
      <w:pPr>
        <w:widowControl w:val="0"/>
        <w:numPr>
          <w:ilvl w:val="0"/>
          <w:numId w:val="4"/>
        </w:numPr>
        <w:jc w:val="both"/>
        <w:rPr>
          <w:sz w:val="22"/>
          <w:szCs w:val="22"/>
        </w:rPr>
      </w:pPr>
      <w:r w:rsidRPr="00802FF5">
        <w:rPr>
          <w:sz w:val="22"/>
          <w:szCs w:val="22"/>
        </w:rPr>
        <w:t xml:space="preserve">Smluvní strany se dohodly, že pro písemnou korespondenci předně platí e-mailové adresy, které jsou uvedeny v záhlaví této smlouvy; nebude-li ta která smluvní strana do 3 dnů odpovídajícím </w:t>
      </w:r>
      <w:r w:rsidRPr="00802FF5">
        <w:rPr>
          <w:sz w:val="22"/>
          <w:szCs w:val="22"/>
        </w:rPr>
        <w:lastRenderedPageBreak/>
        <w:t>způsobem reagovat, platí pro další písemnou korespondenci sídla smluvních stran uvedená v záhlaví této smlouvy, přičemž zhotovitel díla bere na vědomí, že dle ust. § 573 o. z. se má za to, že zásilka odeslaná s využitím provozovatele poštovních služeb došla třetí pracovní den po odeslání, byla-li však odeslána na adresu v jiném státu, pak patnáctý pracovní den po odeslání.</w:t>
      </w:r>
    </w:p>
    <w:p w:rsidR="007C2816" w:rsidRPr="00714C2E" w:rsidRDefault="007C2816" w:rsidP="007C2816">
      <w:pPr>
        <w:numPr>
          <w:ilvl w:val="0"/>
          <w:numId w:val="4"/>
        </w:numPr>
        <w:jc w:val="both"/>
        <w:rPr>
          <w:sz w:val="22"/>
          <w:szCs w:val="22"/>
        </w:rPr>
      </w:pPr>
      <w:r w:rsidRPr="00714C2E">
        <w:rPr>
          <w:sz w:val="22"/>
          <w:szCs w:val="22"/>
        </w:rPr>
        <w:t xml:space="preserve">Tato smlouva byla vyhotovena ve čtyřech stejnopisech, z nichž každý má platnost originálu. Zástupce objednatele přebírá dva originální stejnopisy a zástupce zhotovitele zbývající dva originální stejnopisy. </w:t>
      </w:r>
    </w:p>
    <w:p w:rsidR="007C2816" w:rsidRDefault="007C2816" w:rsidP="007C2816">
      <w:pPr>
        <w:numPr>
          <w:ilvl w:val="0"/>
          <w:numId w:val="4"/>
        </w:numPr>
        <w:jc w:val="both"/>
        <w:rPr>
          <w:sz w:val="22"/>
          <w:szCs w:val="22"/>
        </w:rPr>
      </w:pPr>
      <w:r w:rsidRPr="00714C2E">
        <w:rPr>
          <w:sz w:val="22"/>
          <w:szCs w:val="22"/>
        </w:rPr>
        <w:t xml:space="preserve">Smluvní strany výslovně prohlašují, že tato smlouva byla sepsána na základě jejich vůle (skutečné, svobodné, vážné a prosté omylu), nikoli v tísni za nápadně nevýhodných podmínek či v rozporu s dobrými mravy, byly řádně seznámeny s jejím obsahem, když po jejím přečtení nežádají žádných změn či doplňků, na důkaz čehož připojují své vlastnoruční podpisy. </w:t>
      </w:r>
      <w:r>
        <w:rPr>
          <w:sz w:val="22"/>
          <w:szCs w:val="22"/>
        </w:rPr>
        <w:t>¨</w:t>
      </w:r>
    </w:p>
    <w:p w:rsidR="007C2816" w:rsidRDefault="007C2816" w:rsidP="007C2816">
      <w:pPr>
        <w:numPr>
          <w:ilvl w:val="0"/>
          <w:numId w:val="4"/>
        </w:numPr>
        <w:jc w:val="both"/>
        <w:rPr>
          <w:sz w:val="22"/>
          <w:szCs w:val="22"/>
        </w:rPr>
      </w:pPr>
      <w:r w:rsidRPr="00802FF5">
        <w:rPr>
          <w:sz w:val="22"/>
          <w:szCs w:val="22"/>
        </w:rPr>
        <w:t xml:space="preserve">Zhotovitel bere na vědomí, že </w:t>
      </w:r>
      <w:r>
        <w:rPr>
          <w:sz w:val="22"/>
          <w:szCs w:val="22"/>
        </w:rPr>
        <w:t>o</w:t>
      </w:r>
      <w:r w:rsidRPr="00802FF5">
        <w:rPr>
          <w:sz w:val="22"/>
          <w:szCs w:val="22"/>
        </w:rPr>
        <w:t>bjednatel je při nakládání s veřejnými prostředky povinen dodržovat ustanovení zákona č. 340/2015 Sb., o zvláštních podmínkách účinnosti některých smluv, uveřejňování těchto smluv a o registru smluv (zákon o registru smluv), v platném znění a ustanovení zákona č. 106/1999 Sb., o svobodném přístupu k informacím, v platném znění, přičemž tímto současně souhlasí se zveřejněním této Smlouvy, jakož i poskytnutím informací dle platných právních předpisů.</w:t>
      </w:r>
    </w:p>
    <w:p w:rsidR="007C2816" w:rsidRDefault="007C2816" w:rsidP="007C2816">
      <w:pPr>
        <w:numPr>
          <w:ilvl w:val="0"/>
          <w:numId w:val="4"/>
        </w:numPr>
        <w:jc w:val="both"/>
        <w:rPr>
          <w:sz w:val="22"/>
          <w:szCs w:val="22"/>
        </w:rPr>
      </w:pPr>
      <w:r w:rsidRPr="00802FF5">
        <w:rPr>
          <w:sz w:val="22"/>
          <w:szCs w:val="22"/>
        </w:rPr>
        <w:t xml:space="preserve">Tato Smlouva nabývá platnosti dnem jejího podpisu; </w:t>
      </w:r>
      <w:r w:rsidRPr="00DF3002">
        <w:rPr>
          <w:b/>
          <w:sz w:val="22"/>
          <w:szCs w:val="22"/>
        </w:rPr>
        <w:t>účinnosti nabývá dnem uveřejnění v registru smluv.</w:t>
      </w:r>
    </w:p>
    <w:p w:rsidR="007C2816" w:rsidRDefault="007C2816" w:rsidP="007C2816">
      <w:pPr>
        <w:numPr>
          <w:ilvl w:val="0"/>
          <w:numId w:val="4"/>
        </w:numPr>
        <w:jc w:val="both"/>
        <w:rPr>
          <w:sz w:val="22"/>
          <w:szCs w:val="22"/>
        </w:rPr>
      </w:pPr>
      <w:r w:rsidRPr="00802FF5">
        <w:rPr>
          <w:sz w:val="22"/>
          <w:szCs w:val="22"/>
        </w:rPr>
        <w:t xml:space="preserve">Zhotovitel není oprávněn bez souhlasu </w:t>
      </w:r>
      <w:r>
        <w:rPr>
          <w:sz w:val="22"/>
          <w:szCs w:val="22"/>
        </w:rPr>
        <w:t>o</w:t>
      </w:r>
      <w:r w:rsidRPr="00802FF5">
        <w:rPr>
          <w:sz w:val="22"/>
          <w:szCs w:val="22"/>
        </w:rPr>
        <w:t>bjednatele postoupit závazky plynoucí z této Smlouvy třetí osobě.</w:t>
      </w:r>
    </w:p>
    <w:p w:rsidR="007C2816" w:rsidRDefault="007C2816" w:rsidP="007C2816">
      <w:pPr>
        <w:numPr>
          <w:ilvl w:val="0"/>
          <w:numId w:val="4"/>
        </w:numPr>
        <w:jc w:val="both"/>
        <w:rPr>
          <w:sz w:val="22"/>
          <w:szCs w:val="22"/>
        </w:rPr>
      </w:pPr>
      <w:r w:rsidRPr="00802FF5">
        <w:rPr>
          <w:sz w:val="22"/>
          <w:szCs w:val="22"/>
        </w:rPr>
        <w:t>Smluvní strany se podpisem Smlouvy dohodly, že vylučují aplikaci ustanovení § 557 a                            § 1805 odst. 2 o. z. Ustanovení § 1765 odst. 1) o. z. se neuplatní; každá ze smluvních stran na sebe ve smyslu ustanovení § 1765 odst. 2) citovaného zákona převzala nebezpečí změny okolností.</w:t>
      </w:r>
    </w:p>
    <w:p w:rsidR="007C2816" w:rsidRDefault="007C2816" w:rsidP="007C2816">
      <w:pPr>
        <w:numPr>
          <w:ilvl w:val="0"/>
          <w:numId w:val="4"/>
        </w:numPr>
        <w:jc w:val="both"/>
        <w:rPr>
          <w:sz w:val="22"/>
          <w:szCs w:val="22"/>
        </w:rPr>
      </w:pPr>
      <w:r w:rsidRPr="00802FF5">
        <w:rPr>
          <w:sz w:val="22"/>
          <w:szCs w:val="22"/>
        </w:rPr>
        <w:t xml:space="preserve">Pro vyloučení pochybností </w:t>
      </w:r>
      <w:r>
        <w:rPr>
          <w:sz w:val="22"/>
          <w:szCs w:val="22"/>
        </w:rPr>
        <w:t>z</w:t>
      </w:r>
      <w:r w:rsidRPr="00802FF5">
        <w:rPr>
          <w:sz w:val="22"/>
          <w:szCs w:val="22"/>
        </w:rPr>
        <w:t>hotovitel výslovně potvrzuje, že je podnikatelem, uzavírá smlouvu při svém podnikání, a na smlouvu se tudíž neuplatní ustanovení § 1793 Občanského zákoníku.</w:t>
      </w:r>
    </w:p>
    <w:p w:rsidR="007C2816" w:rsidRPr="00714C2E" w:rsidRDefault="007C2816" w:rsidP="007C2816">
      <w:pPr>
        <w:numPr>
          <w:ilvl w:val="0"/>
          <w:numId w:val="4"/>
        </w:numPr>
        <w:jc w:val="both"/>
        <w:rPr>
          <w:sz w:val="22"/>
          <w:szCs w:val="22"/>
        </w:rPr>
      </w:pPr>
      <w:r w:rsidRPr="00273340">
        <w:rPr>
          <w:sz w:val="22"/>
          <w:szCs w:val="22"/>
        </w:rPr>
        <w:t>Smluvní strany prohlašují, že údaje uvedené v této Smlouvě nejsou předmětem obchodního tajemství. Smluvní strany prohlašují, že údaje uvedené v této Smlouvě nejsou informacemi požívajícími ochrany důvěrnosti majetkových poměrů.</w:t>
      </w:r>
    </w:p>
    <w:p w:rsidR="007C2816" w:rsidRPr="00714C2E" w:rsidRDefault="007C2816" w:rsidP="007C2816">
      <w:pPr>
        <w:jc w:val="both"/>
        <w:rPr>
          <w:sz w:val="22"/>
          <w:szCs w:val="22"/>
        </w:rPr>
      </w:pPr>
    </w:p>
    <w:p w:rsidR="007C2816" w:rsidRDefault="007C2816" w:rsidP="007C2816">
      <w:pPr>
        <w:rPr>
          <w:sz w:val="22"/>
          <w:szCs w:val="22"/>
        </w:rPr>
      </w:pPr>
      <w:r w:rsidRPr="008C1B8A">
        <w:rPr>
          <w:sz w:val="22"/>
          <w:szCs w:val="22"/>
          <w:u w:val="single"/>
        </w:rPr>
        <w:t>Příloh</w:t>
      </w:r>
      <w:r>
        <w:rPr>
          <w:sz w:val="22"/>
          <w:szCs w:val="22"/>
          <w:u w:val="single"/>
        </w:rPr>
        <w:t>y</w:t>
      </w:r>
      <w:r w:rsidRPr="008C1B8A"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1) Kritéria pro komplexní údržbu zeleně</w:t>
      </w:r>
    </w:p>
    <w:p w:rsidR="007C2816" w:rsidRDefault="007C2816" w:rsidP="007C281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2) Stanoviště odpadkových košů</w:t>
      </w:r>
    </w:p>
    <w:p w:rsidR="007C2816" w:rsidRDefault="007C2816" w:rsidP="007C281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3) Mapa s vyznačením stanovišť odpadkových košů</w:t>
      </w:r>
    </w:p>
    <w:p w:rsidR="007C2816" w:rsidRDefault="007C2816" w:rsidP="007C2816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7C2816" w:rsidRPr="00A44776" w:rsidRDefault="007C2816" w:rsidP="007C28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Pr="00A44776">
        <w:rPr>
          <w:b/>
          <w:sz w:val="22"/>
          <w:szCs w:val="22"/>
        </w:rPr>
        <w:t xml:space="preserve"> o l o ž k a </w:t>
      </w:r>
    </w:p>
    <w:p w:rsidR="007C2816" w:rsidRPr="00A44776" w:rsidRDefault="007C2816" w:rsidP="007C2816">
      <w:pPr>
        <w:jc w:val="center"/>
        <w:rPr>
          <w:b/>
          <w:sz w:val="22"/>
          <w:szCs w:val="22"/>
        </w:rPr>
      </w:pPr>
      <w:r w:rsidRPr="00A44776">
        <w:rPr>
          <w:b/>
          <w:sz w:val="22"/>
          <w:szCs w:val="22"/>
        </w:rPr>
        <w:t>ve smyslu ust. § 41 zákona č. 128/2000 Sb., o obcích (obecní zřízení), v platném znění</w:t>
      </w:r>
    </w:p>
    <w:p w:rsidR="007C2816" w:rsidRPr="00A44776" w:rsidRDefault="007C2816" w:rsidP="007C2816">
      <w:pPr>
        <w:widowControl w:val="0"/>
        <w:tabs>
          <w:tab w:val="num" w:pos="426"/>
        </w:tabs>
        <w:jc w:val="both"/>
        <w:rPr>
          <w:sz w:val="22"/>
          <w:szCs w:val="22"/>
        </w:rPr>
      </w:pPr>
      <w:r w:rsidRPr="00A44776">
        <w:rPr>
          <w:sz w:val="22"/>
          <w:szCs w:val="22"/>
        </w:rPr>
        <w:t>Obsah této smlouvy</w:t>
      </w:r>
      <w:r>
        <w:rPr>
          <w:sz w:val="22"/>
          <w:szCs w:val="22"/>
        </w:rPr>
        <w:t xml:space="preserve"> o dílo byl schválen usnesením </w:t>
      </w:r>
      <w:r w:rsidR="00603C9A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.</w:t>
      </w:r>
      <w:r w:rsidRPr="00A44776">
        <w:rPr>
          <w:sz w:val="22"/>
          <w:szCs w:val="22"/>
        </w:rPr>
        <w:t xml:space="preserve"> schůze Rady městské části Brno-Jundrov, </w:t>
      </w:r>
      <w:r>
        <w:rPr>
          <w:sz w:val="22"/>
          <w:szCs w:val="22"/>
        </w:rPr>
        <w:t xml:space="preserve">          </w:t>
      </w:r>
      <w:r w:rsidRPr="00A44776">
        <w:rPr>
          <w:sz w:val="22"/>
          <w:szCs w:val="22"/>
        </w:rPr>
        <w:t>pod bodem</w:t>
      </w:r>
      <w:r w:rsidR="00603C9A">
        <w:rPr>
          <w:sz w:val="22"/>
          <w:szCs w:val="22"/>
        </w:rPr>
        <w:t>………</w:t>
      </w:r>
      <w:r>
        <w:rPr>
          <w:sz w:val="22"/>
          <w:szCs w:val="22"/>
        </w:rPr>
        <w:t xml:space="preserve"> odst</w:t>
      </w:r>
      <w:r w:rsidR="00603C9A">
        <w:rPr>
          <w:sz w:val="22"/>
          <w:szCs w:val="22"/>
        </w:rPr>
        <w:t xml:space="preserve">…………  </w:t>
      </w:r>
      <w:r>
        <w:rPr>
          <w:sz w:val="22"/>
          <w:szCs w:val="22"/>
        </w:rPr>
        <w:t xml:space="preserve"> </w:t>
      </w:r>
      <w:r w:rsidRPr="00A44776">
        <w:rPr>
          <w:sz w:val="22"/>
          <w:szCs w:val="22"/>
        </w:rPr>
        <w:t xml:space="preserve"> konané dne</w:t>
      </w:r>
      <w:r>
        <w:rPr>
          <w:sz w:val="22"/>
          <w:szCs w:val="22"/>
        </w:rPr>
        <w:t xml:space="preserve"> </w:t>
      </w:r>
      <w:r w:rsidR="00603C9A">
        <w:rPr>
          <w:sz w:val="22"/>
          <w:szCs w:val="22"/>
        </w:rPr>
        <w:t>…………</w:t>
      </w:r>
      <w:r w:rsidRPr="00A44776">
        <w:rPr>
          <w:sz w:val="22"/>
          <w:szCs w:val="22"/>
        </w:rPr>
        <w:t xml:space="preserve"> </w:t>
      </w:r>
    </w:p>
    <w:p w:rsidR="007C2816" w:rsidRPr="00A44776" w:rsidRDefault="007C2816" w:rsidP="007C2816">
      <w:pPr>
        <w:pStyle w:val="Texttabulky"/>
        <w:spacing w:before="0" w:after="0"/>
        <w:rPr>
          <w:rFonts w:ascii="Times New Roman" w:hAnsi="Times New Roman"/>
          <w:sz w:val="22"/>
          <w:szCs w:val="22"/>
        </w:rPr>
      </w:pPr>
    </w:p>
    <w:p w:rsidR="007C2816" w:rsidRPr="00FE14EB" w:rsidRDefault="007C2816" w:rsidP="007C2816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C2816" w:rsidTr="00B25593">
        <w:trPr>
          <w:trHeight w:val="1133"/>
        </w:trPr>
        <w:tc>
          <w:tcPr>
            <w:tcW w:w="4686" w:type="dxa"/>
          </w:tcPr>
          <w:p w:rsidR="007C2816" w:rsidRPr="006D094F" w:rsidRDefault="007C2816" w:rsidP="00B25593">
            <w:r w:rsidRPr="006D094F">
              <w:rPr>
                <w:sz w:val="22"/>
                <w:szCs w:val="22"/>
              </w:rPr>
              <w:t>V Brně dne ………………</w:t>
            </w:r>
          </w:p>
        </w:tc>
        <w:tc>
          <w:tcPr>
            <w:tcW w:w="4687" w:type="dxa"/>
          </w:tcPr>
          <w:p w:rsidR="007C2816" w:rsidRPr="006D094F" w:rsidRDefault="007C2816" w:rsidP="00B25593">
            <w:r w:rsidRPr="006D094F">
              <w:rPr>
                <w:sz w:val="22"/>
                <w:szCs w:val="22"/>
              </w:rPr>
              <w:t>V Brně dne ………………</w:t>
            </w:r>
          </w:p>
        </w:tc>
      </w:tr>
      <w:tr w:rsidR="007C2816" w:rsidTr="00B25593">
        <w:tc>
          <w:tcPr>
            <w:tcW w:w="4686" w:type="dxa"/>
          </w:tcPr>
          <w:p w:rsidR="007C2816" w:rsidRPr="006D094F" w:rsidRDefault="007C2816" w:rsidP="00B25593">
            <w:pPr>
              <w:jc w:val="center"/>
              <w:rPr>
                <w:b/>
                <w:bCs/>
                <w:sz w:val="22"/>
                <w:szCs w:val="22"/>
              </w:rPr>
            </w:pPr>
            <w:r w:rsidRPr="006D094F">
              <w:rPr>
                <w:sz w:val="22"/>
                <w:szCs w:val="22"/>
              </w:rPr>
              <w:t>………………………………………..</w:t>
            </w:r>
          </w:p>
          <w:p w:rsidR="007C2816" w:rsidRPr="006D094F" w:rsidRDefault="007C2816" w:rsidP="00B25593">
            <w:pPr>
              <w:jc w:val="center"/>
              <w:rPr>
                <w:b/>
                <w:bCs/>
                <w:sz w:val="22"/>
                <w:szCs w:val="22"/>
              </w:rPr>
            </w:pPr>
            <w:r w:rsidRPr="006D094F">
              <w:rPr>
                <w:b/>
                <w:bCs/>
                <w:sz w:val="22"/>
                <w:szCs w:val="22"/>
              </w:rPr>
              <w:t>Statutární město Brno</w:t>
            </w:r>
          </w:p>
          <w:p w:rsidR="007C2816" w:rsidRPr="006D094F" w:rsidRDefault="007C2816" w:rsidP="00B25593">
            <w:pPr>
              <w:jc w:val="center"/>
              <w:rPr>
                <w:b/>
                <w:sz w:val="22"/>
                <w:szCs w:val="22"/>
              </w:rPr>
            </w:pPr>
            <w:r w:rsidRPr="006D094F">
              <w:rPr>
                <w:b/>
                <w:bCs/>
                <w:sz w:val="22"/>
                <w:szCs w:val="22"/>
              </w:rPr>
              <w:t xml:space="preserve">městská část </w:t>
            </w:r>
            <w:r w:rsidRPr="006D094F">
              <w:rPr>
                <w:b/>
                <w:sz w:val="22"/>
                <w:szCs w:val="22"/>
              </w:rPr>
              <w:t>Brno-Jundrov</w:t>
            </w:r>
          </w:p>
          <w:p w:rsidR="007C2816" w:rsidRPr="006D094F" w:rsidRDefault="007C2816" w:rsidP="00B25593">
            <w:pPr>
              <w:jc w:val="center"/>
              <w:rPr>
                <w:sz w:val="22"/>
                <w:szCs w:val="22"/>
              </w:rPr>
            </w:pPr>
            <w:r w:rsidRPr="006D094F">
              <w:rPr>
                <w:sz w:val="22"/>
                <w:szCs w:val="22"/>
              </w:rPr>
              <w:t>Ivana Fajnorová</w:t>
            </w:r>
          </w:p>
          <w:p w:rsidR="007C2816" w:rsidRPr="006D094F" w:rsidRDefault="007C2816" w:rsidP="00B25593">
            <w:pPr>
              <w:jc w:val="center"/>
              <w:rPr>
                <w:sz w:val="22"/>
                <w:szCs w:val="22"/>
              </w:rPr>
            </w:pPr>
            <w:r w:rsidRPr="006D094F">
              <w:rPr>
                <w:sz w:val="22"/>
                <w:szCs w:val="22"/>
              </w:rPr>
              <w:t>starostka MČ Brno-Jundrov</w:t>
            </w:r>
          </w:p>
          <w:p w:rsidR="007C2816" w:rsidRPr="006D094F" w:rsidRDefault="007C2816" w:rsidP="00B25593">
            <w:pPr>
              <w:jc w:val="center"/>
            </w:pPr>
            <w:r w:rsidRPr="006D094F">
              <w:rPr>
                <w:sz w:val="22"/>
                <w:szCs w:val="22"/>
              </w:rPr>
              <w:t>(za objednatele)</w:t>
            </w:r>
          </w:p>
        </w:tc>
        <w:tc>
          <w:tcPr>
            <w:tcW w:w="4687" w:type="dxa"/>
          </w:tcPr>
          <w:p w:rsidR="007C2816" w:rsidRPr="006D094F" w:rsidRDefault="007C2816" w:rsidP="00B25593">
            <w:pPr>
              <w:jc w:val="center"/>
              <w:rPr>
                <w:sz w:val="22"/>
                <w:szCs w:val="22"/>
              </w:rPr>
            </w:pPr>
            <w:r w:rsidRPr="006D094F">
              <w:rPr>
                <w:sz w:val="22"/>
                <w:szCs w:val="22"/>
              </w:rPr>
              <w:t>………………………………………..</w:t>
            </w:r>
          </w:p>
          <w:p w:rsidR="007C2816" w:rsidRPr="006D094F" w:rsidRDefault="00603C9A" w:rsidP="00B25593">
            <w:pPr>
              <w:jc w:val="center"/>
              <w:rPr>
                <w:b/>
                <w:sz w:val="22"/>
                <w:szCs w:val="22"/>
              </w:rPr>
            </w:pPr>
            <w:r w:rsidRPr="006D094F">
              <w:rPr>
                <w:sz w:val="22"/>
                <w:szCs w:val="22"/>
              </w:rPr>
              <w:t xml:space="preserve"> </w:t>
            </w:r>
            <w:r w:rsidR="007C2816" w:rsidRPr="006D094F">
              <w:rPr>
                <w:sz w:val="22"/>
                <w:szCs w:val="22"/>
              </w:rPr>
              <w:t>(zhotovitel)</w:t>
            </w:r>
          </w:p>
          <w:p w:rsidR="007C2816" w:rsidRPr="006D094F" w:rsidRDefault="007C2816" w:rsidP="00B25593">
            <w:pPr>
              <w:jc w:val="center"/>
            </w:pPr>
          </w:p>
        </w:tc>
      </w:tr>
    </w:tbl>
    <w:p w:rsidR="007C2816" w:rsidRPr="006F6F1F" w:rsidRDefault="007C2816" w:rsidP="007C2816"/>
    <w:p w:rsidR="007C2816" w:rsidRPr="00454AF8" w:rsidRDefault="007C2816" w:rsidP="007C2816">
      <w:pPr>
        <w:pStyle w:val="Texttabulky"/>
        <w:spacing w:before="0" w:after="0"/>
      </w:pPr>
    </w:p>
    <w:p w:rsidR="007C2816" w:rsidRPr="000B5D19" w:rsidRDefault="007C2816" w:rsidP="007C2816"/>
    <w:p w:rsidR="007C2816" w:rsidRPr="00E50A6D" w:rsidRDefault="007C2816" w:rsidP="007C2816"/>
    <w:p w:rsidR="00A44776" w:rsidRPr="007C2816" w:rsidRDefault="00A44776" w:rsidP="007C2816"/>
    <w:sectPr w:rsidR="00A44776" w:rsidRPr="007C2816" w:rsidSect="00BB0441">
      <w:footerReference w:type="even" r:id="rId9"/>
      <w:footerReference w:type="default" r:id="rId10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C25" w:rsidRDefault="00764C25">
      <w:r>
        <w:separator/>
      </w:r>
    </w:p>
  </w:endnote>
  <w:endnote w:type="continuationSeparator" w:id="0">
    <w:p w:rsidR="00764C25" w:rsidRDefault="0076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25" w:rsidRDefault="000C2F25" w:rsidP="00892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C2F25" w:rsidRDefault="000C2F2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25" w:rsidRDefault="000C2F25" w:rsidP="00892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61E1">
      <w:rPr>
        <w:rStyle w:val="slostrnky"/>
        <w:noProof/>
      </w:rPr>
      <w:t>2</w:t>
    </w:r>
    <w:r>
      <w:rPr>
        <w:rStyle w:val="slostrnky"/>
      </w:rPr>
      <w:fldChar w:fldCharType="end"/>
    </w:r>
  </w:p>
  <w:p w:rsidR="000C2F25" w:rsidRDefault="000C2F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C25" w:rsidRDefault="00764C25">
      <w:r>
        <w:separator/>
      </w:r>
    </w:p>
  </w:footnote>
  <w:footnote w:type="continuationSeparator" w:id="0">
    <w:p w:rsidR="00764C25" w:rsidRDefault="00764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C93"/>
    <w:multiLevelType w:val="hybridMultilevel"/>
    <w:tmpl w:val="18E68E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A431C"/>
    <w:multiLevelType w:val="hybridMultilevel"/>
    <w:tmpl w:val="E8406492"/>
    <w:lvl w:ilvl="0" w:tplc="A1E8DA3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C213C"/>
    <w:multiLevelType w:val="hybridMultilevel"/>
    <w:tmpl w:val="651203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5735B"/>
    <w:multiLevelType w:val="hybridMultilevel"/>
    <w:tmpl w:val="744628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250766"/>
    <w:multiLevelType w:val="hybridMultilevel"/>
    <w:tmpl w:val="3640B8E2"/>
    <w:lvl w:ilvl="0" w:tplc="A32C4C58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 w15:restartNumberingAfterBreak="0">
    <w:nsid w:val="49D37B17"/>
    <w:multiLevelType w:val="hybridMultilevel"/>
    <w:tmpl w:val="D6AC0E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B962CF"/>
    <w:multiLevelType w:val="hybridMultilevel"/>
    <w:tmpl w:val="CB065C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3E69E8"/>
    <w:multiLevelType w:val="multilevel"/>
    <w:tmpl w:val="7A5C8E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decimal"/>
      <w:lvlText w:val="5.8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651A6B83"/>
    <w:multiLevelType w:val="hybridMultilevel"/>
    <w:tmpl w:val="C22CC5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BE124A"/>
    <w:multiLevelType w:val="hybridMultilevel"/>
    <w:tmpl w:val="F15CD8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06639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A7"/>
    <w:rsid w:val="0001514E"/>
    <w:rsid w:val="000251BA"/>
    <w:rsid w:val="00036AA1"/>
    <w:rsid w:val="00043E3B"/>
    <w:rsid w:val="00071623"/>
    <w:rsid w:val="00081C48"/>
    <w:rsid w:val="000A1B61"/>
    <w:rsid w:val="000A317D"/>
    <w:rsid w:val="000A46E1"/>
    <w:rsid w:val="000B5D19"/>
    <w:rsid w:val="000C2CAC"/>
    <w:rsid w:val="000C2F25"/>
    <w:rsid w:val="000C60C1"/>
    <w:rsid w:val="000D2749"/>
    <w:rsid w:val="00114EB9"/>
    <w:rsid w:val="00115BDD"/>
    <w:rsid w:val="001165FD"/>
    <w:rsid w:val="001211F1"/>
    <w:rsid w:val="00125120"/>
    <w:rsid w:val="001273DE"/>
    <w:rsid w:val="00135EBA"/>
    <w:rsid w:val="0015392A"/>
    <w:rsid w:val="00175CF4"/>
    <w:rsid w:val="0019220E"/>
    <w:rsid w:val="001C5723"/>
    <w:rsid w:val="001F6ABC"/>
    <w:rsid w:val="00204333"/>
    <w:rsid w:val="00205AD0"/>
    <w:rsid w:val="00226E94"/>
    <w:rsid w:val="0023328C"/>
    <w:rsid w:val="002545CE"/>
    <w:rsid w:val="00267D5C"/>
    <w:rsid w:val="00273340"/>
    <w:rsid w:val="002A0943"/>
    <w:rsid w:val="002C1940"/>
    <w:rsid w:val="002C3EF3"/>
    <w:rsid w:val="002D2708"/>
    <w:rsid w:val="002E2FED"/>
    <w:rsid w:val="002E657C"/>
    <w:rsid w:val="002F77D7"/>
    <w:rsid w:val="0030660F"/>
    <w:rsid w:val="00326B8C"/>
    <w:rsid w:val="003370CE"/>
    <w:rsid w:val="00341B5A"/>
    <w:rsid w:val="00390E1E"/>
    <w:rsid w:val="00394D72"/>
    <w:rsid w:val="003B61E0"/>
    <w:rsid w:val="003B7758"/>
    <w:rsid w:val="003C4FB9"/>
    <w:rsid w:val="003C6B48"/>
    <w:rsid w:val="003D18CA"/>
    <w:rsid w:val="003E2223"/>
    <w:rsid w:val="00411931"/>
    <w:rsid w:val="00454AF8"/>
    <w:rsid w:val="00486348"/>
    <w:rsid w:val="004C6FAE"/>
    <w:rsid w:val="004D63CB"/>
    <w:rsid w:val="004E3621"/>
    <w:rsid w:val="004E7AAC"/>
    <w:rsid w:val="004F66A3"/>
    <w:rsid w:val="005065BD"/>
    <w:rsid w:val="005108DD"/>
    <w:rsid w:val="005151C8"/>
    <w:rsid w:val="005170A6"/>
    <w:rsid w:val="005370EE"/>
    <w:rsid w:val="005671F4"/>
    <w:rsid w:val="005807DA"/>
    <w:rsid w:val="005A3BD2"/>
    <w:rsid w:val="005B084E"/>
    <w:rsid w:val="005E33CD"/>
    <w:rsid w:val="00603C9A"/>
    <w:rsid w:val="00607813"/>
    <w:rsid w:val="00634CC5"/>
    <w:rsid w:val="00655BBA"/>
    <w:rsid w:val="00655D02"/>
    <w:rsid w:val="006662A4"/>
    <w:rsid w:val="00697C1A"/>
    <w:rsid w:val="006A7CF2"/>
    <w:rsid w:val="006B4093"/>
    <w:rsid w:val="006C12B4"/>
    <w:rsid w:val="006D094F"/>
    <w:rsid w:val="006D31A3"/>
    <w:rsid w:val="006D38A6"/>
    <w:rsid w:val="006F6A51"/>
    <w:rsid w:val="00711B58"/>
    <w:rsid w:val="00714C2E"/>
    <w:rsid w:val="00715909"/>
    <w:rsid w:val="00726119"/>
    <w:rsid w:val="007506D3"/>
    <w:rsid w:val="00764C25"/>
    <w:rsid w:val="007A07D8"/>
    <w:rsid w:val="007A2F49"/>
    <w:rsid w:val="007B1651"/>
    <w:rsid w:val="007C2816"/>
    <w:rsid w:val="007E49DF"/>
    <w:rsid w:val="00802FF5"/>
    <w:rsid w:val="0083333F"/>
    <w:rsid w:val="00850B38"/>
    <w:rsid w:val="008517FD"/>
    <w:rsid w:val="008925A7"/>
    <w:rsid w:val="008A2B22"/>
    <w:rsid w:val="008C19AA"/>
    <w:rsid w:val="008C1B8A"/>
    <w:rsid w:val="008D3BAC"/>
    <w:rsid w:val="008D4C8E"/>
    <w:rsid w:val="008D61E1"/>
    <w:rsid w:val="0091408F"/>
    <w:rsid w:val="0093627E"/>
    <w:rsid w:val="00947E30"/>
    <w:rsid w:val="00961ECE"/>
    <w:rsid w:val="00991D81"/>
    <w:rsid w:val="0099246C"/>
    <w:rsid w:val="009937A6"/>
    <w:rsid w:val="009939AB"/>
    <w:rsid w:val="009A34EA"/>
    <w:rsid w:val="009B27AE"/>
    <w:rsid w:val="009B752E"/>
    <w:rsid w:val="009C009A"/>
    <w:rsid w:val="00A01502"/>
    <w:rsid w:val="00A26D0E"/>
    <w:rsid w:val="00A41364"/>
    <w:rsid w:val="00A44776"/>
    <w:rsid w:val="00A53C28"/>
    <w:rsid w:val="00A54A45"/>
    <w:rsid w:val="00A551C6"/>
    <w:rsid w:val="00A760A6"/>
    <w:rsid w:val="00A86DB8"/>
    <w:rsid w:val="00AC5AEA"/>
    <w:rsid w:val="00AE0E90"/>
    <w:rsid w:val="00B21A39"/>
    <w:rsid w:val="00B23EC5"/>
    <w:rsid w:val="00B267C9"/>
    <w:rsid w:val="00B756E8"/>
    <w:rsid w:val="00B83984"/>
    <w:rsid w:val="00BB0441"/>
    <w:rsid w:val="00BE2EBD"/>
    <w:rsid w:val="00BF0209"/>
    <w:rsid w:val="00C02AC2"/>
    <w:rsid w:val="00C52804"/>
    <w:rsid w:val="00C71E5A"/>
    <w:rsid w:val="00C907D9"/>
    <w:rsid w:val="00CA08D8"/>
    <w:rsid w:val="00CC0C67"/>
    <w:rsid w:val="00CC2EE3"/>
    <w:rsid w:val="00CF02CE"/>
    <w:rsid w:val="00D05C93"/>
    <w:rsid w:val="00D135F0"/>
    <w:rsid w:val="00D21CF9"/>
    <w:rsid w:val="00D25AF8"/>
    <w:rsid w:val="00D57DE1"/>
    <w:rsid w:val="00D6447A"/>
    <w:rsid w:val="00D74083"/>
    <w:rsid w:val="00D77750"/>
    <w:rsid w:val="00D9427E"/>
    <w:rsid w:val="00DA407F"/>
    <w:rsid w:val="00DE22B2"/>
    <w:rsid w:val="00DF3002"/>
    <w:rsid w:val="00E01AF7"/>
    <w:rsid w:val="00E50A6D"/>
    <w:rsid w:val="00E631D8"/>
    <w:rsid w:val="00E660AE"/>
    <w:rsid w:val="00E74EDC"/>
    <w:rsid w:val="00E803F4"/>
    <w:rsid w:val="00EB08C0"/>
    <w:rsid w:val="00EC06D0"/>
    <w:rsid w:val="00F20EF6"/>
    <w:rsid w:val="00F2337E"/>
    <w:rsid w:val="00F42865"/>
    <w:rsid w:val="00F43173"/>
    <w:rsid w:val="00F63717"/>
    <w:rsid w:val="00F723EF"/>
    <w:rsid w:val="00FC2100"/>
    <w:rsid w:val="00FE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5D5C6-AD48-413D-A070-68895A62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25A7"/>
    <w:rPr>
      <w:sz w:val="24"/>
      <w:szCs w:val="24"/>
    </w:rPr>
  </w:style>
  <w:style w:type="paragraph" w:styleId="Nadpis1">
    <w:name w:val="heading 1"/>
    <w:basedOn w:val="Normln"/>
    <w:next w:val="Normln"/>
    <w:qFormat/>
    <w:rsid w:val="008925A7"/>
    <w:pPr>
      <w:keepNext/>
      <w:ind w:left="2832"/>
      <w:outlineLvl w:val="0"/>
    </w:pPr>
    <w:rPr>
      <w:rFonts w:ascii="Arial" w:hAnsi="Arial" w:cs="Arial"/>
      <w:b/>
    </w:rPr>
  </w:style>
  <w:style w:type="paragraph" w:styleId="Nadpis2">
    <w:name w:val="heading 2"/>
    <w:basedOn w:val="Normln"/>
    <w:next w:val="Normln"/>
    <w:qFormat/>
    <w:rsid w:val="008925A7"/>
    <w:pPr>
      <w:keepNext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rsid w:val="008925A7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925A7"/>
    <w:pPr>
      <w:jc w:val="both"/>
    </w:pPr>
  </w:style>
  <w:style w:type="paragraph" w:styleId="Nzev">
    <w:name w:val="Title"/>
    <w:basedOn w:val="Normln"/>
    <w:qFormat/>
    <w:rsid w:val="008925A7"/>
    <w:pPr>
      <w:jc w:val="center"/>
    </w:pPr>
    <w:rPr>
      <w:rFonts w:cs="Arial"/>
      <w:b/>
      <w:bCs/>
    </w:rPr>
  </w:style>
  <w:style w:type="paragraph" w:styleId="Osloven">
    <w:name w:val="Salutation"/>
    <w:basedOn w:val="Normln"/>
    <w:rsid w:val="008925A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pat">
    <w:name w:val="footer"/>
    <w:basedOn w:val="Normln"/>
    <w:rsid w:val="008925A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925A7"/>
  </w:style>
  <w:style w:type="paragraph" w:customStyle="1" w:styleId="Texttabulky">
    <w:name w:val="Text tabulky"/>
    <w:basedOn w:val="Normln"/>
    <w:rsid w:val="008517FD"/>
    <w:pPr>
      <w:widowControl w:val="0"/>
      <w:spacing w:before="60" w:after="60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rsid w:val="009B75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B752E"/>
    <w:rPr>
      <w:rFonts w:ascii="Segoe UI" w:hAnsi="Segoe UI" w:cs="Segoe UI"/>
      <w:sz w:val="18"/>
      <w:szCs w:val="18"/>
    </w:rPr>
  </w:style>
  <w:style w:type="character" w:styleId="Hypertextovodkaz">
    <w:name w:val="Hyperlink"/>
    <w:rsid w:val="00714C2E"/>
    <w:rPr>
      <w:color w:val="0563C1"/>
      <w:u w:val="single"/>
    </w:rPr>
  </w:style>
  <w:style w:type="table" w:styleId="Mkatabulky">
    <w:name w:val="Table Grid"/>
    <w:basedOn w:val="Normlntabulka"/>
    <w:rsid w:val="006D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jundrov.br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66CEC-B1A2-4FF4-B9A3-D0212C67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1733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11939</CharactersWithSpaces>
  <SharedDoc>false</SharedDoc>
  <HLinks>
    <vt:vector size="6" baseType="variant">
      <vt:variant>
        <vt:i4>7733272</vt:i4>
      </vt:variant>
      <vt:variant>
        <vt:i4>0</vt:i4>
      </vt:variant>
      <vt:variant>
        <vt:i4>0</vt:i4>
      </vt:variant>
      <vt:variant>
        <vt:i4>5</vt:i4>
      </vt:variant>
      <vt:variant>
        <vt:lpwstr>mailto:zp@jundrov.brno.cz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ZP</dc:creator>
  <cp:keywords/>
  <cp:lastModifiedBy>Marta Trávníčková</cp:lastModifiedBy>
  <cp:revision>7</cp:revision>
  <cp:lastPrinted>2022-01-07T08:57:00Z</cp:lastPrinted>
  <dcterms:created xsi:type="dcterms:W3CDTF">2023-11-08T11:00:00Z</dcterms:created>
  <dcterms:modified xsi:type="dcterms:W3CDTF">2024-11-05T06:03:00Z</dcterms:modified>
</cp:coreProperties>
</file>