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4993"/>
        <w:tblW w:w="5000" w:type="pct"/>
        <w:tblBorders>
          <w:insideH w:val="single" w:sz="4" w:space="0" w:color="auto"/>
          <w:insideV w:val="single" w:sz="4" w:space="0" w:color="auto"/>
        </w:tblBorders>
        <w:tblLook w:val="04A0" w:firstRow="1" w:lastRow="0" w:firstColumn="1" w:lastColumn="0" w:noHBand="0" w:noVBand="1"/>
      </w:tblPr>
      <w:tblGrid>
        <w:gridCol w:w="9072"/>
      </w:tblGrid>
      <w:tr w:rsidR="0073254C" w:rsidRPr="00B1543C" w14:paraId="3C45CD3F" w14:textId="77777777" w:rsidTr="0077421F">
        <w:trPr>
          <w:trHeight w:val="993"/>
        </w:trPr>
        <w:tc>
          <w:tcPr>
            <w:tcW w:w="5000" w:type="pct"/>
          </w:tcPr>
          <w:p w14:paraId="37D976B0" w14:textId="6E7ED89F" w:rsidR="0073254C" w:rsidRPr="00B1543C" w:rsidRDefault="0073254C" w:rsidP="0077421F">
            <w:pPr>
              <w:pStyle w:val="FormtovanvHTML"/>
              <w:jc w:val="center"/>
              <w:rPr>
                <w:rFonts w:ascii="Times New Roman" w:hAnsi="Times New Roman"/>
                <w:smallCaps/>
                <w:sz w:val="22"/>
                <w:szCs w:val="22"/>
                <w:lang w:eastAsia="cs-CZ"/>
              </w:rPr>
            </w:pPr>
          </w:p>
          <w:p w14:paraId="2CAB220B" w14:textId="10066608" w:rsidR="00657BA3" w:rsidRPr="00D172E0" w:rsidRDefault="002138EB" w:rsidP="0077421F">
            <w:pPr>
              <w:pStyle w:val="FormtovanvHTML"/>
              <w:jc w:val="center"/>
              <w:rPr>
                <w:rFonts w:ascii="Times New Roman" w:hAnsi="Times New Roman"/>
                <w:b/>
                <w:smallCaps/>
                <w:sz w:val="48"/>
                <w:szCs w:val="48"/>
                <w:lang w:eastAsia="cs-CZ"/>
              </w:rPr>
            </w:pPr>
            <w:r>
              <w:rPr>
                <w:rFonts w:ascii="Times New Roman" w:hAnsi="Times New Roman"/>
                <w:b/>
                <w:smallCaps/>
                <w:sz w:val="48"/>
                <w:szCs w:val="48"/>
                <w:lang w:eastAsia="cs-CZ"/>
              </w:rPr>
              <w:t>městys štítary</w:t>
            </w:r>
          </w:p>
        </w:tc>
      </w:tr>
      <w:tr w:rsidR="0073254C" w:rsidRPr="00B1543C" w14:paraId="10F41645" w14:textId="77777777" w:rsidTr="0077421F">
        <w:trPr>
          <w:trHeight w:val="1518"/>
        </w:trPr>
        <w:tc>
          <w:tcPr>
            <w:tcW w:w="5000" w:type="pct"/>
            <w:vAlign w:val="center"/>
          </w:tcPr>
          <w:p w14:paraId="31675A7E" w14:textId="3E89D742" w:rsidR="00657BA3" w:rsidRDefault="002138EB" w:rsidP="0077421F">
            <w:pPr>
              <w:pStyle w:val="Bezmezer"/>
              <w:jc w:val="center"/>
              <w:rPr>
                <w:rFonts w:ascii="Times New Roman" w:hAnsi="Times New Roman"/>
                <w:b/>
                <w:smallCaps/>
                <w:sz w:val="28"/>
              </w:rPr>
            </w:pPr>
            <w:r>
              <w:rPr>
                <w:noProof/>
              </w:rPr>
              <w:drawing>
                <wp:anchor distT="0" distB="0" distL="114300" distR="114300" simplePos="0" relativeHeight="251658240" behindDoc="1" locked="0" layoutInCell="1" allowOverlap="1" wp14:anchorId="30B0A250" wp14:editId="26470EE3">
                  <wp:simplePos x="0" y="0"/>
                  <wp:positionH relativeFrom="column">
                    <wp:posOffset>2529205</wp:posOffset>
                  </wp:positionH>
                  <wp:positionV relativeFrom="paragraph">
                    <wp:posOffset>-1352550</wp:posOffset>
                  </wp:positionV>
                  <wp:extent cx="556260" cy="638175"/>
                  <wp:effectExtent l="0" t="0" r="0" b="9525"/>
                  <wp:wrapNone/>
                  <wp:docPr id="4" name="Obrázek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3EE486" w14:textId="2F8A6EF6" w:rsidR="00B32A1E" w:rsidRDefault="00B32A1E" w:rsidP="0077421F">
            <w:pPr>
              <w:pStyle w:val="Bezmezer"/>
              <w:jc w:val="center"/>
              <w:rPr>
                <w:rFonts w:ascii="Times New Roman" w:hAnsi="Times New Roman"/>
                <w:b/>
                <w:smallCaps/>
                <w:sz w:val="28"/>
              </w:rPr>
            </w:pPr>
          </w:p>
          <w:p w14:paraId="0B01782D" w14:textId="57F0A725" w:rsidR="0073254C" w:rsidRDefault="00994EDE" w:rsidP="0077421F">
            <w:pPr>
              <w:pStyle w:val="Bezmezer"/>
              <w:jc w:val="center"/>
              <w:rPr>
                <w:rFonts w:ascii="Times New Roman" w:hAnsi="Times New Roman"/>
                <w:b/>
                <w:smallCaps/>
                <w:sz w:val="28"/>
              </w:rPr>
            </w:pPr>
            <w:r>
              <w:rPr>
                <w:rFonts w:ascii="Times New Roman" w:hAnsi="Times New Roman"/>
                <w:b/>
                <w:smallCaps/>
                <w:sz w:val="28"/>
              </w:rPr>
              <w:t>VÝZVA VČETNĚ ZADÁVACÍ DOKUMENTACE</w:t>
            </w:r>
          </w:p>
          <w:p w14:paraId="19006FF4" w14:textId="2A0CEF0F" w:rsidR="00657BA3" w:rsidRDefault="00657BA3" w:rsidP="0077421F">
            <w:pPr>
              <w:pStyle w:val="Bezmezer"/>
              <w:jc w:val="center"/>
              <w:rPr>
                <w:rFonts w:ascii="Times New Roman" w:hAnsi="Times New Roman"/>
                <w:b/>
                <w:smallCaps/>
                <w:sz w:val="28"/>
              </w:rPr>
            </w:pPr>
          </w:p>
          <w:p w14:paraId="40D394F2" w14:textId="77777777" w:rsidR="00657BA3" w:rsidRPr="00657BA3" w:rsidRDefault="00657BA3" w:rsidP="0077421F">
            <w:pPr>
              <w:spacing w:after="0" w:line="240" w:lineRule="auto"/>
              <w:jc w:val="center"/>
              <w:rPr>
                <w:rFonts w:ascii="Times New Roman" w:eastAsia="Times New Roman" w:hAnsi="Times New Roman"/>
                <w:sz w:val="22"/>
              </w:rPr>
            </w:pPr>
            <w:r w:rsidRPr="00657BA3">
              <w:rPr>
                <w:rFonts w:ascii="Times New Roman" w:eastAsia="Times New Roman" w:hAnsi="Times New Roman"/>
                <w:sz w:val="22"/>
              </w:rPr>
              <w:t xml:space="preserve">pro zadání podlimitní veřejné zakázky </w:t>
            </w:r>
          </w:p>
          <w:p w14:paraId="1005CF53" w14:textId="2BD79B7C" w:rsidR="00657BA3" w:rsidRPr="00657BA3" w:rsidRDefault="00657BA3" w:rsidP="0077421F">
            <w:pPr>
              <w:spacing w:after="0" w:line="240" w:lineRule="auto"/>
              <w:jc w:val="center"/>
              <w:rPr>
                <w:rFonts w:ascii="Times New Roman" w:eastAsia="Times New Roman" w:hAnsi="Times New Roman"/>
                <w:sz w:val="22"/>
              </w:rPr>
            </w:pPr>
            <w:r w:rsidRPr="00657BA3">
              <w:rPr>
                <w:rFonts w:ascii="Times New Roman" w:eastAsia="Times New Roman" w:hAnsi="Times New Roman"/>
                <w:sz w:val="22"/>
              </w:rPr>
              <w:t>na stavební práce zadávané ve zjednodušeném podlimitním řízení dle § 53 zákona č. 134/2016 Sb., o zadávání veřejných zakázek, v účinném znění</w:t>
            </w:r>
          </w:p>
          <w:p w14:paraId="49EF5A99" w14:textId="77777777" w:rsidR="00657BA3" w:rsidRPr="00657BA3" w:rsidRDefault="00657BA3" w:rsidP="0077421F">
            <w:pPr>
              <w:spacing w:after="0" w:line="240" w:lineRule="auto"/>
              <w:jc w:val="center"/>
              <w:rPr>
                <w:rFonts w:ascii="Times New Roman" w:eastAsia="Times New Roman" w:hAnsi="Times New Roman"/>
                <w:sz w:val="22"/>
              </w:rPr>
            </w:pPr>
            <w:r w:rsidRPr="00657BA3">
              <w:rPr>
                <w:rFonts w:ascii="Times New Roman" w:eastAsia="Times New Roman" w:hAnsi="Times New Roman"/>
                <w:sz w:val="22"/>
              </w:rPr>
              <w:t>(dále jen „zákon“)</w:t>
            </w:r>
          </w:p>
          <w:p w14:paraId="5CDFCE24" w14:textId="526C1F7A" w:rsidR="00657BA3" w:rsidRPr="00B1543C" w:rsidRDefault="00657BA3" w:rsidP="0077421F">
            <w:pPr>
              <w:pStyle w:val="Bezmezer"/>
              <w:jc w:val="center"/>
              <w:rPr>
                <w:rFonts w:ascii="Times New Roman" w:hAnsi="Times New Roman"/>
                <w:b/>
                <w:smallCaps/>
                <w:sz w:val="22"/>
              </w:rPr>
            </w:pPr>
          </w:p>
        </w:tc>
      </w:tr>
      <w:tr w:rsidR="0073254C" w:rsidRPr="00B1543C" w14:paraId="0DEA71EC" w14:textId="77777777" w:rsidTr="0077421F">
        <w:trPr>
          <w:trHeight w:val="1845"/>
        </w:trPr>
        <w:tc>
          <w:tcPr>
            <w:tcW w:w="5000" w:type="pct"/>
            <w:vAlign w:val="center"/>
          </w:tcPr>
          <w:p w14:paraId="6EE66235" w14:textId="494A9128" w:rsidR="00B32A1E" w:rsidRDefault="00B32A1E" w:rsidP="0077421F">
            <w:pPr>
              <w:pStyle w:val="FormtovanvHTML"/>
              <w:jc w:val="center"/>
              <w:rPr>
                <w:rFonts w:ascii="Times New Roman" w:hAnsi="Times New Roman"/>
                <w:bCs/>
                <w:sz w:val="22"/>
                <w:szCs w:val="22"/>
                <w:lang w:eastAsia="cs-CZ"/>
              </w:rPr>
            </w:pPr>
          </w:p>
          <w:p w14:paraId="4B9D1414" w14:textId="7A1E5A03" w:rsidR="0073254C" w:rsidRPr="00B1543C" w:rsidRDefault="0073254C" w:rsidP="0077421F">
            <w:pPr>
              <w:pStyle w:val="FormtovanvHTML"/>
              <w:jc w:val="center"/>
              <w:rPr>
                <w:rFonts w:ascii="Times New Roman" w:hAnsi="Times New Roman"/>
                <w:bCs/>
                <w:sz w:val="22"/>
                <w:szCs w:val="22"/>
                <w:lang w:eastAsia="cs-CZ"/>
              </w:rPr>
            </w:pPr>
            <w:r w:rsidRPr="00B1543C">
              <w:rPr>
                <w:rFonts w:ascii="Times New Roman" w:hAnsi="Times New Roman"/>
                <w:bCs/>
                <w:sz w:val="22"/>
                <w:szCs w:val="22"/>
                <w:lang w:eastAsia="cs-CZ"/>
              </w:rPr>
              <w:t>s názvem</w:t>
            </w:r>
          </w:p>
          <w:p w14:paraId="5A71C6EE" w14:textId="14F58A46" w:rsidR="0073254C" w:rsidRPr="00383ADE" w:rsidRDefault="0073254C" w:rsidP="0077421F">
            <w:pPr>
              <w:pStyle w:val="FormtovanvHTML"/>
              <w:jc w:val="center"/>
              <w:rPr>
                <w:rFonts w:ascii="Times New Roman" w:hAnsi="Times New Roman"/>
                <w:b/>
                <w:bCs/>
                <w:sz w:val="32"/>
                <w:szCs w:val="32"/>
              </w:rPr>
            </w:pPr>
            <w:r w:rsidRPr="00095FC3">
              <w:rPr>
                <w:rFonts w:ascii="Times New Roman" w:hAnsi="Times New Roman"/>
                <w:b/>
                <w:bCs/>
                <w:sz w:val="40"/>
                <w:szCs w:val="40"/>
                <w:lang w:eastAsia="cs-CZ"/>
              </w:rPr>
              <w:br/>
            </w:r>
            <w:r w:rsidR="00B32A1E" w:rsidRPr="00383ADE">
              <w:rPr>
                <w:rFonts w:ascii="Times New Roman" w:hAnsi="Times New Roman"/>
                <w:b/>
                <w:bCs/>
                <w:sz w:val="28"/>
                <w:szCs w:val="28"/>
              </w:rPr>
              <w:t xml:space="preserve"> </w:t>
            </w:r>
            <w:r w:rsidR="00B32A1E" w:rsidRPr="00383ADE">
              <w:rPr>
                <w:rFonts w:ascii="Times New Roman" w:hAnsi="Times New Roman"/>
                <w:b/>
                <w:bCs/>
                <w:sz w:val="32"/>
                <w:szCs w:val="32"/>
              </w:rPr>
              <w:t>„</w:t>
            </w:r>
            <w:r w:rsidR="00383ADE" w:rsidRPr="00383ADE">
              <w:rPr>
                <w:rFonts w:ascii="Times New Roman" w:hAnsi="Times New Roman"/>
                <w:b/>
                <w:bCs/>
                <w:sz w:val="32"/>
                <w:szCs w:val="32"/>
              </w:rPr>
              <w:t>REKONSTRUKCE KULTURNÍHO DOMU_ŠTÍTARY</w:t>
            </w:r>
            <w:r w:rsidR="00B32A1E" w:rsidRPr="00383ADE">
              <w:rPr>
                <w:rFonts w:ascii="Times New Roman" w:hAnsi="Times New Roman"/>
                <w:b/>
                <w:bCs/>
                <w:sz w:val="32"/>
                <w:szCs w:val="32"/>
              </w:rPr>
              <w:t>“</w:t>
            </w:r>
          </w:p>
          <w:p w14:paraId="64182904" w14:textId="3E3A378C" w:rsidR="00B32A1E" w:rsidRPr="00B32A1E" w:rsidRDefault="00B32A1E" w:rsidP="0077421F">
            <w:pPr>
              <w:pStyle w:val="FormtovanvHTML"/>
              <w:jc w:val="center"/>
              <w:rPr>
                <w:rFonts w:ascii="Times New Roman" w:hAnsi="Times New Roman"/>
                <w:b/>
                <w:bCs/>
                <w:sz w:val="44"/>
                <w:szCs w:val="44"/>
                <w:lang w:eastAsia="cs-CZ"/>
              </w:rPr>
            </w:pPr>
          </w:p>
        </w:tc>
      </w:tr>
      <w:tr w:rsidR="0073254C" w:rsidRPr="00B1543C" w14:paraId="6F09B55D" w14:textId="77777777" w:rsidTr="0077421F">
        <w:trPr>
          <w:trHeight w:val="360"/>
        </w:trPr>
        <w:tc>
          <w:tcPr>
            <w:tcW w:w="5000" w:type="pct"/>
            <w:vAlign w:val="center"/>
          </w:tcPr>
          <w:p w14:paraId="76211AAF" w14:textId="11ACBF7E" w:rsidR="0073254C" w:rsidRPr="00B1543C" w:rsidRDefault="0073254C" w:rsidP="0077421F">
            <w:pPr>
              <w:pStyle w:val="Bezmezer"/>
              <w:jc w:val="center"/>
              <w:rPr>
                <w:rFonts w:ascii="Times New Roman" w:hAnsi="Times New Roman"/>
                <w:b/>
                <w:bCs/>
                <w:sz w:val="22"/>
              </w:rPr>
            </w:pPr>
          </w:p>
        </w:tc>
      </w:tr>
    </w:tbl>
    <w:p w14:paraId="627FB27C" w14:textId="20C5A301" w:rsidR="0073254C" w:rsidRPr="00B64C49" w:rsidRDefault="00CF1D8F" w:rsidP="0077421F">
      <w:pPr>
        <w:jc w:val="center"/>
        <w:rPr>
          <w:rFonts w:asciiTheme="majorHAnsi" w:hAnsiTheme="majorHAnsi"/>
          <w:sz w:val="22"/>
        </w:rPr>
      </w:pPr>
      <w:r>
        <w:rPr>
          <w:noProof/>
          <w:sz w:val="22"/>
        </w:rPr>
        <w:drawing>
          <wp:inline distT="0" distB="0" distL="0" distR="0" wp14:anchorId="590B2478" wp14:editId="276AA0C1">
            <wp:extent cx="1920240" cy="412615"/>
            <wp:effectExtent l="0" t="0" r="3810" b="69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6695" cy="422597"/>
                    </a:xfrm>
                    <a:prstGeom prst="rect">
                      <a:avLst/>
                    </a:prstGeom>
                    <a:noFill/>
                    <a:ln>
                      <a:noFill/>
                    </a:ln>
                  </pic:spPr>
                </pic:pic>
              </a:graphicData>
            </a:graphic>
          </wp:inline>
        </w:drawing>
      </w:r>
    </w:p>
    <w:p w14:paraId="042C432F" w14:textId="77777777" w:rsidR="0077421F" w:rsidRDefault="0077421F" w:rsidP="00657BA3">
      <w:pPr>
        <w:spacing w:after="0" w:line="240" w:lineRule="auto"/>
        <w:jc w:val="center"/>
        <w:rPr>
          <w:rFonts w:asciiTheme="majorHAnsi" w:hAnsiTheme="majorHAnsi"/>
          <w:sz w:val="22"/>
        </w:rPr>
      </w:pPr>
    </w:p>
    <w:p w14:paraId="52D5FB95" w14:textId="77777777" w:rsidR="0077421F" w:rsidRDefault="0077421F" w:rsidP="00657BA3">
      <w:pPr>
        <w:spacing w:after="0" w:line="240" w:lineRule="auto"/>
        <w:jc w:val="center"/>
        <w:rPr>
          <w:rFonts w:asciiTheme="majorHAnsi" w:hAnsiTheme="majorHAnsi"/>
          <w:sz w:val="22"/>
        </w:rPr>
      </w:pPr>
    </w:p>
    <w:p w14:paraId="77C7B579" w14:textId="4913E2C8" w:rsidR="0077421F" w:rsidRDefault="0077421F" w:rsidP="00657BA3">
      <w:pPr>
        <w:spacing w:after="0" w:line="240" w:lineRule="auto"/>
        <w:jc w:val="center"/>
        <w:rPr>
          <w:rFonts w:asciiTheme="majorHAnsi" w:hAnsiTheme="majorHAnsi"/>
          <w:sz w:val="22"/>
        </w:rPr>
      </w:pPr>
    </w:p>
    <w:p w14:paraId="1AEFEA66" w14:textId="2423F897" w:rsidR="002138EB" w:rsidRDefault="002138EB" w:rsidP="00657BA3">
      <w:pPr>
        <w:spacing w:after="0" w:line="240" w:lineRule="auto"/>
        <w:jc w:val="center"/>
        <w:rPr>
          <w:rFonts w:asciiTheme="majorHAnsi" w:hAnsiTheme="majorHAnsi"/>
          <w:sz w:val="22"/>
        </w:rPr>
      </w:pPr>
    </w:p>
    <w:p w14:paraId="13048549" w14:textId="77777777" w:rsidR="002138EB" w:rsidRDefault="002138EB" w:rsidP="00657BA3">
      <w:pPr>
        <w:spacing w:after="0" w:line="240" w:lineRule="auto"/>
        <w:jc w:val="center"/>
        <w:rPr>
          <w:rFonts w:asciiTheme="majorHAnsi" w:hAnsiTheme="majorHAnsi"/>
          <w:sz w:val="22"/>
        </w:rPr>
      </w:pPr>
    </w:p>
    <w:p w14:paraId="019EC47E" w14:textId="42E4D53D" w:rsidR="0077421F" w:rsidRDefault="0077421F" w:rsidP="0077421F">
      <w:pPr>
        <w:rPr>
          <w:rFonts w:asciiTheme="majorHAnsi" w:hAnsiTheme="majorHAnsi"/>
          <w:sz w:val="22"/>
        </w:rPr>
      </w:pPr>
    </w:p>
    <w:p w14:paraId="5FD5593B" w14:textId="0714A851" w:rsidR="0077421F" w:rsidRDefault="0077421F" w:rsidP="0077421F">
      <w:pPr>
        <w:jc w:val="center"/>
        <w:rPr>
          <w:rFonts w:asciiTheme="majorHAnsi" w:hAnsiTheme="majorHAnsi"/>
          <w:sz w:val="22"/>
        </w:rPr>
      </w:pPr>
    </w:p>
    <w:p w14:paraId="53091681" w14:textId="77777777" w:rsidR="0077421F" w:rsidRPr="0077421F" w:rsidRDefault="0077421F" w:rsidP="0077421F">
      <w:pPr>
        <w:jc w:val="center"/>
        <w:rPr>
          <w:rFonts w:asciiTheme="majorHAnsi" w:hAnsiTheme="majorHAnsi"/>
          <w:sz w:val="22"/>
        </w:rPr>
      </w:pPr>
    </w:p>
    <w:p w14:paraId="57EF2912" w14:textId="359E2587" w:rsidR="0073254C" w:rsidRPr="00127333" w:rsidRDefault="0073254C" w:rsidP="00657BA3">
      <w:pPr>
        <w:spacing w:after="0" w:line="240" w:lineRule="auto"/>
        <w:jc w:val="center"/>
        <w:rPr>
          <w:rFonts w:ascii="Times New Roman" w:hAnsi="Times New Roman"/>
          <w:sz w:val="22"/>
        </w:rPr>
      </w:pPr>
      <w:r w:rsidRPr="00B64C49">
        <w:rPr>
          <w:rFonts w:asciiTheme="majorHAnsi" w:hAnsiTheme="majorHAnsi"/>
          <w:sz w:val="22"/>
        </w:rPr>
        <w:br w:type="page"/>
      </w:r>
    </w:p>
    <w:tbl>
      <w:tblPr>
        <w:tblpPr w:leftFromText="187" w:rightFromText="187" w:vertAnchor="page" w:horzAnchor="margin" w:tblpY="13906"/>
        <w:tblW w:w="5000" w:type="pct"/>
        <w:tblLook w:val="04A0" w:firstRow="1" w:lastRow="0" w:firstColumn="1" w:lastColumn="0" w:noHBand="0" w:noVBand="1"/>
      </w:tblPr>
      <w:tblGrid>
        <w:gridCol w:w="9072"/>
      </w:tblGrid>
      <w:tr w:rsidR="0073254C" w:rsidRPr="00127333" w14:paraId="48C6BBD5" w14:textId="77777777" w:rsidTr="00D40AE7">
        <w:tc>
          <w:tcPr>
            <w:tcW w:w="5000" w:type="pct"/>
          </w:tcPr>
          <w:p w14:paraId="0D077235" w14:textId="77777777" w:rsidR="0073254C" w:rsidRPr="00127333" w:rsidRDefault="0073254C" w:rsidP="00D40AE7">
            <w:pPr>
              <w:pStyle w:val="Bezmezer"/>
              <w:jc w:val="center"/>
              <w:rPr>
                <w:rFonts w:ascii="Times New Roman" w:hAnsi="Times New Roman"/>
                <w:b/>
                <w:sz w:val="22"/>
              </w:rPr>
            </w:pPr>
          </w:p>
          <w:p w14:paraId="71B5067C" w14:textId="77777777" w:rsidR="0073254C" w:rsidRPr="00127333" w:rsidRDefault="0073254C" w:rsidP="00D40AE7">
            <w:pPr>
              <w:pStyle w:val="Bezmezer"/>
              <w:jc w:val="center"/>
              <w:rPr>
                <w:rFonts w:ascii="Times New Roman" w:hAnsi="Times New Roman"/>
                <w:sz w:val="22"/>
              </w:rPr>
            </w:pPr>
          </w:p>
        </w:tc>
      </w:tr>
      <w:tr w:rsidR="0073254C" w:rsidRPr="00127333" w14:paraId="31D607C7" w14:textId="77777777" w:rsidTr="00D40AE7">
        <w:tc>
          <w:tcPr>
            <w:tcW w:w="5000" w:type="pct"/>
          </w:tcPr>
          <w:p w14:paraId="0B20ACBB" w14:textId="77777777" w:rsidR="0073254C" w:rsidRPr="00127333" w:rsidRDefault="0073254C" w:rsidP="00D40AE7">
            <w:pPr>
              <w:pStyle w:val="Bezmezer"/>
              <w:jc w:val="center"/>
              <w:rPr>
                <w:rFonts w:ascii="Times New Roman" w:hAnsi="Times New Roman"/>
                <w:b/>
                <w:sz w:val="22"/>
              </w:rPr>
            </w:pPr>
          </w:p>
          <w:p w14:paraId="7F8F26F2" w14:textId="77777777" w:rsidR="0073254C" w:rsidRPr="00127333" w:rsidRDefault="0073254C" w:rsidP="00D40AE7">
            <w:pPr>
              <w:pStyle w:val="Bezmezer"/>
              <w:jc w:val="center"/>
              <w:rPr>
                <w:rFonts w:ascii="Times New Roman" w:hAnsi="Times New Roman"/>
                <w:b/>
                <w:sz w:val="22"/>
              </w:rPr>
            </w:pPr>
          </w:p>
        </w:tc>
      </w:tr>
    </w:tbl>
    <w:p w14:paraId="284FEF63" w14:textId="295D93FA" w:rsidR="00616EFB" w:rsidRDefault="00A132B6">
      <w:pPr>
        <w:pStyle w:val="Obsah1"/>
        <w:rPr>
          <w:rFonts w:asciiTheme="minorHAnsi" w:eastAsiaTheme="minorEastAsia" w:hAnsiTheme="minorHAnsi" w:cstheme="minorBidi"/>
          <w:noProof/>
          <w:sz w:val="22"/>
          <w:lang w:eastAsia="cs-CZ"/>
        </w:rPr>
      </w:pPr>
      <w:r w:rsidRPr="00127333">
        <w:rPr>
          <w:rStyle w:val="apple-style-span"/>
          <w:rFonts w:ascii="Times New Roman" w:hAnsi="Times New Roman"/>
          <w:sz w:val="22"/>
        </w:rPr>
        <w:fldChar w:fldCharType="begin"/>
      </w:r>
      <w:r w:rsidR="0073254C" w:rsidRPr="00127333">
        <w:rPr>
          <w:rStyle w:val="apple-style-span"/>
          <w:rFonts w:ascii="Times New Roman" w:hAnsi="Times New Roman"/>
          <w:sz w:val="22"/>
        </w:rPr>
        <w:instrText xml:space="preserve"> TOC \o "1-2" \h \z \u </w:instrText>
      </w:r>
      <w:r w:rsidRPr="00127333">
        <w:rPr>
          <w:rStyle w:val="apple-style-span"/>
          <w:rFonts w:ascii="Times New Roman" w:hAnsi="Times New Roman"/>
          <w:sz w:val="22"/>
        </w:rPr>
        <w:fldChar w:fldCharType="separate"/>
      </w:r>
      <w:hyperlink w:anchor="_Toc103076204" w:history="1">
        <w:r w:rsidR="00616EFB" w:rsidRPr="003545C4">
          <w:rPr>
            <w:rStyle w:val="Hypertextovodkaz"/>
            <w:rFonts w:ascii="Times New Roman" w:hAnsi="Times New Roman"/>
            <w:noProof/>
          </w:rPr>
          <w:t>I</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ZÁKLADNÍ ÚDAJE O ZADÁVACÍM ŘÍZENÍ</w:t>
        </w:r>
        <w:r w:rsidR="00616EFB">
          <w:rPr>
            <w:noProof/>
            <w:webHidden/>
          </w:rPr>
          <w:tab/>
        </w:r>
        <w:r w:rsidR="00616EFB">
          <w:rPr>
            <w:noProof/>
            <w:webHidden/>
          </w:rPr>
          <w:fldChar w:fldCharType="begin"/>
        </w:r>
        <w:r w:rsidR="00616EFB">
          <w:rPr>
            <w:noProof/>
            <w:webHidden/>
          </w:rPr>
          <w:instrText xml:space="preserve"> PAGEREF _Toc103076204 \h </w:instrText>
        </w:r>
        <w:r w:rsidR="00616EFB">
          <w:rPr>
            <w:noProof/>
            <w:webHidden/>
          </w:rPr>
        </w:r>
        <w:r w:rsidR="00616EFB">
          <w:rPr>
            <w:noProof/>
            <w:webHidden/>
          </w:rPr>
          <w:fldChar w:fldCharType="separate"/>
        </w:r>
        <w:r w:rsidR="00616EFB">
          <w:rPr>
            <w:noProof/>
            <w:webHidden/>
          </w:rPr>
          <w:t>4</w:t>
        </w:r>
        <w:r w:rsidR="00616EFB">
          <w:rPr>
            <w:noProof/>
            <w:webHidden/>
          </w:rPr>
          <w:fldChar w:fldCharType="end"/>
        </w:r>
      </w:hyperlink>
    </w:p>
    <w:p w14:paraId="1D9F6177" w14:textId="4F2EF863" w:rsidR="00616EFB" w:rsidRDefault="008730E3">
      <w:pPr>
        <w:pStyle w:val="Obsah2"/>
        <w:rPr>
          <w:rFonts w:asciiTheme="minorHAnsi" w:eastAsiaTheme="minorEastAsia" w:hAnsiTheme="minorHAnsi" w:cstheme="minorBidi"/>
          <w:noProof/>
          <w:sz w:val="22"/>
          <w:lang w:eastAsia="cs-CZ"/>
        </w:rPr>
      </w:pPr>
      <w:hyperlink w:anchor="_Toc103076205" w:history="1">
        <w:r w:rsidR="00616EFB" w:rsidRPr="003545C4">
          <w:rPr>
            <w:rStyle w:val="Hypertextovodkaz"/>
            <w:rFonts w:ascii="Times New Roman" w:hAnsi="Times New Roman"/>
            <w:noProof/>
          </w:rPr>
          <w:t>1.</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Preambule</w:t>
        </w:r>
        <w:r w:rsidR="00616EFB">
          <w:rPr>
            <w:noProof/>
            <w:webHidden/>
          </w:rPr>
          <w:tab/>
        </w:r>
        <w:r w:rsidR="00616EFB">
          <w:rPr>
            <w:noProof/>
            <w:webHidden/>
          </w:rPr>
          <w:fldChar w:fldCharType="begin"/>
        </w:r>
        <w:r w:rsidR="00616EFB">
          <w:rPr>
            <w:noProof/>
            <w:webHidden/>
          </w:rPr>
          <w:instrText xml:space="preserve"> PAGEREF _Toc103076205 \h </w:instrText>
        </w:r>
        <w:r w:rsidR="00616EFB">
          <w:rPr>
            <w:noProof/>
            <w:webHidden/>
          </w:rPr>
        </w:r>
        <w:r w:rsidR="00616EFB">
          <w:rPr>
            <w:noProof/>
            <w:webHidden/>
          </w:rPr>
          <w:fldChar w:fldCharType="separate"/>
        </w:r>
        <w:r w:rsidR="00616EFB">
          <w:rPr>
            <w:noProof/>
            <w:webHidden/>
          </w:rPr>
          <w:t>4</w:t>
        </w:r>
        <w:r w:rsidR="00616EFB">
          <w:rPr>
            <w:noProof/>
            <w:webHidden/>
          </w:rPr>
          <w:fldChar w:fldCharType="end"/>
        </w:r>
      </w:hyperlink>
    </w:p>
    <w:p w14:paraId="066AC410" w14:textId="7DEE041D" w:rsidR="00616EFB" w:rsidRDefault="008730E3">
      <w:pPr>
        <w:pStyle w:val="Obsah2"/>
        <w:rPr>
          <w:rFonts w:asciiTheme="minorHAnsi" w:eastAsiaTheme="minorEastAsia" w:hAnsiTheme="minorHAnsi" w:cstheme="minorBidi"/>
          <w:noProof/>
          <w:sz w:val="22"/>
          <w:lang w:eastAsia="cs-CZ"/>
        </w:rPr>
      </w:pPr>
      <w:hyperlink w:anchor="_Toc103076206" w:history="1">
        <w:r w:rsidR="00616EFB" w:rsidRPr="003545C4">
          <w:rPr>
            <w:rStyle w:val="Hypertextovodkaz"/>
            <w:rFonts w:ascii="Times New Roman" w:hAnsi="Times New Roman"/>
            <w:noProof/>
          </w:rPr>
          <w:t>2.</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Identifikační údaje zadavatele</w:t>
        </w:r>
        <w:r w:rsidR="00616EFB">
          <w:rPr>
            <w:noProof/>
            <w:webHidden/>
          </w:rPr>
          <w:tab/>
        </w:r>
        <w:r w:rsidR="00616EFB">
          <w:rPr>
            <w:noProof/>
            <w:webHidden/>
          </w:rPr>
          <w:fldChar w:fldCharType="begin"/>
        </w:r>
        <w:r w:rsidR="00616EFB">
          <w:rPr>
            <w:noProof/>
            <w:webHidden/>
          </w:rPr>
          <w:instrText xml:space="preserve"> PAGEREF _Toc103076206 \h </w:instrText>
        </w:r>
        <w:r w:rsidR="00616EFB">
          <w:rPr>
            <w:noProof/>
            <w:webHidden/>
          </w:rPr>
        </w:r>
        <w:r w:rsidR="00616EFB">
          <w:rPr>
            <w:noProof/>
            <w:webHidden/>
          </w:rPr>
          <w:fldChar w:fldCharType="separate"/>
        </w:r>
        <w:r w:rsidR="00616EFB">
          <w:rPr>
            <w:noProof/>
            <w:webHidden/>
          </w:rPr>
          <w:t>4</w:t>
        </w:r>
        <w:r w:rsidR="00616EFB">
          <w:rPr>
            <w:noProof/>
            <w:webHidden/>
          </w:rPr>
          <w:fldChar w:fldCharType="end"/>
        </w:r>
      </w:hyperlink>
    </w:p>
    <w:p w14:paraId="48F04545" w14:textId="08F58602" w:rsidR="00616EFB" w:rsidRDefault="008730E3">
      <w:pPr>
        <w:pStyle w:val="Obsah2"/>
        <w:rPr>
          <w:rFonts w:asciiTheme="minorHAnsi" w:eastAsiaTheme="minorEastAsia" w:hAnsiTheme="minorHAnsi" w:cstheme="minorBidi"/>
          <w:noProof/>
          <w:sz w:val="22"/>
          <w:lang w:eastAsia="cs-CZ"/>
        </w:rPr>
      </w:pPr>
      <w:hyperlink w:anchor="_Toc103076207" w:history="1">
        <w:r w:rsidR="00616EFB" w:rsidRPr="003545C4">
          <w:rPr>
            <w:rStyle w:val="Hypertextovodkaz"/>
            <w:rFonts w:ascii="Times New Roman" w:hAnsi="Times New Roman"/>
            <w:noProof/>
          </w:rPr>
          <w:t>3.</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Identifikační údaje zástupce zadavatele</w:t>
        </w:r>
        <w:r w:rsidR="00616EFB">
          <w:rPr>
            <w:noProof/>
            <w:webHidden/>
          </w:rPr>
          <w:tab/>
        </w:r>
        <w:r w:rsidR="00616EFB">
          <w:rPr>
            <w:noProof/>
            <w:webHidden/>
          </w:rPr>
          <w:fldChar w:fldCharType="begin"/>
        </w:r>
        <w:r w:rsidR="00616EFB">
          <w:rPr>
            <w:noProof/>
            <w:webHidden/>
          </w:rPr>
          <w:instrText xml:space="preserve"> PAGEREF _Toc103076207 \h </w:instrText>
        </w:r>
        <w:r w:rsidR="00616EFB">
          <w:rPr>
            <w:noProof/>
            <w:webHidden/>
          </w:rPr>
        </w:r>
        <w:r w:rsidR="00616EFB">
          <w:rPr>
            <w:noProof/>
            <w:webHidden/>
          </w:rPr>
          <w:fldChar w:fldCharType="separate"/>
        </w:r>
        <w:r w:rsidR="00616EFB">
          <w:rPr>
            <w:noProof/>
            <w:webHidden/>
          </w:rPr>
          <w:t>4</w:t>
        </w:r>
        <w:r w:rsidR="00616EFB">
          <w:rPr>
            <w:noProof/>
            <w:webHidden/>
          </w:rPr>
          <w:fldChar w:fldCharType="end"/>
        </w:r>
      </w:hyperlink>
    </w:p>
    <w:p w14:paraId="449E4F64" w14:textId="230EA4C0" w:rsidR="00616EFB" w:rsidRDefault="008730E3">
      <w:pPr>
        <w:pStyle w:val="Obsah2"/>
        <w:rPr>
          <w:rFonts w:asciiTheme="minorHAnsi" w:eastAsiaTheme="minorEastAsia" w:hAnsiTheme="minorHAnsi" w:cstheme="minorBidi"/>
          <w:noProof/>
          <w:sz w:val="22"/>
          <w:lang w:eastAsia="cs-CZ"/>
        </w:rPr>
      </w:pPr>
      <w:hyperlink w:anchor="_Toc103076208" w:history="1">
        <w:r w:rsidR="00616EFB" w:rsidRPr="003545C4">
          <w:rPr>
            <w:rStyle w:val="Hypertextovodkaz"/>
            <w:rFonts w:ascii="Times New Roman" w:hAnsi="Times New Roman"/>
            <w:noProof/>
          </w:rPr>
          <w:t>4.</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Předmět veřejné zakázky</w:t>
        </w:r>
        <w:r w:rsidR="00616EFB">
          <w:rPr>
            <w:noProof/>
            <w:webHidden/>
          </w:rPr>
          <w:tab/>
        </w:r>
        <w:r w:rsidR="00616EFB">
          <w:rPr>
            <w:noProof/>
            <w:webHidden/>
          </w:rPr>
          <w:fldChar w:fldCharType="begin"/>
        </w:r>
        <w:r w:rsidR="00616EFB">
          <w:rPr>
            <w:noProof/>
            <w:webHidden/>
          </w:rPr>
          <w:instrText xml:space="preserve"> PAGEREF _Toc103076208 \h </w:instrText>
        </w:r>
        <w:r w:rsidR="00616EFB">
          <w:rPr>
            <w:noProof/>
            <w:webHidden/>
          </w:rPr>
        </w:r>
        <w:r w:rsidR="00616EFB">
          <w:rPr>
            <w:noProof/>
            <w:webHidden/>
          </w:rPr>
          <w:fldChar w:fldCharType="separate"/>
        </w:r>
        <w:r w:rsidR="00616EFB">
          <w:rPr>
            <w:noProof/>
            <w:webHidden/>
          </w:rPr>
          <w:t>5</w:t>
        </w:r>
        <w:r w:rsidR="00616EFB">
          <w:rPr>
            <w:noProof/>
            <w:webHidden/>
          </w:rPr>
          <w:fldChar w:fldCharType="end"/>
        </w:r>
      </w:hyperlink>
    </w:p>
    <w:p w14:paraId="08589BAE" w14:textId="79996553" w:rsidR="00616EFB" w:rsidRDefault="008730E3">
      <w:pPr>
        <w:pStyle w:val="Obsah2"/>
        <w:rPr>
          <w:rFonts w:asciiTheme="minorHAnsi" w:eastAsiaTheme="minorEastAsia" w:hAnsiTheme="minorHAnsi" w:cstheme="minorBidi"/>
          <w:noProof/>
          <w:sz w:val="22"/>
          <w:lang w:eastAsia="cs-CZ"/>
        </w:rPr>
      </w:pPr>
      <w:hyperlink w:anchor="_Toc103076209" w:history="1">
        <w:r w:rsidR="00616EFB" w:rsidRPr="003545C4">
          <w:rPr>
            <w:rStyle w:val="Hypertextovodkaz"/>
            <w:rFonts w:ascii="Times New Roman" w:hAnsi="Times New Roman"/>
            <w:noProof/>
          </w:rPr>
          <w:t>5.</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Doba a místo plnění veřejné zakázky</w:t>
        </w:r>
        <w:r w:rsidR="00616EFB">
          <w:rPr>
            <w:noProof/>
            <w:webHidden/>
          </w:rPr>
          <w:tab/>
        </w:r>
        <w:r w:rsidR="00616EFB">
          <w:rPr>
            <w:noProof/>
            <w:webHidden/>
          </w:rPr>
          <w:fldChar w:fldCharType="begin"/>
        </w:r>
        <w:r w:rsidR="00616EFB">
          <w:rPr>
            <w:noProof/>
            <w:webHidden/>
          </w:rPr>
          <w:instrText xml:space="preserve"> PAGEREF _Toc103076209 \h </w:instrText>
        </w:r>
        <w:r w:rsidR="00616EFB">
          <w:rPr>
            <w:noProof/>
            <w:webHidden/>
          </w:rPr>
        </w:r>
        <w:r w:rsidR="00616EFB">
          <w:rPr>
            <w:noProof/>
            <w:webHidden/>
          </w:rPr>
          <w:fldChar w:fldCharType="separate"/>
        </w:r>
        <w:r w:rsidR="00616EFB">
          <w:rPr>
            <w:noProof/>
            <w:webHidden/>
          </w:rPr>
          <w:t>5</w:t>
        </w:r>
        <w:r w:rsidR="00616EFB">
          <w:rPr>
            <w:noProof/>
            <w:webHidden/>
          </w:rPr>
          <w:fldChar w:fldCharType="end"/>
        </w:r>
      </w:hyperlink>
    </w:p>
    <w:p w14:paraId="4A590859" w14:textId="1BF93A9F" w:rsidR="00616EFB" w:rsidRDefault="008730E3">
      <w:pPr>
        <w:pStyle w:val="Obsah2"/>
        <w:rPr>
          <w:rFonts w:asciiTheme="minorHAnsi" w:eastAsiaTheme="minorEastAsia" w:hAnsiTheme="minorHAnsi" w:cstheme="minorBidi"/>
          <w:noProof/>
          <w:sz w:val="22"/>
          <w:lang w:eastAsia="cs-CZ"/>
        </w:rPr>
      </w:pPr>
      <w:hyperlink w:anchor="_Toc103076210" w:history="1">
        <w:r w:rsidR="00616EFB" w:rsidRPr="003545C4">
          <w:rPr>
            <w:rStyle w:val="Hypertextovodkaz"/>
            <w:rFonts w:ascii="Times New Roman" w:hAnsi="Times New Roman"/>
            <w:noProof/>
          </w:rPr>
          <w:t>6.</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Financování</w:t>
        </w:r>
        <w:r w:rsidR="00616EFB">
          <w:rPr>
            <w:noProof/>
            <w:webHidden/>
          </w:rPr>
          <w:tab/>
        </w:r>
        <w:r w:rsidR="00616EFB">
          <w:rPr>
            <w:noProof/>
            <w:webHidden/>
          </w:rPr>
          <w:fldChar w:fldCharType="begin"/>
        </w:r>
        <w:r w:rsidR="00616EFB">
          <w:rPr>
            <w:noProof/>
            <w:webHidden/>
          </w:rPr>
          <w:instrText xml:space="preserve"> PAGEREF _Toc103076210 \h </w:instrText>
        </w:r>
        <w:r w:rsidR="00616EFB">
          <w:rPr>
            <w:noProof/>
            <w:webHidden/>
          </w:rPr>
        </w:r>
        <w:r w:rsidR="00616EFB">
          <w:rPr>
            <w:noProof/>
            <w:webHidden/>
          </w:rPr>
          <w:fldChar w:fldCharType="separate"/>
        </w:r>
        <w:r w:rsidR="00616EFB">
          <w:rPr>
            <w:noProof/>
            <w:webHidden/>
          </w:rPr>
          <w:t>6</w:t>
        </w:r>
        <w:r w:rsidR="00616EFB">
          <w:rPr>
            <w:noProof/>
            <w:webHidden/>
          </w:rPr>
          <w:fldChar w:fldCharType="end"/>
        </w:r>
      </w:hyperlink>
    </w:p>
    <w:p w14:paraId="54A229A1" w14:textId="5CFC398C" w:rsidR="00616EFB" w:rsidRDefault="008730E3">
      <w:pPr>
        <w:pStyle w:val="Obsah1"/>
        <w:rPr>
          <w:rFonts w:asciiTheme="minorHAnsi" w:eastAsiaTheme="minorEastAsia" w:hAnsiTheme="minorHAnsi" w:cstheme="minorBidi"/>
          <w:noProof/>
          <w:sz w:val="22"/>
          <w:lang w:eastAsia="cs-CZ"/>
        </w:rPr>
      </w:pPr>
      <w:hyperlink w:anchor="_Toc103076211" w:history="1">
        <w:r w:rsidR="00616EFB" w:rsidRPr="003545C4">
          <w:rPr>
            <w:rStyle w:val="Hypertextovodkaz"/>
            <w:rFonts w:ascii="Times New Roman" w:hAnsi="Times New Roman"/>
            <w:noProof/>
          </w:rPr>
          <w:t>II</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KVALIFIKAČNÍ PŘEDPOKLADY</w:t>
        </w:r>
        <w:r w:rsidR="00616EFB">
          <w:rPr>
            <w:noProof/>
            <w:webHidden/>
          </w:rPr>
          <w:tab/>
        </w:r>
        <w:r w:rsidR="00616EFB">
          <w:rPr>
            <w:noProof/>
            <w:webHidden/>
          </w:rPr>
          <w:fldChar w:fldCharType="begin"/>
        </w:r>
        <w:r w:rsidR="00616EFB">
          <w:rPr>
            <w:noProof/>
            <w:webHidden/>
          </w:rPr>
          <w:instrText xml:space="preserve"> PAGEREF _Toc103076211 \h </w:instrText>
        </w:r>
        <w:r w:rsidR="00616EFB">
          <w:rPr>
            <w:noProof/>
            <w:webHidden/>
          </w:rPr>
        </w:r>
        <w:r w:rsidR="00616EFB">
          <w:rPr>
            <w:noProof/>
            <w:webHidden/>
          </w:rPr>
          <w:fldChar w:fldCharType="separate"/>
        </w:r>
        <w:r w:rsidR="00616EFB">
          <w:rPr>
            <w:noProof/>
            <w:webHidden/>
          </w:rPr>
          <w:t>6</w:t>
        </w:r>
        <w:r w:rsidR="00616EFB">
          <w:rPr>
            <w:noProof/>
            <w:webHidden/>
          </w:rPr>
          <w:fldChar w:fldCharType="end"/>
        </w:r>
      </w:hyperlink>
    </w:p>
    <w:p w14:paraId="6C23E385" w14:textId="54A8D307" w:rsidR="00616EFB" w:rsidRDefault="008730E3">
      <w:pPr>
        <w:pStyle w:val="Obsah2"/>
        <w:rPr>
          <w:rFonts w:asciiTheme="minorHAnsi" w:eastAsiaTheme="minorEastAsia" w:hAnsiTheme="minorHAnsi" w:cstheme="minorBidi"/>
          <w:noProof/>
          <w:sz w:val="22"/>
          <w:lang w:eastAsia="cs-CZ"/>
        </w:rPr>
      </w:pPr>
      <w:hyperlink w:anchor="_Toc103076212" w:history="1">
        <w:r w:rsidR="00616EFB" w:rsidRPr="003545C4">
          <w:rPr>
            <w:rStyle w:val="Hypertextovodkaz"/>
            <w:rFonts w:ascii="Times New Roman" w:hAnsi="Times New Roman"/>
            <w:noProof/>
          </w:rPr>
          <w:t>7.</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Požadavky na kvalifikaci</w:t>
        </w:r>
        <w:r w:rsidR="00616EFB">
          <w:rPr>
            <w:noProof/>
            <w:webHidden/>
          </w:rPr>
          <w:tab/>
        </w:r>
        <w:r w:rsidR="00616EFB">
          <w:rPr>
            <w:noProof/>
            <w:webHidden/>
          </w:rPr>
          <w:fldChar w:fldCharType="begin"/>
        </w:r>
        <w:r w:rsidR="00616EFB">
          <w:rPr>
            <w:noProof/>
            <w:webHidden/>
          </w:rPr>
          <w:instrText xml:space="preserve"> PAGEREF _Toc103076212 \h </w:instrText>
        </w:r>
        <w:r w:rsidR="00616EFB">
          <w:rPr>
            <w:noProof/>
            <w:webHidden/>
          </w:rPr>
        </w:r>
        <w:r w:rsidR="00616EFB">
          <w:rPr>
            <w:noProof/>
            <w:webHidden/>
          </w:rPr>
          <w:fldChar w:fldCharType="separate"/>
        </w:r>
        <w:r w:rsidR="00616EFB">
          <w:rPr>
            <w:noProof/>
            <w:webHidden/>
          </w:rPr>
          <w:t>6</w:t>
        </w:r>
        <w:r w:rsidR="00616EFB">
          <w:rPr>
            <w:noProof/>
            <w:webHidden/>
          </w:rPr>
          <w:fldChar w:fldCharType="end"/>
        </w:r>
      </w:hyperlink>
    </w:p>
    <w:p w14:paraId="37DC63F2" w14:textId="6139B3C1" w:rsidR="00616EFB" w:rsidRDefault="008730E3">
      <w:pPr>
        <w:pStyle w:val="Obsah2"/>
        <w:rPr>
          <w:rFonts w:asciiTheme="minorHAnsi" w:eastAsiaTheme="minorEastAsia" w:hAnsiTheme="minorHAnsi" w:cstheme="minorBidi"/>
          <w:noProof/>
          <w:sz w:val="22"/>
          <w:lang w:eastAsia="cs-CZ"/>
        </w:rPr>
      </w:pPr>
      <w:hyperlink w:anchor="_Toc103076213" w:history="1">
        <w:r w:rsidR="00616EFB" w:rsidRPr="003545C4">
          <w:rPr>
            <w:rStyle w:val="Hypertextovodkaz"/>
            <w:rFonts w:ascii="Times New Roman" w:hAnsi="Times New Roman"/>
            <w:noProof/>
          </w:rPr>
          <w:t>8.</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Prokazování splnění kvalifikace</w:t>
        </w:r>
        <w:r w:rsidR="00616EFB">
          <w:rPr>
            <w:noProof/>
            <w:webHidden/>
          </w:rPr>
          <w:tab/>
        </w:r>
        <w:r w:rsidR="00616EFB">
          <w:rPr>
            <w:noProof/>
            <w:webHidden/>
          </w:rPr>
          <w:fldChar w:fldCharType="begin"/>
        </w:r>
        <w:r w:rsidR="00616EFB">
          <w:rPr>
            <w:noProof/>
            <w:webHidden/>
          </w:rPr>
          <w:instrText xml:space="preserve"> PAGEREF _Toc103076213 \h </w:instrText>
        </w:r>
        <w:r w:rsidR="00616EFB">
          <w:rPr>
            <w:noProof/>
            <w:webHidden/>
          </w:rPr>
        </w:r>
        <w:r w:rsidR="00616EFB">
          <w:rPr>
            <w:noProof/>
            <w:webHidden/>
          </w:rPr>
          <w:fldChar w:fldCharType="separate"/>
        </w:r>
        <w:r w:rsidR="00616EFB">
          <w:rPr>
            <w:noProof/>
            <w:webHidden/>
          </w:rPr>
          <w:t>6</w:t>
        </w:r>
        <w:r w:rsidR="00616EFB">
          <w:rPr>
            <w:noProof/>
            <w:webHidden/>
          </w:rPr>
          <w:fldChar w:fldCharType="end"/>
        </w:r>
      </w:hyperlink>
    </w:p>
    <w:p w14:paraId="1CF313DB" w14:textId="1EC2CF4B" w:rsidR="00616EFB" w:rsidRDefault="008730E3">
      <w:pPr>
        <w:pStyle w:val="Obsah2"/>
        <w:rPr>
          <w:rFonts w:asciiTheme="minorHAnsi" w:eastAsiaTheme="minorEastAsia" w:hAnsiTheme="minorHAnsi" w:cstheme="minorBidi"/>
          <w:noProof/>
          <w:sz w:val="22"/>
          <w:lang w:eastAsia="cs-CZ"/>
        </w:rPr>
      </w:pPr>
      <w:hyperlink w:anchor="_Toc103076214" w:history="1">
        <w:r w:rsidR="00616EFB" w:rsidRPr="003545C4">
          <w:rPr>
            <w:rStyle w:val="Hypertextovodkaz"/>
            <w:rFonts w:ascii="Times New Roman" w:hAnsi="Times New Roman"/>
            <w:noProof/>
          </w:rPr>
          <w:t>9.</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Základní způsobilost</w:t>
        </w:r>
        <w:r w:rsidR="00616EFB">
          <w:rPr>
            <w:noProof/>
            <w:webHidden/>
          </w:rPr>
          <w:tab/>
        </w:r>
        <w:r w:rsidR="00616EFB">
          <w:rPr>
            <w:noProof/>
            <w:webHidden/>
          </w:rPr>
          <w:fldChar w:fldCharType="begin"/>
        </w:r>
        <w:r w:rsidR="00616EFB">
          <w:rPr>
            <w:noProof/>
            <w:webHidden/>
          </w:rPr>
          <w:instrText xml:space="preserve"> PAGEREF _Toc103076214 \h </w:instrText>
        </w:r>
        <w:r w:rsidR="00616EFB">
          <w:rPr>
            <w:noProof/>
            <w:webHidden/>
          </w:rPr>
        </w:r>
        <w:r w:rsidR="00616EFB">
          <w:rPr>
            <w:noProof/>
            <w:webHidden/>
          </w:rPr>
          <w:fldChar w:fldCharType="separate"/>
        </w:r>
        <w:r w:rsidR="00616EFB">
          <w:rPr>
            <w:noProof/>
            <w:webHidden/>
          </w:rPr>
          <w:t>7</w:t>
        </w:r>
        <w:r w:rsidR="00616EFB">
          <w:rPr>
            <w:noProof/>
            <w:webHidden/>
          </w:rPr>
          <w:fldChar w:fldCharType="end"/>
        </w:r>
      </w:hyperlink>
    </w:p>
    <w:p w14:paraId="344D8357" w14:textId="0E72AFB4" w:rsidR="00616EFB" w:rsidRDefault="008730E3">
      <w:pPr>
        <w:pStyle w:val="Obsah2"/>
        <w:rPr>
          <w:rFonts w:asciiTheme="minorHAnsi" w:eastAsiaTheme="minorEastAsia" w:hAnsiTheme="minorHAnsi" w:cstheme="minorBidi"/>
          <w:noProof/>
          <w:sz w:val="22"/>
          <w:lang w:eastAsia="cs-CZ"/>
        </w:rPr>
      </w:pPr>
      <w:hyperlink w:anchor="_Toc103076215" w:history="1">
        <w:r w:rsidR="00616EFB" w:rsidRPr="003545C4">
          <w:rPr>
            <w:rStyle w:val="Hypertextovodkaz"/>
            <w:rFonts w:ascii="Times New Roman" w:hAnsi="Times New Roman"/>
            <w:noProof/>
          </w:rPr>
          <w:t>10.</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Profesní způsobilost</w:t>
        </w:r>
        <w:r w:rsidR="00616EFB">
          <w:rPr>
            <w:noProof/>
            <w:webHidden/>
          </w:rPr>
          <w:tab/>
        </w:r>
        <w:r w:rsidR="00616EFB">
          <w:rPr>
            <w:noProof/>
            <w:webHidden/>
          </w:rPr>
          <w:fldChar w:fldCharType="begin"/>
        </w:r>
        <w:r w:rsidR="00616EFB">
          <w:rPr>
            <w:noProof/>
            <w:webHidden/>
          </w:rPr>
          <w:instrText xml:space="preserve"> PAGEREF _Toc103076215 \h </w:instrText>
        </w:r>
        <w:r w:rsidR="00616EFB">
          <w:rPr>
            <w:noProof/>
            <w:webHidden/>
          </w:rPr>
        </w:r>
        <w:r w:rsidR="00616EFB">
          <w:rPr>
            <w:noProof/>
            <w:webHidden/>
          </w:rPr>
          <w:fldChar w:fldCharType="separate"/>
        </w:r>
        <w:r w:rsidR="00616EFB">
          <w:rPr>
            <w:noProof/>
            <w:webHidden/>
          </w:rPr>
          <w:t>8</w:t>
        </w:r>
        <w:r w:rsidR="00616EFB">
          <w:rPr>
            <w:noProof/>
            <w:webHidden/>
          </w:rPr>
          <w:fldChar w:fldCharType="end"/>
        </w:r>
      </w:hyperlink>
    </w:p>
    <w:p w14:paraId="1CB45EB9" w14:textId="1A76F613" w:rsidR="00616EFB" w:rsidRDefault="008730E3">
      <w:pPr>
        <w:pStyle w:val="Obsah2"/>
        <w:rPr>
          <w:rFonts w:asciiTheme="minorHAnsi" w:eastAsiaTheme="minorEastAsia" w:hAnsiTheme="minorHAnsi" w:cstheme="minorBidi"/>
          <w:noProof/>
          <w:sz w:val="22"/>
          <w:lang w:eastAsia="cs-CZ"/>
        </w:rPr>
      </w:pPr>
      <w:hyperlink w:anchor="_Toc103076216" w:history="1">
        <w:r w:rsidR="00616EFB" w:rsidRPr="003545C4">
          <w:rPr>
            <w:rStyle w:val="Hypertextovodkaz"/>
            <w:rFonts w:ascii="Times New Roman" w:hAnsi="Times New Roman"/>
            <w:noProof/>
          </w:rPr>
          <w:t>11.</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Ekonomická kvalifikace</w:t>
        </w:r>
        <w:r w:rsidR="00616EFB">
          <w:rPr>
            <w:noProof/>
            <w:webHidden/>
          </w:rPr>
          <w:tab/>
        </w:r>
        <w:r w:rsidR="00616EFB">
          <w:rPr>
            <w:noProof/>
            <w:webHidden/>
          </w:rPr>
          <w:fldChar w:fldCharType="begin"/>
        </w:r>
        <w:r w:rsidR="00616EFB">
          <w:rPr>
            <w:noProof/>
            <w:webHidden/>
          </w:rPr>
          <w:instrText xml:space="preserve"> PAGEREF _Toc103076216 \h </w:instrText>
        </w:r>
        <w:r w:rsidR="00616EFB">
          <w:rPr>
            <w:noProof/>
            <w:webHidden/>
          </w:rPr>
        </w:r>
        <w:r w:rsidR="00616EFB">
          <w:rPr>
            <w:noProof/>
            <w:webHidden/>
          </w:rPr>
          <w:fldChar w:fldCharType="separate"/>
        </w:r>
        <w:r w:rsidR="00616EFB">
          <w:rPr>
            <w:noProof/>
            <w:webHidden/>
          </w:rPr>
          <w:t>8</w:t>
        </w:r>
        <w:r w:rsidR="00616EFB">
          <w:rPr>
            <w:noProof/>
            <w:webHidden/>
          </w:rPr>
          <w:fldChar w:fldCharType="end"/>
        </w:r>
      </w:hyperlink>
    </w:p>
    <w:p w14:paraId="4EA2A8F0" w14:textId="65AF7B6D" w:rsidR="00616EFB" w:rsidRDefault="008730E3">
      <w:pPr>
        <w:pStyle w:val="Obsah2"/>
        <w:rPr>
          <w:rFonts w:asciiTheme="minorHAnsi" w:eastAsiaTheme="minorEastAsia" w:hAnsiTheme="minorHAnsi" w:cstheme="minorBidi"/>
          <w:noProof/>
          <w:sz w:val="22"/>
          <w:lang w:eastAsia="cs-CZ"/>
        </w:rPr>
      </w:pPr>
      <w:hyperlink w:anchor="_Toc103076217" w:history="1">
        <w:r w:rsidR="00616EFB" w:rsidRPr="003545C4">
          <w:rPr>
            <w:rStyle w:val="Hypertextovodkaz"/>
            <w:rFonts w:ascii="Times New Roman" w:hAnsi="Times New Roman"/>
            <w:noProof/>
          </w:rPr>
          <w:t>12.</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Technické kvalifikační předpoklady</w:t>
        </w:r>
        <w:r w:rsidR="00616EFB">
          <w:rPr>
            <w:noProof/>
            <w:webHidden/>
          </w:rPr>
          <w:tab/>
        </w:r>
        <w:r w:rsidR="00616EFB">
          <w:rPr>
            <w:noProof/>
            <w:webHidden/>
          </w:rPr>
          <w:fldChar w:fldCharType="begin"/>
        </w:r>
        <w:r w:rsidR="00616EFB">
          <w:rPr>
            <w:noProof/>
            <w:webHidden/>
          </w:rPr>
          <w:instrText xml:space="preserve"> PAGEREF _Toc103076217 \h </w:instrText>
        </w:r>
        <w:r w:rsidR="00616EFB">
          <w:rPr>
            <w:noProof/>
            <w:webHidden/>
          </w:rPr>
        </w:r>
        <w:r w:rsidR="00616EFB">
          <w:rPr>
            <w:noProof/>
            <w:webHidden/>
          </w:rPr>
          <w:fldChar w:fldCharType="separate"/>
        </w:r>
        <w:r w:rsidR="00616EFB">
          <w:rPr>
            <w:noProof/>
            <w:webHidden/>
          </w:rPr>
          <w:t>9</w:t>
        </w:r>
        <w:r w:rsidR="00616EFB">
          <w:rPr>
            <w:noProof/>
            <w:webHidden/>
          </w:rPr>
          <w:fldChar w:fldCharType="end"/>
        </w:r>
      </w:hyperlink>
    </w:p>
    <w:p w14:paraId="5137CED6" w14:textId="63E1368B" w:rsidR="00616EFB" w:rsidRDefault="008730E3">
      <w:pPr>
        <w:pStyle w:val="Obsah1"/>
        <w:rPr>
          <w:rFonts w:asciiTheme="minorHAnsi" w:eastAsiaTheme="minorEastAsia" w:hAnsiTheme="minorHAnsi" w:cstheme="minorBidi"/>
          <w:noProof/>
          <w:sz w:val="22"/>
          <w:lang w:eastAsia="cs-CZ"/>
        </w:rPr>
      </w:pPr>
      <w:hyperlink w:anchor="_Toc103076218" w:history="1">
        <w:r w:rsidR="00616EFB" w:rsidRPr="003545C4">
          <w:rPr>
            <w:rStyle w:val="Hypertextovodkaz"/>
            <w:rFonts w:ascii="Times New Roman" w:hAnsi="Times New Roman"/>
            <w:noProof/>
          </w:rPr>
          <w:t>III</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DALŠÍ POŽADAVKY</w:t>
        </w:r>
        <w:r w:rsidR="00616EFB">
          <w:rPr>
            <w:noProof/>
            <w:webHidden/>
          </w:rPr>
          <w:tab/>
        </w:r>
        <w:r w:rsidR="00616EFB">
          <w:rPr>
            <w:noProof/>
            <w:webHidden/>
          </w:rPr>
          <w:fldChar w:fldCharType="begin"/>
        </w:r>
        <w:r w:rsidR="00616EFB">
          <w:rPr>
            <w:noProof/>
            <w:webHidden/>
          </w:rPr>
          <w:instrText xml:space="preserve"> PAGEREF _Toc103076218 \h </w:instrText>
        </w:r>
        <w:r w:rsidR="00616EFB">
          <w:rPr>
            <w:noProof/>
            <w:webHidden/>
          </w:rPr>
        </w:r>
        <w:r w:rsidR="00616EFB">
          <w:rPr>
            <w:noProof/>
            <w:webHidden/>
          </w:rPr>
          <w:fldChar w:fldCharType="separate"/>
        </w:r>
        <w:r w:rsidR="00616EFB">
          <w:rPr>
            <w:noProof/>
            <w:webHidden/>
          </w:rPr>
          <w:t>10</w:t>
        </w:r>
        <w:r w:rsidR="00616EFB">
          <w:rPr>
            <w:noProof/>
            <w:webHidden/>
          </w:rPr>
          <w:fldChar w:fldCharType="end"/>
        </w:r>
      </w:hyperlink>
    </w:p>
    <w:p w14:paraId="6506C4CD" w14:textId="3B60ADDF" w:rsidR="00616EFB" w:rsidRDefault="008730E3">
      <w:pPr>
        <w:pStyle w:val="Obsah2"/>
        <w:rPr>
          <w:rFonts w:asciiTheme="minorHAnsi" w:eastAsiaTheme="minorEastAsia" w:hAnsiTheme="minorHAnsi" w:cstheme="minorBidi"/>
          <w:noProof/>
          <w:sz w:val="22"/>
          <w:lang w:eastAsia="cs-CZ"/>
        </w:rPr>
      </w:pPr>
      <w:hyperlink w:anchor="_Toc103076219" w:history="1">
        <w:r w:rsidR="00616EFB" w:rsidRPr="003545C4">
          <w:rPr>
            <w:rStyle w:val="Hypertextovodkaz"/>
            <w:rFonts w:ascii="Times New Roman" w:hAnsi="Times New Roman"/>
            <w:noProof/>
          </w:rPr>
          <w:t>13.</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Odpovědný přístup k veřejným zakázkám</w:t>
        </w:r>
        <w:r w:rsidR="00616EFB">
          <w:rPr>
            <w:noProof/>
            <w:webHidden/>
          </w:rPr>
          <w:tab/>
        </w:r>
        <w:r w:rsidR="00616EFB">
          <w:rPr>
            <w:noProof/>
            <w:webHidden/>
          </w:rPr>
          <w:fldChar w:fldCharType="begin"/>
        </w:r>
        <w:r w:rsidR="00616EFB">
          <w:rPr>
            <w:noProof/>
            <w:webHidden/>
          </w:rPr>
          <w:instrText xml:space="preserve"> PAGEREF _Toc103076219 \h </w:instrText>
        </w:r>
        <w:r w:rsidR="00616EFB">
          <w:rPr>
            <w:noProof/>
            <w:webHidden/>
          </w:rPr>
        </w:r>
        <w:r w:rsidR="00616EFB">
          <w:rPr>
            <w:noProof/>
            <w:webHidden/>
          </w:rPr>
          <w:fldChar w:fldCharType="separate"/>
        </w:r>
        <w:r w:rsidR="00616EFB">
          <w:rPr>
            <w:noProof/>
            <w:webHidden/>
          </w:rPr>
          <w:t>10</w:t>
        </w:r>
        <w:r w:rsidR="00616EFB">
          <w:rPr>
            <w:noProof/>
            <w:webHidden/>
          </w:rPr>
          <w:fldChar w:fldCharType="end"/>
        </w:r>
      </w:hyperlink>
    </w:p>
    <w:p w14:paraId="4FB8DD3D" w14:textId="59A63ACC" w:rsidR="00616EFB" w:rsidRDefault="008730E3">
      <w:pPr>
        <w:pStyle w:val="Obsah2"/>
        <w:rPr>
          <w:rFonts w:asciiTheme="minorHAnsi" w:eastAsiaTheme="minorEastAsia" w:hAnsiTheme="minorHAnsi" w:cstheme="minorBidi"/>
          <w:noProof/>
          <w:sz w:val="22"/>
          <w:lang w:eastAsia="cs-CZ"/>
        </w:rPr>
      </w:pPr>
      <w:hyperlink w:anchor="_Toc103076220" w:history="1">
        <w:r w:rsidR="00616EFB" w:rsidRPr="003545C4">
          <w:rPr>
            <w:rStyle w:val="Hypertextovodkaz"/>
            <w:rFonts w:ascii="Times New Roman" w:hAnsi="Times New Roman"/>
            <w:noProof/>
          </w:rPr>
          <w:t>14.</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Varianty</w:t>
        </w:r>
        <w:r w:rsidR="00616EFB">
          <w:rPr>
            <w:noProof/>
            <w:webHidden/>
          </w:rPr>
          <w:tab/>
        </w:r>
        <w:r w:rsidR="00616EFB">
          <w:rPr>
            <w:noProof/>
            <w:webHidden/>
          </w:rPr>
          <w:fldChar w:fldCharType="begin"/>
        </w:r>
        <w:r w:rsidR="00616EFB">
          <w:rPr>
            <w:noProof/>
            <w:webHidden/>
          </w:rPr>
          <w:instrText xml:space="preserve"> PAGEREF _Toc103076220 \h </w:instrText>
        </w:r>
        <w:r w:rsidR="00616EFB">
          <w:rPr>
            <w:noProof/>
            <w:webHidden/>
          </w:rPr>
        </w:r>
        <w:r w:rsidR="00616EFB">
          <w:rPr>
            <w:noProof/>
            <w:webHidden/>
          </w:rPr>
          <w:fldChar w:fldCharType="separate"/>
        </w:r>
        <w:r w:rsidR="00616EFB">
          <w:rPr>
            <w:noProof/>
            <w:webHidden/>
          </w:rPr>
          <w:t>10</w:t>
        </w:r>
        <w:r w:rsidR="00616EFB">
          <w:rPr>
            <w:noProof/>
            <w:webHidden/>
          </w:rPr>
          <w:fldChar w:fldCharType="end"/>
        </w:r>
      </w:hyperlink>
    </w:p>
    <w:p w14:paraId="020C552A" w14:textId="3717D2A6" w:rsidR="00616EFB" w:rsidRDefault="008730E3">
      <w:pPr>
        <w:pStyle w:val="Obsah2"/>
        <w:rPr>
          <w:rFonts w:asciiTheme="minorHAnsi" w:eastAsiaTheme="minorEastAsia" w:hAnsiTheme="minorHAnsi" w:cstheme="minorBidi"/>
          <w:noProof/>
          <w:sz w:val="22"/>
          <w:lang w:eastAsia="cs-CZ"/>
        </w:rPr>
      </w:pPr>
      <w:hyperlink w:anchor="_Toc103076221" w:history="1">
        <w:r w:rsidR="00616EFB" w:rsidRPr="003545C4">
          <w:rPr>
            <w:rStyle w:val="Hypertextovodkaz"/>
            <w:rFonts w:ascii="Times New Roman" w:hAnsi="Times New Roman"/>
            <w:noProof/>
          </w:rPr>
          <w:t>15.</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Jistota</w:t>
        </w:r>
        <w:r w:rsidR="00616EFB">
          <w:rPr>
            <w:noProof/>
            <w:webHidden/>
          </w:rPr>
          <w:tab/>
        </w:r>
        <w:r w:rsidR="00616EFB">
          <w:rPr>
            <w:noProof/>
            <w:webHidden/>
          </w:rPr>
          <w:fldChar w:fldCharType="begin"/>
        </w:r>
        <w:r w:rsidR="00616EFB">
          <w:rPr>
            <w:noProof/>
            <w:webHidden/>
          </w:rPr>
          <w:instrText xml:space="preserve"> PAGEREF _Toc103076221 \h </w:instrText>
        </w:r>
        <w:r w:rsidR="00616EFB">
          <w:rPr>
            <w:noProof/>
            <w:webHidden/>
          </w:rPr>
        </w:r>
        <w:r w:rsidR="00616EFB">
          <w:rPr>
            <w:noProof/>
            <w:webHidden/>
          </w:rPr>
          <w:fldChar w:fldCharType="separate"/>
        </w:r>
        <w:r w:rsidR="00616EFB">
          <w:rPr>
            <w:noProof/>
            <w:webHidden/>
          </w:rPr>
          <w:t>11</w:t>
        </w:r>
        <w:r w:rsidR="00616EFB">
          <w:rPr>
            <w:noProof/>
            <w:webHidden/>
          </w:rPr>
          <w:fldChar w:fldCharType="end"/>
        </w:r>
      </w:hyperlink>
    </w:p>
    <w:p w14:paraId="2E2BE43B" w14:textId="15B95998" w:rsidR="00616EFB" w:rsidRDefault="008730E3">
      <w:pPr>
        <w:pStyle w:val="Obsah2"/>
        <w:rPr>
          <w:rFonts w:asciiTheme="minorHAnsi" w:eastAsiaTheme="minorEastAsia" w:hAnsiTheme="minorHAnsi" w:cstheme="minorBidi"/>
          <w:noProof/>
          <w:sz w:val="22"/>
          <w:lang w:eastAsia="cs-CZ"/>
        </w:rPr>
      </w:pPr>
      <w:hyperlink w:anchor="_Toc103076222" w:history="1">
        <w:r w:rsidR="00616EFB" w:rsidRPr="003545C4">
          <w:rPr>
            <w:rStyle w:val="Hypertextovodkaz"/>
            <w:rFonts w:ascii="Times New Roman" w:hAnsi="Times New Roman"/>
            <w:noProof/>
          </w:rPr>
          <w:t>16.</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Technické podmínky</w:t>
        </w:r>
        <w:r w:rsidR="00616EFB">
          <w:rPr>
            <w:noProof/>
            <w:webHidden/>
          </w:rPr>
          <w:tab/>
        </w:r>
        <w:r w:rsidR="00616EFB">
          <w:rPr>
            <w:noProof/>
            <w:webHidden/>
          </w:rPr>
          <w:fldChar w:fldCharType="begin"/>
        </w:r>
        <w:r w:rsidR="00616EFB">
          <w:rPr>
            <w:noProof/>
            <w:webHidden/>
          </w:rPr>
          <w:instrText xml:space="preserve"> PAGEREF _Toc103076222 \h </w:instrText>
        </w:r>
        <w:r w:rsidR="00616EFB">
          <w:rPr>
            <w:noProof/>
            <w:webHidden/>
          </w:rPr>
        </w:r>
        <w:r w:rsidR="00616EFB">
          <w:rPr>
            <w:noProof/>
            <w:webHidden/>
          </w:rPr>
          <w:fldChar w:fldCharType="separate"/>
        </w:r>
        <w:r w:rsidR="00616EFB">
          <w:rPr>
            <w:noProof/>
            <w:webHidden/>
          </w:rPr>
          <w:t>11</w:t>
        </w:r>
        <w:r w:rsidR="00616EFB">
          <w:rPr>
            <w:noProof/>
            <w:webHidden/>
          </w:rPr>
          <w:fldChar w:fldCharType="end"/>
        </w:r>
      </w:hyperlink>
    </w:p>
    <w:p w14:paraId="64DF7936" w14:textId="1A6DB1FB" w:rsidR="00616EFB" w:rsidRDefault="008730E3">
      <w:pPr>
        <w:pStyle w:val="Obsah2"/>
        <w:rPr>
          <w:rFonts w:asciiTheme="minorHAnsi" w:eastAsiaTheme="minorEastAsia" w:hAnsiTheme="minorHAnsi" w:cstheme="minorBidi"/>
          <w:noProof/>
          <w:sz w:val="22"/>
          <w:lang w:eastAsia="cs-CZ"/>
        </w:rPr>
      </w:pPr>
      <w:hyperlink w:anchor="_Toc103076223" w:history="1">
        <w:r w:rsidR="00616EFB" w:rsidRPr="003545C4">
          <w:rPr>
            <w:rStyle w:val="Hypertextovodkaz"/>
            <w:rFonts w:ascii="Times New Roman" w:hAnsi="Times New Roman"/>
            <w:noProof/>
          </w:rPr>
          <w:t>17.</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Obchodní podmínky</w:t>
        </w:r>
        <w:r w:rsidR="00616EFB">
          <w:rPr>
            <w:noProof/>
            <w:webHidden/>
          </w:rPr>
          <w:tab/>
        </w:r>
        <w:r w:rsidR="00616EFB">
          <w:rPr>
            <w:noProof/>
            <w:webHidden/>
          </w:rPr>
          <w:fldChar w:fldCharType="begin"/>
        </w:r>
        <w:r w:rsidR="00616EFB">
          <w:rPr>
            <w:noProof/>
            <w:webHidden/>
          </w:rPr>
          <w:instrText xml:space="preserve"> PAGEREF _Toc103076223 \h </w:instrText>
        </w:r>
        <w:r w:rsidR="00616EFB">
          <w:rPr>
            <w:noProof/>
            <w:webHidden/>
          </w:rPr>
        </w:r>
        <w:r w:rsidR="00616EFB">
          <w:rPr>
            <w:noProof/>
            <w:webHidden/>
          </w:rPr>
          <w:fldChar w:fldCharType="separate"/>
        </w:r>
        <w:r w:rsidR="00616EFB">
          <w:rPr>
            <w:noProof/>
            <w:webHidden/>
          </w:rPr>
          <w:t>11</w:t>
        </w:r>
        <w:r w:rsidR="00616EFB">
          <w:rPr>
            <w:noProof/>
            <w:webHidden/>
          </w:rPr>
          <w:fldChar w:fldCharType="end"/>
        </w:r>
      </w:hyperlink>
    </w:p>
    <w:p w14:paraId="6C39EBEC" w14:textId="7450AC12" w:rsidR="00616EFB" w:rsidRDefault="008730E3">
      <w:pPr>
        <w:pStyle w:val="Obsah1"/>
        <w:rPr>
          <w:rFonts w:asciiTheme="minorHAnsi" w:eastAsiaTheme="minorEastAsia" w:hAnsiTheme="minorHAnsi" w:cstheme="minorBidi"/>
          <w:noProof/>
          <w:sz w:val="22"/>
          <w:lang w:eastAsia="cs-CZ"/>
        </w:rPr>
      </w:pPr>
      <w:hyperlink w:anchor="_Toc103076224" w:history="1">
        <w:r w:rsidR="00616EFB" w:rsidRPr="003545C4">
          <w:rPr>
            <w:rStyle w:val="Hypertextovodkaz"/>
            <w:rFonts w:ascii="Times New Roman" w:hAnsi="Times New Roman"/>
            <w:noProof/>
          </w:rPr>
          <w:t>IV</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NABÍDKA</w:t>
        </w:r>
        <w:r w:rsidR="00616EFB">
          <w:rPr>
            <w:noProof/>
            <w:webHidden/>
          </w:rPr>
          <w:tab/>
        </w:r>
        <w:r w:rsidR="00616EFB">
          <w:rPr>
            <w:noProof/>
            <w:webHidden/>
          </w:rPr>
          <w:fldChar w:fldCharType="begin"/>
        </w:r>
        <w:r w:rsidR="00616EFB">
          <w:rPr>
            <w:noProof/>
            <w:webHidden/>
          </w:rPr>
          <w:instrText xml:space="preserve"> PAGEREF _Toc103076224 \h </w:instrText>
        </w:r>
        <w:r w:rsidR="00616EFB">
          <w:rPr>
            <w:noProof/>
            <w:webHidden/>
          </w:rPr>
        </w:r>
        <w:r w:rsidR="00616EFB">
          <w:rPr>
            <w:noProof/>
            <w:webHidden/>
          </w:rPr>
          <w:fldChar w:fldCharType="separate"/>
        </w:r>
        <w:r w:rsidR="00616EFB">
          <w:rPr>
            <w:noProof/>
            <w:webHidden/>
          </w:rPr>
          <w:t>12</w:t>
        </w:r>
        <w:r w:rsidR="00616EFB">
          <w:rPr>
            <w:noProof/>
            <w:webHidden/>
          </w:rPr>
          <w:fldChar w:fldCharType="end"/>
        </w:r>
      </w:hyperlink>
    </w:p>
    <w:p w14:paraId="051CBEBD" w14:textId="52892513" w:rsidR="00616EFB" w:rsidRDefault="008730E3">
      <w:pPr>
        <w:pStyle w:val="Obsah2"/>
        <w:rPr>
          <w:rFonts w:asciiTheme="minorHAnsi" w:eastAsiaTheme="minorEastAsia" w:hAnsiTheme="minorHAnsi" w:cstheme="minorBidi"/>
          <w:noProof/>
          <w:sz w:val="22"/>
          <w:lang w:eastAsia="cs-CZ"/>
        </w:rPr>
      </w:pPr>
      <w:hyperlink w:anchor="_Toc103076225" w:history="1">
        <w:r w:rsidR="00616EFB" w:rsidRPr="003545C4">
          <w:rPr>
            <w:rStyle w:val="Hypertextovodkaz"/>
            <w:rFonts w:ascii="Times New Roman" w:hAnsi="Times New Roman"/>
            <w:noProof/>
          </w:rPr>
          <w:t>18.</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Obsah nabídky</w:t>
        </w:r>
        <w:r w:rsidR="00616EFB">
          <w:rPr>
            <w:noProof/>
            <w:webHidden/>
          </w:rPr>
          <w:tab/>
        </w:r>
        <w:r w:rsidR="00616EFB">
          <w:rPr>
            <w:noProof/>
            <w:webHidden/>
          </w:rPr>
          <w:fldChar w:fldCharType="begin"/>
        </w:r>
        <w:r w:rsidR="00616EFB">
          <w:rPr>
            <w:noProof/>
            <w:webHidden/>
          </w:rPr>
          <w:instrText xml:space="preserve"> PAGEREF _Toc103076225 \h </w:instrText>
        </w:r>
        <w:r w:rsidR="00616EFB">
          <w:rPr>
            <w:noProof/>
            <w:webHidden/>
          </w:rPr>
        </w:r>
        <w:r w:rsidR="00616EFB">
          <w:rPr>
            <w:noProof/>
            <w:webHidden/>
          </w:rPr>
          <w:fldChar w:fldCharType="separate"/>
        </w:r>
        <w:r w:rsidR="00616EFB">
          <w:rPr>
            <w:noProof/>
            <w:webHidden/>
          </w:rPr>
          <w:t>12</w:t>
        </w:r>
        <w:r w:rsidR="00616EFB">
          <w:rPr>
            <w:noProof/>
            <w:webHidden/>
          </w:rPr>
          <w:fldChar w:fldCharType="end"/>
        </w:r>
      </w:hyperlink>
    </w:p>
    <w:p w14:paraId="3ACE11D5" w14:textId="784870CA" w:rsidR="00616EFB" w:rsidRDefault="008730E3">
      <w:pPr>
        <w:pStyle w:val="Obsah2"/>
        <w:rPr>
          <w:rFonts w:asciiTheme="minorHAnsi" w:eastAsiaTheme="minorEastAsia" w:hAnsiTheme="minorHAnsi" w:cstheme="minorBidi"/>
          <w:noProof/>
          <w:sz w:val="22"/>
          <w:lang w:eastAsia="cs-CZ"/>
        </w:rPr>
      </w:pPr>
      <w:hyperlink w:anchor="_Toc103076226" w:history="1">
        <w:r w:rsidR="00616EFB" w:rsidRPr="003545C4">
          <w:rPr>
            <w:rStyle w:val="Hypertextovodkaz"/>
            <w:rFonts w:ascii="Times New Roman" w:hAnsi="Times New Roman"/>
            <w:noProof/>
          </w:rPr>
          <w:t>19.</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Poddodavatelé</w:t>
        </w:r>
        <w:r w:rsidR="00616EFB">
          <w:rPr>
            <w:noProof/>
            <w:webHidden/>
          </w:rPr>
          <w:tab/>
        </w:r>
        <w:r w:rsidR="00616EFB">
          <w:rPr>
            <w:noProof/>
            <w:webHidden/>
          </w:rPr>
          <w:fldChar w:fldCharType="begin"/>
        </w:r>
        <w:r w:rsidR="00616EFB">
          <w:rPr>
            <w:noProof/>
            <w:webHidden/>
          </w:rPr>
          <w:instrText xml:space="preserve"> PAGEREF _Toc103076226 \h </w:instrText>
        </w:r>
        <w:r w:rsidR="00616EFB">
          <w:rPr>
            <w:noProof/>
            <w:webHidden/>
          </w:rPr>
        </w:r>
        <w:r w:rsidR="00616EFB">
          <w:rPr>
            <w:noProof/>
            <w:webHidden/>
          </w:rPr>
          <w:fldChar w:fldCharType="separate"/>
        </w:r>
        <w:r w:rsidR="00616EFB">
          <w:rPr>
            <w:noProof/>
            <w:webHidden/>
          </w:rPr>
          <w:t>13</w:t>
        </w:r>
        <w:r w:rsidR="00616EFB">
          <w:rPr>
            <w:noProof/>
            <w:webHidden/>
          </w:rPr>
          <w:fldChar w:fldCharType="end"/>
        </w:r>
      </w:hyperlink>
    </w:p>
    <w:p w14:paraId="0E8EE290" w14:textId="5668661C" w:rsidR="00616EFB" w:rsidRDefault="008730E3">
      <w:pPr>
        <w:pStyle w:val="Obsah2"/>
        <w:rPr>
          <w:rFonts w:asciiTheme="minorHAnsi" w:eastAsiaTheme="minorEastAsia" w:hAnsiTheme="minorHAnsi" w:cstheme="minorBidi"/>
          <w:noProof/>
          <w:sz w:val="22"/>
          <w:lang w:eastAsia="cs-CZ"/>
        </w:rPr>
      </w:pPr>
      <w:hyperlink w:anchor="_Toc103076227" w:history="1">
        <w:r w:rsidR="00616EFB" w:rsidRPr="003545C4">
          <w:rPr>
            <w:rStyle w:val="Hypertextovodkaz"/>
            <w:rFonts w:ascii="Times New Roman" w:hAnsi="Times New Roman"/>
            <w:noProof/>
          </w:rPr>
          <w:t>20.</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Nabídková cena</w:t>
        </w:r>
        <w:r w:rsidR="00616EFB">
          <w:rPr>
            <w:noProof/>
            <w:webHidden/>
          </w:rPr>
          <w:tab/>
        </w:r>
        <w:r w:rsidR="00616EFB">
          <w:rPr>
            <w:noProof/>
            <w:webHidden/>
          </w:rPr>
          <w:fldChar w:fldCharType="begin"/>
        </w:r>
        <w:r w:rsidR="00616EFB">
          <w:rPr>
            <w:noProof/>
            <w:webHidden/>
          </w:rPr>
          <w:instrText xml:space="preserve"> PAGEREF _Toc103076227 \h </w:instrText>
        </w:r>
        <w:r w:rsidR="00616EFB">
          <w:rPr>
            <w:noProof/>
            <w:webHidden/>
          </w:rPr>
        </w:r>
        <w:r w:rsidR="00616EFB">
          <w:rPr>
            <w:noProof/>
            <w:webHidden/>
          </w:rPr>
          <w:fldChar w:fldCharType="separate"/>
        </w:r>
        <w:r w:rsidR="00616EFB">
          <w:rPr>
            <w:noProof/>
            <w:webHidden/>
          </w:rPr>
          <w:t>13</w:t>
        </w:r>
        <w:r w:rsidR="00616EFB">
          <w:rPr>
            <w:noProof/>
            <w:webHidden/>
          </w:rPr>
          <w:fldChar w:fldCharType="end"/>
        </w:r>
      </w:hyperlink>
    </w:p>
    <w:p w14:paraId="1A965B0C" w14:textId="2A52AD2A" w:rsidR="00616EFB" w:rsidRDefault="008730E3">
      <w:pPr>
        <w:pStyle w:val="Obsah2"/>
        <w:rPr>
          <w:rFonts w:asciiTheme="minorHAnsi" w:eastAsiaTheme="minorEastAsia" w:hAnsiTheme="minorHAnsi" w:cstheme="minorBidi"/>
          <w:noProof/>
          <w:sz w:val="22"/>
          <w:lang w:eastAsia="cs-CZ"/>
        </w:rPr>
      </w:pPr>
      <w:hyperlink w:anchor="_Toc103076228" w:history="1">
        <w:r w:rsidR="00616EFB" w:rsidRPr="003545C4">
          <w:rPr>
            <w:rStyle w:val="Hypertextovodkaz"/>
            <w:rFonts w:ascii="Times New Roman" w:hAnsi="Times New Roman"/>
            <w:noProof/>
          </w:rPr>
          <w:t>21.</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Místo, způsob a lhůta k podávání nabídek</w:t>
        </w:r>
        <w:r w:rsidR="00616EFB">
          <w:rPr>
            <w:noProof/>
            <w:webHidden/>
          </w:rPr>
          <w:tab/>
        </w:r>
        <w:r w:rsidR="00616EFB">
          <w:rPr>
            <w:noProof/>
            <w:webHidden/>
          </w:rPr>
          <w:fldChar w:fldCharType="begin"/>
        </w:r>
        <w:r w:rsidR="00616EFB">
          <w:rPr>
            <w:noProof/>
            <w:webHidden/>
          </w:rPr>
          <w:instrText xml:space="preserve"> PAGEREF _Toc103076228 \h </w:instrText>
        </w:r>
        <w:r w:rsidR="00616EFB">
          <w:rPr>
            <w:noProof/>
            <w:webHidden/>
          </w:rPr>
        </w:r>
        <w:r w:rsidR="00616EFB">
          <w:rPr>
            <w:noProof/>
            <w:webHidden/>
          </w:rPr>
          <w:fldChar w:fldCharType="separate"/>
        </w:r>
        <w:r w:rsidR="00616EFB">
          <w:rPr>
            <w:noProof/>
            <w:webHidden/>
          </w:rPr>
          <w:t>14</w:t>
        </w:r>
        <w:r w:rsidR="00616EFB">
          <w:rPr>
            <w:noProof/>
            <w:webHidden/>
          </w:rPr>
          <w:fldChar w:fldCharType="end"/>
        </w:r>
      </w:hyperlink>
    </w:p>
    <w:p w14:paraId="152F9FB2" w14:textId="438EF781" w:rsidR="00616EFB" w:rsidRDefault="008730E3">
      <w:pPr>
        <w:pStyle w:val="Obsah2"/>
        <w:rPr>
          <w:rFonts w:asciiTheme="minorHAnsi" w:eastAsiaTheme="minorEastAsia" w:hAnsiTheme="minorHAnsi" w:cstheme="minorBidi"/>
          <w:noProof/>
          <w:sz w:val="22"/>
          <w:lang w:eastAsia="cs-CZ"/>
        </w:rPr>
      </w:pPr>
      <w:hyperlink w:anchor="_Toc103076229" w:history="1">
        <w:r w:rsidR="00616EFB" w:rsidRPr="003545C4">
          <w:rPr>
            <w:rStyle w:val="Hypertextovodkaz"/>
            <w:rFonts w:ascii="Times New Roman" w:hAnsi="Times New Roman"/>
            <w:noProof/>
          </w:rPr>
          <w:t>22.</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Hodnotící kritéria</w:t>
        </w:r>
        <w:r w:rsidR="00616EFB">
          <w:rPr>
            <w:noProof/>
            <w:webHidden/>
          </w:rPr>
          <w:tab/>
        </w:r>
        <w:r w:rsidR="00616EFB">
          <w:rPr>
            <w:noProof/>
            <w:webHidden/>
          </w:rPr>
          <w:fldChar w:fldCharType="begin"/>
        </w:r>
        <w:r w:rsidR="00616EFB">
          <w:rPr>
            <w:noProof/>
            <w:webHidden/>
          </w:rPr>
          <w:instrText xml:space="preserve"> PAGEREF _Toc103076229 \h </w:instrText>
        </w:r>
        <w:r w:rsidR="00616EFB">
          <w:rPr>
            <w:noProof/>
            <w:webHidden/>
          </w:rPr>
        </w:r>
        <w:r w:rsidR="00616EFB">
          <w:rPr>
            <w:noProof/>
            <w:webHidden/>
          </w:rPr>
          <w:fldChar w:fldCharType="separate"/>
        </w:r>
        <w:r w:rsidR="00616EFB">
          <w:rPr>
            <w:noProof/>
            <w:webHidden/>
          </w:rPr>
          <w:t>14</w:t>
        </w:r>
        <w:r w:rsidR="00616EFB">
          <w:rPr>
            <w:noProof/>
            <w:webHidden/>
          </w:rPr>
          <w:fldChar w:fldCharType="end"/>
        </w:r>
      </w:hyperlink>
    </w:p>
    <w:p w14:paraId="5F0E3C50" w14:textId="11C1B006" w:rsidR="00616EFB" w:rsidRDefault="008730E3">
      <w:pPr>
        <w:pStyle w:val="Obsah2"/>
        <w:rPr>
          <w:rFonts w:asciiTheme="minorHAnsi" w:eastAsiaTheme="minorEastAsia" w:hAnsiTheme="minorHAnsi" w:cstheme="minorBidi"/>
          <w:noProof/>
          <w:sz w:val="22"/>
          <w:lang w:eastAsia="cs-CZ"/>
        </w:rPr>
      </w:pPr>
      <w:hyperlink w:anchor="_Toc103076230" w:history="1">
        <w:r w:rsidR="00616EFB" w:rsidRPr="003545C4">
          <w:rPr>
            <w:rStyle w:val="Hypertextovodkaz"/>
            <w:rFonts w:ascii="Times New Roman" w:hAnsi="Times New Roman"/>
            <w:noProof/>
          </w:rPr>
          <w:t>23.</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Výběr nejvhodnější nabídky</w:t>
        </w:r>
        <w:r w:rsidR="00616EFB">
          <w:rPr>
            <w:noProof/>
            <w:webHidden/>
          </w:rPr>
          <w:tab/>
        </w:r>
        <w:r w:rsidR="00616EFB">
          <w:rPr>
            <w:noProof/>
            <w:webHidden/>
          </w:rPr>
          <w:fldChar w:fldCharType="begin"/>
        </w:r>
        <w:r w:rsidR="00616EFB">
          <w:rPr>
            <w:noProof/>
            <w:webHidden/>
          </w:rPr>
          <w:instrText xml:space="preserve"> PAGEREF _Toc103076230 \h </w:instrText>
        </w:r>
        <w:r w:rsidR="00616EFB">
          <w:rPr>
            <w:noProof/>
            <w:webHidden/>
          </w:rPr>
        </w:r>
        <w:r w:rsidR="00616EFB">
          <w:rPr>
            <w:noProof/>
            <w:webHidden/>
          </w:rPr>
          <w:fldChar w:fldCharType="separate"/>
        </w:r>
        <w:r w:rsidR="00616EFB">
          <w:rPr>
            <w:noProof/>
            <w:webHidden/>
          </w:rPr>
          <w:t>15</w:t>
        </w:r>
        <w:r w:rsidR="00616EFB">
          <w:rPr>
            <w:noProof/>
            <w:webHidden/>
          </w:rPr>
          <w:fldChar w:fldCharType="end"/>
        </w:r>
      </w:hyperlink>
    </w:p>
    <w:p w14:paraId="402CC24C" w14:textId="0CCE7AF2" w:rsidR="00616EFB" w:rsidRDefault="008730E3">
      <w:pPr>
        <w:pStyle w:val="Obsah2"/>
        <w:rPr>
          <w:rFonts w:asciiTheme="minorHAnsi" w:eastAsiaTheme="minorEastAsia" w:hAnsiTheme="minorHAnsi" w:cstheme="minorBidi"/>
          <w:noProof/>
          <w:sz w:val="22"/>
          <w:lang w:eastAsia="cs-CZ"/>
        </w:rPr>
      </w:pPr>
      <w:hyperlink w:anchor="_Toc103076231" w:history="1">
        <w:r w:rsidR="00616EFB" w:rsidRPr="003545C4">
          <w:rPr>
            <w:rStyle w:val="Hypertextovodkaz"/>
            <w:rFonts w:ascii="Times New Roman" w:hAnsi="Times New Roman"/>
            <w:noProof/>
          </w:rPr>
          <w:t>24.</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Podání nabídky</w:t>
        </w:r>
        <w:r w:rsidR="00616EFB">
          <w:rPr>
            <w:noProof/>
            <w:webHidden/>
          </w:rPr>
          <w:tab/>
        </w:r>
        <w:r w:rsidR="00616EFB">
          <w:rPr>
            <w:noProof/>
            <w:webHidden/>
          </w:rPr>
          <w:fldChar w:fldCharType="begin"/>
        </w:r>
        <w:r w:rsidR="00616EFB">
          <w:rPr>
            <w:noProof/>
            <w:webHidden/>
          </w:rPr>
          <w:instrText xml:space="preserve"> PAGEREF _Toc103076231 \h </w:instrText>
        </w:r>
        <w:r w:rsidR="00616EFB">
          <w:rPr>
            <w:noProof/>
            <w:webHidden/>
          </w:rPr>
        </w:r>
        <w:r w:rsidR="00616EFB">
          <w:rPr>
            <w:noProof/>
            <w:webHidden/>
          </w:rPr>
          <w:fldChar w:fldCharType="separate"/>
        </w:r>
        <w:r w:rsidR="00616EFB">
          <w:rPr>
            <w:noProof/>
            <w:webHidden/>
          </w:rPr>
          <w:t>15</w:t>
        </w:r>
        <w:r w:rsidR="00616EFB">
          <w:rPr>
            <w:noProof/>
            <w:webHidden/>
          </w:rPr>
          <w:fldChar w:fldCharType="end"/>
        </w:r>
      </w:hyperlink>
    </w:p>
    <w:p w14:paraId="1026B368" w14:textId="55C710DF" w:rsidR="00616EFB" w:rsidRDefault="008730E3">
      <w:pPr>
        <w:pStyle w:val="Obsah1"/>
        <w:rPr>
          <w:rFonts w:asciiTheme="minorHAnsi" w:eastAsiaTheme="minorEastAsia" w:hAnsiTheme="minorHAnsi" w:cstheme="minorBidi"/>
          <w:noProof/>
          <w:sz w:val="22"/>
          <w:lang w:eastAsia="cs-CZ"/>
        </w:rPr>
      </w:pPr>
      <w:hyperlink w:anchor="_Toc103076232" w:history="1">
        <w:r w:rsidR="00616EFB" w:rsidRPr="003545C4">
          <w:rPr>
            <w:rStyle w:val="Hypertextovodkaz"/>
            <w:rFonts w:ascii="Times New Roman" w:hAnsi="Times New Roman"/>
            <w:noProof/>
          </w:rPr>
          <w:t>V</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KOMUNIKACE MEZI ZADAVATELEM A DODAVATELI</w:t>
        </w:r>
        <w:r w:rsidR="00616EFB">
          <w:rPr>
            <w:noProof/>
            <w:webHidden/>
          </w:rPr>
          <w:tab/>
        </w:r>
        <w:r w:rsidR="00616EFB">
          <w:rPr>
            <w:noProof/>
            <w:webHidden/>
          </w:rPr>
          <w:fldChar w:fldCharType="begin"/>
        </w:r>
        <w:r w:rsidR="00616EFB">
          <w:rPr>
            <w:noProof/>
            <w:webHidden/>
          </w:rPr>
          <w:instrText xml:space="preserve"> PAGEREF _Toc103076232 \h </w:instrText>
        </w:r>
        <w:r w:rsidR="00616EFB">
          <w:rPr>
            <w:noProof/>
            <w:webHidden/>
          </w:rPr>
        </w:r>
        <w:r w:rsidR="00616EFB">
          <w:rPr>
            <w:noProof/>
            <w:webHidden/>
          </w:rPr>
          <w:fldChar w:fldCharType="separate"/>
        </w:r>
        <w:r w:rsidR="00616EFB">
          <w:rPr>
            <w:noProof/>
            <w:webHidden/>
          </w:rPr>
          <w:t>15</w:t>
        </w:r>
        <w:r w:rsidR="00616EFB">
          <w:rPr>
            <w:noProof/>
            <w:webHidden/>
          </w:rPr>
          <w:fldChar w:fldCharType="end"/>
        </w:r>
      </w:hyperlink>
    </w:p>
    <w:p w14:paraId="37BD4F6F" w14:textId="3642FA8C" w:rsidR="00616EFB" w:rsidRDefault="008730E3">
      <w:pPr>
        <w:pStyle w:val="Obsah2"/>
        <w:rPr>
          <w:rFonts w:asciiTheme="minorHAnsi" w:eastAsiaTheme="minorEastAsia" w:hAnsiTheme="minorHAnsi" w:cstheme="minorBidi"/>
          <w:noProof/>
          <w:sz w:val="22"/>
          <w:lang w:eastAsia="cs-CZ"/>
        </w:rPr>
      </w:pPr>
      <w:hyperlink w:anchor="_Toc103076233" w:history="1">
        <w:r w:rsidR="00616EFB" w:rsidRPr="003545C4">
          <w:rPr>
            <w:rStyle w:val="Hypertextovodkaz"/>
            <w:rFonts w:ascii="Times New Roman" w:hAnsi="Times New Roman"/>
            <w:noProof/>
          </w:rPr>
          <w:t>25.</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Vysvětlení zadávací dokumentace</w:t>
        </w:r>
        <w:r w:rsidR="00616EFB">
          <w:rPr>
            <w:noProof/>
            <w:webHidden/>
          </w:rPr>
          <w:tab/>
        </w:r>
        <w:r w:rsidR="00616EFB">
          <w:rPr>
            <w:noProof/>
            <w:webHidden/>
          </w:rPr>
          <w:fldChar w:fldCharType="begin"/>
        </w:r>
        <w:r w:rsidR="00616EFB">
          <w:rPr>
            <w:noProof/>
            <w:webHidden/>
          </w:rPr>
          <w:instrText xml:space="preserve"> PAGEREF _Toc103076233 \h </w:instrText>
        </w:r>
        <w:r w:rsidR="00616EFB">
          <w:rPr>
            <w:noProof/>
            <w:webHidden/>
          </w:rPr>
        </w:r>
        <w:r w:rsidR="00616EFB">
          <w:rPr>
            <w:noProof/>
            <w:webHidden/>
          </w:rPr>
          <w:fldChar w:fldCharType="separate"/>
        </w:r>
        <w:r w:rsidR="00616EFB">
          <w:rPr>
            <w:noProof/>
            <w:webHidden/>
          </w:rPr>
          <w:t>16</w:t>
        </w:r>
        <w:r w:rsidR="00616EFB">
          <w:rPr>
            <w:noProof/>
            <w:webHidden/>
          </w:rPr>
          <w:fldChar w:fldCharType="end"/>
        </w:r>
      </w:hyperlink>
    </w:p>
    <w:p w14:paraId="749D2711" w14:textId="4CDA9848" w:rsidR="00616EFB" w:rsidRDefault="008730E3">
      <w:pPr>
        <w:pStyle w:val="Obsah2"/>
        <w:rPr>
          <w:rFonts w:asciiTheme="minorHAnsi" w:eastAsiaTheme="minorEastAsia" w:hAnsiTheme="minorHAnsi" w:cstheme="minorBidi"/>
          <w:noProof/>
          <w:sz w:val="22"/>
          <w:lang w:eastAsia="cs-CZ"/>
        </w:rPr>
      </w:pPr>
      <w:hyperlink w:anchor="_Toc103076234" w:history="1">
        <w:r w:rsidR="00616EFB" w:rsidRPr="003545C4">
          <w:rPr>
            <w:rStyle w:val="Hypertextovodkaz"/>
            <w:rFonts w:ascii="Times New Roman" w:hAnsi="Times New Roman"/>
            <w:noProof/>
          </w:rPr>
          <w:t>26.</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Prohlídka místa plnění</w:t>
        </w:r>
        <w:r w:rsidR="00616EFB">
          <w:rPr>
            <w:noProof/>
            <w:webHidden/>
          </w:rPr>
          <w:tab/>
        </w:r>
        <w:r w:rsidR="00616EFB">
          <w:rPr>
            <w:noProof/>
            <w:webHidden/>
          </w:rPr>
          <w:fldChar w:fldCharType="begin"/>
        </w:r>
        <w:r w:rsidR="00616EFB">
          <w:rPr>
            <w:noProof/>
            <w:webHidden/>
          </w:rPr>
          <w:instrText xml:space="preserve"> PAGEREF _Toc103076234 \h </w:instrText>
        </w:r>
        <w:r w:rsidR="00616EFB">
          <w:rPr>
            <w:noProof/>
            <w:webHidden/>
          </w:rPr>
        </w:r>
        <w:r w:rsidR="00616EFB">
          <w:rPr>
            <w:noProof/>
            <w:webHidden/>
          </w:rPr>
          <w:fldChar w:fldCharType="separate"/>
        </w:r>
        <w:r w:rsidR="00616EFB">
          <w:rPr>
            <w:noProof/>
            <w:webHidden/>
          </w:rPr>
          <w:t>16</w:t>
        </w:r>
        <w:r w:rsidR="00616EFB">
          <w:rPr>
            <w:noProof/>
            <w:webHidden/>
          </w:rPr>
          <w:fldChar w:fldCharType="end"/>
        </w:r>
      </w:hyperlink>
    </w:p>
    <w:p w14:paraId="4BF0BDE5" w14:textId="7C68D0E4" w:rsidR="00616EFB" w:rsidRDefault="008730E3">
      <w:pPr>
        <w:pStyle w:val="Obsah2"/>
        <w:rPr>
          <w:rFonts w:asciiTheme="minorHAnsi" w:eastAsiaTheme="minorEastAsia" w:hAnsiTheme="minorHAnsi" w:cstheme="minorBidi"/>
          <w:noProof/>
          <w:sz w:val="22"/>
          <w:lang w:eastAsia="cs-CZ"/>
        </w:rPr>
      </w:pPr>
      <w:hyperlink w:anchor="_Toc103076235" w:history="1">
        <w:r w:rsidR="00616EFB" w:rsidRPr="003545C4">
          <w:rPr>
            <w:rStyle w:val="Hypertextovodkaz"/>
            <w:rFonts w:ascii="Times New Roman" w:hAnsi="Times New Roman"/>
            <w:noProof/>
          </w:rPr>
          <w:t>27.</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Otevírání nabídek</w:t>
        </w:r>
        <w:r w:rsidR="00616EFB">
          <w:rPr>
            <w:noProof/>
            <w:webHidden/>
          </w:rPr>
          <w:tab/>
        </w:r>
        <w:r w:rsidR="00616EFB">
          <w:rPr>
            <w:noProof/>
            <w:webHidden/>
          </w:rPr>
          <w:fldChar w:fldCharType="begin"/>
        </w:r>
        <w:r w:rsidR="00616EFB">
          <w:rPr>
            <w:noProof/>
            <w:webHidden/>
          </w:rPr>
          <w:instrText xml:space="preserve"> PAGEREF _Toc103076235 \h </w:instrText>
        </w:r>
        <w:r w:rsidR="00616EFB">
          <w:rPr>
            <w:noProof/>
            <w:webHidden/>
          </w:rPr>
        </w:r>
        <w:r w:rsidR="00616EFB">
          <w:rPr>
            <w:noProof/>
            <w:webHidden/>
          </w:rPr>
          <w:fldChar w:fldCharType="separate"/>
        </w:r>
        <w:r w:rsidR="00616EFB">
          <w:rPr>
            <w:noProof/>
            <w:webHidden/>
          </w:rPr>
          <w:t>16</w:t>
        </w:r>
        <w:r w:rsidR="00616EFB">
          <w:rPr>
            <w:noProof/>
            <w:webHidden/>
          </w:rPr>
          <w:fldChar w:fldCharType="end"/>
        </w:r>
      </w:hyperlink>
    </w:p>
    <w:p w14:paraId="6DB1EACE" w14:textId="630CB21F" w:rsidR="00616EFB" w:rsidRDefault="008730E3">
      <w:pPr>
        <w:pStyle w:val="Obsah2"/>
        <w:rPr>
          <w:rFonts w:asciiTheme="minorHAnsi" w:eastAsiaTheme="minorEastAsia" w:hAnsiTheme="minorHAnsi" w:cstheme="minorBidi"/>
          <w:noProof/>
          <w:sz w:val="22"/>
          <w:lang w:eastAsia="cs-CZ"/>
        </w:rPr>
      </w:pPr>
      <w:hyperlink w:anchor="_Toc103076236" w:history="1">
        <w:r w:rsidR="00616EFB" w:rsidRPr="003545C4">
          <w:rPr>
            <w:rStyle w:val="Hypertextovodkaz"/>
            <w:rFonts w:ascii="Times New Roman" w:hAnsi="Times New Roman"/>
            <w:noProof/>
          </w:rPr>
          <w:t>28.</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Ostatní podmínky</w:t>
        </w:r>
        <w:r w:rsidR="00616EFB">
          <w:rPr>
            <w:noProof/>
            <w:webHidden/>
          </w:rPr>
          <w:tab/>
        </w:r>
        <w:r w:rsidR="00616EFB">
          <w:rPr>
            <w:noProof/>
            <w:webHidden/>
          </w:rPr>
          <w:fldChar w:fldCharType="begin"/>
        </w:r>
        <w:r w:rsidR="00616EFB">
          <w:rPr>
            <w:noProof/>
            <w:webHidden/>
          </w:rPr>
          <w:instrText xml:space="preserve"> PAGEREF _Toc103076236 \h </w:instrText>
        </w:r>
        <w:r w:rsidR="00616EFB">
          <w:rPr>
            <w:noProof/>
            <w:webHidden/>
          </w:rPr>
        </w:r>
        <w:r w:rsidR="00616EFB">
          <w:rPr>
            <w:noProof/>
            <w:webHidden/>
          </w:rPr>
          <w:fldChar w:fldCharType="separate"/>
        </w:r>
        <w:r w:rsidR="00616EFB">
          <w:rPr>
            <w:noProof/>
            <w:webHidden/>
          </w:rPr>
          <w:t>16</w:t>
        </w:r>
        <w:r w:rsidR="00616EFB">
          <w:rPr>
            <w:noProof/>
            <w:webHidden/>
          </w:rPr>
          <w:fldChar w:fldCharType="end"/>
        </w:r>
      </w:hyperlink>
    </w:p>
    <w:p w14:paraId="5D89E143" w14:textId="5274B5CF" w:rsidR="00616EFB" w:rsidRDefault="008730E3">
      <w:pPr>
        <w:pStyle w:val="Obsah2"/>
        <w:rPr>
          <w:rFonts w:asciiTheme="minorHAnsi" w:eastAsiaTheme="minorEastAsia" w:hAnsiTheme="minorHAnsi" w:cstheme="minorBidi"/>
          <w:noProof/>
          <w:sz w:val="22"/>
          <w:lang w:eastAsia="cs-CZ"/>
        </w:rPr>
      </w:pPr>
      <w:hyperlink w:anchor="_Toc103076237" w:history="1">
        <w:r w:rsidR="00616EFB" w:rsidRPr="003545C4">
          <w:rPr>
            <w:rStyle w:val="Hypertextovodkaz"/>
            <w:rFonts w:ascii="Times New Roman" w:hAnsi="Times New Roman"/>
            <w:noProof/>
          </w:rPr>
          <w:t>29.</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Projektová dokumentace</w:t>
        </w:r>
        <w:r w:rsidR="00616EFB">
          <w:rPr>
            <w:noProof/>
            <w:webHidden/>
          </w:rPr>
          <w:tab/>
        </w:r>
        <w:r w:rsidR="00616EFB">
          <w:rPr>
            <w:noProof/>
            <w:webHidden/>
          </w:rPr>
          <w:fldChar w:fldCharType="begin"/>
        </w:r>
        <w:r w:rsidR="00616EFB">
          <w:rPr>
            <w:noProof/>
            <w:webHidden/>
          </w:rPr>
          <w:instrText xml:space="preserve"> PAGEREF _Toc103076237 \h </w:instrText>
        </w:r>
        <w:r w:rsidR="00616EFB">
          <w:rPr>
            <w:noProof/>
            <w:webHidden/>
          </w:rPr>
        </w:r>
        <w:r w:rsidR="00616EFB">
          <w:rPr>
            <w:noProof/>
            <w:webHidden/>
          </w:rPr>
          <w:fldChar w:fldCharType="separate"/>
        </w:r>
        <w:r w:rsidR="00616EFB">
          <w:rPr>
            <w:noProof/>
            <w:webHidden/>
          </w:rPr>
          <w:t>17</w:t>
        </w:r>
        <w:r w:rsidR="00616EFB">
          <w:rPr>
            <w:noProof/>
            <w:webHidden/>
          </w:rPr>
          <w:fldChar w:fldCharType="end"/>
        </w:r>
      </w:hyperlink>
    </w:p>
    <w:p w14:paraId="0D93AE12" w14:textId="39070D19" w:rsidR="00616EFB" w:rsidRDefault="008730E3">
      <w:pPr>
        <w:pStyle w:val="Obsah1"/>
        <w:rPr>
          <w:rFonts w:asciiTheme="minorHAnsi" w:eastAsiaTheme="minorEastAsia" w:hAnsiTheme="minorHAnsi" w:cstheme="minorBidi"/>
          <w:noProof/>
          <w:sz w:val="22"/>
          <w:lang w:eastAsia="cs-CZ"/>
        </w:rPr>
      </w:pPr>
      <w:hyperlink w:anchor="_Toc103076238" w:history="1">
        <w:r w:rsidR="00616EFB" w:rsidRPr="003545C4">
          <w:rPr>
            <w:rStyle w:val="Hypertextovodkaz"/>
            <w:rFonts w:ascii="Times New Roman" w:hAnsi="Times New Roman"/>
            <w:noProof/>
          </w:rPr>
          <w:t>VI</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SEZNAM PŘÍLOH</w:t>
        </w:r>
        <w:r w:rsidR="00616EFB">
          <w:rPr>
            <w:noProof/>
            <w:webHidden/>
          </w:rPr>
          <w:tab/>
        </w:r>
        <w:r w:rsidR="00616EFB">
          <w:rPr>
            <w:noProof/>
            <w:webHidden/>
          </w:rPr>
          <w:fldChar w:fldCharType="begin"/>
        </w:r>
        <w:r w:rsidR="00616EFB">
          <w:rPr>
            <w:noProof/>
            <w:webHidden/>
          </w:rPr>
          <w:instrText xml:space="preserve"> PAGEREF _Toc103076238 \h </w:instrText>
        </w:r>
        <w:r w:rsidR="00616EFB">
          <w:rPr>
            <w:noProof/>
            <w:webHidden/>
          </w:rPr>
        </w:r>
        <w:r w:rsidR="00616EFB">
          <w:rPr>
            <w:noProof/>
            <w:webHidden/>
          </w:rPr>
          <w:fldChar w:fldCharType="separate"/>
        </w:r>
        <w:r w:rsidR="00616EFB">
          <w:rPr>
            <w:noProof/>
            <w:webHidden/>
          </w:rPr>
          <w:t>17</w:t>
        </w:r>
        <w:r w:rsidR="00616EFB">
          <w:rPr>
            <w:noProof/>
            <w:webHidden/>
          </w:rPr>
          <w:fldChar w:fldCharType="end"/>
        </w:r>
      </w:hyperlink>
    </w:p>
    <w:p w14:paraId="75899D23" w14:textId="5914B138" w:rsidR="00616EFB" w:rsidRDefault="008730E3">
      <w:pPr>
        <w:pStyle w:val="Obsah2"/>
        <w:rPr>
          <w:rFonts w:asciiTheme="minorHAnsi" w:eastAsiaTheme="minorEastAsia" w:hAnsiTheme="minorHAnsi" w:cstheme="minorBidi"/>
          <w:noProof/>
          <w:sz w:val="22"/>
          <w:lang w:eastAsia="cs-CZ"/>
        </w:rPr>
      </w:pPr>
      <w:hyperlink w:anchor="_Toc103076239" w:history="1">
        <w:r w:rsidR="00616EFB" w:rsidRPr="003545C4">
          <w:rPr>
            <w:rStyle w:val="Hypertextovodkaz"/>
            <w:rFonts w:ascii="Times New Roman" w:hAnsi="Times New Roman"/>
            <w:noProof/>
          </w:rPr>
          <w:t>30.</w:t>
        </w:r>
        <w:r w:rsidR="00616EFB">
          <w:rPr>
            <w:rFonts w:asciiTheme="minorHAnsi" w:eastAsiaTheme="minorEastAsia" w:hAnsiTheme="minorHAnsi" w:cstheme="minorBidi"/>
            <w:noProof/>
            <w:sz w:val="22"/>
            <w:lang w:eastAsia="cs-CZ"/>
          </w:rPr>
          <w:tab/>
        </w:r>
        <w:r w:rsidR="00616EFB" w:rsidRPr="003545C4">
          <w:rPr>
            <w:rStyle w:val="Hypertextovodkaz"/>
            <w:rFonts w:ascii="Times New Roman" w:hAnsi="Times New Roman"/>
            <w:noProof/>
          </w:rPr>
          <w:t>Přílohy zadávací dokumentace</w:t>
        </w:r>
        <w:r w:rsidR="00616EFB">
          <w:rPr>
            <w:noProof/>
            <w:webHidden/>
          </w:rPr>
          <w:tab/>
        </w:r>
        <w:r w:rsidR="00616EFB">
          <w:rPr>
            <w:noProof/>
            <w:webHidden/>
          </w:rPr>
          <w:fldChar w:fldCharType="begin"/>
        </w:r>
        <w:r w:rsidR="00616EFB">
          <w:rPr>
            <w:noProof/>
            <w:webHidden/>
          </w:rPr>
          <w:instrText xml:space="preserve"> PAGEREF _Toc103076239 \h </w:instrText>
        </w:r>
        <w:r w:rsidR="00616EFB">
          <w:rPr>
            <w:noProof/>
            <w:webHidden/>
          </w:rPr>
        </w:r>
        <w:r w:rsidR="00616EFB">
          <w:rPr>
            <w:noProof/>
            <w:webHidden/>
          </w:rPr>
          <w:fldChar w:fldCharType="separate"/>
        </w:r>
        <w:r w:rsidR="00616EFB">
          <w:rPr>
            <w:noProof/>
            <w:webHidden/>
          </w:rPr>
          <w:t>17</w:t>
        </w:r>
        <w:r w:rsidR="00616EFB">
          <w:rPr>
            <w:noProof/>
            <w:webHidden/>
          </w:rPr>
          <w:fldChar w:fldCharType="end"/>
        </w:r>
      </w:hyperlink>
    </w:p>
    <w:p w14:paraId="6B9B32EA" w14:textId="3B5E3530" w:rsidR="0073254C" w:rsidRPr="00127333" w:rsidRDefault="00A132B6" w:rsidP="00D172E0">
      <w:pPr>
        <w:rPr>
          <w:rStyle w:val="apple-style-span"/>
          <w:rFonts w:ascii="Times New Roman" w:hAnsi="Times New Roman"/>
          <w:sz w:val="22"/>
        </w:rPr>
      </w:pPr>
      <w:r w:rsidRPr="00127333">
        <w:rPr>
          <w:rStyle w:val="apple-style-span"/>
          <w:rFonts w:ascii="Times New Roman" w:hAnsi="Times New Roman"/>
          <w:sz w:val="22"/>
        </w:rPr>
        <w:fldChar w:fldCharType="end"/>
      </w:r>
    </w:p>
    <w:p w14:paraId="3BFD1F7D" w14:textId="77777777" w:rsidR="0073254C" w:rsidRPr="00127333" w:rsidRDefault="0073254C" w:rsidP="0073254C">
      <w:pPr>
        <w:rPr>
          <w:rStyle w:val="apple-style-span"/>
          <w:rFonts w:ascii="Times New Roman" w:hAnsi="Times New Roman"/>
          <w:sz w:val="22"/>
        </w:rPr>
      </w:pPr>
    </w:p>
    <w:p w14:paraId="78ADC836" w14:textId="378EC29B" w:rsidR="002041B7" w:rsidRPr="002041B7" w:rsidRDefault="0073254C" w:rsidP="002041B7">
      <w:pPr>
        <w:pStyle w:val="Nadpis1"/>
        <w:pBdr>
          <w:bottom w:val="none" w:sz="0" w:space="0" w:color="auto"/>
        </w:pBdr>
        <w:rPr>
          <w:rFonts w:ascii="Times New Roman" w:hAnsi="Times New Roman"/>
          <w:sz w:val="28"/>
          <w:szCs w:val="28"/>
          <w:u w:val="single"/>
          <w:lang w:val="cs-CZ"/>
        </w:rPr>
      </w:pPr>
      <w:r w:rsidRPr="00127333">
        <w:rPr>
          <w:rStyle w:val="apple-style-span"/>
          <w:rFonts w:ascii="Times New Roman" w:hAnsi="Times New Roman"/>
          <w:sz w:val="22"/>
          <w:szCs w:val="22"/>
          <w:u w:val="single"/>
          <w:lang w:val="cs-CZ"/>
        </w:rPr>
        <w:br w:type="page"/>
      </w:r>
      <w:bookmarkStart w:id="0" w:name="_Toc103076204"/>
      <w:r w:rsidRPr="00127333">
        <w:rPr>
          <w:rStyle w:val="apple-style-span"/>
          <w:rFonts w:ascii="Times New Roman" w:hAnsi="Times New Roman"/>
          <w:sz w:val="28"/>
          <w:szCs w:val="28"/>
          <w:u w:val="single"/>
          <w:lang w:val="cs-CZ"/>
        </w:rPr>
        <w:lastRenderedPageBreak/>
        <w:t>ZÁKLADNÍ ÚDAJE O ZADÁVACÍM</w:t>
      </w:r>
      <w:r w:rsidR="00C25369">
        <w:rPr>
          <w:rStyle w:val="apple-style-span"/>
          <w:rFonts w:ascii="Times New Roman" w:hAnsi="Times New Roman"/>
          <w:sz w:val="28"/>
          <w:szCs w:val="28"/>
          <w:u w:val="single"/>
          <w:lang w:val="cs-CZ"/>
        </w:rPr>
        <w:t xml:space="preserve"> </w:t>
      </w:r>
      <w:r w:rsidRPr="00127333">
        <w:rPr>
          <w:rStyle w:val="apple-style-span"/>
          <w:rFonts w:ascii="Times New Roman" w:hAnsi="Times New Roman"/>
          <w:sz w:val="28"/>
          <w:szCs w:val="28"/>
          <w:u w:val="single"/>
          <w:lang w:val="cs-CZ"/>
        </w:rPr>
        <w:t>ŘÍZENÍ</w:t>
      </w:r>
      <w:bookmarkEnd w:id="0"/>
    </w:p>
    <w:p w14:paraId="3DE6BC99" w14:textId="77777777" w:rsidR="002041B7" w:rsidRPr="002041B7" w:rsidRDefault="002041B7" w:rsidP="002041B7">
      <w:pPr>
        <w:pStyle w:val="Nadpis2"/>
        <w:ind w:left="576"/>
        <w:rPr>
          <w:rFonts w:ascii="Times New Roman" w:hAnsi="Times New Roman"/>
          <w:u w:val="single"/>
        </w:rPr>
      </w:pPr>
      <w:bookmarkStart w:id="1" w:name="_Toc103076205"/>
      <w:r>
        <w:rPr>
          <w:rFonts w:ascii="Times New Roman" w:hAnsi="Times New Roman"/>
          <w:u w:val="single"/>
        </w:rPr>
        <w:t>Preambule</w:t>
      </w:r>
      <w:bookmarkEnd w:id="1"/>
    </w:p>
    <w:p w14:paraId="0B8313E3" w14:textId="28B35FCA" w:rsidR="002D2B8E" w:rsidRPr="003060E9" w:rsidRDefault="002D2B8E" w:rsidP="00C25369">
      <w:pPr>
        <w:pStyle w:val="Nadpis3"/>
        <w:ind w:left="0" w:firstLine="0"/>
        <w:rPr>
          <w:rFonts w:ascii="Times New Roman" w:hAnsi="Times New Roman"/>
          <w:sz w:val="22"/>
          <w:szCs w:val="22"/>
        </w:rPr>
      </w:pPr>
      <w:bookmarkStart w:id="2" w:name="_Toc527104720"/>
      <w:r w:rsidRPr="00127333">
        <w:rPr>
          <w:rFonts w:ascii="Times New Roman" w:hAnsi="Times New Roman"/>
          <w:sz w:val="22"/>
          <w:szCs w:val="22"/>
        </w:rPr>
        <w:t>Zadávací dokumentace je vypracována jako podklad pro podání nabídek na veřejnou zakázku na stavební práce zadávanou ve zjednodušeném podlimitním řízení dle § 53 zákona č. 134/2016 Sb., o zadávání veřejných zakázek, ve znění pozdějších předpisů (dále jen „zákon“)</w:t>
      </w:r>
      <w:r w:rsidRPr="00127333">
        <w:rPr>
          <w:rFonts w:ascii="Times New Roman" w:hAnsi="Times New Roman"/>
          <w:color w:val="000000"/>
          <w:sz w:val="22"/>
          <w:szCs w:val="22"/>
        </w:rPr>
        <w:t xml:space="preserve">. </w:t>
      </w:r>
      <w:r w:rsidRPr="00127333">
        <w:rPr>
          <w:rFonts w:ascii="Times New Roman" w:hAnsi="Times New Roman"/>
          <w:sz w:val="22"/>
          <w:szCs w:val="22"/>
        </w:rPr>
        <w:t xml:space="preserve">Práva, povinnosti či podmínky v této dokumentaci neuvedené se řídí zákonem. Zadávací dokumentace obsahuje veškeré náležitosti dle zákona, včetně obchodních podmínek, které jsou její přílohou. </w:t>
      </w:r>
      <w:r w:rsidRPr="00C25369">
        <w:rPr>
          <w:rFonts w:ascii="Times New Roman" w:hAnsi="Times New Roman"/>
          <w:sz w:val="22"/>
          <w:szCs w:val="22"/>
        </w:rPr>
        <w:t>Podáním nabídky v zadávacím řízení přijímá dodavatel plně a bez výhrad zadávací podmínky, včetně všech příloh a případných dodatků k těmto zadávacím podmínkám. Pokud dodavatel neposkytne včas všechny požadované informace a dokumentaci, nebo pokud jeho nabídka nebude v každém ohledu odpovídat zadávacím podmínkám, může to mít za důsledek vyřazení nabídky a následné vyloučení dodavatele ze zadávacího řízení</w:t>
      </w:r>
      <w:r w:rsidRPr="003060E9">
        <w:rPr>
          <w:rFonts w:ascii="Times New Roman" w:hAnsi="Times New Roman"/>
          <w:sz w:val="22"/>
          <w:szCs w:val="22"/>
        </w:rPr>
        <w:t>.</w:t>
      </w:r>
    </w:p>
    <w:p w14:paraId="13B58225" w14:textId="68AA9A21" w:rsidR="00C25369" w:rsidRPr="0057428A" w:rsidRDefault="002041B7" w:rsidP="00C25369">
      <w:pPr>
        <w:pStyle w:val="Nadpis2"/>
        <w:ind w:left="576"/>
        <w:rPr>
          <w:rFonts w:ascii="Times New Roman" w:hAnsi="Times New Roman"/>
          <w:u w:val="single"/>
        </w:rPr>
      </w:pPr>
      <w:bookmarkStart w:id="3" w:name="_Toc103076206"/>
      <w:r w:rsidRPr="000E59F5">
        <w:rPr>
          <w:rFonts w:ascii="Times New Roman" w:hAnsi="Times New Roman"/>
          <w:u w:val="single"/>
        </w:rPr>
        <w:t>Identifikační údaje zadavatele</w:t>
      </w:r>
      <w:bookmarkEnd w:id="2"/>
      <w:bookmarkEnd w:id="3"/>
    </w:p>
    <w:p w14:paraId="04226837" w14:textId="77777777" w:rsidR="001B4566" w:rsidRPr="001B4566" w:rsidRDefault="001B4566" w:rsidP="001B4566">
      <w:pPr>
        <w:spacing w:after="0" w:line="240" w:lineRule="auto"/>
        <w:rPr>
          <w:rFonts w:ascii="Times New Roman" w:hAnsi="Times New Roman"/>
          <w:sz w:val="22"/>
        </w:rPr>
      </w:pPr>
      <w:bookmarkStart w:id="4" w:name="_Toc527104721"/>
      <w:r w:rsidRPr="001B4566">
        <w:rPr>
          <w:rFonts w:ascii="Times New Roman" w:hAnsi="Times New Roman"/>
          <w:sz w:val="22"/>
        </w:rPr>
        <w:t>Název Zadavatele:</w:t>
      </w:r>
      <w:r w:rsidRPr="001B4566">
        <w:rPr>
          <w:rFonts w:ascii="Times New Roman" w:hAnsi="Times New Roman"/>
          <w:sz w:val="22"/>
        </w:rPr>
        <w:tab/>
        <w:t>Městys Štítary</w:t>
      </w:r>
    </w:p>
    <w:p w14:paraId="3704A96C" w14:textId="77777777" w:rsidR="001B4566" w:rsidRPr="001B4566" w:rsidRDefault="001B4566" w:rsidP="001B4566">
      <w:pPr>
        <w:spacing w:after="0" w:line="240" w:lineRule="auto"/>
        <w:rPr>
          <w:rFonts w:ascii="Times New Roman" w:hAnsi="Times New Roman"/>
          <w:sz w:val="22"/>
        </w:rPr>
      </w:pPr>
      <w:r w:rsidRPr="001B4566">
        <w:rPr>
          <w:rFonts w:ascii="Times New Roman" w:hAnsi="Times New Roman"/>
          <w:sz w:val="22"/>
        </w:rPr>
        <w:t>Sídlo:</w:t>
      </w:r>
      <w:r w:rsidRPr="001B4566">
        <w:rPr>
          <w:rFonts w:ascii="Times New Roman" w:hAnsi="Times New Roman"/>
          <w:sz w:val="22"/>
        </w:rPr>
        <w:tab/>
      </w:r>
      <w:r w:rsidRPr="001B4566">
        <w:rPr>
          <w:rFonts w:ascii="Times New Roman" w:hAnsi="Times New Roman"/>
          <w:sz w:val="22"/>
        </w:rPr>
        <w:tab/>
      </w:r>
      <w:r w:rsidRPr="001B4566">
        <w:rPr>
          <w:rFonts w:ascii="Times New Roman" w:hAnsi="Times New Roman"/>
          <w:sz w:val="22"/>
        </w:rPr>
        <w:tab/>
        <w:t xml:space="preserve">Štítary 149, 67102 Šumná </w:t>
      </w:r>
    </w:p>
    <w:p w14:paraId="48E46ADA" w14:textId="77777777" w:rsidR="001B4566" w:rsidRPr="001B4566" w:rsidRDefault="001B4566" w:rsidP="001B4566">
      <w:pPr>
        <w:spacing w:after="0" w:line="240" w:lineRule="auto"/>
        <w:rPr>
          <w:rFonts w:ascii="Times New Roman" w:hAnsi="Times New Roman"/>
          <w:sz w:val="22"/>
        </w:rPr>
      </w:pPr>
      <w:r w:rsidRPr="001B4566">
        <w:rPr>
          <w:rFonts w:ascii="Times New Roman" w:hAnsi="Times New Roman"/>
          <w:sz w:val="22"/>
        </w:rPr>
        <w:t>Zastoupený:</w:t>
      </w:r>
      <w:r w:rsidRPr="001B4566">
        <w:rPr>
          <w:rFonts w:ascii="Times New Roman" w:hAnsi="Times New Roman"/>
          <w:sz w:val="22"/>
        </w:rPr>
        <w:tab/>
      </w:r>
      <w:r w:rsidRPr="001B4566">
        <w:rPr>
          <w:rFonts w:ascii="Times New Roman" w:hAnsi="Times New Roman"/>
          <w:sz w:val="22"/>
        </w:rPr>
        <w:tab/>
        <w:t>Pavla Rozsypalová, starostka obce</w:t>
      </w:r>
      <w:r w:rsidRPr="001B4566">
        <w:rPr>
          <w:rFonts w:ascii="Times New Roman" w:hAnsi="Times New Roman"/>
          <w:sz w:val="22"/>
        </w:rPr>
        <w:tab/>
      </w:r>
    </w:p>
    <w:p w14:paraId="7DE40622" w14:textId="77777777" w:rsidR="001B4566" w:rsidRPr="001B4566" w:rsidRDefault="001B4566" w:rsidP="001B4566">
      <w:pPr>
        <w:spacing w:after="0" w:line="240" w:lineRule="auto"/>
        <w:rPr>
          <w:rFonts w:ascii="Times New Roman" w:hAnsi="Times New Roman"/>
          <w:sz w:val="22"/>
        </w:rPr>
      </w:pPr>
      <w:r w:rsidRPr="001B4566">
        <w:rPr>
          <w:rFonts w:ascii="Times New Roman" w:hAnsi="Times New Roman"/>
          <w:sz w:val="22"/>
        </w:rPr>
        <w:t xml:space="preserve">IČ: </w:t>
      </w:r>
      <w:r w:rsidRPr="001B4566">
        <w:rPr>
          <w:rFonts w:ascii="Times New Roman" w:hAnsi="Times New Roman"/>
          <w:sz w:val="22"/>
        </w:rPr>
        <w:tab/>
      </w:r>
      <w:r w:rsidRPr="001B4566">
        <w:rPr>
          <w:rFonts w:ascii="Times New Roman" w:hAnsi="Times New Roman"/>
          <w:sz w:val="22"/>
        </w:rPr>
        <w:tab/>
      </w:r>
      <w:r w:rsidRPr="001B4566">
        <w:rPr>
          <w:rFonts w:ascii="Times New Roman" w:hAnsi="Times New Roman"/>
          <w:sz w:val="22"/>
        </w:rPr>
        <w:tab/>
        <w:t>00293598</w:t>
      </w:r>
    </w:p>
    <w:p w14:paraId="2FCC377F" w14:textId="77777777" w:rsidR="001B4566" w:rsidRPr="001B4566" w:rsidRDefault="001B4566" w:rsidP="001B4566">
      <w:pPr>
        <w:spacing w:after="0" w:line="240" w:lineRule="auto"/>
        <w:rPr>
          <w:rFonts w:ascii="Times New Roman" w:hAnsi="Times New Roman"/>
          <w:sz w:val="22"/>
        </w:rPr>
      </w:pPr>
      <w:r w:rsidRPr="001B4566">
        <w:rPr>
          <w:rFonts w:ascii="Times New Roman" w:hAnsi="Times New Roman"/>
          <w:sz w:val="22"/>
        </w:rPr>
        <w:t>DIČ:</w:t>
      </w:r>
      <w:r w:rsidRPr="001B4566">
        <w:rPr>
          <w:rFonts w:ascii="Times New Roman" w:hAnsi="Times New Roman"/>
          <w:sz w:val="22"/>
        </w:rPr>
        <w:tab/>
      </w:r>
      <w:r w:rsidRPr="001B4566">
        <w:rPr>
          <w:rFonts w:ascii="Times New Roman" w:hAnsi="Times New Roman"/>
          <w:sz w:val="22"/>
        </w:rPr>
        <w:tab/>
      </w:r>
      <w:r w:rsidRPr="001B4566">
        <w:rPr>
          <w:rFonts w:ascii="Times New Roman" w:hAnsi="Times New Roman"/>
          <w:sz w:val="22"/>
        </w:rPr>
        <w:tab/>
        <w:t>CZ00293598</w:t>
      </w:r>
    </w:p>
    <w:p w14:paraId="4879C167" w14:textId="77777777" w:rsidR="001B4566" w:rsidRPr="001B4566" w:rsidRDefault="001B4566" w:rsidP="001B4566">
      <w:pPr>
        <w:spacing w:after="0" w:line="240" w:lineRule="auto"/>
        <w:rPr>
          <w:rFonts w:ascii="Times New Roman" w:hAnsi="Times New Roman"/>
          <w:sz w:val="22"/>
        </w:rPr>
      </w:pPr>
      <w:r w:rsidRPr="001B4566">
        <w:rPr>
          <w:rFonts w:ascii="Times New Roman" w:hAnsi="Times New Roman"/>
          <w:sz w:val="22"/>
        </w:rPr>
        <w:t>Bankovní spojení:</w:t>
      </w:r>
      <w:r w:rsidRPr="001B4566">
        <w:rPr>
          <w:rFonts w:ascii="Times New Roman" w:hAnsi="Times New Roman"/>
          <w:sz w:val="22"/>
        </w:rPr>
        <w:tab/>
        <w:t>Česká spořitelna, a.s.</w:t>
      </w:r>
    </w:p>
    <w:p w14:paraId="7043CBD7" w14:textId="77777777" w:rsidR="001B4566" w:rsidRPr="001B4566" w:rsidRDefault="001B4566" w:rsidP="001B4566">
      <w:pPr>
        <w:pStyle w:val="Bezmezer"/>
        <w:rPr>
          <w:rFonts w:ascii="Times New Roman" w:hAnsi="Times New Roman"/>
          <w:sz w:val="22"/>
          <w:shd w:val="clear" w:color="auto" w:fill="FFFFFF"/>
        </w:rPr>
      </w:pPr>
      <w:r w:rsidRPr="001B4566">
        <w:rPr>
          <w:rFonts w:ascii="Times New Roman" w:hAnsi="Times New Roman"/>
          <w:sz w:val="22"/>
        </w:rPr>
        <w:t>Číslo účtu:</w:t>
      </w:r>
      <w:r w:rsidRPr="001B4566">
        <w:rPr>
          <w:rFonts w:ascii="Times New Roman" w:hAnsi="Times New Roman"/>
          <w:sz w:val="22"/>
        </w:rPr>
        <w:tab/>
      </w:r>
      <w:r w:rsidRPr="001B4566">
        <w:rPr>
          <w:rFonts w:ascii="Times New Roman" w:hAnsi="Times New Roman"/>
          <w:sz w:val="22"/>
        </w:rPr>
        <w:tab/>
      </w:r>
      <w:r w:rsidRPr="001B4566">
        <w:rPr>
          <w:rFonts w:ascii="Times New Roman" w:hAnsi="Times New Roman"/>
          <w:sz w:val="22"/>
          <w:shd w:val="clear" w:color="auto" w:fill="FFFFFF"/>
        </w:rPr>
        <w:t>1583258349/0800</w:t>
      </w:r>
    </w:p>
    <w:p w14:paraId="4DA13464" w14:textId="290C4123" w:rsidR="00C13249" w:rsidRPr="002E300F" w:rsidRDefault="00C13249" w:rsidP="001B4566">
      <w:pPr>
        <w:pStyle w:val="Bezmezer"/>
        <w:rPr>
          <w:rFonts w:ascii="Times New Roman" w:hAnsi="Times New Roman"/>
          <w:sz w:val="22"/>
          <w:shd w:val="clear" w:color="auto" w:fill="FFFFFF"/>
        </w:rPr>
      </w:pPr>
      <w:r w:rsidRPr="001B4566">
        <w:rPr>
          <w:rFonts w:ascii="Times New Roman" w:hAnsi="Times New Roman"/>
          <w:sz w:val="22"/>
        </w:rPr>
        <w:t>Profil zadavatele:</w:t>
      </w:r>
      <w:r w:rsidRPr="001B4566">
        <w:rPr>
          <w:sz w:val="22"/>
        </w:rPr>
        <w:tab/>
      </w:r>
      <w:hyperlink r:id="rId9" w:history="1">
        <w:r w:rsidR="002E300F" w:rsidRPr="002E300F">
          <w:rPr>
            <w:rStyle w:val="Hypertextovodkaz"/>
            <w:rFonts w:ascii="Times New Roman" w:hAnsi="Times New Roman"/>
            <w:sz w:val="22"/>
          </w:rPr>
          <w:t>https://zadavatel.cz</w:t>
        </w:r>
      </w:hyperlink>
      <w:r w:rsidR="002E300F" w:rsidRPr="002E300F">
        <w:rPr>
          <w:rFonts w:ascii="Times New Roman" w:hAnsi="Times New Roman"/>
          <w:sz w:val="22"/>
        </w:rPr>
        <w:t xml:space="preserve"> </w:t>
      </w:r>
    </w:p>
    <w:p w14:paraId="2A24A687" w14:textId="73138C78" w:rsidR="0086328F" w:rsidRPr="002D2B8E" w:rsidRDefault="0086328F" w:rsidP="0086328F">
      <w:pPr>
        <w:spacing w:after="0" w:line="240" w:lineRule="auto"/>
        <w:rPr>
          <w:rFonts w:ascii="Times New Roman" w:hAnsi="Times New Roman"/>
          <w:sz w:val="22"/>
        </w:rPr>
      </w:pPr>
    </w:p>
    <w:p w14:paraId="4AE87B83" w14:textId="77777777" w:rsidR="0086328F" w:rsidRPr="000E59F5" w:rsidRDefault="0086328F" w:rsidP="0086328F">
      <w:pPr>
        <w:spacing w:after="0" w:line="240" w:lineRule="auto"/>
        <w:rPr>
          <w:rFonts w:ascii="Times New Roman" w:hAnsi="Times New Roman"/>
          <w:sz w:val="22"/>
        </w:rPr>
      </w:pPr>
    </w:p>
    <w:p w14:paraId="3772C9B7" w14:textId="51FB452A" w:rsidR="00C25369" w:rsidRPr="0057428A" w:rsidRDefault="002041B7" w:rsidP="00C25369">
      <w:pPr>
        <w:pStyle w:val="Nadpis2"/>
        <w:ind w:left="576"/>
        <w:rPr>
          <w:rFonts w:ascii="Times New Roman" w:hAnsi="Times New Roman"/>
          <w:u w:val="single"/>
        </w:rPr>
      </w:pPr>
      <w:bookmarkStart w:id="5" w:name="_Toc103076207"/>
      <w:r w:rsidRPr="000E59F5">
        <w:rPr>
          <w:rFonts w:ascii="Times New Roman" w:hAnsi="Times New Roman"/>
          <w:u w:val="single"/>
        </w:rPr>
        <w:t>Identifikační údaje zástupce zadavatele</w:t>
      </w:r>
      <w:bookmarkEnd w:id="4"/>
      <w:bookmarkEnd w:id="5"/>
    </w:p>
    <w:p w14:paraId="6A88E763" w14:textId="77777777"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Obchodní firma:</w:t>
      </w:r>
      <w:r w:rsidRPr="00127333">
        <w:rPr>
          <w:rFonts w:ascii="Times New Roman" w:hAnsi="Times New Roman"/>
          <w:sz w:val="22"/>
        </w:rPr>
        <w:tab/>
        <w:t>OPTIMAL Consulting, s.r.o.</w:t>
      </w:r>
    </w:p>
    <w:p w14:paraId="2121AAB1" w14:textId="77777777"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Sídlo:</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t xml:space="preserve">Podmolí </w:t>
      </w:r>
      <w:r w:rsidR="002041B7">
        <w:rPr>
          <w:rFonts w:ascii="Times New Roman" w:hAnsi="Times New Roman"/>
          <w:sz w:val="22"/>
        </w:rPr>
        <w:t>23</w:t>
      </w:r>
      <w:r w:rsidRPr="00127333">
        <w:rPr>
          <w:rFonts w:ascii="Times New Roman" w:hAnsi="Times New Roman"/>
          <w:sz w:val="22"/>
        </w:rPr>
        <w:t xml:space="preserve">, Znojmo 669 02 </w:t>
      </w:r>
    </w:p>
    <w:p w14:paraId="239E0718" w14:textId="77777777"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Právní forma:</w:t>
      </w:r>
      <w:r w:rsidRPr="00127333">
        <w:rPr>
          <w:rFonts w:ascii="Times New Roman" w:hAnsi="Times New Roman"/>
          <w:sz w:val="22"/>
        </w:rPr>
        <w:tab/>
      </w:r>
      <w:r w:rsidRPr="00127333">
        <w:rPr>
          <w:rFonts w:ascii="Times New Roman" w:hAnsi="Times New Roman"/>
          <w:sz w:val="22"/>
        </w:rPr>
        <w:tab/>
        <w:t>společnost s ručením omezeným</w:t>
      </w:r>
    </w:p>
    <w:p w14:paraId="0082DF71" w14:textId="77777777"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IČ:</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t>29268087</w:t>
      </w:r>
    </w:p>
    <w:p w14:paraId="37C29C9C" w14:textId="77777777" w:rsidR="002041B7" w:rsidRDefault="007F0CD4" w:rsidP="0073254C">
      <w:pPr>
        <w:spacing w:after="0" w:line="240" w:lineRule="auto"/>
        <w:rPr>
          <w:rFonts w:ascii="Times New Roman" w:hAnsi="Times New Roman"/>
          <w:sz w:val="22"/>
        </w:rPr>
      </w:pPr>
      <w:r>
        <w:rPr>
          <w:rFonts w:ascii="Times New Roman" w:hAnsi="Times New Roman"/>
          <w:sz w:val="22"/>
        </w:rPr>
        <w:t>Kontaktní osoba:</w:t>
      </w:r>
      <w:r w:rsidR="002041B7">
        <w:rPr>
          <w:rFonts w:ascii="Times New Roman" w:hAnsi="Times New Roman"/>
          <w:sz w:val="22"/>
        </w:rPr>
        <w:tab/>
        <w:t>Ing. Tomášem Štural</w:t>
      </w:r>
      <w:r>
        <w:rPr>
          <w:rFonts w:ascii="Times New Roman" w:hAnsi="Times New Roman"/>
          <w:sz w:val="22"/>
        </w:rPr>
        <w:t>a, jednatel společnosti</w:t>
      </w:r>
    </w:p>
    <w:p w14:paraId="3FFEED1B" w14:textId="2418E28E"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e-mail:</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r>
      <w:hyperlink r:id="rId10" w:history="1">
        <w:r w:rsidR="00C25369" w:rsidRPr="00F17861">
          <w:rPr>
            <w:rStyle w:val="Hypertextovodkaz"/>
            <w:rFonts w:ascii="Times New Roman" w:hAnsi="Times New Roman"/>
            <w:color w:val="0070C0"/>
            <w:sz w:val="22"/>
          </w:rPr>
          <w:t>info@optimalconsulting.cz</w:t>
        </w:r>
      </w:hyperlink>
      <w:r w:rsidR="00C25369" w:rsidRPr="00F17861">
        <w:rPr>
          <w:rFonts w:ascii="Times New Roman" w:hAnsi="Times New Roman"/>
          <w:color w:val="0070C0"/>
          <w:sz w:val="22"/>
        </w:rPr>
        <w:t xml:space="preserve"> </w:t>
      </w:r>
    </w:p>
    <w:p w14:paraId="31DB0159" w14:textId="2015F0DA" w:rsidR="0073254C" w:rsidRDefault="0073254C" w:rsidP="0073254C">
      <w:pPr>
        <w:spacing w:after="0" w:line="240" w:lineRule="auto"/>
        <w:rPr>
          <w:rStyle w:val="Hypertextovodkaz"/>
          <w:rFonts w:ascii="Times New Roman" w:hAnsi="Times New Roman"/>
          <w:color w:val="auto"/>
          <w:sz w:val="22"/>
          <w:u w:val="none"/>
        </w:rPr>
      </w:pPr>
      <w:r w:rsidRPr="00127333">
        <w:rPr>
          <w:rFonts w:ascii="Times New Roman" w:hAnsi="Times New Roman"/>
          <w:sz w:val="22"/>
        </w:rPr>
        <w:t>tel.:</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r>
      <w:r w:rsidR="002041B7" w:rsidRPr="00C25369">
        <w:rPr>
          <w:rStyle w:val="Hypertextovodkaz"/>
          <w:rFonts w:ascii="Times New Roman" w:hAnsi="Times New Roman"/>
          <w:color w:val="auto"/>
          <w:sz w:val="22"/>
          <w:u w:val="none"/>
        </w:rPr>
        <w:t>731 623</w:t>
      </w:r>
      <w:r w:rsidR="00C25369">
        <w:rPr>
          <w:rStyle w:val="Hypertextovodkaz"/>
          <w:rFonts w:ascii="Times New Roman" w:hAnsi="Times New Roman"/>
          <w:color w:val="auto"/>
          <w:sz w:val="22"/>
          <w:u w:val="none"/>
        </w:rPr>
        <w:t> </w:t>
      </w:r>
      <w:r w:rsidR="002041B7" w:rsidRPr="00C25369">
        <w:rPr>
          <w:rStyle w:val="Hypertextovodkaz"/>
          <w:rFonts w:ascii="Times New Roman" w:hAnsi="Times New Roman"/>
          <w:color w:val="auto"/>
          <w:sz w:val="22"/>
          <w:u w:val="none"/>
        </w:rPr>
        <w:t>492</w:t>
      </w:r>
    </w:p>
    <w:p w14:paraId="6484F5DA" w14:textId="77777777" w:rsidR="00C25369" w:rsidRPr="00C25369" w:rsidRDefault="00C25369" w:rsidP="0073254C">
      <w:pPr>
        <w:spacing w:after="0" w:line="240" w:lineRule="auto"/>
        <w:rPr>
          <w:rFonts w:ascii="Times New Roman" w:hAnsi="Times New Roman"/>
          <w:sz w:val="22"/>
        </w:rPr>
      </w:pPr>
    </w:p>
    <w:p w14:paraId="39CF7352" w14:textId="77777777" w:rsidR="0073254C" w:rsidRPr="00127333" w:rsidRDefault="0073254C" w:rsidP="0073254C">
      <w:pPr>
        <w:spacing w:after="0" w:line="240" w:lineRule="auto"/>
        <w:rPr>
          <w:rFonts w:ascii="Times New Roman" w:hAnsi="Times New Roman"/>
          <w:sz w:val="22"/>
        </w:rPr>
      </w:pPr>
    </w:p>
    <w:p w14:paraId="0205F5A6" w14:textId="77777777" w:rsidR="002D2B8E" w:rsidRPr="00241895" w:rsidRDefault="0073254C" w:rsidP="002D2B8E">
      <w:pPr>
        <w:spacing w:after="0" w:line="240" w:lineRule="auto"/>
        <w:rPr>
          <w:rFonts w:ascii="Times New Roman" w:hAnsi="Times New Roman"/>
          <w:sz w:val="22"/>
        </w:rPr>
      </w:pPr>
      <w:r w:rsidRPr="00127333">
        <w:rPr>
          <w:rFonts w:ascii="Times New Roman" w:hAnsi="Times New Roman"/>
          <w:sz w:val="22"/>
        </w:rPr>
        <w:t>3. 1.</w:t>
      </w:r>
      <w:r w:rsidRPr="00127333">
        <w:rPr>
          <w:rFonts w:ascii="Times New Roman" w:hAnsi="Times New Roman"/>
          <w:sz w:val="22"/>
        </w:rPr>
        <w:tab/>
      </w:r>
      <w:r w:rsidR="002D2B8E" w:rsidRPr="00241895">
        <w:rPr>
          <w:rFonts w:ascii="Times New Roman" w:hAnsi="Times New Roman"/>
          <w:sz w:val="22"/>
        </w:rPr>
        <w:t>Zástupce zadavatele není ve vztahu k veřejné zakázce podjatý, prohlašuje, že se nebude podílet na zpracování žádné nabídky a není ve střetu zájmů dle § 44 zákona.</w:t>
      </w:r>
    </w:p>
    <w:p w14:paraId="39AD8F89" w14:textId="34A7C53B" w:rsidR="002D2B8E" w:rsidRPr="00241895" w:rsidRDefault="002D2B8E" w:rsidP="002D2B8E">
      <w:pPr>
        <w:pStyle w:val="Nadpis3"/>
        <w:keepNext/>
        <w:numPr>
          <w:ilvl w:val="1"/>
          <w:numId w:val="3"/>
        </w:numPr>
        <w:spacing w:before="0" w:after="0" w:line="240" w:lineRule="auto"/>
        <w:ind w:left="0" w:firstLine="0"/>
        <w:rPr>
          <w:rFonts w:ascii="Times New Roman" w:hAnsi="Times New Roman"/>
          <w:sz w:val="22"/>
          <w:szCs w:val="22"/>
        </w:rPr>
      </w:pPr>
      <w:r w:rsidRPr="00241895">
        <w:rPr>
          <w:rFonts w:ascii="Times New Roman" w:hAnsi="Times New Roman"/>
          <w:sz w:val="22"/>
          <w:szCs w:val="22"/>
        </w:rPr>
        <w:t>Zástupce je zmocněn k zastupování zadavatele při výkonu práv a povinností souvisejících se zadávacím řízením podle zákona a této zadávací dokumentace. Zástupce zadavatele slouží k profesionalizaci zadání této veřejné zakázky a zástupce zadavatele koná v zadávacím řízení všechny úkony za zadavatele jako svého příkazníka dle příkazní smlouvy, včetně vypracování formálně-</w:t>
      </w:r>
      <w:r w:rsidRPr="00241895">
        <w:rPr>
          <w:rFonts w:ascii="Times New Roman" w:hAnsi="Times New Roman"/>
          <w:sz w:val="22"/>
          <w:szCs w:val="22"/>
        </w:rPr>
        <w:lastRenderedPageBreak/>
        <w:t>procesního znění zadávací dokumentace.</w:t>
      </w:r>
      <w:r w:rsidR="00233785">
        <w:rPr>
          <w:rFonts w:ascii="Times New Roman" w:hAnsi="Times New Roman"/>
          <w:sz w:val="22"/>
          <w:szCs w:val="22"/>
        </w:rPr>
        <w:t xml:space="preserve"> Smluvnímu zástupce není uděleno zmocnění k úkonům dle § 43 odst. 2 ZZVZ.</w:t>
      </w:r>
    </w:p>
    <w:p w14:paraId="6D1DB47D" w14:textId="7644E9EF" w:rsidR="00FF50C8" w:rsidRPr="008052EC" w:rsidRDefault="002D2B8E" w:rsidP="002D2B8E">
      <w:pPr>
        <w:rPr>
          <w:rFonts w:ascii="Times New Roman" w:hAnsi="Times New Roman"/>
          <w:bCs/>
          <w:i/>
          <w:iCs/>
          <w:sz w:val="22"/>
        </w:rPr>
      </w:pPr>
      <w:r w:rsidRPr="00241895">
        <w:rPr>
          <w:rFonts w:ascii="Times New Roman" w:hAnsi="Times New Roman"/>
          <w:sz w:val="22"/>
        </w:rPr>
        <w:t>3.3</w:t>
      </w:r>
      <w:r w:rsidRPr="00241895">
        <w:t xml:space="preserve"> </w:t>
      </w:r>
      <w:r w:rsidRPr="00241895">
        <w:rPr>
          <w:color w:val="FF0000"/>
        </w:rPr>
        <w:tab/>
      </w:r>
      <w:r w:rsidRPr="00241895">
        <w:rPr>
          <w:rFonts w:ascii="Times New Roman" w:hAnsi="Times New Roman"/>
          <w:sz w:val="22"/>
        </w:rPr>
        <w:t>Komunikace mezi zadavatelem a účastníkem bude v souladu s ustanovením § 211 odst. 3 zákona probíhat elektronickými prostředky</w:t>
      </w:r>
      <w:r w:rsidR="008052EC">
        <w:rPr>
          <w:rFonts w:ascii="Times New Roman" w:hAnsi="Times New Roman"/>
          <w:sz w:val="22"/>
        </w:rPr>
        <w:t xml:space="preserve">, </w:t>
      </w:r>
      <w:r w:rsidR="00B94692">
        <w:rPr>
          <w:rFonts w:ascii="Times New Roman" w:hAnsi="Times New Roman"/>
          <w:sz w:val="22"/>
        </w:rPr>
        <w:t>zadavatel využívá software</w:t>
      </w:r>
      <w:r w:rsidR="008052EC" w:rsidRPr="00241895">
        <w:rPr>
          <w:rFonts w:ascii="Times New Roman" w:hAnsi="Times New Roman"/>
          <w:sz w:val="22"/>
        </w:rPr>
        <w:t xml:space="preserve"> JOSEPHINE (josephine.proebiz.com). Veškeré informace k elektronické komunikaci jsou uvedeny v </w:t>
      </w:r>
      <w:r w:rsidR="008052EC" w:rsidRPr="007C216C">
        <w:rPr>
          <w:rFonts w:ascii="Times New Roman" w:hAnsi="Times New Roman"/>
          <w:b/>
          <w:i/>
          <w:iCs/>
          <w:sz w:val="22"/>
        </w:rPr>
        <w:t>Příloze č. 7 - Požadavky na elektronickou komunikaci</w:t>
      </w:r>
      <w:r w:rsidR="00FF50C8" w:rsidRPr="008052EC">
        <w:rPr>
          <w:rFonts w:ascii="Times New Roman" w:hAnsi="Times New Roman"/>
          <w:bCs/>
          <w:i/>
          <w:iCs/>
          <w:sz w:val="22"/>
        </w:rPr>
        <w:t>.</w:t>
      </w:r>
    </w:p>
    <w:p w14:paraId="637A4F6F" w14:textId="146D9D5E" w:rsidR="00F4285F" w:rsidRDefault="002D2B8E" w:rsidP="00F4285F">
      <w:pPr>
        <w:pStyle w:val="Nadpis2"/>
        <w:ind w:left="576"/>
        <w:rPr>
          <w:rFonts w:ascii="Times New Roman" w:hAnsi="Times New Roman"/>
          <w:u w:val="single"/>
        </w:rPr>
      </w:pPr>
      <w:bookmarkStart w:id="6" w:name="_Toc62376357"/>
      <w:bookmarkStart w:id="7" w:name="_Toc103076208"/>
      <w:r>
        <w:rPr>
          <w:rFonts w:ascii="Times New Roman" w:hAnsi="Times New Roman"/>
          <w:u w:val="single"/>
        </w:rPr>
        <w:t>Předmět veřejné zakázky</w:t>
      </w:r>
      <w:bookmarkEnd w:id="6"/>
      <w:bookmarkEnd w:id="7"/>
    </w:p>
    <w:p w14:paraId="4C3ACD61" w14:textId="77777777" w:rsidR="004B588E" w:rsidRPr="004B588E" w:rsidRDefault="004B588E" w:rsidP="004B588E"/>
    <w:p w14:paraId="5C45CC04" w14:textId="1E54D16E" w:rsidR="0073254C" w:rsidRPr="00F4285F" w:rsidRDefault="0073254C" w:rsidP="0073254C">
      <w:pPr>
        <w:pStyle w:val="Nadpis3"/>
        <w:spacing w:before="0" w:after="0" w:line="240" w:lineRule="auto"/>
        <w:ind w:left="0" w:firstLine="0"/>
        <w:rPr>
          <w:rFonts w:ascii="Times New Roman" w:hAnsi="Times New Roman"/>
          <w:b/>
          <w:sz w:val="22"/>
          <w:szCs w:val="22"/>
        </w:rPr>
      </w:pPr>
      <w:r w:rsidRPr="00127333">
        <w:rPr>
          <w:rFonts w:ascii="Times New Roman" w:hAnsi="Times New Roman"/>
          <w:sz w:val="22"/>
          <w:szCs w:val="22"/>
        </w:rPr>
        <w:t xml:space="preserve">Název veřejné zakázky: </w:t>
      </w:r>
      <w:r w:rsidRPr="0096211C">
        <w:rPr>
          <w:rFonts w:ascii="Times New Roman" w:hAnsi="Times New Roman"/>
          <w:b/>
          <w:sz w:val="18"/>
          <w:szCs w:val="18"/>
        </w:rPr>
        <w:t>„</w:t>
      </w:r>
      <w:r w:rsidR="002D16D0" w:rsidRPr="002D16D0">
        <w:rPr>
          <w:rFonts w:ascii="Times New Roman" w:hAnsi="Times New Roman"/>
          <w:b/>
          <w:bCs w:val="0"/>
          <w:sz w:val="22"/>
          <w:szCs w:val="22"/>
        </w:rPr>
        <w:t>REKONSTRUKCE KULTURNÍHO DOMU_ŠTÍTARY</w:t>
      </w:r>
      <w:r w:rsidRPr="00F4285F">
        <w:rPr>
          <w:rFonts w:ascii="Times New Roman" w:hAnsi="Times New Roman"/>
          <w:b/>
          <w:sz w:val="22"/>
          <w:szCs w:val="22"/>
        </w:rPr>
        <w:t>“</w:t>
      </w:r>
    </w:p>
    <w:p w14:paraId="7CB09C40" w14:textId="77777777" w:rsidR="0073254C" w:rsidRPr="00127333" w:rsidRDefault="0073254C" w:rsidP="0073254C">
      <w:pPr>
        <w:pStyle w:val="Nadpis3"/>
        <w:spacing w:before="0" w:after="0" w:line="240" w:lineRule="auto"/>
        <w:ind w:left="0" w:hanging="12"/>
        <w:rPr>
          <w:rFonts w:ascii="Times New Roman" w:hAnsi="Times New Roman"/>
          <w:sz w:val="22"/>
          <w:szCs w:val="22"/>
        </w:rPr>
      </w:pPr>
      <w:r w:rsidRPr="00127333">
        <w:rPr>
          <w:rFonts w:ascii="Times New Roman" w:hAnsi="Times New Roman"/>
          <w:sz w:val="22"/>
          <w:szCs w:val="22"/>
        </w:rPr>
        <w:t>Druh veřejné zakázky: na stavební práce</w:t>
      </w:r>
    </w:p>
    <w:p w14:paraId="1E674B8C"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Klasifikace veřej</w:t>
      </w:r>
      <w:bookmarkStart w:id="8" w:name="_Toc299618899"/>
      <w:r w:rsidRPr="002D2B8E">
        <w:rPr>
          <w:rFonts w:ascii="Times New Roman" w:hAnsi="Times New Roman"/>
          <w:sz w:val="22"/>
          <w:szCs w:val="22"/>
        </w:rPr>
        <w:t>né zakázky za použití kódů CPV:</w:t>
      </w:r>
    </w:p>
    <w:p w14:paraId="37CF9D5A" w14:textId="77777777" w:rsidR="0086328F" w:rsidRPr="002D2B8E" w:rsidRDefault="0086328F" w:rsidP="0086328F">
      <w:pPr>
        <w:spacing w:after="0" w:line="240" w:lineRule="auto"/>
        <w:ind w:firstLine="709"/>
        <w:rPr>
          <w:rFonts w:ascii="Times New Roman" w:hAnsi="Times New Roman"/>
          <w:sz w:val="22"/>
        </w:rPr>
      </w:pPr>
      <w:r w:rsidRPr="002D2B8E">
        <w:rPr>
          <w:rFonts w:ascii="Times New Roman" w:hAnsi="Times New Roman"/>
          <w:sz w:val="22"/>
        </w:rPr>
        <w:t>45000000-7</w:t>
      </w:r>
      <w:r w:rsidRPr="002D2B8E">
        <w:rPr>
          <w:rFonts w:ascii="Times New Roman" w:hAnsi="Times New Roman"/>
          <w:sz w:val="22"/>
        </w:rPr>
        <w:tab/>
        <w:t>Stavební práce</w:t>
      </w:r>
    </w:p>
    <w:p w14:paraId="75F86CCD" w14:textId="77777777" w:rsidR="0073254C" w:rsidRPr="002D2B8E" w:rsidRDefault="0073254C" w:rsidP="0073254C">
      <w:pPr>
        <w:spacing w:after="0" w:line="240" w:lineRule="auto"/>
        <w:ind w:firstLine="709"/>
        <w:rPr>
          <w:rFonts w:ascii="Times New Roman" w:hAnsi="Times New Roman"/>
          <w:sz w:val="22"/>
        </w:rPr>
      </w:pPr>
      <w:r w:rsidRPr="002D2B8E">
        <w:rPr>
          <w:rFonts w:ascii="Times New Roman" w:hAnsi="Times New Roman"/>
          <w:sz w:val="22"/>
        </w:rPr>
        <w:tab/>
      </w:r>
    </w:p>
    <w:p w14:paraId="331E5397" w14:textId="370F8005" w:rsidR="009A100D" w:rsidRDefault="0073254C" w:rsidP="009A100D">
      <w:pPr>
        <w:pStyle w:val="Nadpis3"/>
        <w:spacing w:before="0" w:after="0" w:line="240" w:lineRule="auto"/>
        <w:ind w:left="0" w:firstLine="0"/>
        <w:rPr>
          <w:rFonts w:ascii="Times New Roman" w:hAnsi="Times New Roman"/>
          <w:b/>
          <w:bCs w:val="0"/>
          <w:color w:val="FF0000"/>
          <w:sz w:val="22"/>
          <w:szCs w:val="22"/>
        </w:rPr>
      </w:pPr>
      <w:r w:rsidRPr="0096211C">
        <w:rPr>
          <w:rFonts w:ascii="Times New Roman" w:hAnsi="Times New Roman"/>
          <w:sz w:val="22"/>
          <w:szCs w:val="22"/>
        </w:rPr>
        <w:t>Předpokládaná hodnota veřejné zakázky</w:t>
      </w:r>
      <w:bookmarkEnd w:id="8"/>
      <w:r w:rsidR="0096211C" w:rsidRPr="0096211C">
        <w:rPr>
          <w:rFonts w:ascii="Times New Roman" w:hAnsi="Times New Roman"/>
          <w:sz w:val="22"/>
          <w:szCs w:val="22"/>
        </w:rPr>
        <w:t>:</w:t>
      </w:r>
      <w:r w:rsidR="00A1723C" w:rsidRPr="0096211C">
        <w:rPr>
          <w:rFonts w:ascii="Times New Roman" w:hAnsi="Times New Roman"/>
          <w:sz w:val="22"/>
          <w:szCs w:val="22"/>
        </w:rPr>
        <w:t xml:space="preserve"> </w:t>
      </w:r>
      <w:r w:rsidR="001B6F06">
        <w:rPr>
          <w:rFonts w:ascii="Times New Roman" w:hAnsi="Times New Roman"/>
          <w:sz w:val="22"/>
          <w:szCs w:val="22"/>
        </w:rPr>
        <w:tab/>
      </w:r>
      <w:r w:rsidR="0096211C" w:rsidRPr="0096211C">
        <w:rPr>
          <w:rFonts w:ascii="Times New Roman" w:hAnsi="Times New Roman"/>
          <w:b/>
          <w:bCs w:val="0"/>
          <w:sz w:val="22"/>
          <w:szCs w:val="22"/>
        </w:rPr>
        <w:t xml:space="preserve"> </w:t>
      </w:r>
      <w:r w:rsidR="002D16D0">
        <w:rPr>
          <w:rFonts w:ascii="Times New Roman" w:hAnsi="Times New Roman"/>
          <w:b/>
          <w:bCs w:val="0"/>
          <w:sz w:val="22"/>
          <w:szCs w:val="22"/>
        </w:rPr>
        <w:t>20 239 580,64</w:t>
      </w:r>
      <w:r w:rsidR="001B6F06">
        <w:rPr>
          <w:rFonts w:ascii="Times New Roman" w:hAnsi="Times New Roman"/>
          <w:b/>
          <w:bCs w:val="0"/>
          <w:sz w:val="22"/>
          <w:szCs w:val="22"/>
        </w:rPr>
        <w:t xml:space="preserve"> </w:t>
      </w:r>
      <w:r w:rsidR="0096211C" w:rsidRPr="0096211C">
        <w:rPr>
          <w:rFonts w:ascii="Times New Roman" w:hAnsi="Times New Roman"/>
          <w:b/>
          <w:bCs w:val="0"/>
          <w:sz w:val="22"/>
          <w:szCs w:val="22"/>
        </w:rPr>
        <w:t>Kč bez DPH</w:t>
      </w:r>
      <w:r w:rsidR="009A100D">
        <w:rPr>
          <w:rFonts w:ascii="Times New Roman" w:hAnsi="Times New Roman"/>
          <w:b/>
          <w:bCs w:val="0"/>
          <w:color w:val="FF0000"/>
          <w:sz w:val="22"/>
          <w:szCs w:val="22"/>
        </w:rPr>
        <w:t xml:space="preserve"> </w:t>
      </w:r>
    </w:p>
    <w:p w14:paraId="1EEDC424" w14:textId="77777777" w:rsidR="001B6F06" w:rsidRPr="001B6F06" w:rsidRDefault="001B6F06" w:rsidP="001B6F06"/>
    <w:p w14:paraId="42F0C672" w14:textId="4853A6E7" w:rsidR="002374A6" w:rsidRPr="002374A6" w:rsidRDefault="0073254C" w:rsidP="000D5233">
      <w:pPr>
        <w:autoSpaceDE w:val="0"/>
        <w:autoSpaceDN w:val="0"/>
        <w:adjustRightInd w:val="0"/>
        <w:spacing w:after="0" w:line="240" w:lineRule="auto"/>
        <w:jc w:val="left"/>
        <w:rPr>
          <w:rFonts w:ascii="Times New Roman" w:hAnsi="Times New Roman"/>
          <w:sz w:val="22"/>
        </w:rPr>
      </w:pPr>
      <w:bookmarkStart w:id="9" w:name="_Toc299618900"/>
      <w:bookmarkStart w:id="10" w:name="_Toc355954007"/>
      <w:r w:rsidRPr="002D2B8E">
        <w:rPr>
          <w:rFonts w:ascii="Times New Roman" w:hAnsi="Times New Roman"/>
          <w:sz w:val="22"/>
        </w:rPr>
        <w:t xml:space="preserve">Předmětem veřejné zakázky je realizace díla v rámci projektu s názvem: </w:t>
      </w:r>
      <w:r w:rsidRPr="002F3429">
        <w:rPr>
          <w:rFonts w:ascii="Times New Roman" w:hAnsi="Times New Roman"/>
          <w:sz w:val="22"/>
        </w:rPr>
        <w:t>„</w:t>
      </w:r>
      <w:r w:rsidR="00404BC8" w:rsidRPr="002D16D0">
        <w:rPr>
          <w:rFonts w:ascii="Times New Roman" w:hAnsi="Times New Roman"/>
          <w:b/>
          <w:bCs/>
          <w:sz w:val="22"/>
        </w:rPr>
        <w:t>REKONSTRUKCE KULTURNÍHO DOMU_ŠTÍTARY</w:t>
      </w:r>
      <w:r w:rsidRPr="002F3429">
        <w:rPr>
          <w:rFonts w:ascii="Times New Roman" w:hAnsi="Times New Roman"/>
          <w:sz w:val="22"/>
        </w:rPr>
        <w:t>“</w:t>
      </w:r>
      <w:r w:rsidR="001B1129">
        <w:rPr>
          <w:rFonts w:ascii="Times New Roman" w:hAnsi="Times New Roman"/>
          <w:sz w:val="22"/>
        </w:rPr>
        <w:t xml:space="preserve"> </w:t>
      </w:r>
      <w:r w:rsidR="001B1129" w:rsidRPr="001B1129">
        <w:rPr>
          <w:rFonts w:ascii="Times New Roman" w:hAnsi="Times New Roman"/>
          <w:sz w:val="22"/>
        </w:rPr>
        <w:t xml:space="preserve">spočívající </w:t>
      </w:r>
      <w:r w:rsidR="000D5233" w:rsidRPr="000D5233">
        <w:rPr>
          <w:rFonts w:ascii="Times New Roman" w:hAnsi="Times New Roman"/>
          <w:sz w:val="22"/>
        </w:rPr>
        <w:t xml:space="preserve">v </w:t>
      </w:r>
      <w:r w:rsidR="000D5233" w:rsidRPr="000D5233">
        <w:rPr>
          <w:rFonts w:ascii="Times New Roman" w:eastAsiaTheme="minorHAnsi" w:hAnsi="Times New Roman"/>
          <w:sz w:val="22"/>
        </w:rPr>
        <w:t>kompletní výměně podlahových konstrukcí, jejichž skladba je nevyhovující a bude navrženo nové souvrství s odvětráním. Součástí akce je také zateplení objektu kontaktním zateplovacím systémem a dále výměna střešní krytiny včetně laťování. Zastavěná plocha stavby je 1024,78 m2</w:t>
      </w:r>
      <w:r w:rsidR="000D5233">
        <w:rPr>
          <w:rFonts w:ascii="ArialMT" w:eastAsiaTheme="minorHAnsi" w:hAnsi="ArialMT" w:cs="ArialMT"/>
          <w:sz w:val="18"/>
          <w:szCs w:val="18"/>
        </w:rPr>
        <w:t>.</w:t>
      </w:r>
      <w:r w:rsidR="000D5233">
        <w:rPr>
          <w:rFonts w:ascii="Times New Roman" w:hAnsi="Times New Roman"/>
          <w:sz w:val="22"/>
        </w:rPr>
        <w:t xml:space="preserve"> </w:t>
      </w:r>
      <w:r w:rsidRPr="001B1129">
        <w:rPr>
          <w:rFonts w:ascii="Times New Roman" w:hAnsi="Times New Roman"/>
          <w:sz w:val="22"/>
        </w:rPr>
        <w:t>Rozsah předmětu veřejné zakázky je stanoven</w:t>
      </w:r>
      <w:r w:rsidR="007F0CD4" w:rsidRPr="001B1129">
        <w:rPr>
          <w:rFonts w:ascii="Times New Roman" w:hAnsi="Times New Roman"/>
          <w:sz w:val="22"/>
        </w:rPr>
        <w:t xml:space="preserve"> </w:t>
      </w:r>
      <w:bookmarkStart w:id="11" w:name="_Hlk536139697"/>
      <w:r w:rsidR="007F0CD4" w:rsidRPr="001B1129">
        <w:rPr>
          <w:rFonts w:ascii="Times New Roman" w:hAnsi="Times New Roman"/>
          <w:sz w:val="22"/>
        </w:rPr>
        <w:t xml:space="preserve">projektovou dokumentací, kterou </w:t>
      </w:r>
      <w:r w:rsidR="00233785" w:rsidRPr="001B1129">
        <w:rPr>
          <w:rFonts w:ascii="Times New Roman" w:hAnsi="Times New Roman"/>
          <w:sz w:val="22"/>
        </w:rPr>
        <w:t xml:space="preserve">pro </w:t>
      </w:r>
      <w:r w:rsidR="000D5233">
        <w:rPr>
          <w:rFonts w:ascii="Times New Roman" w:hAnsi="Times New Roman"/>
          <w:sz w:val="22"/>
        </w:rPr>
        <w:t>městys Štítary</w:t>
      </w:r>
      <w:r w:rsidR="00233785" w:rsidRPr="001B1129">
        <w:rPr>
          <w:rFonts w:ascii="Times New Roman" w:hAnsi="Times New Roman"/>
          <w:sz w:val="22"/>
        </w:rPr>
        <w:t xml:space="preserve"> </w:t>
      </w:r>
      <w:r w:rsidR="001B1129" w:rsidRPr="001B1129">
        <w:rPr>
          <w:rFonts w:ascii="Times New Roman" w:hAnsi="Times New Roman"/>
          <w:sz w:val="22"/>
        </w:rPr>
        <w:t xml:space="preserve">zpracovala </w:t>
      </w:r>
      <w:r w:rsidR="00233785" w:rsidRPr="001B1129">
        <w:rPr>
          <w:rFonts w:ascii="Times New Roman" w:hAnsi="Times New Roman"/>
          <w:sz w:val="22"/>
        </w:rPr>
        <w:t>společnost</w:t>
      </w:r>
      <w:r w:rsidR="00AE4EA4">
        <w:rPr>
          <w:rFonts w:ascii="Times New Roman" w:hAnsi="Times New Roman"/>
          <w:sz w:val="22"/>
        </w:rPr>
        <w:t xml:space="preserve"> Projekt.Shop</w:t>
      </w:r>
      <w:r w:rsidR="00D16F94">
        <w:rPr>
          <w:rFonts w:ascii="Times New Roman" w:hAnsi="Times New Roman"/>
          <w:sz w:val="22"/>
        </w:rPr>
        <w:t xml:space="preserve">, 1.máje, Moravské Budějovice 67602, IČ: 07949081, </w:t>
      </w:r>
      <w:r w:rsidR="00996FD2">
        <w:rPr>
          <w:rFonts w:ascii="Times New Roman" w:hAnsi="Times New Roman"/>
          <w:sz w:val="22"/>
        </w:rPr>
        <w:t xml:space="preserve">Ing. Aleš Dlabaja – autorizovaný inženýr pro pozemní stavby, ČKAIT: 1400044 a </w:t>
      </w:r>
      <w:r w:rsidR="00D16F94">
        <w:rPr>
          <w:rFonts w:ascii="Times New Roman" w:hAnsi="Times New Roman"/>
          <w:sz w:val="22"/>
        </w:rPr>
        <w:t>Ing. Pavel Jenerál</w:t>
      </w:r>
      <w:r w:rsidR="00996FD2">
        <w:rPr>
          <w:rFonts w:ascii="Times New Roman" w:hAnsi="Times New Roman"/>
          <w:sz w:val="22"/>
        </w:rPr>
        <w:t>.</w:t>
      </w:r>
      <w:r w:rsidR="00D16F94">
        <w:rPr>
          <w:rFonts w:ascii="Times New Roman" w:hAnsi="Times New Roman"/>
          <w:sz w:val="22"/>
        </w:rPr>
        <w:t xml:space="preserve"> </w:t>
      </w:r>
      <w:r w:rsidR="001B1129">
        <w:rPr>
          <w:rFonts w:ascii="Times New Roman" w:hAnsi="Times New Roman"/>
          <w:sz w:val="22"/>
        </w:rPr>
        <w:t>Projektová dokumentace tvoří přílohu č. 5</w:t>
      </w:r>
      <w:r w:rsidR="00C0062E">
        <w:rPr>
          <w:rFonts w:ascii="Times New Roman" w:hAnsi="Times New Roman"/>
          <w:sz w:val="22"/>
        </w:rPr>
        <w:t xml:space="preserve"> </w:t>
      </w:r>
      <w:r w:rsidR="001B1129">
        <w:rPr>
          <w:rFonts w:ascii="Times New Roman" w:hAnsi="Times New Roman"/>
          <w:sz w:val="22"/>
        </w:rPr>
        <w:t xml:space="preserve">této zadávací dokumentace jako </w:t>
      </w:r>
      <w:r w:rsidR="001B1129" w:rsidRPr="001B1129">
        <w:rPr>
          <w:rFonts w:ascii="Times New Roman" w:hAnsi="Times New Roman"/>
          <w:b/>
          <w:i/>
          <w:iCs/>
          <w:sz w:val="22"/>
        </w:rPr>
        <w:t>Příloha č.5</w:t>
      </w:r>
      <w:r w:rsidR="001B1129">
        <w:rPr>
          <w:rFonts w:ascii="Times New Roman" w:hAnsi="Times New Roman"/>
          <w:b/>
          <w:i/>
          <w:iCs/>
          <w:sz w:val="22"/>
        </w:rPr>
        <w:t>_</w:t>
      </w:r>
      <w:r w:rsidR="001B1129" w:rsidRPr="001B1129">
        <w:rPr>
          <w:rFonts w:ascii="Times New Roman" w:hAnsi="Times New Roman"/>
          <w:b/>
          <w:i/>
          <w:iCs/>
          <w:sz w:val="22"/>
        </w:rPr>
        <w:t>Projektová dokumentace</w:t>
      </w:r>
      <w:r w:rsidR="001B1129">
        <w:rPr>
          <w:rFonts w:ascii="Times New Roman" w:hAnsi="Times New Roman"/>
          <w:sz w:val="22"/>
        </w:rPr>
        <w:t>.</w:t>
      </w:r>
    </w:p>
    <w:bookmarkEnd w:id="11"/>
    <w:p w14:paraId="56DFD5AF" w14:textId="00419FF7" w:rsidR="0027175F" w:rsidRPr="002D2B8E" w:rsidRDefault="0027175F" w:rsidP="0027175F">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Pokud se v dokumentaci pro zadání veřejné zakázky vyskytnou přímé či nepřímé odkazy na určité dodavatele nebo výrobky, nebo patenty na vynálezy, užitné vzory, průmyslové vzory, ochranné známky nebo označení původu, je to z důvodu, že stanovení technických podmínek nemůže být dostatečně přesné nebo srozumitelné a zadavatel u každého takového odkazu připouští možnost nabídnout rovnocenné řešení.</w:t>
      </w:r>
    </w:p>
    <w:p w14:paraId="64157C81"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Předmět veřejné zakázky bude dodavatelem realizován v souladu s obecně závaznými právními předpisy, platnými ČSN a předpisy týkajícími se bezpečnosti práce a technických zařízení. V případě, že v průběhu plnění veřejné zakázky nabude platnosti a účinnosti novela některého z výše uvedených předpisů, popř. nabude platnosti a účinnosti jiný právní předpis vztahující se k předmětu plnění veřejné zakázky, je dodavatel povinen při realizaci veřejné zakázky řídit se těmito novými právními předpisy a návody (postupy).</w:t>
      </w:r>
    </w:p>
    <w:p w14:paraId="66960FF3" w14:textId="06E5DEDA" w:rsidR="00850719" w:rsidRDefault="0027175F" w:rsidP="00850719">
      <w:pPr>
        <w:pStyle w:val="Nadpis2"/>
        <w:ind w:left="576"/>
        <w:rPr>
          <w:rFonts w:ascii="Times New Roman" w:hAnsi="Times New Roman"/>
          <w:u w:val="single"/>
        </w:rPr>
      </w:pPr>
      <w:bookmarkStart w:id="12" w:name="_Toc103076209"/>
      <w:r w:rsidRPr="002D2B8E">
        <w:rPr>
          <w:rFonts w:ascii="Times New Roman" w:hAnsi="Times New Roman"/>
          <w:u w:val="single"/>
        </w:rPr>
        <w:t>Doba a místo plnění veřejné zakázky</w:t>
      </w:r>
      <w:bookmarkEnd w:id="9"/>
      <w:bookmarkEnd w:id="10"/>
      <w:bookmarkEnd w:id="12"/>
    </w:p>
    <w:p w14:paraId="3BA31827" w14:textId="77777777" w:rsidR="004B588E" w:rsidRPr="004B588E" w:rsidRDefault="004B588E" w:rsidP="004B588E"/>
    <w:p w14:paraId="1757638D" w14:textId="52C410DA" w:rsidR="006A6918" w:rsidRDefault="0073254C" w:rsidP="00DD7C69">
      <w:pPr>
        <w:pStyle w:val="Nadpis3"/>
        <w:spacing w:before="0" w:after="0" w:line="240" w:lineRule="auto"/>
        <w:ind w:left="0" w:hanging="12"/>
        <w:rPr>
          <w:rFonts w:ascii="Times New Roman" w:hAnsi="Times New Roman"/>
          <w:sz w:val="22"/>
          <w:szCs w:val="22"/>
        </w:rPr>
      </w:pPr>
      <w:r w:rsidRPr="00FF50C8">
        <w:rPr>
          <w:rFonts w:ascii="Times New Roman" w:hAnsi="Times New Roman"/>
          <w:sz w:val="22"/>
          <w:szCs w:val="22"/>
        </w:rPr>
        <w:t xml:space="preserve">Termín plnění veřejné zakázky se </w:t>
      </w:r>
      <w:r w:rsidRPr="00B94692">
        <w:rPr>
          <w:rFonts w:ascii="Times New Roman" w:hAnsi="Times New Roman"/>
          <w:sz w:val="22"/>
          <w:szCs w:val="22"/>
        </w:rPr>
        <w:t xml:space="preserve">předpokládá </w:t>
      </w:r>
      <w:r w:rsidR="00583233">
        <w:rPr>
          <w:rFonts w:ascii="Times New Roman" w:hAnsi="Times New Roman"/>
          <w:sz w:val="22"/>
          <w:szCs w:val="22"/>
        </w:rPr>
        <w:t xml:space="preserve">v období </w:t>
      </w:r>
      <w:r w:rsidR="00583233" w:rsidRPr="006A6918">
        <w:rPr>
          <w:rFonts w:ascii="Times New Roman" w:hAnsi="Times New Roman"/>
          <w:b/>
          <w:bCs w:val="0"/>
          <w:sz w:val="22"/>
          <w:szCs w:val="22"/>
        </w:rPr>
        <w:t>srpen</w:t>
      </w:r>
      <w:r w:rsidR="001E417C">
        <w:rPr>
          <w:rFonts w:ascii="Times New Roman" w:hAnsi="Times New Roman"/>
          <w:b/>
          <w:bCs w:val="0"/>
          <w:sz w:val="22"/>
          <w:szCs w:val="22"/>
        </w:rPr>
        <w:t xml:space="preserve"> 2022</w:t>
      </w:r>
      <w:r w:rsidR="00583233" w:rsidRPr="006A6918">
        <w:rPr>
          <w:rFonts w:ascii="Times New Roman" w:hAnsi="Times New Roman"/>
          <w:b/>
          <w:bCs w:val="0"/>
          <w:sz w:val="22"/>
          <w:szCs w:val="22"/>
        </w:rPr>
        <w:t xml:space="preserve"> </w:t>
      </w:r>
      <w:r w:rsidR="001E417C">
        <w:rPr>
          <w:rFonts w:ascii="Times New Roman" w:hAnsi="Times New Roman"/>
          <w:b/>
          <w:bCs w:val="0"/>
          <w:sz w:val="22"/>
          <w:szCs w:val="22"/>
        </w:rPr>
        <w:t>–</w:t>
      </w:r>
      <w:r w:rsidR="00583233" w:rsidRPr="006A6918">
        <w:rPr>
          <w:rFonts w:ascii="Times New Roman" w:hAnsi="Times New Roman"/>
          <w:b/>
          <w:bCs w:val="0"/>
          <w:sz w:val="22"/>
          <w:szCs w:val="22"/>
        </w:rPr>
        <w:t xml:space="preserve"> </w:t>
      </w:r>
      <w:r w:rsidR="00C47A09">
        <w:rPr>
          <w:rFonts w:ascii="Times New Roman" w:hAnsi="Times New Roman"/>
          <w:b/>
          <w:bCs w:val="0"/>
          <w:sz w:val="22"/>
          <w:szCs w:val="22"/>
        </w:rPr>
        <w:t>listopad</w:t>
      </w:r>
      <w:r w:rsidR="001E417C">
        <w:rPr>
          <w:rFonts w:ascii="Times New Roman" w:hAnsi="Times New Roman"/>
          <w:b/>
          <w:bCs w:val="0"/>
          <w:sz w:val="22"/>
          <w:szCs w:val="22"/>
        </w:rPr>
        <w:t xml:space="preserve"> 2023</w:t>
      </w:r>
      <w:r w:rsidR="00DD7C69" w:rsidRPr="00B94692">
        <w:rPr>
          <w:rFonts w:ascii="Times New Roman" w:hAnsi="Times New Roman"/>
          <w:sz w:val="22"/>
          <w:szCs w:val="22"/>
        </w:rPr>
        <w:t xml:space="preserve">. </w:t>
      </w:r>
    </w:p>
    <w:p w14:paraId="3469E24B" w14:textId="5FC4AE16" w:rsidR="0027175F" w:rsidRPr="00B94692" w:rsidRDefault="009A498E" w:rsidP="006A6918">
      <w:pPr>
        <w:pStyle w:val="Nadpis3"/>
        <w:numPr>
          <w:ilvl w:val="0"/>
          <w:numId w:val="0"/>
        </w:numPr>
        <w:spacing w:before="0" w:after="0" w:line="240" w:lineRule="auto"/>
        <w:rPr>
          <w:rFonts w:ascii="Times New Roman" w:hAnsi="Times New Roman"/>
          <w:sz w:val="22"/>
          <w:szCs w:val="22"/>
        </w:rPr>
      </w:pPr>
      <w:r w:rsidRPr="00B94692">
        <w:rPr>
          <w:rFonts w:ascii="Times New Roman" w:hAnsi="Times New Roman"/>
          <w:b/>
          <w:bCs w:val="0"/>
          <w:sz w:val="22"/>
          <w:szCs w:val="22"/>
        </w:rPr>
        <w:t>Zahájení realizace</w:t>
      </w:r>
      <w:r w:rsidRPr="00B94692">
        <w:rPr>
          <w:rFonts w:ascii="Times New Roman" w:hAnsi="Times New Roman"/>
          <w:sz w:val="22"/>
          <w:szCs w:val="22"/>
        </w:rPr>
        <w:t xml:space="preserve"> </w:t>
      </w:r>
      <w:r w:rsidRPr="00B94692">
        <w:rPr>
          <w:rFonts w:ascii="Times New Roman" w:hAnsi="Times New Roman"/>
          <w:b/>
          <w:bCs w:val="0"/>
          <w:sz w:val="22"/>
          <w:szCs w:val="22"/>
        </w:rPr>
        <w:t>započne zasláním písemné výzvy zadavatele</w:t>
      </w:r>
      <w:r w:rsidR="002D2B8E" w:rsidRPr="00B94692">
        <w:rPr>
          <w:rFonts w:ascii="Times New Roman" w:hAnsi="Times New Roman"/>
          <w:sz w:val="22"/>
          <w:szCs w:val="22"/>
        </w:rPr>
        <w:t xml:space="preserve">. </w:t>
      </w:r>
    </w:p>
    <w:p w14:paraId="580DA788" w14:textId="40DACEF1" w:rsidR="002D2B8E" w:rsidRPr="002D2B8E" w:rsidRDefault="0027175F" w:rsidP="002D2B8E">
      <w:pPr>
        <w:pStyle w:val="Nadpis3"/>
        <w:spacing w:before="0" w:after="0" w:line="240" w:lineRule="auto"/>
        <w:ind w:left="0" w:hanging="12"/>
        <w:rPr>
          <w:rFonts w:ascii="Times New Roman" w:hAnsi="Times New Roman"/>
          <w:sz w:val="22"/>
          <w:szCs w:val="22"/>
        </w:rPr>
      </w:pPr>
      <w:r w:rsidRPr="002D2B8E">
        <w:rPr>
          <w:rFonts w:ascii="Times New Roman" w:hAnsi="Times New Roman"/>
          <w:sz w:val="22"/>
          <w:szCs w:val="22"/>
        </w:rPr>
        <w:t>Míst</w:t>
      </w:r>
      <w:r w:rsidR="006A6918">
        <w:rPr>
          <w:rFonts w:ascii="Times New Roman" w:hAnsi="Times New Roman"/>
          <w:sz w:val="22"/>
          <w:szCs w:val="22"/>
        </w:rPr>
        <w:t>em plnění je centrum městyse Štítary na parcelách č. 6/1 a č. 8 v k.ú. Štítary na Moravě.</w:t>
      </w:r>
    </w:p>
    <w:p w14:paraId="70110422" w14:textId="6854A5E2" w:rsidR="00655767" w:rsidRPr="00850719" w:rsidRDefault="0073254C" w:rsidP="00655767">
      <w:pPr>
        <w:pStyle w:val="Nadpis3"/>
        <w:spacing w:before="0" w:after="0" w:line="240" w:lineRule="auto"/>
        <w:ind w:left="0" w:hanging="12"/>
        <w:rPr>
          <w:rFonts w:ascii="Times New Roman" w:hAnsi="Times New Roman"/>
          <w:bCs w:val="0"/>
          <w:sz w:val="22"/>
          <w:szCs w:val="22"/>
        </w:rPr>
      </w:pPr>
      <w:r w:rsidRPr="002D2B8E">
        <w:rPr>
          <w:rFonts w:ascii="Times New Roman" w:hAnsi="Times New Roman"/>
          <w:sz w:val="22"/>
          <w:szCs w:val="22"/>
        </w:rPr>
        <w:t xml:space="preserve">Zadavatel požaduje, aby účastník uvedl </w:t>
      </w:r>
      <w:r w:rsidRPr="002D2B8E">
        <w:rPr>
          <w:rFonts w:ascii="Times New Roman" w:hAnsi="Times New Roman"/>
          <w:b/>
          <w:sz w:val="22"/>
          <w:szCs w:val="22"/>
        </w:rPr>
        <w:t xml:space="preserve">v nabídce časový a finanční harmonogram </w:t>
      </w:r>
      <w:r w:rsidRPr="00850719">
        <w:rPr>
          <w:rFonts w:ascii="Times New Roman" w:hAnsi="Times New Roman"/>
          <w:bCs w:val="0"/>
          <w:sz w:val="22"/>
          <w:szCs w:val="22"/>
        </w:rPr>
        <w:t>postupu výstavby, členěný na měsíce a obsahující všechny činnosti nutné pro realizaci díla</w:t>
      </w:r>
      <w:r w:rsidR="0086328F" w:rsidRPr="00850719">
        <w:rPr>
          <w:rFonts w:ascii="Times New Roman" w:hAnsi="Times New Roman"/>
          <w:bCs w:val="0"/>
          <w:sz w:val="22"/>
          <w:szCs w:val="22"/>
        </w:rPr>
        <w:t xml:space="preserve"> pro jednotlivé etapy.</w:t>
      </w:r>
    </w:p>
    <w:p w14:paraId="5BE6CD08" w14:textId="126CCABD"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lastRenderedPageBreak/>
        <w:t>Splněním předmětu plnění veřejné zakázky je absolutní splnění Obchodních podmínek zadavatele, které jsou přílohou této zadávací dokumentace.</w:t>
      </w:r>
    </w:p>
    <w:p w14:paraId="6D165E34" w14:textId="3B4B544B" w:rsidR="001D085C" w:rsidRPr="001D085C" w:rsidRDefault="0073254C" w:rsidP="001D085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 xml:space="preserve">Zadávací lhůta začíná běžet okamžikem skončení lhůty pro podání nabídek. Délka zadávací </w:t>
      </w:r>
      <w:r w:rsidRPr="0057428A">
        <w:rPr>
          <w:rFonts w:ascii="Times New Roman" w:hAnsi="Times New Roman"/>
          <w:sz w:val="22"/>
          <w:szCs w:val="22"/>
        </w:rPr>
        <w:t xml:space="preserve">lhůty činí </w:t>
      </w:r>
      <w:r w:rsidR="0057428A" w:rsidRPr="0057428A">
        <w:rPr>
          <w:rFonts w:ascii="Times New Roman" w:hAnsi="Times New Roman"/>
          <w:sz w:val="22"/>
          <w:szCs w:val="22"/>
        </w:rPr>
        <w:t>120</w:t>
      </w:r>
      <w:r w:rsidRPr="0057428A">
        <w:rPr>
          <w:rFonts w:ascii="Times New Roman" w:hAnsi="Times New Roman"/>
          <w:sz w:val="22"/>
          <w:szCs w:val="22"/>
        </w:rPr>
        <w:t xml:space="preserve"> kalendářních dnů.</w:t>
      </w:r>
      <w:r w:rsidRPr="002D2B8E">
        <w:rPr>
          <w:rFonts w:ascii="Times New Roman" w:hAnsi="Times New Roman"/>
          <w:sz w:val="22"/>
          <w:szCs w:val="22"/>
        </w:rPr>
        <w:t xml:space="preserve"> Zadávací lhůtou je lhůta, po kterou účastníci zadávacího nesmí ze zadávacího řízení odstoupit.</w:t>
      </w:r>
    </w:p>
    <w:p w14:paraId="0393B9B8" w14:textId="78EEF380" w:rsidR="001D085C" w:rsidRPr="001E417C" w:rsidRDefault="003A78E6" w:rsidP="00B33685">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 xml:space="preserve">Zadavatel požaduje, aby dodavatel uvedl v nabídce </w:t>
      </w:r>
      <w:r w:rsidRPr="00FF69CA">
        <w:rPr>
          <w:rFonts w:ascii="Times New Roman" w:hAnsi="Times New Roman"/>
          <w:b/>
          <w:bCs w:val="0"/>
          <w:sz w:val="22"/>
          <w:szCs w:val="22"/>
        </w:rPr>
        <w:t>návrh plánu organizace výstavby a opatření z hlediska BOZP</w:t>
      </w:r>
      <w:r w:rsidRPr="002D2B8E">
        <w:rPr>
          <w:rFonts w:ascii="Times New Roman" w:hAnsi="Times New Roman"/>
          <w:sz w:val="22"/>
          <w:szCs w:val="22"/>
        </w:rPr>
        <w:t xml:space="preserve">. Předmětný </w:t>
      </w:r>
      <w:r w:rsidRPr="001E417C">
        <w:rPr>
          <w:rFonts w:ascii="Times New Roman" w:hAnsi="Times New Roman"/>
          <w:sz w:val="22"/>
          <w:szCs w:val="22"/>
        </w:rPr>
        <w:t xml:space="preserve">plán bude tvořen podrobným popisem, jak hodlá dodavatel zamezit negativním dopadům </w:t>
      </w:r>
      <w:r w:rsidR="0057428A" w:rsidRPr="001E417C">
        <w:rPr>
          <w:rFonts w:ascii="Times New Roman" w:hAnsi="Times New Roman"/>
          <w:sz w:val="22"/>
          <w:szCs w:val="22"/>
        </w:rPr>
        <w:t>n</w:t>
      </w:r>
      <w:r w:rsidR="00675A6A" w:rsidRPr="001E417C">
        <w:rPr>
          <w:rFonts w:ascii="Times New Roman" w:hAnsi="Times New Roman"/>
          <w:sz w:val="22"/>
          <w:szCs w:val="22"/>
        </w:rPr>
        <w:t>a provoz budovy KD</w:t>
      </w:r>
      <w:r w:rsidRPr="001E417C">
        <w:rPr>
          <w:rFonts w:ascii="Times New Roman" w:hAnsi="Times New Roman"/>
          <w:sz w:val="22"/>
          <w:szCs w:val="22"/>
        </w:rPr>
        <w:t xml:space="preserve"> a jaké opatření navrhuje provést. Organizace výstavby, zařízení staveniště a skládek, opatření k eliminaci prachu a hluku, návrh velikosti a umístění záborů, opatření z hlediska ochrany prachu a hluku, opatření BOZP z hlediska souběhu stavebních prací a </w:t>
      </w:r>
      <w:r w:rsidR="00233785" w:rsidRPr="001E417C">
        <w:rPr>
          <w:rFonts w:ascii="Times New Roman" w:hAnsi="Times New Roman"/>
          <w:sz w:val="22"/>
          <w:szCs w:val="22"/>
        </w:rPr>
        <w:t>bydlení</w:t>
      </w:r>
      <w:r w:rsidRPr="001E417C">
        <w:rPr>
          <w:rFonts w:ascii="Times New Roman" w:hAnsi="Times New Roman"/>
          <w:sz w:val="22"/>
          <w:szCs w:val="22"/>
        </w:rPr>
        <w:t>. Toto opatření bude znázorněno graficky včetně technického popisu.</w:t>
      </w:r>
    </w:p>
    <w:p w14:paraId="6C5A3108" w14:textId="77777777" w:rsidR="0027175F" w:rsidRPr="00F364C3" w:rsidRDefault="0027175F" w:rsidP="0027175F">
      <w:pPr>
        <w:pStyle w:val="Nadpis2"/>
        <w:ind w:left="576"/>
        <w:rPr>
          <w:rFonts w:ascii="Times New Roman" w:hAnsi="Times New Roman"/>
          <w:u w:val="single"/>
        </w:rPr>
      </w:pPr>
      <w:bookmarkStart w:id="13" w:name="_Toc103076210"/>
      <w:r w:rsidRPr="00F364C3">
        <w:rPr>
          <w:rFonts w:ascii="Times New Roman" w:hAnsi="Times New Roman"/>
          <w:u w:val="single"/>
        </w:rPr>
        <w:t>Financování</w:t>
      </w:r>
      <w:bookmarkEnd w:id="13"/>
    </w:p>
    <w:p w14:paraId="517AB1D3" w14:textId="77777777" w:rsidR="00B33685" w:rsidRDefault="0073254C" w:rsidP="001E417C">
      <w:pPr>
        <w:pStyle w:val="Nadpis3"/>
        <w:spacing w:before="0" w:after="0" w:line="240" w:lineRule="auto"/>
        <w:ind w:left="0" w:firstLine="0"/>
        <w:rPr>
          <w:rFonts w:ascii="Times New Roman" w:hAnsi="Times New Roman"/>
          <w:sz w:val="22"/>
          <w:szCs w:val="22"/>
        </w:rPr>
      </w:pPr>
      <w:r w:rsidRPr="00256F8C">
        <w:rPr>
          <w:rFonts w:ascii="Times New Roman" w:hAnsi="Times New Roman"/>
          <w:sz w:val="22"/>
          <w:szCs w:val="22"/>
        </w:rPr>
        <w:t>Podmínky financování veřejné</w:t>
      </w:r>
      <w:r w:rsidRPr="002D2B8E">
        <w:rPr>
          <w:rFonts w:ascii="Times New Roman" w:hAnsi="Times New Roman"/>
          <w:sz w:val="22"/>
          <w:szCs w:val="22"/>
        </w:rPr>
        <w:t xml:space="preserve"> zakázky jsou obsaženy v Obchodních podmínkách zadavatele, které jsou přílohou této zadávací dokumentace</w:t>
      </w:r>
      <w:r w:rsidR="00256F8C" w:rsidRPr="00B94692">
        <w:rPr>
          <w:rFonts w:ascii="Times New Roman" w:hAnsi="Times New Roman"/>
          <w:sz w:val="22"/>
          <w:szCs w:val="22"/>
        </w:rPr>
        <w:t>.</w:t>
      </w:r>
    </w:p>
    <w:p w14:paraId="6CACF755" w14:textId="07B9237F" w:rsidR="0038011B" w:rsidRDefault="00B33685" w:rsidP="001E417C">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Akce je spolufinancována Ministerstvem pro místní rozvoj, DT 117D8210E – Rekonstrukce a přestavba veřejných budov.</w:t>
      </w:r>
    </w:p>
    <w:p w14:paraId="2BA0DD09" w14:textId="2EBA82F9" w:rsidR="00B33685" w:rsidRPr="007F0F85" w:rsidRDefault="00B33685" w:rsidP="001E417C">
      <w:pPr>
        <w:pStyle w:val="Nadpis3"/>
        <w:spacing w:before="0" w:after="0" w:line="240" w:lineRule="auto"/>
        <w:ind w:left="567" w:hanging="578"/>
        <w:rPr>
          <w:rFonts w:ascii="Times New Roman" w:hAnsi="Times New Roman"/>
          <w:sz w:val="22"/>
          <w:szCs w:val="22"/>
        </w:rPr>
      </w:pPr>
      <w:r w:rsidRPr="007F0F85">
        <w:rPr>
          <w:rFonts w:ascii="Times New Roman" w:hAnsi="Times New Roman"/>
          <w:sz w:val="22"/>
          <w:szCs w:val="22"/>
        </w:rPr>
        <w:t xml:space="preserve">V případě nepřidělení dotace si Zadavatel vyhrazuje právo </w:t>
      </w:r>
      <w:r w:rsidR="008730E3">
        <w:rPr>
          <w:rFonts w:ascii="Times New Roman" w:hAnsi="Times New Roman"/>
          <w:sz w:val="22"/>
          <w:szCs w:val="22"/>
        </w:rPr>
        <w:t>odstoupit</w:t>
      </w:r>
      <w:r w:rsidRPr="007F0F85">
        <w:rPr>
          <w:rFonts w:ascii="Times New Roman" w:hAnsi="Times New Roman"/>
          <w:sz w:val="22"/>
          <w:szCs w:val="22"/>
        </w:rPr>
        <w:t xml:space="preserve"> </w:t>
      </w:r>
      <w:r w:rsidR="008730E3">
        <w:rPr>
          <w:rFonts w:ascii="Times New Roman" w:hAnsi="Times New Roman"/>
          <w:sz w:val="22"/>
          <w:szCs w:val="22"/>
        </w:rPr>
        <w:t>od</w:t>
      </w:r>
      <w:r w:rsidRPr="007F0F85">
        <w:rPr>
          <w:rFonts w:ascii="Times New Roman" w:hAnsi="Times New Roman"/>
          <w:sz w:val="22"/>
          <w:szCs w:val="22"/>
        </w:rPr>
        <w:t> podpisu smlouvy o dílo.</w:t>
      </w:r>
    </w:p>
    <w:p w14:paraId="2F999EA8" w14:textId="77777777" w:rsidR="003060E9" w:rsidRPr="003060E9" w:rsidRDefault="003060E9" w:rsidP="003060E9"/>
    <w:p w14:paraId="42CBE3B7" w14:textId="77777777" w:rsidR="0073254C" w:rsidRPr="002D2B8E" w:rsidRDefault="0073254C" w:rsidP="0073254C">
      <w:pPr>
        <w:pStyle w:val="Nadpis1"/>
        <w:numPr>
          <w:ilvl w:val="0"/>
          <w:numId w:val="2"/>
        </w:numPr>
        <w:pBdr>
          <w:bottom w:val="none" w:sz="0" w:space="0" w:color="auto"/>
        </w:pBdr>
        <w:spacing w:before="0" w:after="0" w:line="240" w:lineRule="auto"/>
        <w:ind w:left="431" w:hanging="431"/>
        <w:rPr>
          <w:rFonts w:ascii="Times New Roman" w:hAnsi="Times New Roman"/>
          <w:sz w:val="28"/>
          <w:szCs w:val="28"/>
          <w:u w:val="single"/>
          <w:lang w:val="cs-CZ"/>
        </w:rPr>
      </w:pPr>
      <w:bookmarkStart w:id="14" w:name="_Toc103076211"/>
      <w:r w:rsidRPr="002D2B8E">
        <w:rPr>
          <w:rFonts w:ascii="Times New Roman" w:hAnsi="Times New Roman"/>
          <w:sz w:val="28"/>
          <w:szCs w:val="28"/>
          <w:u w:val="single"/>
          <w:lang w:val="cs-CZ"/>
        </w:rPr>
        <w:t>KVALIFIKAČNÍ PŘEDPOKLADY</w:t>
      </w:r>
      <w:bookmarkEnd w:id="14"/>
    </w:p>
    <w:p w14:paraId="22EBB8C0" w14:textId="77777777" w:rsidR="0073254C" w:rsidRPr="002D2B8E" w:rsidRDefault="0073254C" w:rsidP="0073254C"/>
    <w:p w14:paraId="481B6C5A" w14:textId="77777777" w:rsidR="0073254C" w:rsidRPr="002D2B8E" w:rsidRDefault="0073254C" w:rsidP="0073254C">
      <w:pPr>
        <w:pStyle w:val="Nadpis2"/>
        <w:spacing w:before="0" w:after="0" w:line="240" w:lineRule="auto"/>
        <w:ind w:left="0" w:firstLine="0"/>
        <w:rPr>
          <w:rFonts w:ascii="Times New Roman" w:hAnsi="Times New Roman"/>
          <w:u w:val="single"/>
        </w:rPr>
      </w:pPr>
      <w:bookmarkStart w:id="15" w:name="_Toc299618904"/>
      <w:bookmarkStart w:id="16" w:name="_Toc327130175"/>
      <w:bookmarkStart w:id="17" w:name="_Toc424540695"/>
      <w:bookmarkStart w:id="18" w:name="_Toc103076212"/>
      <w:r w:rsidRPr="002D2B8E">
        <w:rPr>
          <w:rFonts w:ascii="Times New Roman" w:hAnsi="Times New Roman"/>
          <w:u w:val="single"/>
        </w:rPr>
        <w:t>Požadavky na kvalifikaci</w:t>
      </w:r>
      <w:bookmarkEnd w:id="15"/>
      <w:bookmarkEnd w:id="16"/>
      <w:bookmarkEnd w:id="17"/>
      <w:bookmarkEnd w:id="18"/>
    </w:p>
    <w:p w14:paraId="5F1880ED" w14:textId="77777777" w:rsidR="0073254C" w:rsidRPr="002D2B8E" w:rsidRDefault="0073254C" w:rsidP="0073254C">
      <w:pPr>
        <w:spacing w:after="0" w:line="240" w:lineRule="auto"/>
        <w:rPr>
          <w:rFonts w:ascii="Times New Roman" w:hAnsi="Times New Roman"/>
        </w:rPr>
      </w:pPr>
    </w:p>
    <w:p w14:paraId="4424BB83" w14:textId="77777777" w:rsidR="00D26C94" w:rsidRDefault="0073254C" w:rsidP="00D26C94">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Způsobilým pro plnění veřejné zakázky je dodavatel, který prokáže:</w:t>
      </w:r>
    </w:p>
    <w:p w14:paraId="6AE28B22" w14:textId="301BD8A5" w:rsidR="0073254C" w:rsidRPr="00D26C94" w:rsidRDefault="00D26C94" w:rsidP="00DE49CD">
      <w:pPr>
        <w:pStyle w:val="Nadpis3"/>
        <w:numPr>
          <w:ilvl w:val="0"/>
          <w:numId w:val="0"/>
        </w:numPr>
        <w:spacing w:before="0" w:after="0" w:line="240" w:lineRule="auto"/>
        <w:ind w:left="708" w:firstLine="708"/>
        <w:rPr>
          <w:rFonts w:ascii="Times New Roman" w:hAnsi="Times New Roman"/>
          <w:sz w:val="22"/>
          <w:szCs w:val="22"/>
        </w:rPr>
      </w:pPr>
      <w:r>
        <w:rPr>
          <w:rFonts w:ascii="Times New Roman" w:hAnsi="Times New Roman"/>
          <w:sz w:val="22"/>
          <w:szCs w:val="22"/>
        </w:rPr>
        <w:t xml:space="preserve">a/ </w:t>
      </w:r>
      <w:r w:rsidR="0073254C" w:rsidRPr="00D26C94">
        <w:rPr>
          <w:rFonts w:ascii="Times New Roman" w:hAnsi="Times New Roman"/>
          <w:sz w:val="22"/>
          <w:szCs w:val="22"/>
        </w:rPr>
        <w:t xml:space="preserve">splnění základní </w:t>
      </w:r>
      <w:r w:rsidR="002D2B8E" w:rsidRPr="00D26C94">
        <w:rPr>
          <w:rFonts w:ascii="Times New Roman" w:hAnsi="Times New Roman"/>
          <w:sz w:val="22"/>
          <w:szCs w:val="22"/>
        </w:rPr>
        <w:t>způsobilosti</w:t>
      </w:r>
    </w:p>
    <w:p w14:paraId="100080A1" w14:textId="09E7F695" w:rsidR="0073254C" w:rsidRPr="00D701D4" w:rsidRDefault="00D26C94" w:rsidP="00DE49CD">
      <w:pPr>
        <w:pStyle w:val="Nadpis4"/>
        <w:numPr>
          <w:ilvl w:val="0"/>
          <w:numId w:val="0"/>
        </w:numPr>
        <w:spacing w:before="0" w:after="0" w:line="240" w:lineRule="auto"/>
        <w:ind w:left="864" w:firstLine="552"/>
        <w:jc w:val="left"/>
        <w:rPr>
          <w:rFonts w:ascii="Times New Roman" w:hAnsi="Times New Roman"/>
          <w:bCs w:val="0"/>
          <w:sz w:val="22"/>
          <w:szCs w:val="22"/>
        </w:rPr>
      </w:pPr>
      <w:r>
        <w:rPr>
          <w:rFonts w:ascii="Times New Roman" w:hAnsi="Times New Roman"/>
          <w:sz w:val="22"/>
          <w:szCs w:val="22"/>
        </w:rPr>
        <w:t xml:space="preserve">b/ </w:t>
      </w:r>
      <w:r w:rsidR="0073254C" w:rsidRPr="002D2B8E">
        <w:rPr>
          <w:rFonts w:ascii="Times New Roman" w:hAnsi="Times New Roman"/>
          <w:sz w:val="22"/>
          <w:szCs w:val="22"/>
        </w:rPr>
        <w:t xml:space="preserve">splnění </w:t>
      </w:r>
      <w:r w:rsidR="002D2B8E" w:rsidRPr="002D2B8E">
        <w:rPr>
          <w:rFonts w:ascii="Times New Roman" w:hAnsi="Times New Roman"/>
          <w:sz w:val="22"/>
          <w:szCs w:val="22"/>
        </w:rPr>
        <w:t>profesní způsobilosti</w:t>
      </w:r>
      <w:r w:rsidR="00E42379">
        <w:rPr>
          <w:rFonts w:ascii="Times New Roman" w:hAnsi="Times New Roman"/>
          <w:sz w:val="22"/>
          <w:szCs w:val="22"/>
        </w:rPr>
        <w:t xml:space="preserve"> dle </w:t>
      </w:r>
      <w:r w:rsidR="00E42379" w:rsidRPr="00D701D4">
        <w:rPr>
          <w:rFonts w:ascii="Times New Roman" w:hAnsi="Times New Roman"/>
          <w:bCs w:val="0"/>
          <w:sz w:val="22"/>
          <w:szCs w:val="22"/>
        </w:rPr>
        <w:t>§ 77</w:t>
      </w:r>
    </w:p>
    <w:p w14:paraId="7E535BE7" w14:textId="71C3F729" w:rsidR="0073254C" w:rsidRPr="002D2B8E" w:rsidRDefault="00D26C94" w:rsidP="00DE49CD">
      <w:pPr>
        <w:pStyle w:val="Nadpis4"/>
        <w:numPr>
          <w:ilvl w:val="0"/>
          <w:numId w:val="0"/>
        </w:numPr>
        <w:spacing w:before="0" w:after="0" w:line="240" w:lineRule="auto"/>
        <w:ind w:left="864" w:firstLine="552"/>
        <w:jc w:val="left"/>
        <w:rPr>
          <w:rFonts w:ascii="Times New Roman" w:hAnsi="Times New Roman"/>
          <w:sz w:val="22"/>
          <w:szCs w:val="22"/>
        </w:rPr>
      </w:pPr>
      <w:r w:rsidRPr="00C22845">
        <w:rPr>
          <w:rFonts w:ascii="Times New Roman" w:hAnsi="Times New Roman"/>
          <w:sz w:val="22"/>
          <w:szCs w:val="22"/>
        </w:rPr>
        <w:t xml:space="preserve">c/ </w:t>
      </w:r>
      <w:r w:rsidR="0073254C" w:rsidRPr="00C22845">
        <w:rPr>
          <w:rFonts w:ascii="Times New Roman" w:hAnsi="Times New Roman"/>
          <w:sz w:val="22"/>
          <w:szCs w:val="22"/>
        </w:rPr>
        <w:t xml:space="preserve">splnění </w:t>
      </w:r>
      <w:r w:rsidR="002D2B8E" w:rsidRPr="00C22845">
        <w:rPr>
          <w:rFonts w:ascii="Times New Roman" w:hAnsi="Times New Roman"/>
          <w:sz w:val="22"/>
          <w:szCs w:val="22"/>
        </w:rPr>
        <w:t>ekonomické kvalifikace</w:t>
      </w:r>
      <w:r w:rsidR="00243765" w:rsidRPr="00C22845">
        <w:rPr>
          <w:rFonts w:ascii="Times New Roman" w:hAnsi="Times New Roman"/>
          <w:sz w:val="22"/>
          <w:szCs w:val="22"/>
        </w:rPr>
        <w:t xml:space="preserve"> dle </w:t>
      </w:r>
      <w:r w:rsidR="00243765" w:rsidRPr="00C22845">
        <w:rPr>
          <w:rFonts w:ascii="Times New Roman" w:hAnsi="Times New Roman"/>
          <w:bCs w:val="0"/>
          <w:sz w:val="22"/>
          <w:szCs w:val="22"/>
        </w:rPr>
        <w:t>§ 78</w:t>
      </w:r>
    </w:p>
    <w:p w14:paraId="5EF9AEB1" w14:textId="1DBEA671" w:rsidR="0073254C" w:rsidRPr="00D701D4" w:rsidRDefault="00D26C94" w:rsidP="00DE49CD">
      <w:pPr>
        <w:pStyle w:val="Nadpis4"/>
        <w:numPr>
          <w:ilvl w:val="0"/>
          <w:numId w:val="0"/>
        </w:numPr>
        <w:spacing w:before="0" w:after="0" w:line="240" w:lineRule="auto"/>
        <w:ind w:left="864" w:firstLine="552"/>
        <w:jc w:val="left"/>
        <w:rPr>
          <w:rFonts w:ascii="Times New Roman" w:hAnsi="Times New Roman"/>
          <w:bCs w:val="0"/>
          <w:sz w:val="22"/>
          <w:szCs w:val="22"/>
        </w:rPr>
      </w:pPr>
      <w:r>
        <w:rPr>
          <w:rFonts w:ascii="Times New Roman" w:hAnsi="Times New Roman"/>
          <w:sz w:val="22"/>
          <w:szCs w:val="22"/>
        </w:rPr>
        <w:t xml:space="preserve">d/ </w:t>
      </w:r>
      <w:r w:rsidR="0073254C" w:rsidRPr="002D2B8E">
        <w:rPr>
          <w:rFonts w:ascii="Times New Roman" w:hAnsi="Times New Roman"/>
          <w:sz w:val="22"/>
          <w:szCs w:val="22"/>
        </w:rPr>
        <w:t xml:space="preserve">splnění </w:t>
      </w:r>
      <w:r w:rsidR="002D2B8E" w:rsidRPr="002D2B8E">
        <w:rPr>
          <w:rFonts w:ascii="Times New Roman" w:hAnsi="Times New Roman"/>
          <w:sz w:val="22"/>
          <w:szCs w:val="22"/>
        </w:rPr>
        <w:t>technické způsobilosti</w:t>
      </w:r>
      <w:r w:rsidR="00351DFD">
        <w:rPr>
          <w:rFonts w:ascii="Times New Roman" w:hAnsi="Times New Roman"/>
          <w:sz w:val="22"/>
          <w:szCs w:val="22"/>
        </w:rPr>
        <w:t xml:space="preserve"> dle </w:t>
      </w:r>
      <w:r w:rsidR="00351DFD" w:rsidRPr="00D701D4">
        <w:rPr>
          <w:rFonts w:ascii="Times New Roman" w:hAnsi="Times New Roman"/>
          <w:bCs w:val="0"/>
          <w:sz w:val="22"/>
          <w:szCs w:val="22"/>
        </w:rPr>
        <w:t>§ 79</w:t>
      </w:r>
    </w:p>
    <w:p w14:paraId="2BAFAD38" w14:textId="77777777" w:rsidR="0073254C" w:rsidRPr="002D2B8E" w:rsidRDefault="0073254C" w:rsidP="0073254C">
      <w:pPr>
        <w:spacing w:after="0" w:line="240" w:lineRule="auto"/>
        <w:rPr>
          <w:rFonts w:ascii="Times New Roman" w:hAnsi="Times New Roman"/>
        </w:rPr>
      </w:pPr>
    </w:p>
    <w:p w14:paraId="364B24D8" w14:textId="520F1B5D" w:rsidR="000A071B" w:rsidRDefault="0073254C" w:rsidP="000A071B">
      <w:pPr>
        <w:pStyle w:val="Nadpis2"/>
        <w:spacing w:before="0" w:after="0" w:line="240" w:lineRule="auto"/>
        <w:ind w:left="0" w:firstLine="0"/>
        <w:rPr>
          <w:rFonts w:ascii="Times New Roman" w:hAnsi="Times New Roman"/>
          <w:u w:val="single"/>
        </w:rPr>
      </w:pPr>
      <w:bookmarkStart w:id="19" w:name="_Toc424540696"/>
      <w:bookmarkStart w:id="20" w:name="_Toc103076213"/>
      <w:r w:rsidRPr="002D2B8E">
        <w:rPr>
          <w:rFonts w:ascii="Times New Roman" w:hAnsi="Times New Roman"/>
          <w:u w:val="single"/>
        </w:rPr>
        <w:t>Prokazování splnění kvalifikace</w:t>
      </w:r>
      <w:bookmarkEnd w:id="19"/>
      <w:bookmarkEnd w:id="20"/>
    </w:p>
    <w:p w14:paraId="2899A151" w14:textId="77777777" w:rsidR="001D085C" w:rsidRPr="001D085C" w:rsidRDefault="001D085C" w:rsidP="001D085C"/>
    <w:p w14:paraId="2A1D6977"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b/>
          <w:sz w:val="22"/>
          <w:szCs w:val="22"/>
        </w:rPr>
        <w:t xml:space="preserve">Dodavatel dle § 53 odst. 4 zákona prokazuje splnění kvalifikace předložením dokladů o kvalifikaci v kopiích nebo je může nahradit </w:t>
      </w:r>
      <w:r w:rsidRPr="002D2B8E">
        <w:rPr>
          <w:rFonts w:ascii="Times New Roman" w:hAnsi="Times New Roman"/>
          <w:b/>
          <w:sz w:val="22"/>
          <w:szCs w:val="22"/>
          <w:u w:val="single"/>
        </w:rPr>
        <w:t>čestným prohlášením</w:t>
      </w:r>
      <w:r w:rsidRPr="002D2B8E">
        <w:rPr>
          <w:rFonts w:ascii="Times New Roman" w:hAnsi="Times New Roman"/>
          <w:b/>
          <w:sz w:val="22"/>
          <w:szCs w:val="22"/>
        </w:rPr>
        <w:t xml:space="preserve"> nebo jednotným evropským osvědčením pro veřejné zakázky podle § 87 zákona.</w:t>
      </w:r>
      <w:r w:rsidRPr="002D2B8E">
        <w:rPr>
          <w:rFonts w:ascii="Times New Roman" w:hAnsi="Times New Roman"/>
          <w:sz w:val="22"/>
          <w:szCs w:val="22"/>
        </w:rPr>
        <w:t xml:space="preserve"> </w:t>
      </w:r>
      <w:r w:rsidRPr="00B94692">
        <w:rPr>
          <w:rFonts w:ascii="Times New Roman" w:hAnsi="Times New Roman"/>
          <w:sz w:val="22"/>
          <w:szCs w:val="22"/>
        </w:rPr>
        <w:t>Zadavatel si může v průběhu zadávacího řízení vyžádat předložení originálů nebo úředně ověřených kopií dokladů o kvalifikaci.</w:t>
      </w:r>
      <w:r w:rsidRPr="002D2B8E">
        <w:rPr>
          <w:rFonts w:ascii="Times New Roman" w:hAnsi="Times New Roman"/>
          <w:sz w:val="22"/>
          <w:szCs w:val="22"/>
        </w:rPr>
        <w:t xml:space="preserve"> </w:t>
      </w:r>
    </w:p>
    <w:p w14:paraId="4563C8C1"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 xml:space="preserve">Doklady prokazující základní kvalifikační předpoklady dle čl. 9 této zadávací dokumentace a profesní kvalifikační předpoklady dle čl. 10 odst. 1 písm. a) této zadávací dokumentace musí prokazovat splnění požadovaného kritéria kvalifikace </w:t>
      </w:r>
      <w:r w:rsidRPr="00591DDF">
        <w:rPr>
          <w:rFonts w:ascii="Times New Roman" w:hAnsi="Times New Roman"/>
          <w:b/>
          <w:bCs w:val="0"/>
          <w:sz w:val="22"/>
          <w:szCs w:val="22"/>
        </w:rPr>
        <w:t>nejpozději v době 3 měsíců přede dnem podání nabídky</w:t>
      </w:r>
      <w:r w:rsidRPr="002D2B8E">
        <w:rPr>
          <w:rFonts w:ascii="Times New Roman" w:hAnsi="Times New Roman"/>
          <w:sz w:val="22"/>
          <w:szCs w:val="22"/>
        </w:rPr>
        <w:t>.</w:t>
      </w:r>
    </w:p>
    <w:p w14:paraId="20197BBE"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Dodavatel, který podal nabídku v tomto zadávacím řízení, nesmí být současně jinou osobou, jehož prostřednictvím jiný dodavatel v tomto zadávacím řízení prokazuje kvalifikaci.</w:t>
      </w:r>
    </w:p>
    <w:p w14:paraId="0CACE385"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Dodavatel může prokázat určitou část technických kvalifikačních předpokladů nebo profesních kvalifikačních předpokladů, s výjimkou kritéria podle dle čl. 10 odst. 1 písm. a) této zadávací dokumentace, požadovaných zadavatelem prostřednictvím jiných osob. Dodavatel je v takovém případě povinen zadavateli předložit:</w:t>
      </w:r>
    </w:p>
    <w:p w14:paraId="5FA12155" w14:textId="77777777" w:rsidR="0073254C" w:rsidRPr="002D2B8E" w:rsidRDefault="0073254C" w:rsidP="0073254C">
      <w:pPr>
        <w:pStyle w:val="Nadpis4"/>
        <w:spacing w:before="0" w:after="0" w:line="240" w:lineRule="auto"/>
        <w:ind w:left="851"/>
        <w:rPr>
          <w:rFonts w:ascii="Times New Roman" w:hAnsi="Times New Roman"/>
          <w:sz w:val="22"/>
          <w:szCs w:val="22"/>
        </w:rPr>
      </w:pPr>
      <w:r w:rsidRPr="002D2B8E">
        <w:rPr>
          <w:rFonts w:ascii="Times New Roman" w:hAnsi="Times New Roman"/>
          <w:sz w:val="22"/>
          <w:szCs w:val="22"/>
        </w:rPr>
        <w:t>doklady prokazující splnění profesní kvalifikačních předpokladů podle čl. 10 odst. 1 písm. a) této zadávací dokumentace jinou osobou,</w:t>
      </w:r>
    </w:p>
    <w:p w14:paraId="4388A6AD" w14:textId="77777777" w:rsidR="0073254C" w:rsidRPr="002D2B8E" w:rsidRDefault="0073254C" w:rsidP="0073254C">
      <w:pPr>
        <w:pStyle w:val="Nadpis4"/>
        <w:spacing w:before="0" w:after="0" w:line="240" w:lineRule="auto"/>
        <w:ind w:left="851"/>
        <w:rPr>
          <w:rFonts w:ascii="Times New Roman" w:hAnsi="Times New Roman"/>
          <w:sz w:val="22"/>
          <w:szCs w:val="22"/>
        </w:rPr>
      </w:pPr>
      <w:r w:rsidRPr="002D2B8E">
        <w:rPr>
          <w:rFonts w:ascii="Times New Roman" w:hAnsi="Times New Roman"/>
          <w:sz w:val="22"/>
          <w:szCs w:val="22"/>
        </w:rPr>
        <w:lastRenderedPageBreak/>
        <w:t>doklady prokazující splnění chybějící části kvalifikace prostřednictvím jiné osoby,</w:t>
      </w:r>
    </w:p>
    <w:p w14:paraId="6C6F0ACB" w14:textId="77777777" w:rsidR="0073254C" w:rsidRPr="002D2B8E" w:rsidRDefault="0073254C" w:rsidP="0073254C">
      <w:pPr>
        <w:pStyle w:val="Nadpis4"/>
        <w:spacing w:before="0" w:after="0" w:line="240" w:lineRule="auto"/>
        <w:ind w:left="851"/>
        <w:rPr>
          <w:rFonts w:ascii="Times New Roman" w:hAnsi="Times New Roman"/>
          <w:sz w:val="22"/>
          <w:szCs w:val="22"/>
        </w:rPr>
      </w:pPr>
      <w:r w:rsidRPr="002D2B8E">
        <w:rPr>
          <w:rFonts w:ascii="Times New Roman" w:hAnsi="Times New Roman"/>
          <w:sz w:val="22"/>
          <w:szCs w:val="22"/>
        </w:rPr>
        <w:t>čestné prohlášení o splnění základních kvalifikačních předpokladů podle čl. 9 této zadávací dokumentace jinou osobou a</w:t>
      </w:r>
    </w:p>
    <w:p w14:paraId="7AFE06AD" w14:textId="77777777" w:rsidR="0073254C" w:rsidRPr="002D2B8E" w:rsidRDefault="0073254C" w:rsidP="0073254C">
      <w:pPr>
        <w:pStyle w:val="Nadpis4"/>
        <w:spacing w:before="0" w:after="0" w:line="240" w:lineRule="auto"/>
        <w:ind w:left="851"/>
        <w:rPr>
          <w:rFonts w:ascii="Times New Roman" w:hAnsi="Times New Roman"/>
          <w:sz w:val="22"/>
          <w:szCs w:val="22"/>
        </w:rPr>
      </w:pPr>
      <w:bookmarkStart w:id="21" w:name="_Ref463246430"/>
      <w:r w:rsidRPr="002D2B8E">
        <w:rPr>
          <w:rFonts w:ascii="Times New Roman" w:hAnsi="Times New Roman"/>
          <w:sz w:val="22"/>
          <w:szCs w:val="22"/>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bookmarkEnd w:id="21"/>
    </w:p>
    <w:p w14:paraId="59D114BB" w14:textId="3C8ED28D" w:rsidR="002D2B8E" w:rsidRPr="002D2B8E" w:rsidRDefault="0073254C" w:rsidP="002D2B8E">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 xml:space="preserve">Má se za to, že požadavek podle čl. 8 odst. 4 písm. d) této zadávací dokumentace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a), b) nebo d) vztahující se k takové osobě, </w:t>
      </w:r>
      <w:r w:rsidRPr="002D2B8E">
        <w:rPr>
          <w:rFonts w:ascii="Times New Roman" w:hAnsi="Times New Roman"/>
          <w:b/>
          <w:sz w:val="22"/>
          <w:szCs w:val="22"/>
        </w:rPr>
        <w:t xml:space="preserve">musí dokument podle </w:t>
      </w:r>
      <w:r w:rsidRPr="002D2B8E">
        <w:rPr>
          <w:rFonts w:ascii="Times New Roman" w:hAnsi="Times New Roman"/>
          <w:sz w:val="22"/>
          <w:szCs w:val="22"/>
        </w:rPr>
        <w:t xml:space="preserve">8 odst. 4 písm. d) této zadávací dokumentace </w:t>
      </w:r>
      <w:r w:rsidRPr="002D2B8E">
        <w:rPr>
          <w:rFonts w:ascii="Times New Roman" w:hAnsi="Times New Roman"/>
          <w:b/>
          <w:sz w:val="22"/>
          <w:szCs w:val="22"/>
        </w:rPr>
        <w:t>obsahovat závazek, že jiná osoba bude vykonávat stavební práce či služby, ke kterým se prokazované kritérium kvalifikace vztahuje</w:t>
      </w:r>
      <w:r w:rsidRPr="002D2B8E">
        <w:rPr>
          <w:rFonts w:ascii="Times New Roman" w:hAnsi="Times New Roman"/>
          <w:sz w:val="22"/>
          <w:szCs w:val="22"/>
        </w:rPr>
        <w:t>.</w:t>
      </w:r>
    </w:p>
    <w:p w14:paraId="1B746DAF" w14:textId="0172C163" w:rsidR="002D2B8E" w:rsidRPr="0057428A" w:rsidRDefault="002D2B8E" w:rsidP="002D2B8E">
      <w:pPr>
        <w:pStyle w:val="Nadpis3"/>
        <w:spacing w:before="0" w:after="0" w:line="240" w:lineRule="auto"/>
        <w:ind w:left="0" w:firstLine="0"/>
        <w:rPr>
          <w:rFonts w:ascii="Times New Roman" w:hAnsi="Times New Roman"/>
          <w:b/>
          <w:bCs w:val="0"/>
          <w:sz w:val="22"/>
          <w:szCs w:val="22"/>
        </w:rPr>
      </w:pPr>
      <w:r w:rsidRPr="0057428A">
        <w:rPr>
          <w:rFonts w:ascii="Times New Roman" w:hAnsi="Times New Roman"/>
          <w:b/>
          <w:bCs w:val="0"/>
          <w:sz w:val="22"/>
          <w:szCs w:val="22"/>
        </w:rPr>
        <w:t>Pokud je prostřednictvím osoby prokazována ekonomická kvalifikace podle čl. 11, požaduje zadavatel v souladu s § 83 odst. 3 zákona, aby dodavatel a jiná osoba, jejímž prostřednictvím dodavatel prokazuje ekonomickou kvalifikaci, nesli společnou a nerozdílnou odpovědnost za plnění veřejné zakázky</w:t>
      </w:r>
    </w:p>
    <w:p w14:paraId="5CA09F13" w14:textId="68ABA0AE" w:rsidR="002D2B8E" w:rsidRPr="0057428A" w:rsidRDefault="002D2B8E" w:rsidP="002D2B8E">
      <w:pPr>
        <w:pStyle w:val="Nadpis3"/>
        <w:spacing w:before="0" w:after="0" w:line="240" w:lineRule="auto"/>
        <w:ind w:left="0" w:firstLine="0"/>
        <w:rPr>
          <w:rFonts w:ascii="Times New Roman" w:hAnsi="Times New Roman"/>
          <w:b/>
          <w:bCs w:val="0"/>
          <w:sz w:val="22"/>
          <w:szCs w:val="22"/>
        </w:rPr>
      </w:pPr>
      <w:r w:rsidRPr="0057428A">
        <w:rPr>
          <w:rFonts w:ascii="Times New Roman" w:hAnsi="Times New Roman"/>
          <w:b/>
          <w:bCs w:val="0"/>
          <w:sz w:val="22"/>
          <w:szCs w:val="22"/>
        </w:rPr>
        <w:t xml:space="preserve">Zadavatel požaduje, aby v případě společné účasti odpovědnost nesli všichni dodavatelé podávající společnou nabídku společně a nerozdílně. </w:t>
      </w:r>
    </w:p>
    <w:p w14:paraId="19038734" w14:textId="77777777" w:rsidR="002D2B8E" w:rsidRPr="002D2B8E" w:rsidRDefault="002D2B8E" w:rsidP="002D2B8E">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 xml:space="preserve">Účastník, se kterým má být uzavřena smlouva, je povinen dle </w:t>
      </w:r>
      <w:r w:rsidRPr="002D2B8E">
        <w:rPr>
          <w:rFonts w:ascii="Times New Roman" w:hAnsi="Times New Roman"/>
          <w:color w:val="000000"/>
          <w:sz w:val="22"/>
          <w:szCs w:val="22"/>
        </w:rPr>
        <w:t xml:space="preserve">§ 86 odst. 3 </w:t>
      </w:r>
      <w:r w:rsidRPr="002D2B8E">
        <w:rPr>
          <w:rFonts w:ascii="Times New Roman" w:hAnsi="Times New Roman"/>
          <w:sz w:val="22"/>
          <w:szCs w:val="22"/>
        </w:rPr>
        <w:t>zákona před jejím uzavřením předložit zadavateli originály nebo úředně ověřené kopie dokladů prokazujících splnění kvalifikace, pokud je zadavatel již nemá k dispozici.</w:t>
      </w:r>
    </w:p>
    <w:p w14:paraId="0B0C61E1" w14:textId="77777777" w:rsidR="00963B2E" w:rsidRPr="002D2B8E" w:rsidRDefault="00963B2E" w:rsidP="0073254C">
      <w:pPr>
        <w:rPr>
          <w:highlight w:val="yellow"/>
        </w:rPr>
      </w:pPr>
    </w:p>
    <w:p w14:paraId="4AFBCFE8" w14:textId="22EB65B8" w:rsidR="009A1C3A" w:rsidRDefault="002D2B8E" w:rsidP="009A1C3A">
      <w:pPr>
        <w:pStyle w:val="Nadpis2"/>
        <w:spacing w:before="0" w:after="0" w:line="240" w:lineRule="auto"/>
        <w:ind w:left="0" w:firstLine="0"/>
        <w:rPr>
          <w:rFonts w:ascii="Times New Roman" w:hAnsi="Times New Roman"/>
          <w:u w:val="single"/>
        </w:rPr>
      </w:pPr>
      <w:bookmarkStart w:id="22" w:name="_Toc103076214"/>
      <w:r w:rsidRPr="002D2B8E">
        <w:rPr>
          <w:rFonts w:ascii="Times New Roman" w:hAnsi="Times New Roman"/>
          <w:u w:val="single"/>
        </w:rPr>
        <w:t>Základní způsobilost</w:t>
      </w:r>
      <w:bookmarkEnd w:id="22"/>
    </w:p>
    <w:p w14:paraId="3BAA0CC9" w14:textId="77777777" w:rsidR="00E42379" w:rsidRPr="00E42379" w:rsidRDefault="00E42379" w:rsidP="00E42379"/>
    <w:p w14:paraId="0FD56463" w14:textId="77777777" w:rsidR="0073254C" w:rsidRPr="002D2B8E" w:rsidRDefault="0073254C" w:rsidP="0073254C">
      <w:pPr>
        <w:pStyle w:val="Nadpis3"/>
        <w:spacing w:before="0" w:after="0" w:line="240" w:lineRule="auto"/>
        <w:ind w:left="0" w:firstLine="0"/>
        <w:rPr>
          <w:rFonts w:ascii="Times New Roman" w:hAnsi="Times New Roman"/>
          <w:sz w:val="22"/>
          <w:szCs w:val="22"/>
        </w:rPr>
      </w:pPr>
      <w:bookmarkStart w:id="23" w:name="_Hlk78866662"/>
      <w:r w:rsidRPr="002D2B8E">
        <w:rPr>
          <w:rFonts w:ascii="Times New Roman" w:hAnsi="Times New Roman"/>
          <w:sz w:val="22"/>
          <w:szCs w:val="22"/>
        </w:rPr>
        <w:t>Zadavatel požaduje splnění základních kvalifikačních předpokladů. Základní kvalifikační předpoklady nesplňuje dodavatel, který:</w:t>
      </w:r>
    </w:p>
    <w:p w14:paraId="0878DCD8" w14:textId="77777777" w:rsidR="0073254C" w:rsidRPr="002D2B8E" w:rsidRDefault="0073254C" w:rsidP="0073254C">
      <w:pPr>
        <w:pStyle w:val="Nadpis4"/>
        <w:spacing w:before="0" w:after="0" w:line="240" w:lineRule="auto"/>
        <w:ind w:left="851"/>
        <w:rPr>
          <w:rFonts w:ascii="Times New Roman" w:hAnsi="Times New Roman"/>
          <w:sz w:val="22"/>
          <w:szCs w:val="22"/>
        </w:rPr>
      </w:pPr>
      <w:r w:rsidRPr="002D2B8E">
        <w:rPr>
          <w:rFonts w:ascii="Times New Roman" w:hAnsi="Times New Roman"/>
          <w:sz w:val="22"/>
          <w:szCs w:val="22"/>
        </w:rPr>
        <w:t>byl v zemi svého sídla v posledních 5 letech před zahájením zadávacího řízení pravomocně odsouzen pro trestný čin uvedený v příloze č.3 zákona č. 134/2016 Sb., ve znění pozdějších předpisů, nebo obdobný trestný čin podle právního řádu země sídla dodavatele; k zahlazeným odsouzením se nepřihlíží,</w:t>
      </w:r>
    </w:p>
    <w:p w14:paraId="1FBD0AC2" w14:textId="77777777" w:rsidR="0073254C" w:rsidRPr="002D2B8E" w:rsidRDefault="0073254C" w:rsidP="0073254C">
      <w:pPr>
        <w:pStyle w:val="Nadpis4"/>
        <w:spacing w:before="0" w:after="0" w:line="240" w:lineRule="auto"/>
        <w:ind w:left="851"/>
        <w:rPr>
          <w:rFonts w:ascii="Times New Roman" w:hAnsi="Times New Roman"/>
          <w:sz w:val="22"/>
          <w:szCs w:val="22"/>
        </w:rPr>
      </w:pPr>
      <w:r w:rsidRPr="002D2B8E">
        <w:rPr>
          <w:rFonts w:ascii="Times New Roman" w:hAnsi="Times New Roman"/>
          <w:sz w:val="22"/>
          <w:szCs w:val="22"/>
        </w:rPr>
        <w:t>má v České republice nebo v zemi svého sídla v evidenci daní zachycen splatný daňový nedoplatek,</w:t>
      </w:r>
    </w:p>
    <w:p w14:paraId="32528879" w14:textId="77777777" w:rsidR="0073254C" w:rsidRPr="002D2B8E" w:rsidRDefault="0073254C" w:rsidP="0073254C">
      <w:pPr>
        <w:pStyle w:val="Nadpis4"/>
        <w:spacing w:before="0" w:after="0" w:line="240" w:lineRule="auto"/>
        <w:ind w:left="851"/>
        <w:rPr>
          <w:rFonts w:ascii="Times New Roman" w:hAnsi="Times New Roman"/>
          <w:sz w:val="22"/>
          <w:szCs w:val="22"/>
        </w:rPr>
      </w:pPr>
      <w:r w:rsidRPr="002D2B8E">
        <w:rPr>
          <w:rFonts w:ascii="Times New Roman" w:hAnsi="Times New Roman"/>
          <w:sz w:val="22"/>
          <w:szCs w:val="22"/>
        </w:rPr>
        <w:t>má v České republice nebo v zemi svého sídla splatný nedoplatek na pojistném nebo na penále na veřejné zdravotní pojištění,</w:t>
      </w:r>
    </w:p>
    <w:p w14:paraId="234A5530" w14:textId="77777777" w:rsidR="0073254C" w:rsidRPr="002D2B8E" w:rsidRDefault="0073254C" w:rsidP="0073254C">
      <w:pPr>
        <w:pStyle w:val="Nadpis4"/>
        <w:spacing w:before="0" w:after="0" w:line="240" w:lineRule="auto"/>
        <w:ind w:left="851"/>
        <w:rPr>
          <w:rFonts w:ascii="Times New Roman" w:hAnsi="Times New Roman"/>
          <w:sz w:val="22"/>
          <w:szCs w:val="22"/>
        </w:rPr>
      </w:pPr>
      <w:r w:rsidRPr="002D2B8E">
        <w:rPr>
          <w:rFonts w:ascii="Times New Roman" w:hAnsi="Times New Roman"/>
          <w:sz w:val="22"/>
          <w:szCs w:val="22"/>
        </w:rPr>
        <w:t>má v České republice nebo v zemi svého sídla splatný nedoplatek na pojistném nebo na penále na sociální zabezpečení a příspěvku na státní politiku zaměstnanosti,</w:t>
      </w:r>
    </w:p>
    <w:p w14:paraId="75B2D3FF" w14:textId="77777777" w:rsidR="0073254C" w:rsidRPr="002D2B8E" w:rsidRDefault="0073254C" w:rsidP="0073254C">
      <w:pPr>
        <w:pStyle w:val="Nadpis4"/>
        <w:spacing w:before="0" w:after="0" w:line="240" w:lineRule="auto"/>
        <w:ind w:left="851"/>
        <w:rPr>
          <w:rFonts w:ascii="Times New Roman" w:hAnsi="Times New Roman"/>
          <w:sz w:val="22"/>
          <w:szCs w:val="22"/>
        </w:rPr>
      </w:pPr>
      <w:r w:rsidRPr="002D2B8E">
        <w:rPr>
          <w:rFonts w:ascii="Times New Roman" w:hAnsi="Times New Roman"/>
          <w:sz w:val="22"/>
          <w:szCs w:val="22"/>
        </w:rPr>
        <w:t>je v likvidaci, proti němuž bylo vydáno rozhodnutí o úpadku, vůči němuž byla nařízena nucená správa podle jiného právního předpisu nebo v obdobné situaci podle právního řádu země sídla dodavatele.</w:t>
      </w:r>
    </w:p>
    <w:p w14:paraId="687BDB5D"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Dodavatel prokáže splnění základních kvalifikačních předpokladů ve vztahu k České republice předložením těchto dokladů:</w:t>
      </w:r>
    </w:p>
    <w:p w14:paraId="729B7731" w14:textId="77777777" w:rsidR="0073254C" w:rsidRPr="002D2B8E" w:rsidRDefault="0073254C" w:rsidP="00A208A5">
      <w:pPr>
        <w:pStyle w:val="Nadpis4"/>
        <w:numPr>
          <w:ilvl w:val="3"/>
          <w:numId w:val="4"/>
        </w:numPr>
        <w:spacing w:before="0" w:after="0" w:line="240" w:lineRule="auto"/>
        <w:ind w:hanging="13"/>
        <w:rPr>
          <w:rFonts w:ascii="Times New Roman" w:hAnsi="Times New Roman"/>
          <w:sz w:val="22"/>
          <w:szCs w:val="22"/>
        </w:rPr>
      </w:pPr>
      <w:r w:rsidRPr="002D2B8E">
        <w:rPr>
          <w:rFonts w:ascii="Times New Roman" w:hAnsi="Times New Roman"/>
          <w:sz w:val="22"/>
          <w:szCs w:val="22"/>
        </w:rPr>
        <w:t>výpisu z evidence Rejstříku trestů ve vztahu k čl. 9 odst. 1 písm. a) této zadávací dokumentace,</w:t>
      </w:r>
    </w:p>
    <w:p w14:paraId="51388F08" w14:textId="77777777" w:rsidR="0073254C" w:rsidRPr="002D2B8E" w:rsidRDefault="0073254C" w:rsidP="00A208A5">
      <w:pPr>
        <w:pStyle w:val="Nadpis4"/>
        <w:numPr>
          <w:ilvl w:val="3"/>
          <w:numId w:val="4"/>
        </w:numPr>
        <w:spacing w:before="0" w:after="0" w:line="240" w:lineRule="auto"/>
        <w:ind w:hanging="13"/>
        <w:rPr>
          <w:rFonts w:ascii="Times New Roman" w:hAnsi="Times New Roman"/>
          <w:sz w:val="22"/>
          <w:szCs w:val="22"/>
        </w:rPr>
      </w:pPr>
      <w:r w:rsidRPr="002D2B8E">
        <w:rPr>
          <w:rFonts w:ascii="Times New Roman" w:hAnsi="Times New Roman"/>
          <w:sz w:val="22"/>
          <w:szCs w:val="22"/>
        </w:rPr>
        <w:t>potvrzení příslušného finančního úřadu ve vztahu k čl. 9 odst. 1 písm. b) této zadávací dokumentace,</w:t>
      </w:r>
    </w:p>
    <w:p w14:paraId="01D4060B" w14:textId="77777777" w:rsidR="0073254C" w:rsidRPr="002D2B8E" w:rsidRDefault="0073254C" w:rsidP="00A208A5">
      <w:pPr>
        <w:pStyle w:val="Nadpis4"/>
        <w:numPr>
          <w:ilvl w:val="3"/>
          <w:numId w:val="4"/>
        </w:numPr>
        <w:spacing w:before="0" w:after="0" w:line="240" w:lineRule="auto"/>
        <w:ind w:hanging="13"/>
        <w:rPr>
          <w:rFonts w:ascii="Times New Roman" w:hAnsi="Times New Roman"/>
          <w:sz w:val="22"/>
          <w:szCs w:val="22"/>
        </w:rPr>
      </w:pPr>
      <w:r w:rsidRPr="002D2B8E">
        <w:rPr>
          <w:rFonts w:ascii="Times New Roman" w:hAnsi="Times New Roman"/>
          <w:sz w:val="22"/>
          <w:szCs w:val="22"/>
        </w:rPr>
        <w:t>písemného čestného prohlášení ve vztahu ke spotřební dani ve vztahu k čl. 9 odst. 1 písm. b) této zadávací dokumentace,</w:t>
      </w:r>
    </w:p>
    <w:p w14:paraId="3DF88932" w14:textId="77777777" w:rsidR="0073254C" w:rsidRPr="002D2B8E" w:rsidRDefault="0073254C" w:rsidP="00A208A5">
      <w:pPr>
        <w:pStyle w:val="Nadpis4"/>
        <w:numPr>
          <w:ilvl w:val="3"/>
          <w:numId w:val="4"/>
        </w:numPr>
        <w:spacing w:before="0" w:after="0" w:line="240" w:lineRule="auto"/>
        <w:ind w:hanging="13"/>
        <w:rPr>
          <w:rFonts w:ascii="Times New Roman" w:hAnsi="Times New Roman"/>
          <w:sz w:val="22"/>
          <w:szCs w:val="22"/>
        </w:rPr>
      </w:pPr>
      <w:r w:rsidRPr="002D2B8E">
        <w:rPr>
          <w:rFonts w:ascii="Times New Roman" w:hAnsi="Times New Roman"/>
          <w:sz w:val="22"/>
          <w:szCs w:val="22"/>
        </w:rPr>
        <w:lastRenderedPageBreak/>
        <w:t>písemného čestného prohlášení ve vztahu k čl. 9 odst. 1 písm. c) této zadávací dokumentace,</w:t>
      </w:r>
    </w:p>
    <w:p w14:paraId="02B41BA9" w14:textId="77777777" w:rsidR="0073254C" w:rsidRPr="002D2B8E" w:rsidRDefault="0073254C" w:rsidP="00A208A5">
      <w:pPr>
        <w:pStyle w:val="Nadpis4"/>
        <w:numPr>
          <w:ilvl w:val="3"/>
          <w:numId w:val="4"/>
        </w:numPr>
        <w:spacing w:before="0" w:after="0" w:line="240" w:lineRule="auto"/>
        <w:ind w:hanging="13"/>
        <w:rPr>
          <w:rFonts w:ascii="Times New Roman" w:hAnsi="Times New Roman"/>
          <w:sz w:val="22"/>
          <w:szCs w:val="22"/>
        </w:rPr>
      </w:pPr>
      <w:r w:rsidRPr="002D2B8E">
        <w:rPr>
          <w:rFonts w:ascii="Times New Roman" w:hAnsi="Times New Roman"/>
          <w:sz w:val="22"/>
          <w:szCs w:val="22"/>
        </w:rPr>
        <w:t>potvrzení příslušné okresní správy sociálního zabezpečení ve vztahu k čl. 9 odst. 1 písm. d) této zadávací dokumentace,</w:t>
      </w:r>
    </w:p>
    <w:p w14:paraId="5295DA5D" w14:textId="77777777" w:rsidR="0073254C" w:rsidRPr="002D2B8E" w:rsidRDefault="0073254C" w:rsidP="00A208A5">
      <w:pPr>
        <w:pStyle w:val="Nadpis4"/>
        <w:numPr>
          <w:ilvl w:val="3"/>
          <w:numId w:val="4"/>
        </w:numPr>
        <w:spacing w:before="0" w:after="0" w:line="240" w:lineRule="auto"/>
        <w:ind w:hanging="13"/>
        <w:rPr>
          <w:rFonts w:ascii="Times New Roman" w:hAnsi="Times New Roman"/>
          <w:sz w:val="22"/>
          <w:szCs w:val="22"/>
        </w:rPr>
      </w:pPr>
      <w:r w:rsidRPr="002D2B8E">
        <w:rPr>
          <w:rFonts w:ascii="Times New Roman" w:hAnsi="Times New Roman"/>
          <w:sz w:val="22"/>
          <w:szCs w:val="22"/>
        </w:rPr>
        <w:t>výpisu z obchodního rejstříku, nebo předložením písemného čestného prohlášení v případě, že není v obchodním rejstříku zapsán, ve vztahu k čl. 9 odst. 1 písm. e) této zadávací dokumentace.</w:t>
      </w:r>
    </w:p>
    <w:p w14:paraId="59E715ED" w14:textId="77777777" w:rsidR="0073254C" w:rsidRPr="002D2B8E" w:rsidRDefault="0073254C" w:rsidP="0073254C">
      <w:pPr>
        <w:pStyle w:val="Nadpis3"/>
        <w:spacing w:before="0" w:after="0" w:line="240" w:lineRule="auto"/>
        <w:ind w:left="0" w:firstLine="0"/>
        <w:rPr>
          <w:rFonts w:ascii="Times New Roman" w:hAnsi="Times New Roman"/>
          <w:sz w:val="22"/>
          <w:szCs w:val="22"/>
        </w:rPr>
      </w:pPr>
      <w:bookmarkStart w:id="24" w:name="_Toc299618906"/>
      <w:bookmarkStart w:id="25" w:name="_Toc327130177"/>
      <w:bookmarkStart w:id="26" w:name="_Toc395706690"/>
      <w:bookmarkStart w:id="27" w:name="_Toc424540698"/>
      <w:r w:rsidRPr="002D2B8E">
        <w:rPr>
          <w:rFonts w:ascii="Times New Roman" w:hAnsi="Times New Roman"/>
          <w:b/>
          <w:sz w:val="22"/>
          <w:szCs w:val="22"/>
        </w:rPr>
        <w:t xml:space="preserve">Dodavatel dle § 53 odst. 4 zákona prokazuje splnění kvalifikace předložením dokladů o kvalifikaci v kopiích nebo je může nahradit </w:t>
      </w:r>
      <w:r w:rsidRPr="002D2B8E">
        <w:rPr>
          <w:rFonts w:ascii="Times New Roman" w:hAnsi="Times New Roman"/>
          <w:b/>
          <w:sz w:val="22"/>
          <w:szCs w:val="22"/>
          <w:u w:val="single"/>
        </w:rPr>
        <w:t>čestným prohlášením</w:t>
      </w:r>
      <w:r w:rsidRPr="002D2B8E">
        <w:rPr>
          <w:rFonts w:ascii="Times New Roman" w:hAnsi="Times New Roman"/>
          <w:b/>
          <w:sz w:val="22"/>
          <w:szCs w:val="22"/>
        </w:rPr>
        <w:t xml:space="preserve"> nebo jednotným evropským osvědčením pro veřejné zakázky podle § 87 zákona.</w:t>
      </w:r>
      <w:r w:rsidRPr="002D2B8E">
        <w:rPr>
          <w:rFonts w:ascii="Times New Roman" w:hAnsi="Times New Roman"/>
          <w:sz w:val="22"/>
          <w:szCs w:val="22"/>
        </w:rPr>
        <w:t xml:space="preserve"> Zadavatel si může v průběhu zadávacího řízení vyžádat předložení originálů nebo úředně ověřených kopií dokladů o kvalifikaci. </w:t>
      </w:r>
    </w:p>
    <w:bookmarkEnd w:id="23"/>
    <w:p w14:paraId="11410469"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Účastník, se kterým má být uzavřena smlouva, je povinen dle §</w:t>
      </w:r>
      <w:r w:rsidRPr="002D2B8E">
        <w:rPr>
          <w:rFonts w:ascii="Times New Roman" w:hAnsi="Times New Roman"/>
          <w:color w:val="000000"/>
          <w:sz w:val="22"/>
          <w:szCs w:val="22"/>
        </w:rPr>
        <w:t xml:space="preserve"> 86 odst. 3 </w:t>
      </w:r>
      <w:r w:rsidRPr="002D2B8E">
        <w:rPr>
          <w:rFonts w:ascii="Times New Roman" w:hAnsi="Times New Roman"/>
          <w:sz w:val="22"/>
          <w:szCs w:val="22"/>
        </w:rPr>
        <w:t>zákona před jejím uzavřením předložit zadavateli originály nebo úředně ověřené kopie dokladů prokazujících splnění kvalifikace, pokud je zadavatel již nemá k dispozici.</w:t>
      </w:r>
    </w:p>
    <w:p w14:paraId="0652E56C" w14:textId="77777777" w:rsidR="0073254C" w:rsidRPr="002D2B8E" w:rsidRDefault="0073254C" w:rsidP="0073254C"/>
    <w:p w14:paraId="35381955" w14:textId="20B8CD53" w:rsidR="0073254C" w:rsidRDefault="0073254C" w:rsidP="0073254C">
      <w:pPr>
        <w:pStyle w:val="Nadpis2"/>
        <w:spacing w:before="0" w:after="0" w:line="240" w:lineRule="auto"/>
        <w:ind w:left="0" w:firstLine="0"/>
        <w:rPr>
          <w:rFonts w:ascii="Times New Roman" w:hAnsi="Times New Roman"/>
          <w:u w:val="single"/>
        </w:rPr>
      </w:pPr>
      <w:bookmarkStart w:id="28" w:name="_Toc103076215"/>
      <w:r w:rsidRPr="002D2B8E">
        <w:rPr>
          <w:rFonts w:ascii="Times New Roman" w:hAnsi="Times New Roman"/>
          <w:u w:val="single"/>
        </w:rPr>
        <w:t xml:space="preserve">Profesní </w:t>
      </w:r>
      <w:bookmarkEnd w:id="24"/>
      <w:bookmarkEnd w:id="25"/>
      <w:bookmarkEnd w:id="26"/>
      <w:bookmarkEnd w:id="27"/>
      <w:r w:rsidR="002D2B8E" w:rsidRPr="002D2B8E">
        <w:rPr>
          <w:rFonts w:ascii="Times New Roman" w:hAnsi="Times New Roman"/>
          <w:u w:val="single"/>
        </w:rPr>
        <w:t>způsobilost</w:t>
      </w:r>
      <w:bookmarkEnd w:id="28"/>
    </w:p>
    <w:p w14:paraId="6CA9B367" w14:textId="77777777" w:rsidR="009A1C3A" w:rsidRPr="009A1C3A" w:rsidRDefault="009A1C3A" w:rsidP="009A1C3A"/>
    <w:p w14:paraId="44309517"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Zadavatel požaduje splnění profesních kvalifikačních předpokladů. Profesní kvalifikační předpoklady splňuje dodavatel, který předloží:</w:t>
      </w:r>
    </w:p>
    <w:p w14:paraId="44966CDB" w14:textId="292D0582" w:rsidR="002025E8" w:rsidRDefault="0073254C" w:rsidP="002025E8">
      <w:pPr>
        <w:pStyle w:val="Nadpis4"/>
        <w:spacing w:before="0" w:after="0" w:line="240" w:lineRule="auto"/>
        <w:ind w:left="284" w:hanging="284"/>
        <w:rPr>
          <w:rFonts w:ascii="Times New Roman" w:hAnsi="Times New Roman"/>
          <w:sz w:val="22"/>
          <w:szCs w:val="22"/>
        </w:rPr>
      </w:pPr>
      <w:r w:rsidRPr="002025E8">
        <w:rPr>
          <w:rFonts w:ascii="Times New Roman" w:hAnsi="Times New Roman"/>
          <w:b/>
          <w:bCs w:val="0"/>
          <w:sz w:val="22"/>
          <w:szCs w:val="22"/>
        </w:rPr>
        <w:t>výpis z obchodního rejstříku</w:t>
      </w:r>
      <w:r w:rsidRPr="002D2B8E">
        <w:rPr>
          <w:rFonts w:ascii="Times New Roman" w:hAnsi="Times New Roman"/>
          <w:sz w:val="22"/>
          <w:szCs w:val="22"/>
        </w:rPr>
        <w:t xml:space="preserve"> či jiné obdobné evidence, pokud jiný právní předpis zápis do takové evidence vyžaduje</w:t>
      </w:r>
    </w:p>
    <w:p w14:paraId="3F391FEC" w14:textId="77777777" w:rsidR="002025E8" w:rsidRPr="002025E8" w:rsidRDefault="002025E8" w:rsidP="002025E8"/>
    <w:p w14:paraId="5233D2DB" w14:textId="77777777" w:rsidR="002025E8" w:rsidRDefault="0073254C" w:rsidP="002025E8">
      <w:pPr>
        <w:pStyle w:val="Nadpis4"/>
        <w:spacing w:before="0" w:after="0" w:line="240" w:lineRule="auto"/>
        <w:ind w:left="284" w:hanging="284"/>
        <w:rPr>
          <w:rFonts w:ascii="Times New Roman" w:hAnsi="Times New Roman"/>
          <w:sz w:val="22"/>
          <w:szCs w:val="22"/>
        </w:rPr>
      </w:pPr>
      <w:r w:rsidRPr="002D2B8E">
        <w:rPr>
          <w:rFonts w:ascii="Times New Roman" w:hAnsi="Times New Roman"/>
          <w:sz w:val="22"/>
          <w:szCs w:val="22"/>
        </w:rPr>
        <w:t>doklad o oprávnění k podnikání v rozsahu odpovídající předmětu veřejné zakázky, zejména doklad prokazující příslušné živnostenské oprávnění. K prokázání způsobilosti dle tohoto písmene dodavatel předloží živnostenské oprávnění k předmětu podnikání</w:t>
      </w:r>
      <w:r w:rsidR="009A634B">
        <w:rPr>
          <w:rFonts w:ascii="Times New Roman" w:hAnsi="Times New Roman"/>
          <w:sz w:val="22"/>
          <w:szCs w:val="22"/>
        </w:rPr>
        <w:t>:</w:t>
      </w:r>
      <w:r w:rsidRPr="002D2B8E">
        <w:rPr>
          <w:rFonts w:ascii="Times New Roman" w:hAnsi="Times New Roman"/>
          <w:sz w:val="22"/>
          <w:szCs w:val="22"/>
        </w:rPr>
        <w:t xml:space="preserve"> </w:t>
      </w:r>
    </w:p>
    <w:p w14:paraId="75E9B8F5" w14:textId="03EF8559" w:rsidR="00F871EA" w:rsidRDefault="00DD7C69" w:rsidP="00D64E65">
      <w:pPr>
        <w:pStyle w:val="Nadpis4"/>
        <w:numPr>
          <w:ilvl w:val="0"/>
          <w:numId w:val="10"/>
        </w:numPr>
        <w:spacing w:before="0" w:after="0" w:line="240" w:lineRule="auto"/>
        <w:rPr>
          <w:rFonts w:ascii="Times New Roman" w:hAnsi="Times New Roman"/>
          <w:b/>
          <w:sz w:val="22"/>
        </w:rPr>
      </w:pPr>
      <w:r w:rsidRPr="002025E8">
        <w:rPr>
          <w:rFonts w:ascii="Times New Roman" w:hAnsi="Times New Roman"/>
          <w:b/>
          <w:sz w:val="22"/>
        </w:rPr>
        <w:t>Provádění staveb, jejich změn a odstraňování</w:t>
      </w:r>
    </w:p>
    <w:p w14:paraId="44F28E9D" w14:textId="77777777" w:rsidR="002025E8" w:rsidRDefault="002025E8" w:rsidP="002025E8">
      <w:pPr>
        <w:pStyle w:val="Bezmezer"/>
        <w:ind w:left="284" w:hanging="284"/>
        <w:rPr>
          <w:rFonts w:ascii="Times New Roman" w:hAnsi="Times New Roman"/>
          <w:b/>
          <w:bCs/>
          <w:sz w:val="22"/>
        </w:rPr>
      </w:pPr>
    </w:p>
    <w:p w14:paraId="7FABAB89" w14:textId="00A08B82" w:rsidR="00D81040" w:rsidRPr="00B94692" w:rsidRDefault="00233785" w:rsidP="002025E8">
      <w:pPr>
        <w:pStyle w:val="Nadpis4"/>
        <w:spacing w:before="0" w:after="0" w:line="240" w:lineRule="auto"/>
        <w:ind w:left="284" w:hanging="284"/>
        <w:rPr>
          <w:rFonts w:ascii="Times New Roman" w:hAnsi="Times New Roman"/>
          <w:b/>
          <w:bCs w:val="0"/>
          <w:sz w:val="22"/>
          <w:szCs w:val="22"/>
        </w:rPr>
      </w:pPr>
      <w:bookmarkStart w:id="29" w:name="_Toc299618907"/>
      <w:bookmarkStart w:id="30" w:name="_Toc327130178"/>
      <w:bookmarkStart w:id="31" w:name="_Toc395706691"/>
      <w:bookmarkStart w:id="32" w:name="_Toc424540699"/>
      <w:r w:rsidRPr="00B94692">
        <w:rPr>
          <w:rFonts w:ascii="Times New Roman" w:hAnsi="Times New Roman"/>
          <w:sz w:val="22"/>
          <w:szCs w:val="22"/>
        </w:rPr>
        <w:t>doklad o odborné způsobilosti dle zákona č. 360/1992 Sb,</w:t>
      </w:r>
    </w:p>
    <w:p w14:paraId="51A276BD" w14:textId="47412052" w:rsidR="002025E8" w:rsidRPr="00933D50" w:rsidRDefault="00233785" w:rsidP="002025E8">
      <w:pPr>
        <w:pStyle w:val="Nadpis4"/>
        <w:numPr>
          <w:ilvl w:val="0"/>
          <w:numId w:val="6"/>
        </w:numPr>
        <w:spacing w:before="0" w:after="0" w:line="240" w:lineRule="auto"/>
        <w:ind w:left="284" w:firstLine="0"/>
        <w:rPr>
          <w:rFonts w:ascii="Times New Roman" w:hAnsi="Times New Roman"/>
          <w:b/>
          <w:sz w:val="22"/>
          <w:szCs w:val="22"/>
        </w:rPr>
      </w:pPr>
      <w:r w:rsidRPr="00B94692">
        <w:rPr>
          <w:rFonts w:ascii="Times New Roman" w:hAnsi="Times New Roman"/>
          <w:b/>
          <w:sz w:val="22"/>
          <w:szCs w:val="22"/>
        </w:rPr>
        <w:t xml:space="preserve">autorizace </w:t>
      </w:r>
      <w:r w:rsidRPr="00933D50">
        <w:rPr>
          <w:rFonts w:ascii="Times New Roman" w:hAnsi="Times New Roman"/>
          <w:b/>
          <w:sz w:val="22"/>
          <w:szCs w:val="22"/>
        </w:rPr>
        <w:t xml:space="preserve">v oboru </w:t>
      </w:r>
      <w:r w:rsidR="00D64E65" w:rsidRPr="00933D50">
        <w:rPr>
          <w:rFonts w:ascii="Times New Roman" w:hAnsi="Times New Roman"/>
          <w:b/>
          <w:sz w:val="22"/>
          <w:szCs w:val="22"/>
        </w:rPr>
        <w:t>pozemní</w:t>
      </w:r>
      <w:r w:rsidR="00B94692" w:rsidRPr="00933D50">
        <w:rPr>
          <w:rFonts w:ascii="Times New Roman" w:hAnsi="Times New Roman"/>
          <w:b/>
          <w:sz w:val="22"/>
          <w:szCs w:val="22"/>
        </w:rPr>
        <w:t xml:space="preserve"> stavby</w:t>
      </w:r>
    </w:p>
    <w:p w14:paraId="2881B8FD" w14:textId="77777777" w:rsidR="00D64E65" w:rsidRPr="00D64E65" w:rsidRDefault="00D64E65" w:rsidP="00D64E65"/>
    <w:p w14:paraId="04D624AB"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b/>
          <w:sz w:val="22"/>
          <w:szCs w:val="22"/>
        </w:rPr>
        <w:t xml:space="preserve">Dodavatel dle § 53 odst. 4 zákona prokazuje splnění kvalifikace předložením dokladů o kvalifikaci v kopiích nebo je může nahradit </w:t>
      </w:r>
      <w:r w:rsidRPr="00E53692">
        <w:rPr>
          <w:rFonts w:ascii="Times New Roman" w:hAnsi="Times New Roman"/>
          <w:b/>
          <w:sz w:val="22"/>
          <w:szCs w:val="22"/>
          <w:u w:val="single"/>
        </w:rPr>
        <w:t>čestným prohlášením</w:t>
      </w:r>
      <w:r w:rsidRPr="002D2B8E">
        <w:rPr>
          <w:rFonts w:ascii="Times New Roman" w:hAnsi="Times New Roman"/>
          <w:b/>
          <w:sz w:val="22"/>
          <w:szCs w:val="22"/>
        </w:rPr>
        <w:t xml:space="preserve"> nebo jednotným evropským osvědčením pro veřejné zakázky podle § 87 zákona.</w:t>
      </w:r>
      <w:r w:rsidRPr="002D2B8E">
        <w:rPr>
          <w:rFonts w:ascii="Times New Roman" w:hAnsi="Times New Roman"/>
          <w:sz w:val="22"/>
          <w:szCs w:val="22"/>
        </w:rPr>
        <w:t xml:space="preserve"> Zadavatel si může v průběhu zadávacího řízení vyžádat předložení originálů nebo úředně ověřených kopií dokladů o kvalifikaci. </w:t>
      </w:r>
    </w:p>
    <w:p w14:paraId="26497922" w14:textId="3D8F4FAD"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Účastník, se kterým má být uzavřena smlouva, je povinen dle §</w:t>
      </w:r>
      <w:r w:rsidRPr="002D2B8E">
        <w:rPr>
          <w:rFonts w:ascii="Times New Roman" w:hAnsi="Times New Roman"/>
          <w:color w:val="000000"/>
          <w:sz w:val="22"/>
          <w:szCs w:val="22"/>
        </w:rPr>
        <w:t xml:space="preserve">86 odst. 3 </w:t>
      </w:r>
      <w:r w:rsidRPr="002D2B8E">
        <w:rPr>
          <w:rFonts w:ascii="Times New Roman" w:hAnsi="Times New Roman"/>
          <w:sz w:val="22"/>
          <w:szCs w:val="22"/>
        </w:rPr>
        <w:t>zákona před jejím uzavřením předložit zadavateli originály nebo úředně ověřené kopie dokladů prokazujících splnění kvalifikace, pokud je zadavatel již nemá k dispozici</w:t>
      </w:r>
      <w:r w:rsidR="00D81040">
        <w:rPr>
          <w:rFonts w:ascii="Times New Roman" w:hAnsi="Times New Roman"/>
          <w:sz w:val="22"/>
          <w:szCs w:val="22"/>
        </w:rPr>
        <w:t>.</w:t>
      </w:r>
    </w:p>
    <w:p w14:paraId="6BB8CBFD" w14:textId="77777777" w:rsidR="0073254C" w:rsidRPr="002D2B8E" w:rsidRDefault="0073254C" w:rsidP="0073254C">
      <w:pPr>
        <w:rPr>
          <w:highlight w:val="yellow"/>
        </w:rPr>
      </w:pPr>
    </w:p>
    <w:p w14:paraId="4CCFAC07" w14:textId="6AFFC857" w:rsidR="00566A61" w:rsidRDefault="0073254C" w:rsidP="00566A61">
      <w:pPr>
        <w:pStyle w:val="Nadpis2"/>
        <w:spacing w:before="0" w:after="0" w:line="240" w:lineRule="auto"/>
        <w:ind w:left="0" w:firstLine="0"/>
        <w:rPr>
          <w:rFonts w:ascii="Times New Roman" w:hAnsi="Times New Roman"/>
          <w:u w:val="single"/>
        </w:rPr>
      </w:pPr>
      <w:bookmarkStart w:id="33" w:name="_Toc103076216"/>
      <w:r w:rsidRPr="002D2B8E">
        <w:rPr>
          <w:rFonts w:ascii="Times New Roman" w:hAnsi="Times New Roman"/>
          <w:u w:val="single"/>
        </w:rPr>
        <w:t>Ekonomická kvalifikace</w:t>
      </w:r>
      <w:bookmarkEnd w:id="33"/>
    </w:p>
    <w:p w14:paraId="71B5A61E" w14:textId="77777777" w:rsidR="000E3910" w:rsidRPr="000E3910" w:rsidRDefault="000E3910" w:rsidP="000E3910"/>
    <w:p w14:paraId="0168191D" w14:textId="555834C2" w:rsidR="0073254C"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 xml:space="preserve">Zadavatel požaduje splnění ekonomické kvalifikace v souladu s § 78 zákona formou minimálního ročního obratu ve </w:t>
      </w:r>
      <w:r w:rsidRPr="001E417C">
        <w:rPr>
          <w:rFonts w:ascii="Times New Roman" w:hAnsi="Times New Roman"/>
          <w:sz w:val="22"/>
          <w:szCs w:val="22"/>
        </w:rPr>
        <w:t xml:space="preserve">výši </w:t>
      </w:r>
      <w:r w:rsidR="00BB7997" w:rsidRPr="001E417C">
        <w:rPr>
          <w:rFonts w:ascii="Times New Roman" w:hAnsi="Times New Roman"/>
          <w:sz w:val="22"/>
          <w:szCs w:val="22"/>
        </w:rPr>
        <w:t>4</w:t>
      </w:r>
      <w:r w:rsidR="001E417C" w:rsidRPr="001E417C">
        <w:rPr>
          <w:rFonts w:ascii="Times New Roman" w:hAnsi="Times New Roman"/>
          <w:sz w:val="22"/>
          <w:szCs w:val="22"/>
        </w:rPr>
        <w:t>0</w:t>
      </w:r>
      <w:r w:rsidR="00994EDE" w:rsidRPr="001E417C">
        <w:rPr>
          <w:rFonts w:ascii="Times New Roman" w:hAnsi="Times New Roman"/>
          <w:sz w:val="22"/>
          <w:szCs w:val="22"/>
        </w:rPr>
        <w:t>.000.000</w:t>
      </w:r>
      <w:r w:rsidR="00F871EA" w:rsidRPr="001E417C">
        <w:rPr>
          <w:rFonts w:ascii="Times New Roman" w:hAnsi="Times New Roman"/>
          <w:sz w:val="22"/>
          <w:szCs w:val="22"/>
        </w:rPr>
        <w:t xml:space="preserve"> Kč</w:t>
      </w:r>
      <w:r w:rsidRPr="001E417C">
        <w:rPr>
          <w:rFonts w:ascii="Times New Roman" w:hAnsi="Times New Roman"/>
          <w:sz w:val="22"/>
          <w:szCs w:val="22"/>
        </w:rPr>
        <w:t>, a to za každé</w:t>
      </w:r>
      <w:r w:rsidRPr="002D2B8E">
        <w:rPr>
          <w:rFonts w:ascii="Times New Roman" w:hAnsi="Times New Roman"/>
          <w:sz w:val="22"/>
          <w:szCs w:val="22"/>
        </w:rPr>
        <w:t xml:space="preserve"> z 3 bezprostředně přecházejících účetních období. Jestliže uchazeč vznikl později, postačí, předloží-li údaje o svém obratu v požadované výši za všechna účetní období od svého vzniku. </w:t>
      </w:r>
    </w:p>
    <w:p w14:paraId="434E5467" w14:textId="77777777" w:rsidR="000E3910" w:rsidRPr="000E3910" w:rsidRDefault="000E3910" w:rsidP="000E3910"/>
    <w:p w14:paraId="749B0ED9" w14:textId="0EDD6F79" w:rsidR="0086328F" w:rsidRDefault="0086328F" w:rsidP="0086328F">
      <w:pPr>
        <w:pStyle w:val="Nadpis3"/>
        <w:spacing w:before="0" w:after="0" w:line="240" w:lineRule="auto"/>
        <w:ind w:left="0" w:firstLine="0"/>
        <w:rPr>
          <w:rFonts w:ascii="Times New Roman" w:hAnsi="Times New Roman"/>
          <w:sz w:val="22"/>
          <w:szCs w:val="22"/>
        </w:rPr>
      </w:pPr>
      <w:r w:rsidRPr="002D2B8E">
        <w:rPr>
          <w:rFonts w:ascii="Times New Roman" w:hAnsi="Times New Roman"/>
          <w:b/>
          <w:sz w:val="22"/>
          <w:szCs w:val="22"/>
        </w:rPr>
        <w:t>Dodavatel dle § 53 odst. 4 zákona prokazuje splnění kvalifikace předložením dokladů o kvalifikaci v kopiích nebo je může nahradit čestným prohlášením nebo jednotným evropským osvědčením pro veřejné zakázky podle § 87 zákona.</w:t>
      </w:r>
      <w:r w:rsidRPr="002D2B8E">
        <w:rPr>
          <w:rFonts w:ascii="Times New Roman" w:hAnsi="Times New Roman"/>
          <w:sz w:val="22"/>
          <w:szCs w:val="22"/>
        </w:rPr>
        <w:t xml:space="preserve"> Zadavatel si může v průběhu zadávacího řízení vyžádat předložení originálů nebo úředně ověřených kopií dokladů o kvalifikaci. </w:t>
      </w:r>
    </w:p>
    <w:p w14:paraId="600A4102" w14:textId="07D54E4B" w:rsidR="00B94692" w:rsidRPr="00B94692" w:rsidRDefault="00B94692" w:rsidP="00B94692">
      <w:pPr>
        <w:pStyle w:val="Nadpis3"/>
        <w:spacing w:before="0" w:after="0" w:line="240" w:lineRule="auto"/>
        <w:ind w:left="0" w:firstLine="0"/>
        <w:rPr>
          <w:rFonts w:ascii="Times New Roman" w:hAnsi="Times New Roman"/>
          <w:b/>
          <w:bCs w:val="0"/>
          <w:sz w:val="22"/>
          <w:szCs w:val="22"/>
        </w:rPr>
      </w:pPr>
      <w:r w:rsidRPr="0057428A">
        <w:rPr>
          <w:rFonts w:ascii="Times New Roman" w:hAnsi="Times New Roman"/>
          <w:b/>
          <w:bCs w:val="0"/>
          <w:sz w:val="22"/>
          <w:szCs w:val="22"/>
        </w:rPr>
        <w:t>Pokud je prostřednictvím osoby prokazována ekonomická kvalifikace podle čl. 11, požaduje zadavatel v souladu s § 83 odst. 3 zákona, aby dodavatel a jiná osoba, jejímž prostřednictvím dodavatel prokazuje ekonomickou kvalifikaci, nesli společnou a nerozdílnou odpovědnost za plnění veřejné zakázky</w:t>
      </w:r>
    </w:p>
    <w:p w14:paraId="11982DD4" w14:textId="244F91EB" w:rsidR="00F871EA" w:rsidRPr="002D2B8E" w:rsidRDefault="00994EDE"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 xml:space="preserve">Účastník </w:t>
      </w:r>
      <w:r w:rsidR="0073254C" w:rsidRPr="002D2B8E">
        <w:rPr>
          <w:rFonts w:ascii="Times New Roman" w:hAnsi="Times New Roman"/>
          <w:sz w:val="22"/>
          <w:szCs w:val="22"/>
        </w:rPr>
        <w:t xml:space="preserve">prokáže obrat výkazem zisku a ztrát uchazeče nebo obdobným dokladem podle právního řádu země sídla uchazeče. </w:t>
      </w:r>
    </w:p>
    <w:p w14:paraId="1622CBA7" w14:textId="64B1118B" w:rsidR="0073254C" w:rsidRPr="002D2B8E" w:rsidRDefault="00994EDE"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Účastník</w:t>
      </w:r>
      <w:r w:rsidR="0073254C" w:rsidRPr="002D2B8E">
        <w:rPr>
          <w:rFonts w:ascii="Times New Roman" w:hAnsi="Times New Roman"/>
          <w:sz w:val="22"/>
          <w:szCs w:val="22"/>
        </w:rPr>
        <w:t xml:space="preserve">, se kterým má být uzavřena smlouva je povinen před jejím uzavřením předložit zadavateli originály nebo úředně ověřené kopie dokladů prokazujících splnění kvalifikace, pokud je zadavatel již nemá k dispozici. </w:t>
      </w:r>
    </w:p>
    <w:p w14:paraId="4FEB7609" w14:textId="77777777" w:rsidR="0073254C" w:rsidRPr="002D2B8E" w:rsidRDefault="0073254C" w:rsidP="0073254C">
      <w:pPr>
        <w:rPr>
          <w:highlight w:val="yellow"/>
        </w:rPr>
      </w:pPr>
    </w:p>
    <w:p w14:paraId="226B3DFC" w14:textId="2F08D6C6" w:rsidR="00A77710" w:rsidRDefault="0073254C" w:rsidP="00A77710">
      <w:pPr>
        <w:pStyle w:val="Nadpis2"/>
        <w:spacing w:before="0" w:after="0" w:line="240" w:lineRule="auto"/>
        <w:ind w:left="0" w:firstLine="0"/>
        <w:rPr>
          <w:rFonts w:ascii="Times New Roman" w:hAnsi="Times New Roman"/>
          <w:u w:val="single"/>
        </w:rPr>
      </w:pPr>
      <w:bookmarkStart w:id="34" w:name="_Toc103076217"/>
      <w:bookmarkEnd w:id="29"/>
      <w:bookmarkEnd w:id="30"/>
      <w:bookmarkEnd w:id="31"/>
      <w:bookmarkEnd w:id="32"/>
      <w:r w:rsidRPr="002D2B8E">
        <w:rPr>
          <w:rFonts w:ascii="Times New Roman" w:hAnsi="Times New Roman"/>
          <w:u w:val="single"/>
        </w:rPr>
        <w:t>Technické kvalifikační předpoklady</w:t>
      </w:r>
      <w:bookmarkEnd w:id="34"/>
    </w:p>
    <w:p w14:paraId="01243E3A" w14:textId="77777777" w:rsidR="000E3910" w:rsidRPr="000E3910" w:rsidRDefault="000E3910" w:rsidP="000E3910"/>
    <w:p w14:paraId="2957D180"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Zadavatel požaduje splnění technických kvalifikačních předpokladů, požadavky splňuje dodavatel, který předloží:</w:t>
      </w:r>
    </w:p>
    <w:p w14:paraId="060436E3" w14:textId="7375B625" w:rsidR="00DB5908" w:rsidRDefault="002A30C9" w:rsidP="002A30C9">
      <w:pPr>
        <w:pStyle w:val="Nadpis4"/>
        <w:numPr>
          <w:ilvl w:val="0"/>
          <w:numId w:val="0"/>
        </w:numPr>
        <w:spacing w:before="0" w:after="0" w:line="240" w:lineRule="auto"/>
        <w:ind w:left="142"/>
        <w:rPr>
          <w:rFonts w:ascii="Times New Roman" w:hAnsi="Times New Roman"/>
          <w:sz w:val="22"/>
          <w:szCs w:val="22"/>
        </w:rPr>
      </w:pPr>
      <w:r>
        <w:rPr>
          <w:rFonts w:ascii="Times New Roman" w:hAnsi="Times New Roman"/>
          <w:b/>
          <w:bCs w:val="0"/>
          <w:color w:val="000000"/>
          <w:sz w:val="22"/>
          <w:szCs w:val="22"/>
        </w:rPr>
        <w:t xml:space="preserve">a) </w:t>
      </w:r>
      <w:r w:rsidR="003A78E6" w:rsidRPr="00DB5908">
        <w:rPr>
          <w:rFonts w:ascii="Times New Roman" w:hAnsi="Times New Roman"/>
          <w:b/>
          <w:bCs w:val="0"/>
          <w:color w:val="000000"/>
          <w:sz w:val="22"/>
          <w:szCs w:val="22"/>
        </w:rPr>
        <w:t>seznam stavebních prací</w:t>
      </w:r>
      <w:r w:rsidR="003A78E6" w:rsidRPr="002D2B8E">
        <w:rPr>
          <w:rFonts w:ascii="Times New Roman" w:hAnsi="Times New Roman"/>
          <w:color w:val="000000"/>
          <w:sz w:val="22"/>
          <w:szCs w:val="22"/>
        </w:rPr>
        <w:t xml:space="preserve"> poskytnutých dodavatelem za posledních 5 let před zahájením zadávacího řízení včetně osvědčení objednatele o řádném poskytnutí a dokončení těchto stavebních prací. </w:t>
      </w:r>
      <w:r w:rsidR="003A78E6" w:rsidRPr="002D2B8E">
        <w:rPr>
          <w:rFonts w:ascii="Times New Roman" w:hAnsi="Times New Roman"/>
          <w:sz w:val="22"/>
          <w:szCs w:val="22"/>
        </w:rPr>
        <w:t xml:space="preserve">Limit pro splnění kvalifikačního předpokladu je stanoven na </w:t>
      </w:r>
      <w:r w:rsidR="003A78E6" w:rsidRPr="00DB5908">
        <w:rPr>
          <w:rFonts w:ascii="Times New Roman" w:hAnsi="Times New Roman"/>
          <w:b/>
          <w:bCs w:val="0"/>
          <w:sz w:val="22"/>
          <w:szCs w:val="22"/>
        </w:rPr>
        <w:t xml:space="preserve">minimálně </w:t>
      </w:r>
      <w:r w:rsidR="001E417C">
        <w:rPr>
          <w:rFonts w:ascii="Times New Roman" w:hAnsi="Times New Roman"/>
          <w:b/>
          <w:bCs w:val="0"/>
          <w:sz w:val="22"/>
          <w:szCs w:val="22"/>
        </w:rPr>
        <w:t>4 zakázky</w:t>
      </w:r>
      <w:r w:rsidR="00DB5908">
        <w:rPr>
          <w:rFonts w:ascii="Times New Roman" w:hAnsi="Times New Roman"/>
          <w:sz w:val="22"/>
          <w:szCs w:val="22"/>
        </w:rPr>
        <w:t xml:space="preserve"> </w:t>
      </w:r>
      <w:r w:rsidR="003C65D1" w:rsidRPr="002D2B8E">
        <w:rPr>
          <w:rFonts w:ascii="Times New Roman" w:hAnsi="Times New Roman"/>
          <w:sz w:val="22"/>
          <w:szCs w:val="22"/>
        </w:rPr>
        <w:t>spočívající ve stavební práci obdobného charakteru</w:t>
      </w:r>
      <w:r w:rsidR="003919FB">
        <w:rPr>
          <w:rFonts w:ascii="Times New Roman" w:hAnsi="Times New Roman"/>
          <w:sz w:val="22"/>
          <w:szCs w:val="22"/>
        </w:rPr>
        <w:t xml:space="preserve"> (</w:t>
      </w:r>
      <w:r w:rsidR="003C65D1" w:rsidRPr="002D2B8E">
        <w:rPr>
          <w:rFonts w:ascii="Times New Roman" w:hAnsi="Times New Roman"/>
          <w:sz w:val="22"/>
          <w:szCs w:val="22"/>
        </w:rPr>
        <w:t>tj. rekonstrukce či výstavba budovy občanské vybavenosti</w:t>
      </w:r>
      <w:r w:rsidR="003919FB">
        <w:rPr>
          <w:rFonts w:ascii="Times New Roman" w:hAnsi="Times New Roman"/>
          <w:sz w:val="22"/>
          <w:szCs w:val="22"/>
        </w:rPr>
        <w:t>)</w:t>
      </w:r>
      <w:r w:rsidR="003C65D1" w:rsidRPr="002D2B8E">
        <w:rPr>
          <w:rFonts w:ascii="Times New Roman" w:hAnsi="Times New Roman"/>
          <w:sz w:val="22"/>
          <w:szCs w:val="22"/>
        </w:rPr>
        <w:t xml:space="preserve"> ve finančním objemu min</w:t>
      </w:r>
      <w:r w:rsidR="003C65D1">
        <w:rPr>
          <w:rFonts w:ascii="Times New Roman" w:hAnsi="Times New Roman"/>
          <w:sz w:val="22"/>
          <w:szCs w:val="22"/>
        </w:rPr>
        <w:t>.</w:t>
      </w:r>
      <w:r w:rsidR="003C65D1" w:rsidRPr="002D2B8E">
        <w:rPr>
          <w:rFonts w:ascii="Times New Roman" w:hAnsi="Times New Roman"/>
          <w:sz w:val="22"/>
          <w:szCs w:val="22"/>
        </w:rPr>
        <w:t xml:space="preserve"> 1</w:t>
      </w:r>
      <w:r w:rsidR="003C65D1">
        <w:rPr>
          <w:rFonts w:ascii="Times New Roman" w:hAnsi="Times New Roman"/>
          <w:sz w:val="22"/>
          <w:szCs w:val="22"/>
        </w:rPr>
        <w:t>0</w:t>
      </w:r>
      <w:r w:rsidR="003C65D1" w:rsidRPr="002D2B8E">
        <w:rPr>
          <w:rFonts w:ascii="Times New Roman" w:hAnsi="Times New Roman"/>
          <w:sz w:val="22"/>
          <w:szCs w:val="22"/>
        </w:rPr>
        <w:t>.</w:t>
      </w:r>
      <w:r w:rsidR="003C65D1">
        <w:rPr>
          <w:rFonts w:ascii="Times New Roman" w:hAnsi="Times New Roman"/>
          <w:sz w:val="22"/>
          <w:szCs w:val="22"/>
        </w:rPr>
        <w:t>0</w:t>
      </w:r>
      <w:r w:rsidR="003C65D1" w:rsidRPr="002D2B8E">
        <w:rPr>
          <w:rFonts w:ascii="Times New Roman" w:hAnsi="Times New Roman"/>
          <w:sz w:val="22"/>
          <w:szCs w:val="22"/>
        </w:rPr>
        <w:t>00.000 Kč bez DPH za každou zakázku</w:t>
      </w:r>
      <w:r w:rsidR="003919FB">
        <w:rPr>
          <w:rFonts w:ascii="Times New Roman" w:hAnsi="Times New Roman"/>
          <w:sz w:val="22"/>
          <w:szCs w:val="22"/>
        </w:rPr>
        <w:t xml:space="preserve"> zvlášť</w:t>
      </w:r>
      <w:r w:rsidR="00E0527B">
        <w:rPr>
          <w:rFonts w:ascii="Times New Roman" w:hAnsi="Times New Roman"/>
          <w:sz w:val="22"/>
          <w:szCs w:val="22"/>
        </w:rPr>
        <w:t xml:space="preserve">. </w:t>
      </w:r>
    </w:p>
    <w:p w14:paraId="108ECC4A" w14:textId="2AFD01AE" w:rsidR="001E417C" w:rsidRDefault="001E417C" w:rsidP="001E417C">
      <w:pPr>
        <w:spacing w:after="0" w:line="240" w:lineRule="auto"/>
        <w:rPr>
          <w:rFonts w:ascii="Times New Roman" w:hAnsi="Times New Roman"/>
          <w:sz w:val="22"/>
        </w:rPr>
      </w:pPr>
      <w:r>
        <w:rPr>
          <w:rFonts w:ascii="Times New Roman" w:hAnsi="Times New Roman"/>
          <w:sz w:val="22"/>
        </w:rPr>
        <w:t xml:space="preserve">V rámci těchto </w:t>
      </w:r>
      <w:r w:rsidR="000E3395">
        <w:rPr>
          <w:rFonts w:ascii="Times New Roman" w:hAnsi="Times New Roman"/>
          <w:sz w:val="22"/>
        </w:rPr>
        <w:t>čtyř</w:t>
      </w:r>
      <w:r>
        <w:rPr>
          <w:rFonts w:ascii="Times New Roman" w:hAnsi="Times New Roman"/>
          <w:sz w:val="22"/>
        </w:rPr>
        <w:t xml:space="preserve"> referenčních zakázek musí předmět dle obsahovat nebo může být dodáno jinou referenční zakázkou. </w:t>
      </w:r>
    </w:p>
    <w:p w14:paraId="19DCFB76" w14:textId="1646B206" w:rsidR="001E417C" w:rsidRDefault="001E417C" w:rsidP="001E417C">
      <w:pPr>
        <w:pStyle w:val="Odstavecseseznamem"/>
        <w:numPr>
          <w:ilvl w:val="0"/>
          <w:numId w:val="13"/>
        </w:numPr>
        <w:spacing w:after="0" w:line="240" w:lineRule="auto"/>
        <w:rPr>
          <w:rFonts w:ascii="Times New Roman" w:hAnsi="Times New Roman"/>
          <w:sz w:val="22"/>
        </w:rPr>
      </w:pPr>
      <w:r>
        <w:rPr>
          <w:rFonts w:ascii="Times New Roman" w:hAnsi="Times New Roman"/>
          <w:sz w:val="22"/>
        </w:rPr>
        <w:t>Minimálně u dvou z těchto zakázek muselo být realizováno zateplení budovy v hodnotě minimálně 3 000 000,- Kč bez DPH</w:t>
      </w:r>
    </w:p>
    <w:p w14:paraId="4DA79AA2" w14:textId="3C1D25C5" w:rsidR="001E417C" w:rsidRPr="005B4E68" w:rsidRDefault="001E417C" w:rsidP="001E417C">
      <w:pPr>
        <w:pStyle w:val="Odstavecseseznamem"/>
        <w:numPr>
          <w:ilvl w:val="0"/>
          <w:numId w:val="13"/>
        </w:numPr>
        <w:spacing w:after="0" w:line="240" w:lineRule="auto"/>
        <w:rPr>
          <w:rFonts w:ascii="Times New Roman" w:hAnsi="Times New Roman"/>
          <w:sz w:val="22"/>
        </w:rPr>
      </w:pPr>
      <w:r>
        <w:rPr>
          <w:rFonts w:ascii="Times New Roman" w:hAnsi="Times New Roman"/>
          <w:sz w:val="22"/>
        </w:rPr>
        <w:t>Minimálně u dvou z těchto zakázek muselo být realizováno instalace ZTI, ÚT a elektro v hodnotě 4 500 000,- Kč bez DPH</w:t>
      </w:r>
    </w:p>
    <w:p w14:paraId="31E41E9B" w14:textId="77777777" w:rsidR="001E417C" w:rsidRPr="005B4E68" w:rsidRDefault="001E417C" w:rsidP="001E417C">
      <w:pPr>
        <w:pStyle w:val="Nadpis3"/>
        <w:spacing w:before="0" w:after="0" w:line="240" w:lineRule="auto"/>
        <w:ind w:left="0" w:firstLine="0"/>
        <w:rPr>
          <w:rFonts w:ascii="Times New Roman" w:hAnsi="Times New Roman"/>
          <w:sz w:val="22"/>
          <w:szCs w:val="22"/>
        </w:rPr>
      </w:pPr>
      <w:r w:rsidRPr="005B4E68">
        <w:rPr>
          <w:rFonts w:ascii="Times New Roman" w:hAnsi="Times New Roman"/>
          <w:sz w:val="22"/>
          <w:szCs w:val="22"/>
        </w:rPr>
        <w:t xml:space="preserve">Dodavatel uvede výhradně dokončené a předané stavby. </w:t>
      </w:r>
      <w:r w:rsidRPr="005B4E68">
        <w:rPr>
          <w:rFonts w:ascii="Times New Roman" w:hAnsi="Times New Roman"/>
          <w:b/>
          <w:sz w:val="22"/>
          <w:szCs w:val="22"/>
        </w:rPr>
        <w:t>Z uvedených údajů musí být patrno postavení zhotovitele v dodavatelském systému (hlavní dodavatel, poddodavatel, člen sdružení apod.) a dále jeho podíl na zakázce (podíl prací realizovaných dodavatelem musí odpovídat min. finančnímu limitu požadovaného zadavatelem).</w:t>
      </w:r>
    </w:p>
    <w:p w14:paraId="09E30838" w14:textId="77777777" w:rsidR="001E417C" w:rsidRDefault="001E417C" w:rsidP="000A7FAC">
      <w:pPr>
        <w:pStyle w:val="Nadpis4"/>
        <w:numPr>
          <w:ilvl w:val="0"/>
          <w:numId w:val="0"/>
        </w:numPr>
        <w:spacing w:before="0" w:after="0" w:line="240" w:lineRule="auto"/>
        <w:ind w:left="142"/>
        <w:rPr>
          <w:rFonts w:ascii="Times New Roman" w:hAnsi="Times New Roman"/>
          <w:b/>
          <w:sz w:val="22"/>
          <w:szCs w:val="22"/>
        </w:rPr>
      </w:pPr>
    </w:p>
    <w:p w14:paraId="5F6C2592" w14:textId="2E5EE77A" w:rsidR="00DD3137" w:rsidRPr="000A7FAC" w:rsidRDefault="002A30C9" w:rsidP="000A7FAC">
      <w:pPr>
        <w:pStyle w:val="Nadpis4"/>
        <w:numPr>
          <w:ilvl w:val="0"/>
          <w:numId w:val="0"/>
        </w:numPr>
        <w:spacing w:before="0" w:after="0" w:line="240" w:lineRule="auto"/>
        <w:ind w:left="142"/>
        <w:rPr>
          <w:rFonts w:ascii="Times New Roman" w:hAnsi="Times New Roman"/>
          <w:sz w:val="22"/>
          <w:lang w:eastAsia="cs-CZ"/>
        </w:rPr>
      </w:pPr>
      <w:r>
        <w:rPr>
          <w:rFonts w:ascii="Times New Roman" w:hAnsi="Times New Roman"/>
          <w:b/>
          <w:sz w:val="22"/>
          <w:szCs w:val="22"/>
        </w:rPr>
        <w:t xml:space="preserve">b) </w:t>
      </w:r>
      <w:r w:rsidR="00E443EA" w:rsidRPr="002A30C9">
        <w:rPr>
          <w:rFonts w:ascii="Times New Roman" w:hAnsi="Times New Roman"/>
          <w:b/>
          <w:bCs w:val="0"/>
          <w:sz w:val="22"/>
          <w:lang w:eastAsia="cs-CZ"/>
        </w:rPr>
        <w:t>seznam techniků</w:t>
      </w:r>
      <w:r w:rsidR="00E443EA">
        <w:rPr>
          <w:rFonts w:ascii="Times New Roman" w:hAnsi="Times New Roman"/>
          <w:sz w:val="22"/>
          <w:lang w:eastAsia="cs-CZ"/>
        </w:rPr>
        <w:t>, kteří se budou podílet na plnění veřejné zakázky. Limit pro splnění kvalifikačního předpokladu je stanoven na:</w:t>
      </w:r>
    </w:p>
    <w:p w14:paraId="2C526D8F" w14:textId="45D473FD" w:rsidR="00033366" w:rsidRPr="00E0527B" w:rsidRDefault="00E443EA" w:rsidP="001E417C">
      <w:pPr>
        <w:autoSpaceDE w:val="0"/>
        <w:autoSpaceDN w:val="0"/>
        <w:adjustRightInd w:val="0"/>
        <w:spacing w:after="0" w:line="240" w:lineRule="auto"/>
        <w:rPr>
          <w:rFonts w:ascii="Times New Roman" w:hAnsi="Times New Roman"/>
          <w:sz w:val="22"/>
          <w:u w:val="single"/>
          <w:lang w:eastAsia="cs-CZ"/>
        </w:rPr>
      </w:pPr>
      <w:r w:rsidRPr="00E0527B">
        <w:rPr>
          <w:rFonts w:ascii="Times New Roman" w:hAnsi="Times New Roman"/>
          <w:b/>
          <w:bCs/>
          <w:sz w:val="22"/>
          <w:u w:val="single"/>
          <w:lang w:eastAsia="cs-CZ"/>
        </w:rPr>
        <w:t>Hlavní stavbyvedoucí</w:t>
      </w:r>
    </w:p>
    <w:p w14:paraId="59FC7C9B" w14:textId="43989C29" w:rsidR="00033366" w:rsidRPr="00E0527B" w:rsidRDefault="00033366" w:rsidP="00A208A5">
      <w:pPr>
        <w:pStyle w:val="Odstavecseseznamem"/>
        <w:numPr>
          <w:ilvl w:val="0"/>
          <w:numId w:val="8"/>
        </w:numPr>
        <w:autoSpaceDE w:val="0"/>
        <w:autoSpaceDN w:val="0"/>
        <w:adjustRightInd w:val="0"/>
        <w:spacing w:after="0" w:line="240" w:lineRule="auto"/>
        <w:rPr>
          <w:rFonts w:ascii="Times New Roman" w:hAnsi="Times New Roman"/>
          <w:sz w:val="22"/>
          <w:lang w:eastAsia="cs-CZ"/>
        </w:rPr>
      </w:pPr>
      <w:r w:rsidRPr="00E0527B">
        <w:rPr>
          <w:rFonts w:ascii="Times New Roman" w:hAnsi="Times New Roman"/>
          <w:sz w:val="22"/>
          <w:lang w:eastAsia="cs-CZ"/>
        </w:rPr>
        <w:t>má osvědčení o autorizaci</w:t>
      </w:r>
      <w:r w:rsidRPr="00E0527B">
        <w:rPr>
          <w:rFonts w:ascii="Times New Roman" w:hAnsi="Times New Roman"/>
          <w:b/>
          <w:bCs/>
          <w:sz w:val="22"/>
          <w:lang w:eastAsia="cs-CZ"/>
        </w:rPr>
        <w:t xml:space="preserve"> </w:t>
      </w:r>
      <w:r w:rsidRPr="00E0527B">
        <w:rPr>
          <w:rFonts w:ascii="Times New Roman" w:hAnsi="Times New Roman"/>
          <w:sz w:val="22"/>
          <w:lang w:eastAsia="cs-CZ"/>
        </w:rPr>
        <w:t>podle zákona č. 360/1992 Sb., o výkonu povolání autorizovaných architektů a o výkonu povolání autorizovaných inženýrů a techniků činných ve výstavbě ve znění pozdějších předpisů pro obor</w:t>
      </w:r>
      <w:r w:rsidRPr="00E0527B">
        <w:rPr>
          <w:rFonts w:ascii="Times New Roman" w:hAnsi="Times New Roman"/>
          <w:b/>
          <w:bCs/>
          <w:sz w:val="22"/>
          <w:lang w:eastAsia="cs-CZ"/>
        </w:rPr>
        <w:t xml:space="preserve"> „</w:t>
      </w:r>
      <w:r w:rsidR="006E6AFF">
        <w:rPr>
          <w:rFonts w:ascii="Times New Roman" w:hAnsi="Times New Roman"/>
          <w:b/>
          <w:bCs/>
          <w:sz w:val="22"/>
          <w:lang w:eastAsia="cs-CZ"/>
        </w:rPr>
        <w:t>autorizovaný technik pro obor pozemní stavby</w:t>
      </w:r>
      <w:r w:rsidRPr="00E0527B">
        <w:rPr>
          <w:rFonts w:ascii="Times New Roman" w:hAnsi="Times New Roman"/>
          <w:b/>
          <w:bCs/>
          <w:sz w:val="22"/>
          <w:lang w:eastAsia="cs-CZ"/>
        </w:rPr>
        <w:t xml:space="preserve">“. </w:t>
      </w:r>
      <w:r w:rsidRPr="00E0527B">
        <w:rPr>
          <w:rFonts w:ascii="Times New Roman" w:hAnsi="Times New Roman"/>
          <w:sz w:val="22"/>
          <w:lang w:eastAsia="cs-CZ"/>
        </w:rPr>
        <w:t xml:space="preserve">K prokázání této skutečnosti dodavatel předloží předmětné osvědčení. </w:t>
      </w:r>
    </w:p>
    <w:p w14:paraId="6C1FCB6A" w14:textId="642FEA09" w:rsidR="00233785" w:rsidRDefault="00033366" w:rsidP="000A7FAC">
      <w:pPr>
        <w:pStyle w:val="Odstavecseseznamem"/>
        <w:numPr>
          <w:ilvl w:val="0"/>
          <w:numId w:val="8"/>
        </w:numPr>
        <w:autoSpaceDE w:val="0"/>
        <w:autoSpaceDN w:val="0"/>
        <w:adjustRightInd w:val="0"/>
        <w:spacing w:after="0" w:line="240" w:lineRule="auto"/>
        <w:rPr>
          <w:rFonts w:ascii="Times New Roman" w:hAnsi="Times New Roman"/>
          <w:sz w:val="22"/>
          <w:lang w:eastAsia="cs-CZ"/>
        </w:rPr>
      </w:pPr>
      <w:r w:rsidRPr="00E0527B">
        <w:rPr>
          <w:rFonts w:ascii="Times New Roman" w:hAnsi="Times New Roman"/>
          <w:sz w:val="22"/>
          <w:lang w:eastAsia="cs-CZ"/>
        </w:rPr>
        <w:t xml:space="preserve">má </w:t>
      </w:r>
      <w:r w:rsidRPr="00E0527B">
        <w:rPr>
          <w:rFonts w:ascii="Times New Roman" w:hAnsi="Times New Roman"/>
          <w:b/>
          <w:bCs/>
          <w:sz w:val="22"/>
          <w:lang w:eastAsia="cs-CZ"/>
        </w:rPr>
        <w:t xml:space="preserve">minimálně 5 let praxe </w:t>
      </w:r>
      <w:r w:rsidRPr="00E0527B">
        <w:rPr>
          <w:rFonts w:ascii="Times New Roman" w:hAnsi="Times New Roman"/>
          <w:sz w:val="22"/>
          <w:lang w:eastAsia="cs-CZ"/>
        </w:rPr>
        <w:t>na řízení stavebních prací</w:t>
      </w:r>
      <w:r w:rsidRPr="00E0527B">
        <w:rPr>
          <w:rFonts w:ascii="Times New Roman" w:hAnsi="Times New Roman"/>
          <w:b/>
          <w:bCs/>
          <w:sz w:val="22"/>
          <w:lang w:eastAsia="cs-CZ"/>
        </w:rPr>
        <w:t xml:space="preserve">. </w:t>
      </w:r>
      <w:r w:rsidRPr="00E0527B">
        <w:rPr>
          <w:rFonts w:ascii="Times New Roman" w:hAnsi="Times New Roman"/>
          <w:sz w:val="22"/>
          <w:lang w:eastAsia="cs-CZ"/>
        </w:rPr>
        <w:t>Účastník k prokázání tohoto požadavku doloží podepsaný životopis hlavního stavbyvedoucího</w:t>
      </w:r>
      <w:r w:rsidR="00C25363">
        <w:rPr>
          <w:rFonts w:ascii="Times New Roman" w:hAnsi="Times New Roman"/>
          <w:sz w:val="22"/>
          <w:lang w:eastAsia="cs-CZ"/>
        </w:rPr>
        <w:t xml:space="preserve"> a čestné prohlášení (zda se jedná o pracovněprávní vztah, poddodavatelský vztah atd).</w:t>
      </w:r>
      <w:r w:rsidR="00233785" w:rsidRPr="000A7FAC">
        <w:rPr>
          <w:rFonts w:ascii="Times New Roman" w:hAnsi="Times New Roman"/>
          <w:sz w:val="22"/>
          <w:lang w:eastAsia="cs-CZ"/>
        </w:rPr>
        <w:t xml:space="preserve"> </w:t>
      </w:r>
    </w:p>
    <w:p w14:paraId="2B3D588F" w14:textId="3EE5F738" w:rsidR="001E417C" w:rsidRPr="001E417C" w:rsidRDefault="001E417C" w:rsidP="00A5417E">
      <w:pPr>
        <w:autoSpaceDE w:val="0"/>
        <w:autoSpaceDN w:val="0"/>
        <w:adjustRightInd w:val="0"/>
        <w:spacing w:after="0" w:line="240" w:lineRule="auto"/>
        <w:rPr>
          <w:rFonts w:ascii="Times New Roman" w:hAnsi="Times New Roman"/>
          <w:sz w:val="22"/>
          <w:lang w:eastAsia="cs-CZ"/>
        </w:rPr>
      </w:pPr>
      <w:r w:rsidRPr="00A5417E">
        <w:rPr>
          <w:rFonts w:ascii="Times New Roman" w:hAnsi="Times New Roman"/>
          <w:b/>
          <w:bCs/>
          <w:sz w:val="22"/>
          <w:u w:val="single"/>
          <w:lang w:eastAsia="cs-CZ"/>
        </w:rPr>
        <w:t>Specialista elektro</w:t>
      </w:r>
    </w:p>
    <w:p w14:paraId="6B7B3778" w14:textId="59DADFB5" w:rsidR="001E417C" w:rsidRPr="001E417C" w:rsidRDefault="001E417C" w:rsidP="001E417C">
      <w:pPr>
        <w:pStyle w:val="Odstavecseseznamem"/>
        <w:numPr>
          <w:ilvl w:val="0"/>
          <w:numId w:val="8"/>
        </w:numPr>
        <w:autoSpaceDE w:val="0"/>
        <w:autoSpaceDN w:val="0"/>
        <w:adjustRightInd w:val="0"/>
        <w:spacing w:after="0" w:line="240" w:lineRule="auto"/>
        <w:rPr>
          <w:rFonts w:ascii="Times New Roman" w:hAnsi="Times New Roman"/>
          <w:sz w:val="22"/>
          <w:lang w:eastAsia="cs-CZ"/>
        </w:rPr>
      </w:pPr>
      <w:r w:rsidRPr="001E417C">
        <w:rPr>
          <w:rFonts w:ascii="Times New Roman" w:hAnsi="Times New Roman"/>
          <w:sz w:val="22"/>
          <w:lang w:eastAsia="cs-CZ"/>
        </w:rPr>
        <w:t xml:space="preserve">Specialista elektro má </w:t>
      </w:r>
      <w:r w:rsidRPr="001E417C">
        <w:rPr>
          <w:rFonts w:ascii="Times New Roman" w:hAnsi="Times New Roman"/>
          <w:b/>
          <w:bCs/>
          <w:sz w:val="22"/>
          <w:lang w:eastAsia="cs-CZ"/>
        </w:rPr>
        <w:t xml:space="preserve">osvědčení o autorizaci </w:t>
      </w:r>
      <w:r w:rsidRPr="001E417C">
        <w:rPr>
          <w:rFonts w:ascii="Times New Roman" w:hAnsi="Times New Roman"/>
          <w:sz w:val="22"/>
          <w:lang w:eastAsia="cs-CZ"/>
        </w:rPr>
        <w:t xml:space="preserve">podle zákona č. 360/1992 Sb., o výkonu povolání autorizovaných architektů a o výkonu povolání autorizovaných inženýrů a techniků činných ve </w:t>
      </w:r>
      <w:r w:rsidRPr="001E417C">
        <w:rPr>
          <w:rFonts w:ascii="Times New Roman" w:hAnsi="Times New Roman"/>
          <w:sz w:val="22"/>
          <w:lang w:eastAsia="cs-CZ"/>
        </w:rPr>
        <w:lastRenderedPageBreak/>
        <w:t>výstavbě ve znění pozdějších předpisů pro obor</w:t>
      </w:r>
      <w:r w:rsidRPr="001E417C">
        <w:rPr>
          <w:rFonts w:ascii="Times New Roman" w:hAnsi="Times New Roman"/>
          <w:b/>
          <w:bCs/>
          <w:sz w:val="22"/>
          <w:lang w:eastAsia="cs-CZ"/>
        </w:rPr>
        <w:t xml:space="preserve"> „Technika prostředí staveb, specializace elektrotechnická zařízení“ (autorizace IE02 nebo TE03). </w:t>
      </w:r>
      <w:r w:rsidRPr="001E417C">
        <w:rPr>
          <w:rFonts w:ascii="Times New Roman" w:hAnsi="Times New Roman"/>
          <w:sz w:val="22"/>
          <w:lang w:eastAsia="cs-CZ"/>
        </w:rPr>
        <w:t xml:space="preserve">K prokázání této skutečnosti dodavatel předloží předmětné osvědčení. </w:t>
      </w:r>
    </w:p>
    <w:p w14:paraId="710BE868" w14:textId="1988B190" w:rsidR="001E417C" w:rsidRPr="001E417C" w:rsidRDefault="001E417C" w:rsidP="001E417C">
      <w:pPr>
        <w:pStyle w:val="Odstavecseseznamem"/>
        <w:numPr>
          <w:ilvl w:val="0"/>
          <w:numId w:val="8"/>
        </w:numPr>
        <w:autoSpaceDE w:val="0"/>
        <w:autoSpaceDN w:val="0"/>
        <w:adjustRightInd w:val="0"/>
        <w:spacing w:after="0" w:line="240" w:lineRule="auto"/>
        <w:rPr>
          <w:rFonts w:ascii="Times New Roman" w:hAnsi="Times New Roman"/>
          <w:sz w:val="22"/>
          <w:lang w:eastAsia="cs-CZ"/>
        </w:rPr>
      </w:pPr>
      <w:r w:rsidRPr="001E417C">
        <w:rPr>
          <w:rFonts w:ascii="Times New Roman" w:hAnsi="Times New Roman"/>
          <w:sz w:val="22"/>
          <w:lang w:eastAsia="cs-CZ"/>
        </w:rPr>
        <w:t>Účastník předloží v nabídce čestné prohlášení o praxi osoby specialista elektro a o tom, v jakém poměru je specialista elektro k dodavateli (zda se jedná o pracovněprávní vztah, poddodavatelský vztah atd).</w:t>
      </w:r>
    </w:p>
    <w:p w14:paraId="70DFDAAF" w14:textId="77777777" w:rsidR="001E417C" w:rsidRPr="00A5417E" w:rsidRDefault="001E417C" w:rsidP="001E417C">
      <w:pPr>
        <w:autoSpaceDE w:val="0"/>
        <w:autoSpaceDN w:val="0"/>
        <w:adjustRightInd w:val="0"/>
        <w:spacing w:after="0" w:line="240" w:lineRule="auto"/>
        <w:rPr>
          <w:rFonts w:ascii="Times New Roman" w:hAnsi="Times New Roman"/>
          <w:sz w:val="22"/>
          <w:u w:val="single"/>
          <w:lang w:eastAsia="cs-CZ"/>
        </w:rPr>
      </w:pPr>
      <w:r w:rsidRPr="00A5417E">
        <w:rPr>
          <w:rFonts w:ascii="Times New Roman" w:hAnsi="Times New Roman"/>
          <w:b/>
          <w:bCs/>
          <w:sz w:val="22"/>
          <w:u w:val="single"/>
          <w:lang w:eastAsia="cs-CZ"/>
        </w:rPr>
        <w:t>Statik:</w:t>
      </w:r>
    </w:p>
    <w:p w14:paraId="56D563FC" w14:textId="1DA784DA" w:rsidR="001E417C" w:rsidRPr="001E417C" w:rsidRDefault="001E417C" w:rsidP="001E417C">
      <w:pPr>
        <w:pStyle w:val="Odstavecseseznamem"/>
        <w:numPr>
          <w:ilvl w:val="0"/>
          <w:numId w:val="8"/>
        </w:numPr>
        <w:autoSpaceDE w:val="0"/>
        <w:autoSpaceDN w:val="0"/>
        <w:adjustRightInd w:val="0"/>
        <w:spacing w:after="0" w:line="240" w:lineRule="auto"/>
        <w:rPr>
          <w:rFonts w:ascii="Times New Roman" w:hAnsi="Times New Roman"/>
          <w:sz w:val="22"/>
          <w:lang w:eastAsia="cs-CZ"/>
        </w:rPr>
      </w:pPr>
      <w:r w:rsidRPr="001E417C">
        <w:rPr>
          <w:rFonts w:ascii="Times New Roman" w:hAnsi="Times New Roman"/>
          <w:sz w:val="22"/>
          <w:lang w:eastAsia="cs-CZ"/>
        </w:rPr>
        <w:t xml:space="preserve">Statik má </w:t>
      </w:r>
      <w:r w:rsidRPr="001E417C">
        <w:rPr>
          <w:rFonts w:ascii="Times New Roman" w:hAnsi="Times New Roman"/>
          <w:b/>
          <w:bCs/>
          <w:sz w:val="22"/>
          <w:lang w:eastAsia="cs-CZ"/>
        </w:rPr>
        <w:t xml:space="preserve">osvědčení o autorizaci </w:t>
      </w:r>
      <w:r w:rsidRPr="001E417C">
        <w:rPr>
          <w:rFonts w:ascii="Times New Roman" w:hAnsi="Times New Roman"/>
          <w:sz w:val="22"/>
          <w:lang w:eastAsia="cs-CZ"/>
        </w:rPr>
        <w:t>podle zákona č. 360/1992 Sb., o výkonu povolání autorizovaných architektů a o výkonu povolání autorizovaných inženýrů a techniků činných ve výstavbě ve znění pozdějších předpisů pro obor</w:t>
      </w:r>
      <w:r w:rsidRPr="001E417C">
        <w:rPr>
          <w:rFonts w:ascii="Times New Roman" w:hAnsi="Times New Roman"/>
          <w:b/>
          <w:bCs/>
          <w:sz w:val="22"/>
          <w:lang w:eastAsia="cs-CZ"/>
        </w:rPr>
        <w:t xml:space="preserve"> „Statika a dynamika budov“ (autorizace IS00). </w:t>
      </w:r>
      <w:r w:rsidRPr="001E417C">
        <w:rPr>
          <w:rFonts w:ascii="Times New Roman" w:hAnsi="Times New Roman"/>
          <w:sz w:val="22"/>
          <w:lang w:eastAsia="cs-CZ"/>
        </w:rPr>
        <w:t xml:space="preserve">K prokázání této skutečnosti dodavatel předloží předmětné osvědčení. </w:t>
      </w:r>
    </w:p>
    <w:p w14:paraId="5369907D" w14:textId="350CF535" w:rsidR="001E417C" w:rsidRPr="001E417C" w:rsidRDefault="001E417C" w:rsidP="001E417C">
      <w:pPr>
        <w:pStyle w:val="Odstavecseseznamem"/>
        <w:numPr>
          <w:ilvl w:val="0"/>
          <w:numId w:val="8"/>
        </w:numPr>
        <w:autoSpaceDE w:val="0"/>
        <w:autoSpaceDN w:val="0"/>
        <w:adjustRightInd w:val="0"/>
        <w:spacing w:after="0" w:line="240" w:lineRule="auto"/>
        <w:rPr>
          <w:rFonts w:ascii="Times New Roman" w:hAnsi="Times New Roman"/>
          <w:sz w:val="22"/>
          <w:lang w:eastAsia="cs-CZ"/>
        </w:rPr>
      </w:pPr>
      <w:r w:rsidRPr="001E417C">
        <w:rPr>
          <w:rFonts w:ascii="Times New Roman" w:hAnsi="Times New Roman"/>
          <w:sz w:val="22"/>
          <w:lang w:eastAsia="cs-CZ"/>
        </w:rPr>
        <w:t xml:space="preserve">Jako statik působil min. u </w:t>
      </w:r>
      <w:r w:rsidRPr="001E417C">
        <w:rPr>
          <w:rFonts w:ascii="Times New Roman" w:hAnsi="Times New Roman"/>
          <w:b/>
          <w:bCs/>
          <w:sz w:val="22"/>
          <w:lang w:eastAsia="cs-CZ"/>
        </w:rPr>
        <w:t xml:space="preserve">2 obdobných zakázek, </w:t>
      </w:r>
      <w:r w:rsidRPr="001E417C">
        <w:rPr>
          <w:rFonts w:ascii="Times New Roman" w:hAnsi="Times New Roman"/>
          <w:sz w:val="22"/>
          <w:lang w:eastAsia="cs-CZ"/>
        </w:rPr>
        <w:t>jejichž předmětem byla realizace objektu občanské vybavenosti nebo jiné obdobné stavby, kde rozsah prací provedených dodavatelem podávajícím nabídku nebo jeho poddodavatelem prokazujícím kvalifikaci byla v hodnotě alespoň 10 000 000,- Kč bez DPH pro každou zakázku zvlášť.</w:t>
      </w:r>
    </w:p>
    <w:p w14:paraId="13D8F25D" w14:textId="174A0027" w:rsidR="001E417C" w:rsidRPr="001E417C" w:rsidRDefault="001E417C" w:rsidP="001E417C">
      <w:pPr>
        <w:pStyle w:val="Odstavecseseznamem"/>
        <w:numPr>
          <w:ilvl w:val="0"/>
          <w:numId w:val="8"/>
        </w:numPr>
        <w:autoSpaceDE w:val="0"/>
        <w:autoSpaceDN w:val="0"/>
        <w:adjustRightInd w:val="0"/>
        <w:spacing w:after="0" w:line="240" w:lineRule="auto"/>
        <w:rPr>
          <w:rFonts w:ascii="Times New Roman" w:hAnsi="Times New Roman"/>
          <w:sz w:val="22"/>
          <w:lang w:eastAsia="cs-CZ"/>
        </w:rPr>
      </w:pPr>
      <w:r w:rsidRPr="001E417C">
        <w:rPr>
          <w:rFonts w:ascii="Times New Roman" w:hAnsi="Times New Roman"/>
          <w:sz w:val="22"/>
          <w:lang w:eastAsia="cs-CZ"/>
        </w:rPr>
        <w:t xml:space="preserve">Statik má </w:t>
      </w:r>
      <w:r w:rsidRPr="001E417C">
        <w:rPr>
          <w:rFonts w:ascii="Times New Roman" w:hAnsi="Times New Roman"/>
          <w:b/>
          <w:bCs/>
          <w:sz w:val="22"/>
          <w:lang w:eastAsia="cs-CZ"/>
        </w:rPr>
        <w:t xml:space="preserve">minimálně 5 let praxe na řízení stavebních prací. </w:t>
      </w:r>
      <w:r w:rsidRPr="001E417C">
        <w:rPr>
          <w:rFonts w:ascii="Times New Roman" w:hAnsi="Times New Roman"/>
          <w:sz w:val="22"/>
          <w:lang w:eastAsia="cs-CZ"/>
        </w:rPr>
        <w:t>Účastník k prokázání tohoto požadavku doloží podepsaný životopis.</w:t>
      </w:r>
    </w:p>
    <w:p w14:paraId="04D6A34B" w14:textId="0522EF50" w:rsidR="001E417C" w:rsidRPr="001E417C" w:rsidRDefault="001E417C" w:rsidP="001E417C">
      <w:pPr>
        <w:pStyle w:val="Odstavecseseznamem"/>
        <w:numPr>
          <w:ilvl w:val="0"/>
          <w:numId w:val="8"/>
        </w:numPr>
        <w:autoSpaceDE w:val="0"/>
        <w:autoSpaceDN w:val="0"/>
        <w:adjustRightInd w:val="0"/>
        <w:spacing w:after="0" w:line="240" w:lineRule="auto"/>
        <w:rPr>
          <w:rFonts w:ascii="Times New Roman" w:hAnsi="Times New Roman"/>
          <w:sz w:val="22"/>
          <w:lang w:eastAsia="cs-CZ"/>
        </w:rPr>
      </w:pPr>
      <w:r w:rsidRPr="001E417C">
        <w:rPr>
          <w:rFonts w:ascii="Times New Roman" w:hAnsi="Times New Roman"/>
          <w:sz w:val="22"/>
          <w:lang w:eastAsia="cs-CZ"/>
        </w:rPr>
        <w:t>Účastník předloží v nabídce čestné prohlášení o praxi osoby statika a o tom, v jakém poměru je statik k dodavateli (zda se jedná o pracovněprávní vztah, poddodavatelský vztah atd).</w:t>
      </w:r>
    </w:p>
    <w:p w14:paraId="39432EFE" w14:textId="77777777" w:rsidR="001E417C" w:rsidRPr="005B4E68" w:rsidRDefault="001E417C" w:rsidP="001E417C">
      <w:pPr>
        <w:autoSpaceDE w:val="0"/>
        <w:autoSpaceDN w:val="0"/>
        <w:adjustRightInd w:val="0"/>
        <w:spacing w:after="0" w:line="240" w:lineRule="auto"/>
        <w:rPr>
          <w:rFonts w:ascii="Times New Roman" w:hAnsi="Times New Roman"/>
          <w:sz w:val="22"/>
          <w:lang w:eastAsia="cs-CZ"/>
        </w:rPr>
      </w:pPr>
    </w:p>
    <w:p w14:paraId="616E8955" w14:textId="77777777" w:rsidR="001E417C" w:rsidRDefault="001E417C" w:rsidP="001E417C">
      <w:pPr>
        <w:autoSpaceDE w:val="0"/>
        <w:autoSpaceDN w:val="0"/>
        <w:adjustRightInd w:val="0"/>
        <w:spacing w:after="0" w:line="240" w:lineRule="auto"/>
        <w:rPr>
          <w:rFonts w:ascii="Times New Roman" w:hAnsi="Times New Roman"/>
          <w:sz w:val="22"/>
          <w:lang w:eastAsia="cs-CZ"/>
        </w:rPr>
      </w:pPr>
      <w:r>
        <w:rPr>
          <w:rFonts w:ascii="Times New Roman" w:hAnsi="Times New Roman"/>
          <w:sz w:val="22"/>
          <w:lang w:eastAsia="cs-CZ"/>
        </w:rPr>
        <w:t xml:space="preserve">c) </w:t>
      </w:r>
      <w:r>
        <w:rPr>
          <w:rFonts w:ascii="Times New Roman" w:hAnsi="Times New Roman"/>
          <w:sz w:val="22"/>
          <w:lang w:eastAsia="cs-CZ"/>
        </w:rPr>
        <w:tab/>
        <w:t xml:space="preserve">Zadavatel požaduje za účelem prokázání lidských zdrojů požaduje, aby uchazeč měl minimálně průměrný </w:t>
      </w:r>
      <w:r w:rsidRPr="005B4E68">
        <w:rPr>
          <w:rFonts w:ascii="Times New Roman" w:hAnsi="Times New Roman"/>
          <w:b/>
          <w:bCs/>
          <w:sz w:val="22"/>
          <w:lang w:eastAsia="cs-CZ"/>
        </w:rPr>
        <w:t xml:space="preserve">roční počet zaměstnanců </w:t>
      </w:r>
      <w:r>
        <w:rPr>
          <w:rFonts w:ascii="Times New Roman" w:hAnsi="Times New Roman"/>
          <w:b/>
          <w:bCs/>
          <w:sz w:val="22"/>
          <w:lang w:eastAsia="cs-CZ"/>
        </w:rPr>
        <w:t>3</w:t>
      </w:r>
      <w:r w:rsidRPr="005B4E68">
        <w:rPr>
          <w:rFonts w:ascii="Times New Roman" w:hAnsi="Times New Roman"/>
          <w:b/>
          <w:bCs/>
          <w:sz w:val="22"/>
          <w:lang w:eastAsia="cs-CZ"/>
        </w:rPr>
        <w:t>0</w:t>
      </w:r>
      <w:r>
        <w:rPr>
          <w:rFonts w:ascii="Times New Roman" w:hAnsi="Times New Roman"/>
          <w:sz w:val="22"/>
          <w:lang w:eastAsia="cs-CZ"/>
        </w:rPr>
        <w:t xml:space="preserve"> za poslední tři roky. </w:t>
      </w:r>
    </w:p>
    <w:p w14:paraId="68977185" w14:textId="77777777" w:rsidR="001E417C" w:rsidRDefault="001E417C" w:rsidP="001E417C">
      <w:pPr>
        <w:autoSpaceDE w:val="0"/>
        <w:autoSpaceDN w:val="0"/>
        <w:adjustRightInd w:val="0"/>
        <w:spacing w:after="0" w:line="240" w:lineRule="auto"/>
        <w:rPr>
          <w:rFonts w:ascii="Times New Roman" w:hAnsi="Times New Roman"/>
          <w:iCs/>
          <w:sz w:val="22"/>
        </w:rPr>
      </w:pPr>
      <w:r>
        <w:rPr>
          <w:rFonts w:ascii="Times New Roman" w:hAnsi="Times New Roman"/>
          <w:iCs/>
          <w:sz w:val="22"/>
        </w:rPr>
        <w:t xml:space="preserve">Uchazeč prokáže splnění předmětného kvalifikačního předpokladu předložením přehledu průměrného ročního počtu zaměstnanců z přehledu z ČSSZ. </w:t>
      </w:r>
    </w:p>
    <w:p w14:paraId="1D323C3B" w14:textId="77777777" w:rsidR="001E417C" w:rsidRPr="000A7FAC" w:rsidRDefault="001E417C" w:rsidP="000A7FAC">
      <w:pPr>
        <w:pStyle w:val="Odstavecseseznamem"/>
        <w:numPr>
          <w:ilvl w:val="0"/>
          <w:numId w:val="8"/>
        </w:numPr>
        <w:autoSpaceDE w:val="0"/>
        <w:autoSpaceDN w:val="0"/>
        <w:adjustRightInd w:val="0"/>
        <w:spacing w:after="0" w:line="240" w:lineRule="auto"/>
        <w:rPr>
          <w:rFonts w:ascii="Times New Roman" w:hAnsi="Times New Roman"/>
          <w:sz w:val="22"/>
          <w:lang w:eastAsia="cs-CZ"/>
        </w:rPr>
      </w:pPr>
    </w:p>
    <w:p w14:paraId="7B33540B" w14:textId="449C2744" w:rsidR="008B3A4F" w:rsidRPr="002D2B8E" w:rsidRDefault="008B3A4F" w:rsidP="00963B2E">
      <w:pPr>
        <w:autoSpaceDE w:val="0"/>
        <w:autoSpaceDN w:val="0"/>
        <w:adjustRightInd w:val="0"/>
        <w:spacing w:after="0" w:line="240" w:lineRule="auto"/>
        <w:rPr>
          <w:rFonts w:ascii="Times New Roman" w:hAnsi="Times New Roman"/>
          <w:iCs/>
          <w:sz w:val="22"/>
        </w:rPr>
      </w:pPr>
    </w:p>
    <w:p w14:paraId="7B2C301D"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b/>
          <w:sz w:val="22"/>
          <w:szCs w:val="22"/>
        </w:rPr>
        <w:t xml:space="preserve">Dodavatel dle § 53 odst. 4 zákona prokazuje splnění kvalifikace předložením dokladů o kvalifikaci v kopiích nebo je může nahradit </w:t>
      </w:r>
      <w:r w:rsidRPr="002D2B8E">
        <w:rPr>
          <w:rFonts w:ascii="Times New Roman" w:hAnsi="Times New Roman"/>
          <w:b/>
          <w:sz w:val="22"/>
          <w:szCs w:val="22"/>
          <w:u w:val="single"/>
        </w:rPr>
        <w:t>čestným prohlášením</w:t>
      </w:r>
      <w:r w:rsidRPr="002D2B8E">
        <w:rPr>
          <w:rFonts w:ascii="Times New Roman" w:hAnsi="Times New Roman"/>
          <w:b/>
          <w:sz w:val="22"/>
          <w:szCs w:val="22"/>
        </w:rPr>
        <w:t xml:space="preserve"> nebo jednotným evropským osvědčením pro veřejné zakázky podle § 87 zákona.</w:t>
      </w:r>
      <w:r w:rsidRPr="002D2B8E">
        <w:rPr>
          <w:rFonts w:ascii="Times New Roman" w:hAnsi="Times New Roman"/>
          <w:sz w:val="22"/>
          <w:szCs w:val="22"/>
        </w:rPr>
        <w:t xml:space="preserve"> Zadavatel si může v průběhu zadávacího řízení vyžádat předložení originálů nebo úředně ověřených kopií dokladů o kvalifikaci. </w:t>
      </w:r>
    </w:p>
    <w:p w14:paraId="1CBEC7C9" w14:textId="00939E3D" w:rsidR="00963B2E" w:rsidRPr="00033366" w:rsidRDefault="0073254C" w:rsidP="00033366">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 xml:space="preserve">Účastník, se kterým má být uzavřena smlouva, je povinen dle § </w:t>
      </w:r>
      <w:r w:rsidRPr="002D2B8E">
        <w:rPr>
          <w:rFonts w:ascii="Times New Roman" w:hAnsi="Times New Roman"/>
          <w:color w:val="000000"/>
          <w:sz w:val="22"/>
          <w:szCs w:val="22"/>
        </w:rPr>
        <w:t xml:space="preserve">86 odst. 3 </w:t>
      </w:r>
      <w:r w:rsidRPr="002D2B8E">
        <w:rPr>
          <w:rFonts w:ascii="Times New Roman" w:hAnsi="Times New Roman"/>
          <w:sz w:val="22"/>
          <w:szCs w:val="22"/>
        </w:rPr>
        <w:t>zákona před jejím uzavřením předložit zadavateli originály nebo úředně ověřené kopie dokladů prokazujících splnění kvalifikace, pokud je zadavatel již nemá k dispozici.</w:t>
      </w:r>
    </w:p>
    <w:p w14:paraId="5E031EC4" w14:textId="77777777" w:rsidR="0073254C" w:rsidRPr="002D2B8E" w:rsidRDefault="0073254C" w:rsidP="0073254C">
      <w:pPr>
        <w:pStyle w:val="Nadpis1"/>
        <w:pBdr>
          <w:bottom w:val="none" w:sz="0" w:space="0" w:color="auto"/>
        </w:pBdr>
        <w:rPr>
          <w:rFonts w:ascii="Times New Roman" w:hAnsi="Times New Roman"/>
          <w:sz w:val="24"/>
          <w:szCs w:val="24"/>
          <w:u w:val="single"/>
          <w:lang w:val="cs-CZ"/>
        </w:rPr>
      </w:pPr>
      <w:bookmarkStart w:id="35" w:name="_Toc103076218"/>
      <w:r w:rsidRPr="002D2B8E">
        <w:rPr>
          <w:rFonts w:ascii="Times New Roman" w:hAnsi="Times New Roman"/>
          <w:sz w:val="24"/>
          <w:szCs w:val="24"/>
          <w:u w:val="single"/>
          <w:lang w:val="cs-CZ"/>
        </w:rPr>
        <w:t>DALŠÍ POŽADAVKY</w:t>
      </w:r>
      <w:bookmarkEnd w:id="35"/>
    </w:p>
    <w:p w14:paraId="38C0409C" w14:textId="2FB58A53" w:rsidR="0073254C" w:rsidRDefault="0073254C" w:rsidP="0073254C"/>
    <w:p w14:paraId="76AB3C21" w14:textId="77777777" w:rsidR="00D81040" w:rsidRDefault="00D81040" w:rsidP="00D81040">
      <w:pPr>
        <w:pStyle w:val="Nadpis2"/>
        <w:ind w:left="567"/>
        <w:rPr>
          <w:rFonts w:ascii="Times New Roman" w:hAnsi="Times New Roman"/>
          <w:u w:val="single"/>
        </w:rPr>
      </w:pPr>
      <w:bookmarkStart w:id="36" w:name="_Toc66097565"/>
      <w:bookmarkStart w:id="37" w:name="_Toc66097689"/>
      <w:bookmarkStart w:id="38" w:name="_Toc74052853"/>
      <w:bookmarkStart w:id="39" w:name="_Toc74135866"/>
      <w:bookmarkStart w:id="40" w:name="_Toc103076219"/>
      <w:r>
        <w:rPr>
          <w:rFonts w:ascii="Times New Roman" w:hAnsi="Times New Roman"/>
          <w:u w:val="single"/>
        </w:rPr>
        <w:t>Odpovědný přístup k veřejným zakázkám</w:t>
      </w:r>
      <w:bookmarkEnd w:id="36"/>
      <w:bookmarkEnd w:id="37"/>
      <w:bookmarkEnd w:id="38"/>
      <w:bookmarkEnd w:id="39"/>
      <w:bookmarkEnd w:id="40"/>
    </w:p>
    <w:p w14:paraId="222EB5CD" w14:textId="77777777" w:rsidR="00D81040" w:rsidRPr="0047796D" w:rsidRDefault="00D81040" w:rsidP="00D81040"/>
    <w:p w14:paraId="3F41642A" w14:textId="77777777" w:rsidR="00317A55" w:rsidRPr="00E14993" w:rsidRDefault="00317A55" w:rsidP="00317A55">
      <w:pPr>
        <w:pStyle w:val="Nadpis3"/>
        <w:spacing w:before="0" w:after="0" w:line="240" w:lineRule="auto"/>
        <w:ind w:left="0" w:hanging="12"/>
        <w:rPr>
          <w:rFonts w:ascii="Times New Roman" w:hAnsi="Times New Roman"/>
          <w:sz w:val="22"/>
          <w:szCs w:val="22"/>
        </w:rPr>
      </w:pPr>
      <w:r w:rsidRPr="00577282">
        <w:rPr>
          <w:rFonts w:ascii="Times New Roman" w:hAnsi="Times New Roman"/>
          <w:sz w:val="22"/>
          <w:szCs w:val="22"/>
        </w:rPr>
        <w:t xml:space="preserve">Zadavatel má zájem zadat veřejnou zakázku v souladu se zásadami společensky odpovědného veřejného zadávání (dále jen </w:t>
      </w:r>
      <w:r>
        <w:rPr>
          <w:rFonts w:ascii="Times New Roman" w:hAnsi="Times New Roman"/>
          <w:bCs w:val="0"/>
          <w:sz w:val="22"/>
          <w:szCs w:val="22"/>
        </w:rPr>
        <w:t>„</w:t>
      </w:r>
      <w:r w:rsidRPr="00577282">
        <w:rPr>
          <w:rFonts w:ascii="Times New Roman" w:hAnsi="Times New Roman"/>
          <w:bCs w:val="0"/>
          <w:sz w:val="22"/>
          <w:szCs w:val="22"/>
        </w:rPr>
        <w:t>SOVZ“).</w:t>
      </w:r>
      <w:r w:rsidRPr="00577282">
        <w:rPr>
          <w:rFonts w:ascii="Times New Roman" w:hAnsi="Times New Roman"/>
          <w:b/>
          <w:sz w:val="22"/>
          <w:szCs w:val="22"/>
        </w:rPr>
        <w:t xml:space="preserve"> </w:t>
      </w:r>
    </w:p>
    <w:p w14:paraId="4AAC87DB" w14:textId="77777777" w:rsidR="00317A55" w:rsidRPr="00577282" w:rsidRDefault="00317A55" w:rsidP="00317A55">
      <w:pPr>
        <w:pStyle w:val="Nadpis3"/>
        <w:spacing w:before="0" w:after="0" w:line="240" w:lineRule="auto"/>
        <w:ind w:left="0" w:hanging="12"/>
        <w:rPr>
          <w:rFonts w:ascii="Times New Roman" w:hAnsi="Times New Roman"/>
          <w:sz w:val="22"/>
          <w:szCs w:val="22"/>
        </w:rPr>
      </w:pPr>
      <w:r w:rsidRPr="00577282">
        <w:rPr>
          <w:rFonts w:ascii="Times New Roman" w:hAnsi="Times New Roman"/>
          <w:sz w:val="22"/>
          <w:szCs w:val="22"/>
        </w:rPr>
        <w:t xml:space="preserve">SOVZ kromě důrazu na čistě ekonomické parametry zohledňuje také související dopady veřejné zakázky zejména </w:t>
      </w:r>
      <w:r w:rsidRPr="00E14993">
        <w:rPr>
          <w:rFonts w:ascii="Times New Roman" w:hAnsi="Times New Roman"/>
          <w:b/>
          <w:bCs w:val="0"/>
          <w:sz w:val="22"/>
          <w:szCs w:val="22"/>
        </w:rPr>
        <w:t>v oblasti zaměstnanosti, sociálních a pracovních práv a životního prostředí</w:t>
      </w:r>
      <w:r>
        <w:rPr>
          <w:rFonts w:ascii="Times New Roman" w:hAnsi="Times New Roman"/>
          <w:b/>
          <w:bCs w:val="0"/>
          <w:sz w:val="22"/>
          <w:szCs w:val="22"/>
        </w:rPr>
        <w:t>.</w:t>
      </w:r>
    </w:p>
    <w:p w14:paraId="57E4CC47" w14:textId="77777777" w:rsidR="00317A55" w:rsidRDefault="00317A55" w:rsidP="00317A55">
      <w:pPr>
        <w:pStyle w:val="Nadpis3"/>
        <w:spacing w:before="0" w:after="0" w:line="240" w:lineRule="auto"/>
        <w:ind w:left="0" w:firstLine="0"/>
        <w:rPr>
          <w:rFonts w:ascii="Times New Roman" w:hAnsi="Times New Roman"/>
          <w:sz w:val="22"/>
          <w:szCs w:val="22"/>
        </w:rPr>
      </w:pPr>
      <w:r w:rsidRPr="00E14993">
        <w:rPr>
          <w:rFonts w:ascii="Times New Roman" w:hAnsi="Times New Roman"/>
          <w:sz w:val="22"/>
          <w:szCs w:val="22"/>
        </w:rPr>
        <w:t xml:space="preserve">Zadavatel bude po vybraném dodavateli vyžadovat, aby při plnění předmětu veřejné zakázky zajistil dodržování pracovně-právních předpisů (zákoník práce a zákon o zaměstnanosti) a z nich vyplývajících povinností zejména ve vztahu k odměňování zaměstnanců, dodržování délky pracovní doby, dodržování délky odpočinku, zaměstnávání cizinců a dodržování podmínek bezpečnosti a ochrany zdraví při práci, a to pro všechny osoby, které se budou na plnění předmětu veřejné zakázky podílet. </w:t>
      </w:r>
    </w:p>
    <w:p w14:paraId="7F7D92F6" w14:textId="77777777" w:rsidR="00317A55" w:rsidRPr="00E14993" w:rsidRDefault="00317A55" w:rsidP="00317A55">
      <w:pPr>
        <w:pStyle w:val="Nadpis3"/>
        <w:spacing w:before="0" w:after="0" w:line="240" w:lineRule="auto"/>
        <w:ind w:left="0" w:firstLine="0"/>
        <w:rPr>
          <w:rFonts w:ascii="Times New Roman" w:hAnsi="Times New Roman"/>
          <w:sz w:val="22"/>
          <w:szCs w:val="22"/>
        </w:rPr>
      </w:pPr>
      <w:r w:rsidRPr="00E14993">
        <w:rPr>
          <w:rFonts w:ascii="Times New Roman" w:hAnsi="Times New Roman"/>
          <w:sz w:val="22"/>
          <w:szCs w:val="22"/>
        </w:rPr>
        <w:lastRenderedPageBreak/>
        <w:t>Zadavatel bude současně vyžadovat řádné a včasné plnění finančních závazků vůči všem účastníkům dodavatelského řetězce podílejícím se na plnění veřejné zakázky."</w:t>
      </w:r>
    </w:p>
    <w:p w14:paraId="0F7BD909" w14:textId="77777777" w:rsidR="00317A55" w:rsidRPr="00577282" w:rsidRDefault="00317A55" w:rsidP="00317A55">
      <w:pPr>
        <w:spacing w:after="0" w:line="240" w:lineRule="auto"/>
        <w:rPr>
          <w:rFonts w:ascii="Times New Roman" w:hAnsi="Times New Roman"/>
          <w:sz w:val="22"/>
        </w:rPr>
      </w:pPr>
      <w:r w:rsidRPr="00577282">
        <w:rPr>
          <w:rFonts w:ascii="Times New Roman" w:hAnsi="Times New Roman"/>
          <w:sz w:val="22"/>
        </w:rPr>
        <w:t>-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1D41F6E1" w14:textId="77777777" w:rsidR="00317A55" w:rsidRPr="00577282" w:rsidRDefault="00317A55" w:rsidP="00317A55">
      <w:pPr>
        <w:spacing w:after="0" w:line="240" w:lineRule="auto"/>
        <w:rPr>
          <w:rFonts w:ascii="Times New Roman" w:hAnsi="Times New Roman"/>
          <w:sz w:val="22"/>
        </w:rPr>
      </w:pPr>
      <w:r w:rsidRPr="00577282">
        <w:rPr>
          <w:rFonts w:ascii="Times New Roman" w:hAnsi="Times New Roman"/>
          <w:sz w:val="22"/>
        </w:rPr>
        <w:t>- 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3FD02FCB" w14:textId="06A8C998" w:rsidR="00D81040" w:rsidRPr="00D26C94" w:rsidRDefault="00317A55" w:rsidP="00317A55">
      <w:r w:rsidRPr="00577282">
        <w:rPr>
          <w:rFonts w:ascii="Times New Roman" w:hAnsi="Times New Roman"/>
          <w:sz w:val="22"/>
        </w:rPr>
        <w: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zadavatele za konkrétní plnění</w:t>
      </w:r>
      <w:r w:rsidR="00D81040">
        <w:t>.</w:t>
      </w:r>
    </w:p>
    <w:p w14:paraId="427B80BB" w14:textId="5DAF0888" w:rsidR="00963B2E" w:rsidRDefault="00963B2E" w:rsidP="00963B2E">
      <w:pPr>
        <w:pStyle w:val="Nadpis2"/>
        <w:spacing w:before="0" w:after="0" w:line="240" w:lineRule="auto"/>
        <w:ind w:left="0" w:firstLine="0"/>
        <w:rPr>
          <w:rFonts w:ascii="Times New Roman" w:hAnsi="Times New Roman"/>
          <w:u w:val="single"/>
        </w:rPr>
      </w:pPr>
      <w:bookmarkStart w:id="41" w:name="_Toc103076220"/>
      <w:r w:rsidRPr="002D2B8E">
        <w:rPr>
          <w:rFonts w:ascii="Times New Roman" w:hAnsi="Times New Roman"/>
          <w:u w:val="single"/>
        </w:rPr>
        <w:t>Varianty</w:t>
      </w:r>
      <w:bookmarkEnd w:id="41"/>
    </w:p>
    <w:p w14:paraId="1EE73501" w14:textId="77777777" w:rsidR="00C33AC5" w:rsidRPr="00C33AC5" w:rsidRDefault="00C33AC5" w:rsidP="00C33AC5"/>
    <w:p w14:paraId="17065A88"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Zadavatel nepřipouští variantní řešení veřejné zakázky.</w:t>
      </w:r>
    </w:p>
    <w:p w14:paraId="064FEA8A" w14:textId="77777777" w:rsidR="00D81040" w:rsidRPr="002D2B8E" w:rsidRDefault="00D81040" w:rsidP="0073254C">
      <w:pPr>
        <w:rPr>
          <w:highlight w:val="yellow"/>
        </w:rPr>
      </w:pPr>
    </w:p>
    <w:p w14:paraId="06DD6F82" w14:textId="26E93AE9" w:rsidR="00653935" w:rsidRDefault="00963B2E" w:rsidP="00653935">
      <w:pPr>
        <w:pStyle w:val="Nadpis2"/>
        <w:spacing w:before="0" w:after="0" w:line="240" w:lineRule="auto"/>
        <w:ind w:left="0" w:firstLine="0"/>
        <w:rPr>
          <w:rFonts w:ascii="Times New Roman" w:hAnsi="Times New Roman"/>
          <w:u w:val="single"/>
        </w:rPr>
      </w:pPr>
      <w:bookmarkStart w:id="42" w:name="_Toc103076221"/>
      <w:r w:rsidRPr="002D2B8E">
        <w:rPr>
          <w:rFonts w:ascii="Times New Roman" w:hAnsi="Times New Roman"/>
          <w:u w:val="single"/>
        </w:rPr>
        <w:t>Jistota</w:t>
      </w:r>
      <w:bookmarkEnd w:id="42"/>
    </w:p>
    <w:p w14:paraId="5C85C46D" w14:textId="77777777" w:rsidR="00C33AC5" w:rsidRPr="00C33AC5" w:rsidRDefault="00C33AC5" w:rsidP="00C33AC5"/>
    <w:p w14:paraId="10803C67" w14:textId="77777777" w:rsidR="0073254C" w:rsidRPr="002D2B8E" w:rsidRDefault="0073254C" w:rsidP="0073254C">
      <w:pPr>
        <w:pStyle w:val="Nadpis3"/>
        <w:spacing w:before="0" w:after="0" w:line="240" w:lineRule="auto"/>
        <w:ind w:left="0" w:firstLine="0"/>
        <w:rPr>
          <w:rFonts w:ascii="Times New Roman" w:hAnsi="Times New Roman"/>
          <w:sz w:val="22"/>
          <w:szCs w:val="22"/>
        </w:rPr>
      </w:pPr>
      <w:bookmarkStart w:id="43" w:name="_Toc452622508"/>
      <w:r w:rsidRPr="002D2B8E">
        <w:rPr>
          <w:rFonts w:ascii="Times New Roman" w:hAnsi="Times New Roman"/>
          <w:sz w:val="22"/>
          <w:szCs w:val="22"/>
        </w:rPr>
        <w:t>Zadavatel požaduje, aby účastníci k zajištění plnění svých povinností vyplývajících z účasti v zadávacím řízení poskytli ve lhůtě pro podání nabídek jistotu dle § 41 zákona. Jistotu poskytne účastník formou složení peněžní částky na účet zadavatele nebo formou bankovní záruky ve prospěch zadavatele nebo pojištění záruky ve prospěch zadavatele.</w:t>
      </w:r>
    </w:p>
    <w:p w14:paraId="2299F590" w14:textId="6E56D570" w:rsidR="0073254C" w:rsidRPr="001E417C"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 xml:space="preserve">Výše jistoty je stanovena na </w:t>
      </w:r>
      <w:r w:rsidRPr="001E417C">
        <w:rPr>
          <w:rFonts w:ascii="Times New Roman" w:hAnsi="Times New Roman"/>
          <w:b/>
          <w:bCs w:val="0"/>
          <w:sz w:val="22"/>
          <w:szCs w:val="22"/>
        </w:rPr>
        <w:t xml:space="preserve">částku </w:t>
      </w:r>
      <w:r w:rsidR="00940083" w:rsidRPr="001E417C">
        <w:rPr>
          <w:rFonts w:ascii="Times New Roman" w:hAnsi="Times New Roman"/>
          <w:b/>
          <w:bCs w:val="0"/>
          <w:sz w:val="22"/>
          <w:szCs w:val="22"/>
        </w:rPr>
        <w:t>1 0</w:t>
      </w:r>
      <w:r w:rsidR="00C33AC5" w:rsidRPr="001E417C">
        <w:rPr>
          <w:rFonts w:ascii="Times New Roman" w:hAnsi="Times New Roman"/>
          <w:b/>
          <w:bCs w:val="0"/>
          <w:sz w:val="22"/>
          <w:szCs w:val="22"/>
        </w:rPr>
        <w:t>0</w:t>
      </w:r>
      <w:r w:rsidR="00233785" w:rsidRPr="001E417C">
        <w:rPr>
          <w:rFonts w:ascii="Times New Roman" w:hAnsi="Times New Roman"/>
          <w:b/>
          <w:bCs w:val="0"/>
          <w:sz w:val="22"/>
          <w:szCs w:val="22"/>
        </w:rPr>
        <w:t>0 000</w:t>
      </w:r>
      <w:r w:rsidRPr="001E417C">
        <w:rPr>
          <w:rFonts w:ascii="Times New Roman" w:hAnsi="Times New Roman"/>
          <w:b/>
          <w:bCs w:val="0"/>
          <w:sz w:val="22"/>
          <w:szCs w:val="22"/>
        </w:rPr>
        <w:t>,- Kč.</w:t>
      </w:r>
    </w:p>
    <w:p w14:paraId="076E6D5B" w14:textId="6B27CF64" w:rsidR="0073254C" w:rsidRPr="002D2B8E" w:rsidRDefault="0073254C" w:rsidP="0073254C">
      <w:pPr>
        <w:pStyle w:val="Nadpis3"/>
        <w:spacing w:before="0" w:after="0" w:line="240" w:lineRule="auto"/>
        <w:ind w:left="0" w:firstLine="0"/>
        <w:rPr>
          <w:rFonts w:ascii="Times New Roman" w:hAnsi="Times New Roman"/>
          <w:sz w:val="22"/>
          <w:szCs w:val="22"/>
        </w:rPr>
      </w:pPr>
      <w:r w:rsidRPr="001E417C">
        <w:rPr>
          <w:rFonts w:ascii="Times New Roman" w:hAnsi="Times New Roman"/>
          <w:sz w:val="22"/>
          <w:szCs w:val="22"/>
        </w:rPr>
        <w:t>Rozhodne-li se účastník</w:t>
      </w:r>
      <w:bookmarkStart w:id="44" w:name="_Toc374435041"/>
      <w:r w:rsidRPr="001E417C">
        <w:rPr>
          <w:rFonts w:ascii="Times New Roman" w:hAnsi="Times New Roman"/>
          <w:sz w:val="22"/>
          <w:szCs w:val="22"/>
        </w:rPr>
        <w:t xml:space="preserve"> pro poskytnutí jistoty složením peněžní</w:t>
      </w:r>
      <w:r w:rsidRPr="002D2B8E">
        <w:rPr>
          <w:rFonts w:ascii="Times New Roman" w:hAnsi="Times New Roman"/>
          <w:sz w:val="22"/>
          <w:szCs w:val="22"/>
        </w:rPr>
        <w:t xml:space="preserve"> částky na účet zástupce zadavatele</w:t>
      </w:r>
      <w:bookmarkEnd w:id="44"/>
      <w:r w:rsidRPr="002D2B8E">
        <w:rPr>
          <w:rFonts w:ascii="Times New Roman" w:hAnsi="Times New Roman"/>
          <w:sz w:val="22"/>
          <w:szCs w:val="22"/>
        </w:rPr>
        <w:t xml:space="preserve">, musí být peněžní částka složená na účet č. </w:t>
      </w:r>
      <w:r w:rsidR="002D2B8E" w:rsidRPr="002D2B8E">
        <w:rPr>
          <w:rFonts w:ascii="Times New Roman" w:hAnsi="Times New Roman"/>
          <w:sz w:val="22"/>
          <w:szCs w:val="22"/>
        </w:rPr>
        <w:t>5881903359/0800</w:t>
      </w:r>
      <w:r w:rsidRPr="002D2B8E">
        <w:rPr>
          <w:rFonts w:ascii="Times New Roman" w:hAnsi="Times New Roman"/>
          <w:b/>
          <w:sz w:val="22"/>
          <w:szCs w:val="22"/>
        </w:rPr>
        <w:t>, variabilní symbol = IČ dodavatele.</w:t>
      </w:r>
      <w:r w:rsidRPr="002D2B8E">
        <w:rPr>
          <w:rFonts w:ascii="Times New Roman" w:hAnsi="Times New Roman"/>
          <w:sz w:val="22"/>
          <w:szCs w:val="22"/>
        </w:rPr>
        <w:t xml:space="preserve"> V nabídce budou doloženy údaje o provedené platbě zadavateli. </w:t>
      </w:r>
      <w:r w:rsidRPr="002D2B8E">
        <w:rPr>
          <w:rFonts w:ascii="Times New Roman" w:hAnsi="Times New Roman"/>
          <w:b/>
          <w:sz w:val="22"/>
          <w:szCs w:val="22"/>
        </w:rPr>
        <w:t>Rozhodujícím pro posouzení řádného podání nabídky bude přítomnost jistoty na vyhrazeném účtu v okamžiku skončení lhůty pro podání nabídek.</w:t>
      </w:r>
    </w:p>
    <w:p w14:paraId="3265FFF2"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Zvolí-li účastník poskytnutí jistoty formou bankovní záruky, prokáže v nabídce originál záruční listiny obsahující závazek zadavateli za podmínek stanovených v § 41 odst. 8 zákona.</w:t>
      </w:r>
    </w:p>
    <w:p w14:paraId="0E18B01F"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 xml:space="preserve">Zvolí-li účastník poskytnutí jistoty formou pojištění záruky, prokáže v nabídce písemné prohlášení pojistitele obsahující závazek vyplatit zadavateli za podmínek stanovených v § 41 odst. 8 zákona jistotu. </w:t>
      </w:r>
    </w:p>
    <w:p w14:paraId="64295A7E"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Účastník je povinen zajistit platnosti bankovní záruky nebo pojištění záruky po celou dobu trvání zadávací lhůty.</w:t>
      </w:r>
    </w:p>
    <w:p w14:paraId="21818DAF"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Dle § 41 odst. 8 zákona má zadavatel právo na plnění z jistoty včetně úroků zúčtovaných peněžním ústavem, pokud účastníku zadávacího řízení v zadávací lhůtě zanikla účast v zadávacím řízení po vyloučení podle § 122 odst. 5 nebo § 124 odst. 2 zákona.</w:t>
      </w:r>
    </w:p>
    <w:p w14:paraId="02253A5C" w14:textId="77777777" w:rsidR="0073254C" w:rsidRPr="002D2B8E" w:rsidRDefault="0073254C" w:rsidP="0073254C"/>
    <w:p w14:paraId="78A89009" w14:textId="707583EA" w:rsidR="00E15C06" w:rsidRDefault="0073254C" w:rsidP="00E15C06">
      <w:pPr>
        <w:pStyle w:val="Nadpis2"/>
        <w:spacing w:before="0" w:after="0" w:line="240" w:lineRule="auto"/>
        <w:ind w:left="0" w:firstLine="0"/>
        <w:rPr>
          <w:rFonts w:ascii="Times New Roman" w:eastAsia="Calibri" w:hAnsi="Times New Roman"/>
          <w:u w:val="single"/>
        </w:rPr>
      </w:pPr>
      <w:bookmarkStart w:id="45" w:name="_Toc103076222"/>
      <w:r w:rsidRPr="002D2B8E">
        <w:rPr>
          <w:rFonts w:ascii="Times New Roman" w:eastAsia="Calibri" w:hAnsi="Times New Roman"/>
          <w:u w:val="single"/>
        </w:rPr>
        <w:t>Technické podmínky</w:t>
      </w:r>
      <w:bookmarkEnd w:id="43"/>
      <w:bookmarkEnd w:id="45"/>
    </w:p>
    <w:p w14:paraId="67529387" w14:textId="77777777" w:rsidR="007E7C0A" w:rsidRPr="007E7C0A" w:rsidRDefault="007E7C0A" w:rsidP="007E7C0A"/>
    <w:p w14:paraId="37193955" w14:textId="33D67FC3" w:rsidR="009C2217" w:rsidRPr="009C2217" w:rsidRDefault="00655767" w:rsidP="009C2217">
      <w:pPr>
        <w:pStyle w:val="Nadpis3"/>
        <w:spacing w:before="0" w:after="0" w:line="240" w:lineRule="auto"/>
        <w:ind w:left="0" w:firstLine="0"/>
        <w:rPr>
          <w:rFonts w:ascii="Times New Roman" w:hAnsi="Times New Roman"/>
          <w:sz w:val="22"/>
        </w:rPr>
      </w:pPr>
      <w:r w:rsidRPr="00233785">
        <w:rPr>
          <w:rFonts w:ascii="Times New Roman" w:hAnsi="Times New Roman"/>
          <w:sz w:val="22"/>
          <w:szCs w:val="22"/>
        </w:rPr>
        <w:t xml:space="preserve">Zadavatel stanovuje technické podmínky veřejné zakázky v projektové dokumentaci pro projekt s názvem </w:t>
      </w:r>
      <w:r w:rsidR="00E15C06" w:rsidRPr="00233785">
        <w:rPr>
          <w:rFonts w:ascii="Times New Roman" w:hAnsi="Times New Roman"/>
          <w:sz w:val="22"/>
          <w:szCs w:val="22"/>
        </w:rPr>
        <w:t>„</w:t>
      </w:r>
      <w:r w:rsidR="003E2FAD" w:rsidRPr="002D16D0">
        <w:rPr>
          <w:rFonts w:ascii="Times New Roman" w:hAnsi="Times New Roman"/>
          <w:b/>
          <w:bCs w:val="0"/>
          <w:sz w:val="22"/>
          <w:szCs w:val="22"/>
        </w:rPr>
        <w:t>REKONSTRUKCE KULTURNÍHO DOMU_ŠTÍTARY</w:t>
      </w:r>
      <w:r w:rsidRPr="00233785">
        <w:rPr>
          <w:rFonts w:ascii="Times New Roman" w:hAnsi="Times New Roman"/>
          <w:sz w:val="22"/>
          <w:szCs w:val="22"/>
        </w:rPr>
        <w:t>“</w:t>
      </w:r>
      <w:r w:rsidR="002A22DF">
        <w:rPr>
          <w:rFonts w:ascii="Times New Roman" w:hAnsi="Times New Roman"/>
          <w:sz w:val="22"/>
          <w:szCs w:val="22"/>
        </w:rPr>
        <w:t xml:space="preserve">. Projektovou dokumentaci </w:t>
      </w:r>
      <w:r w:rsidR="002A22DF" w:rsidRPr="001B1129">
        <w:rPr>
          <w:rFonts w:ascii="Times New Roman" w:hAnsi="Times New Roman"/>
          <w:sz w:val="22"/>
          <w:szCs w:val="22"/>
        </w:rPr>
        <w:lastRenderedPageBreak/>
        <w:t>zpracovala společnost</w:t>
      </w:r>
      <w:r w:rsidR="002A22DF">
        <w:rPr>
          <w:rFonts w:ascii="Times New Roman" w:hAnsi="Times New Roman"/>
          <w:sz w:val="22"/>
        </w:rPr>
        <w:t xml:space="preserve"> Projekt.Shop, 1.máje, Moravské Budějovice 67602, IČ: 07949081, Ing. Aleš Dlabaja – autorizovaný inženýr pro pozemní stavby, ČKAIT: 1400044 a Ing. Pavel Jenerál</w:t>
      </w:r>
      <w:r w:rsidR="009C2217">
        <w:rPr>
          <w:rFonts w:ascii="Times New Roman" w:hAnsi="Times New Roman"/>
          <w:sz w:val="22"/>
        </w:rPr>
        <w:t>.</w:t>
      </w:r>
    </w:p>
    <w:p w14:paraId="0F88F491" w14:textId="3847E4E6" w:rsidR="009C2217" w:rsidRDefault="009C2217" w:rsidP="009C2217">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 xml:space="preserve">Zadavatel na základě § 105 vymezuje tyto níže určené významné činnosti při plnění veřejné zakázky, které budou </w:t>
      </w:r>
      <w:r w:rsidRPr="009C2217">
        <w:rPr>
          <w:rFonts w:ascii="Times New Roman" w:hAnsi="Times New Roman"/>
          <w:b/>
          <w:bCs w:val="0"/>
          <w:sz w:val="22"/>
          <w:szCs w:val="22"/>
        </w:rPr>
        <w:t>plněny přímo vybraným dodavatelem</w:t>
      </w:r>
      <w:r>
        <w:rPr>
          <w:rFonts w:ascii="Times New Roman" w:hAnsi="Times New Roman"/>
          <w:sz w:val="22"/>
          <w:szCs w:val="22"/>
        </w:rPr>
        <w:t>:</w:t>
      </w:r>
    </w:p>
    <w:p w14:paraId="299F1F13" w14:textId="043CBAC7" w:rsidR="007E7C0A" w:rsidRPr="007E7C0A" w:rsidRDefault="009C2217" w:rsidP="007E7C0A">
      <w:pPr>
        <w:pStyle w:val="Odstavecseseznamem"/>
        <w:numPr>
          <w:ilvl w:val="0"/>
          <w:numId w:val="8"/>
        </w:numPr>
      </w:pPr>
      <w:r w:rsidRPr="009C2217">
        <w:rPr>
          <w:rFonts w:ascii="Times New Roman" w:hAnsi="Times New Roman"/>
          <w:sz w:val="22"/>
        </w:rPr>
        <w:t>Pozice hlavního stavbyvedoucího</w:t>
      </w:r>
    </w:p>
    <w:p w14:paraId="77703243" w14:textId="5877EFF9" w:rsidR="003743B0" w:rsidRDefault="0073254C" w:rsidP="003743B0">
      <w:pPr>
        <w:pStyle w:val="Nadpis2"/>
        <w:spacing w:before="0" w:after="0" w:line="240" w:lineRule="auto"/>
        <w:ind w:left="0" w:firstLine="0"/>
        <w:rPr>
          <w:rFonts w:ascii="Times New Roman" w:hAnsi="Times New Roman"/>
          <w:u w:val="single"/>
        </w:rPr>
      </w:pPr>
      <w:bookmarkStart w:id="46" w:name="_Toc355954018"/>
      <w:bookmarkStart w:id="47" w:name="_Toc387224204"/>
      <w:bookmarkStart w:id="48" w:name="_Toc450812894"/>
      <w:bookmarkStart w:id="49" w:name="_Toc103076223"/>
      <w:r w:rsidRPr="002D2B8E">
        <w:rPr>
          <w:rFonts w:ascii="Times New Roman" w:hAnsi="Times New Roman"/>
          <w:u w:val="single"/>
        </w:rPr>
        <w:t>Obchodní podmínky</w:t>
      </w:r>
      <w:bookmarkEnd w:id="46"/>
      <w:bookmarkEnd w:id="47"/>
      <w:bookmarkEnd w:id="48"/>
      <w:bookmarkEnd w:id="49"/>
    </w:p>
    <w:p w14:paraId="0C3DF5A8" w14:textId="77777777" w:rsidR="007E7C0A" w:rsidRPr="007E7C0A" w:rsidRDefault="007E7C0A" w:rsidP="007E7C0A"/>
    <w:p w14:paraId="01B4A3EB"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Zadavatel stanovil závazné obchodní podmínky pro realizaci veřejné zakázky ve formě smlouvy o dílo, která je přílohou této zadávací dokumentace. Na obchodních podmínkách (všech ustanoveních návrhu smlouvy) zadavatel bezvýhradně trvá. Návrh smlouvy podepsaný osobou oprávněnou jednat jménem či za účastníka musí být součástí nabídky.</w:t>
      </w:r>
    </w:p>
    <w:p w14:paraId="0A012A3E"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Vzorové znění smlouvy dodavatel nesmí měnit, doplňovat ani jinak upravovat, pokud v zadávacích podmínkách není stanoveno výslovně jinak, v opačném případě může být jeho nabídka vyřazena a dodavatel může být z další účasti v zadávacím řízení vyloučen.</w:t>
      </w:r>
    </w:p>
    <w:p w14:paraId="69BE4505"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CF1DC6">
        <w:rPr>
          <w:rFonts w:ascii="Times New Roman" w:hAnsi="Times New Roman"/>
          <w:b/>
          <w:bCs w:val="0"/>
          <w:sz w:val="22"/>
          <w:szCs w:val="22"/>
        </w:rPr>
        <w:t>Přílohou zadávací dokumentace je vzorová podoba smlouvy o dílo</w:t>
      </w:r>
      <w:r w:rsidRPr="002D2B8E">
        <w:rPr>
          <w:rFonts w:ascii="Times New Roman" w:hAnsi="Times New Roman"/>
          <w:sz w:val="22"/>
          <w:szCs w:val="22"/>
        </w:rPr>
        <w:t>, která bude sloužit k uzavření smluvního vztahu s vítězem zadávacího řízení. Zadavatel připouští pouze dále specifikované úpravy vzorové smlouvy dodavatelem v rámci přípravy návrhu smlouvy, který musí být součástí nabídky, a který musí být podepsán oprávněným zástupcem dodavatele. Tento návrh smlouvy musí v plném rozsahu respektovat podmínky uvedené v této zadávací dokumentaci a nesmí znevýhodňovat zadavatele.</w:t>
      </w:r>
    </w:p>
    <w:p w14:paraId="436AC000"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Dodavatel do vzoru smlouvy pouze doplní chybějící údaje, které jsou zvýrazněny a označeny žlutým podbarvením „</w:t>
      </w:r>
      <w:r w:rsidRPr="002D2B8E">
        <w:rPr>
          <w:rFonts w:ascii="Times New Roman" w:hAnsi="Times New Roman"/>
          <w:sz w:val="22"/>
          <w:szCs w:val="22"/>
          <w:shd w:val="clear" w:color="auto" w:fill="FFFF00"/>
        </w:rPr>
        <w:tab/>
      </w:r>
      <w:r w:rsidRPr="002D2B8E">
        <w:rPr>
          <w:rFonts w:ascii="Times New Roman" w:hAnsi="Times New Roman"/>
          <w:sz w:val="22"/>
          <w:szCs w:val="22"/>
          <w:shd w:val="clear" w:color="auto" w:fill="FFFF00"/>
        </w:rPr>
        <w:tab/>
      </w:r>
      <w:r w:rsidRPr="002D2B8E">
        <w:rPr>
          <w:rFonts w:ascii="Times New Roman" w:hAnsi="Times New Roman"/>
          <w:sz w:val="22"/>
          <w:szCs w:val="22"/>
          <w:shd w:val="clear" w:color="auto" w:fill="FFFF00"/>
        </w:rPr>
        <w:tab/>
      </w:r>
      <w:r w:rsidRPr="002D2B8E">
        <w:rPr>
          <w:rFonts w:ascii="Times New Roman" w:hAnsi="Times New Roman"/>
          <w:sz w:val="22"/>
          <w:szCs w:val="22"/>
        </w:rPr>
        <w:t>“. Znění ostatních ustanovení vzoru smlouvy nesmí dodavatel měnit.</w:t>
      </w:r>
    </w:p>
    <w:p w14:paraId="71549FD5" w14:textId="2CFE4FEA" w:rsidR="0073254C" w:rsidRDefault="0073254C" w:rsidP="0073254C">
      <w:pPr>
        <w:spacing w:after="0" w:line="240" w:lineRule="auto"/>
        <w:jc w:val="left"/>
        <w:rPr>
          <w:rFonts w:ascii="Times New Roman" w:hAnsi="Times New Roman"/>
          <w:sz w:val="22"/>
        </w:rPr>
      </w:pPr>
    </w:p>
    <w:p w14:paraId="334C826D" w14:textId="77777777" w:rsidR="0080419C" w:rsidRPr="002D2B8E" w:rsidRDefault="0080419C" w:rsidP="0073254C">
      <w:pPr>
        <w:spacing w:after="0" w:line="240" w:lineRule="auto"/>
        <w:jc w:val="left"/>
        <w:rPr>
          <w:rFonts w:ascii="Times New Roman" w:hAnsi="Times New Roman"/>
          <w:bCs/>
          <w:sz w:val="22"/>
        </w:rPr>
      </w:pPr>
    </w:p>
    <w:p w14:paraId="5684946E" w14:textId="77777777" w:rsidR="0073254C" w:rsidRPr="00FE7FF1" w:rsidRDefault="0073254C" w:rsidP="0073254C">
      <w:pPr>
        <w:pStyle w:val="Nadpis1"/>
        <w:pBdr>
          <w:bottom w:val="none" w:sz="0" w:space="0" w:color="auto"/>
        </w:pBdr>
        <w:spacing w:before="0" w:after="0" w:line="240" w:lineRule="auto"/>
        <w:rPr>
          <w:rFonts w:ascii="Times New Roman" w:hAnsi="Times New Roman"/>
          <w:sz w:val="28"/>
          <w:szCs w:val="28"/>
          <w:u w:val="single"/>
          <w:lang w:val="cs-CZ"/>
        </w:rPr>
      </w:pPr>
      <w:bookmarkStart w:id="50" w:name="_Toc103076224"/>
      <w:r w:rsidRPr="00FE7FF1">
        <w:rPr>
          <w:rFonts w:ascii="Times New Roman" w:hAnsi="Times New Roman"/>
          <w:sz w:val="28"/>
          <w:szCs w:val="28"/>
          <w:u w:val="single"/>
          <w:lang w:val="cs-CZ"/>
        </w:rPr>
        <w:t>NABÍDKA</w:t>
      </w:r>
      <w:bookmarkEnd w:id="50"/>
    </w:p>
    <w:p w14:paraId="373F2916" w14:textId="77777777" w:rsidR="0073254C" w:rsidRPr="002D2B8E" w:rsidRDefault="0073254C" w:rsidP="0073254C">
      <w:pPr>
        <w:rPr>
          <w:highlight w:val="yellow"/>
        </w:rPr>
      </w:pPr>
    </w:p>
    <w:p w14:paraId="5B0F92CE" w14:textId="55AC9BE8" w:rsidR="0080419C" w:rsidRDefault="00963B2E" w:rsidP="0080419C">
      <w:pPr>
        <w:pStyle w:val="Nadpis2"/>
        <w:spacing w:before="0" w:after="0" w:line="240" w:lineRule="auto"/>
        <w:ind w:left="0" w:firstLine="0"/>
        <w:rPr>
          <w:rFonts w:ascii="Times New Roman" w:hAnsi="Times New Roman"/>
          <w:u w:val="single"/>
        </w:rPr>
      </w:pPr>
      <w:bookmarkStart w:id="51" w:name="_Toc103076225"/>
      <w:r w:rsidRPr="002D2B8E">
        <w:rPr>
          <w:rFonts w:ascii="Times New Roman" w:hAnsi="Times New Roman"/>
          <w:u w:val="single"/>
        </w:rPr>
        <w:t>Obsah nabídky</w:t>
      </w:r>
      <w:bookmarkEnd w:id="51"/>
    </w:p>
    <w:p w14:paraId="59E5F4E9" w14:textId="77777777" w:rsidR="00825B43" w:rsidRPr="00825B43" w:rsidRDefault="00825B43" w:rsidP="00825B43"/>
    <w:p w14:paraId="1187B81A" w14:textId="77777777" w:rsidR="00825B43" w:rsidRDefault="00FC66F7" w:rsidP="00825B43">
      <w:pPr>
        <w:pStyle w:val="Nadpis3"/>
        <w:spacing w:before="0" w:after="0" w:line="240" w:lineRule="auto"/>
        <w:ind w:left="0" w:firstLine="0"/>
        <w:rPr>
          <w:rFonts w:ascii="Times New Roman" w:hAnsi="Times New Roman"/>
          <w:b/>
          <w:color w:val="FF0000"/>
          <w:sz w:val="22"/>
        </w:rPr>
      </w:pPr>
      <w:bookmarkStart w:id="52" w:name="_Toc299618915"/>
      <w:bookmarkStart w:id="53" w:name="_Toc355954022"/>
      <w:r w:rsidRPr="00272CC9">
        <w:rPr>
          <w:rFonts w:ascii="Times New Roman" w:hAnsi="Times New Roman"/>
          <w:sz w:val="22"/>
          <w:szCs w:val="22"/>
        </w:rPr>
        <w:t>Nabídkou se rozumí vyplnění elektronického formuláře v systému JOSEPHINE (josephine.proebiz.com) a přiložení požadovaných písemných dokumentů formou příloh.</w:t>
      </w:r>
      <w:r>
        <w:rPr>
          <w:rFonts w:ascii="Times New Roman" w:hAnsi="Times New Roman"/>
          <w:color w:val="FF0000"/>
          <w:sz w:val="22"/>
          <w:szCs w:val="22"/>
        </w:rPr>
        <w:t xml:space="preserve"> </w:t>
      </w:r>
    </w:p>
    <w:p w14:paraId="24B06519" w14:textId="77777777" w:rsidR="00825B43" w:rsidRDefault="00825B43" w:rsidP="00825B43">
      <w:pPr>
        <w:pStyle w:val="Nadpis3"/>
        <w:numPr>
          <w:ilvl w:val="0"/>
          <w:numId w:val="0"/>
        </w:numPr>
        <w:spacing w:before="0" w:after="0" w:line="240" w:lineRule="auto"/>
        <w:rPr>
          <w:rFonts w:ascii="Times New Roman" w:hAnsi="Times New Roman"/>
          <w:b/>
          <w:color w:val="FF0000"/>
          <w:sz w:val="22"/>
        </w:rPr>
      </w:pPr>
    </w:p>
    <w:p w14:paraId="4A672A3B" w14:textId="1EAE6DA0" w:rsidR="00FC66F7" w:rsidRPr="00825B43" w:rsidRDefault="00FC66F7" w:rsidP="00825B43">
      <w:pPr>
        <w:pStyle w:val="Nadpis3"/>
        <w:numPr>
          <w:ilvl w:val="0"/>
          <w:numId w:val="0"/>
        </w:numPr>
        <w:spacing w:before="0" w:after="0" w:line="240" w:lineRule="auto"/>
        <w:rPr>
          <w:rFonts w:ascii="Times New Roman" w:hAnsi="Times New Roman"/>
          <w:b/>
          <w:color w:val="FF0000"/>
          <w:sz w:val="22"/>
        </w:rPr>
      </w:pPr>
      <w:r w:rsidRPr="00825B43">
        <w:rPr>
          <w:rFonts w:ascii="Times New Roman" w:hAnsi="Times New Roman"/>
          <w:b/>
          <w:sz w:val="22"/>
        </w:rPr>
        <w:t>Vyplnění elektronického formuláře</w:t>
      </w:r>
    </w:p>
    <w:p w14:paraId="72CC07E0" w14:textId="77777777" w:rsidR="00FC66F7" w:rsidRPr="00272CC9" w:rsidRDefault="00FC66F7" w:rsidP="00FC66F7">
      <w:pPr>
        <w:spacing w:after="0" w:line="240" w:lineRule="auto"/>
        <w:rPr>
          <w:rFonts w:ascii="Times New Roman" w:hAnsi="Times New Roman"/>
          <w:sz w:val="22"/>
        </w:rPr>
      </w:pPr>
      <w:r w:rsidRPr="00272CC9">
        <w:rPr>
          <w:rFonts w:ascii="Times New Roman" w:hAnsi="Times New Roman"/>
          <w:sz w:val="22"/>
        </w:rPr>
        <w:t xml:space="preserve">Položka nabídková cena celkem bez DPH je cenovým kritériem hodnocení nabídky a bude účastníkem vložena do elektronického formuláře systému JOSEPHINE. Konkrétně, účastník vyplní elektronický formulář ve sloupci „Jednotková cena bez DPH – Kritérium hodnocení (CZK)“ a do sousedního sloupce označeného textem „Vyplnit DPH“ uvede hodnotu sazby DPH uvedenou v %. Cena uvedená ve sloupci „Kritérium hodnocení“ bude cenou určenou pro hodnocení nabídek. Elektronický formulář tak v této položce bude obsahovat identickou cenovou nabídku jako vyplněný Krycí list dle Přílohy č. 4. Zadavatel upozorňuje, že v případě neshody hodnoty nabídková cena celkem bez DPH uvedené v elektronickém formuláři s hodnotou uvedenou v Krycím listu dle Přílohy č. 4, bude mít přednost nabídka uvedená v elektronickém formuláři. </w:t>
      </w:r>
    </w:p>
    <w:p w14:paraId="30DC5144" w14:textId="77777777" w:rsidR="00D85C5F" w:rsidRDefault="00FC66F7" w:rsidP="00FC66F7">
      <w:pPr>
        <w:spacing w:after="0" w:line="240" w:lineRule="auto"/>
        <w:rPr>
          <w:rFonts w:ascii="Times New Roman" w:hAnsi="Times New Roman"/>
          <w:sz w:val="22"/>
        </w:rPr>
      </w:pPr>
      <w:r w:rsidRPr="00272CC9">
        <w:rPr>
          <w:rFonts w:ascii="Times New Roman" w:hAnsi="Times New Roman"/>
          <w:sz w:val="22"/>
        </w:rPr>
        <w:t xml:space="preserve">Nabídková cena celkem bez DPH uvedená v elektronickém formuláři bude předmětem tzv. předběžného hodnocení nabídek. </w:t>
      </w:r>
      <w:r w:rsidR="005C3ACD" w:rsidRPr="005F560F">
        <w:rPr>
          <w:rFonts w:ascii="Times New Roman" w:hAnsi="Times New Roman"/>
          <w:b/>
          <w:bCs/>
          <w:sz w:val="22"/>
        </w:rPr>
        <w:t>Nabídková cena celkem bez DPH uvedená v elektronickém formuláři se stane výchozí nabídkou v elektronické aukci</w:t>
      </w:r>
      <w:r w:rsidR="00C26004">
        <w:rPr>
          <w:rFonts w:ascii="Times New Roman" w:hAnsi="Times New Roman"/>
          <w:b/>
          <w:bCs/>
          <w:sz w:val="22"/>
        </w:rPr>
        <w:t>.</w:t>
      </w:r>
      <w:r w:rsidR="005C3ACD" w:rsidRPr="00272CC9">
        <w:rPr>
          <w:rFonts w:ascii="Times New Roman" w:hAnsi="Times New Roman"/>
          <w:sz w:val="22"/>
        </w:rPr>
        <w:t xml:space="preserve"> </w:t>
      </w:r>
    </w:p>
    <w:p w14:paraId="5F6EFCD7" w14:textId="5A60BD9F" w:rsidR="00FC66F7" w:rsidRPr="00D85C5F" w:rsidRDefault="00FC66F7" w:rsidP="00FC66F7">
      <w:pPr>
        <w:spacing w:after="0" w:line="240" w:lineRule="auto"/>
        <w:rPr>
          <w:rFonts w:ascii="Times New Roman" w:hAnsi="Times New Roman"/>
          <w:bCs/>
          <w:i/>
          <w:iCs/>
          <w:sz w:val="22"/>
        </w:rPr>
      </w:pPr>
      <w:r w:rsidRPr="00272CC9">
        <w:rPr>
          <w:rFonts w:ascii="Times New Roman" w:hAnsi="Times New Roman"/>
          <w:sz w:val="22"/>
        </w:rPr>
        <w:t xml:space="preserve">Veškeré informace k elektronické komunikaci jsou uvedeny </w:t>
      </w:r>
      <w:r w:rsidRPr="009732DC">
        <w:rPr>
          <w:rFonts w:ascii="Times New Roman" w:hAnsi="Times New Roman"/>
          <w:bCs/>
          <w:i/>
          <w:iCs/>
          <w:sz w:val="22"/>
        </w:rPr>
        <w:t>v </w:t>
      </w:r>
      <w:r w:rsidRPr="00D85C5F">
        <w:rPr>
          <w:rFonts w:ascii="Times New Roman" w:hAnsi="Times New Roman"/>
          <w:b/>
          <w:i/>
          <w:iCs/>
          <w:sz w:val="22"/>
        </w:rPr>
        <w:t xml:space="preserve">Příloze č. 7 </w:t>
      </w:r>
      <w:r w:rsidRPr="00D85C5F">
        <w:rPr>
          <w:rFonts w:ascii="Times New Roman" w:hAnsi="Times New Roman"/>
          <w:bCs/>
          <w:i/>
          <w:iCs/>
          <w:sz w:val="22"/>
        </w:rPr>
        <w:t>- Požadavky na elektronickou komunikaci.</w:t>
      </w:r>
    </w:p>
    <w:p w14:paraId="4C576390" w14:textId="43A22FB5" w:rsidR="00D85C5F" w:rsidRPr="00D85C5F" w:rsidRDefault="00D85C5F" w:rsidP="00FC66F7">
      <w:pPr>
        <w:spacing w:after="0" w:line="240" w:lineRule="auto"/>
        <w:rPr>
          <w:rFonts w:ascii="Times New Roman" w:hAnsi="Times New Roman"/>
          <w:bCs/>
          <w:sz w:val="22"/>
        </w:rPr>
      </w:pPr>
      <w:r w:rsidRPr="00272CC9">
        <w:rPr>
          <w:rFonts w:ascii="Times New Roman" w:hAnsi="Times New Roman"/>
          <w:sz w:val="22"/>
        </w:rPr>
        <w:lastRenderedPageBreak/>
        <w:t>Veškeré informace k elektronické aukci jsou uvedeny</w:t>
      </w:r>
      <w:r w:rsidRPr="00272CC9">
        <w:rPr>
          <w:rFonts w:ascii="Times New Roman" w:hAnsi="Times New Roman"/>
          <w:b/>
          <w:sz w:val="22"/>
        </w:rPr>
        <w:t xml:space="preserve"> </w:t>
      </w:r>
      <w:r w:rsidRPr="00237803">
        <w:rPr>
          <w:rFonts w:ascii="Times New Roman" w:hAnsi="Times New Roman"/>
          <w:bCs/>
          <w:sz w:val="22"/>
        </w:rPr>
        <w:t>v</w:t>
      </w:r>
      <w:r w:rsidRPr="00272CC9">
        <w:rPr>
          <w:rFonts w:ascii="Times New Roman" w:hAnsi="Times New Roman"/>
          <w:b/>
          <w:sz w:val="22"/>
        </w:rPr>
        <w:t> </w:t>
      </w:r>
      <w:r w:rsidRPr="00237803">
        <w:rPr>
          <w:rFonts w:ascii="Times New Roman" w:hAnsi="Times New Roman"/>
          <w:b/>
          <w:i/>
          <w:iCs/>
          <w:sz w:val="22"/>
        </w:rPr>
        <w:t xml:space="preserve">Příloze č. 8 </w:t>
      </w:r>
      <w:r w:rsidRPr="00D85C5F">
        <w:rPr>
          <w:rFonts w:ascii="Times New Roman" w:hAnsi="Times New Roman"/>
          <w:bCs/>
          <w:i/>
          <w:iCs/>
          <w:sz w:val="22"/>
        </w:rPr>
        <w:t>– Podmínky elektronické aukce</w:t>
      </w:r>
      <w:r>
        <w:rPr>
          <w:rFonts w:ascii="Times New Roman" w:hAnsi="Times New Roman"/>
          <w:bCs/>
          <w:i/>
          <w:iCs/>
          <w:sz w:val="22"/>
        </w:rPr>
        <w:t>.</w:t>
      </w:r>
    </w:p>
    <w:p w14:paraId="4934074A" w14:textId="77777777" w:rsidR="00825B43" w:rsidRDefault="00825B43" w:rsidP="00FC66F7">
      <w:pPr>
        <w:spacing w:after="0" w:line="240" w:lineRule="auto"/>
        <w:rPr>
          <w:rFonts w:ascii="Times New Roman" w:hAnsi="Times New Roman"/>
          <w:b/>
          <w:i/>
          <w:iCs/>
          <w:sz w:val="22"/>
        </w:rPr>
      </w:pPr>
    </w:p>
    <w:p w14:paraId="1084D937" w14:textId="77777777" w:rsidR="00FC66F7" w:rsidRPr="00B1543C" w:rsidRDefault="00FC66F7" w:rsidP="00FC66F7">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Zadavatel doporučuje, aby nabídka obsahovala tyto samostatné části v pořadí, jak je dále uvedeno: </w:t>
      </w:r>
    </w:p>
    <w:p w14:paraId="538DC448" w14:textId="77777777" w:rsidR="00FC66F7" w:rsidRPr="00B1543C" w:rsidRDefault="00FC66F7" w:rsidP="00FC66F7">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t>krycí list nabídky</w:t>
      </w:r>
      <w:r w:rsidRPr="00B1543C">
        <w:rPr>
          <w:rFonts w:ascii="Times New Roman" w:hAnsi="Times New Roman"/>
          <w:sz w:val="22"/>
          <w:szCs w:val="22"/>
        </w:rPr>
        <w:t xml:space="preserve"> </w:t>
      </w:r>
      <w:r w:rsidRPr="008D04F6">
        <w:rPr>
          <w:rFonts w:ascii="Times New Roman" w:hAnsi="Times New Roman"/>
          <w:b/>
          <w:bCs w:val="0"/>
          <w:sz w:val="22"/>
          <w:szCs w:val="22"/>
        </w:rPr>
        <w:t xml:space="preserve">- </w:t>
      </w:r>
      <w:r w:rsidRPr="008D04F6">
        <w:rPr>
          <w:rFonts w:ascii="Times New Roman" w:hAnsi="Times New Roman"/>
          <w:sz w:val="22"/>
          <w:szCs w:val="22"/>
        </w:rPr>
        <w:t>v</w:t>
      </w:r>
      <w:r w:rsidRPr="00B1543C">
        <w:rPr>
          <w:rFonts w:ascii="Times New Roman" w:hAnsi="Times New Roman"/>
          <w:sz w:val="22"/>
          <w:szCs w:val="22"/>
        </w:rPr>
        <w:t xml:space="preserve">yplněný formulář zadávací dokumentace podepsaný osobou oprávněnou jednat jménem či za dodavatele. Tento dokument tvoří přílohu č. 4 zadávací dokumentace </w:t>
      </w:r>
      <w:r w:rsidRPr="00B1543C">
        <w:rPr>
          <w:rFonts w:ascii="Times New Roman" w:hAnsi="Times New Roman"/>
          <w:i/>
          <w:sz w:val="22"/>
          <w:szCs w:val="22"/>
        </w:rPr>
        <w:t>„Příloha č. 4 Krycí list nabídky dodavatele</w:t>
      </w:r>
      <w:r>
        <w:rPr>
          <w:rFonts w:ascii="Times New Roman" w:hAnsi="Times New Roman"/>
          <w:i/>
          <w:sz w:val="22"/>
          <w:szCs w:val="22"/>
        </w:rPr>
        <w:t>.</w:t>
      </w:r>
    </w:p>
    <w:p w14:paraId="00AFEBEE" w14:textId="2EE87F01" w:rsidR="00FC66F7" w:rsidRPr="00B1543C" w:rsidRDefault="00FC66F7" w:rsidP="00FC66F7">
      <w:pPr>
        <w:pStyle w:val="Nadpis4"/>
        <w:spacing w:before="0" w:after="0" w:line="240" w:lineRule="auto"/>
        <w:ind w:left="0" w:firstLine="0"/>
        <w:rPr>
          <w:rFonts w:ascii="Times New Roman" w:hAnsi="Times New Roman"/>
          <w:sz w:val="22"/>
          <w:szCs w:val="22"/>
        </w:rPr>
      </w:pPr>
      <w:r w:rsidRPr="00A73052">
        <w:rPr>
          <w:rFonts w:ascii="Times New Roman" w:hAnsi="Times New Roman"/>
          <w:bCs w:val="0"/>
          <w:sz w:val="22"/>
          <w:szCs w:val="22"/>
        </w:rPr>
        <w:t>doklady o kvalifikaci v kopiích nebo</w:t>
      </w:r>
      <w:r w:rsidRPr="00B1543C">
        <w:rPr>
          <w:rFonts w:ascii="Times New Roman" w:hAnsi="Times New Roman"/>
          <w:b/>
          <w:sz w:val="22"/>
          <w:szCs w:val="22"/>
        </w:rPr>
        <w:t xml:space="preserve"> čestné prohlášení </w:t>
      </w:r>
      <w:r w:rsidRPr="00A73052">
        <w:rPr>
          <w:rFonts w:ascii="Times New Roman" w:hAnsi="Times New Roman"/>
          <w:bCs w:val="0"/>
          <w:sz w:val="22"/>
          <w:szCs w:val="22"/>
        </w:rPr>
        <w:t>nebo jednotné evropské osvědčení pro veřejné zakázky podle § 87 zákona</w:t>
      </w:r>
      <w:r w:rsidRPr="00B1543C">
        <w:rPr>
          <w:rFonts w:ascii="Times New Roman" w:hAnsi="Times New Roman"/>
          <w:sz w:val="22"/>
          <w:szCs w:val="22"/>
        </w:rPr>
        <w:t xml:space="preserve">. Vzor </w:t>
      </w:r>
      <w:r w:rsidR="009732DC">
        <w:rPr>
          <w:rFonts w:ascii="Times New Roman" w:hAnsi="Times New Roman"/>
          <w:sz w:val="22"/>
          <w:szCs w:val="22"/>
        </w:rPr>
        <w:t xml:space="preserve">vhodného </w:t>
      </w:r>
      <w:r w:rsidRPr="00B1543C">
        <w:rPr>
          <w:rFonts w:ascii="Times New Roman" w:hAnsi="Times New Roman"/>
          <w:sz w:val="22"/>
          <w:szCs w:val="22"/>
        </w:rPr>
        <w:t>čestného prohlášení tvoří přílohu č. 3 zadávací dokumentace „</w:t>
      </w:r>
      <w:r w:rsidRPr="00B1543C">
        <w:rPr>
          <w:rFonts w:ascii="Times New Roman" w:hAnsi="Times New Roman"/>
          <w:i/>
          <w:sz w:val="22"/>
          <w:szCs w:val="22"/>
        </w:rPr>
        <w:t>Příloha č. 3 Vzor čestného prohlášení o splnění kvalifikačních předpokladů</w:t>
      </w:r>
      <w:r w:rsidRPr="00B1543C">
        <w:rPr>
          <w:rFonts w:ascii="Times New Roman" w:hAnsi="Times New Roman"/>
          <w:sz w:val="22"/>
          <w:szCs w:val="22"/>
        </w:rPr>
        <w:t>. Účastník do uvedeného vzoru doplní požadované údaje.</w:t>
      </w:r>
    </w:p>
    <w:p w14:paraId="77FAC0E8" w14:textId="77777777" w:rsidR="00FC66F7" w:rsidRPr="00B1543C" w:rsidRDefault="00FC66F7" w:rsidP="00FC66F7">
      <w:pPr>
        <w:pStyle w:val="Nadpis4"/>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doplněné </w:t>
      </w:r>
      <w:r w:rsidRPr="00B1543C">
        <w:rPr>
          <w:rFonts w:ascii="Times New Roman" w:hAnsi="Times New Roman"/>
          <w:b/>
          <w:sz w:val="22"/>
          <w:szCs w:val="22"/>
        </w:rPr>
        <w:t>Obchodní podmínky zadavatele ve formě smlouvy o dílo</w:t>
      </w:r>
      <w:r w:rsidRPr="00B1543C">
        <w:rPr>
          <w:rFonts w:ascii="Times New Roman" w:hAnsi="Times New Roman"/>
          <w:sz w:val="22"/>
          <w:szCs w:val="22"/>
        </w:rPr>
        <w:t xml:space="preserve"> respektující veškeré zadávací podmínky, zpracované podle pokynů obsažených v této zadávací dokumentaci </w:t>
      </w:r>
      <w:r>
        <w:rPr>
          <w:rFonts w:ascii="Times New Roman" w:hAnsi="Times New Roman"/>
          <w:sz w:val="22"/>
          <w:szCs w:val="22"/>
        </w:rPr>
        <w:t xml:space="preserve">a </w:t>
      </w:r>
      <w:r w:rsidRPr="00B1543C">
        <w:rPr>
          <w:rFonts w:ascii="Times New Roman" w:hAnsi="Times New Roman"/>
          <w:sz w:val="22"/>
          <w:szCs w:val="22"/>
        </w:rPr>
        <w:t>podepsan</w:t>
      </w:r>
      <w:r>
        <w:rPr>
          <w:rFonts w:ascii="Times New Roman" w:hAnsi="Times New Roman"/>
          <w:sz w:val="22"/>
          <w:szCs w:val="22"/>
        </w:rPr>
        <w:t>é</w:t>
      </w:r>
      <w:r w:rsidRPr="00B1543C">
        <w:rPr>
          <w:rFonts w:ascii="Times New Roman" w:hAnsi="Times New Roman"/>
          <w:sz w:val="22"/>
          <w:szCs w:val="22"/>
        </w:rPr>
        <w:t xml:space="preserve"> osobou oprávněnou jednat jménem či za dodavatele. Tento dokument tvoří přílohu č. 1 zadávací dokumentace „</w:t>
      </w:r>
      <w:r w:rsidRPr="00B1543C">
        <w:rPr>
          <w:rFonts w:ascii="Times New Roman" w:hAnsi="Times New Roman"/>
          <w:i/>
          <w:sz w:val="22"/>
          <w:szCs w:val="22"/>
        </w:rPr>
        <w:t>Příloha č. 1 Obchodní podmínky v podobě návrhu smlouvy o díl</w:t>
      </w:r>
      <w:r>
        <w:rPr>
          <w:rFonts w:ascii="Times New Roman" w:hAnsi="Times New Roman"/>
          <w:i/>
          <w:sz w:val="22"/>
          <w:szCs w:val="22"/>
        </w:rPr>
        <w:t>o.</w:t>
      </w:r>
    </w:p>
    <w:p w14:paraId="69C76E01" w14:textId="77777777" w:rsidR="00FC66F7" w:rsidRPr="00B1543C" w:rsidRDefault="00FC66F7" w:rsidP="00FC66F7">
      <w:pPr>
        <w:pStyle w:val="Nadpis4"/>
        <w:spacing w:before="0" w:after="0" w:line="240" w:lineRule="auto"/>
        <w:ind w:left="0" w:firstLine="0"/>
        <w:rPr>
          <w:rFonts w:ascii="Times New Roman" w:hAnsi="Times New Roman"/>
          <w:b/>
          <w:i/>
          <w:sz w:val="22"/>
          <w:szCs w:val="22"/>
        </w:rPr>
      </w:pPr>
      <w:r w:rsidRPr="00B1543C">
        <w:rPr>
          <w:rFonts w:ascii="Times New Roman" w:hAnsi="Times New Roman"/>
          <w:sz w:val="22"/>
          <w:szCs w:val="22"/>
        </w:rPr>
        <w:t xml:space="preserve">vyplněný a oceněný </w:t>
      </w:r>
      <w:r w:rsidRPr="00B1543C">
        <w:rPr>
          <w:rFonts w:ascii="Times New Roman" w:hAnsi="Times New Roman"/>
          <w:b/>
          <w:sz w:val="22"/>
          <w:szCs w:val="22"/>
        </w:rPr>
        <w:t>soupis prací, dodávek a služeb s výkazem výmě</w:t>
      </w:r>
      <w:r w:rsidRPr="00B1543C">
        <w:rPr>
          <w:rFonts w:ascii="Times New Roman" w:hAnsi="Times New Roman"/>
          <w:sz w:val="22"/>
          <w:szCs w:val="22"/>
        </w:rPr>
        <w:t xml:space="preserve">r, které tvoří přílohu č. 2 zadávací dokumentace </w:t>
      </w:r>
      <w:r w:rsidRPr="00B1543C">
        <w:rPr>
          <w:rFonts w:ascii="Times New Roman" w:hAnsi="Times New Roman"/>
          <w:i/>
          <w:sz w:val="22"/>
          <w:szCs w:val="22"/>
        </w:rPr>
        <w:t xml:space="preserve">„Příloha č. 2 Výkaz </w:t>
      </w:r>
      <w:r w:rsidRPr="009732DC">
        <w:rPr>
          <w:rFonts w:ascii="Times New Roman" w:hAnsi="Times New Roman"/>
          <w:i/>
          <w:sz w:val="22"/>
          <w:szCs w:val="22"/>
        </w:rPr>
        <w:t>výměr“,</w:t>
      </w:r>
      <w:r w:rsidRPr="00B1543C">
        <w:rPr>
          <w:rFonts w:ascii="Times New Roman" w:hAnsi="Times New Roman"/>
          <w:b/>
          <w:i/>
          <w:sz w:val="22"/>
          <w:szCs w:val="22"/>
        </w:rPr>
        <w:t xml:space="preserve"> </w:t>
      </w:r>
    </w:p>
    <w:p w14:paraId="3AB09FC3" w14:textId="33939B8E" w:rsidR="008C7C21" w:rsidRPr="008C7C21" w:rsidRDefault="00FC66F7" w:rsidP="008C7C21">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t>časový a finanční harmonogram postupu výstavby</w:t>
      </w:r>
      <w:r w:rsidRPr="00B1543C">
        <w:rPr>
          <w:rFonts w:ascii="Times New Roman" w:hAnsi="Times New Roman"/>
          <w:sz w:val="22"/>
          <w:szCs w:val="22"/>
        </w:rPr>
        <w:t xml:space="preserve">, členěný na </w:t>
      </w:r>
      <w:r w:rsidR="008D04F6">
        <w:rPr>
          <w:rFonts w:ascii="Times New Roman" w:hAnsi="Times New Roman"/>
          <w:sz w:val="22"/>
          <w:szCs w:val="22"/>
        </w:rPr>
        <w:t>měsíce</w:t>
      </w:r>
      <w:r w:rsidRPr="00B1543C">
        <w:rPr>
          <w:rFonts w:ascii="Times New Roman" w:hAnsi="Times New Roman"/>
          <w:sz w:val="22"/>
          <w:szCs w:val="22"/>
        </w:rPr>
        <w:t xml:space="preserve"> a obsahující všechny činnosti nutné pro realizaci díla</w:t>
      </w:r>
      <w:r>
        <w:rPr>
          <w:rFonts w:ascii="Times New Roman" w:hAnsi="Times New Roman"/>
          <w:sz w:val="22"/>
          <w:szCs w:val="22"/>
        </w:rPr>
        <w:t>,</w:t>
      </w:r>
    </w:p>
    <w:p w14:paraId="3C0892FD" w14:textId="77777777" w:rsidR="00FC66F7" w:rsidRPr="00B1543C" w:rsidRDefault="00FC66F7" w:rsidP="00FC66F7">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t>doklad o poskytnutí jistoty</w:t>
      </w:r>
      <w:r>
        <w:rPr>
          <w:rFonts w:ascii="Times New Roman" w:hAnsi="Times New Roman"/>
          <w:b/>
          <w:sz w:val="22"/>
          <w:szCs w:val="22"/>
        </w:rPr>
        <w:t>,</w:t>
      </w:r>
    </w:p>
    <w:p w14:paraId="2FFBD23F" w14:textId="77777777" w:rsidR="00FC66F7" w:rsidRPr="00B1543C" w:rsidRDefault="00FC66F7" w:rsidP="00FC66F7">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t>seznam poddodavatelů</w:t>
      </w:r>
      <w:r w:rsidRPr="00B1543C">
        <w:rPr>
          <w:rFonts w:ascii="Times New Roman" w:hAnsi="Times New Roman"/>
          <w:sz w:val="22"/>
          <w:szCs w:val="22"/>
        </w:rPr>
        <w:t xml:space="preserve">. Vzor tohoto dokumentu tvoří přílohu č. 6 zadávací dokumentace </w:t>
      </w:r>
      <w:r w:rsidRPr="00B1543C">
        <w:rPr>
          <w:rFonts w:ascii="Times New Roman" w:hAnsi="Times New Roman"/>
          <w:i/>
          <w:sz w:val="22"/>
          <w:szCs w:val="22"/>
        </w:rPr>
        <w:t>„Příloha č. 6 seznam poddodavatelů“</w:t>
      </w:r>
      <w:r>
        <w:rPr>
          <w:rFonts w:ascii="Times New Roman" w:hAnsi="Times New Roman"/>
          <w:i/>
          <w:sz w:val="22"/>
          <w:szCs w:val="22"/>
        </w:rPr>
        <w:t>,</w:t>
      </w:r>
    </w:p>
    <w:p w14:paraId="6ABD88A9" w14:textId="747AD608" w:rsidR="00FC66F7" w:rsidRDefault="00FC66F7" w:rsidP="00FC66F7">
      <w:pPr>
        <w:pStyle w:val="Nadpis4"/>
        <w:spacing w:before="0" w:after="0" w:line="240" w:lineRule="auto"/>
        <w:ind w:left="0" w:firstLine="0"/>
        <w:rPr>
          <w:rFonts w:ascii="Times New Roman" w:hAnsi="Times New Roman"/>
          <w:sz w:val="22"/>
          <w:szCs w:val="22"/>
          <w:lang w:eastAsia="cs-CZ"/>
        </w:rPr>
      </w:pPr>
      <w:r w:rsidRPr="00B1543C">
        <w:rPr>
          <w:rFonts w:ascii="Times New Roman" w:hAnsi="Times New Roman"/>
          <w:sz w:val="22"/>
          <w:szCs w:val="22"/>
          <w:lang w:eastAsia="cs-CZ"/>
        </w:rPr>
        <w:t>Případně další dokumenty, pokud je jejich předložení požadováno v zadávacích podmínkách.</w:t>
      </w:r>
    </w:p>
    <w:p w14:paraId="2771D576" w14:textId="77777777" w:rsidR="00A73052" w:rsidRPr="00A73052" w:rsidRDefault="00A73052" w:rsidP="00A73052">
      <w:pPr>
        <w:rPr>
          <w:lang w:eastAsia="cs-CZ"/>
        </w:rPr>
      </w:pPr>
    </w:p>
    <w:p w14:paraId="0430AA11" w14:textId="77777777" w:rsidR="00FC66F7" w:rsidRPr="00B1543C" w:rsidRDefault="00FC66F7" w:rsidP="00FC66F7">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Za soulad položkového rozpočtu a výkazu výměr je odpovědný dodavatel (má se na mysli soulad jak v množství, tak v definované kvalitě). V případě jakéhokoliv nesouladu může zadavatel vyžadovat vysvětlení nabídky ve smyslu ustanovení § 46 zákona. Povinností dodavatele související s položkovými rozpočty je zejména dodržet strukturu a členění stavby na jednotlivé stavební objekty a dodržet obsahovou náplň výkazu výměr. V případě jakéhokoliv nesouladu mezi výkazem výměr a položkovými rozpočty (např. chybějící položky, přebývající položky, nesprávné množství měrných jednotek apod.) může zadavatel nabídku účastníka vyloučit. </w:t>
      </w:r>
    </w:p>
    <w:p w14:paraId="632E5DF1" w14:textId="559566ED" w:rsidR="0073254C" w:rsidRPr="00FC66F7" w:rsidRDefault="00FC66F7" w:rsidP="00FC66F7">
      <w:pPr>
        <w:pStyle w:val="Nadpis3"/>
        <w:spacing w:before="0" w:after="0" w:line="240" w:lineRule="auto"/>
        <w:ind w:left="0" w:firstLine="0"/>
        <w:rPr>
          <w:rFonts w:ascii="Times New Roman" w:hAnsi="Times New Roman"/>
          <w:color w:val="000000"/>
          <w:sz w:val="22"/>
          <w:szCs w:val="22"/>
        </w:rPr>
      </w:pPr>
      <w:r w:rsidRPr="00B1543C">
        <w:rPr>
          <w:rFonts w:ascii="Times New Roman" w:hAnsi="Times New Roman"/>
          <w:sz w:val="22"/>
          <w:szCs w:val="22"/>
        </w:rPr>
        <w:t>Za obsahovou úplnost nabídky odpovídá výhradně dodavatel – výčet dokumentů obsažený v tomto článku zadávací dokumentace slouží pouze pro usnadnění orientace dodavatele při kompletaci nabídky – pokud v tomto výčtu nebude uveden dokument, jehož povinnost doložení do nabídky by eventuálně vyplývala ze zadávacích podmínek nebo ze zákona, nemůže se dodavatel zbavit odpovědnosti za obsahovou neúplnost nabídky poukazem na tento výčet dokumentů. Tímto zadavatel ne</w:t>
      </w:r>
      <w:r w:rsidRPr="00B1543C">
        <w:rPr>
          <w:rFonts w:ascii="Times New Roman" w:hAnsi="Times New Roman"/>
          <w:color w:val="000000"/>
          <w:sz w:val="22"/>
          <w:szCs w:val="22"/>
        </w:rPr>
        <w:t>přenáší odpovědnost za správnost a úplnost zadávacích podmínek na dodavatele.</w:t>
      </w:r>
    </w:p>
    <w:p w14:paraId="410C468E" w14:textId="77777777" w:rsidR="0073254C" w:rsidRPr="002D2B8E" w:rsidRDefault="0073254C" w:rsidP="0073254C">
      <w:pPr>
        <w:rPr>
          <w:highlight w:val="yellow"/>
        </w:rPr>
      </w:pPr>
    </w:p>
    <w:p w14:paraId="14595EE4" w14:textId="5516E0B7" w:rsidR="009732DC" w:rsidRDefault="0073254C" w:rsidP="009732DC">
      <w:pPr>
        <w:pStyle w:val="Nadpis2"/>
        <w:spacing w:before="0" w:after="0" w:line="240" w:lineRule="auto"/>
        <w:ind w:left="578" w:hanging="578"/>
        <w:rPr>
          <w:rFonts w:ascii="Times New Roman" w:hAnsi="Times New Roman"/>
          <w:u w:val="single"/>
        </w:rPr>
      </w:pPr>
      <w:bookmarkStart w:id="54" w:name="_Toc327130187"/>
      <w:bookmarkStart w:id="55" w:name="_Toc452622514"/>
      <w:bookmarkStart w:id="56" w:name="_Toc103076226"/>
      <w:r w:rsidRPr="002D2B8E">
        <w:rPr>
          <w:rFonts w:ascii="Times New Roman" w:hAnsi="Times New Roman"/>
          <w:u w:val="single"/>
        </w:rPr>
        <w:t>Poddodavatelé</w:t>
      </w:r>
      <w:bookmarkEnd w:id="54"/>
      <w:bookmarkEnd w:id="55"/>
      <w:bookmarkEnd w:id="56"/>
    </w:p>
    <w:p w14:paraId="69B7A5F1" w14:textId="77777777" w:rsidR="00A73052" w:rsidRPr="00A73052" w:rsidRDefault="00A73052" w:rsidP="00A73052"/>
    <w:p w14:paraId="6504AB65"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V souladu s ustanovením §105 zákona zadavatel požaduje, aby dodavatel předložil seznam poddodavatelů, pokud jsou účastníkovi zadávacího řízení známi a uvedl, kterou část veřejné zakázky bude každý z poddodavatelů plnit a uvedl identifikační údaje a kontaktní údaje každého poddodavatele. Dodavatel tuto podmínku zadavatele splní formou Prohlášení, v němž popíše poddodavatelský systém spolu s uvedením, jakou část veřejné zakázky budou konkrétní poddodavatelé realizovat. Za poddodávku je pro tento účel považována realizace dílčích zakázek stavebních prací jinými subjekty pro vítěze zadávacího řízení.</w:t>
      </w:r>
    </w:p>
    <w:p w14:paraId="7F3033E1"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 xml:space="preserve">Seznam poddodavatelů bude mít tyto náležitosti: </w:t>
      </w:r>
    </w:p>
    <w:p w14:paraId="7743380B" w14:textId="77777777" w:rsidR="0073254C" w:rsidRPr="002D2B8E" w:rsidRDefault="0073254C" w:rsidP="0073254C">
      <w:pPr>
        <w:pStyle w:val="Nadpis3"/>
        <w:numPr>
          <w:ilvl w:val="0"/>
          <w:numId w:val="0"/>
        </w:numPr>
        <w:spacing w:before="0" w:after="0" w:line="240" w:lineRule="auto"/>
        <w:ind w:left="29"/>
        <w:rPr>
          <w:rFonts w:ascii="Times New Roman" w:hAnsi="Times New Roman"/>
          <w:sz w:val="22"/>
          <w:szCs w:val="22"/>
        </w:rPr>
      </w:pPr>
      <w:r w:rsidRPr="002D2B8E">
        <w:rPr>
          <w:rFonts w:ascii="Times New Roman" w:hAnsi="Times New Roman"/>
          <w:sz w:val="22"/>
          <w:szCs w:val="22"/>
        </w:rPr>
        <w:lastRenderedPageBreak/>
        <w:t>Pořadové číslo poddodavatele, obchodní firma/název/IČ/jméno a příjmení poddodavatele, část veřejné zakázky, kterou bude poddodavatel plnit, popis poddodávky.</w:t>
      </w:r>
    </w:p>
    <w:p w14:paraId="68CA0132"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V případě, že dodavatel nemá v úmyslu zadat žádnou část veřejné zakázky jiné osobě (poddodavateli) doloží ve své nabídce písemné Prohlášení, s uvedením této skutečnosti.</w:t>
      </w:r>
    </w:p>
    <w:p w14:paraId="289CB71A" w14:textId="77777777" w:rsidR="0073254C" w:rsidRPr="002D2B8E" w:rsidRDefault="0073254C" w:rsidP="0073254C">
      <w:pPr>
        <w:pStyle w:val="Nadpis3"/>
        <w:spacing w:before="0" w:after="0" w:line="240" w:lineRule="auto"/>
        <w:ind w:left="0" w:firstLine="0"/>
        <w:rPr>
          <w:rFonts w:ascii="Times New Roman" w:hAnsi="Times New Roman"/>
          <w:i/>
          <w:sz w:val="22"/>
          <w:szCs w:val="22"/>
        </w:rPr>
      </w:pPr>
      <w:r w:rsidRPr="002D2B8E">
        <w:rPr>
          <w:rFonts w:ascii="Times New Roman" w:hAnsi="Times New Roman"/>
          <w:sz w:val="22"/>
          <w:szCs w:val="22"/>
        </w:rPr>
        <w:t xml:space="preserve">Vzor seznamu poddodavatelů je přílohou č. 6 zadávací dokumentace </w:t>
      </w:r>
      <w:r w:rsidRPr="002D2B8E">
        <w:rPr>
          <w:rFonts w:ascii="Times New Roman" w:hAnsi="Times New Roman"/>
          <w:i/>
          <w:sz w:val="22"/>
          <w:szCs w:val="22"/>
        </w:rPr>
        <w:t>„</w:t>
      </w:r>
      <w:r w:rsidRPr="00A73052">
        <w:rPr>
          <w:rFonts w:ascii="Times New Roman" w:hAnsi="Times New Roman"/>
          <w:b/>
          <w:bCs w:val="0"/>
          <w:i/>
          <w:sz w:val="22"/>
          <w:szCs w:val="22"/>
        </w:rPr>
        <w:t>Příloha č. 6 seznam poddodavatelů“.</w:t>
      </w:r>
    </w:p>
    <w:p w14:paraId="1F29356B" w14:textId="77777777" w:rsidR="0073254C" w:rsidRPr="002D2B8E" w:rsidRDefault="0073254C" w:rsidP="0073254C">
      <w:pPr>
        <w:rPr>
          <w:highlight w:val="yellow"/>
        </w:rPr>
      </w:pPr>
    </w:p>
    <w:p w14:paraId="26D1524D" w14:textId="0E44B843" w:rsidR="0073254C" w:rsidRDefault="0073254C" w:rsidP="0073254C">
      <w:pPr>
        <w:pStyle w:val="Nadpis2"/>
        <w:spacing w:before="0" w:after="0" w:line="240" w:lineRule="auto"/>
        <w:ind w:left="578" w:hanging="578"/>
        <w:rPr>
          <w:rFonts w:ascii="Times New Roman" w:hAnsi="Times New Roman"/>
          <w:u w:val="single"/>
        </w:rPr>
      </w:pPr>
      <w:bookmarkStart w:id="57" w:name="_Toc103076227"/>
      <w:r w:rsidRPr="002D2B8E">
        <w:rPr>
          <w:rFonts w:ascii="Times New Roman" w:hAnsi="Times New Roman"/>
          <w:u w:val="single"/>
        </w:rPr>
        <w:t>Nabídková cena</w:t>
      </w:r>
      <w:bookmarkEnd w:id="52"/>
      <w:bookmarkEnd w:id="53"/>
      <w:bookmarkEnd w:id="57"/>
    </w:p>
    <w:p w14:paraId="7D5D8F5E" w14:textId="77777777" w:rsidR="00CB5549" w:rsidRPr="00CB5549" w:rsidRDefault="00CB5549" w:rsidP="00CB5549"/>
    <w:p w14:paraId="474F09D9"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Nabídková cena bude uvedena v české měně (CZK) v členění na cenu celkem bez DPH, výše sazby DPH a cenu celkem včetně DPH.</w:t>
      </w:r>
    </w:p>
    <w:p w14:paraId="3E399450"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 xml:space="preserve">Nabídkovou cenou se pro účely zadávacího řízení rozumí </w:t>
      </w:r>
      <w:r w:rsidRPr="00D52CB6">
        <w:rPr>
          <w:rFonts w:ascii="Times New Roman" w:hAnsi="Times New Roman"/>
          <w:b/>
          <w:bCs w:val="0"/>
          <w:sz w:val="22"/>
          <w:szCs w:val="22"/>
        </w:rPr>
        <w:t>celková cena za předmět plnění bez DPH</w:t>
      </w:r>
      <w:r w:rsidRPr="002D2B8E">
        <w:rPr>
          <w:rFonts w:ascii="Times New Roman" w:hAnsi="Times New Roman"/>
          <w:sz w:val="22"/>
          <w:szCs w:val="22"/>
        </w:rPr>
        <w:t>. Nabídková cena bude zahrnovat veškeré práce, dodávky a činnosti vyplývající ze zadávacích podkladů, o kterých zhotovitel podle svých odborných znalostí vědět měl, že jsou k řádnému a kvalitnímu provedení a dokončení díla dané povahy třeba. Podkladem pro zpracování cenové nabídky je tato zadávací dokumentace, a dále její veškeré přílohy.</w:t>
      </w:r>
    </w:p>
    <w:p w14:paraId="41FB89AB"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Nabídkovou cenou za zhotovení stavby se pro účely zadávacího řízení rozumí celková cena za celý předmět veřejné zakázky. Nabídková cena musí obsahovat veškeré nutné náklady dodavatele k řádnému provedení dodávky, včetně všech nákladů vyplývajících z obchodních podmínek zadavatele (např. bezpečnostní opatření, pojištění, případné náklady s poskytováním bankovních záruk) a vyplývajících z individuálních podmínek stavby (např. zařízení staveniště, ztížené podmínky apod.).</w:t>
      </w:r>
    </w:p>
    <w:p w14:paraId="69DD3F55"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Zadavatel jako součást zadávací dokumentace předkládá soupis stavebních prací, dodávek a služeb. Zadavatelem poskytnuté soupisy prací jsou pro zpracování nabídkové ceny závazné. Je vyloučeno jakékoliv vyřazení položek ze soupisu, doplnění položek do soupisu, jakýkoliv zásah do popisu položky, změna množství nebo jakéhokoliv jiného údaje v soupisu.</w:t>
      </w:r>
    </w:p>
    <w:p w14:paraId="67D39464"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Dodavatel v rámci své nabídky předloží položkové rozpočty (oceněné soupisy stavebních prací, dodávek a služeb) do nichž doplní jednotkové ceny za jednotlivé položky stavebních prací, dodávek a služeb a u každé položky vyjádří celkovou nabídkovou cenu položky odpovídající požadovanému počtu měrných jednotek. Položkový rozpočet musí svojí strukturou a obsahem odpovídat příslušnému soupisu, změny v kterékoliv části položky jsou nepřípustné. Změna struktury či obsahu soupisu je nepřípustná. Dodavatel je povinen ocenit veškeré položky předloženého soupisu prací.</w:t>
      </w:r>
    </w:p>
    <w:p w14:paraId="3AF0AB7A"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Zadavatelem poskytnuté soupisy jsou pro zpracování nabídkové ceny závazné. Je vyloučeno jakékoliv vyřazení položek ze soupisu, doplnění položek do soupisu, jakýkoliv zásah do popisu položky, změna množství nebo jakéhokoliv jiného údaje v soupisu, pokud není dále v těchto podmínkách uvedeno jinak.</w:t>
      </w:r>
    </w:p>
    <w:p w14:paraId="3DEF376B"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Platební podmínky jsou obsaženy v obchodních podmínkách zadavatele, které jsou přílohou této zadávací dokumentace.</w:t>
      </w:r>
    </w:p>
    <w:p w14:paraId="1D2DE462" w14:textId="77777777" w:rsidR="006C3427" w:rsidRPr="002D2B8E" w:rsidRDefault="006C3427" w:rsidP="006C3427"/>
    <w:p w14:paraId="4150C86D" w14:textId="39B8A98A" w:rsidR="00D52CB6" w:rsidRDefault="0073254C" w:rsidP="00D52CB6">
      <w:pPr>
        <w:pStyle w:val="Nadpis2"/>
        <w:spacing w:before="0" w:after="0" w:line="240" w:lineRule="auto"/>
        <w:ind w:left="578" w:hanging="578"/>
        <w:rPr>
          <w:rFonts w:ascii="Times New Roman" w:hAnsi="Times New Roman"/>
          <w:u w:val="single"/>
        </w:rPr>
      </w:pPr>
      <w:bookmarkStart w:id="58" w:name="_Toc299618917"/>
      <w:bookmarkStart w:id="59" w:name="_Toc355954023"/>
      <w:bookmarkStart w:id="60" w:name="_Toc103076228"/>
      <w:r w:rsidRPr="002D2B8E">
        <w:rPr>
          <w:rFonts w:ascii="Times New Roman" w:hAnsi="Times New Roman"/>
          <w:u w:val="single"/>
        </w:rPr>
        <w:t>Místo, způsob a lhůta k podávání nabídek</w:t>
      </w:r>
      <w:bookmarkEnd w:id="58"/>
      <w:bookmarkEnd w:id="59"/>
      <w:bookmarkEnd w:id="60"/>
    </w:p>
    <w:p w14:paraId="7C4CEC5E" w14:textId="77777777" w:rsidR="00CB5549" w:rsidRPr="00CB5549" w:rsidRDefault="00CB5549" w:rsidP="00CB5549"/>
    <w:p w14:paraId="6ACBCF0A" w14:textId="2B0AF8BB" w:rsidR="006C3427" w:rsidRPr="00CB5549" w:rsidRDefault="006C3427" w:rsidP="00A208A5">
      <w:pPr>
        <w:pStyle w:val="Odstavecseseznamem"/>
        <w:numPr>
          <w:ilvl w:val="1"/>
          <w:numId w:val="5"/>
        </w:numPr>
        <w:spacing w:after="0" w:line="240" w:lineRule="auto"/>
        <w:ind w:left="0" w:hanging="16"/>
        <w:rPr>
          <w:rFonts w:ascii="Times New Roman" w:hAnsi="Times New Roman"/>
          <w:b/>
          <w:bCs/>
          <w:sz w:val="22"/>
        </w:rPr>
      </w:pPr>
      <w:r w:rsidRPr="00CB5549">
        <w:rPr>
          <w:rFonts w:ascii="Times New Roman" w:hAnsi="Times New Roman"/>
          <w:b/>
          <w:bCs/>
          <w:sz w:val="22"/>
        </w:rPr>
        <w:t>Nabídka bude doručena elektronicky prostřednictvím systému JOSEPHINE</w:t>
      </w:r>
      <w:r w:rsidRPr="002D2B8E">
        <w:rPr>
          <w:rFonts w:ascii="Times New Roman" w:hAnsi="Times New Roman"/>
          <w:sz w:val="22"/>
        </w:rPr>
        <w:t xml:space="preserve"> (josephine.proebiz.com)</w:t>
      </w:r>
      <w:r w:rsidR="00D52CB6">
        <w:rPr>
          <w:rFonts w:ascii="Times New Roman" w:hAnsi="Times New Roman"/>
          <w:sz w:val="22"/>
        </w:rPr>
        <w:t>,</w:t>
      </w:r>
      <w:r w:rsidRPr="002D2B8E">
        <w:rPr>
          <w:rFonts w:ascii="Times New Roman" w:hAnsi="Times New Roman"/>
          <w:sz w:val="22"/>
        </w:rPr>
        <w:t xml:space="preserve"> a to ve lhůtě pro podání nabídek. Veškeré informace k elektronické komuni</w:t>
      </w:r>
      <w:r w:rsidR="00624B61" w:rsidRPr="002D2B8E">
        <w:rPr>
          <w:rFonts w:ascii="Times New Roman" w:hAnsi="Times New Roman"/>
          <w:sz w:val="22"/>
        </w:rPr>
        <w:t xml:space="preserve">kaci jsou uvedeny </w:t>
      </w:r>
      <w:r w:rsidR="00624B61" w:rsidRPr="00D52CB6">
        <w:rPr>
          <w:rFonts w:ascii="Times New Roman" w:hAnsi="Times New Roman"/>
          <w:sz w:val="22"/>
        </w:rPr>
        <w:t>v </w:t>
      </w:r>
      <w:r w:rsidR="00624B61" w:rsidRPr="00FE7497">
        <w:rPr>
          <w:rFonts w:ascii="Times New Roman" w:hAnsi="Times New Roman"/>
          <w:i/>
          <w:iCs/>
          <w:sz w:val="22"/>
        </w:rPr>
        <w:t>Příloze č. 7</w:t>
      </w:r>
      <w:r w:rsidRPr="00FE7497">
        <w:rPr>
          <w:rFonts w:ascii="Times New Roman" w:hAnsi="Times New Roman"/>
          <w:i/>
          <w:iCs/>
          <w:sz w:val="22"/>
        </w:rPr>
        <w:t xml:space="preserve"> - Požadavky na elektronickou komunikaci</w:t>
      </w:r>
      <w:r w:rsidRPr="00CB5549">
        <w:rPr>
          <w:rFonts w:ascii="Times New Roman" w:hAnsi="Times New Roman"/>
          <w:b/>
          <w:bCs/>
          <w:sz w:val="22"/>
        </w:rPr>
        <w:t>.</w:t>
      </w:r>
    </w:p>
    <w:p w14:paraId="030C3C87" w14:textId="77777777" w:rsidR="00D52CB6" w:rsidRDefault="006C3427" w:rsidP="00A208A5">
      <w:pPr>
        <w:pStyle w:val="Odstavecseseznamem"/>
        <w:numPr>
          <w:ilvl w:val="1"/>
          <w:numId w:val="5"/>
        </w:numPr>
        <w:spacing w:after="0" w:line="240" w:lineRule="auto"/>
        <w:ind w:left="0" w:hanging="16"/>
        <w:rPr>
          <w:rFonts w:ascii="Times New Roman" w:hAnsi="Times New Roman"/>
          <w:sz w:val="22"/>
          <w:u w:val="single"/>
        </w:rPr>
      </w:pPr>
      <w:r w:rsidRPr="002D2B8E">
        <w:rPr>
          <w:rFonts w:ascii="Times New Roman" w:hAnsi="Times New Roman"/>
          <w:sz w:val="22"/>
        </w:rPr>
        <w:t>Lhůta pro podání nabídek počíná běžet dnem zahájení zadávacího řízení</w:t>
      </w:r>
      <w:r w:rsidR="00272CC9" w:rsidRPr="002D2B8E">
        <w:rPr>
          <w:rFonts w:ascii="Times New Roman" w:hAnsi="Times New Roman"/>
          <w:sz w:val="22"/>
        </w:rPr>
        <w:t>,</w:t>
      </w:r>
      <w:r w:rsidRPr="002D2B8E">
        <w:rPr>
          <w:rFonts w:ascii="Times New Roman" w:hAnsi="Times New Roman"/>
          <w:sz w:val="22"/>
        </w:rPr>
        <w:t xml:space="preserve"> a to uveřejněním výzvy k podání nabídek na profilu zadavatele podle § 214 zákona. </w:t>
      </w:r>
    </w:p>
    <w:p w14:paraId="56A56A33" w14:textId="75846A0A" w:rsidR="006C3427" w:rsidRPr="00D52CB6" w:rsidRDefault="006C3427" w:rsidP="00A208A5">
      <w:pPr>
        <w:pStyle w:val="Odstavecseseznamem"/>
        <w:numPr>
          <w:ilvl w:val="1"/>
          <w:numId w:val="5"/>
        </w:numPr>
        <w:spacing w:after="0" w:line="240" w:lineRule="auto"/>
        <w:ind w:left="0" w:hanging="16"/>
        <w:rPr>
          <w:rFonts w:ascii="Times New Roman" w:hAnsi="Times New Roman"/>
          <w:sz w:val="22"/>
          <w:u w:val="single"/>
        </w:rPr>
      </w:pPr>
      <w:r w:rsidRPr="00CB5549">
        <w:rPr>
          <w:rFonts w:ascii="Times New Roman" w:hAnsi="Times New Roman"/>
          <w:b/>
          <w:bCs/>
          <w:sz w:val="22"/>
        </w:rPr>
        <w:t xml:space="preserve">Lhůta pro podání nabídek </w:t>
      </w:r>
      <w:r w:rsidRPr="00503D08">
        <w:rPr>
          <w:rFonts w:ascii="Times New Roman" w:hAnsi="Times New Roman"/>
          <w:b/>
          <w:bCs/>
          <w:sz w:val="22"/>
        </w:rPr>
        <w:t xml:space="preserve">končí </w:t>
      </w:r>
      <w:r w:rsidRPr="001E417C">
        <w:rPr>
          <w:rFonts w:ascii="Times New Roman" w:hAnsi="Times New Roman"/>
          <w:b/>
          <w:bCs/>
          <w:sz w:val="22"/>
        </w:rPr>
        <w:t>dne</w:t>
      </w:r>
      <w:r w:rsidR="007639B6" w:rsidRPr="001E417C">
        <w:rPr>
          <w:rFonts w:ascii="Times New Roman" w:hAnsi="Times New Roman"/>
          <w:b/>
          <w:bCs/>
          <w:sz w:val="22"/>
        </w:rPr>
        <w:t xml:space="preserve"> </w:t>
      </w:r>
      <w:r w:rsidR="00F7043D">
        <w:rPr>
          <w:rFonts w:ascii="Times New Roman" w:hAnsi="Times New Roman"/>
          <w:b/>
          <w:bCs/>
          <w:sz w:val="22"/>
        </w:rPr>
        <w:t>3</w:t>
      </w:r>
      <w:r w:rsidR="0014183D" w:rsidRPr="001E417C">
        <w:rPr>
          <w:rFonts w:ascii="Times New Roman" w:hAnsi="Times New Roman"/>
          <w:b/>
          <w:bCs/>
          <w:sz w:val="22"/>
        </w:rPr>
        <w:t>.</w:t>
      </w:r>
      <w:r w:rsidR="00F7043D">
        <w:rPr>
          <w:rFonts w:ascii="Times New Roman" w:hAnsi="Times New Roman"/>
          <w:b/>
          <w:bCs/>
          <w:sz w:val="22"/>
        </w:rPr>
        <w:t>6</w:t>
      </w:r>
      <w:r w:rsidR="007639B6" w:rsidRPr="001E417C">
        <w:rPr>
          <w:rFonts w:ascii="Times New Roman" w:hAnsi="Times New Roman"/>
          <w:b/>
          <w:bCs/>
          <w:sz w:val="22"/>
        </w:rPr>
        <w:t>.202</w:t>
      </w:r>
      <w:r w:rsidR="008C7C21" w:rsidRPr="001E417C">
        <w:rPr>
          <w:rFonts w:ascii="Times New Roman" w:hAnsi="Times New Roman"/>
          <w:b/>
          <w:bCs/>
          <w:sz w:val="22"/>
        </w:rPr>
        <w:t>2</w:t>
      </w:r>
      <w:r w:rsidR="004B622F" w:rsidRPr="001E417C">
        <w:rPr>
          <w:rFonts w:ascii="Times New Roman" w:hAnsi="Times New Roman"/>
          <w:b/>
          <w:bCs/>
          <w:sz w:val="22"/>
        </w:rPr>
        <w:t xml:space="preserve"> v </w:t>
      </w:r>
      <w:r w:rsidR="00FE7497" w:rsidRPr="001E417C">
        <w:rPr>
          <w:rFonts w:ascii="Times New Roman" w:hAnsi="Times New Roman"/>
          <w:b/>
          <w:bCs/>
          <w:sz w:val="22"/>
        </w:rPr>
        <w:t>10</w:t>
      </w:r>
      <w:r w:rsidR="004B622F" w:rsidRPr="001E417C">
        <w:rPr>
          <w:rFonts w:ascii="Times New Roman" w:hAnsi="Times New Roman"/>
          <w:b/>
          <w:bCs/>
          <w:sz w:val="22"/>
        </w:rPr>
        <w:t>:00 hod</w:t>
      </w:r>
      <w:r w:rsidR="004B622F" w:rsidRPr="00503D08">
        <w:rPr>
          <w:rFonts w:ascii="Times New Roman" w:hAnsi="Times New Roman"/>
          <w:sz w:val="22"/>
        </w:rPr>
        <w:t xml:space="preserve">. </w:t>
      </w:r>
      <w:r w:rsidRPr="00503D08">
        <w:rPr>
          <w:rFonts w:ascii="Times New Roman" w:hAnsi="Times New Roman"/>
          <w:sz w:val="22"/>
        </w:rPr>
        <w:t>Nabídky</w:t>
      </w:r>
      <w:r w:rsidRPr="00D52CB6">
        <w:rPr>
          <w:rFonts w:ascii="Times New Roman" w:hAnsi="Times New Roman"/>
          <w:sz w:val="22"/>
        </w:rPr>
        <w:t xml:space="preserve"> podané po uplynutí lhůty pro podání nabídek nebudou zadavateli zpřístupněny.</w:t>
      </w:r>
    </w:p>
    <w:p w14:paraId="22E8010B" w14:textId="77777777" w:rsidR="006C3427" w:rsidRPr="002D2B8E" w:rsidRDefault="006C3427" w:rsidP="00A208A5">
      <w:pPr>
        <w:pStyle w:val="Odstavecseseznamem"/>
        <w:numPr>
          <w:ilvl w:val="1"/>
          <w:numId w:val="5"/>
        </w:numPr>
        <w:spacing w:after="0" w:line="240" w:lineRule="auto"/>
        <w:ind w:left="0" w:hanging="16"/>
        <w:rPr>
          <w:rFonts w:ascii="Times New Roman" w:hAnsi="Times New Roman"/>
          <w:sz w:val="22"/>
        </w:rPr>
      </w:pPr>
      <w:r w:rsidRPr="002D2B8E">
        <w:rPr>
          <w:rFonts w:ascii="Times New Roman" w:hAnsi="Times New Roman"/>
          <w:sz w:val="22"/>
        </w:rPr>
        <w:lastRenderedPageBreak/>
        <w:t xml:space="preserve">Nabídka bude zpracována dle formálních, technických a smluvních požadavků zadavatele uvedených </w:t>
      </w:r>
      <w:r w:rsidR="00C0192D" w:rsidRPr="002D2B8E">
        <w:rPr>
          <w:rFonts w:ascii="Times New Roman" w:hAnsi="Times New Roman"/>
          <w:sz w:val="22"/>
        </w:rPr>
        <w:t>v zadávací dokumentaci</w:t>
      </w:r>
      <w:r w:rsidRPr="002D2B8E">
        <w:rPr>
          <w:rFonts w:ascii="Times New Roman" w:hAnsi="Times New Roman"/>
          <w:sz w:val="22"/>
        </w:rPr>
        <w:t>. Nabídka i veškeré další doklady požadované zákonem a zadávacími podmínkami, musí být předloženy v českém jazyce. Doklad ve slovenském jazyce a doklad o vzdělání v latinském jazyce se předkládají bez překladu.</w:t>
      </w:r>
    </w:p>
    <w:p w14:paraId="397CC6A8" w14:textId="20490FE9" w:rsidR="006C3427" w:rsidRDefault="006C3427" w:rsidP="00A208A5">
      <w:pPr>
        <w:pStyle w:val="Odstavecseseznamem"/>
        <w:numPr>
          <w:ilvl w:val="1"/>
          <w:numId w:val="5"/>
        </w:numPr>
        <w:spacing w:after="0" w:line="240" w:lineRule="auto"/>
        <w:ind w:left="0" w:hanging="16"/>
        <w:rPr>
          <w:rFonts w:ascii="Times New Roman" w:hAnsi="Times New Roman"/>
          <w:sz w:val="22"/>
        </w:rPr>
      </w:pPr>
      <w:r w:rsidRPr="002D2B8E">
        <w:rPr>
          <w:rFonts w:ascii="Times New Roman" w:hAnsi="Times New Roman"/>
          <w:sz w:val="22"/>
        </w:rPr>
        <w:t>Pokud nabídka bude obsahovat nepovinné přílohy (fotografie, prosp</w:t>
      </w:r>
      <w:r w:rsidR="000C20F6" w:rsidRPr="002D2B8E">
        <w:rPr>
          <w:rFonts w:ascii="Times New Roman" w:hAnsi="Times New Roman"/>
          <w:sz w:val="22"/>
        </w:rPr>
        <w:t>ekty a další materiály), pak tyto přílohy budou zařazeny až na závěr</w:t>
      </w:r>
      <w:r w:rsidRPr="002D2B8E">
        <w:rPr>
          <w:rFonts w:ascii="Times New Roman" w:hAnsi="Times New Roman"/>
          <w:sz w:val="22"/>
        </w:rPr>
        <w:t xml:space="preserve"> </w:t>
      </w:r>
      <w:r w:rsidR="000C20F6" w:rsidRPr="002D2B8E">
        <w:rPr>
          <w:rFonts w:ascii="Times New Roman" w:hAnsi="Times New Roman"/>
          <w:sz w:val="22"/>
        </w:rPr>
        <w:t xml:space="preserve">(tj. </w:t>
      </w:r>
      <w:r w:rsidRPr="002D2B8E">
        <w:rPr>
          <w:rFonts w:ascii="Times New Roman" w:hAnsi="Times New Roman"/>
          <w:sz w:val="22"/>
        </w:rPr>
        <w:t>za vlastní nabídkou účastníka</w:t>
      </w:r>
      <w:r w:rsidR="000C20F6" w:rsidRPr="002D2B8E">
        <w:rPr>
          <w:rFonts w:ascii="Times New Roman" w:hAnsi="Times New Roman"/>
          <w:sz w:val="22"/>
        </w:rPr>
        <w:t>)</w:t>
      </w:r>
      <w:r w:rsidRPr="002D2B8E">
        <w:rPr>
          <w:rFonts w:ascii="Times New Roman" w:hAnsi="Times New Roman"/>
          <w:sz w:val="22"/>
        </w:rPr>
        <w:t>.</w:t>
      </w:r>
    </w:p>
    <w:p w14:paraId="2DF41A1D" w14:textId="77777777" w:rsidR="009D79C0" w:rsidRPr="002D2B8E" w:rsidRDefault="009D79C0" w:rsidP="009D79C0">
      <w:pPr>
        <w:pStyle w:val="Odstavecseseznamem"/>
        <w:spacing w:after="0" w:line="240" w:lineRule="auto"/>
        <w:ind w:left="0"/>
        <w:rPr>
          <w:rFonts w:ascii="Times New Roman" w:hAnsi="Times New Roman"/>
          <w:sz w:val="22"/>
        </w:rPr>
      </w:pPr>
    </w:p>
    <w:p w14:paraId="0E3EB64A" w14:textId="2E14DF2A" w:rsidR="009D79C0" w:rsidRDefault="00781203" w:rsidP="009D79C0">
      <w:pPr>
        <w:pStyle w:val="Nadpis2"/>
        <w:spacing w:before="0" w:after="0" w:line="240" w:lineRule="auto"/>
        <w:ind w:left="578" w:hanging="578"/>
        <w:rPr>
          <w:rFonts w:ascii="Times New Roman" w:hAnsi="Times New Roman"/>
          <w:u w:val="single"/>
        </w:rPr>
      </w:pPr>
      <w:bookmarkStart w:id="61" w:name="_Toc103076229"/>
      <w:r w:rsidRPr="002D2B8E">
        <w:rPr>
          <w:rFonts w:ascii="Times New Roman" w:hAnsi="Times New Roman"/>
          <w:u w:val="single"/>
        </w:rPr>
        <w:t>Hodnotící kritéria</w:t>
      </w:r>
      <w:bookmarkStart w:id="62" w:name="_Toc327130191"/>
      <w:bookmarkEnd w:id="61"/>
    </w:p>
    <w:p w14:paraId="71C22266" w14:textId="77777777" w:rsidR="00CB5549" w:rsidRPr="00CB5549" w:rsidRDefault="00CB5549" w:rsidP="00CB5549"/>
    <w:p w14:paraId="5E2224C7" w14:textId="77777777" w:rsidR="00A208A5" w:rsidRDefault="00A208A5" w:rsidP="00A208A5">
      <w:pPr>
        <w:pStyle w:val="Nadpis3"/>
        <w:numPr>
          <w:ilvl w:val="2"/>
          <w:numId w:val="9"/>
        </w:numPr>
        <w:tabs>
          <w:tab w:val="clear" w:pos="0"/>
        </w:tabs>
        <w:spacing w:before="0" w:after="0" w:line="240" w:lineRule="auto"/>
        <w:ind w:left="0" w:firstLine="0"/>
        <w:rPr>
          <w:rFonts w:ascii="Times New Roman" w:hAnsi="Times New Roman"/>
          <w:sz w:val="22"/>
          <w:szCs w:val="22"/>
        </w:rPr>
      </w:pPr>
      <w:r>
        <w:rPr>
          <w:rFonts w:ascii="Times New Roman" w:hAnsi="Times New Roman"/>
          <w:sz w:val="22"/>
          <w:szCs w:val="22"/>
        </w:rPr>
        <w:t xml:space="preserve">Základním kritériem pro zadání veřejné zakázky je </w:t>
      </w:r>
      <w:r>
        <w:rPr>
          <w:rFonts w:ascii="Times New Roman" w:hAnsi="Times New Roman"/>
          <w:b/>
          <w:sz w:val="22"/>
          <w:szCs w:val="22"/>
        </w:rPr>
        <w:t>ekonomická výhodnost nabídek dle § 114 zákona</w:t>
      </w:r>
      <w:r>
        <w:rPr>
          <w:rFonts w:ascii="Times New Roman" w:hAnsi="Times New Roman"/>
          <w:sz w:val="22"/>
          <w:szCs w:val="22"/>
        </w:rPr>
        <w:t xml:space="preserve">. Ekonomická výhodnost nabídek bude hodnocena na základě jediného kritéria, a to podle </w:t>
      </w:r>
      <w:r>
        <w:rPr>
          <w:rFonts w:ascii="Times New Roman" w:hAnsi="Times New Roman"/>
          <w:b/>
          <w:sz w:val="22"/>
          <w:szCs w:val="22"/>
        </w:rPr>
        <w:t>nejnižší nabídkové ceny bez DPH</w:t>
      </w:r>
      <w:r>
        <w:rPr>
          <w:rFonts w:ascii="Times New Roman" w:hAnsi="Times New Roman"/>
          <w:bCs w:val="0"/>
          <w:sz w:val="22"/>
          <w:szCs w:val="22"/>
        </w:rPr>
        <w:t>.</w:t>
      </w:r>
      <w:r>
        <w:rPr>
          <w:rFonts w:ascii="Times New Roman" w:hAnsi="Times New Roman"/>
          <w:sz w:val="22"/>
          <w:szCs w:val="22"/>
        </w:rPr>
        <w:t xml:space="preserve"> Toto kritérium tak bude mít v hodnocení váhu 100 %.</w:t>
      </w:r>
    </w:p>
    <w:p w14:paraId="5EE9CEBE" w14:textId="77777777" w:rsidR="00A208A5" w:rsidRDefault="00A208A5" w:rsidP="00A208A5">
      <w:pPr>
        <w:pStyle w:val="Nadpis3"/>
        <w:numPr>
          <w:ilvl w:val="2"/>
          <w:numId w:val="9"/>
        </w:numPr>
        <w:tabs>
          <w:tab w:val="clear" w:pos="0"/>
        </w:tabs>
        <w:spacing w:before="0" w:after="0" w:line="240" w:lineRule="auto"/>
        <w:ind w:left="0" w:firstLine="0"/>
        <w:rPr>
          <w:rFonts w:ascii="Times New Roman" w:hAnsi="Times New Roman"/>
          <w:sz w:val="22"/>
        </w:rPr>
      </w:pPr>
      <w:r>
        <w:rPr>
          <w:rFonts w:ascii="Times New Roman" w:hAnsi="Times New Roman"/>
          <w:sz w:val="22"/>
        </w:rPr>
        <w:t xml:space="preserve">V hodnotícím kritériu – Nejnižší nabídková cena bez DPH bude jako nejvýhodnější hodnocena nabídka obsahující nejnižší nabídkovou cenu bez DPH. </w:t>
      </w:r>
    </w:p>
    <w:p w14:paraId="4AAD30CE" w14:textId="77777777" w:rsidR="00A208A5" w:rsidRDefault="00A208A5" w:rsidP="00A208A5">
      <w:pPr>
        <w:pStyle w:val="Nadpis3"/>
        <w:numPr>
          <w:ilvl w:val="2"/>
          <w:numId w:val="9"/>
        </w:numPr>
        <w:tabs>
          <w:tab w:val="clear" w:pos="0"/>
        </w:tabs>
        <w:spacing w:before="0" w:after="0" w:line="240" w:lineRule="auto"/>
        <w:ind w:left="0" w:firstLine="0"/>
        <w:rPr>
          <w:rFonts w:ascii="Times New Roman" w:hAnsi="Times New Roman"/>
          <w:b/>
          <w:i/>
          <w:iCs/>
          <w:sz w:val="22"/>
        </w:rPr>
      </w:pPr>
      <w:r>
        <w:rPr>
          <w:rFonts w:ascii="Times New Roman" w:hAnsi="Times New Roman"/>
          <w:sz w:val="22"/>
        </w:rPr>
        <w:t>Zadavatel sděluje, že jako prostředek pro hodnocení nabídek bude využita elektronická aukce; k realizaci elektronické aukce bude využito aukčního systému PROEBIZ. V souladu s § 121, odst. 2 zákona budou k účasti v elektronické aukci a k podání nových aukčních hodnot vyzváni ti účastníci, kteří nebyli v rámci předběžného hodnocení ze zadávacího řízení vyloučeni, a to zasláním elektronické Výzvy k účasti v elektronické aukci. Jedinou aukční hodnotou elektronické aukce bude nabídková cena celkem bez DPH. Veškeré informace k elektronické aukci jsou uvedeny</w:t>
      </w:r>
      <w:r>
        <w:rPr>
          <w:rFonts w:ascii="Times New Roman" w:hAnsi="Times New Roman"/>
          <w:b/>
          <w:sz w:val="22"/>
        </w:rPr>
        <w:t xml:space="preserve"> </w:t>
      </w:r>
      <w:r>
        <w:rPr>
          <w:rFonts w:ascii="Times New Roman" w:hAnsi="Times New Roman"/>
          <w:b/>
          <w:i/>
          <w:iCs/>
          <w:sz w:val="22"/>
        </w:rPr>
        <w:t>v Příloze č. 8 – Podmínky elektronické aukce.</w:t>
      </w:r>
    </w:p>
    <w:p w14:paraId="71362A3F" w14:textId="77777777" w:rsidR="00A208A5" w:rsidRDefault="00A208A5" w:rsidP="00A208A5">
      <w:pPr>
        <w:pStyle w:val="Nadpis3"/>
        <w:numPr>
          <w:ilvl w:val="2"/>
          <w:numId w:val="9"/>
        </w:numPr>
        <w:tabs>
          <w:tab w:val="clear" w:pos="0"/>
        </w:tabs>
        <w:spacing w:before="0" w:after="0" w:line="240" w:lineRule="auto"/>
        <w:ind w:left="0" w:firstLine="0"/>
        <w:rPr>
          <w:rFonts w:ascii="Times New Roman" w:hAnsi="Times New Roman"/>
          <w:sz w:val="22"/>
        </w:rPr>
      </w:pPr>
      <w:r>
        <w:rPr>
          <w:rFonts w:ascii="Times New Roman" w:hAnsi="Times New Roman"/>
          <w:sz w:val="22"/>
        </w:rPr>
        <w:t xml:space="preserve">Zadavatel upozorňuje účastníky, že vzhledem ke skutečnosti, že </w:t>
      </w:r>
      <w:r>
        <w:rPr>
          <w:rFonts w:ascii="Times New Roman" w:hAnsi="Times New Roman"/>
          <w:b/>
          <w:bCs w:val="0"/>
          <w:sz w:val="22"/>
        </w:rPr>
        <w:t>hodnocení nabídek proběhne prostřednictvím elektronické aukce</w:t>
      </w:r>
      <w:r>
        <w:rPr>
          <w:rFonts w:ascii="Times New Roman" w:hAnsi="Times New Roman"/>
          <w:sz w:val="22"/>
        </w:rPr>
        <w:t xml:space="preserve">, tak každý účastník bude mít možnost svou nabídkovou cenu celkem bez DPH ještě snížit. Zadavatel uvádí, že účastník, který bude vybrán k podpisu smlouvy bude současně vyzván i k aktualizaci všech naceňovaných položek </w:t>
      </w:r>
      <w:r>
        <w:rPr>
          <w:rFonts w:ascii="Times New Roman" w:hAnsi="Times New Roman"/>
          <w:i/>
          <w:iCs/>
          <w:sz w:val="22"/>
        </w:rPr>
        <w:t>Přílohy č. 2 – Výkaz výměr</w:t>
      </w:r>
      <w:r>
        <w:rPr>
          <w:rFonts w:ascii="Times New Roman" w:hAnsi="Times New Roman"/>
          <w:sz w:val="22"/>
        </w:rPr>
        <w:t>. Zadavatel požaduje, aby úprava všech položek položkových rozpočtů byla provedena podílem nabídkové ceny celkem bez DPH nabídnuté v elektronické aukci k nabídkové ceně celkem bez DPH uvedené v nabídce pro předběžné hodnocení (tj. v nabídce v elektronickém formuláři systému JOSEPHINE).</w:t>
      </w:r>
    </w:p>
    <w:p w14:paraId="45FFA3CE" w14:textId="77777777" w:rsidR="00A208A5" w:rsidRDefault="00A208A5" w:rsidP="00A208A5">
      <w:pPr>
        <w:pStyle w:val="Nadpis3"/>
        <w:numPr>
          <w:ilvl w:val="2"/>
          <w:numId w:val="9"/>
        </w:numPr>
        <w:tabs>
          <w:tab w:val="clear" w:pos="0"/>
        </w:tabs>
        <w:spacing w:before="0" w:after="0" w:line="240" w:lineRule="auto"/>
        <w:ind w:left="0" w:firstLine="0"/>
        <w:rPr>
          <w:rFonts w:ascii="Times New Roman" w:hAnsi="Times New Roman"/>
          <w:sz w:val="22"/>
        </w:rPr>
      </w:pPr>
      <w:r>
        <w:rPr>
          <w:rFonts w:ascii="Times New Roman" w:hAnsi="Times New Roman"/>
          <w:sz w:val="22"/>
          <w:szCs w:val="22"/>
        </w:rPr>
        <w:t>Zadavatel neprovede hodnocení nabídek, pokud by měla hodnotit nabídku pouze jednoho</w:t>
      </w:r>
    </w:p>
    <w:p w14:paraId="7B3BE57B" w14:textId="77777777" w:rsidR="00A208A5" w:rsidRDefault="00A208A5" w:rsidP="00A208A5">
      <w:pPr>
        <w:pStyle w:val="Nadpis3"/>
        <w:numPr>
          <w:ilvl w:val="0"/>
          <w:numId w:val="0"/>
        </w:numPr>
        <w:spacing w:before="0" w:after="0" w:line="240" w:lineRule="auto"/>
        <w:rPr>
          <w:rFonts w:ascii="Times New Roman" w:hAnsi="Times New Roman"/>
          <w:sz w:val="22"/>
          <w:szCs w:val="22"/>
        </w:rPr>
      </w:pPr>
      <w:r>
        <w:rPr>
          <w:rFonts w:ascii="Times New Roman" w:hAnsi="Times New Roman"/>
          <w:sz w:val="22"/>
          <w:szCs w:val="22"/>
        </w:rPr>
        <w:t>dodavatele. Pokud je v zadávacím řízení jediný účastník zadávacího řízení, může být zadavatelem vybrán bez provedení hodnocení.</w:t>
      </w:r>
    </w:p>
    <w:p w14:paraId="0C9EF48A" w14:textId="77777777" w:rsidR="00D64015" w:rsidRPr="002D2B8E" w:rsidRDefault="00D64015" w:rsidP="00D64015">
      <w:pPr>
        <w:spacing w:after="0" w:line="240" w:lineRule="auto"/>
        <w:ind w:firstLine="709"/>
        <w:jc w:val="left"/>
        <w:outlineLvl w:val="3"/>
        <w:rPr>
          <w:rFonts w:ascii="Times New Roman" w:hAnsi="Times New Roman"/>
          <w:i/>
          <w:color w:val="FF0000"/>
          <w:sz w:val="22"/>
          <w:highlight w:val="yellow"/>
        </w:rPr>
      </w:pPr>
    </w:p>
    <w:p w14:paraId="5427CCA6" w14:textId="65C833BD" w:rsidR="009D79C0" w:rsidRDefault="00781203" w:rsidP="009D79C0">
      <w:pPr>
        <w:pStyle w:val="Nadpis2"/>
        <w:spacing w:before="0" w:after="0" w:line="240" w:lineRule="auto"/>
        <w:ind w:left="578" w:hanging="578"/>
        <w:rPr>
          <w:rFonts w:ascii="Times New Roman" w:hAnsi="Times New Roman"/>
          <w:u w:val="single"/>
        </w:rPr>
      </w:pPr>
      <w:bookmarkStart w:id="63" w:name="_Toc103076230"/>
      <w:r w:rsidRPr="002D2B8E">
        <w:rPr>
          <w:rFonts w:ascii="Times New Roman" w:hAnsi="Times New Roman"/>
          <w:u w:val="single"/>
        </w:rPr>
        <w:t>Výběr nejvhodnější nabídky</w:t>
      </w:r>
      <w:bookmarkEnd w:id="63"/>
    </w:p>
    <w:p w14:paraId="4C75C58E" w14:textId="77777777" w:rsidR="00CB5549" w:rsidRPr="00CB5549" w:rsidRDefault="00CB5549" w:rsidP="00CB5549"/>
    <w:bookmarkEnd w:id="62"/>
    <w:p w14:paraId="3C7D9F8A" w14:textId="77777777" w:rsidR="00A208A5" w:rsidRDefault="00A208A5" w:rsidP="00A208A5">
      <w:pPr>
        <w:pStyle w:val="Nadpis3"/>
        <w:numPr>
          <w:ilvl w:val="2"/>
          <w:numId w:val="9"/>
        </w:numPr>
        <w:tabs>
          <w:tab w:val="clear" w:pos="0"/>
        </w:tabs>
        <w:spacing w:before="0" w:after="0" w:line="240" w:lineRule="auto"/>
        <w:ind w:left="0" w:firstLine="0"/>
        <w:rPr>
          <w:rStyle w:val="apple-style-span"/>
          <w:rFonts w:ascii="Times New Roman" w:hAnsi="Times New Roman"/>
          <w:sz w:val="22"/>
        </w:rPr>
      </w:pPr>
      <w:r>
        <w:rPr>
          <w:rFonts w:ascii="Times New Roman" w:hAnsi="Times New Roman"/>
          <w:sz w:val="22"/>
          <w:szCs w:val="22"/>
        </w:rPr>
        <w:t xml:space="preserve">Zadavatel provede po elektronickém otevření nabídek předběžné hodnocení nabídek a v souladu s § 121, odst. 1, písm. b) rozhodne o vyloučení všech účastníků zadávacího řízení u nichž zjistí naplnění důvodů vyloučení dle § 48 zákona. Po předběžném hodnocení nabídek odešle nevyloučeným účastníkům Výzvu k účasti v elektronické aukci. </w:t>
      </w:r>
    </w:p>
    <w:p w14:paraId="3A5E34DE" w14:textId="77777777" w:rsidR="00A208A5" w:rsidRDefault="00A208A5" w:rsidP="00A208A5">
      <w:pPr>
        <w:pStyle w:val="Nadpis3"/>
        <w:numPr>
          <w:ilvl w:val="2"/>
          <w:numId w:val="9"/>
        </w:numPr>
        <w:tabs>
          <w:tab w:val="clear" w:pos="0"/>
        </w:tabs>
        <w:spacing w:before="0" w:after="0" w:line="240" w:lineRule="auto"/>
        <w:ind w:left="0" w:firstLine="0"/>
        <w:rPr>
          <w:rFonts w:ascii="Times New Roman" w:hAnsi="Times New Roman"/>
          <w:sz w:val="22"/>
          <w:szCs w:val="22"/>
        </w:rPr>
      </w:pPr>
      <w:r>
        <w:rPr>
          <w:rStyle w:val="apple-style-span"/>
          <w:rFonts w:ascii="Times New Roman" w:hAnsi="Times New Roman"/>
          <w:sz w:val="22"/>
        </w:rPr>
        <w:t>Před odesláním oznámení o výběru dodavatele provede zadavatel v souladu s § 113 zákona posouzení mimořádně nízké nabídkové ceny.</w:t>
      </w:r>
    </w:p>
    <w:p w14:paraId="4B1F0A48" w14:textId="77777777" w:rsidR="00A208A5" w:rsidRDefault="00A208A5" w:rsidP="00A208A5">
      <w:pPr>
        <w:pStyle w:val="Nadpis3"/>
        <w:numPr>
          <w:ilvl w:val="2"/>
          <w:numId w:val="9"/>
        </w:numPr>
        <w:tabs>
          <w:tab w:val="clear" w:pos="0"/>
        </w:tabs>
        <w:spacing w:before="0" w:after="0" w:line="240" w:lineRule="auto"/>
        <w:ind w:left="0" w:firstLine="0"/>
        <w:rPr>
          <w:rStyle w:val="apple-style-span"/>
          <w:rFonts w:ascii="Times New Roman" w:hAnsi="Times New Roman"/>
          <w:sz w:val="22"/>
          <w:szCs w:val="22"/>
        </w:rPr>
      </w:pPr>
      <w:r>
        <w:rPr>
          <w:rStyle w:val="apple-style-span"/>
          <w:rFonts w:ascii="Times New Roman" w:hAnsi="Times New Roman"/>
          <w:sz w:val="22"/>
          <w:szCs w:val="22"/>
        </w:rPr>
        <w:t>Zadavatel rozhodne o výběru nejvýhodnější nabídky toho dodavatele, jehož nabídka byla podle výsledku elektronické aukce vyhodnocena jako nejvýhodnější.</w:t>
      </w:r>
    </w:p>
    <w:p w14:paraId="00DA39A3" w14:textId="77777777" w:rsidR="00A208A5" w:rsidRDefault="00A208A5" w:rsidP="00A208A5">
      <w:pPr>
        <w:pStyle w:val="Nadpis3"/>
        <w:numPr>
          <w:ilvl w:val="2"/>
          <w:numId w:val="9"/>
        </w:numPr>
        <w:tabs>
          <w:tab w:val="clear" w:pos="0"/>
        </w:tabs>
        <w:spacing w:before="0" w:after="0" w:line="240" w:lineRule="auto"/>
        <w:ind w:left="0" w:firstLine="0"/>
        <w:rPr>
          <w:rStyle w:val="apple-style-span"/>
          <w:rFonts w:ascii="Times New Roman" w:hAnsi="Times New Roman"/>
          <w:sz w:val="22"/>
          <w:szCs w:val="22"/>
        </w:rPr>
      </w:pPr>
      <w:r>
        <w:rPr>
          <w:rStyle w:val="apple-style-span"/>
          <w:rFonts w:ascii="Times New Roman" w:hAnsi="Times New Roman"/>
          <w:sz w:val="22"/>
          <w:szCs w:val="22"/>
        </w:rPr>
        <w:t xml:space="preserve">Zadavatel odešle vybranému dodavateli výzvu k předložení originálů nebo ověřených kopií dokladů o jeho kvalifikaci, pokud je již nemá k dispozici, případně dokladů nebo vzorků a informací a dokladů podle § 104 odst. 2 písm. a) a b), je-li vybraný dodavatel právnickou osobou. </w:t>
      </w:r>
    </w:p>
    <w:p w14:paraId="4EE1CEA6" w14:textId="77777777" w:rsidR="00A208A5" w:rsidRDefault="00A208A5" w:rsidP="00A208A5">
      <w:pPr>
        <w:pStyle w:val="Nadpis3"/>
        <w:numPr>
          <w:ilvl w:val="2"/>
          <w:numId w:val="9"/>
        </w:numPr>
        <w:tabs>
          <w:tab w:val="clear" w:pos="0"/>
        </w:tabs>
        <w:spacing w:before="0" w:after="0" w:line="240" w:lineRule="auto"/>
        <w:ind w:left="0" w:firstLine="0"/>
        <w:rPr>
          <w:rStyle w:val="apple-style-span"/>
          <w:rFonts w:ascii="Times New Roman" w:hAnsi="Times New Roman"/>
          <w:sz w:val="22"/>
          <w:szCs w:val="22"/>
        </w:rPr>
      </w:pPr>
      <w:r>
        <w:rPr>
          <w:rStyle w:val="apple-style-span"/>
          <w:rFonts w:ascii="Times New Roman" w:hAnsi="Times New Roman"/>
          <w:sz w:val="22"/>
          <w:szCs w:val="22"/>
        </w:rPr>
        <w:t>Po uplynutí lhůty zákazu uzavřít smlouvu podle § 246 zákona jsou zadavatel a vybraný dodavatel povinni bez zbytečného odkladu uzavřít smlouvu. V případě, že vybraný dodavatel, neposkytne řádnou součinnost k uzavření smlouvy nejpozději do 15 kalendářních dnů od uplynutí zákazu uzavřít smlouvu dle § 246 zákona, může ho zadavatel ze zadávacího řízení vyloučit.</w:t>
      </w:r>
    </w:p>
    <w:p w14:paraId="0E34648C" w14:textId="77777777" w:rsidR="0073254C" w:rsidRPr="002D2B8E" w:rsidRDefault="0073254C" w:rsidP="0073254C">
      <w:pPr>
        <w:rPr>
          <w:highlight w:val="yellow"/>
        </w:rPr>
      </w:pPr>
    </w:p>
    <w:p w14:paraId="0B020736" w14:textId="6EA055EA" w:rsidR="0073254C" w:rsidRDefault="00C00496" w:rsidP="0073254C">
      <w:pPr>
        <w:pStyle w:val="Nadpis2"/>
        <w:spacing w:before="0" w:after="0" w:line="240" w:lineRule="auto"/>
        <w:ind w:left="578" w:hanging="578"/>
        <w:rPr>
          <w:rFonts w:ascii="Times New Roman" w:hAnsi="Times New Roman"/>
          <w:u w:val="single"/>
        </w:rPr>
      </w:pPr>
      <w:bookmarkStart w:id="64" w:name="_Toc103076231"/>
      <w:r w:rsidRPr="002D2B8E">
        <w:rPr>
          <w:rFonts w:ascii="Times New Roman" w:hAnsi="Times New Roman"/>
          <w:u w:val="single"/>
        </w:rPr>
        <w:t>Podání nabídky</w:t>
      </w:r>
      <w:bookmarkEnd w:id="64"/>
    </w:p>
    <w:p w14:paraId="180CF150" w14:textId="77777777" w:rsidR="00612ABA" w:rsidRPr="00612ABA" w:rsidRDefault="00612ABA" w:rsidP="00612ABA"/>
    <w:p w14:paraId="67DB5D82" w14:textId="77777777" w:rsidR="0073254C" w:rsidRPr="002D2B8E" w:rsidRDefault="0073254C" w:rsidP="0073254C">
      <w:pPr>
        <w:pStyle w:val="Nadpis3"/>
        <w:tabs>
          <w:tab w:val="left" w:pos="0"/>
        </w:tabs>
        <w:spacing w:before="0" w:after="0" w:line="240" w:lineRule="auto"/>
        <w:ind w:left="0" w:firstLine="0"/>
        <w:rPr>
          <w:rFonts w:ascii="Times New Roman" w:hAnsi="Times New Roman"/>
          <w:sz w:val="22"/>
          <w:szCs w:val="22"/>
        </w:rPr>
      </w:pPr>
      <w:r w:rsidRPr="002D2B8E">
        <w:rPr>
          <w:rFonts w:ascii="Times New Roman" w:hAnsi="Times New Roman"/>
          <w:sz w:val="22"/>
          <w:szCs w:val="22"/>
        </w:rPr>
        <w:t xml:space="preserve">Každý dodavatel může podat pouze jednu nabídku. Dodavatel, který podal nabídku v zadávacím řízení, nesmí být současně osobou, jejímž prostřednictvím jiný dodavatel v tomtéž zadávacím řízení prokazuje kvalifikaci. </w:t>
      </w:r>
    </w:p>
    <w:p w14:paraId="659F3B96" w14:textId="77777777" w:rsidR="0073254C" w:rsidRPr="002D2B8E" w:rsidRDefault="0073254C" w:rsidP="0073254C">
      <w:pPr>
        <w:pStyle w:val="Nadpis3"/>
        <w:tabs>
          <w:tab w:val="left" w:pos="0"/>
        </w:tabs>
        <w:spacing w:before="0" w:after="0" w:line="240" w:lineRule="auto"/>
        <w:ind w:left="0" w:firstLine="0"/>
        <w:rPr>
          <w:rFonts w:ascii="Times New Roman" w:hAnsi="Times New Roman"/>
          <w:sz w:val="22"/>
          <w:szCs w:val="22"/>
        </w:rPr>
      </w:pPr>
      <w:r w:rsidRPr="002D2B8E">
        <w:rPr>
          <w:rFonts w:ascii="Times New Roman" w:hAnsi="Times New Roman"/>
          <w:sz w:val="22"/>
          <w:szCs w:val="22"/>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28BDD0E5" w14:textId="77777777" w:rsidR="0073254C" w:rsidRPr="002D2B8E" w:rsidRDefault="0073254C" w:rsidP="0073254C">
      <w:pPr>
        <w:pStyle w:val="Nadpis3"/>
        <w:tabs>
          <w:tab w:val="left" w:pos="0"/>
        </w:tabs>
        <w:spacing w:before="0" w:after="0" w:line="240" w:lineRule="auto"/>
        <w:ind w:left="0" w:firstLine="0"/>
        <w:rPr>
          <w:rFonts w:ascii="Times New Roman" w:hAnsi="Times New Roman"/>
          <w:sz w:val="22"/>
          <w:szCs w:val="22"/>
        </w:rPr>
      </w:pPr>
      <w:r w:rsidRPr="002D2B8E">
        <w:rPr>
          <w:rFonts w:ascii="Times New Roman" w:hAnsi="Times New Roman"/>
          <w:sz w:val="22"/>
          <w:szCs w:val="22"/>
        </w:rPr>
        <w:t>Pokud nebyla nabídka zadavateli doručena ve lhůtě nebo způsobem stanoveným v zadávací dokumentaci, nepovažuje se za podanou a v průběhu zadávacího řízení se k ní nepřihlíží.</w:t>
      </w:r>
    </w:p>
    <w:p w14:paraId="493C89D2" w14:textId="77777777" w:rsidR="0073254C" w:rsidRPr="002D2B8E" w:rsidRDefault="0073254C" w:rsidP="00612ABA">
      <w:pPr>
        <w:pStyle w:val="Nadpis1"/>
        <w:pBdr>
          <w:bottom w:val="none" w:sz="0" w:space="0" w:color="auto"/>
        </w:pBdr>
        <w:ind w:left="426"/>
        <w:rPr>
          <w:rFonts w:ascii="Times New Roman" w:hAnsi="Times New Roman"/>
          <w:sz w:val="28"/>
          <w:szCs w:val="28"/>
          <w:lang w:val="cs-CZ"/>
        </w:rPr>
      </w:pPr>
      <w:bookmarkStart w:id="65" w:name="_Toc103076232"/>
      <w:r w:rsidRPr="002D2B8E">
        <w:rPr>
          <w:rFonts w:ascii="Times New Roman" w:hAnsi="Times New Roman"/>
          <w:sz w:val="28"/>
          <w:szCs w:val="28"/>
          <w:lang w:val="cs-CZ"/>
        </w:rPr>
        <w:t>KOMUNIKACE MEZI ZADAVATELEM A DODAVATELI</w:t>
      </w:r>
      <w:bookmarkEnd w:id="65"/>
    </w:p>
    <w:p w14:paraId="328028F6" w14:textId="77777777" w:rsidR="0073254C" w:rsidRPr="002D2B8E" w:rsidRDefault="0073254C" w:rsidP="0073254C">
      <w:pPr>
        <w:rPr>
          <w:highlight w:val="yellow"/>
        </w:rPr>
      </w:pPr>
    </w:p>
    <w:p w14:paraId="563AD8EE" w14:textId="32C13181" w:rsidR="00612ABA" w:rsidRDefault="00C00496" w:rsidP="00612ABA">
      <w:pPr>
        <w:pStyle w:val="Nadpis2"/>
        <w:spacing w:before="0" w:after="0" w:line="240" w:lineRule="auto"/>
        <w:ind w:left="578" w:hanging="578"/>
        <w:rPr>
          <w:rFonts w:ascii="Times New Roman" w:hAnsi="Times New Roman"/>
          <w:u w:val="single"/>
        </w:rPr>
      </w:pPr>
      <w:bookmarkStart w:id="66" w:name="_Toc103076233"/>
      <w:r w:rsidRPr="002D2B8E">
        <w:rPr>
          <w:rFonts w:ascii="Times New Roman" w:hAnsi="Times New Roman"/>
          <w:u w:val="single"/>
        </w:rPr>
        <w:t>Vysvětlení zadávací dokumentace</w:t>
      </w:r>
      <w:bookmarkEnd w:id="66"/>
    </w:p>
    <w:p w14:paraId="3894EA05" w14:textId="77777777" w:rsidR="00D22314" w:rsidRPr="00D22314" w:rsidRDefault="00D22314" w:rsidP="00D22314"/>
    <w:p w14:paraId="798F84C2" w14:textId="77777777" w:rsidR="00624B61" w:rsidRPr="002D2B8E" w:rsidRDefault="0073254C" w:rsidP="0073254C">
      <w:pPr>
        <w:pStyle w:val="Nadpis3"/>
        <w:spacing w:before="0" w:after="0" w:line="240" w:lineRule="auto"/>
        <w:ind w:left="0" w:firstLine="0"/>
        <w:rPr>
          <w:rFonts w:ascii="Times New Roman" w:hAnsi="Times New Roman"/>
          <w:sz w:val="22"/>
          <w:szCs w:val="22"/>
        </w:rPr>
      </w:pPr>
      <w:bookmarkStart w:id="67" w:name="_Toc450812906"/>
      <w:bookmarkStart w:id="68" w:name="_Toc355954031"/>
      <w:r w:rsidRPr="002D2B8E">
        <w:rPr>
          <w:rFonts w:ascii="Times New Roman" w:hAnsi="Times New Roman"/>
          <w:sz w:val="22"/>
          <w:szCs w:val="22"/>
        </w:rPr>
        <w:t xml:space="preserve">Dodavatel je oprávněn po zadavateli požadovat písemně vysvětlení zadávací dokumentace. </w:t>
      </w:r>
    </w:p>
    <w:p w14:paraId="11E50795" w14:textId="5550DB6B" w:rsidR="00801638" w:rsidRPr="002D2B8E" w:rsidRDefault="00624B61"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 xml:space="preserve">Žádosti o vysvětlení zadávací dokumentace se </w:t>
      </w:r>
      <w:r w:rsidR="00735CBD">
        <w:rPr>
          <w:rFonts w:ascii="Times New Roman" w:hAnsi="Times New Roman"/>
          <w:sz w:val="22"/>
          <w:szCs w:val="22"/>
        </w:rPr>
        <w:t xml:space="preserve">podávají </w:t>
      </w:r>
      <w:r w:rsidR="00735CBD" w:rsidRPr="00CF1A1A">
        <w:rPr>
          <w:rFonts w:ascii="Times New Roman" w:hAnsi="Times New Roman"/>
          <w:b/>
          <w:bCs w:val="0"/>
          <w:sz w:val="22"/>
          <w:szCs w:val="22"/>
        </w:rPr>
        <w:t>výlučn</w:t>
      </w:r>
      <w:r w:rsidR="00735CBD">
        <w:rPr>
          <w:rFonts w:ascii="Times New Roman" w:hAnsi="Times New Roman"/>
          <w:b/>
          <w:bCs w:val="0"/>
          <w:sz w:val="22"/>
          <w:szCs w:val="22"/>
        </w:rPr>
        <w:t xml:space="preserve">ě </w:t>
      </w:r>
      <w:r w:rsidRPr="00CF1A1A">
        <w:rPr>
          <w:rFonts w:ascii="Times New Roman" w:hAnsi="Times New Roman"/>
          <w:b/>
          <w:bCs w:val="0"/>
          <w:sz w:val="22"/>
          <w:szCs w:val="22"/>
        </w:rPr>
        <w:t>elektronicky</w:t>
      </w:r>
      <w:r w:rsidRPr="002D2B8E">
        <w:rPr>
          <w:rFonts w:ascii="Times New Roman" w:hAnsi="Times New Roman"/>
          <w:sz w:val="22"/>
          <w:szCs w:val="22"/>
        </w:rPr>
        <w:t xml:space="preserve"> </w:t>
      </w:r>
      <w:r w:rsidRPr="00D22314">
        <w:rPr>
          <w:rFonts w:ascii="Times New Roman" w:hAnsi="Times New Roman"/>
          <w:b/>
          <w:bCs w:val="0"/>
          <w:sz w:val="22"/>
          <w:szCs w:val="22"/>
        </w:rPr>
        <w:t xml:space="preserve">prostřednictvím systému JOSEPHINE </w:t>
      </w:r>
      <w:r w:rsidRPr="002D2B8E">
        <w:rPr>
          <w:rFonts w:ascii="Times New Roman" w:hAnsi="Times New Roman"/>
          <w:sz w:val="22"/>
          <w:szCs w:val="22"/>
        </w:rPr>
        <w:t>(josephine.proebiz.com)</w:t>
      </w:r>
      <w:r w:rsidR="0002526B">
        <w:rPr>
          <w:rFonts w:ascii="Times New Roman" w:hAnsi="Times New Roman"/>
          <w:sz w:val="22"/>
          <w:szCs w:val="22"/>
        </w:rPr>
        <w:t xml:space="preserve"> nebo jiným způsobem. </w:t>
      </w:r>
      <w:r w:rsidRPr="002D2B8E">
        <w:rPr>
          <w:rFonts w:ascii="Times New Roman" w:hAnsi="Times New Roman"/>
          <w:sz w:val="22"/>
          <w:szCs w:val="22"/>
        </w:rPr>
        <w:t>Vešk</w:t>
      </w:r>
      <w:r w:rsidR="00801638" w:rsidRPr="002D2B8E">
        <w:rPr>
          <w:rFonts w:ascii="Times New Roman" w:hAnsi="Times New Roman"/>
          <w:sz w:val="22"/>
          <w:szCs w:val="22"/>
        </w:rPr>
        <w:t>eré informace týkající se elektronické komunikace jsou uvedeny v </w:t>
      </w:r>
      <w:r w:rsidR="00801638" w:rsidRPr="00CF1A1A">
        <w:rPr>
          <w:rFonts w:ascii="Times New Roman" w:hAnsi="Times New Roman"/>
          <w:i/>
          <w:iCs/>
          <w:sz w:val="22"/>
          <w:szCs w:val="22"/>
        </w:rPr>
        <w:t>Příloze č. 7 – Požadavky na elektronickou komunikaci</w:t>
      </w:r>
      <w:r w:rsidR="00801638" w:rsidRPr="002D2B8E">
        <w:rPr>
          <w:rFonts w:ascii="Times New Roman" w:hAnsi="Times New Roman"/>
          <w:sz w:val="22"/>
          <w:szCs w:val="22"/>
        </w:rPr>
        <w:t xml:space="preserve">. </w:t>
      </w:r>
    </w:p>
    <w:p w14:paraId="1A609169" w14:textId="77777777" w:rsidR="0073254C" w:rsidRPr="001E417C" w:rsidRDefault="00801638"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Ž</w:t>
      </w:r>
      <w:r w:rsidR="0073254C" w:rsidRPr="002D2B8E">
        <w:rPr>
          <w:rFonts w:ascii="Times New Roman" w:hAnsi="Times New Roman"/>
          <w:sz w:val="22"/>
          <w:szCs w:val="22"/>
        </w:rPr>
        <w:t xml:space="preserve">ádost musí obsahovat název veřejné zakázky, identifikační údaje zadavatele a identifikační údaje dodavatele. Tato žádost musí být </w:t>
      </w:r>
      <w:r w:rsidRPr="002D2B8E">
        <w:rPr>
          <w:rFonts w:ascii="Times New Roman" w:hAnsi="Times New Roman"/>
          <w:sz w:val="22"/>
          <w:szCs w:val="22"/>
        </w:rPr>
        <w:t xml:space="preserve">v systému JOSEPHINE </w:t>
      </w:r>
      <w:r w:rsidR="0073254C" w:rsidRPr="001E417C">
        <w:rPr>
          <w:rFonts w:ascii="Times New Roman" w:hAnsi="Times New Roman"/>
          <w:sz w:val="22"/>
          <w:szCs w:val="22"/>
        </w:rPr>
        <w:t>doručena nejpozději do tří pracovních dní před uplynutím lhůt dle § 54 odst. 5 zákona. Zadavatel poskytne vysvětlení zadávací dokumentace účastníkům v souladu s ustanovením zákona.</w:t>
      </w:r>
    </w:p>
    <w:p w14:paraId="05B7180E" w14:textId="77777777" w:rsidR="0073254C" w:rsidRPr="001E417C" w:rsidRDefault="0073254C" w:rsidP="0073254C">
      <w:pPr>
        <w:pStyle w:val="Nadpis3"/>
        <w:spacing w:before="0" w:after="0" w:line="240" w:lineRule="auto"/>
        <w:ind w:left="0" w:firstLine="0"/>
        <w:rPr>
          <w:rFonts w:ascii="Times New Roman" w:hAnsi="Times New Roman"/>
          <w:sz w:val="22"/>
          <w:szCs w:val="22"/>
        </w:rPr>
      </w:pPr>
      <w:r w:rsidRPr="001E417C">
        <w:rPr>
          <w:rFonts w:ascii="Times New Roman" w:hAnsi="Times New Roman"/>
          <w:sz w:val="22"/>
          <w:szCs w:val="22"/>
        </w:rPr>
        <w:t>Zadavatel může změnit nebo doplnit zadávací podmínky před uplynutím lhůty pro podání nabídek. Změna nebo doplnění zadávací dokumentace bude uveřejněna nebo oznámena dodavatelům v souladu se zákonem.</w:t>
      </w:r>
    </w:p>
    <w:p w14:paraId="5C227952" w14:textId="77777777" w:rsidR="0073254C" w:rsidRPr="001E417C" w:rsidRDefault="0073254C" w:rsidP="0073254C"/>
    <w:p w14:paraId="536A903E" w14:textId="43E29895" w:rsidR="00CF1A1A" w:rsidRPr="001E417C" w:rsidRDefault="00C00496" w:rsidP="00CF1A1A">
      <w:pPr>
        <w:pStyle w:val="Nadpis2"/>
        <w:spacing w:before="0" w:after="0" w:line="240" w:lineRule="auto"/>
        <w:ind w:left="578" w:hanging="578"/>
        <w:rPr>
          <w:rFonts w:ascii="Times New Roman" w:hAnsi="Times New Roman"/>
          <w:u w:val="single"/>
        </w:rPr>
      </w:pPr>
      <w:bookmarkStart w:id="69" w:name="_Toc103076234"/>
      <w:r w:rsidRPr="001E417C">
        <w:rPr>
          <w:rFonts w:ascii="Times New Roman" w:hAnsi="Times New Roman"/>
          <w:u w:val="single"/>
        </w:rPr>
        <w:t>Prohlídka místa plnění</w:t>
      </w:r>
      <w:bookmarkEnd w:id="67"/>
      <w:bookmarkEnd w:id="69"/>
    </w:p>
    <w:p w14:paraId="67047301" w14:textId="77777777" w:rsidR="00D22314" w:rsidRPr="001E417C" w:rsidRDefault="00D22314" w:rsidP="00D22314"/>
    <w:p w14:paraId="4621D12D" w14:textId="78C0D506" w:rsidR="0086328F" w:rsidRPr="001E417C" w:rsidRDefault="00C22E4D" w:rsidP="00C22E4D">
      <w:pPr>
        <w:pStyle w:val="Nadpis3"/>
        <w:spacing w:before="0" w:after="0" w:line="240" w:lineRule="auto"/>
        <w:ind w:left="0" w:firstLine="0"/>
        <w:rPr>
          <w:rFonts w:ascii="Times New Roman" w:hAnsi="Times New Roman"/>
          <w:sz w:val="22"/>
          <w:szCs w:val="22"/>
        </w:rPr>
      </w:pPr>
      <w:r w:rsidRPr="001E417C">
        <w:rPr>
          <w:rFonts w:ascii="Times New Roman" w:hAnsi="Times New Roman"/>
          <w:sz w:val="22"/>
          <w:szCs w:val="22"/>
        </w:rPr>
        <w:t xml:space="preserve">Termín prohlídky místa plnění zadavatel stanovuje na </w:t>
      </w:r>
      <w:r w:rsidR="00F63CE5">
        <w:rPr>
          <w:rFonts w:ascii="Times New Roman" w:hAnsi="Times New Roman"/>
          <w:b/>
          <w:bCs w:val="0"/>
          <w:sz w:val="22"/>
          <w:szCs w:val="22"/>
        </w:rPr>
        <w:t>26</w:t>
      </w:r>
      <w:r w:rsidRPr="001E417C">
        <w:rPr>
          <w:rFonts w:ascii="Times New Roman" w:hAnsi="Times New Roman"/>
          <w:b/>
          <w:bCs w:val="0"/>
          <w:sz w:val="22"/>
          <w:szCs w:val="22"/>
        </w:rPr>
        <w:t>.5.2022 v 10:00 hodin</w:t>
      </w:r>
      <w:r w:rsidRPr="001E417C">
        <w:rPr>
          <w:rFonts w:ascii="Times New Roman" w:hAnsi="Times New Roman"/>
          <w:sz w:val="22"/>
          <w:szCs w:val="22"/>
        </w:rPr>
        <w:t>. Účastnicí se sejdou před budovou KD v</w:t>
      </w:r>
      <w:r w:rsidR="005D56E2" w:rsidRPr="001E417C">
        <w:rPr>
          <w:rFonts w:ascii="Times New Roman" w:hAnsi="Times New Roman"/>
          <w:sz w:val="22"/>
          <w:szCs w:val="22"/>
        </w:rPr>
        <w:t>e Štítarech.</w:t>
      </w:r>
    </w:p>
    <w:p w14:paraId="18EDA8D9" w14:textId="77777777" w:rsidR="00233785" w:rsidRPr="00233785" w:rsidRDefault="00233785" w:rsidP="00233785"/>
    <w:p w14:paraId="1B5E85AB" w14:textId="7361F551" w:rsidR="00CF1A1A" w:rsidRDefault="00C00496" w:rsidP="00CF1A1A">
      <w:pPr>
        <w:pStyle w:val="Nadpis2"/>
        <w:spacing w:before="0" w:after="0" w:line="240" w:lineRule="auto"/>
        <w:ind w:left="578" w:hanging="578"/>
        <w:rPr>
          <w:rFonts w:ascii="Times New Roman" w:hAnsi="Times New Roman"/>
          <w:u w:val="single"/>
        </w:rPr>
      </w:pPr>
      <w:bookmarkStart w:id="70" w:name="_Toc103076235"/>
      <w:r w:rsidRPr="002D2B8E">
        <w:rPr>
          <w:rFonts w:ascii="Times New Roman" w:hAnsi="Times New Roman"/>
          <w:u w:val="single"/>
        </w:rPr>
        <w:t>Otevírání nabídek</w:t>
      </w:r>
      <w:bookmarkEnd w:id="70"/>
    </w:p>
    <w:p w14:paraId="100D1858" w14:textId="77777777" w:rsidR="00D22314" w:rsidRPr="00D22314" w:rsidRDefault="00D22314" w:rsidP="00D22314"/>
    <w:bookmarkEnd w:id="68"/>
    <w:p w14:paraId="409F3A5A" w14:textId="77777777" w:rsidR="00624B61" w:rsidRPr="002D2B8E" w:rsidRDefault="00624B61" w:rsidP="00624B61">
      <w:pPr>
        <w:spacing w:after="0" w:line="240" w:lineRule="auto"/>
        <w:rPr>
          <w:rFonts w:ascii="Times New Roman" w:hAnsi="Times New Roman"/>
          <w:sz w:val="22"/>
        </w:rPr>
      </w:pPr>
      <w:r w:rsidRPr="002D2B8E">
        <w:rPr>
          <w:rFonts w:ascii="Times New Roman" w:hAnsi="Times New Roman"/>
          <w:sz w:val="22"/>
        </w:rPr>
        <w:t xml:space="preserve">Otevírání nabídek proběhne </w:t>
      </w:r>
      <w:r w:rsidRPr="00AA1286">
        <w:rPr>
          <w:rFonts w:ascii="Times New Roman" w:hAnsi="Times New Roman"/>
          <w:b/>
          <w:bCs/>
          <w:sz w:val="22"/>
        </w:rPr>
        <w:t>neprodleně po uplynutí lhůty pro podání nabídek</w:t>
      </w:r>
      <w:r w:rsidRPr="002D2B8E">
        <w:rPr>
          <w:rFonts w:ascii="Times New Roman" w:hAnsi="Times New Roman"/>
          <w:sz w:val="22"/>
        </w:rPr>
        <w:t xml:space="preserve"> a bude provedeno elektronicky v souladu s § 109 zákona. Otevírání nabídek proběhne bez přítomnosti účastníků.</w:t>
      </w:r>
    </w:p>
    <w:p w14:paraId="378E6324" w14:textId="77777777" w:rsidR="0073254C" w:rsidRPr="002D2B8E" w:rsidRDefault="0073254C" w:rsidP="0073254C">
      <w:bookmarkStart w:id="71" w:name="_Toc355954032"/>
    </w:p>
    <w:p w14:paraId="52EBD498" w14:textId="616B9B71" w:rsidR="00AA1286" w:rsidRDefault="00C00496" w:rsidP="00AA1286">
      <w:pPr>
        <w:pStyle w:val="Nadpis2"/>
        <w:spacing w:before="0" w:after="0" w:line="240" w:lineRule="auto"/>
        <w:ind w:left="578" w:hanging="578"/>
        <w:rPr>
          <w:rFonts w:ascii="Times New Roman" w:hAnsi="Times New Roman"/>
          <w:u w:val="single"/>
        </w:rPr>
      </w:pPr>
      <w:bookmarkStart w:id="72" w:name="_Toc103076236"/>
      <w:r w:rsidRPr="002D2B8E">
        <w:rPr>
          <w:rFonts w:ascii="Times New Roman" w:hAnsi="Times New Roman"/>
          <w:u w:val="single"/>
        </w:rPr>
        <w:lastRenderedPageBreak/>
        <w:t>Ostatní podmínky</w:t>
      </w:r>
      <w:bookmarkEnd w:id="71"/>
      <w:bookmarkEnd w:id="72"/>
    </w:p>
    <w:p w14:paraId="78373615" w14:textId="77777777" w:rsidR="00D22314" w:rsidRPr="00D22314" w:rsidRDefault="00D22314" w:rsidP="00D22314"/>
    <w:p w14:paraId="3F3AFD50" w14:textId="77777777"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 xml:space="preserve">Veškeré úkony zadavatele vůči dodavatelům nebo úkony dodavatelů vůči zadavateli v zadávacím řízení musí mít písemnou formu. </w:t>
      </w:r>
    </w:p>
    <w:p w14:paraId="5514BFC0" w14:textId="29C896D4"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 xml:space="preserve">Zadavatel je při výkonu práv a povinností podle zákona zastoupen společností OPTIMAL Consulting, s.r.o. </w:t>
      </w:r>
    </w:p>
    <w:p w14:paraId="180D12DA" w14:textId="3CE72880" w:rsidR="0073254C" w:rsidRPr="002D2B8E" w:rsidRDefault="0073254C" w:rsidP="0073254C">
      <w:pPr>
        <w:pStyle w:val="Nadpis3"/>
        <w:spacing w:before="0" w:after="0" w:line="240" w:lineRule="auto"/>
        <w:ind w:left="0" w:firstLine="0"/>
        <w:rPr>
          <w:rFonts w:ascii="Times New Roman" w:hAnsi="Times New Roman"/>
          <w:sz w:val="22"/>
          <w:szCs w:val="22"/>
        </w:rPr>
      </w:pPr>
      <w:r w:rsidRPr="002D2B8E">
        <w:rPr>
          <w:rFonts w:ascii="Times New Roman" w:hAnsi="Times New Roman"/>
          <w:sz w:val="22"/>
          <w:szCs w:val="22"/>
        </w:rPr>
        <w:t xml:space="preserve">Písemnosti doručované zadavateli zasílá dodavatel </w:t>
      </w:r>
      <w:r w:rsidR="002B01CA" w:rsidRPr="002D2B8E">
        <w:rPr>
          <w:rFonts w:ascii="Times New Roman" w:hAnsi="Times New Roman"/>
          <w:sz w:val="22"/>
          <w:szCs w:val="22"/>
        </w:rPr>
        <w:t xml:space="preserve">prostřednictvím systému JOSEPHINE </w:t>
      </w:r>
      <w:r w:rsidRPr="002D2B8E">
        <w:rPr>
          <w:rFonts w:ascii="Times New Roman" w:hAnsi="Times New Roman"/>
          <w:sz w:val="22"/>
          <w:szCs w:val="22"/>
        </w:rPr>
        <w:t xml:space="preserve">s výjimkou námitek proti úkonům zadavatele a s výjimkou návrhu na orgán dohledu. Doručení </w:t>
      </w:r>
      <w:r w:rsidR="00801638" w:rsidRPr="002D2B8E">
        <w:rPr>
          <w:rFonts w:ascii="Times New Roman" w:hAnsi="Times New Roman"/>
          <w:sz w:val="22"/>
          <w:szCs w:val="22"/>
        </w:rPr>
        <w:t xml:space="preserve">v systému JOSEPHINE </w:t>
      </w:r>
      <w:r w:rsidRPr="002D2B8E">
        <w:rPr>
          <w:rFonts w:ascii="Times New Roman" w:hAnsi="Times New Roman"/>
          <w:sz w:val="22"/>
          <w:szCs w:val="22"/>
        </w:rPr>
        <w:t xml:space="preserve">se považuje za doručení zadavateli </w:t>
      </w:r>
      <w:r w:rsidR="00801638" w:rsidRPr="002D2B8E">
        <w:rPr>
          <w:rFonts w:ascii="Times New Roman" w:hAnsi="Times New Roman"/>
          <w:sz w:val="22"/>
          <w:szCs w:val="22"/>
        </w:rPr>
        <w:t xml:space="preserve">v souladu s platnou legislativou </w:t>
      </w:r>
      <w:r w:rsidRPr="002D2B8E">
        <w:rPr>
          <w:rFonts w:ascii="Times New Roman" w:hAnsi="Times New Roman"/>
          <w:sz w:val="22"/>
          <w:szCs w:val="22"/>
        </w:rPr>
        <w:t>(kromě uvedených výjimek).</w:t>
      </w:r>
    </w:p>
    <w:p w14:paraId="4898F077" w14:textId="46594DEA" w:rsidR="0073254C" w:rsidRPr="00AA1286" w:rsidRDefault="00AA1286" w:rsidP="00AA1286">
      <w:pPr>
        <w:pStyle w:val="Bezmezer"/>
        <w:rPr>
          <w:rFonts w:ascii="Times New Roman" w:hAnsi="Times New Roman"/>
          <w:sz w:val="22"/>
        </w:rPr>
      </w:pPr>
      <w:r>
        <w:rPr>
          <w:rFonts w:ascii="Times New Roman" w:hAnsi="Times New Roman"/>
          <w:sz w:val="22"/>
        </w:rPr>
        <w:t xml:space="preserve">29.4. </w:t>
      </w:r>
      <w:r w:rsidR="0073254C" w:rsidRPr="00AA1286">
        <w:rPr>
          <w:rFonts w:ascii="Times New Roman" w:hAnsi="Times New Roman"/>
          <w:sz w:val="22"/>
        </w:rPr>
        <w:t>Účastník zadávacího řízení bere na vědomí, že zadavatel může zrušit zadávací řízení v souladu s ustanovením § 127 odst. 2ZZVZ. Učiní-li tak zadavatel, nevzniknou v této souvislosti účastníkům zadávacího řízení žádné nároky.</w:t>
      </w:r>
    </w:p>
    <w:p w14:paraId="2E4DD2B5" w14:textId="5E0DFBA3" w:rsidR="0073254C" w:rsidRPr="00D22314" w:rsidRDefault="0073254C" w:rsidP="00A208A5">
      <w:pPr>
        <w:pStyle w:val="Nadpis3"/>
        <w:numPr>
          <w:ilvl w:val="2"/>
          <w:numId w:val="7"/>
        </w:numPr>
        <w:spacing w:before="0" w:after="0" w:line="240" w:lineRule="auto"/>
        <w:ind w:left="0" w:hanging="11"/>
        <w:rPr>
          <w:rFonts w:ascii="Times New Roman" w:hAnsi="Times New Roman"/>
          <w:bCs w:val="0"/>
          <w:sz w:val="22"/>
          <w:szCs w:val="22"/>
        </w:rPr>
      </w:pPr>
      <w:r w:rsidRPr="00AA1286">
        <w:rPr>
          <w:rFonts w:ascii="Times New Roman" w:hAnsi="Times New Roman"/>
          <w:sz w:val="22"/>
          <w:szCs w:val="22"/>
        </w:rPr>
        <w:t xml:space="preserve">V souladu s § 53 odst. 5 zákona si zadavatel vyhrazuje právo uveřejnit </w:t>
      </w:r>
      <w:r w:rsidRPr="00D22314">
        <w:rPr>
          <w:rFonts w:ascii="Times New Roman" w:hAnsi="Times New Roman"/>
          <w:bCs w:val="0"/>
          <w:sz w:val="22"/>
          <w:szCs w:val="22"/>
        </w:rPr>
        <w:t>oznámení o výběru nejvhodnější nabídky a oznámení o vyloučení na profilu zadavatele. Zadavatel upozorňuje, že v takovém případě se oznámení o výběru či oznámení o vyloučení považují za doručené všem účastníkům zadávacího řízení okamžikem jejich uveřejnění.</w:t>
      </w:r>
    </w:p>
    <w:p w14:paraId="63B4BC0C" w14:textId="77777777" w:rsidR="00C00496" w:rsidRPr="002D2B8E" w:rsidRDefault="00C00496" w:rsidP="0073254C">
      <w:pPr>
        <w:rPr>
          <w:highlight w:val="yellow"/>
        </w:rPr>
      </w:pPr>
    </w:p>
    <w:p w14:paraId="279EF57F" w14:textId="220EB2E7" w:rsidR="0073254C" w:rsidRDefault="00C00496" w:rsidP="0073254C">
      <w:pPr>
        <w:pStyle w:val="Nadpis2"/>
        <w:spacing w:before="0" w:after="0" w:line="240" w:lineRule="auto"/>
        <w:ind w:left="578" w:hanging="578"/>
        <w:rPr>
          <w:rFonts w:ascii="Times New Roman" w:hAnsi="Times New Roman"/>
          <w:u w:val="single"/>
        </w:rPr>
      </w:pPr>
      <w:bookmarkStart w:id="73" w:name="_Toc103076237"/>
      <w:r w:rsidRPr="002D2B8E">
        <w:rPr>
          <w:rFonts w:ascii="Times New Roman" w:hAnsi="Times New Roman"/>
          <w:u w:val="single"/>
        </w:rPr>
        <w:t>Projektová dokumentace</w:t>
      </w:r>
      <w:bookmarkEnd w:id="73"/>
    </w:p>
    <w:p w14:paraId="28F1FC5F" w14:textId="77777777" w:rsidR="00AA1286" w:rsidRPr="00AA1286" w:rsidRDefault="00AA1286" w:rsidP="00AA1286"/>
    <w:p w14:paraId="183CDA83" w14:textId="26A92A97" w:rsidR="0073254C" w:rsidRPr="00ED139C" w:rsidRDefault="0073254C" w:rsidP="0073254C">
      <w:pPr>
        <w:pStyle w:val="Nadpis3"/>
        <w:spacing w:before="0" w:after="0" w:line="240" w:lineRule="auto"/>
        <w:ind w:left="0" w:firstLine="0"/>
        <w:rPr>
          <w:rFonts w:ascii="Times New Roman" w:hAnsi="Times New Roman"/>
          <w:sz w:val="22"/>
          <w:szCs w:val="22"/>
        </w:rPr>
      </w:pPr>
      <w:r w:rsidRPr="00ED139C">
        <w:rPr>
          <w:rFonts w:ascii="Times New Roman" w:hAnsi="Times New Roman"/>
          <w:sz w:val="22"/>
          <w:szCs w:val="22"/>
        </w:rPr>
        <w:t>Celá zadávací dokumentace včetně projektové dokumentace je zveřejněna na profilu zadavatele.</w:t>
      </w:r>
    </w:p>
    <w:p w14:paraId="7197911A" w14:textId="77777777" w:rsidR="0073254C" w:rsidRPr="002D2B8E" w:rsidRDefault="0073254C" w:rsidP="0073254C"/>
    <w:p w14:paraId="5EA69784" w14:textId="77777777" w:rsidR="0073254C" w:rsidRPr="002D2B8E" w:rsidRDefault="0073254C" w:rsidP="0073254C">
      <w:pPr>
        <w:spacing w:after="0" w:line="240" w:lineRule="auto"/>
        <w:jc w:val="left"/>
        <w:rPr>
          <w:rFonts w:ascii="Times New Roman" w:hAnsi="Times New Roman"/>
          <w:sz w:val="22"/>
        </w:rPr>
      </w:pPr>
    </w:p>
    <w:p w14:paraId="380F9392" w14:textId="77777777" w:rsidR="0073254C" w:rsidRPr="002D2B8E" w:rsidRDefault="0073254C" w:rsidP="0073254C">
      <w:pPr>
        <w:pStyle w:val="Nadpis1"/>
        <w:pBdr>
          <w:bottom w:val="none" w:sz="0" w:space="0" w:color="auto"/>
        </w:pBdr>
        <w:spacing w:before="0" w:after="0" w:line="240" w:lineRule="auto"/>
        <w:rPr>
          <w:rFonts w:ascii="Times New Roman" w:hAnsi="Times New Roman"/>
          <w:sz w:val="28"/>
          <w:szCs w:val="28"/>
          <w:u w:val="single"/>
          <w:lang w:val="cs-CZ"/>
        </w:rPr>
      </w:pPr>
      <w:bookmarkStart w:id="74" w:name="_Toc103076238"/>
      <w:r w:rsidRPr="002D2B8E">
        <w:rPr>
          <w:rFonts w:ascii="Times New Roman" w:hAnsi="Times New Roman"/>
          <w:sz w:val="28"/>
          <w:szCs w:val="28"/>
          <w:u w:val="single"/>
          <w:lang w:val="cs-CZ"/>
        </w:rPr>
        <w:t>SEZNAM PŘÍLOH</w:t>
      </w:r>
      <w:bookmarkEnd w:id="74"/>
    </w:p>
    <w:p w14:paraId="489D221A" w14:textId="77777777" w:rsidR="0073254C" w:rsidRPr="002D2B8E" w:rsidRDefault="0073254C" w:rsidP="0073254C"/>
    <w:p w14:paraId="4F322606" w14:textId="0108D0BD" w:rsidR="0073254C" w:rsidRDefault="00C00496" w:rsidP="0073254C">
      <w:pPr>
        <w:pStyle w:val="Nadpis2"/>
        <w:spacing w:before="0" w:after="0" w:line="240" w:lineRule="auto"/>
        <w:ind w:left="578" w:hanging="578"/>
        <w:rPr>
          <w:rFonts w:ascii="Times New Roman" w:hAnsi="Times New Roman"/>
          <w:u w:val="single"/>
        </w:rPr>
      </w:pPr>
      <w:bookmarkStart w:id="75" w:name="_Toc103076239"/>
      <w:r w:rsidRPr="002D2B8E">
        <w:rPr>
          <w:rFonts w:ascii="Times New Roman" w:hAnsi="Times New Roman"/>
          <w:u w:val="single"/>
        </w:rPr>
        <w:t>Přílohy zadávací dokumentace</w:t>
      </w:r>
      <w:bookmarkEnd w:id="75"/>
    </w:p>
    <w:p w14:paraId="4A3C9144" w14:textId="77777777" w:rsidR="009A67C0" w:rsidRPr="009A67C0" w:rsidRDefault="009A67C0" w:rsidP="009A67C0"/>
    <w:p w14:paraId="51E98135" w14:textId="23C14939" w:rsidR="0073254C" w:rsidRDefault="0073254C" w:rsidP="0073254C">
      <w:pPr>
        <w:pStyle w:val="Nadpis3"/>
        <w:spacing w:before="0" w:after="0" w:line="240" w:lineRule="auto"/>
        <w:rPr>
          <w:rFonts w:ascii="Times New Roman" w:hAnsi="Times New Roman"/>
          <w:sz w:val="22"/>
          <w:szCs w:val="22"/>
        </w:rPr>
      </w:pPr>
      <w:r w:rsidRPr="002D2B8E">
        <w:rPr>
          <w:rFonts w:ascii="Times New Roman" w:hAnsi="Times New Roman"/>
          <w:sz w:val="22"/>
          <w:szCs w:val="22"/>
        </w:rPr>
        <w:t>Seznam příloh zadávací dokumentace:</w:t>
      </w:r>
    </w:p>
    <w:p w14:paraId="4922D17E" w14:textId="77777777" w:rsidR="00D8253C" w:rsidRPr="00D8253C" w:rsidRDefault="00D8253C" w:rsidP="00D8253C"/>
    <w:p w14:paraId="060E9D9B" w14:textId="77777777" w:rsidR="0073254C" w:rsidRPr="002D2B8E" w:rsidRDefault="0073254C" w:rsidP="0073254C">
      <w:pPr>
        <w:spacing w:after="0" w:line="240" w:lineRule="auto"/>
        <w:ind w:firstLine="709"/>
        <w:jc w:val="left"/>
        <w:outlineLvl w:val="3"/>
        <w:rPr>
          <w:rFonts w:ascii="Times New Roman" w:eastAsia="Times New Roman" w:hAnsi="Times New Roman"/>
          <w:bCs/>
          <w:i/>
          <w:sz w:val="22"/>
        </w:rPr>
      </w:pPr>
      <w:r w:rsidRPr="002D2B8E">
        <w:rPr>
          <w:rFonts w:ascii="Times New Roman" w:eastAsia="Times New Roman" w:hAnsi="Times New Roman"/>
          <w:bCs/>
          <w:i/>
          <w:sz w:val="22"/>
        </w:rPr>
        <w:t>Příloha č. 1 Obchodní podmínky v podobě návrhu smlouvy</w:t>
      </w:r>
    </w:p>
    <w:p w14:paraId="79C1047E" w14:textId="1534A922" w:rsidR="0073254C" w:rsidRPr="002D2B8E" w:rsidRDefault="0073254C" w:rsidP="0073254C">
      <w:pPr>
        <w:spacing w:after="0" w:line="240" w:lineRule="auto"/>
        <w:ind w:firstLine="709"/>
        <w:jc w:val="left"/>
        <w:outlineLvl w:val="3"/>
        <w:rPr>
          <w:rFonts w:ascii="Times New Roman" w:eastAsia="Times New Roman" w:hAnsi="Times New Roman"/>
          <w:bCs/>
          <w:i/>
          <w:sz w:val="22"/>
        </w:rPr>
      </w:pPr>
      <w:r w:rsidRPr="002D2B8E">
        <w:rPr>
          <w:rFonts w:ascii="Times New Roman" w:eastAsia="Times New Roman" w:hAnsi="Times New Roman"/>
          <w:bCs/>
          <w:i/>
          <w:sz w:val="22"/>
        </w:rPr>
        <w:t>Příloha č. 2 Výkaz</w:t>
      </w:r>
      <w:r w:rsidR="00831E06" w:rsidRPr="002D2B8E">
        <w:rPr>
          <w:rFonts w:ascii="Times New Roman" w:eastAsia="Times New Roman" w:hAnsi="Times New Roman"/>
          <w:bCs/>
          <w:i/>
          <w:sz w:val="22"/>
        </w:rPr>
        <w:t>y</w:t>
      </w:r>
      <w:r w:rsidRPr="002D2B8E">
        <w:rPr>
          <w:rFonts w:ascii="Times New Roman" w:eastAsia="Times New Roman" w:hAnsi="Times New Roman"/>
          <w:bCs/>
          <w:i/>
          <w:sz w:val="22"/>
        </w:rPr>
        <w:t xml:space="preserve"> výměr</w:t>
      </w:r>
    </w:p>
    <w:p w14:paraId="7CD65705" w14:textId="77777777" w:rsidR="0073254C" w:rsidRPr="002D2B8E" w:rsidRDefault="0073254C" w:rsidP="0073254C">
      <w:pPr>
        <w:spacing w:after="0" w:line="240" w:lineRule="auto"/>
        <w:ind w:left="709"/>
        <w:jc w:val="left"/>
        <w:outlineLvl w:val="3"/>
        <w:rPr>
          <w:rFonts w:ascii="Times New Roman" w:eastAsia="Times New Roman" w:hAnsi="Times New Roman"/>
          <w:bCs/>
          <w:i/>
          <w:sz w:val="22"/>
        </w:rPr>
      </w:pPr>
      <w:r w:rsidRPr="002D2B8E">
        <w:rPr>
          <w:rFonts w:ascii="Times New Roman" w:eastAsia="Times New Roman" w:hAnsi="Times New Roman"/>
          <w:bCs/>
          <w:i/>
          <w:sz w:val="22"/>
        </w:rPr>
        <w:t xml:space="preserve">Příloha č. 3 Vzor čestného prohlášení o splnění kvalifikačních předpokladů </w:t>
      </w:r>
    </w:p>
    <w:p w14:paraId="45D567C2" w14:textId="77777777" w:rsidR="0073254C" w:rsidRPr="002D2B8E" w:rsidRDefault="0073254C" w:rsidP="0073254C">
      <w:pPr>
        <w:spacing w:after="0" w:line="240" w:lineRule="auto"/>
        <w:ind w:firstLine="709"/>
        <w:jc w:val="left"/>
        <w:outlineLvl w:val="3"/>
        <w:rPr>
          <w:rFonts w:ascii="Times New Roman" w:eastAsia="Times New Roman" w:hAnsi="Times New Roman"/>
          <w:bCs/>
          <w:i/>
          <w:sz w:val="22"/>
        </w:rPr>
      </w:pPr>
      <w:r w:rsidRPr="002D2B8E">
        <w:rPr>
          <w:rFonts w:ascii="Times New Roman" w:eastAsia="Times New Roman" w:hAnsi="Times New Roman"/>
          <w:bCs/>
          <w:i/>
          <w:sz w:val="22"/>
        </w:rPr>
        <w:t>Příloha č. 4 Krycí list nabídky dodavatele</w:t>
      </w:r>
    </w:p>
    <w:p w14:paraId="26FA4A94" w14:textId="77777777" w:rsidR="0073254C" w:rsidRPr="002D2B8E" w:rsidRDefault="0073254C" w:rsidP="0073254C">
      <w:pPr>
        <w:spacing w:after="0" w:line="240" w:lineRule="auto"/>
        <w:ind w:firstLine="709"/>
        <w:jc w:val="left"/>
        <w:outlineLvl w:val="3"/>
        <w:rPr>
          <w:rFonts w:ascii="Times New Roman" w:eastAsia="Times New Roman" w:hAnsi="Times New Roman"/>
          <w:bCs/>
          <w:i/>
          <w:sz w:val="22"/>
        </w:rPr>
      </w:pPr>
      <w:r w:rsidRPr="002D2B8E">
        <w:rPr>
          <w:rFonts w:ascii="Times New Roman" w:eastAsia="Times New Roman" w:hAnsi="Times New Roman"/>
          <w:bCs/>
          <w:i/>
          <w:sz w:val="22"/>
        </w:rPr>
        <w:t>Příloha č. 5 Projektová dokumentace</w:t>
      </w:r>
    </w:p>
    <w:p w14:paraId="6B0BE615" w14:textId="10A41173" w:rsidR="0073254C" w:rsidRDefault="0073254C" w:rsidP="0073254C">
      <w:pPr>
        <w:spacing w:after="0" w:line="240" w:lineRule="auto"/>
        <w:ind w:firstLine="709"/>
        <w:jc w:val="left"/>
        <w:outlineLvl w:val="3"/>
        <w:rPr>
          <w:rFonts w:ascii="Times New Roman" w:hAnsi="Times New Roman"/>
          <w:i/>
          <w:sz w:val="22"/>
        </w:rPr>
      </w:pPr>
      <w:r w:rsidRPr="002D2B8E">
        <w:rPr>
          <w:rFonts w:ascii="Times New Roman" w:hAnsi="Times New Roman"/>
          <w:i/>
          <w:sz w:val="22"/>
        </w:rPr>
        <w:t>Příloha č. 6 Seznam poddodavatelů</w:t>
      </w:r>
    </w:p>
    <w:p w14:paraId="4286970F" w14:textId="018A25CA" w:rsidR="00BD1577" w:rsidRDefault="00BD1577" w:rsidP="0073254C">
      <w:pPr>
        <w:spacing w:after="0" w:line="240" w:lineRule="auto"/>
        <w:ind w:firstLine="709"/>
        <w:jc w:val="left"/>
        <w:outlineLvl w:val="3"/>
        <w:rPr>
          <w:rFonts w:ascii="Times New Roman" w:hAnsi="Times New Roman"/>
          <w:i/>
          <w:sz w:val="22"/>
        </w:rPr>
      </w:pPr>
      <w:r w:rsidRPr="002D2B8E">
        <w:rPr>
          <w:rFonts w:ascii="Times New Roman" w:hAnsi="Times New Roman"/>
          <w:i/>
          <w:sz w:val="22"/>
        </w:rPr>
        <w:t>Příloha č. 7 Požadavky na elektronickou komunikaci</w:t>
      </w:r>
    </w:p>
    <w:p w14:paraId="2BD87912" w14:textId="3EBE2B38" w:rsidR="00A208A5" w:rsidRDefault="00A208A5" w:rsidP="0073254C">
      <w:pPr>
        <w:spacing w:after="0" w:line="240" w:lineRule="auto"/>
        <w:ind w:firstLine="709"/>
        <w:jc w:val="left"/>
        <w:outlineLvl w:val="3"/>
        <w:rPr>
          <w:rFonts w:ascii="Times New Roman" w:hAnsi="Times New Roman"/>
          <w:i/>
          <w:sz w:val="22"/>
        </w:rPr>
      </w:pPr>
      <w:r>
        <w:rPr>
          <w:rFonts w:ascii="Times New Roman" w:hAnsi="Times New Roman"/>
          <w:i/>
          <w:sz w:val="22"/>
        </w:rPr>
        <w:t>Příloha č. 8 Podmínky elektronické aukce</w:t>
      </w:r>
    </w:p>
    <w:p w14:paraId="604D7B09" w14:textId="77777777" w:rsidR="003D4D1A" w:rsidRDefault="003D4D1A" w:rsidP="0073254C">
      <w:pPr>
        <w:spacing w:after="0" w:line="240" w:lineRule="auto"/>
        <w:ind w:firstLine="709"/>
        <w:jc w:val="left"/>
        <w:outlineLvl w:val="3"/>
        <w:rPr>
          <w:rFonts w:ascii="Times New Roman" w:hAnsi="Times New Roman"/>
          <w:i/>
          <w:sz w:val="22"/>
        </w:rPr>
      </w:pPr>
    </w:p>
    <w:p w14:paraId="500AD74D" w14:textId="77777777" w:rsidR="003D4D1A" w:rsidRDefault="003D4D1A" w:rsidP="0073254C">
      <w:pPr>
        <w:spacing w:after="0" w:line="240" w:lineRule="auto"/>
        <w:ind w:firstLine="709"/>
        <w:jc w:val="left"/>
        <w:outlineLvl w:val="3"/>
        <w:rPr>
          <w:rFonts w:ascii="Times New Roman" w:hAnsi="Times New Roman"/>
          <w:i/>
          <w:sz w:val="22"/>
        </w:rPr>
      </w:pPr>
    </w:p>
    <w:p w14:paraId="6FAB09F7" w14:textId="77777777" w:rsidR="0073254C" w:rsidRPr="002D2B8E" w:rsidRDefault="0073254C" w:rsidP="0073254C">
      <w:pPr>
        <w:spacing w:before="240" w:after="60"/>
        <w:jc w:val="left"/>
        <w:outlineLvl w:val="3"/>
        <w:rPr>
          <w:rFonts w:ascii="Times New Roman" w:eastAsia="Times New Roman" w:hAnsi="Times New Roman"/>
          <w:bCs/>
          <w:sz w:val="22"/>
        </w:rPr>
      </w:pPr>
    </w:p>
    <w:p w14:paraId="0FAA42CB" w14:textId="77777777" w:rsidR="0073254C" w:rsidRPr="002D2B8E" w:rsidRDefault="0073254C" w:rsidP="0073254C">
      <w:pPr>
        <w:spacing w:after="0" w:line="240" w:lineRule="auto"/>
        <w:jc w:val="left"/>
        <w:rPr>
          <w:rFonts w:ascii="Times New Roman" w:hAnsi="Times New Roman"/>
          <w:bCs/>
          <w:sz w:val="22"/>
        </w:rPr>
      </w:pPr>
    </w:p>
    <w:sectPr w:rsidR="0073254C" w:rsidRPr="002D2B8E" w:rsidSect="00D40AE7">
      <w:footerReference w:type="default" r:id="rId11"/>
      <w:headerReference w:type="first" r:id="rId12"/>
      <w:footerReference w:type="first" r:id="rId13"/>
      <w:pgSz w:w="11906" w:h="16838"/>
      <w:pgMar w:top="1806" w:right="1417" w:bottom="1701"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1733D" w14:textId="77777777" w:rsidR="00095CE2" w:rsidRDefault="00095CE2" w:rsidP="006529BE">
      <w:pPr>
        <w:spacing w:after="0" w:line="240" w:lineRule="auto"/>
      </w:pPr>
      <w:r>
        <w:separator/>
      </w:r>
    </w:p>
  </w:endnote>
  <w:endnote w:type="continuationSeparator" w:id="0">
    <w:p w14:paraId="67785844" w14:textId="77777777" w:rsidR="00095CE2" w:rsidRDefault="00095CE2" w:rsidP="0065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204721"/>
      <w:docPartObj>
        <w:docPartGallery w:val="Page Numbers (Bottom of Page)"/>
        <w:docPartUnique/>
      </w:docPartObj>
    </w:sdtPr>
    <w:sdtEndPr/>
    <w:sdtContent>
      <w:sdt>
        <w:sdtPr>
          <w:id w:val="860082579"/>
          <w:docPartObj>
            <w:docPartGallery w:val="Page Numbers (Top of Page)"/>
            <w:docPartUnique/>
          </w:docPartObj>
        </w:sdtPr>
        <w:sdtEndPr/>
        <w:sdtContent>
          <w:p w14:paraId="21C6C2BE" w14:textId="77777777" w:rsidR="00095CE2" w:rsidRDefault="00095CE2">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18</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19</w:t>
            </w:r>
            <w:r>
              <w:rPr>
                <w:b/>
                <w:bCs/>
                <w:szCs w:val="24"/>
              </w:rPr>
              <w:fldChar w:fldCharType="end"/>
            </w:r>
          </w:p>
        </w:sdtContent>
      </w:sdt>
    </w:sdtContent>
  </w:sdt>
  <w:p w14:paraId="6129A513" w14:textId="77777777" w:rsidR="00095CE2" w:rsidRDefault="00095C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545231"/>
      <w:docPartObj>
        <w:docPartGallery w:val="Page Numbers (Bottom of Page)"/>
        <w:docPartUnique/>
      </w:docPartObj>
    </w:sdtPr>
    <w:sdtEndPr/>
    <w:sdtContent>
      <w:sdt>
        <w:sdtPr>
          <w:id w:val="-459037334"/>
          <w:docPartObj>
            <w:docPartGallery w:val="Page Numbers (Top of Page)"/>
            <w:docPartUnique/>
          </w:docPartObj>
        </w:sdtPr>
        <w:sdtEndPr/>
        <w:sdtContent>
          <w:p w14:paraId="69BAEB73" w14:textId="77777777" w:rsidR="00095CE2" w:rsidRDefault="00095CE2">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19</w:t>
            </w:r>
            <w:r>
              <w:rPr>
                <w:b/>
                <w:bCs/>
                <w:szCs w:val="24"/>
              </w:rPr>
              <w:fldChar w:fldCharType="end"/>
            </w:r>
          </w:p>
        </w:sdtContent>
      </w:sdt>
    </w:sdtContent>
  </w:sdt>
  <w:p w14:paraId="42E7883F" w14:textId="77777777" w:rsidR="00095CE2" w:rsidRDefault="00095C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56C3" w14:textId="77777777" w:rsidR="00095CE2" w:rsidRDefault="00095CE2" w:rsidP="006529BE">
      <w:pPr>
        <w:spacing w:after="0" w:line="240" w:lineRule="auto"/>
      </w:pPr>
      <w:r>
        <w:separator/>
      </w:r>
    </w:p>
  </w:footnote>
  <w:footnote w:type="continuationSeparator" w:id="0">
    <w:p w14:paraId="42A20DD4" w14:textId="77777777" w:rsidR="00095CE2" w:rsidRDefault="00095CE2" w:rsidP="00652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E7B5" w14:textId="77777777" w:rsidR="0010387C" w:rsidRPr="002C18FE" w:rsidRDefault="0010387C" w:rsidP="0010387C">
    <w:pPr>
      <w:pStyle w:val="Zhlav"/>
      <w:rPr>
        <w:rFonts w:asciiTheme="majorHAnsi" w:hAnsiTheme="majorHAnsi"/>
        <w:sz w:val="16"/>
        <w:szCs w:val="16"/>
      </w:rPr>
    </w:pPr>
    <w:bookmarkStart w:id="76" w:name="_Hlk511209251"/>
    <w:bookmarkStart w:id="77" w:name="_Hlk71891177"/>
    <w:bookmarkStart w:id="78" w:name="_Hlk71891178"/>
    <w:bookmarkStart w:id="79" w:name="_Hlk71892508"/>
    <w:bookmarkStart w:id="80" w:name="_Hlk71892509"/>
    <w:r w:rsidRPr="002C18FE">
      <w:rPr>
        <w:rFonts w:asciiTheme="majorHAnsi" w:hAnsiTheme="majorHAnsi"/>
        <w:sz w:val="16"/>
        <w:szCs w:val="16"/>
      </w:rPr>
      <w:t>ZADÁVACÍ DOKUMENTACE</w:t>
    </w:r>
  </w:p>
  <w:p w14:paraId="34CAE591" w14:textId="5246FB2F" w:rsidR="0010387C" w:rsidRPr="002C18FE" w:rsidRDefault="0010387C" w:rsidP="0010387C">
    <w:pPr>
      <w:pStyle w:val="Zhlav"/>
      <w:rPr>
        <w:rFonts w:asciiTheme="majorHAnsi" w:hAnsiTheme="majorHAnsi"/>
        <w:sz w:val="16"/>
        <w:szCs w:val="16"/>
      </w:rPr>
    </w:pPr>
    <w:r w:rsidRPr="002C18FE">
      <w:rPr>
        <w:rFonts w:asciiTheme="majorHAnsi" w:hAnsiTheme="majorHAnsi"/>
        <w:sz w:val="16"/>
        <w:szCs w:val="16"/>
      </w:rPr>
      <w:t xml:space="preserve">0_VÝZVA VČETNĚ ZADÁVACÍCH PODMÍNEK </w:t>
    </w:r>
    <w:r>
      <w:rPr>
        <w:rFonts w:asciiTheme="majorHAnsi" w:hAnsiTheme="majorHAnsi"/>
        <w:sz w:val="16"/>
        <w:szCs w:val="16"/>
      </w:rPr>
      <w:t xml:space="preserve">k zakázce - </w:t>
    </w:r>
    <w:r w:rsidRPr="002C18FE">
      <w:rPr>
        <w:rFonts w:asciiTheme="majorHAnsi" w:hAnsiTheme="majorHAnsi"/>
        <w:sz w:val="16"/>
        <w:szCs w:val="16"/>
      </w:rPr>
      <w:t>„</w:t>
    </w:r>
    <w:bookmarkStart w:id="81" w:name="_Hlk10805994"/>
    <w:bookmarkStart w:id="82" w:name="_Hlk10805995"/>
    <w:bookmarkEnd w:id="76"/>
    <w:r w:rsidR="00CF1D8F">
      <w:rPr>
        <w:rFonts w:asciiTheme="majorHAnsi" w:hAnsiTheme="majorHAnsi"/>
        <w:sz w:val="16"/>
        <w:szCs w:val="16"/>
      </w:rPr>
      <w:t>REKONSTRUKCE KULTURNÍHO DOMU_ŠTÍTARY</w:t>
    </w:r>
    <w:r w:rsidR="00A1723C">
      <w:rPr>
        <w:rFonts w:asciiTheme="majorHAnsi" w:hAnsiTheme="majorHAnsi"/>
        <w:sz w:val="16"/>
        <w:szCs w:val="16"/>
      </w:rPr>
      <w:t>“</w:t>
    </w:r>
  </w:p>
  <w:p w14:paraId="1AB350B0" w14:textId="77777777" w:rsidR="00CF1D8F" w:rsidRPr="002C18FE" w:rsidRDefault="0010387C" w:rsidP="00CF1D8F">
    <w:pPr>
      <w:pStyle w:val="Zhlav"/>
      <w:rPr>
        <w:rFonts w:asciiTheme="majorHAnsi" w:hAnsiTheme="majorHAnsi"/>
        <w:sz w:val="16"/>
        <w:szCs w:val="16"/>
      </w:rPr>
    </w:pPr>
    <w:r w:rsidRPr="002C18FE">
      <w:rPr>
        <w:rFonts w:asciiTheme="majorHAnsi" w:hAnsiTheme="majorHAnsi"/>
        <w:sz w:val="16"/>
        <w:szCs w:val="16"/>
      </w:rPr>
      <w:t xml:space="preserve">Zadavatel: </w:t>
    </w:r>
    <w:bookmarkEnd w:id="77"/>
    <w:bookmarkEnd w:id="78"/>
    <w:bookmarkEnd w:id="79"/>
    <w:bookmarkEnd w:id="80"/>
    <w:bookmarkEnd w:id="81"/>
    <w:bookmarkEnd w:id="82"/>
    <w:r w:rsidR="00CF1D8F">
      <w:rPr>
        <w:rFonts w:asciiTheme="majorHAnsi" w:hAnsiTheme="majorHAnsi"/>
        <w:sz w:val="16"/>
        <w:szCs w:val="16"/>
      </w:rPr>
      <w:t>Městys Štítary</w:t>
    </w:r>
  </w:p>
  <w:p w14:paraId="6C2B4042" w14:textId="77777777" w:rsidR="00CF1D8F" w:rsidRPr="002C18FE" w:rsidRDefault="00CF1D8F" w:rsidP="00CF1D8F">
    <w:pPr>
      <w:pStyle w:val="Zhlav"/>
      <w:rPr>
        <w:rFonts w:asciiTheme="majorHAnsi" w:hAnsiTheme="majorHAnsi"/>
        <w:sz w:val="16"/>
        <w:szCs w:val="16"/>
      </w:rPr>
    </w:pPr>
    <w:r w:rsidRPr="002C18FE">
      <w:rPr>
        <w:rFonts w:asciiTheme="majorHAnsi" w:hAnsiTheme="majorHAnsi"/>
        <w:sz w:val="16"/>
        <w:szCs w:val="16"/>
      </w:rPr>
      <w:t xml:space="preserve">IČ: </w:t>
    </w:r>
    <w:r>
      <w:rPr>
        <w:rFonts w:asciiTheme="majorHAnsi" w:hAnsiTheme="majorHAnsi"/>
        <w:sz w:val="16"/>
        <w:szCs w:val="16"/>
      </w:rPr>
      <w:t>00293598</w:t>
    </w:r>
  </w:p>
  <w:p w14:paraId="320D4F62" w14:textId="524D1963" w:rsidR="0010387C" w:rsidRDefault="0010387C" w:rsidP="00CF1D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B81"/>
    <w:multiLevelType w:val="hybridMultilevel"/>
    <w:tmpl w:val="E4F04C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403A2D"/>
    <w:multiLevelType w:val="hybridMultilevel"/>
    <w:tmpl w:val="0F4AD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4B1021"/>
    <w:multiLevelType w:val="multilevel"/>
    <w:tmpl w:val="EA044DCE"/>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A84377"/>
    <w:multiLevelType w:val="multilevel"/>
    <w:tmpl w:val="D452D78A"/>
    <w:lvl w:ilvl="0">
      <w:start w:val="3"/>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4" w15:restartNumberingAfterBreak="0">
    <w:nsid w:val="307817C7"/>
    <w:multiLevelType w:val="hybridMultilevel"/>
    <w:tmpl w:val="BFCC7ACA"/>
    <w:lvl w:ilvl="0" w:tplc="82A67A5C">
      <w:start w:val="6"/>
      <w:numFmt w:val="bullet"/>
      <w:lvlText w:val=""/>
      <w:lvlJc w:val="left"/>
      <w:pPr>
        <w:ind w:left="644" w:hanging="360"/>
      </w:pPr>
      <w:rPr>
        <w:rFonts w:ascii="Symbol" w:eastAsia="Times New Roman" w:hAnsi="Symbol" w:cs="Times New Roman" w:hint="default"/>
        <w:b/>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328C6AFA"/>
    <w:multiLevelType w:val="hybridMultilevel"/>
    <w:tmpl w:val="8E6AEB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0205F5E"/>
    <w:multiLevelType w:val="multilevel"/>
    <w:tmpl w:val="CAEC7E1C"/>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720" w:hanging="72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B4B3BB9"/>
    <w:multiLevelType w:val="multilevel"/>
    <w:tmpl w:val="D004CD1A"/>
    <w:lvl w:ilvl="0">
      <w:start w:val="1"/>
      <w:numFmt w:val="upperRoman"/>
      <w:lvlText w:val="%1"/>
      <w:lvlJc w:val="left"/>
      <w:pPr>
        <w:tabs>
          <w:tab w:val="num" w:pos="0"/>
        </w:tabs>
        <w:ind w:left="716" w:hanging="432"/>
      </w:pPr>
    </w:lvl>
    <w:lvl w:ilvl="1">
      <w:start w:val="1"/>
      <w:numFmt w:val="decimal"/>
      <w:lvlText w:val="%2."/>
      <w:lvlJc w:val="left"/>
      <w:pPr>
        <w:tabs>
          <w:tab w:val="num" w:pos="0"/>
        </w:tabs>
        <w:ind w:left="2560" w:hanging="576"/>
      </w:pPr>
      <w:rPr>
        <w:rFonts w:cs="Times New Roman"/>
        <w:b/>
        <w:bCs w:val="0"/>
        <w:i w:val="0"/>
        <w:iCs w:val="0"/>
        <w:caps w:val="0"/>
        <w:smallCaps w:val="0"/>
        <w:strike w:val="0"/>
        <w:dstrike w:val="0"/>
        <w:vanish w:val="0"/>
        <w:color w:val="000000"/>
        <w:spacing w:val="0"/>
        <w:kern w:val="0"/>
        <w:position w:val="0"/>
        <w:sz w:val="24"/>
        <w:u w:val="none"/>
        <w:effect w:val="none"/>
        <w:vertAlign w:val="baseline"/>
        <w:em w:val="none"/>
      </w:rPr>
    </w:lvl>
    <w:lvl w:ilvl="2">
      <w:start w:val="1"/>
      <w:numFmt w:val="decimal"/>
      <w:lvlText w:val="%2.%3."/>
      <w:lvlJc w:val="left"/>
      <w:pPr>
        <w:tabs>
          <w:tab w:val="num" w:pos="0"/>
        </w:tabs>
        <w:ind w:left="1571" w:hanging="720"/>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3">
      <w:start w:val="1"/>
      <w:numFmt w:val="lowerLetter"/>
      <w:lvlText w:val="%4)"/>
      <w:lvlJc w:val="left"/>
      <w:pPr>
        <w:tabs>
          <w:tab w:val="num" w:pos="0"/>
        </w:tabs>
        <w:ind w:left="864" w:hanging="864"/>
      </w:pPr>
      <w:rPr>
        <w:b/>
        <w:i w:val="0"/>
        <w:sz w:val="22"/>
      </w:rPr>
    </w:lvl>
    <w:lvl w:ilvl="4">
      <w:start w:val="1"/>
      <w:numFmt w:val="lowerRoman"/>
      <w:lvlText w:val="%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 w15:restartNumberingAfterBreak="0">
    <w:nsid w:val="4D352995"/>
    <w:multiLevelType w:val="multilevel"/>
    <w:tmpl w:val="542A4432"/>
    <w:lvl w:ilvl="0">
      <w:start w:val="1"/>
      <w:numFmt w:val="upperRoman"/>
      <w:pStyle w:val="Nadpis1"/>
      <w:lvlText w:val="%1"/>
      <w:lvlJc w:val="left"/>
      <w:pPr>
        <w:ind w:left="716" w:hanging="432"/>
      </w:pPr>
      <w:rPr>
        <w:rFonts w:hint="default"/>
      </w:rPr>
    </w:lvl>
    <w:lvl w:ilvl="1">
      <w:start w:val="1"/>
      <w:numFmt w:val="decimal"/>
      <w:lvlRestart w:val="0"/>
      <w:pStyle w:val="Nadpis2"/>
      <w:lvlText w:val="%2."/>
      <w:lvlJc w:val="left"/>
      <w:pPr>
        <w:ind w:left="2560"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pStyle w:val="Nadpis3"/>
      <w:lvlText w:val="%2.%3."/>
      <w:lvlJc w:val="left"/>
      <w:pPr>
        <w:ind w:left="720" w:hanging="720"/>
      </w:pPr>
      <w:rPr>
        <w:rFonts w:cs="Times New Roman" w:hint="default"/>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Nadpis4"/>
      <w:lvlText w:val="%4)"/>
      <w:lvlJc w:val="left"/>
      <w:pPr>
        <w:ind w:left="864" w:hanging="864"/>
      </w:pPr>
      <w:rPr>
        <w:rFonts w:hint="default"/>
        <w:b w:val="0"/>
        <w:i w:val="0"/>
      </w:rPr>
    </w:lvl>
    <w:lvl w:ilvl="4">
      <w:start w:val="1"/>
      <w:numFmt w:val="lowerRoman"/>
      <w:pStyle w:val="Nadpis5"/>
      <w:lvlText w:val="%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5FFC1337"/>
    <w:multiLevelType w:val="hybridMultilevel"/>
    <w:tmpl w:val="6DF01C28"/>
    <w:lvl w:ilvl="0" w:tplc="04050001">
      <w:start w:val="1"/>
      <w:numFmt w:val="bullet"/>
      <w:lvlText w:val=""/>
      <w:lvlJc w:val="left"/>
      <w:pPr>
        <w:ind w:left="1224" w:hanging="360"/>
      </w:pPr>
      <w:rPr>
        <w:rFonts w:ascii="Symbol" w:hAnsi="Symbol" w:hint="default"/>
      </w:rPr>
    </w:lvl>
    <w:lvl w:ilvl="1" w:tplc="04050003" w:tentative="1">
      <w:start w:val="1"/>
      <w:numFmt w:val="bullet"/>
      <w:lvlText w:val="o"/>
      <w:lvlJc w:val="left"/>
      <w:pPr>
        <w:ind w:left="1944" w:hanging="360"/>
      </w:pPr>
      <w:rPr>
        <w:rFonts w:ascii="Courier New" w:hAnsi="Courier New" w:cs="Courier New" w:hint="default"/>
      </w:rPr>
    </w:lvl>
    <w:lvl w:ilvl="2" w:tplc="04050005" w:tentative="1">
      <w:start w:val="1"/>
      <w:numFmt w:val="bullet"/>
      <w:lvlText w:val=""/>
      <w:lvlJc w:val="left"/>
      <w:pPr>
        <w:ind w:left="2664" w:hanging="360"/>
      </w:pPr>
      <w:rPr>
        <w:rFonts w:ascii="Wingdings" w:hAnsi="Wingdings" w:hint="default"/>
      </w:rPr>
    </w:lvl>
    <w:lvl w:ilvl="3" w:tplc="04050001" w:tentative="1">
      <w:start w:val="1"/>
      <w:numFmt w:val="bullet"/>
      <w:lvlText w:val=""/>
      <w:lvlJc w:val="left"/>
      <w:pPr>
        <w:ind w:left="3384" w:hanging="360"/>
      </w:pPr>
      <w:rPr>
        <w:rFonts w:ascii="Symbol" w:hAnsi="Symbol" w:hint="default"/>
      </w:rPr>
    </w:lvl>
    <w:lvl w:ilvl="4" w:tplc="04050003" w:tentative="1">
      <w:start w:val="1"/>
      <w:numFmt w:val="bullet"/>
      <w:lvlText w:val="o"/>
      <w:lvlJc w:val="left"/>
      <w:pPr>
        <w:ind w:left="4104" w:hanging="360"/>
      </w:pPr>
      <w:rPr>
        <w:rFonts w:ascii="Courier New" w:hAnsi="Courier New" w:cs="Courier New" w:hint="default"/>
      </w:rPr>
    </w:lvl>
    <w:lvl w:ilvl="5" w:tplc="04050005" w:tentative="1">
      <w:start w:val="1"/>
      <w:numFmt w:val="bullet"/>
      <w:lvlText w:val=""/>
      <w:lvlJc w:val="left"/>
      <w:pPr>
        <w:ind w:left="4824" w:hanging="360"/>
      </w:pPr>
      <w:rPr>
        <w:rFonts w:ascii="Wingdings" w:hAnsi="Wingdings" w:hint="default"/>
      </w:rPr>
    </w:lvl>
    <w:lvl w:ilvl="6" w:tplc="04050001" w:tentative="1">
      <w:start w:val="1"/>
      <w:numFmt w:val="bullet"/>
      <w:lvlText w:val=""/>
      <w:lvlJc w:val="left"/>
      <w:pPr>
        <w:ind w:left="5544" w:hanging="360"/>
      </w:pPr>
      <w:rPr>
        <w:rFonts w:ascii="Symbol" w:hAnsi="Symbol" w:hint="default"/>
      </w:rPr>
    </w:lvl>
    <w:lvl w:ilvl="7" w:tplc="04050003" w:tentative="1">
      <w:start w:val="1"/>
      <w:numFmt w:val="bullet"/>
      <w:lvlText w:val="o"/>
      <w:lvlJc w:val="left"/>
      <w:pPr>
        <w:ind w:left="6264" w:hanging="360"/>
      </w:pPr>
      <w:rPr>
        <w:rFonts w:ascii="Courier New" w:hAnsi="Courier New" w:cs="Courier New" w:hint="default"/>
      </w:rPr>
    </w:lvl>
    <w:lvl w:ilvl="8" w:tplc="04050005" w:tentative="1">
      <w:start w:val="1"/>
      <w:numFmt w:val="bullet"/>
      <w:lvlText w:val=""/>
      <w:lvlJc w:val="left"/>
      <w:pPr>
        <w:ind w:left="6984" w:hanging="360"/>
      </w:pPr>
      <w:rPr>
        <w:rFonts w:ascii="Wingdings" w:hAnsi="Wingdings" w:hint="default"/>
      </w:rPr>
    </w:lvl>
  </w:abstractNum>
  <w:abstractNum w:abstractNumId="10" w15:restartNumberingAfterBreak="0">
    <w:nsid w:val="616B0FB9"/>
    <w:multiLevelType w:val="hybridMultilevel"/>
    <w:tmpl w:val="96E41C8A"/>
    <w:lvl w:ilvl="0" w:tplc="AF70094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8657E0D"/>
    <w:multiLevelType w:val="hybridMultilevel"/>
    <w:tmpl w:val="A4EEA88A"/>
    <w:lvl w:ilvl="0" w:tplc="04050001">
      <w:start w:val="3"/>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08563475">
    <w:abstractNumId w:val="8"/>
  </w:num>
  <w:num w:numId="2" w16cid:durableId="875241630">
    <w:abstractNumId w:val="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0371669">
    <w:abstractNumId w:val="3"/>
  </w:num>
  <w:num w:numId="4" w16cid:durableId="322050274">
    <w:abstractNumId w:val="6"/>
  </w:num>
  <w:num w:numId="5" w16cid:durableId="1406102104">
    <w:abstractNumId w:val="2"/>
  </w:num>
  <w:num w:numId="6" w16cid:durableId="1470243527">
    <w:abstractNumId w:val="9"/>
  </w:num>
  <w:num w:numId="7" w16cid:durableId="913664241">
    <w:abstractNumId w:val="8"/>
    <w:lvlOverride w:ilvl="0">
      <w:startOverride w:val="1"/>
    </w:lvlOverride>
    <w:lvlOverride w:ilvl="1">
      <w:startOverride w:val="29"/>
    </w:lvlOverride>
    <w:lvlOverride w:ilvl="2">
      <w:startOverride w:val="5"/>
    </w:lvlOverride>
  </w:num>
  <w:num w:numId="8" w16cid:durableId="166527248">
    <w:abstractNumId w:val="10"/>
  </w:num>
  <w:num w:numId="9" w16cid:durableId="1965505180">
    <w:abstractNumId w:val="7"/>
  </w:num>
  <w:num w:numId="10" w16cid:durableId="1693413371">
    <w:abstractNumId w:val="4"/>
  </w:num>
  <w:num w:numId="11" w16cid:durableId="1729956284">
    <w:abstractNumId w:val="11"/>
  </w:num>
  <w:num w:numId="12" w16cid:durableId="1557544766">
    <w:abstractNumId w:val="5"/>
  </w:num>
  <w:num w:numId="13" w16cid:durableId="1453396921">
    <w:abstractNumId w:val="1"/>
  </w:num>
  <w:num w:numId="14" w16cid:durableId="56880818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4C"/>
    <w:rsid w:val="00014C8E"/>
    <w:rsid w:val="0002526B"/>
    <w:rsid w:val="0003299D"/>
    <w:rsid w:val="00033366"/>
    <w:rsid w:val="00042D84"/>
    <w:rsid w:val="000467E8"/>
    <w:rsid w:val="00066BFB"/>
    <w:rsid w:val="00095CE2"/>
    <w:rsid w:val="00095FC3"/>
    <w:rsid w:val="000A071B"/>
    <w:rsid w:val="000A7FAC"/>
    <w:rsid w:val="000B70A1"/>
    <w:rsid w:val="000C20F6"/>
    <w:rsid w:val="000D5233"/>
    <w:rsid w:val="000E3395"/>
    <w:rsid w:val="000E3910"/>
    <w:rsid w:val="0010387C"/>
    <w:rsid w:val="00132F3A"/>
    <w:rsid w:val="001332F6"/>
    <w:rsid w:val="0014183D"/>
    <w:rsid w:val="0016623F"/>
    <w:rsid w:val="00175CFF"/>
    <w:rsid w:val="00195961"/>
    <w:rsid w:val="001A276B"/>
    <w:rsid w:val="001B1129"/>
    <w:rsid w:val="001B4566"/>
    <w:rsid w:val="001B6F06"/>
    <w:rsid w:val="001C0AD4"/>
    <w:rsid w:val="001C23CE"/>
    <w:rsid w:val="001D085C"/>
    <w:rsid w:val="001E417C"/>
    <w:rsid w:val="001F0A38"/>
    <w:rsid w:val="001F1EB9"/>
    <w:rsid w:val="001F38B4"/>
    <w:rsid w:val="002025E8"/>
    <w:rsid w:val="002041B7"/>
    <w:rsid w:val="002138EB"/>
    <w:rsid w:val="00220ADA"/>
    <w:rsid w:val="00233785"/>
    <w:rsid w:val="002374A6"/>
    <w:rsid w:val="00237803"/>
    <w:rsid w:val="00243765"/>
    <w:rsid w:val="00247A20"/>
    <w:rsid w:val="00252156"/>
    <w:rsid w:val="00256F8C"/>
    <w:rsid w:val="0027175F"/>
    <w:rsid w:val="00272CC9"/>
    <w:rsid w:val="00280FDE"/>
    <w:rsid w:val="002A22DF"/>
    <w:rsid w:val="002A30C9"/>
    <w:rsid w:val="002B01CA"/>
    <w:rsid w:val="002D16D0"/>
    <w:rsid w:val="002D2B8E"/>
    <w:rsid w:val="002E300F"/>
    <w:rsid w:val="002F061F"/>
    <w:rsid w:val="002F3429"/>
    <w:rsid w:val="003060E9"/>
    <w:rsid w:val="003179F2"/>
    <w:rsid w:val="00317A55"/>
    <w:rsid w:val="00320827"/>
    <w:rsid w:val="003244F0"/>
    <w:rsid w:val="003353D5"/>
    <w:rsid w:val="003362A8"/>
    <w:rsid w:val="00351DFD"/>
    <w:rsid w:val="0036508F"/>
    <w:rsid w:val="003743B0"/>
    <w:rsid w:val="0038011B"/>
    <w:rsid w:val="00383005"/>
    <w:rsid w:val="00383ADE"/>
    <w:rsid w:val="003919FB"/>
    <w:rsid w:val="003A78E6"/>
    <w:rsid w:val="003C65D1"/>
    <w:rsid w:val="003D4D1A"/>
    <w:rsid w:val="003D5FF3"/>
    <w:rsid w:val="003E2FAD"/>
    <w:rsid w:val="00404BC8"/>
    <w:rsid w:val="00415B9C"/>
    <w:rsid w:val="00420D6F"/>
    <w:rsid w:val="00426AFB"/>
    <w:rsid w:val="00490F43"/>
    <w:rsid w:val="004A2313"/>
    <w:rsid w:val="004B588E"/>
    <w:rsid w:val="004B622F"/>
    <w:rsid w:val="004C11A6"/>
    <w:rsid w:val="004C7638"/>
    <w:rsid w:val="004E4574"/>
    <w:rsid w:val="004F6A2F"/>
    <w:rsid w:val="00503D08"/>
    <w:rsid w:val="00517CCE"/>
    <w:rsid w:val="00523880"/>
    <w:rsid w:val="00555BAD"/>
    <w:rsid w:val="00556BFD"/>
    <w:rsid w:val="00562C67"/>
    <w:rsid w:val="0056554E"/>
    <w:rsid w:val="00566A61"/>
    <w:rsid w:val="0057428A"/>
    <w:rsid w:val="0058277F"/>
    <w:rsid w:val="00583233"/>
    <w:rsid w:val="00591DDF"/>
    <w:rsid w:val="005A2855"/>
    <w:rsid w:val="005A40A6"/>
    <w:rsid w:val="005C3ACD"/>
    <w:rsid w:val="005C49A4"/>
    <w:rsid w:val="005D56E2"/>
    <w:rsid w:val="005F560F"/>
    <w:rsid w:val="00612ABA"/>
    <w:rsid w:val="00614298"/>
    <w:rsid w:val="00616EFB"/>
    <w:rsid w:val="00624B61"/>
    <w:rsid w:val="0065199E"/>
    <w:rsid w:val="006529BE"/>
    <w:rsid w:val="00653313"/>
    <w:rsid w:val="00653935"/>
    <w:rsid w:val="00655767"/>
    <w:rsid w:val="00657BA3"/>
    <w:rsid w:val="00675A6A"/>
    <w:rsid w:val="006837C3"/>
    <w:rsid w:val="006A6918"/>
    <w:rsid w:val="006A74E6"/>
    <w:rsid w:val="006B4065"/>
    <w:rsid w:val="006C3427"/>
    <w:rsid w:val="006E6AFF"/>
    <w:rsid w:val="006F4AE8"/>
    <w:rsid w:val="0073254C"/>
    <w:rsid w:val="00735CBD"/>
    <w:rsid w:val="007639B6"/>
    <w:rsid w:val="00770D9C"/>
    <w:rsid w:val="0077421F"/>
    <w:rsid w:val="00781203"/>
    <w:rsid w:val="00793576"/>
    <w:rsid w:val="007A1BC2"/>
    <w:rsid w:val="007C1657"/>
    <w:rsid w:val="007C1D40"/>
    <w:rsid w:val="007C216C"/>
    <w:rsid w:val="007D7C3D"/>
    <w:rsid w:val="007E7C0A"/>
    <w:rsid w:val="007F0CD4"/>
    <w:rsid w:val="007F0F85"/>
    <w:rsid w:val="008007F5"/>
    <w:rsid w:val="00801638"/>
    <w:rsid w:val="0080311E"/>
    <w:rsid w:val="0080419C"/>
    <w:rsid w:val="008052EC"/>
    <w:rsid w:val="00825B43"/>
    <w:rsid w:val="00831E06"/>
    <w:rsid w:val="00850719"/>
    <w:rsid w:val="00863189"/>
    <w:rsid w:val="0086328F"/>
    <w:rsid w:val="008730E3"/>
    <w:rsid w:val="008A62DD"/>
    <w:rsid w:val="008B0580"/>
    <w:rsid w:val="008B3A4F"/>
    <w:rsid w:val="008B5C73"/>
    <w:rsid w:val="008C0035"/>
    <w:rsid w:val="008C7C21"/>
    <w:rsid w:val="008D04F6"/>
    <w:rsid w:val="008D33A9"/>
    <w:rsid w:val="008F6B40"/>
    <w:rsid w:val="00904AA4"/>
    <w:rsid w:val="00925249"/>
    <w:rsid w:val="00925C0D"/>
    <w:rsid w:val="00933D50"/>
    <w:rsid w:val="009345D8"/>
    <w:rsid w:val="009348CD"/>
    <w:rsid w:val="00940083"/>
    <w:rsid w:val="009517CA"/>
    <w:rsid w:val="0096129F"/>
    <w:rsid w:val="0096159F"/>
    <w:rsid w:val="0096211C"/>
    <w:rsid w:val="00963B2E"/>
    <w:rsid w:val="009660C7"/>
    <w:rsid w:val="009732DC"/>
    <w:rsid w:val="00987F67"/>
    <w:rsid w:val="00994EDE"/>
    <w:rsid w:val="009964EB"/>
    <w:rsid w:val="00996FD2"/>
    <w:rsid w:val="009A100D"/>
    <w:rsid w:val="009A1C3A"/>
    <w:rsid w:val="009A498E"/>
    <w:rsid w:val="009A5655"/>
    <w:rsid w:val="009A634B"/>
    <w:rsid w:val="009A67C0"/>
    <w:rsid w:val="009C2217"/>
    <w:rsid w:val="009C493A"/>
    <w:rsid w:val="009D432D"/>
    <w:rsid w:val="009D79C0"/>
    <w:rsid w:val="00A051F5"/>
    <w:rsid w:val="00A132B6"/>
    <w:rsid w:val="00A1723C"/>
    <w:rsid w:val="00A208A5"/>
    <w:rsid w:val="00A5417E"/>
    <w:rsid w:val="00A73052"/>
    <w:rsid w:val="00A77710"/>
    <w:rsid w:val="00AA1286"/>
    <w:rsid w:val="00AA569D"/>
    <w:rsid w:val="00AB5C68"/>
    <w:rsid w:val="00AD3351"/>
    <w:rsid w:val="00AE4EA4"/>
    <w:rsid w:val="00B01EEC"/>
    <w:rsid w:val="00B073B2"/>
    <w:rsid w:val="00B10027"/>
    <w:rsid w:val="00B20E02"/>
    <w:rsid w:val="00B32A1E"/>
    <w:rsid w:val="00B33685"/>
    <w:rsid w:val="00B702E3"/>
    <w:rsid w:val="00B94692"/>
    <w:rsid w:val="00B97359"/>
    <w:rsid w:val="00BB7997"/>
    <w:rsid w:val="00BC0E89"/>
    <w:rsid w:val="00BD1577"/>
    <w:rsid w:val="00BD5CE9"/>
    <w:rsid w:val="00C00496"/>
    <w:rsid w:val="00C0062E"/>
    <w:rsid w:val="00C0192D"/>
    <w:rsid w:val="00C13249"/>
    <w:rsid w:val="00C22845"/>
    <w:rsid w:val="00C22E4D"/>
    <w:rsid w:val="00C25363"/>
    <w:rsid w:val="00C25369"/>
    <w:rsid w:val="00C26004"/>
    <w:rsid w:val="00C33107"/>
    <w:rsid w:val="00C33AC5"/>
    <w:rsid w:val="00C35A28"/>
    <w:rsid w:val="00C401D6"/>
    <w:rsid w:val="00C47A09"/>
    <w:rsid w:val="00CB38F8"/>
    <w:rsid w:val="00CB5549"/>
    <w:rsid w:val="00CB77F4"/>
    <w:rsid w:val="00CC1BBD"/>
    <w:rsid w:val="00CC5C94"/>
    <w:rsid w:val="00CF1A1A"/>
    <w:rsid w:val="00CF1D8F"/>
    <w:rsid w:val="00CF1DC6"/>
    <w:rsid w:val="00D16F94"/>
    <w:rsid w:val="00D172E0"/>
    <w:rsid w:val="00D22314"/>
    <w:rsid w:val="00D26C94"/>
    <w:rsid w:val="00D316AA"/>
    <w:rsid w:val="00D3777F"/>
    <w:rsid w:val="00D40AE7"/>
    <w:rsid w:val="00D44DB2"/>
    <w:rsid w:val="00D52CB6"/>
    <w:rsid w:val="00D64015"/>
    <w:rsid w:val="00D64E65"/>
    <w:rsid w:val="00D701D4"/>
    <w:rsid w:val="00D7744E"/>
    <w:rsid w:val="00D81040"/>
    <w:rsid w:val="00D8253C"/>
    <w:rsid w:val="00D85C5F"/>
    <w:rsid w:val="00D927D4"/>
    <w:rsid w:val="00D93A73"/>
    <w:rsid w:val="00DA0BB9"/>
    <w:rsid w:val="00DB5908"/>
    <w:rsid w:val="00DC3896"/>
    <w:rsid w:val="00DC3D20"/>
    <w:rsid w:val="00DD3137"/>
    <w:rsid w:val="00DD7C69"/>
    <w:rsid w:val="00DE49CD"/>
    <w:rsid w:val="00DF00EE"/>
    <w:rsid w:val="00E0527B"/>
    <w:rsid w:val="00E07333"/>
    <w:rsid w:val="00E15C06"/>
    <w:rsid w:val="00E26A65"/>
    <w:rsid w:val="00E2716E"/>
    <w:rsid w:val="00E42379"/>
    <w:rsid w:val="00E443EA"/>
    <w:rsid w:val="00E53692"/>
    <w:rsid w:val="00E645CE"/>
    <w:rsid w:val="00E725FA"/>
    <w:rsid w:val="00E7272C"/>
    <w:rsid w:val="00E94E75"/>
    <w:rsid w:val="00EB0AAD"/>
    <w:rsid w:val="00ED139C"/>
    <w:rsid w:val="00ED714A"/>
    <w:rsid w:val="00EE60CD"/>
    <w:rsid w:val="00EF4219"/>
    <w:rsid w:val="00F17861"/>
    <w:rsid w:val="00F364C3"/>
    <w:rsid w:val="00F411D2"/>
    <w:rsid w:val="00F4285F"/>
    <w:rsid w:val="00F5091F"/>
    <w:rsid w:val="00F558F9"/>
    <w:rsid w:val="00F572B7"/>
    <w:rsid w:val="00F612CC"/>
    <w:rsid w:val="00F63CE5"/>
    <w:rsid w:val="00F7043D"/>
    <w:rsid w:val="00F871EA"/>
    <w:rsid w:val="00FC42B4"/>
    <w:rsid w:val="00FC66F7"/>
    <w:rsid w:val="00FE151B"/>
    <w:rsid w:val="00FE58CA"/>
    <w:rsid w:val="00FE7497"/>
    <w:rsid w:val="00FE7FF1"/>
    <w:rsid w:val="00FF50C8"/>
    <w:rsid w:val="00FF69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A92805E"/>
  <w15:docId w15:val="{19B7C999-409C-497C-934B-26683DF2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254C"/>
    <w:pPr>
      <w:spacing w:after="240"/>
      <w:jc w:val="both"/>
    </w:pPr>
    <w:rPr>
      <w:rFonts w:ascii="Cambria" w:eastAsia="Calibri" w:hAnsi="Cambria" w:cs="Times New Roman"/>
      <w:sz w:val="24"/>
    </w:rPr>
  </w:style>
  <w:style w:type="paragraph" w:styleId="Nadpis1">
    <w:name w:val="heading 1"/>
    <w:aliases w:val="H1,_Nadpis 1"/>
    <w:basedOn w:val="Normln"/>
    <w:next w:val="Normln"/>
    <w:link w:val="Nadpis1Char"/>
    <w:uiPriority w:val="9"/>
    <w:qFormat/>
    <w:rsid w:val="0073254C"/>
    <w:pPr>
      <w:keepNext/>
      <w:numPr>
        <w:numId w:val="1"/>
      </w:numPr>
      <w:pBdr>
        <w:bottom w:val="single" w:sz="12" w:space="1" w:color="FF0000"/>
      </w:pBdr>
      <w:spacing w:before="480" w:after="60"/>
      <w:outlineLvl w:val="0"/>
    </w:pPr>
    <w:rPr>
      <w:rFonts w:eastAsia="Times New Roman"/>
      <w:b/>
      <w:bCs/>
      <w:kern w:val="32"/>
      <w:sz w:val="32"/>
      <w:szCs w:val="32"/>
      <w:lang w:val="sk-SK"/>
    </w:rPr>
  </w:style>
  <w:style w:type="paragraph" w:styleId="Nadpis2">
    <w:name w:val="heading 2"/>
    <w:basedOn w:val="Normln"/>
    <w:next w:val="Normln"/>
    <w:link w:val="Nadpis2Char"/>
    <w:uiPriority w:val="9"/>
    <w:qFormat/>
    <w:rsid w:val="0073254C"/>
    <w:pPr>
      <w:keepNext/>
      <w:numPr>
        <w:ilvl w:val="1"/>
        <w:numId w:val="1"/>
      </w:numPr>
      <w:spacing w:before="480" w:after="60"/>
      <w:outlineLvl w:val="1"/>
    </w:pPr>
    <w:rPr>
      <w:rFonts w:eastAsia="Times New Roman"/>
      <w:b/>
      <w:bCs/>
      <w:iCs/>
      <w:sz w:val="28"/>
      <w:szCs w:val="28"/>
    </w:rPr>
  </w:style>
  <w:style w:type="paragraph" w:styleId="Nadpis3">
    <w:name w:val="heading 3"/>
    <w:aliases w:val="H3"/>
    <w:basedOn w:val="Normln"/>
    <w:next w:val="Normln"/>
    <w:link w:val="Nadpis3Char"/>
    <w:uiPriority w:val="9"/>
    <w:qFormat/>
    <w:rsid w:val="0073254C"/>
    <w:pPr>
      <w:numPr>
        <w:ilvl w:val="2"/>
        <w:numId w:val="1"/>
      </w:numPr>
      <w:spacing w:before="240" w:after="60"/>
      <w:ind w:left="862"/>
      <w:outlineLvl w:val="2"/>
    </w:pPr>
    <w:rPr>
      <w:bCs/>
      <w:szCs w:val="24"/>
    </w:rPr>
  </w:style>
  <w:style w:type="paragraph" w:styleId="Nadpis4">
    <w:name w:val="heading 4"/>
    <w:aliases w:val="H4"/>
    <w:basedOn w:val="Normln"/>
    <w:next w:val="Normln"/>
    <w:link w:val="Nadpis4Char"/>
    <w:uiPriority w:val="9"/>
    <w:qFormat/>
    <w:rsid w:val="0073254C"/>
    <w:pPr>
      <w:numPr>
        <w:ilvl w:val="3"/>
        <w:numId w:val="1"/>
      </w:numPr>
      <w:spacing w:before="240" w:after="60"/>
      <w:outlineLvl w:val="3"/>
    </w:pPr>
    <w:rPr>
      <w:rFonts w:eastAsia="Times New Roman"/>
      <w:bCs/>
      <w:szCs w:val="28"/>
    </w:rPr>
  </w:style>
  <w:style w:type="paragraph" w:styleId="Nadpis5">
    <w:name w:val="heading 5"/>
    <w:aliases w:val="H5"/>
    <w:basedOn w:val="Nadpis4"/>
    <w:next w:val="Normln"/>
    <w:link w:val="Nadpis5Char"/>
    <w:qFormat/>
    <w:rsid w:val="0073254C"/>
    <w:pPr>
      <w:numPr>
        <w:ilvl w:val="4"/>
      </w:numPr>
      <w:outlineLvl w:val="4"/>
    </w:pPr>
    <w:rPr>
      <w:rFonts w:eastAsia="Calibri"/>
    </w:rPr>
  </w:style>
  <w:style w:type="paragraph" w:styleId="Nadpis6">
    <w:name w:val="heading 6"/>
    <w:basedOn w:val="Normln"/>
    <w:next w:val="Normln"/>
    <w:link w:val="Nadpis6Char"/>
    <w:uiPriority w:val="9"/>
    <w:qFormat/>
    <w:rsid w:val="0073254C"/>
    <w:pPr>
      <w:numPr>
        <w:ilvl w:val="5"/>
        <w:numId w:val="1"/>
      </w:numPr>
      <w:spacing w:before="240" w:after="60"/>
      <w:outlineLvl w:val="5"/>
    </w:pPr>
    <w:rPr>
      <w:rFonts w:ascii="Calibri" w:eastAsia="Times New Roman" w:hAnsi="Calibri"/>
      <w:b/>
      <w:bCs/>
      <w:sz w:val="22"/>
      <w:lang w:val="sk-SK"/>
    </w:rPr>
  </w:style>
  <w:style w:type="paragraph" w:styleId="Nadpis7">
    <w:name w:val="heading 7"/>
    <w:basedOn w:val="Normln"/>
    <w:next w:val="Normln"/>
    <w:link w:val="Nadpis7Char"/>
    <w:uiPriority w:val="9"/>
    <w:qFormat/>
    <w:rsid w:val="0073254C"/>
    <w:pPr>
      <w:numPr>
        <w:ilvl w:val="6"/>
        <w:numId w:val="1"/>
      </w:numPr>
      <w:spacing w:before="240" w:after="60"/>
      <w:outlineLvl w:val="6"/>
    </w:pPr>
    <w:rPr>
      <w:rFonts w:ascii="Calibri" w:eastAsia="Times New Roman" w:hAnsi="Calibri"/>
      <w:szCs w:val="24"/>
      <w:lang w:val="sk-SK"/>
    </w:rPr>
  </w:style>
  <w:style w:type="paragraph" w:styleId="Nadpis8">
    <w:name w:val="heading 8"/>
    <w:basedOn w:val="Normln"/>
    <w:next w:val="Normln"/>
    <w:link w:val="Nadpis8Char"/>
    <w:uiPriority w:val="9"/>
    <w:qFormat/>
    <w:rsid w:val="0073254C"/>
    <w:pPr>
      <w:numPr>
        <w:ilvl w:val="7"/>
        <w:numId w:val="1"/>
      </w:numPr>
      <w:spacing w:before="240" w:after="60"/>
      <w:outlineLvl w:val="7"/>
    </w:pPr>
    <w:rPr>
      <w:rFonts w:ascii="Calibri" w:eastAsia="Times New Roman" w:hAnsi="Calibri"/>
      <w:i/>
      <w:iCs/>
      <w:szCs w:val="24"/>
      <w:lang w:val="sk-SK"/>
    </w:rPr>
  </w:style>
  <w:style w:type="paragraph" w:styleId="Nadpis9">
    <w:name w:val="heading 9"/>
    <w:basedOn w:val="Normln"/>
    <w:next w:val="Normln"/>
    <w:link w:val="Nadpis9Char"/>
    <w:uiPriority w:val="9"/>
    <w:qFormat/>
    <w:rsid w:val="0073254C"/>
    <w:pPr>
      <w:numPr>
        <w:ilvl w:val="8"/>
        <w:numId w:val="1"/>
      </w:numPr>
      <w:spacing w:before="240" w:after="60"/>
      <w:outlineLvl w:val="8"/>
    </w:pPr>
    <w:rPr>
      <w:rFonts w:eastAsia="Times New Roman"/>
      <w:sz w:val="22"/>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_Nadpis 1 Char"/>
    <w:basedOn w:val="Standardnpsmoodstavce"/>
    <w:link w:val="Nadpis1"/>
    <w:uiPriority w:val="9"/>
    <w:rsid w:val="0073254C"/>
    <w:rPr>
      <w:rFonts w:ascii="Cambria" w:eastAsia="Times New Roman" w:hAnsi="Cambria" w:cs="Times New Roman"/>
      <w:b/>
      <w:bCs/>
      <w:kern w:val="32"/>
      <w:sz w:val="32"/>
      <w:szCs w:val="32"/>
      <w:lang w:val="sk-SK"/>
    </w:rPr>
  </w:style>
  <w:style w:type="character" w:customStyle="1" w:styleId="Nadpis2Char">
    <w:name w:val="Nadpis 2 Char"/>
    <w:basedOn w:val="Standardnpsmoodstavce"/>
    <w:link w:val="Nadpis2"/>
    <w:uiPriority w:val="9"/>
    <w:rsid w:val="0073254C"/>
    <w:rPr>
      <w:rFonts w:ascii="Cambria" w:eastAsia="Times New Roman" w:hAnsi="Cambria" w:cs="Times New Roman"/>
      <w:b/>
      <w:bCs/>
      <w:iCs/>
      <w:sz w:val="28"/>
      <w:szCs w:val="28"/>
    </w:rPr>
  </w:style>
  <w:style w:type="character" w:customStyle="1" w:styleId="Nadpis3Char">
    <w:name w:val="Nadpis 3 Char"/>
    <w:aliases w:val="H3 Char"/>
    <w:basedOn w:val="Standardnpsmoodstavce"/>
    <w:link w:val="Nadpis3"/>
    <w:uiPriority w:val="9"/>
    <w:rsid w:val="0073254C"/>
    <w:rPr>
      <w:rFonts w:ascii="Cambria" w:eastAsia="Calibri" w:hAnsi="Cambria" w:cs="Times New Roman"/>
      <w:bCs/>
      <w:sz w:val="24"/>
      <w:szCs w:val="24"/>
    </w:rPr>
  </w:style>
  <w:style w:type="character" w:customStyle="1" w:styleId="Nadpis4Char">
    <w:name w:val="Nadpis 4 Char"/>
    <w:aliases w:val="H4 Char"/>
    <w:basedOn w:val="Standardnpsmoodstavce"/>
    <w:link w:val="Nadpis4"/>
    <w:uiPriority w:val="9"/>
    <w:rsid w:val="0073254C"/>
    <w:rPr>
      <w:rFonts w:ascii="Cambria" w:eastAsia="Times New Roman" w:hAnsi="Cambria" w:cs="Times New Roman"/>
      <w:bCs/>
      <w:sz w:val="24"/>
      <w:szCs w:val="28"/>
    </w:rPr>
  </w:style>
  <w:style w:type="character" w:customStyle="1" w:styleId="Nadpis5Char">
    <w:name w:val="Nadpis 5 Char"/>
    <w:aliases w:val="H5 Char"/>
    <w:basedOn w:val="Standardnpsmoodstavce"/>
    <w:link w:val="Nadpis5"/>
    <w:rsid w:val="0073254C"/>
    <w:rPr>
      <w:rFonts w:ascii="Cambria" w:eastAsia="Calibri" w:hAnsi="Cambria" w:cs="Times New Roman"/>
      <w:bCs/>
      <w:sz w:val="24"/>
      <w:szCs w:val="28"/>
    </w:rPr>
  </w:style>
  <w:style w:type="character" w:customStyle="1" w:styleId="Nadpis6Char">
    <w:name w:val="Nadpis 6 Char"/>
    <w:basedOn w:val="Standardnpsmoodstavce"/>
    <w:link w:val="Nadpis6"/>
    <w:uiPriority w:val="9"/>
    <w:rsid w:val="0073254C"/>
    <w:rPr>
      <w:rFonts w:ascii="Calibri" w:eastAsia="Times New Roman" w:hAnsi="Calibri" w:cs="Times New Roman"/>
      <w:b/>
      <w:bCs/>
      <w:lang w:val="sk-SK"/>
    </w:rPr>
  </w:style>
  <w:style w:type="character" w:customStyle="1" w:styleId="Nadpis7Char">
    <w:name w:val="Nadpis 7 Char"/>
    <w:basedOn w:val="Standardnpsmoodstavce"/>
    <w:link w:val="Nadpis7"/>
    <w:uiPriority w:val="9"/>
    <w:rsid w:val="0073254C"/>
    <w:rPr>
      <w:rFonts w:ascii="Calibri" w:eastAsia="Times New Roman" w:hAnsi="Calibri" w:cs="Times New Roman"/>
      <w:sz w:val="24"/>
      <w:szCs w:val="24"/>
      <w:lang w:val="sk-SK"/>
    </w:rPr>
  </w:style>
  <w:style w:type="character" w:customStyle="1" w:styleId="Nadpis8Char">
    <w:name w:val="Nadpis 8 Char"/>
    <w:basedOn w:val="Standardnpsmoodstavce"/>
    <w:link w:val="Nadpis8"/>
    <w:uiPriority w:val="9"/>
    <w:rsid w:val="0073254C"/>
    <w:rPr>
      <w:rFonts w:ascii="Calibri" w:eastAsia="Times New Roman" w:hAnsi="Calibri" w:cs="Times New Roman"/>
      <w:i/>
      <w:iCs/>
      <w:sz w:val="24"/>
      <w:szCs w:val="24"/>
      <w:lang w:val="sk-SK"/>
    </w:rPr>
  </w:style>
  <w:style w:type="character" w:customStyle="1" w:styleId="Nadpis9Char">
    <w:name w:val="Nadpis 9 Char"/>
    <w:basedOn w:val="Standardnpsmoodstavce"/>
    <w:link w:val="Nadpis9"/>
    <w:uiPriority w:val="9"/>
    <w:rsid w:val="0073254C"/>
    <w:rPr>
      <w:rFonts w:ascii="Cambria" w:eastAsia="Times New Roman" w:hAnsi="Cambria" w:cs="Times New Roman"/>
      <w:lang w:val="sk-SK"/>
    </w:rPr>
  </w:style>
  <w:style w:type="paragraph" w:styleId="Zhlav">
    <w:name w:val="header"/>
    <w:basedOn w:val="Normln"/>
    <w:link w:val="ZhlavChar"/>
    <w:uiPriority w:val="99"/>
    <w:unhideWhenUsed/>
    <w:rsid w:val="007325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254C"/>
    <w:rPr>
      <w:rFonts w:ascii="Cambria" w:eastAsia="Calibri" w:hAnsi="Cambria" w:cs="Times New Roman"/>
      <w:sz w:val="24"/>
    </w:rPr>
  </w:style>
  <w:style w:type="paragraph" w:styleId="Zpat">
    <w:name w:val="footer"/>
    <w:basedOn w:val="Normln"/>
    <w:link w:val="ZpatChar"/>
    <w:uiPriority w:val="99"/>
    <w:unhideWhenUsed/>
    <w:rsid w:val="0073254C"/>
    <w:pPr>
      <w:tabs>
        <w:tab w:val="center" w:pos="4536"/>
        <w:tab w:val="right" w:pos="9072"/>
      </w:tabs>
      <w:spacing w:after="0" w:line="240" w:lineRule="auto"/>
    </w:pPr>
  </w:style>
  <w:style w:type="character" w:customStyle="1" w:styleId="ZpatChar">
    <w:name w:val="Zápatí Char"/>
    <w:basedOn w:val="Standardnpsmoodstavce"/>
    <w:link w:val="Zpat"/>
    <w:uiPriority w:val="99"/>
    <w:rsid w:val="0073254C"/>
    <w:rPr>
      <w:rFonts w:ascii="Cambria" w:eastAsia="Calibri" w:hAnsi="Cambria" w:cs="Times New Roman"/>
      <w:sz w:val="24"/>
    </w:rPr>
  </w:style>
  <w:style w:type="paragraph" w:styleId="Textbubliny">
    <w:name w:val="Balloon Text"/>
    <w:basedOn w:val="Normln"/>
    <w:link w:val="TextbublinyChar"/>
    <w:uiPriority w:val="99"/>
    <w:semiHidden/>
    <w:unhideWhenUsed/>
    <w:rsid w:val="0073254C"/>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rsid w:val="0073254C"/>
    <w:rPr>
      <w:rFonts w:ascii="Tahoma" w:eastAsia="Calibri" w:hAnsi="Tahoma" w:cs="Times New Roman"/>
      <w:sz w:val="16"/>
      <w:szCs w:val="16"/>
    </w:rPr>
  </w:style>
  <w:style w:type="character" w:customStyle="1" w:styleId="apple-style-span">
    <w:name w:val="apple-style-span"/>
    <w:basedOn w:val="Standardnpsmoodstavce"/>
    <w:qFormat/>
    <w:rsid w:val="0073254C"/>
  </w:style>
  <w:style w:type="character" w:styleId="Hypertextovodkaz">
    <w:name w:val="Hyperlink"/>
    <w:uiPriority w:val="99"/>
    <w:unhideWhenUsed/>
    <w:rsid w:val="0073254C"/>
    <w:rPr>
      <w:color w:val="0000FF"/>
      <w:u w:val="single"/>
    </w:rPr>
  </w:style>
  <w:style w:type="character" w:styleId="Sledovanodkaz">
    <w:name w:val="FollowedHyperlink"/>
    <w:uiPriority w:val="99"/>
    <w:semiHidden/>
    <w:unhideWhenUsed/>
    <w:rsid w:val="0073254C"/>
    <w:rPr>
      <w:color w:val="800080"/>
      <w:u w:val="single"/>
    </w:rPr>
  </w:style>
  <w:style w:type="paragraph" w:styleId="Bezmezer">
    <w:name w:val="No Spacing"/>
    <w:link w:val="BezmezerChar"/>
    <w:uiPriority w:val="1"/>
    <w:qFormat/>
    <w:rsid w:val="0073254C"/>
    <w:pPr>
      <w:spacing w:after="0" w:line="240" w:lineRule="auto"/>
      <w:jc w:val="both"/>
    </w:pPr>
    <w:rPr>
      <w:rFonts w:asciiTheme="majorHAnsi" w:eastAsia="Times New Roman" w:hAnsiTheme="majorHAnsi" w:cs="Times New Roman"/>
      <w:sz w:val="24"/>
    </w:rPr>
  </w:style>
  <w:style w:type="character" w:customStyle="1" w:styleId="BezmezerChar">
    <w:name w:val="Bez mezer Char"/>
    <w:link w:val="Bezmezer"/>
    <w:uiPriority w:val="1"/>
    <w:rsid w:val="0073254C"/>
    <w:rPr>
      <w:rFonts w:asciiTheme="majorHAnsi" w:eastAsia="Times New Roman" w:hAnsiTheme="majorHAnsi" w:cs="Times New Roman"/>
      <w:sz w:val="24"/>
    </w:rPr>
  </w:style>
  <w:style w:type="paragraph" w:customStyle="1" w:styleId="psmenovzoru">
    <w:name w:val="písmeno vzoru"/>
    <w:basedOn w:val="Normln"/>
    <w:link w:val="psmenovzoruChar"/>
    <w:rsid w:val="0073254C"/>
    <w:pPr>
      <w:pBdr>
        <w:bottom w:val="single" w:sz="24" w:space="1" w:color="C00000"/>
      </w:pBdr>
      <w:jc w:val="center"/>
    </w:pPr>
    <w:rPr>
      <w:b/>
      <w:sz w:val="48"/>
      <w:szCs w:val="48"/>
    </w:rPr>
  </w:style>
  <w:style w:type="character" w:customStyle="1" w:styleId="psmenovzoruChar">
    <w:name w:val="písmeno vzoru Char"/>
    <w:link w:val="psmenovzoru"/>
    <w:rsid w:val="0073254C"/>
    <w:rPr>
      <w:rFonts w:ascii="Cambria" w:eastAsia="Calibri" w:hAnsi="Cambria" w:cs="Times New Roman"/>
      <w:b/>
      <w:sz w:val="48"/>
      <w:szCs w:val="48"/>
    </w:rPr>
  </w:style>
  <w:style w:type="paragraph" w:styleId="Nadpisobsahu">
    <w:name w:val="TOC Heading"/>
    <w:basedOn w:val="Nadpis1"/>
    <w:next w:val="Normln"/>
    <w:uiPriority w:val="39"/>
    <w:qFormat/>
    <w:rsid w:val="0073254C"/>
    <w:pPr>
      <w:keepLines/>
      <w:numPr>
        <w:numId w:val="0"/>
      </w:numPr>
      <w:pBdr>
        <w:bottom w:val="none" w:sz="0" w:space="0" w:color="auto"/>
      </w:pBdr>
      <w:spacing w:after="0"/>
      <w:outlineLvl w:val="9"/>
    </w:pPr>
    <w:rPr>
      <w:color w:val="365F91"/>
      <w:kern w:val="0"/>
      <w:sz w:val="28"/>
      <w:szCs w:val="28"/>
      <w:lang w:val="cs-CZ"/>
    </w:rPr>
  </w:style>
  <w:style w:type="paragraph" w:styleId="Obsah1">
    <w:name w:val="toc 1"/>
    <w:basedOn w:val="Normln"/>
    <w:next w:val="Normln"/>
    <w:autoRedefine/>
    <w:uiPriority w:val="39"/>
    <w:unhideWhenUsed/>
    <w:rsid w:val="0073254C"/>
    <w:pPr>
      <w:pBdr>
        <w:bottom w:val="single" w:sz="12" w:space="1" w:color="FF0000"/>
      </w:pBdr>
      <w:tabs>
        <w:tab w:val="left" w:pos="440"/>
        <w:tab w:val="right" w:leader="dot" w:pos="9062"/>
      </w:tabs>
    </w:pPr>
  </w:style>
  <w:style w:type="paragraph" w:styleId="Obsah2">
    <w:name w:val="toc 2"/>
    <w:basedOn w:val="Normln"/>
    <w:next w:val="Normln"/>
    <w:autoRedefine/>
    <w:uiPriority w:val="39"/>
    <w:unhideWhenUsed/>
    <w:rsid w:val="0073254C"/>
    <w:pPr>
      <w:tabs>
        <w:tab w:val="left" w:pos="709"/>
        <w:tab w:val="right" w:leader="dot" w:pos="9062"/>
      </w:tabs>
      <w:spacing w:line="240" w:lineRule="auto"/>
      <w:ind w:left="220"/>
    </w:pPr>
    <w:rPr>
      <w:sz w:val="20"/>
    </w:rPr>
  </w:style>
  <w:style w:type="paragraph" w:styleId="Obsah4">
    <w:name w:val="toc 4"/>
    <w:basedOn w:val="Normln"/>
    <w:next w:val="Normln"/>
    <w:autoRedefine/>
    <w:uiPriority w:val="39"/>
    <w:unhideWhenUsed/>
    <w:rsid w:val="0073254C"/>
    <w:pPr>
      <w:ind w:left="660"/>
    </w:pPr>
  </w:style>
  <w:style w:type="paragraph" w:styleId="Obsah5">
    <w:name w:val="toc 5"/>
    <w:basedOn w:val="Normln"/>
    <w:next w:val="Normln"/>
    <w:autoRedefine/>
    <w:uiPriority w:val="39"/>
    <w:unhideWhenUsed/>
    <w:rsid w:val="0073254C"/>
    <w:pPr>
      <w:ind w:left="880"/>
    </w:pPr>
  </w:style>
  <w:style w:type="character" w:styleId="Odkaznakoment">
    <w:name w:val="annotation reference"/>
    <w:uiPriority w:val="99"/>
    <w:semiHidden/>
    <w:unhideWhenUsed/>
    <w:rsid w:val="0073254C"/>
    <w:rPr>
      <w:sz w:val="16"/>
      <w:szCs w:val="16"/>
    </w:rPr>
  </w:style>
  <w:style w:type="paragraph" w:styleId="Textkomente">
    <w:name w:val="annotation text"/>
    <w:basedOn w:val="Normln"/>
    <w:link w:val="TextkomenteChar"/>
    <w:uiPriority w:val="99"/>
    <w:unhideWhenUsed/>
    <w:rsid w:val="0073254C"/>
    <w:rPr>
      <w:rFonts w:ascii="Calibri" w:hAnsi="Calibri"/>
      <w:sz w:val="20"/>
      <w:szCs w:val="20"/>
    </w:rPr>
  </w:style>
  <w:style w:type="character" w:customStyle="1" w:styleId="TextkomenteChar">
    <w:name w:val="Text komentáře Char"/>
    <w:basedOn w:val="Standardnpsmoodstavce"/>
    <w:link w:val="Textkomente"/>
    <w:uiPriority w:val="99"/>
    <w:rsid w:val="0073254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3254C"/>
    <w:rPr>
      <w:b/>
      <w:bCs/>
    </w:rPr>
  </w:style>
  <w:style w:type="character" w:customStyle="1" w:styleId="PedmtkomenteChar">
    <w:name w:val="Předmět komentáře Char"/>
    <w:basedOn w:val="TextkomenteChar"/>
    <w:link w:val="Pedmtkomente"/>
    <w:uiPriority w:val="99"/>
    <w:semiHidden/>
    <w:rsid w:val="0073254C"/>
    <w:rPr>
      <w:rFonts w:ascii="Calibri" w:eastAsia="Calibri" w:hAnsi="Calibri" w:cs="Times New Roman"/>
      <w:b/>
      <w:bCs/>
      <w:sz w:val="20"/>
      <w:szCs w:val="20"/>
    </w:rPr>
  </w:style>
  <w:style w:type="paragraph" w:styleId="Odstavecseseznamem">
    <w:name w:val="List Paragraph"/>
    <w:aliases w:val="Nad,List Paragraph,Odstavec_muj,Odstavec cíl se seznamem,Odstavec se seznamem5"/>
    <w:basedOn w:val="Normln"/>
    <w:link w:val="OdstavecseseznamemChar"/>
    <w:uiPriority w:val="99"/>
    <w:qFormat/>
    <w:rsid w:val="0073254C"/>
    <w:pPr>
      <w:ind w:left="708"/>
    </w:pPr>
  </w:style>
  <w:style w:type="paragraph" w:customStyle="1" w:styleId="AAOdstavec">
    <w:name w:val="AA_Odstavec"/>
    <w:basedOn w:val="Normln"/>
    <w:rsid w:val="0073254C"/>
    <w:pPr>
      <w:suppressAutoHyphens/>
      <w:spacing w:after="0" w:line="240" w:lineRule="auto"/>
    </w:pPr>
    <w:rPr>
      <w:rFonts w:ascii="Arial" w:eastAsia="Times New Roman" w:hAnsi="Arial" w:cs="Arial"/>
      <w:sz w:val="20"/>
      <w:szCs w:val="20"/>
      <w:lang w:eastAsia="ar-SA"/>
    </w:rPr>
  </w:style>
  <w:style w:type="paragraph" w:styleId="FormtovanvHTML">
    <w:name w:val="HTML Preformatted"/>
    <w:basedOn w:val="Normln"/>
    <w:link w:val="FormtovanvHTMLChar"/>
    <w:uiPriority w:val="99"/>
    <w:unhideWhenUsed/>
    <w:rsid w:val="007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FormtovanvHTMLChar">
    <w:name w:val="Formátovaný v HTML Char"/>
    <w:basedOn w:val="Standardnpsmoodstavce"/>
    <w:link w:val="FormtovanvHTML"/>
    <w:uiPriority w:val="99"/>
    <w:rsid w:val="0073254C"/>
    <w:rPr>
      <w:rFonts w:ascii="Courier New" w:eastAsia="Times New Roman" w:hAnsi="Courier New" w:cs="Times New Roman"/>
      <w:sz w:val="20"/>
      <w:szCs w:val="20"/>
    </w:rPr>
  </w:style>
  <w:style w:type="character" w:styleId="Siln">
    <w:name w:val="Strong"/>
    <w:uiPriority w:val="22"/>
    <w:qFormat/>
    <w:rsid w:val="0073254C"/>
    <w:rPr>
      <w:rFonts w:ascii="Cambria" w:hAnsi="Cambria"/>
      <w:b/>
      <w:bCs/>
      <w:sz w:val="24"/>
    </w:rPr>
  </w:style>
  <w:style w:type="paragraph" w:customStyle="1" w:styleId="Char">
    <w:name w:val="Char"/>
    <w:basedOn w:val="Nadpis1"/>
    <w:rsid w:val="0073254C"/>
    <w:pPr>
      <w:keepNext w:val="0"/>
      <w:numPr>
        <w:numId w:val="0"/>
      </w:numPr>
      <w:pBdr>
        <w:bottom w:val="none" w:sz="0" w:space="0" w:color="auto"/>
      </w:pBdr>
      <w:tabs>
        <w:tab w:val="num" w:pos="0"/>
      </w:tabs>
      <w:spacing w:before="0" w:after="240" w:line="360" w:lineRule="auto"/>
    </w:pPr>
    <w:rPr>
      <w:rFonts w:ascii="Times" w:hAnsi="Times" w:cs="Times"/>
      <w:lang w:val="cs-CZ" w:eastAsia="cs-CZ"/>
    </w:rPr>
  </w:style>
  <w:style w:type="paragraph" w:styleId="Rozloendokumentu">
    <w:name w:val="Document Map"/>
    <w:basedOn w:val="Normln"/>
    <w:link w:val="RozloendokumentuChar"/>
    <w:semiHidden/>
    <w:rsid w:val="0073254C"/>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73254C"/>
    <w:rPr>
      <w:rFonts w:ascii="Tahoma" w:eastAsia="Calibri" w:hAnsi="Tahoma" w:cs="Tahoma"/>
      <w:sz w:val="20"/>
      <w:szCs w:val="20"/>
      <w:shd w:val="clear" w:color="auto" w:fill="000080"/>
    </w:rPr>
  </w:style>
  <w:style w:type="paragraph" w:styleId="Zkladntext">
    <w:name w:val="Body Text"/>
    <w:basedOn w:val="Normln"/>
    <w:link w:val="ZkladntextChar"/>
    <w:uiPriority w:val="1"/>
    <w:rsid w:val="0073254C"/>
    <w:pPr>
      <w:widowControl w:val="0"/>
      <w:autoSpaceDE w:val="0"/>
      <w:autoSpaceDN w:val="0"/>
      <w:adjustRightInd w:val="0"/>
      <w:spacing w:after="0"/>
    </w:pPr>
    <w:rPr>
      <w:rFonts w:eastAsia="Times New Roman" w:cs="Arial"/>
      <w:u w:val="single"/>
      <w:lang w:eastAsia="cs-CZ"/>
    </w:rPr>
  </w:style>
  <w:style w:type="character" w:customStyle="1" w:styleId="ZkladntextChar">
    <w:name w:val="Základní text Char"/>
    <w:basedOn w:val="Standardnpsmoodstavce"/>
    <w:link w:val="Zkladntext"/>
    <w:uiPriority w:val="1"/>
    <w:rsid w:val="0073254C"/>
    <w:rPr>
      <w:rFonts w:ascii="Cambria" w:eastAsia="Times New Roman" w:hAnsi="Cambria" w:cs="Arial"/>
      <w:sz w:val="24"/>
      <w:u w:val="single"/>
      <w:lang w:eastAsia="cs-CZ"/>
    </w:rPr>
  </w:style>
  <w:style w:type="table" w:styleId="Mkatabulky">
    <w:name w:val="Table Grid"/>
    <w:basedOn w:val="Normlntabulka"/>
    <w:uiPriority w:val="59"/>
    <w:rsid w:val="0073254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73254C"/>
    <w:pPr>
      <w:spacing w:after="100"/>
      <w:ind w:left="440"/>
      <w:jc w:val="left"/>
    </w:pPr>
    <w:rPr>
      <w:rFonts w:ascii="Calibri" w:eastAsia="Times New Roman" w:hAnsi="Calibri"/>
      <w:sz w:val="22"/>
      <w:lang w:eastAsia="cs-CZ"/>
    </w:rPr>
  </w:style>
  <w:style w:type="paragraph" w:styleId="Obsah6">
    <w:name w:val="toc 6"/>
    <w:basedOn w:val="Normln"/>
    <w:next w:val="Normln"/>
    <w:autoRedefine/>
    <w:uiPriority w:val="39"/>
    <w:unhideWhenUsed/>
    <w:rsid w:val="0073254C"/>
    <w:pPr>
      <w:spacing w:after="100"/>
      <w:ind w:left="1100"/>
      <w:jc w:val="left"/>
    </w:pPr>
    <w:rPr>
      <w:rFonts w:ascii="Calibri" w:eastAsia="Times New Roman" w:hAnsi="Calibri"/>
      <w:sz w:val="22"/>
      <w:lang w:eastAsia="cs-CZ"/>
    </w:rPr>
  </w:style>
  <w:style w:type="paragraph" w:styleId="Obsah7">
    <w:name w:val="toc 7"/>
    <w:basedOn w:val="Normln"/>
    <w:next w:val="Normln"/>
    <w:autoRedefine/>
    <w:uiPriority w:val="39"/>
    <w:unhideWhenUsed/>
    <w:rsid w:val="0073254C"/>
    <w:pPr>
      <w:spacing w:after="100"/>
      <w:ind w:left="1320"/>
      <w:jc w:val="left"/>
    </w:pPr>
    <w:rPr>
      <w:rFonts w:ascii="Calibri" w:eastAsia="Times New Roman" w:hAnsi="Calibri"/>
      <w:sz w:val="22"/>
      <w:lang w:eastAsia="cs-CZ"/>
    </w:rPr>
  </w:style>
  <w:style w:type="paragraph" w:styleId="Obsah8">
    <w:name w:val="toc 8"/>
    <w:basedOn w:val="Normln"/>
    <w:next w:val="Normln"/>
    <w:autoRedefine/>
    <w:uiPriority w:val="39"/>
    <w:unhideWhenUsed/>
    <w:rsid w:val="0073254C"/>
    <w:pPr>
      <w:spacing w:after="100"/>
      <w:ind w:left="1540"/>
      <w:jc w:val="left"/>
    </w:pPr>
    <w:rPr>
      <w:rFonts w:ascii="Calibri" w:eastAsia="Times New Roman" w:hAnsi="Calibri"/>
      <w:sz w:val="22"/>
      <w:lang w:eastAsia="cs-CZ"/>
    </w:rPr>
  </w:style>
  <w:style w:type="paragraph" w:styleId="Obsah9">
    <w:name w:val="toc 9"/>
    <w:basedOn w:val="Normln"/>
    <w:next w:val="Normln"/>
    <w:autoRedefine/>
    <w:uiPriority w:val="39"/>
    <w:unhideWhenUsed/>
    <w:rsid w:val="0073254C"/>
    <w:pPr>
      <w:spacing w:after="100"/>
      <w:ind w:left="1760"/>
      <w:jc w:val="left"/>
    </w:pPr>
    <w:rPr>
      <w:rFonts w:ascii="Calibri" w:eastAsia="Times New Roman" w:hAnsi="Calibri"/>
      <w:sz w:val="22"/>
      <w:lang w:eastAsia="cs-CZ"/>
    </w:rPr>
  </w:style>
  <w:style w:type="character" w:customStyle="1" w:styleId="cpvselected">
    <w:name w:val="cpvselected"/>
    <w:basedOn w:val="Standardnpsmoodstavce"/>
    <w:rsid w:val="0073254C"/>
  </w:style>
  <w:style w:type="character" w:styleId="PromnnHTML">
    <w:name w:val="HTML Variable"/>
    <w:basedOn w:val="Standardnpsmoodstavce"/>
    <w:uiPriority w:val="99"/>
    <w:semiHidden/>
    <w:unhideWhenUsed/>
    <w:rsid w:val="0073254C"/>
    <w:rPr>
      <w:b/>
      <w:bCs/>
      <w:i w:val="0"/>
      <w:iCs w:val="0"/>
    </w:rPr>
  </w:style>
  <w:style w:type="character" w:customStyle="1" w:styleId="cpvselected1">
    <w:name w:val="cpvselected1"/>
    <w:basedOn w:val="Standardnpsmoodstavce"/>
    <w:rsid w:val="0073254C"/>
    <w:rPr>
      <w:color w:val="FF0000"/>
    </w:rPr>
  </w:style>
  <w:style w:type="character" w:customStyle="1" w:styleId="odstChar">
    <w:name w:val="odst. Char"/>
    <w:basedOn w:val="Standardnpsmoodstavce"/>
    <w:link w:val="odst"/>
    <w:locked/>
    <w:rsid w:val="0073254C"/>
    <w:rPr>
      <w:rFonts w:ascii="Times New Roman" w:hAnsi="Times New Roman"/>
      <w:sz w:val="24"/>
      <w:szCs w:val="24"/>
    </w:rPr>
  </w:style>
  <w:style w:type="paragraph" w:customStyle="1" w:styleId="odst">
    <w:name w:val="odst."/>
    <w:link w:val="odstChar"/>
    <w:qFormat/>
    <w:rsid w:val="0073254C"/>
    <w:pPr>
      <w:spacing w:before="120" w:after="120"/>
      <w:jc w:val="both"/>
    </w:pPr>
    <w:rPr>
      <w:rFonts w:ascii="Times New Roman" w:hAnsi="Times New Roman"/>
      <w:sz w:val="24"/>
      <w:szCs w:val="24"/>
    </w:rPr>
  </w:style>
  <w:style w:type="paragraph" w:customStyle="1" w:styleId="Default">
    <w:name w:val="Default"/>
    <w:rsid w:val="0073254C"/>
    <w:pPr>
      <w:autoSpaceDE w:val="0"/>
      <w:autoSpaceDN w:val="0"/>
      <w:adjustRightInd w:val="0"/>
      <w:spacing w:after="0" w:line="240" w:lineRule="auto"/>
    </w:pPr>
    <w:rPr>
      <w:rFonts w:ascii="Cambria" w:eastAsia="Calibri" w:hAnsi="Cambria" w:cs="Cambria"/>
      <w:color w:val="000000"/>
      <w:sz w:val="24"/>
      <w:szCs w:val="24"/>
      <w:lang w:eastAsia="cs-CZ"/>
    </w:rPr>
  </w:style>
  <w:style w:type="paragraph" w:customStyle="1" w:styleId="textpsmene">
    <w:name w:val="textpsmene"/>
    <w:basedOn w:val="Normln"/>
    <w:rsid w:val="0073254C"/>
    <w:pPr>
      <w:tabs>
        <w:tab w:val="num" w:pos="425"/>
      </w:tabs>
      <w:spacing w:after="0" w:line="240" w:lineRule="auto"/>
      <w:ind w:left="425" w:hanging="425"/>
    </w:pPr>
    <w:rPr>
      <w:rFonts w:ascii="Times New Roman" w:eastAsia="Arial Unicode MS" w:hAnsi="Times New Roman"/>
      <w:szCs w:val="24"/>
      <w:lang w:eastAsia="cs-CZ"/>
    </w:rPr>
  </w:style>
  <w:style w:type="character" w:customStyle="1" w:styleId="Nevyeenzmnka1">
    <w:name w:val="Nevyřešená zmínka1"/>
    <w:basedOn w:val="Standardnpsmoodstavce"/>
    <w:uiPriority w:val="99"/>
    <w:semiHidden/>
    <w:unhideWhenUsed/>
    <w:rsid w:val="0073254C"/>
    <w:rPr>
      <w:color w:val="808080"/>
      <w:shd w:val="clear" w:color="auto" w:fill="E6E6E6"/>
    </w:r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CC1BBD"/>
    <w:rPr>
      <w:rFonts w:ascii="Cambria" w:eastAsia="Calibri" w:hAnsi="Cambria" w:cs="Times New Roman"/>
      <w:sz w:val="24"/>
    </w:rPr>
  </w:style>
  <w:style w:type="character" w:styleId="Nevyeenzmnka">
    <w:name w:val="Unresolved Mention"/>
    <w:basedOn w:val="Standardnpsmoodstavce"/>
    <w:uiPriority w:val="99"/>
    <w:semiHidden/>
    <w:unhideWhenUsed/>
    <w:rsid w:val="00863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7635">
      <w:bodyDiv w:val="1"/>
      <w:marLeft w:val="0"/>
      <w:marRight w:val="0"/>
      <w:marTop w:val="0"/>
      <w:marBottom w:val="0"/>
      <w:divBdr>
        <w:top w:val="none" w:sz="0" w:space="0" w:color="auto"/>
        <w:left w:val="none" w:sz="0" w:space="0" w:color="auto"/>
        <w:bottom w:val="none" w:sz="0" w:space="0" w:color="auto"/>
        <w:right w:val="none" w:sz="0" w:space="0" w:color="auto"/>
      </w:divBdr>
    </w:div>
    <w:div w:id="141043222">
      <w:bodyDiv w:val="1"/>
      <w:marLeft w:val="0"/>
      <w:marRight w:val="0"/>
      <w:marTop w:val="0"/>
      <w:marBottom w:val="0"/>
      <w:divBdr>
        <w:top w:val="none" w:sz="0" w:space="0" w:color="auto"/>
        <w:left w:val="none" w:sz="0" w:space="0" w:color="auto"/>
        <w:bottom w:val="none" w:sz="0" w:space="0" w:color="auto"/>
        <w:right w:val="none" w:sz="0" w:space="0" w:color="auto"/>
      </w:divBdr>
    </w:div>
    <w:div w:id="10989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optimalconsulting.cz" TargetMode="External"/><Relationship Id="rId4" Type="http://schemas.openxmlformats.org/officeDocument/2006/relationships/webSettings" Target="webSettings.xml"/><Relationship Id="rId9" Type="http://schemas.openxmlformats.org/officeDocument/2006/relationships/hyperlink" Target="https://zadavatel.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1569</TotalTime>
  <Pages>17</Pages>
  <Words>6335</Words>
  <Characters>37377</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karel</dc:creator>
  <cp:lastModifiedBy>Kateřina Kloudová</cp:lastModifiedBy>
  <cp:revision>191</cp:revision>
  <cp:lastPrinted>2022-04-12T04:54:00Z</cp:lastPrinted>
  <dcterms:created xsi:type="dcterms:W3CDTF">2020-02-27T05:56:00Z</dcterms:created>
  <dcterms:modified xsi:type="dcterms:W3CDTF">2022-05-18T07:20:00Z</dcterms:modified>
</cp:coreProperties>
</file>