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D2C7" w14:textId="53AB71FD" w:rsidR="000608E3" w:rsidRPr="00D30A4A" w:rsidRDefault="00B8079A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0D01F93" wp14:editId="7A8300B2">
            <wp:simplePos x="0" y="0"/>
            <wp:positionH relativeFrom="column">
              <wp:posOffset>1840230</wp:posOffset>
            </wp:positionH>
            <wp:positionV relativeFrom="paragraph">
              <wp:posOffset>-37303</wp:posOffset>
            </wp:positionV>
            <wp:extent cx="2080260" cy="2843530"/>
            <wp:effectExtent l="0" t="0" r="0" b="0"/>
            <wp:wrapNone/>
            <wp:docPr id="1" name="Obrázek 1" descr="Obsah obrázku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3FC63" w14:textId="6ED3F002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8CC84" w14:textId="77777777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25010" w14:textId="712E1F18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BCD9D" w14:textId="6FBBB71B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C740F" w14:textId="4EAD10A1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3DEA2" w14:textId="7260C723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48533" w14:textId="5F36B630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84646" w14:textId="5FACC86A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17450" w14:textId="2127C076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2678" w14:textId="19438B89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CB440" w14:textId="4CABDEE7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33415" w14:textId="4242069C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4679C" w14:textId="1607BCD1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35C31" w14:textId="4A549B77" w:rsidR="000608E3" w:rsidRPr="00D30A4A" w:rsidRDefault="000608E3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D6DEF" w14:textId="0B94F2FD" w:rsidR="00C275B9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0A4A">
        <w:rPr>
          <w:rFonts w:ascii="Times New Roman" w:hAnsi="Times New Roman" w:cs="Times New Roman"/>
          <w:b/>
          <w:bCs/>
          <w:sz w:val="32"/>
          <w:szCs w:val="32"/>
        </w:rPr>
        <w:t xml:space="preserve">SMLOUVA O </w:t>
      </w:r>
      <w:r w:rsidRPr="00597931">
        <w:rPr>
          <w:rFonts w:ascii="Times New Roman" w:hAnsi="Times New Roman" w:cs="Times New Roman"/>
          <w:b/>
          <w:bCs/>
          <w:sz w:val="32"/>
          <w:szCs w:val="32"/>
        </w:rPr>
        <w:t xml:space="preserve">PROVOZOVÁNÍ </w:t>
      </w:r>
      <w:r w:rsidR="00B0433B" w:rsidRPr="00597931">
        <w:rPr>
          <w:rFonts w:ascii="Times New Roman" w:hAnsi="Times New Roman" w:cs="Times New Roman"/>
          <w:b/>
          <w:bCs/>
          <w:sz w:val="32"/>
          <w:szCs w:val="32"/>
        </w:rPr>
        <w:t xml:space="preserve">A SPRÁVĚ </w:t>
      </w:r>
      <w:r w:rsidRPr="00597931">
        <w:rPr>
          <w:rFonts w:ascii="Times New Roman" w:hAnsi="Times New Roman" w:cs="Times New Roman"/>
          <w:b/>
          <w:bCs/>
          <w:sz w:val="32"/>
          <w:szCs w:val="32"/>
        </w:rPr>
        <w:t>REGIONÁLNÍ</w:t>
      </w:r>
      <w:r w:rsidRPr="00D30A4A">
        <w:rPr>
          <w:rFonts w:ascii="Times New Roman" w:hAnsi="Times New Roman" w:cs="Times New Roman"/>
          <w:b/>
          <w:bCs/>
          <w:sz w:val="32"/>
          <w:szCs w:val="32"/>
        </w:rPr>
        <w:t xml:space="preserve"> DRÁHY</w:t>
      </w:r>
    </w:p>
    <w:p w14:paraId="54E4D2CE" w14:textId="77777777" w:rsidR="00881407" w:rsidRPr="00D30A4A" w:rsidRDefault="00881407" w:rsidP="007F32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BCFC9F" w14:textId="095B8D38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BA">
        <w:rPr>
          <w:rFonts w:ascii="Times New Roman" w:hAnsi="Times New Roman" w:cs="Times New Roman"/>
          <w:b/>
          <w:bCs/>
          <w:sz w:val="28"/>
          <w:szCs w:val="28"/>
        </w:rPr>
        <w:t>Svazek obcí údolí Desné</w:t>
      </w:r>
      <w:r w:rsidRPr="00D30A4A">
        <w:rPr>
          <w:rFonts w:ascii="Times New Roman" w:hAnsi="Times New Roman" w:cs="Times New Roman"/>
          <w:sz w:val="24"/>
          <w:szCs w:val="24"/>
        </w:rPr>
        <w:t>,</w:t>
      </w:r>
    </w:p>
    <w:p w14:paraId="6E3453C0" w14:textId="6D80E06A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IČO: 65497074,</w:t>
      </w:r>
    </w:p>
    <w:p w14:paraId="042E21E5" w14:textId="75434090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DIČ: CZ65497074,</w:t>
      </w:r>
    </w:p>
    <w:p w14:paraId="687DCD7B" w14:textId="25E56C85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se sídlem Šumperská 775, 788 14, Rapotín,</w:t>
      </w:r>
    </w:p>
    <w:p w14:paraId="7B2CE23E" w14:textId="1ADC1D8A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bankovní spojení: č. </w:t>
      </w:r>
      <w:proofErr w:type="spellStart"/>
      <w:r w:rsidRPr="00D30A4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132D1F" w:rsidRPr="00344E40">
        <w:rPr>
          <w:rFonts w:ascii="Times New Roman" w:hAnsi="Times New Roman" w:cs="Times New Roman"/>
          <w:sz w:val="24"/>
          <w:szCs w:val="24"/>
        </w:rPr>
        <w:t>5836370207/0100</w:t>
      </w:r>
      <w:r w:rsidR="00BE4F31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 xml:space="preserve">vedený u </w:t>
      </w:r>
      <w:r w:rsidR="00132D1F">
        <w:rPr>
          <w:rFonts w:ascii="Times New Roman" w:hAnsi="Times New Roman" w:cs="Times New Roman"/>
          <w:sz w:val="24"/>
          <w:szCs w:val="24"/>
        </w:rPr>
        <w:t>Komerční bank</w:t>
      </w:r>
      <w:r w:rsidR="00BE4F31">
        <w:rPr>
          <w:rFonts w:ascii="Times New Roman" w:hAnsi="Times New Roman" w:cs="Times New Roman"/>
          <w:sz w:val="24"/>
          <w:szCs w:val="24"/>
        </w:rPr>
        <w:t>y</w:t>
      </w:r>
      <w:r w:rsidR="00132D1F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3563E734" w14:textId="4DC1A2FD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277294" w:rsidRPr="00D30A4A">
        <w:rPr>
          <w:rFonts w:ascii="Times New Roman" w:hAnsi="Times New Roman" w:cs="Times New Roman"/>
          <w:sz w:val="24"/>
          <w:szCs w:val="24"/>
        </w:rPr>
        <w:t xml:space="preserve">Mgr. Bohuslavem Hudcem, předsedou, </w:t>
      </w:r>
      <w:r w:rsidR="000D0479" w:rsidRPr="00D30A4A">
        <w:rPr>
          <w:rFonts w:ascii="Times New Roman" w:hAnsi="Times New Roman" w:cs="Times New Roman"/>
          <w:sz w:val="24"/>
          <w:szCs w:val="24"/>
        </w:rPr>
        <w:br/>
      </w:r>
      <w:r w:rsidR="00277294" w:rsidRPr="00D30A4A">
        <w:rPr>
          <w:rFonts w:ascii="Times New Roman" w:hAnsi="Times New Roman" w:cs="Times New Roman"/>
          <w:sz w:val="24"/>
          <w:szCs w:val="24"/>
        </w:rPr>
        <w:t xml:space="preserve">a </w:t>
      </w:r>
      <w:r w:rsidR="000D0479" w:rsidRPr="00D30A4A">
        <w:rPr>
          <w:rFonts w:ascii="Times New Roman" w:hAnsi="Times New Roman" w:cs="Times New Roman"/>
          <w:sz w:val="24"/>
          <w:szCs w:val="24"/>
        </w:rPr>
        <w:t>Václavem Mazánkem, 1. místopředsedou</w:t>
      </w:r>
    </w:p>
    <w:p w14:paraId="040AD801" w14:textId="37036D91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(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na straně jedné a dále jako „</w:t>
      </w:r>
      <w:r w:rsidR="009F649D"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Svazek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30A4A">
        <w:rPr>
          <w:rFonts w:ascii="Times New Roman" w:hAnsi="Times New Roman" w:cs="Times New Roman"/>
          <w:sz w:val="24"/>
          <w:szCs w:val="24"/>
        </w:rPr>
        <w:t>),</w:t>
      </w:r>
    </w:p>
    <w:p w14:paraId="2F0D4614" w14:textId="77777777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62B15" w14:textId="77777777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a</w:t>
      </w:r>
    </w:p>
    <w:p w14:paraId="3DEF98D9" w14:textId="77777777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D0BC1" w14:textId="092D26F8" w:rsidR="00881407" w:rsidRPr="00D30A4A" w:rsidRDefault="006C63A4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="00881407" w:rsidRPr="00D30A4A">
        <w:rPr>
          <w:rFonts w:ascii="Times New Roman" w:hAnsi="Times New Roman" w:cs="Times New Roman"/>
          <w:sz w:val="24"/>
          <w:szCs w:val="24"/>
        </w:rPr>
        <w:t>,</w:t>
      </w:r>
    </w:p>
    <w:p w14:paraId="7BF8DCB4" w14:textId="4923FF78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IČO: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Pr="00D30A4A">
        <w:rPr>
          <w:rFonts w:ascii="Times New Roman" w:hAnsi="Times New Roman" w:cs="Times New Roman"/>
          <w:sz w:val="24"/>
          <w:szCs w:val="24"/>
        </w:rPr>
        <w:t>,</w:t>
      </w:r>
    </w:p>
    <w:p w14:paraId="1537CD52" w14:textId="48853258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DIČ: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Pr="00D30A4A">
        <w:rPr>
          <w:rFonts w:ascii="Times New Roman" w:hAnsi="Times New Roman" w:cs="Times New Roman"/>
          <w:sz w:val="24"/>
          <w:szCs w:val="24"/>
        </w:rPr>
        <w:t>,</w:t>
      </w:r>
    </w:p>
    <w:p w14:paraId="18CC73DF" w14:textId="633677BC" w:rsidR="00881407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Pr="00D30A4A">
        <w:rPr>
          <w:rFonts w:ascii="Times New Roman" w:hAnsi="Times New Roman" w:cs="Times New Roman"/>
          <w:sz w:val="24"/>
          <w:szCs w:val="24"/>
        </w:rPr>
        <w:t>,</w:t>
      </w:r>
    </w:p>
    <w:p w14:paraId="13D38C10" w14:textId="051AAA6F" w:rsidR="00A27A04" w:rsidRPr="00D30A4A" w:rsidRDefault="00A27A04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vedeném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="006C63A4" w:rsidRPr="007F3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</w:p>
    <w:p w14:paraId="7685E483" w14:textId="1DD080E9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bankovní spojení: č. </w:t>
      </w:r>
      <w:proofErr w:type="spellStart"/>
      <w:r w:rsidRPr="00D30A4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="006C63A4"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 xml:space="preserve">vedený u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</w:p>
    <w:p w14:paraId="242C301E" w14:textId="6600462C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zastoupen</w:t>
      </w:r>
      <w:r w:rsidR="00A27A04">
        <w:rPr>
          <w:rFonts w:ascii="Times New Roman" w:hAnsi="Times New Roman" w:cs="Times New Roman"/>
          <w:sz w:val="24"/>
          <w:szCs w:val="24"/>
        </w:rPr>
        <w:t>á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6C63A4" w:rsidRPr="007F32EA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</w:p>
    <w:p w14:paraId="56EA6BE3" w14:textId="11476DD9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(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 xml:space="preserve">na straně druhé a dále jako </w:t>
      </w:r>
      <w:r w:rsidR="009F649D" w:rsidRPr="00D30A4A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F649D"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rovozovatel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30A4A">
        <w:rPr>
          <w:rFonts w:ascii="Times New Roman" w:hAnsi="Times New Roman" w:cs="Times New Roman"/>
          <w:sz w:val="24"/>
          <w:szCs w:val="24"/>
        </w:rPr>
        <w:t>)</w:t>
      </w:r>
    </w:p>
    <w:p w14:paraId="7A39C4F1" w14:textId="77777777" w:rsidR="00881407" w:rsidRPr="00D30A4A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564D7" w14:textId="5761A351" w:rsidR="000608E3" w:rsidRDefault="00881407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(</w:t>
      </w:r>
      <w:r w:rsidR="00812C38">
        <w:rPr>
          <w:rFonts w:ascii="Times New Roman" w:hAnsi="Times New Roman" w:cs="Times New Roman"/>
          <w:i/>
          <w:iCs/>
          <w:sz w:val="24"/>
          <w:szCs w:val="24"/>
        </w:rPr>
        <w:t>Svazek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812C3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rovozovatel společně také jen jako „</w:t>
      </w:r>
      <w:r w:rsidR="009F649D"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D3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mluvní strany</w:t>
      </w:r>
      <w:r w:rsidRPr="00D30A4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30A4A">
        <w:rPr>
          <w:rFonts w:ascii="Times New Roman" w:hAnsi="Times New Roman" w:cs="Times New Roman"/>
          <w:sz w:val="24"/>
          <w:szCs w:val="24"/>
        </w:rPr>
        <w:t>)</w:t>
      </w:r>
    </w:p>
    <w:p w14:paraId="34E459E6" w14:textId="37599B01" w:rsidR="007000F9" w:rsidRDefault="007000F9" w:rsidP="007F32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6C83A" w14:textId="748A25A9" w:rsidR="00B8079A" w:rsidRDefault="007000F9" w:rsidP="006C63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</w:t>
      </w:r>
      <w:r w:rsidR="00507DF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tuto smlouvu o provozování regionální dráhy</w:t>
      </w:r>
      <w:r w:rsidR="00812C38">
        <w:rPr>
          <w:rFonts w:ascii="Times New Roman" w:hAnsi="Times New Roman" w:cs="Times New Roman"/>
          <w:sz w:val="24"/>
          <w:szCs w:val="24"/>
        </w:rPr>
        <w:t xml:space="preserve"> (</w:t>
      </w:r>
      <w:r w:rsidR="00812C38" w:rsidRPr="00507DF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07DFD" w:rsidRPr="00507DFD">
        <w:rPr>
          <w:rFonts w:ascii="Times New Roman" w:hAnsi="Times New Roman" w:cs="Times New Roman"/>
          <w:i/>
          <w:iCs/>
          <w:sz w:val="24"/>
          <w:szCs w:val="24"/>
        </w:rPr>
        <w:t>ále také jen jako „</w:t>
      </w:r>
      <w:r w:rsidR="00507DFD" w:rsidRPr="005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Smlouva</w:t>
      </w:r>
      <w:r w:rsidR="00507DFD" w:rsidRPr="00507DF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07DFD">
        <w:rPr>
          <w:rFonts w:ascii="Times New Roman" w:hAnsi="Times New Roman" w:cs="Times New Roman"/>
          <w:sz w:val="24"/>
          <w:szCs w:val="24"/>
        </w:rPr>
        <w:t>):</w:t>
      </w:r>
      <w:r w:rsidR="00B8079A">
        <w:rPr>
          <w:rFonts w:ascii="Times New Roman" w:hAnsi="Times New Roman" w:cs="Times New Roman"/>
          <w:sz w:val="24"/>
          <w:szCs w:val="24"/>
        </w:rPr>
        <w:br w:type="page"/>
      </w:r>
    </w:p>
    <w:p w14:paraId="7F7A05F7" w14:textId="0FAE0683" w:rsidR="00881407" w:rsidRDefault="00724069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Úvodní ustanovení</w:t>
      </w:r>
    </w:p>
    <w:p w14:paraId="223C8278" w14:textId="77777777" w:rsidR="009A17D3" w:rsidRPr="00D30A4A" w:rsidRDefault="009A17D3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5B835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>Svazek je založen jako dobrovolný svazek obcí podle ustanovení § 49 a násl. zákona č. 128/2000 Sb., o obcích, ve znění pozdějších předpisů. Svazek je právnickou osobou.</w:t>
      </w:r>
    </w:p>
    <w:p w14:paraId="0E88ACFD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>Provozovatel je podnikající právnickou osobou a tímto prohlašuje, že je odborně způsobilý k naplnění svých závazků podle této Smlouvy a k naplnění požadavků obecně závazných právních předpisů vztahujících se k provozování a zajištění provozuschopnosti železniční dráhy. Provozovatel prohlašuje, že je plátcem DPH.</w:t>
      </w:r>
    </w:p>
    <w:p w14:paraId="2C611052" w14:textId="0D70D052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 xml:space="preserve">Tato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Pr="0004358D">
        <w:rPr>
          <w:rFonts w:ascii="Times New Roman" w:hAnsi="Times New Roman" w:cs="Times New Roman"/>
          <w:sz w:val="24"/>
          <w:szCs w:val="24"/>
        </w:rPr>
        <w:t>mlouva je uzavírána na základě výsledků koncesního řízení vedeného Svazkem jako zadavatelem. Nabídka Provozovatele byla v tomto koncesním řízení vybrána jako nejvhodnější.</w:t>
      </w:r>
      <w:r w:rsidR="001A5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BEC4A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>Svazek je vlastníkem regionální dráhy č. 291 Šumperk – Kouty n. Desnou, Petrov n. Desnou – Sobotín (dále také jen „dráha“), která se sestává z traťových úseků:</w:t>
      </w:r>
    </w:p>
    <w:p w14:paraId="1E6485D6" w14:textId="77777777" w:rsidR="0004358D" w:rsidRPr="0004358D" w:rsidRDefault="0004358D" w:rsidP="0004358D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 xml:space="preserve">TU 1941 – traťový úsek Šumperk – Sobotín začíná v </w:t>
      </w:r>
      <w:proofErr w:type="spellStart"/>
      <w:r w:rsidRPr="0004358D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Pr="0004358D">
        <w:rPr>
          <w:rFonts w:ascii="Times New Roman" w:hAnsi="Times New Roman" w:cs="Times New Roman"/>
          <w:sz w:val="24"/>
          <w:szCs w:val="24"/>
        </w:rPr>
        <w:t>. Šumperk v km 13,475 a končí zarážedlem kusé koleje č. 2a v km 22,155 v dopravně Sobotín, stavební délka dráhy činí 9,489 km;</w:t>
      </w:r>
    </w:p>
    <w:p w14:paraId="116F2A01" w14:textId="77777777" w:rsidR="0004358D" w:rsidRPr="0004358D" w:rsidRDefault="0004358D" w:rsidP="0004358D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 xml:space="preserve">TU 1942 – traťový úsek Petrov nad Desnou – Kouty nad Desnou začíná v km 18,486 regionální dráhy Šumperk – Petrov nad Desnou – Sobotín v </w:t>
      </w:r>
      <w:proofErr w:type="spellStart"/>
      <w:r w:rsidRPr="0004358D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Pr="0004358D">
        <w:rPr>
          <w:rFonts w:ascii="Times New Roman" w:hAnsi="Times New Roman" w:cs="Times New Roman"/>
          <w:sz w:val="24"/>
          <w:szCs w:val="24"/>
        </w:rPr>
        <w:t>. Petrov nad Desnou v koleji č. 1 = 0,000 regionální dráhy Petrov nad Desnou – Kouty nad Desnou a končí zarážedlem kusé koleje č. 1 a v km 13,460 v dopravně Kouty nad Desnou, stavební délka dráhy je 16,357 km.</w:t>
      </w:r>
    </w:p>
    <w:p w14:paraId="70AB11DF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>Součástí a příslušenstvím dráhy jsou stavby a hmotný majetek související s provozováním dráhy a drážní dopravy, včetně technického a technologického zařízení nutného k provozování Regionální dráhy č. 291 s výjimkou zabezpečovacího zařízení od km 13,475 do km 15,000 traťového úseku TU 1491 Šumperk – Sobotín, jak jsou vymezeny v Příloze A této Smlouvy.</w:t>
      </w:r>
    </w:p>
    <w:p w14:paraId="6DD989FA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>K dráze náleží také pozemky pod stavbami dráhy, jak jsou vymezeny v Příloze B této Smlouvy, součástí některých z nich jsou stavby vymezené v Příloze A.</w:t>
      </w:r>
    </w:p>
    <w:p w14:paraId="4D8F204C" w14:textId="3BF48E50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 xml:space="preserve">Na základě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Pr="0004358D">
        <w:rPr>
          <w:rFonts w:ascii="Times New Roman" w:hAnsi="Times New Roman" w:cs="Times New Roman"/>
          <w:sz w:val="24"/>
          <w:szCs w:val="24"/>
        </w:rPr>
        <w:t>mlouvy přebírá Provozovatel od Svazku regionální dráhu č. 291, kterou bude z pověření Svazku provozovat za účelem zajištění dopravní obslužnosti.</w:t>
      </w:r>
    </w:p>
    <w:p w14:paraId="06D6F3C8" w14:textId="30047991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 xml:space="preserve">Provozovatel bude při plnění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Pr="0004358D">
        <w:rPr>
          <w:rFonts w:ascii="Times New Roman" w:hAnsi="Times New Roman" w:cs="Times New Roman"/>
          <w:sz w:val="24"/>
          <w:szCs w:val="24"/>
        </w:rPr>
        <w:t>mlouvy plnit povinnosti provozovatele dráhy dle zákona č. 266/1994 Sb., o dráhách, ve znění pozdějších předpisů (dále jen „</w:t>
      </w:r>
      <w:proofErr w:type="spellStart"/>
      <w:r w:rsidRPr="0004358D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04358D">
        <w:rPr>
          <w:rFonts w:ascii="Times New Roman" w:hAnsi="Times New Roman" w:cs="Times New Roman"/>
          <w:sz w:val="24"/>
          <w:szCs w:val="24"/>
        </w:rPr>
        <w:t>“). Provozovatel bude také pro Svazek zajišťovat plnění některých povinností Svazku jako vlastníka dráhy.</w:t>
      </w:r>
    </w:p>
    <w:p w14:paraId="7F52EFE8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 xml:space="preserve">Provozovatel bude také pro Svazek zajišťovat další přípravu investičních akcí na dráze s názvy „Elektrifikace úseku Petrov nad Desnou – Sobotín“ a „Prodloužení trati v </w:t>
      </w:r>
      <w:proofErr w:type="spellStart"/>
      <w:r w:rsidRPr="0004358D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Pr="0004358D">
        <w:rPr>
          <w:rFonts w:ascii="Times New Roman" w:hAnsi="Times New Roman" w:cs="Times New Roman"/>
          <w:sz w:val="24"/>
          <w:szCs w:val="24"/>
        </w:rPr>
        <w:t>. Kouty nad Desnou k areálu sjezdovek“.</w:t>
      </w:r>
    </w:p>
    <w:p w14:paraId="2BCA9696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>Účelem této Smlouvy je vymezení a úprava vzájemných práv a povinností Smluvních stran k Regionální dráze č. 291 a vykonání veškerých jednání majících za cíl naplnění této Smlouvy.</w:t>
      </w:r>
    </w:p>
    <w:p w14:paraId="15FFC359" w14:textId="36B875BC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 xml:space="preserve">Současně s touto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Pr="0004358D">
        <w:rPr>
          <w:rFonts w:ascii="Times New Roman" w:hAnsi="Times New Roman" w:cs="Times New Roman"/>
          <w:sz w:val="24"/>
          <w:szCs w:val="24"/>
        </w:rPr>
        <w:t xml:space="preserve">mlouvou je také mezi stranami na základě výsledků koncesního řízení uzavírána nájemní smlouva. Předmětem této nájemní smlouvy je pronájem majetku tvořícího dráhu a úprava vzájemných práv a povinností zadavatele a vybraného </w:t>
      </w:r>
      <w:r w:rsidRPr="0004358D">
        <w:rPr>
          <w:rFonts w:ascii="Times New Roman" w:hAnsi="Times New Roman" w:cs="Times New Roman"/>
          <w:sz w:val="24"/>
          <w:szCs w:val="24"/>
        </w:rPr>
        <w:lastRenderedPageBreak/>
        <w:t xml:space="preserve">dodavatele při užívání vymezeného majetku zadavatele vybraným dodavatelem, které přímo nesouvisí s plněním povinností provozovatele dráhy ve smyslu </w:t>
      </w:r>
      <w:proofErr w:type="spellStart"/>
      <w:r w:rsidRPr="0004358D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04358D">
        <w:rPr>
          <w:rFonts w:ascii="Times New Roman" w:hAnsi="Times New Roman" w:cs="Times New Roman"/>
          <w:sz w:val="24"/>
          <w:szCs w:val="24"/>
        </w:rPr>
        <w:t>.</w:t>
      </w:r>
    </w:p>
    <w:p w14:paraId="0FF5F26B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 xml:space="preserve">Tato smlouva o provozování dráhy a nájemní smlouva jsou smlouvami na sobě vzájemně závislými ve smyslu </w:t>
      </w:r>
      <w:proofErr w:type="spellStart"/>
      <w:r w:rsidRPr="0004358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4358D">
        <w:rPr>
          <w:rFonts w:ascii="Times New Roman" w:hAnsi="Times New Roman" w:cs="Times New Roman"/>
          <w:sz w:val="24"/>
          <w:szCs w:val="24"/>
        </w:rPr>
        <w:t>. § 1727 zákona č. 89/2012 Sb., občanský zákoník.</w:t>
      </w:r>
    </w:p>
    <w:p w14:paraId="6961B87A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>Tato Smlouva nezprošťuje Svazek odpovědnosti vyplývající z vlastnictví dráhy, ani vlastnický vztah k ní neomezuje. Současně však zavazuje Provozovatele k výkonu povinností, k jejichž plnění se touto Smlouvou zavázal.</w:t>
      </w:r>
    </w:p>
    <w:p w14:paraId="64EF16B5" w14:textId="77777777" w:rsidR="0004358D" w:rsidRPr="0004358D" w:rsidRDefault="0004358D" w:rsidP="0004358D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58D">
        <w:rPr>
          <w:rFonts w:ascii="Times New Roman" w:hAnsi="Times New Roman" w:cs="Times New Roman"/>
          <w:sz w:val="24"/>
          <w:szCs w:val="24"/>
        </w:rPr>
        <w:t>Provozovatel se zavazuje pro případ, že pro zajištění provozuschopnosti, pro provozování nebo pro rozvoj a modernizaci Regionální dráhy č. 291 budou dostupné finanční prostředky z rozpočtu Státního fondu dopravní infrastruktury (dále jen „SFDI“) nebo z dotačních programů pro osoby zajišťující provozuschopnost nebo provozující železniční dráhu nebo pro osobu vlastníka dráhy, upozornit s dostatečným časovým předstihem Svazek na tuto skutečnost a po dohodě se Svazkem vyvinout maximální úsilí, aby o takové finanční prostředky požádal sám nebo pomohl připravit žádost Svazku. Za tyto činnosti Provozovateli nenáleží žádná odměna.</w:t>
      </w:r>
    </w:p>
    <w:p w14:paraId="04B0A5F5" w14:textId="2523DF50" w:rsidR="004974FF" w:rsidRPr="00D30A4A" w:rsidRDefault="004974FF" w:rsidP="0059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CA468" w14:textId="0AD3251A" w:rsidR="009821CA" w:rsidRDefault="00687C9D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821CA">
        <w:rPr>
          <w:rFonts w:ascii="Times New Roman" w:hAnsi="Times New Roman" w:cs="Times New Roman"/>
          <w:b/>
          <w:bCs/>
          <w:sz w:val="24"/>
          <w:szCs w:val="24"/>
        </w:rPr>
        <w:t>ředmět Smlouvy</w:t>
      </w:r>
    </w:p>
    <w:p w14:paraId="6143110A" w14:textId="07BE0EF8" w:rsidR="009821CA" w:rsidRDefault="009821CA" w:rsidP="00597931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0FD76" w14:textId="70EE3533" w:rsidR="009821CA" w:rsidRDefault="009821CA" w:rsidP="0004358D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Smluvní strany se dohodly, </w:t>
      </w:r>
      <w:r w:rsidR="00542F4C" w:rsidRPr="007F32EA">
        <w:rPr>
          <w:rFonts w:ascii="Times New Roman" w:hAnsi="Times New Roman" w:cs="Times New Roman"/>
          <w:sz w:val="24"/>
          <w:szCs w:val="24"/>
        </w:rPr>
        <w:t>že touto Smlou</w:t>
      </w:r>
      <w:r w:rsidRPr="007F32EA">
        <w:rPr>
          <w:rFonts w:ascii="Times New Roman" w:hAnsi="Times New Roman" w:cs="Times New Roman"/>
          <w:sz w:val="24"/>
          <w:szCs w:val="24"/>
        </w:rPr>
        <w:t xml:space="preserve">vou se </w:t>
      </w:r>
      <w:r w:rsidR="00542F4C" w:rsidRPr="007F32EA">
        <w:rPr>
          <w:rFonts w:ascii="Times New Roman" w:hAnsi="Times New Roman" w:cs="Times New Roman"/>
          <w:sz w:val="24"/>
          <w:szCs w:val="24"/>
        </w:rPr>
        <w:t>Svazek</w:t>
      </w:r>
      <w:r w:rsidRPr="007F32EA">
        <w:rPr>
          <w:rFonts w:ascii="Times New Roman" w:hAnsi="Times New Roman" w:cs="Times New Roman"/>
          <w:sz w:val="24"/>
          <w:szCs w:val="24"/>
        </w:rPr>
        <w:t xml:space="preserve"> zavazuje </w:t>
      </w:r>
      <w:r w:rsidR="002D508D" w:rsidRPr="007F32EA">
        <w:rPr>
          <w:rFonts w:ascii="Times New Roman" w:hAnsi="Times New Roman" w:cs="Times New Roman"/>
          <w:sz w:val="24"/>
          <w:szCs w:val="24"/>
        </w:rPr>
        <w:t xml:space="preserve">za podmínek blíže touto Smlouvou </w:t>
      </w:r>
      <w:r w:rsidR="00374560" w:rsidRPr="007F32EA">
        <w:rPr>
          <w:rFonts w:ascii="Times New Roman" w:hAnsi="Times New Roman" w:cs="Times New Roman"/>
          <w:sz w:val="24"/>
          <w:szCs w:val="24"/>
        </w:rPr>
        <w:t>upravených</w:t>
      </w:r>
      <w:r w:rsidR="002F2C30"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Pr="007F32EA">
        <w:rPr>
          <w:rFonts w:ascii="Times New Roman" w:hAnsi="Times New Roman" w:cs="Times New Roman"/>
          <w:sz w:val="24"/>
          <w:szCs w:val="24"/>
        </w:rPr>
        <w:t xml:space="preserve">přenechat </w:t>
      </w:r>
      <w:r w:rsidR="00542F4C" w:rsidRPr="007F32EA">
        <w:rPr>
          <w:rFonts w:ascii="Times New Roman" w:hAnsi="Times New Roman" w:cs="Times New Roman"/>
          <w:sz w:val="24"/>
          <w:szCs w:val="24"/>
        </w:rPr>
        <w:t>Provozovateli</w:t>
      </w:r>
      <w:r w:rsidRPr="007F32EA">
        <w:rPr>
          <w:rFonts w:ascii="Times New Roman" w:hAnsi="Times New Roman" w:cs="Times New Roman"/>
          <w:sz w:val="24"/>
          <w:szCs w:val="24"/>
        </w:rPr>
        <w:t xml:space="preserve"> </w:t>
      </w:r>
      <w:r w:rsidR="00542F4C" w:rsidRPr="007F32EA">
        <w:rPr>
          <w:rFonts w:ascii="Times New Roman" w:hAnsi="Times New Roman" w:cs="Times New Roman"/>
          <w:sz w:val="24"/>
          <w:szCs w:val="24"/>
        </w:rPr>
        <w:t>Regionální dráhu č. 291</w:t>
      </w:r>
      <w:r w:rsidRPr="007F32EA">
        <w:rPr>
          <w:rFonts w:ascii="Times New Roman" w:hAnsi="Times New Roman" w:cs="Times New Roman"/>
          <w:sz w:val="24"/>
          <w:szCs w:val="24"/>
        </w:rPr>
        <w:t xml:space="preserve"> k</w:t>
      </w:r>
      <w:r w:rsidR="00BA4611">
        <w:rPr>
          <w:rFonts w:ascii="Times New Roman" w:hAnsi="Times New Roman" w:cs="Times New Roman"/>
          <w:sz w:val="24"/>
          <w:szCs w:val="24"/>
        </w:rPr>
        <w:t> </w:t>
      </w:r>
      <w:r w:rsidRPr="007F32EA">
        <w:rPr>
          <w:rFonts w:ascii="Times New Roman" w:hAnsi="Times New Roman" w:cs="Times New Roman"/>
          <w:sz w:val="24"/>
          <w:szCs w:val="24"/>
        </w:rPr>
        <w:t>dočasnému užívání a požívání</w:t>
      </w:r>
      <w:r w:rsidR="002F2C30" w:rsidRPr="007F32EA">
        <w:rPr>
          <w:rFonts w:ascii="Times New Roman" w:hAnsi="Times New Roman" w:cs="Times New Roman"/>
          <w:sz w:val="24"/>
          <w:szCs w:val="24"/>
        </w:rPr>
        <w:t>.</w:t>
      </w:r>
    </w:p>
    <w:p w14:paraId="7F6046FD" w14:textId="7F1DC660" w:rsidR="002F2C30" w:rsidRPr="007F32EA" w:rsidRDefault="007B2F45" w:rsidP="0004358D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A901C1" w:rsidRPr="007F32EA">
        <w:rPr>
          <w:rFonts w:ascii="Times New Roman" w:hAnsi="Times New Roman" w:cs="Times New Roman"/>
          <w:sz w:val="24"/>
          <w:szCs w:val="24"/>
        </w:rPr>
        <w:t xml:space="preserve">Provozovatel bude užívat a požívat </w:t>
      </w:r>
      <w:r w:rsidR="003D4B1B" w:rsidRPr="007F32EA">
        <w:rPr>
          <w:rFonts w:ascii="Times New Roman" w:hAnsi="Times New Roman" w:cs="Times New Roman"/>
          <w:sz w:val="24"/>
          <w:szCs w:val="24"/>
        </w:rPr>
        <w:t>R</w:t>
      </w:r>
      <w:r w:rsidR="00A901C1" w:rsidRPr="007F32EA">
        <w:rPr>
          <w:rFonts w:ascii="Times New Roman" w:hAnsi="Times New Roman" w:cs="Times New Roman"/>
          <w:sz w:val="24"/>
          <w:szCs w:val="24"/>
        </w:rPr>
        <w:t>egionální dráhu č.</w:t>
      </w:r>
      <w:r w:rsidR="00BA4611">
        <w:rPr>
          <w:rFonts w:ascii="Times New Roman" w:hAnsi="Times New Roman" w:cs="Times New Roman"/>
          <w:sz w:val="24"/>
          <w:szCs w:val="24"/>
        </w:rPr>
        <w:t> </w:t>
      </w:r>
      <w:r w:rsidR="00A901C1" w:rsidRPr="007F32EA">
        <w:rPr>
          <w:rFonts w:ascii="Times New Roman" w:hAnsi="Times New Roman" w:cs="Times New Roman"/>
          <w:sz w:val="24"/>
          <w:szCs w:val="24"/>
        </w:rPr>
        <w:t xml:space="preserve">291 na vlastní </w:t>
      </w:r>
      <w:r w:rsidR="00DE4EEC" w:rsidRPr="007F32EA">
        <w:rPr>
          <w:rFonts w:ascii="Times New Roman" w:hAnsi="Times New Roman" w:cs="Times New Roman"/>
          <w:sz w:val="24"/>
          <w:szCs w:val="24"/>
        </w:rPr>
        <w:t>podnikatelské</w:t>
      </w:r>
      <w:r w:rsidR="00A901C1" w:rsidRPr="007F32EA">
        <w:rPr>
          <w:rFonts w:ascii="Times New Roman" w:hAnsi="Times New Roman" w:cs="Times New Roman"/>
          <w:sz w:val="24"/>
          <w:szCs w:val="24"/>
        </w:rPr>
        <w:t xml:space="preserve"> riziko a </w:t>
      </w:r>
      <w:r w:rsidR="007E630F" w:rsidRPr="007F32EA">
        <w:rPr>
          <w:rFonts w:ascii="Times New Roman" w:hAnsi="Times New Roman" w:cs="Times New Roman"/>
          <w:sz w:val="24"/>
          <w:szCs w:val="24"/>
        </w:rPr>
        <w:t xml:space="preserve">hospodářské výsledky z této jeho činnosti nijak neovlivní povinnosti </w:t>
      </w:r>
      <w:r w:rsidR="003D4B1B" w:rsidRPr="007F32EA">
        <w:rPr>
          <w:rFonts w:ascii="Times New Roman" w:hAnsi="Times New Roman" w:cs="Times New Roman"/>
          <w:sz w:val="24"/>
          <w:szCs w:val="24"/>
        </w:rPr>
        <w:t>P</w:t>
      </w:r>
      <w:r w:rsidR="00BE57EF" w:rsidRPr="007F32EA">
        <w:rPr>
          <w:rFonts w:ascii="Times New Roman" w:hAnsi="Times New Roman" w:cs="Times New Roman"/>
          <w:sz w:val="24"/>
          <w:szCs w:val="24"/>
        </w:rPr>
        <w:t>rovozovatele vyplývající z této Smlouvy</w:t>
      </w:r>
      <w:r w:rsidR="00790980" w:rsidRPr="007F32EA">
        <w:rPr>
          <w:rFonts w:ascii="Times New Roman" w:hAnsi="Times New Roman" w:cs="Times New Roman"/>
          <w:sz w:val="24"/>
          <w:szCs w:val="24"/>
        </w:rPr>
        <w:t>.</w:t>
      </w:r>
      <w:r w:rsidR="00BE4B96">
        <w:rPr>
          <w:rFonts w:ascii="Times New Roman" w:hAnsi="Times New Roman" w:cs="Times New Roman"/>
          <w:sz w:val="24"/>
          <w:szCs w:val="24"/>
        </w:rPr>
        <w:t xml:space="preserve"> Tím není dotčeno právo Provozovatele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BE4B96">
        <w:rPr>
          <w:rFonts w:ascii="Times New Roman" w:hAnsi="Times New Roman" w:cs="Times New Roman"/>
          <w:sz w:val="24"/>
          <w:szCs w:val="24"/>
        </w:rPr>
        <w:t xml:space="preserve">mlouvu vypovědět podle </w:t>
      </w:r>
      <w:r w:rsidR="00BA4611">
        <w:rPr>
          <w:rFonts w:ascii="Times New Roman" w:hAnsi="Times New Roman" w:cs="Times New Roman"/>
          <w:sz w:val="24"/>
          <w:szCs w:val="24"/>
        </w:rPr>
        <w:t xml:space="preserve">čl. XV.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BA4611">
        <w:rPr>
          <w:rFonts w:ascii="Times New Roman" w:hAnsi="Times New Roman" w:cs="Times New Roman"/>
          <w:sz w:val="24"/>
          <w:szCs w:val="24"/>
        </w:rPr>
        <w:t>mlouvy.</w:t>
      </w:r>
    </w:p>
    <w:p w14:paraId="017978D8" w14:textId="77777777" w:rsidR="0014457A" w:rsidRPr="007F32EA" w:rsidRDefault="0014457A" w:rsidP="00597931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3ABDA7" w14:textId="6C17F11B" w:rsidR="004974FF" w:rsidRPr="007F32EA" w:rsidRDefault="00182915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2EA">
        <w:rPr>
          <w:rFonts w:ascii="Times New Roman" w:hAnsi="Times New Roman" w:cs="Times New Roman"/>
          <w:b/>
          <w:bCs/>
          <w:sz w:val="24"/>
          <w:szCs w:val="24"/>
        </w:rPr>
        <w:t xml:space="preserve">Úplata </w:t>
      </w:r>
      <w:r w:rsidR="004974FF" w:rsidRPr="007F32EA">
        <w:rPr>
          <w:rFonts w:ascii="Times New Roman" w:hAnsi="Times New Roman" w:cs="Times New Roman"/>
          <w:b/>
          <w:bCs/>
          <w:sz w:val="24"/>
          <w:szCs w:val="24"/>
        </w:rPr>
        <w:t>a platební podmínky</w:t>
      </w:r>
    </w:p>
    <w:p w14:paraId="54A66CF0" w14:textId="77777777" w:rsidR="009A17D3" w:rsidRPr="007F32EA" w:rsidRDefault="009A17D3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5B7CA" w14:textId="345055A6" w:rsidR="00D4522A" w:rsidRPr="007F32EA" w:rsidRDefault="00D4522A" w:rsidP="00D4522A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se sjednává jako bezúplatná. Odměna Provozovatele za poskytování služeb dle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spočívá ve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174 zákona č. 134/2016 Sb., o zadávání veřejných zakázek v právu Provozovatele brát z poskytovaných služeb užitky. </w:t>
      </w:r>
    </w:p>
    <w:p w14:paraId="2BAC582C" w14:textId="08F2960D" w:rsidR="0080394E" w:rsidRPr="00916D2A" w:rsidRDefault="00D4522A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Ujednání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 uvedené v předchozím odstavci</w:t>
      </w:r>
      <w:r w:rsidR="0080394E" w:rsidRPr="007F32EA">
        <w:rPr>
          <w:rFonts w:ascii="Times New Roman" w:hAnsi="Times New Roman" w:cs="Times New Roman"/>
          <w:sz w:val="24"/>
          <w:szCs w:val="24"/>
        </w:rPr>
        <w:t xml:space="preserve"> odráží veškeré náklady Provozovatele na </w:t>
      </w:r>
      <w:r w:rsidR="00401F00" w:rsidRPr="007F32EA">
        <w:rPr>
          <w:rFonts w:ascii="Times New Roman" w:hAnsi="Times New Roman" w:cs="Times New Roman"/>
          <w:sz w:val="24"/>
          <w:szCs w:val="24"/>
        </w:rPr>
        <w:t>zajištění provozování a zajištění provozuschopnosti Regionální dráhy č. 291</w:t>
      </w:r>
      <w:r w:rsidR="00224C81" w:rsidRPr="007F32EA">
        <w:rPr>
          <w:rFonts w:ascii="Times New Roman" w:hAnsi="Times New Roman" w:cs="Times New Roman"/>
          <w:sz w:val="24"/>
          <w:szCs w:val="24"/>
        </w:rPr>
        <w:t>.</w:t>
      </w:r>
      <w:r w:rsidR="006925A5" w:rsidRPr="007F32EA">
        <w:rPr>
          <w:rFonts w:ascii="Times New Roman" w:hAnsi="Times New Roman" w:cs="Times New Roman"/>
          <w:sz w:val="24"/>
          <w:szCs w:val="24"/>
        </w:rPr>
        <w:t xml:space="preserve"> Mezi</w:t>
      </w:r>
      <w:r w:rsidR="006925A5" w:rsidRPr="00916D2A">
        <w:rPr>
          <w:rFonts w:ascii="Times New Roman" w:hAnsi="Times New Roman" w:cs="Times New Roman"/>
          <w:sz w:val="24"/>
          <w:szCs w:val="24"/>
        </w:rPr>
        <w:t xml:space="preserve"> náklady související s provozováním dráhy patří </w:t>
      </w:r>
      <w:r w:rsidR="00F17548" w:rsidRPr="00916D2A">
        <w:rPr>
          <w:rFonts w:ascii="Times New Roman" w:hAnsi="Times New Roman" w:cs="Times New Roman"/>
          <w:sz w:val="24"/>
          <w:szCs w:val="24"/>
        </w:rPr>
        <w:t>také</w:t>
      </w:r>
      <w:r w:rsidR="006925A5" w:rsidRPr="00916D2A">
        <w:rPr>
          <w:rFonts w:ascii="Times New Roman" w:hAnsi="Times New Roman" w:cs="Times New Roman"/>
          <w:sz w:val="24"/>
          <w:szCs w:val="24"/>
        </w:rPr>
        <w:t xml:space="preserve"> </w:t>
      </w:r>
      <w:r w:rsidR="0098343E" w:rsidRPr="00916D2A">
        <w:rPr>
          <w:rFonts w:ascii="Times New Roman" w:hAnsi="Times New Roman" w:cs="Times New Roman"/>
          <w:sz w:val="24"/>
          <w:szCs w:val="24"/>
        </w:rPr>
        <w:t>náklady na</w:t>
      </w:r>
      <w:r w:rsidR="00F17548" w:rsidRPr="00916D2A">
        <w:rPr>
          <w:rFonts w:ascii="Times New Roman" w:hAnsi="Times New Roman" w:cs="Times New Roman"/>
          <w:sz w:val="24"/>
          <w:szCs w:val="24"/>
        </w:rPr>
        <w:t xml:space="preserve"> řízení provozu.</w:t>
      </w:r>
      <w:r w:rsidR="008A3DF8" w:rsidRPr="00916D2A">
        <w:rPr>
          <w:rFonts w:ascii="Times New Roman" w:hAnsi="Times New Roman" w:cs="Times New Roman"/>
          <w:sz w:val="24"/>
          <w:szCs w:val="24"/>
        </w:rPr>
        <w:t xml:space="preserve"> Mezi náklady na</w:t>
      </w:r>
      <w:r w:rsidR="0098343E" w:rsidRPr="00916D2A">
        <w:rPr>
          <w:rFonts w:ascii="Times New Roman" w:hAnsi="Times New Roman" w:cs="Times New Roman"/>
          <w:sz w:val="24"/>
          <w:szCs w:val="24"/>
        </w:rPr>
        <w:t xml:space="preserve"> </w:t>
      </w:r>
      <w:r w:rsidR="008A3DF8" w:rsidRPr="00916D2A">
        <w:rPr>
          <w:rFonts w:ascii="Times New Roman" w:hAnsi="Times New Roman" w:cs="Times New Roman"/>
          <w:sz w:val="24"/>
          <w:szCs w:val="24"/>
        </w:rPr>
        <w:t xml:space="preserve">zajištění provozuschopnosti dráhy patří také </w:t>
      </w:r>
      <w:r w:rsidR="00916D2A" w:rsidRPr="00916D2A">
        <w:rPr>
          <w:rFonts w:ascii="Times New Roman" w:hAnsi="Times New Roman" w:cs="Times New Roman"/>
          <w:sz w:val="24"/>
          <w:szCs w:val="24"/>
        </w:rPr>
        <w:t>přímé náklady na zajištění provozuschopnosti dráhy</w:t>
      </w:r>
      <w:r w:rsidR="00800251">
        <w:rPr>
          <w:rFonts w:ascii="Times New Roman" w:hAnsi="Times New Roman" w:cs="Times New Roman"/>
          <w:sz w:val="24"/>
          <w:szCs w:val="24"/>
        </w:rPr>
        <w:t xml:space="preserve">, tj. včetně </w:t>
      </w:r>
      <w:r w:rsidR="00E7276C">
        <w:rPr>
          <w:rFonts w:ascii="Times New Roman" w:hAnsi="Times New Roman" w:cs="Times New Roman"/>
          <w:sz w:val="24"/>
          <w:szCs w:val="24"/>
        </w:rPr>
        <w:t xml:space="preserve">provádění </w:t>
      </w:r>
      <w:r w:rsidR="00800251">
        <w:rPr>
          <w:rFonts w:ascii="Times New Roman" w:hAnsi="Times New Roman" w:cs="Times New Roman"/>
          <w:sz w:val="24"/>
          <w:szCs w:val="24"/>
        </w:rPr>
        <w:t>běžné údržby a oprav,</w:t>
      </w:r>
      <w:r w:rsidR="00916D2A" w:rsidRPr="00916D2A">
        <w:rPr>
          <w:rFonts w:ascii="Times New Roman" w:hAnsi="Times New Roman" w:cs="Times New Roman"/>
          <w:sz w:val="24"/>
          <w:szCs w:val="24"/>
        </w:rPr>
        <w:t xml:space="preserve"> a</w:t>
      </w:r>
      <w:r w:rsidR="00366170">
        <w:rPr>
          <w:rFonts w:ascii="Times New Roman" w:hAnsi="Times New Roman" w:cs="Times New Roman"/>
          <w:sz w:val="24"/>
          <w:szCs w:val="24"/>
        </w:rPr>
        <w:t> </w:t>
      </w:r>
      <w:r w:rsidR="00916D2A" w:rsidRPr="00916D2A">
        <w:rPr>
          <w:rFonts w:ascii="Times New Roman" w:hAnsi="Times New Roman" w:cs="Times New Roman"/>
          <w:sz w:val="24"/>
          <w:szCs w:val="24"/>
        </w:rPr>
        <w:t xml:space="preserve">náklady na elektrickou energii </w:t>
      </w:r>
      <w:r w:rsidR="000B6D27">
        <w:rPr>
          <w:rFonts w:ascii="Times New Roman" w:hAnsi="Times New Roman" w:cs="Times New Roman"/>
          <w:sz w:val="24"/>
          <w:szCs w:val="24"/>
        </w:rPr>
        <w:t xml:space="preserve">spotřebovávanou </w:t>
      </w:r>
      <w:r w:rsidR="00916D2A" w:rsidRPr="00916D2A">
        <w:rPr>
          <w:rFonts w:ascii="Times New Roman" w:hAnsi="Times New Roman" w:cs="Times New Roman"/>
          <w:sz w:val="24"/>
          <w:szCs w:val="24"/>
        </w:rPr>
        <w:t xml:space="preserve">v přímé souvislosti se zajištěním provozuschopnosti dráhy. </w:t>
      </w:r>
      <w:r w:rsidR="00830955" w:rsidRPr="00916D2A">
        <w:rPr>
          <w:rFonts w:ascii="Times New Roman" w:hAnsi="Times New Roman" w:cs="Times New Roman"/>
          <w:sz w:val="24"/>
          <w:szCs w:val="24"/>
        </w:rPr>
        <w:t>Provozovatel nemá vůči Svazku nárok na</w:t>
      </w:r>
      <w:r w:rsidR="009D2C5F">
        <w:rPr>
          <w:rFonts w:ascii="Times New Roman" w:hAnsi="Times New Roman" w:cs="Times New Roman"/>
          <w:sz w:val="24"/>
          <w:szCs w:val="24"/>
        </w:rPr>
        <w:t xml:space="preserve"> náhradu těchto nákladů nebo</w:t>
      </w:r>
      <w:r w:rsidR="00830955" w:rsidRPr="00916D2A">
        <w:rPr>
          <w:rFonts w:ascii="Times New Roman" w:hAnsi="Times New Roman" w:cs="Times New Roman"/>
          <w:sz w:val="24"/>
          <w:szCs w:val="24"/>
        </w:rPr>
        <w:t xml:space="preserve"> jakékoliv </w:t>
      </w:r>
      <w:r w:rsidR="00494501" w:rsidRPr="00916D2A">
        <w:rPr>
          <w:rFonts w:ascii="Times New Roman" w:hAnsi="Times New Roman" w:cs="Times New Roman"/>
          <w:sz w:val="24"/>
          <w:szCs w:val="24"/>
        </w:rPr>
        <w:t>platby související se zajištění</w:t>
      </w:r>
      <w:r w:rsidR="005C5E72">
        <w:rPr>
          <w:rFonts w:ascii="Times New Roman" w:hAnsi="Times New Roman" w:cs="Times New Roman"/>
          <w:sz w:val="24"/>
          <w:szCs w:val="24"/>
        </w:rPr>
        <w:t>m</w:t>
      </w:r>
      <w:r w:rsidR="00494501" w:rsidRPr="00916D2A">
        <w:rPr>
          <w:rFonts w:ascii="Times New Roman" w:hAnsi="Times New Roman" w:cs="Times New Roman"/>
          <w:sz w:val="24"/>
          <w:szCs w:val="24"/>
        </w:rPr>
        <w:t xml:space="preserve"> provozování a zajištění</w:t>
      </w:r>
      <w:r w:rsidR="00C74D8A">
        <w:rPr>
          <w:rFonts w:ascii="Times New Roman" w:hAnsi="Times New Roman" w:cs="Times New Roman"/>
          <w:sz w:val="24"/>
          <w:szCs w:val="24"/>
        </w:rPr>
        <w:t>m</w:t>
      </w:r>
      <w:r w:rsidR="00494501" w:rsidRPr="00916D2A">
        <w:rPr>
          <w:rFonts w:ascii="Times New Roman" w:hAnsi="Times New Roman" w:cs="Times New Roman"/>
          <w:sz w:val="24"/>
          <w:szCs w:val="24"/>
        </w:rPr>
        <w:t xml:space="preserve"> provozuschopnosti této dráhy</w:t>
      </w:r>
      <w:r w:rsidR="00AB35BD" w:rsidRPr="00916D2A">
        <w:rPr>
          <w:rFonts w:ascii="Times New Roman" w:hAnsi="Times New Roman" w:cs="Times New Roman"/>
          <w:sz w:val="24"/>
          <w:szCs w:val="24"/>
        </w:rPr>
        <w:t>.</w:t>
      </w:r>
    </w:p>
    <w:p w14:paraId="122A9A1E" w14:textId="77777777" w:rsidR="00E50AF8" w:rsidRDefault="00443E61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</w:t>
      </w:r>
      <w:r w:rsidR="009B082C">
        <w:rPr>
          <w:rFonts w:ascii="Times New Roman" w:hAnsi="Times New Roman" w:cs="Times New Roman"/>
          <w:sz w:val="24"/>
          <w:szCs w:val="24"/>
        </w:rPr>
        <w:t>v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ýnosy </w:t>
      </w:r>
      <w:r w:rsidR="009B082C">
        <w:rPr>
          <w:rFonts w:ascii="Times New Roman" w:hAnsi="Times New Roman" w:cs="Times New Roman"/>
          <w:sz w:val="24"/>
          <w:szCs w:val="24"/>
        </w:rPr>
        <w:t>P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rovozovatele </w:t>
      </w:r>
      <w:r w:rsidR="009B082C">
        <w:rPr>
          <w:rFonts w:ascii="Times New Roman" w:hAnsi="Times New Roman" w:cs="Times New Roman"/>
          <w:sz w:val="24"/>
          <w:szCs w:val="24"/>
        </w:rPr>
        <w:t>patří</w:t>
      </w:r>
      <w:r w:rsidR="004974FF" w:rsidRPr="00443E61">
        <w:rPr>
          <w:rFonts w:ascii="Times New Roman" w:hAnsi="Times New Roman" w:cs="Times New Roman"/>
          <w:sz w:val="24"/>
          <w:szCs w:val="24"/>
        </w:rPr>
        <w:t xml:space="preserve"> platby hrazené dopravci za přidělení kapacity dopravní cesty a za použití dopravní cesty. </w:t>
      </w:r>
    </w:p>
    <w:p w14:paraId="4B77202D" w14:textId="40E9CF11" w:rsidR="007F01B7" w:rsidRDefault="004974FF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E61">
        <w:rPr>
          <w:rFonts w:ascii="Times New Roman" w:hAnsi="Times New Roman" w:cs="Times New Roman"/>
          <w:sz w:val="24"/>
          <w:szCs w:val="24"/>
        </w:rPr>
        <w:lastRenderedPageBreak/>
        <w:t xml:space="preserve">Mezi výnosy </w:t>
      </w:r>
      <w:r w:rsidR="009B082C">
        <w:rPr>
          <w:rFonts w:ascii="Times New Roman" w:hAnsi="Times New Roman" w:cs="Times New Roman"/>
          <w:sz w:val="24"/>
          <w:szCs w:val="24"/>
        </w:rPr>
        <w:t>P</w:t>
      </w:r>
      <w:r w:rsidRPr="00443E61">
        <w:rPr>
          <w:rFonts w:ascii="Times New Roman" w:hAnsi="Times New Roman" w:cs="Times New Roman"/>
          <w:sz w:val="24"/>
          <w:szCs w:val="24"/>
        </w:rPr>
        <w:t xml:space="preserve">rovozovatele také </w:t>
      </w:r>
      <w:r w:rsidR="009B082C">
        <w:rPr>
          <w:rFonts w:ascii="Times New Roman" w:hAnsi="Times New Roman" w:cs="Times New Roman"/>
          <w:sz w:val="24"/>
          <w:szCs w:val="24"/>
        </w:rPr>
        <w:t>patří</w:t>
      </w:r>
      <w:r w:rsidRPr="00443E61">
        <w:rPr>
          <w:rFonts w:ascii="Times New Roman" w:hAnsi="Times New Roman" w:cs="Times New Roman"/>
          <w:sz w:val="24"/>
          <w:szCs w:val="24"/>
        </w:rPr>
        <w:t xml:space="preserve"> případné finanční prostředky z rozpočtu </w:t>
      </w:r>
      <w:r w:rsidR="00D91D59">
        <w:rPr>
          <w:rFonts w:ascii="Times New Roman" w:hAnsi="Times New Roman" w:cs="Times New Roman"/>
          <w:sz w:val="24"/>
          <w:szCs w:val="24"/>
        </w:rPr>
        <w:t>SFDI</w:t>
      </w:r>
      <w:r w:rsidRPr="00443E61">
        <w:rPr>
          <w:rFonts w:ascii="Times New Roman" w:hAnsi="Times New Roman" w:cs="Times New Roman"/>
          <w:sz w:val="24"/>
          <w:szCs w:val="24"/>
        </w:rPr>
        <w:t xml:space="preserve"> v souladu s</w:t>
      </w:r>
      <w:r w:rsidR="004F64E7">
        <w:rPr>
          <w:rFonts w:ascii="Times New Roman" w:hAnsi="Times New Roman" w:cs="Times New Roman"/>
          <w:sz w:val="24"/>
          <w:szCs w:val="24"/>
        </w:rPr>
        <w:t xml:space="preserve"> ustanovením </w:t>
      </w:r>
      <w:r w:rsidRPr="00443E61">
        <w:rPr>
          <w:rFonts w:ascii="Times New Roman" w:hAnsi="Times New Roman" w:cs="Times New Roman"/>
          <w:sz w:val="24"/>
          <w:szCs w:val="24"/>
        </w:rPr>
        <w:t xml:space="preserve">§ 2 zákona č. 104/2000 Sb., o </w:t>
      </w:r>
      <w:r w:rsidR="00C371D9">
        <w:rPr>
          <w:rFonts w:ascii="Times New Roman" w:hAnsi="Times New Roman" w:cs="Times New Roman"/>
          <w:sz w:val="24"/>
          <w:szCs w:val="24"/>
        </w:rPr>
        <w:t>S</w:t>
      </w:r>
      <w:r w:rsidRPr="00443E61">
        <w:rPr>
          <w:rFonts w:ascii="Times New Roman" w:hAnsi="Times New Roman" w:cs="Times New Roman"/>
          <w:sz w:val="24"/>
          <w:szCs w:val="24"/>
        </w:rPr>
        <w:t xml:space="preserve">tátním fondu dopravní infrastruktury, ve znění pozdějších předpisů, které jsou určeny pro </w:t>
      </w:r>
      <w:r w:rsidR="00ED0C1B">
        <w:rPr>
          <w:rFonts w:ascii="Times New Roman" w:hAnsi="Times New Roman" w:cs="Times New Roman"/>
          <w:sz w:val="24"/>
          <w:szCs w:val="24"/>
        </w:rPr>
        <w:t>osoby</w:t>
      </w:r>
      <w:r w:rsidRPr="00443E61">
        <w:rPr>
          <w:rFonts w:ascii="Times New Roman" w:hAnsi="Times New Roman" w:cs="Times New Roman"/>
          <w:sz w:val="24"/>
          <w:szCs w:val="24"/>
        </w:rPr>
        <w:t xml:space="preserve"> zajišťující provozuschopnost železniční dopravní cesty.</w:t>
      </w:r>
      <w:r w:rsidR="007720BB">
        <w:rPr>
          <w:rFonts w:ascii="Times New Roman" w:hAnsi="Times New Roman" w:cs="Times New Roman"/>
          <w:sz w:val="24"/>
          <w:szCs w:val="24"/>
        </w:rPr>
        <w:t xml:space="preserve"> </w:t>
      </w:r>
      <w:r w:rsidR="00EC6C6D">
        <w:rPr>
          <w:rFonts w:ascii="Times New Roman" w:hAnsi="Times New Roman" w:cs="Times New Roman"/>
          <w:sz w:val="24"/>
          <w:szCs w:val="24"/>
        </w:rPr>
        <w:t xml:space="preserve">Provozovatel je ve vztahu k Regionální </w:t>
      </w:r>
      <w:r w:rsidR="00E845B9">
        <w:rPr>
          <w:rFonts w:ascii="Times New Roman" w:hAnsi="Times New Roman" w:cs="Times New Roman"/>
          <w:sz w:val="24"/>
          <w:szCs w:val="24"/>
        </w:rPr>
        <w:t xml:space="preserve">dráze č. </w:t>
      </w:r>
      <w:r w:rsidR="005C5E72">
        <w:rPr>
          <w:rFonts w:ascii="Times New Roman" w:hAnsi="Times New Roman" w:cs="Times New Roman"/>
          <w:sz w:val="24"/>
          <w:szCs w:val="24"/>
        </w:rPr>
        <w:t>29</w:t>
      </w:r>
      <w:r w:rsidR="00E845B9">
        <w:rPr>
          <w:rFonts w:ascii="Times New Roman" w:hAnsi="Times New Roman" w:cs="Times New Roman"/>
          <w:sz w:val="24"/>
          <w:szCs w:val="24"/>
        </w:rPr>
        <w:t xml:space="preserve">1 oprávněn uzavřít </w:t>
      </w:r>
      <w:r w:rsidR="001E1CF9">
        <w:rPr>
          <w:rFonts w:ascii="Times New Roman" w:hAnsi="Times New Roman" w:cs="Times New Roman"/>
          <w:sz w:val="24"/>
          <w:szCs w:val="24"/>
        </w:rPr>
        <w:t xml:space="preserve">se SFDI </w:t>
      </w:r>
      <w:r w:rsidR="00E845B9">
        <w:rPr>
          <w:rFonts w:ascii="Times New Roman" w:hAnsi="Times New Roman" w:cs="Times New Roman"/>
          <w:sz w:val="24"/>
          <w:szCs w:val="24"/>
        </w:rPr>
        <w:t xml:space="preserve">vlastním jménem smlouvu o poskytnutí </w:t>
      </w:r>
      <w:r w:rsidR="001E1CF9">
        <w:rPr>
          <w:rFonts w:ascii="Times New Roman" w:hAnsi="Times New Roman" w:cs="Times New Roman"/>
          <w:sz w:val="24"/>
          <w:szCs w:val="24"/>
        </w:rPr>
        <w:t xml:space="preserve">těchto </w:t>
      </w:r>
      <w:r w:rsidR="00E845B9">
        <w:rPr>
          <w:rFonts w:ascii="Times New Roman" w:hAnsi="Times New Roman" w:cs="Times New Roman"/>
          <w:sz w:val="24"/>
          <w:szCs w:val="24"/>
        </w:rPr>
        <w:t>finančních prostředků</w:t>
      </w:r>
      <w:r w:rsidR="001E1CF9">
        <w:rPr>
          <w:rFonts w:ascii="Times New Roman" w:hAnsi="Times New Roman" w:cs="Times New Roman"/>
          <w:sz w:val="24"/>
          <w:szCs w:val="24"/>
        </w:rPr>
        <w:t xml:space="preserve"> a </w:t>
      </w:r>
      <w:r w:rsidR="00037554">
        <w:rPr>
          <w:rFonts w:ascii="Times New Roman" w:hAnsi="Times New Roman" w:cs="Times New Roman"/>
          <w:sz w:val="24"/>
          <w:szCs w:val="24"/>
        </w:rPr>
        <w:t xml:space="preserve">tyto finanční prostředky vlastním jménem přijmout na svůj účet. </w:t>
      </w:r>
    </w:p>
    <w:p w14:paraId="590336BA" w14:textId="3F02B538" w:rsidR="00E50AF8" w:rsidRDefault="00E50AF8" w:rsidP="0059793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výnosy Provozovatele patří také zisk </w:t>
      </w:r>
      <w:r w:rsidR="003848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rovozovatele z doplňkových služeb poskytovaných</w:t>
      </w:r>
      <w:r w:rsidR="0038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cestujícím. Za podmínek sjednaných v současně uzavřené nájemní smlouvě je Provozovatel oprávněn dát část pronajatých nemovitých věcí do podnájmu poskytovatelům doplňkových služeb pro cestující. Mezi výnosy </w:t>
      </w:r>
      <w:r w:rsidR="00E01DE9">
        <w:rPr>
          <w:rFonts w:ascii="Times New Roman" w:hAnsi="Times New Roman" w:cs="Times New Roman"/>
          <w:sz w:val="24"/>
          <w:szCs w:val="24"/>
        </w:rPr>
        <w:t>Provozovatele pak patří i platby získávané od těchto jiných poskytovatelů služeb.</w:t>
      </w:r>
    </w:p>
    <w:p w14:paraId="76D30EB1" w14:textId="77777777" w:rsidR="0098202A" w:rsidRPr="00D30A4A" w:rsidRDefault="0098202A" w:rsidP="0059793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628A8" w14:textId="0A80FD01" w:rsidR="0042257E" w:rsidRDefault="0042257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74215">
        <w:rPr>
          <w:rFonts w:ascii="Times New Roman" w:hAnsi="Times New Roman" w:cs="Times New Roman"/>
          <w:b/>
          <w:bCs/>
          <w:sz w:val="24"/>
          <w:szCs w:val="24"/>
        </w:rPr>
        <w:t>rovozování Regionální dráhy č. 291</w:t>
      </w:r>
    </w:p>
    <w:p w14:paraId="1176CCCF" w14:textId="77777777" w:rsidR="004D193D" w:rsidRPr="00D30A4A" w:rsidRDefault="004D193D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9285A" w14:textId="17CE81FE" w:rsidR="00CC58B6" w:rsidRDefault="004D193D" w:rsidP="0059793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touto Smlouvou </w:t>
      </w:r>
      <w:r w:rsidR="006D15C6">
        <w:rPr>
          <w:rFonts w:ascii="Times New Roman" w:hAnsi="Times New Roman" w:cs="Times New Roman"/>
          <w:sz w:val="24"/>
          <w:szCs w:val="24"/>
        </w:rPr>
        <w:t xml:space="preserve">se Provozovatel </w:t>
      </w:r>
      <w:r w:rsidR="004F64E7">
        <w:rPr>
          <w:rFonts w:ascii="Times New Roman" w:hAnsi="Times New Roman" w:cs="Times New Roman"/>
          <w:sz w:val="24"/>
          <w:szCs w:val="24"/>
        </w:rPr>
        <w:t>zavazuje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EC07DF">
        <w:rPr>
          <w:rFonts w:ascii="Times New Roman" w:hAnsi="Times New Roman" w:cs="Times New Roman"/>
          <w:sz w:val="24"/>
          <w:szCs w:val="24"/>
        </w:rPr>
        <w:t>provozovat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BC708E">
        <w:rPr>
          <w:rFonts w:ascii="Times New Roman" w:hAnsi="Times New Roman" w:cs="Times New Roman"/>
          <w:sz w:val="24"/>
          <w:szCs w:val="24"/>
        </w:rPr>
        <w:t>R</w:t>
      </w:r>
      <w:r w:rsidR="00CC58B6" w:rsidRPr="00D30A4A">
        <w:rPr>
          <w:rFonts w:ascii="Times New Roman" w:hAnsi="Times New Roman" w:cs="Times New Roman"/>
          <w:sz w:val="24"/>
          <w:szCs w:val="24"/>
        </w:rPr>
        <w:t>egionální dráh</w:t>
      </w:r>
      <w:r w:rsidR="00EC07DF">
        <w:rPr>
          <w:rFonts w:ascii="Times New Roman" w:hAnsi="Times New Roman" w:cs="Times New Roman"/>
          <w:sz w:val="24"/>
          <w:szCs w:val="24"/>
        </w:rPr>
        <w:t>u</w:t>
      </w:r>
      <w:r w:rsidR="00BC708E">
        <w:rPr>
          <w:rFonts w:ascii="Times New Roman" w:hAnsi="Times New Roman" w:cs="Times New Roman"/>
          <w:sz w:val="24"/>
          <w:szCs w:val="24"/>
        </w:rPr>
        <w:t xml:space="preserve"> č. 291</w:t>
      </w:r>
      <w:r w:rsidR="00CC58B6" w:rsidRPr="00D30A4A">
        <w:rPr>
          <w:rFonts w:ascii="Times New Roman" w:hAnsi="Times New Roman" w:cs="Times New Roman"/>
          <w:sz w:val="24"/>
          <w:szCs w:val="24"/>
        </w:rPr>
        <w:t>, tedy</w:t>
      </w:r>
      <w:r w:rsidR="00EC07DF">
        <w:rPr>
          <w:rFonts w:ascii="Times New Roman" w:hAnsi="Times New Roman" w:cs="Times New Roman"/>
          <w:sz w:val="24"/>
          <w:szCs w:val="24"/>
        </w:rPr>
        <w:t xml:space="preserve"> ve smyslu § 2 odst. 3 </w:t>
      </w:r>
      <w:proofErr w:type="spellStart"/>
      <w:r w:rsidR="00EC07DF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EC07DF">
        <w:rPr>
          <w:rFonts w:ascii="Times New Roman" w:hAnsi="Times New Roman" w:cs="Times New Roman"/>
          <w:sz w:val="24"/>
          <w:szCs w:val="24"/>
        </w:rPr>
        <w:t xml:space="preserve"> vykonávat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činnosti, kterými se zabezpečuje a obsluhuje dráha a organizuje drážní doprava.</w:t>
      </w:r>
    </w:p>
    <w:p w14:paraId="583D8FD3" w14:textId="27C18D5C" w:rsidR="00E854FC" w:rsidRDefault="00E854FC" w:rsidP="0059793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plnění svých povinností provozovatele dráhy bude Provozovatel postupovat podle této </w:t>
      </w:r>
      <w:r w:rsidR="00A80D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a dále dle právních předpisů, zejm. </w:t>
      </w:r>
      <w:proofErr w:type="spellStart"/>
      <w:r>
        <w:rPr>
          <w:rFonts w:ascii="Times New Roman" w:hAnsi="Times New Roman" w:cs="Times New Roman"/>
          <w:sz w:val="24"/>
          <w:szCs w:val="24"/>
        </w:rPr>
        <w:t>ZoD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4A6C">
        <w:rPr>
          <w:rFonts w:ascii="Times New Roman" w:hAnsi="Times New Roman" w:cs="Times New Roman"/>
          <w:sz w:val="24"/>
          <w:szCs w:val="24"/>
        </w:rPr>
        <w:t xml:space="preserve">Demonstrativní výčet povinností Provozovatele při provozování dráhy je uveden níže v čl. VI.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FD4A6C">
        <w:rPr>
          <w:rFonts w:ascii="Times New Roman" w:hAnsi="Times New Roman" w:cs="Times New Roman"/>
          <w:sz w:val="24"/>
          <w:szCs w:val="24"/>
        </w:rPr>
        <w:t>mlouvy.</w:t>
      </w:r>
    </w:p>
    <w:p w14:paraId="2F9D95D7" w14:textId="63BB012E" w:rsidR="00CC58B6" w:rsidRPr="00D30A4A" w:rsidRDefault="00CC58B6" w:rsidP="0059793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020E8B">
        <w:rPr>
          <w:rFonts w:ascii="Times New Roman" w:hAnsi="Times New Roman" w:cs="Times New Roman"/>
          <w:sz w:val="24"/>
          <w:szCs w:val="24"/>
        </w:rPr>
        <w:t>bude dopravcům přidělovat kapacitu dráhy v souladu s</w:t>
      </w:r>
      <w:r w:rsidR="003848BC">
        <w:rPr>
          <w:rFonts w:ascii="Times New Roman" w:hAnsi="Times New Roman" w:cs="Times New Roman"/>
          <w:sz w:val="24"/>
          <w:szCs w:val="24"/>
        </w:rPr>
        <w:t>e</w:t>
      </w:r>
      <w:r w:rsidR="00020E8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20E8B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020E8B">
        <w:rPr>
          <w:rFonts w:ascii="Times New Roman" w:hAnsi="Times New Roman" w:cs="Times New Roman"/>
          <w:sz w:val="24"/>
          <w:szCs w:val="24"/>
        </w:rPr>
        <w:t>. P</w:t>
      </w:r>
      <w:r w:rsidRPr="00D30A4A">
        <w:rPr>
          <w:rFonts w:ascii="Times New Roman" w:hAnsi="Times New Roman" w:cs="Times New Roman"/>
          <w:sz w:val="24"/>
          <w:szCs w:val="24"/>
        </w:rPr>
        <w:t xml:space="preserve">o přidělení kapacity </w:t>
      </w:r>
      <w:r w:rsidR="00020E8B">
        <w:rPr>
          <w:rFonts w:ascii="Times New Roman" w:hAnsi="Times New Roman" w:cs="Times New Roman"/>
          <w:sz w:val="24"/>
          <w:szCs w:val="24"/>
        </w:rPr>
        <w:t>dráhy</w:t>
      </w:r>
      <w:r w:rsidRPr="00D30A4A">
        <w:rPr>
          <w:rFonts w:ascii="Times New Roman" w:hAnsi="Times New Roman" w:cs="Times New Roman"/>
          <w:sz w:val="24"/>
          <w:szCs w:val="24"/>
        </w:rPr>
        <w:t xml:space="preserve"> dopravci předá </w:t>
      </w:r>
      <w:r w:rsidR="00020E8B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DC2202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údaje o</w:t>
      </w:r>
      <w:r w:rsidR="00020E8B">
        <w:rPr>
          <w:rFonts w:ascii="Times New Roman" w:hAnsi="Times New Roman" w:cs="Times New Roman"/>
          <w:sz w:val="24"/>
          <w:szCs w:val="24"/>
        </w:rPr>
        <w:t> </w:t>
      </w:r>
      <w:r w:rsidRPr="00D30A4A">
        <w:rPr>
          <w:rFonts w:ascii="Times New Roman" w:hAnsi="Times New Roman" w:cs="Times New Roman"/>
          <w:sz w:val="24"/>
          <w:szCs w:val="24"/>
        </w:rPr>
        <w:t>tomto přidělení ve formě a</w:t>
      </w:r>
      <w:r w:rsidR="00366170">
        <w:rPr>
          <w:rFonts w:ascii="Times New Roman" w:hAnsi="Times New Roman" w:cs="Times New Roman"/>
          <w:sz w:val="24"/>
          <w:szCs w:val="24"/>
        </w:rPr>
        <w:t> </w:t>
      </w:r>
      <w:r w:rsidRPr="00D30A4A">
        <w:rPr>
          <w:rFonts w:ascii="Times New Roman" w:hAnsi="Times New Roman" w:cs="Times New Roman"/>
          <w:sz w:val="24"/>
          <w:szCs w:val="24"/>
        </w:rPr>
        <w:t xml:space="preserve">postupem vzájemně </w:t>
      </w:r>
      <w:r w:rsidR="00FE6827">
        <w:rPr>
          <w:rFonts w:ascii="Times New Roman" w:hAnsi="Times New Roman" w:cs="Times New Roman"/>
          <w:sz w:val="24"/>
          <w:szCs w:val="24"/>
        </w:rPr>
        <w:t xml:space="preserve">mezi Smluvními stranami </w:t>
      </w:r>
      <w:r w:rsidRPr="00D30A4A">
        <w:rPr>
          <w:rFonts w:ascii="Times New Roman" w:hAnsi="Times New Roman" w:cs="Times New Roman"/>
          <w:sz w:val="24"/>
          <w:szCs w:val="24"/>
        </w:rPr>
        <w:t>odsouhlaseným.</w:t>
      </w:r>
    </w:p>
    <w:p w14:paraId="56713E20" w14:textId="144FE79E" w:rsidR="00CC58B6" w:rsidRPr="00D30A4A" w:rsidRDefault="00CC58B6" w:rsidP="00597931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754EF2" w14:textId="0EACAFEE" w:rsidR="00CC58B6" w:rsidRDefault="00CC58B6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Povinnosti </w:t>
      </w:r>
      <w:r w:rsidR="00B27A68">
        <w:rPr>
          <w:rFonts w:ascii="Times New Roman" w:hAnsi="Times New Roman" w:cs="Times New Roman"/>
          <w:b/>
          <w:bCs/>
          <w:sz w:val="24"/>
          <w:szCs w:val="24"/>
        </w:rPr>
        <w:t>Svazku při provozování</w:t>
      </w:r>
      <w:r w:rsidR="00730132">
        <w:rPr>
          <w:rFonts w:ascii="Times New Roman" w:hAnsi="Times New Roman" w:cs="Times New Roman"/>
          <w:b/>
          <w:bCs/>
          <w:sz w:val="24"/>
          <w:szCs w:val="24"/>
        </w:rPr>
        <w:t xml:space="preserve"> dráhy</w:t>
      </w:r>
    </w:p>
    <w:p w14:paraId="11E60206" w14:textId="77777777" w:rsidR="00282900" w:rsidRPr="00D30A4A" w:rsidRDefault="00282900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0291F" w14:textId="4758DD89" w:rsidR="00CC58B6" w:rsidRDefault="00CC58B6" w:rsidP="00597931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K</w:t>
      </w:r>
      <w:r w:rsidR="00084AAD">
        <w:rPr>
          <w:rFonts w:ascii="Times New Roman" w:hAnsi="Times New Roman" w:cs="Times New Roman"/>
          <w:sz w:val="24"/>
          <w:szCs w:val="24"/>
        </w:rPr>
        <w:t>e</w:t>
      </w:r>
      <w:r w:rsidRPr="001C57BA">
        <w:rPr>
          <w:rFonts w:ascii="Times New Roman" w:hAnsi="Times New Roman" w:cs="Times New Roman"/>
          <w:sz w:val="24"/>
          <w:szCs w:val="24"/>
        </w:rPr>
        <w:t xml:space="preserve"> </w:t>
      </w:r>
      <w:r w:rsidR="00084AAD" w:rsidRPr="001C57BA">
        <w:rPr>
          <w:rFonts w:ascii="Times New Roman" w:hAnsi="Times New Roman" w:cs="Times New Roman"/>
          <w:sz w:val="24"/>
          <w:szCs w:val="24"/>
        </w:rPr>
        <w:t>s</w:t>
      </w:r>
      <w:r w:rsidRPr="001C57BA">
        <w:rPr>
          <w:rFonts w:ascii="Times New Roman" w:hAnsi="Times New Roman" w:cs="Times New Roman"/>
          <w:sz w:val="24"/>
          <w:szCs w:val="24"/>
        </w:rPr>
        <w:t xml:space="preserve">plnění </w:t>
      </w:r>
      <w:r w:rsidR="00084AAD" w:rsidRPr="001C57BA">
        <w:rPr>
          <w:rFonts w:ascii="Times New Roman" w:hAnsi="Times New Roman" w:cs="Times New Roman"/>
          <w:sz w:val="24"/>
          <w:szCs w:val="24"/>
        </w:rPr>
        <w:t xml:space="preserve">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A96FF6" w:rsidRPr="001C57BA">
        <w:rPr>
          <w:rFonts w:ascii="Times New Roman" w:hAnsi="Times New Roman" w:cs="Times New Roman"/>
          <w:sz w:val="24"/>
          <w:szCs w:val="24"/>
        </w:rPr>
        <w:t xml:space="preserve">mlouvy </w:t>
      </w:r>
      <w:r w:rsidR="00FD4A6C">
        <w:rPr>
          <w:rFonts w:ascii="Times New Roman" w:hAnsi="Times New Roman" w:cs="Times New Roman"/>
          <w:sz w:val="24"/>
          <w:szCs w:val="24"/>
        </w:rPr>
        <w:t>předá</w:t>
      </w:r>
      <w:r w:rsidR="00FD4A6C" w:rsidRPr="001C57BA">
        <w:rPr>
          <w:rFonts w:ascii="Times New Roman" w:hAnsi="Times New Roman" w:cs="Times New Roman"/>
          <w:sz w:val="24"/>
          <w:szCs w:val="24"/>
        </w:rPr>
        <w:t xml:space="preserve"> </w:t>
      </w:r>
      <w:r w:rsidR="00084AAD" w:rsidRPr="001C57BA">
        <w:rPr>
          <w:rFonts w:ascii="Times New Roman" w:hAnsi="Times New Roman" w:cs="Times New Roman"/>
          <w:sz w:val="24"/>
          <w:szCs w:val="24"/>
        </w:rPr>
        <w:t>Svazek</w:t>
      </w:r>
      <w:r w:rsidRPr="001C57BA">
        <w:rPr>
          <w:rFonts w:ascii="Times New Roman" w:hAnsi="Times New Roman" w:cs="Times New Roman"/>
          <w:sz w:val="24"/>
          <w:szCs w:val="24"/>
        </w:rPr>
        <w:t xml:space="preserve"> </w:t>
      </w:r>
      <w:r w:rsidR="00FD4A6C">
        <w:rPr>
          <w:rFonts w:ascii="Times New Roman" w:hAnsi="Times New Roman" w:cs="Times New Roman"/>
          <w:sz w:val="24"/>
          <w:szCs w:val="24"/>
        </w:rPr>
        <w:t xml:space="preserve">Provozovateli </w:t>
      </w:r>
      <w:r w:rsidR="00084AAD" w:rsidRPr="001C57BA"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1C57BA">
        <w:rPr>
          <w:rFonts w:ascii="Times New Roman" w:hAnsi="Times New Roman" w:cs="Times New Roman"/>
          <w:sz w:val="24"/>
          <w:szCs w:val="24"/>
        </w:rPr>
        <w:t>dráh</w:t>
      </w:r>
      <w:r w:rsidR="00F31F56">
        <w:rPr>
          <w:rFonts w:ascii="Times New Roman" w:hAnsi="Times New Roman" w:cs="Times New Roman"/>
          <w:sz w:val="24"/>
          <w:szCs w:val="24"/>
        </w:rPr>
        <w:t>u</w:t>
      </w:r>
      <w:r w:rsidR="00084AAD" w:rsidRPr="001C57BA">
        <w:rPr>
          <w:rFonts w:ascii="Times New Roman" w:hAnsi="Times New Roman" w:cs="Times New Roman"/>
          <w:sz w:val="24"/>
          <w:szCs w:val="24"/>
        </w:rPr>
        <w:t xml:space="preserve"> č. 291</w:t>
      </w:r>
      <w:r w:rsidRPr="001C57BA">
        <w:rPr>
          <w:rFonts w:ascii="Times New Roman" w:hAnsi="Times New Roman" w:cs="Times New Roman"/>
          <w:sz w:val="24"/>
          <w:szCs w:val="24"/>
        </w:rPr>
        <w:t xml:space="preserve"> </w:t>
      </w:r>
      <w:r w:rsidR="00FD4A6C">
        <w:rPr>
          <w:rFonts w:ascii="Times New Roman" w:hAnsi="Times New Roman" w:cs="Times New Roman"/>
          <w:sz w:val="24"/>
          <w:szCs w:val="24"/>
        </w:rPr>
        <w:t>se všemi jejími součástmi a se všemi stavbami této dráhy</w:t>
      </w:r>
      <w:r w:rsidRPr="001C57BA">
        <w:rPr>
          <w:rFonts w:ascii="Times New Roman" w:hAnsi="Times New Roman" w:cs="Times New Roman"/>
          <w:sz w:val="24"/>
          <w:szCs w:val="24"/>
        </w:rPr>
        <w:t>.</w:t>
      </w:r>
    </w:p>
    <w:p w14:paraId="1F353614" w14:textId="3737A5D0" w:rsidR="00FD4A6C" w:rsidRPr="001C57BA" w:rsidRDefault="00FD4A6C" w:rsidP="00597931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Svazek se zavazuje zajistit Provozovateli nerušené užívání předané dráhy za účelem jejího provozování a jinak v souladu s touto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mlouvou a současně uzavíranou nájemní smlouvou.</w:t>
      </w:r>
    </w:p>
    <w:p w14:paraId="60C359DC" w14:textId="19E3B6FB" w:rsidR="00CC58B6" w:rsidRPr="00D30A4A" w:rsidRDefault="001C57BA" w:rsidP="00597931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se zavazuje neprovádět jakoukoliv činnost omezující </w:t>
      </w:r>
      <w:r>
        <w:rPr>
          <w:rFonts w:ascii="Times New Roman" w:hAnsi="Times New Roman" w:cs="Times New Roman"/>
          <w:sz w:val="24"/>
          <w:szCs w:val="24"/>
        </w:rPr>
        <w:t>nebo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ohrožující železniční provoz a bezpečnost přepravovaného zboží a osob</w:t>
      </w:r>
      <w:r w:rsidR="00186701">
        <w:rPr>
          <w:rFonts w:ascii="Times New Roman" w:hAnsi="Times New Roman" w:cs="Times New Roman"/>
          <w:sz w:val="24"/>
          <w:szCs w:val="24"/>
        </w:rPr>
        <w:t xml:space="preserve"> na Regionální dráze č. 291</w:t>
      </w:r>
      <w:r w:rsidR="00CC58B6" w:rsidRPr="00D30A4A">
        <w:rPr>
          <w:rFonts w:ascii="Times New Roman" w:hAnsi="Times New Roman" w:cs="Times New Roman"/>
          <w:sz w:val="24"/>
          <w:szCs w:val="24"/>
        </w:rPr>
        <w:t>.</w:t>
      </w:r>
    </w:p>
    <w:p w14:paraId="415B2FC1" w14:textId="6CE0FC9E" w:rsidR="00CC58B6" w:rsidRDefault="00567B60" w:rsidP="00597931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se zavazuje provádět zásahy do staveb a </w:t>
      </w:r>
      <w:r w:rsidR="00D474B6">
        <w:rPr>
          <w:rFonts w:ascii="Times New Roman" w:hAnsi="Times New Roman" w:cs="Times New Roman"/>
          <w:sz w:val="24"/>
          <w:szCs w:val="24"/>
        </w:rPr>
        <w:t>součástí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Pr="001C57BA">
        <w:rPr>
          <w:rFonts w:ascii="Times New Roman" w:hAnsi="Times New Roman" w:cs="Times New Roman"/>
          <w:sz w:val="24"/>
          <w:szCs w:val="24"/>
        </w:rPr>
        <w:t>Regionální drá</w:t>
      </w:r>
      <w:r w:rsidR="00A96FF6">
        <w:rPr>
          <w:rFonts w:ascii="Times New Roman" w:hAnsi="Times New Roman" w:cs="Times New Roman"/>
          <w:sz w:val="24"/>
          <w:szCs w:val="24"/>
        </w:rPr>
        <w:t>h</w:t>
      </w:r>
      <w:r w:rsidR="00D474B6">
        <w:rPr>
          <w:rFonts w:ascii="Times New Roman" w:hAnsi="Times New Roman" w:cs="Times New Roman"/>
          <w:sz w:val="24"/>
          <w:szCs w:val="24"/>
        </w:rPr>
        <w:t>y</w:t>
      </w:r>
      <w:r w:rsidRPr="001C57BA">
        <w:rPr>
          <w:rFonts w:ascii="Times New Roman" w:hAnsi="Times New Roman" w:cs="Times New Roman"/>
          <w:sz w:val="24"/>
          <w:szCs w:val="24"/>
        </w:rPr>
        <w:t xml:space="preserve"> č. 291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pouze po </w:t>
      </w:r>
      <w:r w:rsidR="00176035">
        <w:rPr>
          <w:rFonts w:ascii="Times New Roman" w:hAnsi="Times New Roman" w:cs="Times New Roman"/>
          <w:sz w:val="24"/>
          <w:szCs w:val="24"/>
        </w:rPr>
        <w:t xml:space="preserve">předchozím 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projednání s </w:t>
      </w:r>
      <w:r w:rsidR="00176035">
        <w:rPr>
          <w:rFonts w:ascii="Times New Roman" w:hAnsi="Times New Roman" w:cs="Times New Roman"/>
          <w:sz w:val="24"/>
          <w:szCs w:val="24"/>
        </w:rPr>
        <w:t>P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rovozovatelem. </w:t>
      </w:r>
      <w:r w:rsidR="00186701">
        <w:rPr>
          <w:rFonts w:ascii="Times New Roman" w:hAnsi="Times New Roman" w:cs="Times New Roman"/>
          <w:sz w:val="24"/>
          <w:szCs w:val="24"/>
        </w:rPr>
        <w:t xml:space="preserve">Jestliže </w:t>
      </w:r>
      <w:r w:rsidR="00176035">
        <w:rPr>
          <w:rFonts w:ascii="Times New Roman" w:hAnsi="Times New Roman" w:cs="Times New Roman"/>
          <w:sz w:val="24"/>
          <w:szCs w:val="24"/>
        </w:rPr>
        <w:t xml:space="preserve">tyto </w:t>
      </w:r>
      <w:r w:rsidR="009D1768">
        <w:rPr>
          <w:rFonts w:ascii="Times New Roman" w:hAnsi="Times New Roman" w:cs="Times New Roman"/>
          <w:sz w:val="24"/>
          <w:szCs w:val="24"/>
        </w:rPr>
        <w:t>zásahy nebudou s Provozovatelem projednány</w:t>
      </w:r>
      <w:r w:rsidR="00D474B6">
        <w:rPr>
          <w:rFonts w:ascii="Times New Roman" w:hAnsi="Times New Roman" w:cs="Times New Roman"/>
          <w:sz w:val="24"/>
          <w:szCs w:val="24"/>
        </w:rPr>
        <w:t xml:space="preserve"> a jsou-li současně splněny podmínky dle § 23b </w:t>
      </w:r>
      <w:proofErr w:type="spellStart"/>
      <w:r w:rsidR="00D474B6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186701">
        <w:rPr>
          <w:rFonts w:ascii="Times New Roman" w:hAnsi="Times New Roman" w:cs="Times New Roman"/>
          <w:sz w:val="24"/>
          <w:szCs w:val="24"/>
        </w:rPr>
        <w:t>,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je </w:t>
      </w:r>
      <w:r w:rsidR="009D1768">
        <w:rPr>
          <w:rFonts w:ascii="Times New Roman" w:hAnsi="Times New Roman" w:cs="Times New Roman"/>
          <w:sz w:val="24"/>
          <w:szCs w:val="24"/>
        </w:rPr>
        <w:t>P</w:t>
      </w:r>
      <w:r w:rsidR="00CC58B6" w:rsidRPr="00D30A4A">
        <w:rPr>
          <w:rFonts w:ascii="Times New Roman" w:hAnsi="Times New Roman" w:cs="Times New Roman"/>
          <w:sz w:val="24"/>
          <w:szCs w:val="24"/>
        </w:rPr>
        <w:t>rovozovatel oprávněn</w:t>
      </w:r>
      <w:r w:rsidR="00D474B6">
        <w:rPr>
          <w:rFonts w:ascii="Times New Roman" w:hAnsi="Times New Roman" w:cs="Times New Roman"/>
          <w:sz w:val="24"/>
          <w:szCs w:val="24"/>
        </w:rPr>
        <w:t xml:space="preserve"> v nezbytném rozsahu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omezit provozování</w:t>
      </w:r>
      <w:r w:rsidR="009D1768">
        <w:rPr>
          <w:rFonts w:ascii="Times New Roman" w:hAnsi="Times New Roman" w:cs="Times New Roman"/>
          <w:sz w:val="24"/>
          <w:szCs w:val="24"/>
        </w:rPr>
        <w:t xml:space="preserve"> R</w:t>
      </w:r>
      <w:r w:rsidR="00CC58B6" w:rsidRPr="00D30A4A">
        <w:rPr>
          <w:rFonts w:ascii="Times New Roman" w:hAnsi="Times New Roman" w:cs="Times New Roman"/>
          <w:sz w:val="24"/>
          <w:szCs w:val="24"/>
        </w:rPr>
        <w:t>egionální dráhy</w:t>
      </w:r>
      <w:r w:rsidR="009D1768">
        <w:rPr>
          <w:rFonts w:ascii="Times New Roman" w:hAnsi="Times New Roman" w:cs="Times New Roman"/>
          <w:sz w:val="24"/>
          <w:szCs w:val="24"/>
        </w:rPr>
        <w:t xml:space="preserve"> č. 291</w:t>
      </w:r>
      <w:r w:rsidR="00CC58B6" w:rsidRPr="00D30A4A">
        <w:rPr>
          <w:rFonts w:ascii="Times New Roman" w:hAnsi="Times New Roman" w:cs="Times New Roman"/>
          <w:sz w:val="24"/>
          <w:szCs w:val="24"/>
        </w:rPr>
        <w:t xml:space="preserve"> do doby, než </w:t>
      </w:r>
      <w:r w:rsidR="00D474B6">
        <w:rPr>
          <w:rFonts w:ascii="Times New Roman" w:hAnsi="Times New Roman" w:cs="Times New Roman"/>
          <w:sz w:val="24"/>
          <w:szCs w:val="24"/>
        </w:rPr>
        <w:t>bude možno provoz obnovit</w:t>
      </w:r>
      <w:r w:rsidR="00CC58B6" w:rsidRPr="00D30A4A">
        <w:rPr>
          <w:rFonts w:ascii="Times New Roman" w:hAnsi="Times New Roman" w:cs="Times New Roman"/>
          <w:sz w:val="24"/>
          <w:szCs w:val="24"/>
        </w:rPr>
        <w:t>.</w:t>
      </w:r>
    </w:p>
    <w:p w14:paraId="435A099A" w14:textId="29397F46" w:rsidR="00CC58B6" w:rsidRPr="00D30A4A" w:rsidRDefault="00CC58B6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DD470D5" w14:textId="19ADDE85" w:rsidR="00CC58B6" w:rsidRDefault="00CC58B6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Povinnosti </w:t>
      </w:r>
      <w:r w:rsidR="00B27A6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30A4A">
        <w:rPr>
          <w:rFonts w:ascii="Times New Roman" w:hAnsi="Times New Roman" w:cs="Times New Roman"/>
          <w:b/>
          <w:bCs/>
          <w:sz w:val="24"/>
          <w:szCs w:val="24"/>
        </w:rPr>
        <w:t>rovozovatele</w:t>
      </w:r>
      <w:r w:rsidR="00B27A68">
        <w:rPr>
          <w:rFonts w:ascii="Times New Roman" w:hAnsi="Times New Roman" w:cs="Times New Roman"/>
          <w:b/>
          <w:bCs/>
          <w:sz w:val="24"/>
          <w:szCs w:val="24"/>
        </w:rPr>
        <w:t xml:space="preserve"> při provozování</w:t>
      </w:r>
      <w:r w:rsidR="00730132">
        <w:rPr>
          <w:rFonts w:ascii="Times New Roman" w:hAnsi="Times New Roman" w:cs="Times New Roman"/>
          <w:b/>
          <w:bCs/>
          <w:sz w:val="24"/>
          <w:szCs w:val="24"/>
        </w:rPr>
        <w:t xml:space="preserve"> dráhy</w:t>
      </w:r>
    </w:p>
    <w:p w14:paraId="3E3E62C4" w14:textId="77777777" w:rsidR="00282900" w:rsidRPr="00D30A4A" w:rsidRDefault="00282900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666C8" w14:textId="3BFB898B" w:rsidR="00CC58B6" w:rsidRPr="00D30A4A" w:rsidRDefault="00CC58B6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lastRenderedPageBreak/>
        <w:t xml:space="preserve">Provozovatel se zavazuje provozovat </w:t>
      </w:r>
      <w:r w:rsidR="00F67E45">
        <w:rPr>
          <w:rFonts w:ascii="Times New Roman" w:hAnsi="Times New Roman" w:cs="Times New Roman"/>
          <w:sz w:val="24"/>
          <w:szCs w:val="24"/>
        </w:rPr>
        <w:t>R</w:t>
      </w:r>
      <w:r w:rsidRPr="00D30A4A">
        <w:rPr>
          <w:rFonts w:ascii="Times New Roman" w:hAnsi="Times New Roman" w:cs="Times New Roman"/>
          <w:sz w:val="24"/>
          <w:szCs w:val="24"/>
        </w:rPr>
        <w:t xml:space="preserve">egionální dráhu </w:t>
      </w:r>
      <w:r w:rsidR="00F67E45">
        <w:rPr>
          <w:rFonts w:ascii="Times New Roman" w:hAnsi="Times New Roman" w:cs="Times New Roman"/>
          <w:sz w:val="24"/>
          <w:szCs w:val="24"/>
        </w:rPr>
        <w:t xml:space="preserve">č. 291 </w:t>
      </w:r>
      <w:r w:rsidRPr="00D30A4A">
        <w:rPr>
          <w:rFonts w:ascii="Times New Roman" w:hAnsi="Times New Roman" w:cs="Times New Roman"/>
          <w:sz w:val="24"/>
          <w:szCs w:val="24"/>
        </w:rPr>
        <w:t xml:space="preserve">dle této </w:t>
      </w:r>
      <w:r w:rsidR="00F67E45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v souladu se </w:t>
      </w:r>
      <w:proofErr w:type="spellStart"/>
      <w:r w:rsidR="00F67E45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 xml:space="preserve"> a dle pravidel pro provozování regionální dráhy stanovených vyhláškou Ministerstva dopravy č. 173/1995 Sb., kterou se vydává dopravní řád drah</w:t>
      </w:r>
      <w:r w:rsidR="00814000">
        <w:rPr>
          <w:rFonts w:ascii="Times New Roman" w:hAnsi="Times New Roman" w:cs="Times New Roman"/>
          <w:sz w:val="24"/>
          <w:szCs w:val="24"/>
        </w:rPr>
        <w:t xml:space="preserve">, resp. na tyto obecně závazné právní </w:t>
      </w:r>
      <w:r w:rsidR="0097251D">
        <w:rPr>
          <w:rFonts w:ascii="Times New Roman" w:hAnsi="Times New Roman" w:cs="Times New Roman"/>
          <w:sz w:val="24"/>
          <w:szCs w:val="24"/>
        </w:rPr>
        <w:t xml:space="preserve">předpisy </w:t>
      </w:r>
      <w:r w:rsidR="00814000">
        <w:rPr>
          <w:rFonts w:ascii="Times New Roman" w:hAnsi="Times New Roman" w:cs="Times New Roman"/>
          <w:sz w:val="24"/>
          <w:szCs w:val="24"/>
        </w:rPr>
        <w:t>právní normy navazující nebo je nahrazující</w:t>
      </w:r>
      <w:r w:rsidR="00657213">
        <w:rPr>
          <w:rFonts w:ascii="Times New Roman" w:hAnsi="Times New Roman" w:cs="Times New Roman"/>
          <w:sz w:val="24"/>
          <w:szCs w:val="24"/>
        </w:rPr>
        <w:t xml:space="preserve"> (obdobně to platí o normách níže uvedených)</w:t>
      </w:r>
      <w:r w:rsidRPr="00D30A4A">
        <w:rPr>
          <w:rFonts w:ascii="Times New Roman" w:hAnsi="Times New Roman" w:cs="Times New Roman"/>
          <w:sz w:val="24"/>
          <w:szCs w:val="24"/>
        </w:rPr>
        <w:t xml:space="preserve">, přičemž je </w:t>
      </w:r>
      <w:r w:rsidR="00842A01">
        <w:rPr>
          <w:rFonts w:ascii="Times New Roman" w:hAnsi="Times New Roman" w:cs="Times New Roman"/>
          <w:sz w:val="24"/>
          <w:szCs w:val="24"/>
        </w:rPr>
        <w:t xml:space="preserve">také </w:t>
      </w:r>
      <w:r w:rsidRPr="00D30A4A">
        <w:rPr>
          <w:rFonts w:ascii="Times New Roman" w:hAnsi="Times New Roman" w:cs="Times New Roman"/>
          <w:sz w:val="24"/>
          <w:szCs w:val="24"/>
        </w:rPr>
        <w:t>povinen:</w:t>
      </w:r>
    </w:p>
    <w:p w14:paraId="0C4BFA9A" w14:textId="432CE2AB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Zajistit ohlašování a šetření mimořádných událostí při provozování </w:t>
      </w:r>
      <w:r w:rsidR="00873FA3">
        <w:rPr>
          <w:rFonts w:ascii="Times New Roman" w:hAnsi="Times New Roman" w:cs="Times New Roman"/>
          <w:sz w:val="24"/>
          <w:szCs w:val="24"/>
        </w:rPr>
        <w:t>R</w:t>
      </w:r>
      <w:r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873FA3">
        <w:rPr>
          <w:rFonts w:ascii="Times New Roman" w:hAnsi="Times New Roman" w:cs="Times New Roman"/>
          <w:sz w:val="24"/>
          <w:szCs w:val="24"/>
        </w:rPr>
        <w:t xml:space="preserve">č. 291 </w:t>
      </w:r>
      <w:r w:rsidRPr="00D30A4A">
        <w:rPr>
          <w:rFonts w:ascii="Times New Roman" w:hAnsi="Times New Roman" w:cs="Times New Roman"/>
          <w:sz w:val="24"/>
          <w:szCs w:val="24"/>
        </w:rPr>
        <w:t>ve smyslu vyhlášky č. 376/2006 Sb., o systému bezpečnosti provozování dráhy a drážní dopravy a postupech při vzniku mimořádných událostí na dráhách</w:t>
      </w:r>
      <w:r w:rsidR="00E561D3">
        <w:rPr>
          <w:rFonts w:ascii="Times New Roman" w:hAnsi="Times New Roman" w:cs="Times New Roman"/>
          <w:sz w:val="24"/>
          <w:szCs w:val="24"/>
        </w:rPr>
        <w:t>.</w:t>
      </w:r>
      <w:r w:rsidR="00844C63">
        <w:rPr>
          <w:rFonts w:ascii="Times New Roman" w:hAnsi="Times New Roman" w:cs="Times New Roman"/>
          <w:sz w:val="24"/>
          <w:szCs w:val="24"/>
        </w:rPr>
        <w:t xml:space="preserve"> Každou mimořádnou událost Provozovatel rovněž neprodleně oznámí Svazku.</w:t>
      </w:r>
    </w:p>
    <w:p w14:paraId="0B0DD658" w14:textId="2C009B74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Zajistit ohlašování a šetření pracovních úrazů při provozování </w:t>
      </w:r>
      <w:r w:rsidR="00E561D3">
        <w:rPr>
          <w:rFonts w:ascii="Times New Roman" w:hAnsi="Times New Roman" w:cs="Times New Roman"/>
          <w:sz w:val="24"/>
          <w:szCs w:val="24"/>
        </w:rPr>
        <w:t>R</w:t>
      </w:r>
      <w:r w:rsidR="00E561D3"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E561D3">
        <w:rPr>
          <w:rFonts w:ascii="Times New Roman" w:hAnsi="Times New Roman" w:cs="Times New Roman"/>
          <w:sz w:val="24"/>
          <w:szCs w:val="24"/>
        </w:rPr>
        <w:t xml:space="preserve">č. 291 </w:t>
      </w:r>
      <w:r w:rsidRPr="00D30A4A">
        <w:rPr>
          <w:rFonts w:ascii="Times New Roman" w:hAnsi="Times New Roman" w:cs="Times New Roman"/>
          <w:sz w:val="24"/>
          <w:szCs w:val="24"/>
        </w:rPr>
        <w:t xml:space="preserve">a provozování drážní dopravy na </w:t>
      </w:r>
      <w:r w:rsidR="00E561D3">
        <w:rPr>
          <w:rFonts w:ascii="Times New Roman" w:hAnsi="Times New Roman" w:cs="Times New Roman"/>
          <w:sz w:val="24"/>
          <w:szCs w:val="24"/>
        </w:rPr>
        <w:t xml:space="preserve">ní </w:t>
      </w:r>
      <w:r w:rsidRPr="00D30A4A">
        <w:rPr>
          <w:rFonts w:ascii="Times New Roman" w:hAnsi="Times New Roman" w:cs="Times New Roman"/>
          <w:sz w:val="24"/>
          <w:szCs w:val="24"/>
        </w:rPr>
        <w:t>ve smyslu zákona č. 262/2006 Sb., zákoníku práce, a nařízení vlády č. 201/2010 Sb.</w:t>
      </w:r>
    </w:p>
    <w:p w14:paraId="2CE4A8F0" w14:textId="180300A9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Zajistit odstranění následků mimořádných událostí vzniklých </w:t>
      </w:r>
      <w:r w:rsidR="00194559">
        <w:rPr>
          <w:rFonts w:ascii="Times New Roman" w:hAnsi="Times New Roman" w:cs="Times New Roman"/>
          <w:sz w:val="24"/>
          <w:szCs w:val="24"/>
        </w:rPr>
        <w:t>na</w:t>
      </w:r>
      <w:r w:rsidR="00231FAE">
        <w:rPr>
          <w:rFonts w:ascii="Times New Roman" w:hAnsi="Times New Roman" w:cs="Times New Roman"/>
          <w:sz w:val="24"/>
          <w:szCs w:val="24"/>
        </w:rPr>
        <w:t xml:space="preserve"> </w:t>
      </w:r>
      <w:r w:rsidR="0063174F">
        <w:rPr>
          <w:rFonts w:ascii="Times New Roman" w:hAnsi="Times New Roman" w:cs="Times New Roman"/>
          <w:sz w:val="24"/>
          <w:szCs w:val="24"/>
        </w:rPr>
        <w:t>R</w:t>
      </w:r>
      <w:r w:rsidR="0063174F" w:rsidRPr="00D30A4A">
        <w:rPr>
          <w:rFonts w:ascii="Times New Roman" w:hAnsi="Times New Roman" w:cs="Times New Roman"/>
          <w:sz w:val="24"/>
          <w:szCs w:val="24"/>
        </w:rPr>
        <w:t>egionální drá</w:t>
      </w:r>
      <w:r w:rsidR="00194559">
        <w:rPr>
          <w:rFonts w:ascii="Times New Roman" w:hAnsi="Times New Roman" w:cs="Times New Roman"/>
          <w:sz w:val="24"/>
          <w:szCs w:val="24"/>
        </w:rPr>
        <w:t>ze</w:t>
      </w:r>
      <w:r w:rsidR="0063174F"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63174F">
        <w:rPr>
          <w:rFonts w:ascii="Times New Roman" w:hAnsi="Times New Roman" w:cs="Times New Roman"/>
          <w:sz w:val="24"/>
          <w:szCs w:val="24"/>
        </w:rPr>
        <w:t>č. 291</w:t>
      </w:r>
      <w:r w:rsidR="006D15C6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 xml:space="preserve">a </w:t>
      </w:r>
      <w:r w:rsidR="00231FAE">
        <w:rPr>
          <w:rFonts w:ascii="Times New Roman" w:hAnsi="Times New Roman" w:cs="Times New Roman"/>
          <w:sz w:val="24"/>
          <w:szCs w:val="24"/>
        </w:rPr>
        <w:t xml:space="preserve">při </w:t>
      </w:r>
      <w:r w:rsidRPr="00D30A4A">
        <w:rPr>
          <w:rFonts w:ascii="Times New Roman" w:hAnsi="Times New Roman" w:cs="Times New Roman"/>
          <w:sz w:val="24"/>
          <w:szCs w:val="24"/>
        </w:rPr>
        <w:t xml:space="preserve">provozování drážní dopravy na </w:t>
      </w:r>
      <w:r w:rsidR="0063174F">
        <w:rPr>
          <w:rFonts w:ascii="Times New Roman" w:hAnsi="Times New Roman" w:cs="Times New Roman"/>
          <w:sz w:val="24"/>
          <w:szCs w:val="24"/>
        </w:rPr>
        <w:t>ní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  <w:r w:rsidR="00844C63">
        <w:rPr>
          <w:rFonts w:ascii="Times New Roman" w:hAnsi="Times New Roman" w:cs="Times New Roman"/>
          <w:sz w:val="24"/>
          <w:szCs w:val="24"/>
        </w:rPr>
        <w:t xml:space="preserve"> O způsobu a termínu odstranění mimořádné události bude Provozovatel neprodleně informovat Svazek.</w:t>
      </w:r>
    </w:p>
    <w:p w14:paraId="2217D673" w14:textId="13281977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Neprodleně informovat </w:t>
      </w:r>
      <w:r w:rsidR="0063174F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o zjištěných závadách majících vliv na provozuschopnost </w:t>
      </w:r>
      <w:r w:rsidR="0063174F">
        <w:rPr>
          <w:rFonts w:ascii="Times New Roman" w:hAnsi="Times New Roman" w:cs="Times New Roman"/>
          <w:sz w:val="24"/>
          <w:szCs w:val="24"/>
        </w:rPr>
        <w:t>R</w:t>
      </w:r>
      <w:r w:rsidR="0063174F"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63174F">
        <w:rPr>
          <w:rFonts w:ascii="Times New Roman" w:hAnsi="Times New Roman" w:cs="Times New Roman"/>
          <w:sz w:val="24"/>
          <w:szCs w:val="24"/>
        </w:rPr>
        <w:t>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. Nebudou-li závady </w:t>
      </w:r>
      <w:r w:rsidR="00D36E9F">
        <w:rPr>
          <w:rFonts w:ascii="Times New Roman" w:hAnsi="Times New Roman" w:cs="Times New Roman"/>
          <w:sz w:val="24"/>
          <w:szCs w:val="24"/>
        </w:rPr>
        <w:t xml:space="preserve">z důvodů na straně Svazku </w:t>
      </w:r>
      <w:r w:rsidRPr="00D30A4A">
        <w:rPr>
          <w:rFonts w:ascii="Times New Roman" w:hAnsi="Times New Roman" w:cs="Times New Roman"/>
          <w:sz w:val="24"/>
          <w:szCs w:val="24"/>
        </w:rPr>
        <w:t>odstraněny</w:t>
      </w:r>
      <w:r w:rsidR="00322F75">
        <w:rPr>
          <w:rFonts w:ascii="Times New Roman" w:hAnsi="Times New Roman" w:cs="Times New Roman"/>
          <w:sz w:val="24"/>
          <w:szCs w:val="24"/>
        </w:rPr>
        <w:t>, pokud je Svazek k jejich odstranění povinen,</w:t>
      </w:r>
      <w:r w:rsidRPr="00D30A4A">
        <w:rPr>
          <w:rFonts w:ascii="Times New Roman" w:hAnsi="Times New Roman" w:cs="Times New Roman"/>
          <w:sz w:val="24"/>
          <w:szCs w:val="24"/>
        </w:rPr>
        <w:t xml:space="preserve"> v</w:t>
      </w:r>
      <w:r w:rsidR="0070381A">
        <w:rPr>
          <w:rFonts w:ascii="Times New Roman" w:hAnsi="Times New Roman" w:cs="Times New Roman"/>
          <w:sz w:val="24"/>
          <w:szCs w:val="24"/>
        </w:rPr>
        <w:t>e</w:t>
      </w:r>
      <w:r w:rsidR="00453AFA">
        <w:rPr>
          <w:rFonts w:ascii="Times New Roman" w:hAnsi="Times New Roman" w:cs="Times New Roman"/>
          <w:sz w:val="24"/>
          <w:szCs w:val="24"/>
        </w:rPr>
        <w:t> Smluvními stranami dohodnutém</w:t>
      </w:r>
      <w:r w:rsidRPr="00D30A4A">
        <w:rPr>
          <w:rFonts w:ascii="Times New Roman" w:hAnsi="Times New Roman" w:cs="Times New Roman"/>
          <w:sz w:val="24"/>
          <w:szCs w:val="24"/>
        </w:rPr>
        <w:t xml:space="preserve"> termínu, </w:t>
      </w:r>
      <w:r w:rsidR="00453AFA">
        <w:rPr>
          <w:rFonts w:ascii="Times New Roman" w:hAnsi="Times New Roman" w:cs="Times New Roman"/>
          <w:sz w:val="24"/>
          <w:szCs w:val="24"/>
        </w:rPr>
        <w:t>má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453AFA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právo přerušit provozování </w:t>
      </w:r>
      <w:r w:rsidR="00453AFA">
        <w:rPr>
          <w:rFonts w:ascii="Times New Roman" w:hAnsi="Times New Roman" w:cs="Times New Roman"/>
          <w:sz w:val="24"/>
          <w:szCs w:val="24"/>
        </w:rPr>
        <w:t>R</w:t>
      </w:r>
      <w:r w:rsidR="00453AFA"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453AFA">
        <w:rPr>
          <w:rFonts w:ascii="Times New Roman" w:hAnsi="Times New Roman" w:cs="Times New Roman"/>
          <w:sz w:val="24"/>
          <w:szCs w:val="24"/>
        </w:rPr>
        <w:t>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do doby jejich odstranění.</w:t>
      </w:r>
    </w:p>
    <w:p w14:paraId="72051BAA" w14:textId="1925863C" w:rsidR="00CC58B6" w:rsidRPr="00D30A4A" w:rsidRDefault="00CC58B6" w:rsidP="00597931">
      <w:pPr>
        <w:pStyle w:val="Odstavecseseznamem"/>
        <w:numPr>
          <w:ilvl w:val="1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Zajistit výrobu veškerých pomůcek pro platný grafikon vlakové dopravy včetně předání dat jízdních řádů veřejných osobních vlaků do Centrálního informačního systému o jízdních řádech dle § 40 </w:t>
      </w:r>
      <w:proofErr w:type="spellStart"/>
      <w:r w:rsidR="00265E4A">
        <w:rPr>
          <w:rFonts w:ascii="Times New Roman" w:hAnsi="Times New Roman" w:cs="Times New Roman"/>
          <w:sz w:val="24"/>
          <w:szCs w:val="24"/>
        </w:rPr>
        <w:t>Zo</w:t>
      </w:r>
      <w:r w:rsidR="00B857E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7DC3D7FF" w14:textId="34ECAACC" w:rsidR="00CC58B6" w:rsidRDefault="00CC58B6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V případě zjištění závady na zařízeních </w:t>
      </w:r>
      <w:r w:rsidR="005B5383">
        <w:rPr>
          <w:rFonts w:ascii="Times New Roman" w:hAnsi="Times New Roman" w:cs="Times New Roman"/>
          <w:sz w:val="24"/>
          <w:szCs w:val="24"/>
        </w:rPr>
        <w:t>R</w:t>
      </w:r>
      <w:r w:rsidR="005B5383" w:rsidRPr="00D30A4A">
        <w:rPr>
          <w:rFonts w:ascii="Times New Roman" w:hAnsi="Times New Roman" w:cs="Times New Roman"/>
          <w:sz w:val="24"/>
          <w:szCs w:val="24"/>
        </w:rPr>
        <w:t xml:space="preserve">egionální dráhy </w:t>
      </w:r>
      <w:r w:rsidR="005B5383">
        <w:rPr>
          <w:rFonts w:ascii="Times New Roman" w:hAnsi="Times New Roman" w:cs="Times New Roman"/>
          <w:sz w:val="24"/>
          <w:szCs w:val="24"/>
        </w:rPr>
        <w:t>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ohrožující bezpečnost železničního provozu je</w:t>
      </w:r>
      <w:r w:rsidR="005B5383">
        <w:rPr>
          <w:rFonts w:ascii="Times New Roman" w:hAnsi="Times New Roman" w:cs="Times New Roman"/>
          <w:sz w:val="24"/>
          <w:szCs w:val="24"/>
        </w:rPr>
        <w:t xml:space="preserve"> 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</w:t>
      </w:r>
      <w:r w:rsidR="00282900">
        <w:rPr>
          <w:rFonts w:ascii="Times New Roman" w:hAnsi="Times New Roman" w:cs="Times New Roman"/>
          <w:sz w:val="24"/>
          <w:szCs w:val="24"/>
        </w:rPr>
        <w:t>povinen</w:t>
      </w:r>
      <w:r w:rsidRPr="00D30A4A">
        <w:rPr>
          <w:rFonts w:ascii="Times New Roman" w:hAnsi="Times New Roman" w:cs="Times New Roman"/>
          <w:sz w:val="24"/>
          <w:szCs w:val="24"/>
        </w:rPr>
        <w:t xml:space="preserve"> provést okamžitá opatření pro zajištění plynulosti a bezpečnosti železničního provozu.</w:t>
      </w:r>
    </w:p>
    <w:p w14:paraId="6C8EAE2B" w14:textId="55B3BA77" w:rsidR="007A5555" w:rsidRDefault="007A5555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900">
        <w:rPr>
          <w:rFonts w:ascii="Times New Roman" w:hAnsi="Times New Roman" w:cs="Times New Roman"/>
          <w:sz w:val="24"/>
          <w:szCs w:val="24"/>
        </w:rPr>
        <w:t>Provozovatel se zavazuje připravit návrh</w:t>
      </w:r>
      <w:r w:rsidR="00E77455" w:rsidRPr="00282900">
        <w:rPr>
          <w:rFonts w:ascii="Times New Roman" w:hAnsi="Times New Roman" w:cs="Times New Roman"/>
          <w:sz w:val="24"/>
          <w:szCs w:val="24"/>
        </w:rPr>
        <w:t xml:space="preserve"> </w:t>
      </w:r>
      <w:r w:rsidR="00BE7ED7" w:rsidRPr="00282900">
        <w:rPr>
          <w:rFonts w:ascii="Times New Roman" w:hAnsi="Times New Roman" w:cs="Times New Roman"/>
          <w:sz w:val="24"/>
          <w:szCs w:val="24"/>
        </w:rPr>
        <w:t>p</w:t>
      </w:r>
      <w:r w:rsidR="00E77455" w:rsidRPr="00282900">
        <w:rPr>
          <w:rFonts w:ascii="Times New Roman" w:hAnsi="Times New Roman" w:cs="Times New Roman"/>
          <w:sz w:val="24"/>
          <w:szCs w:val="24"/>
        </w:rPr>
        <w:t>rohlášení o dráze regionální</w:t>
      </w:r>
      <w:r w:rsidR="002936A0" w:rsidRPr="00282900">
        <w:rPr>
          <w:rFonts w:ascii="Times New Roman" w:hAnsi="Times New Roman" w:cs="Times New Roman"/>
          <w:sz w:val="24"/>
          <w:szCs w:val="24"/>
        </w:rPr>
        <w:t>,</w:t>
      </w:r>
      <w:r w:rsidR="00E77455" w:rsidRPr="00282900">
        <w:rPr>
          <w:rFonts w:ascii="Times New Roman" w:hAnsi="Times New Roman" w:cs="Times New Roman"/>
          <w:sz w:val="24"/>
          <w:szCs w:val="24"/>
        </w:rPr>
        <w:t xml:space="preserve"> projednat je se Svazkem</w:t>
      </w:r>
      <w:r w:rsidR="002936A0" w:rsidRPr="00282900">
        <w:rPr>
          <w:rFonts w:ascii="Times New Roman" w:hAnsi="Times New Roman" w:cs="Times New Roman"/>
          <w:sz w:val="24"/>
          <w:szCs w:val="24"/>
        </w:rPr>
        <w:t xml:space="preserve"> a Svazkem schválen</w:t>
      </w:r>
      <w:r w:rsidR="0006506B" w:rsidRPr="00282900">
        <w:rPr>
          <w:rFonts w:ascii="Times New Roman" w:hAnsi="Times New Roman" w:cs="Times New Roman"/>
          <w:sz w:val="24"/>
          <w:szCs w:val="24"/>
        </w:rPr>
        <w:t xml:space="preserve">é znění </w:t>
      </w:r>
      <w:r w:rsidR="00BE7ED7" w:rsidRPr="00282900">
        <w:rPr>
          <w:rFonts w:ascii="Times New Roman" w:hAnsi="Times New Roman" w:cs="Times New Roman"/>
          <w:sz w:val="24"/>
          <w:szCs w:val="24"/>
        </w:rPr>
        <w:t>p</w:t>
      </w:r>
      <w:r w:rsidR="0006506B" w:rsidRPr="00282900">
        <w:rPr>
          <w:rFonts w:ascii="Times New Roman" w:hAnsi="Times New Roman" w:cs="Times New Roman"/>
          <w:sz w:val="24"/>
          <w:szCs w:val="24"/>
        </w:rPr>
        <w:t xml:space="preserve">rohlášení o dráze regionální zveřejnit </w:t>
      </w:r>
      <w:r w:rsidR="00E77455" w:rsidRPr="00282900">
        <w:rPr>
          <w:rFonts w:ascii="Times New Roman" w:hAnsi="Times New Roman" w:cs="Times New Roman"/>
          <w:sz w:val="24"/>
          <w:szCs w:val="24"/>
        </w:rPr>
        <w:t xml:space="preserve">tak, aby </w:t>
      </w:r>
      <w:r w:rsidR="00E03DB4">
        <w:rPr>
          <w:rFonts w:ascii="Times New Roman" w:hAnsi="Times New Roman" w:cs="Times New Roman"/>
          <w:sz w:val="24"/>
          <w:szCs w:val="24"/>
        </w:rPr>
        <w:t xml:space="preserve">bylo prohlášení o dráze vydáno ve lhůtě dle § 33 </w:t>
      </w:r>
      <w:proofErr w:type="spellStart"/>
      <w:r w:rsidR="00E03DB4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AB0AFB" w:rsidRPr="00282900">
        <w:rPr>
          <w:rFonts w:ascii="Times New Roman" w:hAnsi="Times New Roman" w:cs="Times New Roman"/>
          <w:sz w:val="24"/>
          <w:szCs w:val="24"/>
        </w:rPr>
        <w:t>.</w:t>
      </w:r>
      <w:r w:rsidR="00924569" w:rsidRPr="00282900">
        <w:rPr>
          <w:rFonts w:ascii="Times New Roman" w:hAnsi="Times New Roman" w:cs="Times New Roman"/>
          <w:sz w:val="24"/>
          <w:szCs w:val="24"/>
        </w:rPr>
        <w:t xml:space="preserve"> Obdobně </w:t>
      </w:r>
      <w:r w:rsidR="006D15C6">
        <w:rPr>
          <w:rFonts w:ascii="Times New Roman" w:hAnsi="Times New Roman" w:cs="Times New Roman"/>
          <w:sz w:val="24"/>
          <w:szCs w:val="24"/>
        </w:rPr>
        <w:t xml:space="preserve">se </w:t>
      </w:r>
      <w:r w:rsidR="00924569" w:rsidRPr="00282900">
        <w:rPr>
          <w:rFonts w:ascii="Times New Roman" w:hAnsi="Times New Roman" w:cs="Times New Roman"/>
          <w:sz w:val="24"/>
          <w:szCs w:val="24"/>
        </w:rPr>
        <w:t xml:space="preserve">pak Provozovatel zavazuje </w:t>
      </w:r>
      <w:r w:rsidR="001F3C11" w:rsidRPr="00282900">
        <w:rPr>
          <w:rFonts w:ascii="Times New Roman" w:hAnsi="Times New Roman" w:cs="Times New Roman"/>
          <w:sz w:val="24"/>
          <w:szCs w:val="24"/>
        </w:rPr>
        <w:t xml:space="preserve">ke splnění povinnosti </w:t>
      </w:r>
      <w:r w:rsidR="00C07F7E" w:rsidRPr="00597931">
        <w:rPr>
          <w:rFonts w:ascii="Times New Roman" w:hAnsi="Times New Roman" w:cs="Times New Roman"/>
          <w:sz w:val="24"/>
          <w:szCs w:val="24"/>
        </w:rPr>
        <w:t>zpracovat</w:t>
      </w:r>
      <w:r w:rsidR="00C07F7E" w:rsidRPr="00827AF1">
        <w:rPr>
          <w:rFonts w:ascii="Times New Roman" w:hAnsi="Times New Roman" w:cs="Times New Roman"/>
          <w:sz w:val="24"/>
          <w:szCs w:val="24"/>
        </w:rPr>
        <w:t xml:space="preserve"> </w:t>
      </w:r>
      <w:r w:rsidR="001F3C11" w:rsidRPr="00827AF1">
        <w:rPr>
          <w:rFonts w:ascii="Times New Roman" w:hAnsi="Times New Roman" w:cs="Times New Roman"/>
          <w:sz w:val="24"/>
          <w:szCs w:val="24"/>
        </w:rPr>
        <w:t>jízdní</w:t>
      </w:r>
      <w:r w:rsidR="001F3C11" w:rsidRPr="00282900">
        <w:rPr>
          <w:rFonts w:ascii="Times New Roman" w:hAnsi="Times New Roman" w:cs="Times New Roman"/>
          <w:sz w:val="24"/>
          <w:szCs w:val="24"/>
        </w:rPr>
        <w:t xml:space="preserve"> řád.</w:t>
      </w:r>
    </w:p>
    <w:p w14:paraId="592F867F" w14:textId="415FA2B3" w:rsidR="00E03DB4" w:rsidRPr="00282900" w:rsidRDefault="00E03DB4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datum uzavření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</w:t>
      </w:r>
      <w:r w:rsidR="00481C18">
        <w:rPr>
          <w:rFonts w:ascii="Times New Roman" w:hAnsi="Times New Roman" w:cs="Times New Roman"/>
          <w:sz w:val="24"/>
          <w:szCs w:val="24"/>
        </w:rPr>
        <w:t xml:space="preserve">a datum její účinnosti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mluvní strany sjednávají, že </w:t>
      </w:r>
      <w:r w:rsidR="00481C18">
        <w:rPr>
          <w:rFonts w:ascii="Times New Roman" w:hAnsi="Times New Roman" w:cs="Times New Roman"/>
          <w:sz w:val="24"/>
          <w:szCs w:val="24"/>
        </w:rPr>
        <w:t>po převzetí povinností dle</w:t>
      </w:r>
      <w:r>
        <w:rPr>
          <w:rFonts w:ascii="Times New Roman" w:hAnsi="Times New Roman" w:cs="Times New Roman"/>
          <w:sz w:val="24"/>
          <w:szCs w:val="24"/>
        </w:rPr>
        <w:t xml:space="preserve">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 bude Provozovatel dráhu provozovat podle prohlášení o dráze zpracovaného předchozím provozovatelem dráhy a podle jím zpracovaného jízdního řádu, který vstupuje v platnost dne 11.</w:t>
      </w:r>
      <w:r w:rsidR="004A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4A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025F551E" w14:textId="6B054A95" w:rsidR="00CC58B6" w:rsidRDefault="00162869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900">
        <w:rPr>
          <w:rFonts w:ascii="Times New Roman" w:hAnsi="Times New Roman" w:cs="Times New Roman"/>
          <w:sz w:val="24"/>
          <w:szCs w:val="24"/>
        </w:rPr>
        <w:t>Provozovatel se zavazuje</w:t>
      </w:r>
      <w:r w:rsidR="009F69C6">
        <w:rPr>
          <w:rFonts w:ascii="Times New Roman" w:hAnsi="Times New Roman" w:cs="Times New Roman"/>
          <w:sz w:val="24"/>
          <w:szCs w:val="24"/>
        </w:rPr>
        <w:t xml:space="preserve"> ke dni zahájení provozování dráhy</w:t>
      </w:r>
      <w:r w:rsidRPr="00282900">
        <w:rPr>
          <w:rFonts w:ascii="Times New Roman" w:hAnsi="Times New Roman" w:cs="Times New Roman"/>
          <w:sz w:val="24"/>
          <w:szCs w:val="24"/>
        </w:rPr>
        <w:t xml:space="preserve"> vydat a pravidelně aktualizovat </w:t>
      </w:r>
      <w:r w:rsidR="009F69C6">
        <w:rPr>
          <w:rFonts w:ascii="Times New Roman" w:hAnsi="Times New Roman" w:cs="Times New Roman"/>
          <w:sz w:val="24"/>
          <w:szCs w:val="24"/>
        </w:rPr>
        <w:t>v</w:t>
      </w:r>
      <w:r w:rsidRPr="00282900">
        <w:rPr>
          <w:rFonts w:ascii="Times New Roman" w:hAnsi="Times New Roman" w:cs="Times New Roman"/>
          <w:sz w:val="24"/>
          <w:szCs w:val="24"/>
        </w:rPr>
        <w:t>nitřní předpisy regionální dráhy</w:t>
      </w:r>
      <w:r w:rsidR="009F69C6">
        <w:rPr>
          <w:rFonts w:ascii="Times New Roman" w:hAnsi="Times New Roman" w:cs="Times New Roman"/>
          <w:sz w:val="24"/>
          <w:szCs w:val="24"/>
        </w:rPr>
        <w:t xml:space="preserve"> </w:t>
      </w:r>
      <w:r w:rsidR="009F69C6" w:rsidRPr="009F69C6">
        <w:rPr>
          <w:rFonts w:ascii="Times New Roman" w:hAnsi="Times New Roman" w:cs="Times New Roman"/>
          <w:sz w:val="24"/>
          <w:szCs w:val="24"/>
        </w:rPr>
        <w:t>o provozování dráhy a o odborné způsobilosti a znalosti osob zajišťujících provozování dráhy a způsobu jejich ověřování včetně systému pravidelného školení</w:t>
      </w:r>
      <w:r w:rsidR="001B6514" w:rsidRPr="00282900">
        <w:rPr>
          <w:rFonts w:ascii="Times New Roman" w:hAnsi="Times New Roman" w:cs="Times New Roman"/>
          <w:sz w:val="24"/>
          <w:szCs w:val="24"/>
        </w:rPr>
        <w:t xml:space="preserve"> tak, aby byly v souladu s požadavky obecně závazných právních předpisů.</w:t>
      </w:r>
    </w:p>
    <w:p w14:paraId="4AF3A072" w14:textId="0D8FC5C7" w:rsidR="00F54DC9" w:rsidRDefault="00F54DC9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je povinen Svazku předat kopii vnitřního předpisu </w:t>
      </w:r>
      <w:r w:rsidRPr="009F69C6">
        <w:rPr>
          <w:rFonts w:ascii="Times New Roman" w:hAnsi="Times New Roman" w:cs="Times New Roman"/>
          <w:sz w:val="24"/>
          <w:szCs w:val="24"/>
        </w:rPr>
        <w:t>o provozování dráhy a o odborné způsobilosti a znalosti osob zajišťujících provozování dráhy a způsobu jejich ověřování včetně systému pravidelného školení</w:t>
      </w:r>
      <w:r>
        <w:rPr>
          <w:rFonts w:ascii="Times New Roman" w:hAnsi="Times New Roman" w:cs="Times New Roman"/>
          <w:sz w:val="24"/>
          <w:szCs w:val="24"/>
        </w:rPr>
        <w:t xml:space="preserve">, a to nejpozději v den </w:t>
      </w:r>
      <w:r w:rsidR="003C40B4">
        <w:rPr>
          <w:rFonts w:ascii="Times New Roman" w:hAnsi="Times New Roman" w:cs="Times New Roman"/>
          <w:sz w:val="24"/>
          <w:szCs w:val="24"/>
        </w:rPr>
        <w:t>zahájení provozování dráhy.</w:t>
      </w:r>
    </w:p>
    <w:p w14:paraId="5FA311E6" w14:textId="2BFB004E" w:rsidR="003C40B4" w:rsidRDefault="003C40B4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Provozovatel je povinen Svazku předat doklady o trvání finanční způsobilosti k řádnému provozování dráhy, a to ve stejném rozsahu a ve stejné lhůtě, jako dle § 22 odst. 2 písm. b) </w:t>
      </w:r>
      <w:proofErr w:type="spellStart"/>
      <w:r>
        <w:rPr>
          <w:rFonts w:ascii="Times New Roman" w:hAnsi="Times New Roman" w:cs="Times New Roman"/>
          <w:sz w:val="24"/>
          <w:szCs w:val="24"/>
        </w:rPr>
        <w:t>ZoD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477305" w14:textId="43ED274F" w:rsidR="003C40B4" w:rsidRDefault="003C40B4" w:rsidP="0059793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je povinen umožnit Svazku kontrolu plnění povinností provozovatele dráhy dle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mlouvy,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ZoD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dalších právních předpisů. Na výzvu Svazku je Provozovatel povinen bezodkladně doložit doklady k plnění povinností dle předchozí věty.</w:t>
      </w:r>
    </w:p>
    <w:p w14:paraId="59B99067" w14:textId="4CB63C0E" w:rsidR="00CC58B6" w:rsidRPr="00D30A4A" w:rsidRDefault="00CC58B6" w:rsidP="00597931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E7DD3" w14:textId="24D23A93" w:rsidR="00CC58B6" w:rsidRPr="00D30A4A" w:rsidRDefault="0069185F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Povinnosti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30A4A">
        <w:rPr>
          <w:rFonts w:ascii="Times New Roman" w:hAnsi="Times New Roman" w:cs="Times New Roman"/>
          <w:b/>
          <w:bCs/>
          <w:sz w:val="24"/>
          <w:szCs w:val="24"/>
        </w:rPr>
        <w:t>rovozovatele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při zajištění provozuschopnosti dráhy</w:t>
      </w:r>
    </w:p>
    <w:p w14:paraId="75F0D26F" w14:textId="050FD5CC" w:rsidR="00CC58B6" w:rsidRPr="00E02459" w:rsidRDefault="00CC58B6" w:rsidP="0059793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B1B6C" w14:textId="09ACA13A" w:rsidR="00575C19" w:rsidRDefault="00CC58B6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se zavazuje za podmínek uvedených v této </w:t>
      </w:r>
      <w:r w:rsidR="009C6B38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mlouvě zajišťovat pro </w:t>
      </w:r>
      <w:r w:rsidR="009C6B38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provozuschopnost </w:t>
      </w:r>
      <w:r w:rsidR="0021643E" w:rsidRPr="0021643E">
        <w:rPr>
          <w:rFonts w:ascii="Times New Roman" w:hAnsi="Times New Roman" w:cs="Times New Roman"/>
          <w:sz w:val="24"/>
          <w:szCs w:val="24"/>
        </w:rPr>
        <w:t>Regionální dráhy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 w:rsidR="008211F1">
        <w:rPr>
          <w:rFonts w:ascii="Times New Roman" w:hAnsi="Times New Roman" w:cs="Times New Roman"/>
          <w:sz w:val="24"/>
          <w:szCs w:val="24"/>
        </w:rPr>
        <w:t xml:space="preserve">včetně všech jejích součástí </w:t>
      </w:r>
      <w:r w:rsidRPr="00D30A4A">
        <w:rPr>
          <w:rFonts w:ascii="Times New Roman" w:hAnsi="Times New Roman" w:cs="Times New Roman"/>
          <w:sz w:val="24"/>
          <w:szCs w:val="24"/>
        </w:rPr>
        <w:t xml:space="preserve">v rozsahu povinností </w:t>
      </w:r>
      <w:r w:rsidR="00186701">
        <w:rPr>
          <w:rFonts w:ascii="Times New Roman" w:hAnsi="Times New Roman" w:cs="Times New Roman"/>
          <w:sz w:val="24"/>
          <w:szCs w:val="24"/>
        </w:rPr>
        <w:t xml:space="preserve">vlastníka </w:t>
      </w:r>
      <w:r w:rsidR="009F775B">
        <w:rPr>
          <w:rFonts w:ascii="Times New Roman" w:hAnsi="Times New Roman" w:cs="Times New Roman"/>
          <w:sz w:val="24"/>
          <w:szCs w:val="24"/>
        </w:rPr>
        <w:t>dráhy</w:t>
      </w:r>
      <w:r w:rsidRPr="00D30A4A">
        <w:rPr>
          <w:rFonts w:ascii="Times New Roman" w:hAnsi="Times New Roman" w:cs="Times New Roman"/>
          <w:sz w:val="24"/>
          <w:szCs w:val="24"/>
        </w:rPr>
        <w:t xml:space="preserve"> dle ustanovení </w:t>
      </w:r>
      <w:r w:rsidR="00575C19">
        <w:rPr>
          <w:rFonts w:ascii="Times New Roman" w:hAnsi="Times New Roman" w:cs="Times New Roman"/>
          <w:sz w:val="24"/>
          <w:szCs w:val="24"/>
        </w:rPr>
        <w:t xml:space="preserve">§ 20 odst. 1 </w:t>
      </w:r>
      <w:proofErr w:type="spellStart"/>
      <w:r w:rsidR="0021643E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>, vyhlášky č. 177/1995 Sb., a</w:t>
      </w:r>
      <w:r w:rsidR="005A4F0E">
        <w:rPr>
          <w:rFonts w:ascii="Times New Roman" w:hAnsi="Times New Roman" w:cs="Times New Roman"/>
          <w:sz w:val="24"/>
          <w:szCs w:val="24"/>
        </w:rPr>
        <w:t> </w:t>
      </w:r>
      <w:r w:rsidRPr="00D30A4A">
        <w:rPr>
          <w:rFonts w:ascii="Times New Roman" w:hAnsi="Times New Roman" w:cs="Times New Roman"/>
          <w:sz w:val="24"/>
          <w:szCs w:val="24"/>
        </w:rPr>
        <w:t xml:space="preserve">dalších souvisejících </w:t>
      </w:r>
      <w:r w:rsidR="00742337">
        <w:rPr>
          <w:rFonts w:ascii="Times New Roman" w:hAnsi="Times New Roman" w:cs="Times New Roman"/>
          <w:sz w:val="24"/>
          <w:szCs w:val="24"/>
        </w:rPr>
        <w:t xml:space="preserve">obecně závazných </w:t>
      </w:r>
      <w:r w:rsidRPr="00D30A4A">
        <w:rPr>
          <w:rFonts w:ascii="Times New Roman" w:hAnsi="Times New Roman" w:cs="Times New Roman"/>
          <w:sz w:val="24"/>
          <w:szCs w:val="24"/>
        </w:rPr>
        <w:t xml:space="preserve">právních předpisů, technických norem a vnitřních předpisů </w:t>
      </w:r>
      <w:r w:rsidR="00742337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rovozovatele. </w:t>
      </w:r>
    </w:p>
    <w:p w14:paraId="6066C7CE" w14:textId="4A151ECC" w:rsidR="00CC58B6" w:rsidRDefault="00CC58B6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Zajištěním provozuschopnosti dráhy se pro účely této </w:t>
      </w:r>
      <w:r w:rsidR="00463C0F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rozumí zabezpečení technického stavu </w:t>
      </w:r>
      <w:r w:rsidR="00575C19">
        <w:rPr>
          <w:rFonts w:ascii="Times New Roman" w:hAnsi="Times New Roman" w:cs="Times New Roman"/>
          <w:sz w:val="24"/>
          <w:szCs w:val="24"/>
        </w:rPr>
        <w:t xml:space="preserve">dráhy </w:t>
      </w:r>
      <w:r w:rsidR="00575C19" w:rsidRPr="00575C19">
        <w:rPr>
          <w:rFonts w:ascii="Times New Roman" w:hAnsi="Times New Roman" w:cs="Times New Roman"/>
          <w:sz w:val="24"/>
          <w:szCs w:val="24"/>
        </w:rPr>
        <w:t>zaručující</w:t>
      </w:r>
      <w:r w:rsidR="00575C19">
        <w:rPr>
          <w:rFonts w:ascii="Times New Roman" w:hAnsi="Times New Roman" w:cs="Times New Roman"/>
          <w:sz w:val="24"/>
          <w:szCs w:val="24"/>
        </w:rPr>
        <w:t>ho</w:t>
      </w:r>
      <w:r w:rsidR="00575C19" w:rsidRPr="00575C19">
        <w:rPr>
          <w:rFonts w:ascii="Times New Roman" w:hAnsi="Times New Roman" w:cs="Times New Roman"/>
          <w:sz w:val="24"/>
          <w:szCs w:val="24"/>
        </w:rPr>
        <w:t xml:space="preserve"> její bezpečné a plynulé provozování.</w:t>
      </w:r>
      <w:r w:rsidR="00575C19">
        <w:rPr>
          <w:rFonts w:ascii="Times New Roman" w:hAnsi="Times New Roman" w:cs="Times New Roman"/>
          <w:sz w:val="24"/>
          <w:szCs w:val="24"/>
        </w:rPr>
        <w:t xml:space="preserve"> Provozovatel je povinen udržovat dráhu ve stavu</w:t>
      </w:r>
      <w:r w:rsidR="005A4F0E">
        <w:rPr>
          <w:rFonts w:ascii="Times New Roman" w:hAnsi="Times New Roman" w:cs="Times New Roman"/>
          <w:sz w:val="24"/>
          <w:szCs w:val="24"/>
        </w:rPr>
        <w:t>,</w:t>
      </w:r>
      <w:r w:rsidRPr="00D30A4A">
        <w:rPr>
          <w:rFonts w:ascii="Times New Roman" w:hAnsi="Times New Roman" w:cs="Times New Roman"/>
          <w:sz w:val="24"/>
          <w:szCs w:val="24"/>
        </w:rPr>
        <w:t xml:space="preserve"> který stavebně technickými parametry a dovoleným opotřebením zaručuje bezpečné provozování železniční dopravní cesty a železniční dopravy, tedy údržba (prohlídky, měření, revize, diagnostika, regulace apod.) železniční dopravní cesty a výkon doprovodných činností.</w:t>
      </w:r>
    </w:p>
    <w:p w14:paraId="3A8C978F" w14:textId="0A99750D" w:rsidR="00004A0E" w:rsidRDefault="00004A0E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své povinnosti zajistit provozuschopnost dráhy bude Provozovatel zajišťovat především technické podmínky provozuschopnosti dráhy podle § 25 vyhlášky č. 177/1995 Sb., kterou se vydává stavební a technický řád drah.</w:t>
      </w:r>
    </w:p>
    <w:p w14:paraId="3C2C32E3" w14:textId="1F4F64CB" w:rsidR="001F7F61" w:rsidRDefault="001F7F61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povede evidence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25 odst. 16 vyhlášky č. 177/199</w:t>
      </w:r>
      <w:r w:rsidR="008927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Sb. a zajistí jejich archivaci dle odstavce 17 téhož ustanovení. Bez ohledu na dobu archivace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25 odst. 17 vyhlášky č. 177/199</w:t>
      </w:r>
      <w:r w:rsidR="008927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Sb. si strany sjednávají, že Provozovatel bude tyto evidence archivovat po celou dobu trvání závazku z 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mlouvy. Po </w:t>
      </w:r>
      <w:r w:rsidR="00B3165A">
        <w:rPr>
          <w:rFonts w:ascii="Times New Roman" w:hAnsi="Times New Roman" w:cs="Times New Roman"/>
          <w:sz w:val="24"/>
          <w:szCs w:val="24"/>
        </w:rPr>
        <w:t xml:space="preserve">skončení závazku z 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B3165A">
        <w:rPr>
          <w:rFonts w:ascii="Times New Roman" w:hAnsi="Times New Roman" w:cs="Times New Roman"/>
          <w:sz w:val="24"/>
          <w:szCs w:val="24"/>
        </w:rPr>
        <w:t>mlouvy předá Provozovatel tyto evidence Svazku.</w:t>
      </w:r>
    </w:p>
    <w:p w14:paraId="3EA2967C" w14:textId="0B7364DB" w:rsidR="00B3165A" w:rsidRDefault="00B3165A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zajistí pravidelné prohlídky a měření staveb drah dle § 26 vyhlášky č. 177/199</w:t>
      </w:r>
      <w:r w:rsidR="008927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Sb. kterou se vydává stave</w:t>
      </w:r>
      <w:r w:rsidR="009425F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ní a technický řád drah. Provádění těchto kontrol, tj. zejm. jejich četnost a rozsah, je Provozovatel povinen na výzvu Svazku bezodkladně doložit. Provozovatel je povinen oznámit Svazku bezodkladně veškerá zjištění, která mají vliv na provozuschopnost dráhy či která mohou mít vliv na provozuschopnost dráhy.</w:t>
      </w:r>
    </w:p>
    <w:p w14:paraId="3C6D4AAA" w14:textId="64F0D177" w:rsidR="00B3165A" w:rsidRDefault="00980B56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zajistí také provádění mimořádných prohlídek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26 odst. 3 vyhlášky č. 177/199</w:t>
      </w:r>
      <w:r w:rsidR="008927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Sb., kterou se vydává stave</w:t>
      </w:r>
      <w:r w:rsidR="009425F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ní a technický řád drah.</w:t>
      </w:r>
      <w:r w:rsidR="0069185F">
        <w:rPr>
          <w:rFonts w:ascii="Times New Roman" w:hAnsi="Times New Roman" w:cs="Times New Roman"/>
          <w:sz w:val="24"/>
          <w:szCs w:val="24"/>
        </w:rPr>
        <w:t xml:space="preserve"> Provozovatel provede mimořádnou prohlídku vždy také na pokyn Svazku.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85F">
        <w:rPr>
          <w:rFonts w:ascii="Times New Roman" w:hAnsi="Times New Roman" w:cs="Times New Roman"/>
          <w:sz w:val="24"/>
          <w:szCs w:val="24"/>
        </w:rPr>
        <w:t>Předchozí odstavec platí obdobně.</w:t>
      </w:r>
    </w:p>
    <w:p w14:paraId="29CAB26D" w14:textId="77777777" w:rsidR="0069185F" w:rsidRDefault="0069185F" w:rsidP="00E569C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je povinen v rámci </w:t>
      </w:r>
      <w:r>
        <w:rPr>
          <w:rFonts w:ascii="Times New Roman" w:hAnsi="Times New Roman" w:cs="Times New Roman"/>
          <w:sz w:val="24"/>
          <w:szCs w:val="24"/>
        </w:rPr>
        <w:t xml:space="preserve">zajištění </w:t>
      </w:r>
      <w:r w:rsidRPr="00D30A4A">
        <w:rPr>
          <w:rFonts w:ascii="Times New Roman" w:hAnsi="Times New Roman" w:cs="Times New Roman"/>
          <w:sz w:val="24"/>
          <w:szCs w:val="24"/>
        </w:rPr>
        <w:t xml:space="preserve">provozuschopnosti </w:t>
      </w:r>
      <w:r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D30A4A">
        <w:rPr>
          <w:rFonts w:ascii="Times New Roman" w:hAnsi="Times New Roman" w:cs="Times New Roman"/>
          <w:sz w:val="24"/>
          <w:szCs w:val="24"/>
        </w:rPr>
        <w:t>dráhy</w:t>
      </w:r>
      <w:r>
        <w:rPr>
          <w:rFonts w:ascii="Times New Roman" w:hAnsi="Times New Roman" w:cs="Times New Roman"/>
          <w:sz w:val="24"/>
          <w:szCs w:val="24"/>
        </w:rPr>
        <w:t xml:space="preserve"> 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zejména</w:t>
      </w:r>
      <w:r w:rsidRPr="00D30A4A">
        <w:rPr>
          <w:rFonts w:ascii="Times New Roman" w:hAnsi="Times New Roman" w:cs="Times New Roman"/>
          <w:sz w:val="24"/>
          <w:szCs w:val="24"/>
        </w:rPr>
        <w:t>:</w:t>
      </w:r>
    </w:p>
    <w:p w14:paraId="0833E98F" w14:textId="77777777" w:rsidR="0069185F" w:rsidRDefault="0069185F" w:rsidP="00E569CF">
      <w:pPr>
        <w:pStyle w:val="Odstavecseseznamem"/>
        <w:numPr>
          <w:ilvl w:val="4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údržbu a opravy železničního svršku a spodku dráhy;</w:t>
      </w:r>
    </w:p>
    <w:p w14:paraId="4A93D303" w14:textId="77777777" w:rsidR="0069185F" w:rsidRDefault="0069185F" w:rsidP="00E569CF">
      <w:pPr>
        <w:pStyle w:val="Odstavecseseznamem"/>
        <w:numPr>
          <w:ilvl w:val="4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údržbu a opravy mostů;</w:t>
      </w:r>
    </w:p>
    <w:p w14:paraId="2412FF8B" w14:textId="77777777" w:rsidR="0069185F" w:rsidRDefault="0069185F" w:rsidP="00E569CF">
      <w:pPr>
        <w:pStyle w:val="Odstavecseseznamem"/>
        <w:numPr>
          <w:ilvl w:val="4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provádět údržbu a opravy všech elektrických, sdělovacích a zabezpečovacích </w:t>
      </w:r>
      <w:r w:rsidRPr="00827AF1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597931">
        <w:rPr>
          <w:rFonts w:ascii="Times New Roman" w:hAnsi="Times New Roman" w:cs="Times New Roman"/>
          <w:sz w:val="24"/>
          <w:szCs w:val="24"/>
        </w:rPr>
        <w:t>včetně elektrického trakčního vedení VN</w:t>
      </w:r>
      <w:r w:rsidRPr="00827AF1">
        <w:rPr>
          <w:rFonts w:ascii="Times New Roman" w:hAnsi="Times New Roman" w:cs="Times New Roman"/>
          <w:sz w:val="24"/>
          <w:szCs w:val="24"/>
        </w:rPr>
        <w:t>;</w:t>
      </w:r>
    </w:p>
    <w:p w14:paraId="07E24F17" w14:textId="77777777" w:rsidR="0069185F" w:rsidRDefault="0069185F" w:rsidP="00E569CF">
      <w:pPr>
        <w:pStyle w:val="Odstavecseseznamem"/>
        <w:numPr>
          <w:ilvl w:val="4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údržbu a opravy všech staveb souvisejících s drážní dopravou;</w:t>
      </w:r>
    </w:p>
    <w:p w14:paraId="1000E5CC" w14:textId="77777777" w:rsidR="0069185F" w:rsidRDefault="0069185F" w:rsidP="00E569CF">
      <w:pPr>
        <w:pStyle w:val="Odstavecseseznamem"/>
        <w:numPr>
          <w:ilvl w:val="4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kontroly, prohlídky a revize všech určených technických zařízení;</w:t>
      </w:r>
    </w:p>
    <w:p w14:paraId="0D7C7EAE" w14:textId="7F96F203" w:rsidR="0069185F" w:rsidRDefault="0069185F" w:rsidP="00E569CF">
      <w:pPr>
        <w:pStyle w:val="Odstavecseseznamem"/>
        <w:numPr>
          <w:ilvl w:val="4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operativně řešit provozní problémy a odstraňovat za podmínek této Smlouvy neprodleně veškeré závady</w:t>
      </w:r>
      <w:r w:rsidR="0054743D">
        <w:rPr>
          <w:rFonts w:ascii="Times New Roman" w:hAnsi="Times New Roman" w:cs="Times New Roman"/>
          <w:sz w:val="24"/>
          <w:szCs w:val="24"/>
        </w:rPr>
        <w:t xml:space="preserve"> či hrozící závady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149C32" w14:textId="77777777" w:rsidR="0069185F" w:rsidRDefault="0069185F" w:rsidP="00E569CF">
      <w:pPr>
        <w:pStyle w:val="Odstavecseseznamem"/>
        <w:numPr>
          <w:ilvl w:val="4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zajišťovat řádnou provozuschopnost dráhy po celý kalendářní rok a zejména v zimních podmínkách;</w:t>
      </w:r>
    </w:p>
    <w:p w14:paraId="3DB912D7" w14:textId="43DA7CD0" w:rsidR="0069185F" w:rsidRDefault="0069185F" w:rsidP="00E569CF">
      <w:pPr>
        <w:pStyle w:val="Odstavecseseznamem"/>
        <w:numPr>
          <w:ilvl w:val="4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zajišťovat odstranění sněhu a ledu v kolejišti, na provozních plochách u staveb, na chodnících, na nástupištích a na komunikacích, není-li to technicky možné, pak zajišťovat jejich posyp</w:t>
      </w:r>
      <w:r w:rsidR="006C67EA">
        <w:rPr>
          <w:rFonts w:ascii="Times New Roman" w:hAnsi="Times New Roman" w:cs="Times New Roman"/>
          <w:sz w:val="24"/>
          <w:szCs w:val="24"/>
        </w:rPr>
        <w:t>.</w:t>
      </w:r>
    </w:p>
    <w:p w14:paraId="03A74F48" w14:textId="5E310671" w:rsidR="004F11C0" w:rsidRDefault="004F11C0" w:rsidP="00E569C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</w:t>
      </w:r>
      <w:r>
        <w:rPr>
          <w:rFonts w:ascii="Times New Roman" w:hAnsi="Times New Roman" w:cs="Times New Roman"/>
          <w:sz w:val="24"/>
          <w:szCs w:val="24"/>
        </w:rPr>
        <w:t xml:space="preserve">po předchozím souhlasu Svazku </w:t>
      </w:r>
      <w:r w:rsidRPr="00D30A4A">
        <w:rPr>
          <w:rFonts w:ascii="Times New Roman" w:hAnsi="Times New Roman" w:cs="Times New Roman"/>
          <w:sz w:val="24"/>
          <w:szCs w:val="24"/>
        </w:rPr>
        <w:t xml:space="preserve">zajistí činnosti </w:t>
      </w:r>
      <w:r w:rsidR="001804A2">
        <w:rPr>
          <w:rFonts w:ascii="Times New Roman" w:hAnsi="Times New Roman" w:cs="Times New Roman"/>
          <w:sz w:val="24"/>
          <w:szCs w:val="24"/>
        </w:rPr>
        <w:t xml:space="preserve">spočívající v opravách a odstraňování veškerých zjištěných závad, a to </w:t>
      </w:r>
      <w:r w:rsidRPr="00D30A4A">
        <w:rPr>
          <w:rFonts w:ascii="Times New Roman" w:hAnsi="Times New Roman" w:cs="Times New Roman"/>
          <w:sz w:val="24"/>
          <w:szCs w:val="24"/>
        </w:rPr>
        <w:t xml:space="preserve">odstraněním mezních stavů, odstraněním poruch částí dráhy (poruchou se rozumí negativní kvalitativní změna části dráhy, která vzniká zpravidla působením </w:t>
      </w:r>
      <w:r w:rsidRPr="00842A01">
        <w:rPr>
          <w:rFonts w:ascii="Times New Roman" w:hAnsi="Times New Roman" w:cs="Times New Roman"/>
          <w:sz w:val="24"/>
          <w:szCs w:val="24"/>
        </w:rPr>
        <w:t>povětrnostních činitelů, vlivem hydrogeologických poměrů a vlivem působení provozu)</w:t>
      </w:r>
      <w:r w:rsidR="001804A2">
        <w:rPr>
          <w:rFonts w:ascii="Times New Roman" w:hAnsi="Times New Roman" w:cs="Times New Roman"/>
          <w:sz w:val="24"/>
          <w:szCs w:val="24"/>
        </w:rPr>
        <w:t>, výměně částí dráhy</w:t>
      </w:r>
      <w:r w:rsidRPr="00842A01">
        <w:rPr>
          <w:rFonts w:ascii="Times New Roman" w:hAnsi="Times New Roman" w:cs="Times New Roman"/>
          <w:sz w:val="24"/>
          <w:szCs w:val="24"/>
        </w:rPr>
        <w:t xml:space="preserve"> </w:t>
      </w:r>
      <w:r w:rsidRPr="00597931">
        <w:rPr>
          <w:rFonts w:ascii="Times New Roman" w:hAnsi="Times New Roman" w:cs="Times New Roman"/>
          <w:sz w:val="24"/>
          <w:szCs w:val="24"/>
        </w:rPr>
        <w:t>a jin</w:t>
      </w:r>
      <w:r w:rsidR="001804A2">
        <w:rPr>
          <w:rFonts w:ascii="Times New Roman" w:hAnsi="Times New Roman" w:cs="Times New Roman"/>
          <w:sz w:val="24"/>
          <w:szCs w:val="24"/>
        </w:rPr>
        <w:t>ých</w:t>
      </w:r>
      <w:r w:rsidRPr="00597931">
        <w:rPr>
          <w:rFonts w:ascii="Times New Roman" w:hAnsi="Times New Roman" w:cs="Times New Roman"/>
          <w:sz w:val="24"/>
          <w:szCs w:val="24"/>
        </w:rPr>
        <w:t xml:space="preserve"> pr</w:t>
      </w:r>
      <w:r w:rsidR="001804A2">
        <w:rPr>
          <w:rFonts w:ascii="Times New Roman" w:hAnsi="Times New Roman" w:cs="Times New Roman"/>
          <w:sz w:val="24"/>
          <w:szCs w:val="24"/>
        </w:rPr>
        <w:t>acích</w:t>
      </w:r>
      <w:r w:rsidRPr="00597931">
        <w:rPr>
          <w:rFonts w:ascii="Times New Roman" w:hAnsi="Times New Roman" w:cs="Times New Roman"/>
          <w:sz w:val="24"/>
          <w:szCs w:val="24"/>
        </w:rPr>
        <w:t>, jejichž potřeba vznikne v souvislosti s</w:t>
      </w:r>
      <w:r w:rsidR="00D21F5B">
        <w:rPr>
          <w:rFonts w:ascii="Times New Roman" w:hAnsi="Times New Roman" w:cs="Times New Roman"/>
          <w:sz w:val="24"/>
          <w:szCs w:val="24"/>
        </w:rPr>
        <w:t> provozováním dráhy</w:t>
      </w:r>
      <w:r w:rsidR="001804A2">
        <w:rPr>
          <w:rFonts w:ascii="Times New Roman" w:hAnsi="Times New Roman" w:cs="Times New Roman"/>
          <w:sz w:val="24"/>
          <w:szCs w:val="24"/>
        </w:rPr>
        <w:t>.</w:t>
      </w:r>
      <w:r w:rsidR="00477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58E8D" w14:textId="4316717A" w:rsidR="00876D7D" w:rsidRDefault="00876D7D" w:rsidP="00E569C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vždy nejpozději do dvou pracovních dnů informuje Svazek o jakýchkoliv pracích provedených dle tohoto článku VII.</w:t>
      </w:r>
    </w:p>
    <w:p w14:paraId="29F22868" w14:textId="2FF312D4" w:rsidR="004F11C0" w:rsidRPr="00597931" w:rsidRDefault="004F11C0" w:rsidP="00E569C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 xml:space="preserve">Provozovatel se zavazuje při výkonu činnosti dle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Pr="00597931">
        <w:rPr>
          <w:rFonts w:ascii="Times New Roman" w:hAnsi="Times New Roman" w:cs="Times New Roman"/>
          <w:sz w:val="24"/>
          <w:szCs w:val="24"/>
        </w:rPr>
        <w:t xml:space="preserve">mlouvy </w:t>
      </w:r>
      <w:r w:rsidRPr="00842A01">
        <w:rPr>
          <w:rFonts w:ascii="Times New Roman" w:hAnsi="Times New Roman" w:cs="Times New Roman"/>
          <w:sz w:val="24"/>
          <w:szCs w:val="24"/>
        </w:rPr>
        <w:t>dodržovat</w:t>
      </w:r>
      <w:r w:rsidRPr="00597931">
        <w:rPr>
          <w:rFonts w:ascii="Times New Roman" w:hAnsi="Times New Roman" w:cs="Times New Roman"/>
          <w:sz w:val="24"/>
          <w:szCs w:val="24"/>
        </w:rPr>
        <w:t xml:space="preserve"> obecně závazné </w:t>
      </w:r>
      <w:r>
        <w:rPr>
          <w:rFonts w:ascii="Times New Roman" w:hAnsi="Times New Roman" w:cs="Times New Roman"/>
          <w:sz w:val="24"/>
          <w:szCs w:val="24"/>
        </w:rPr>
        <w:t xml:space="preserve">právní </w:t>
      </w:r>
      <w:r w:rsidRPr="00597931">
        <w:rPr>
          <w:rFonts w:ascii="Times New Roman" w:hAnsi="Times New Roman" w:cs="Times New Roman"/>
          <w:sz w:val="24"/>
          <w:szCs w:val="24"/>
        </w:rPr>
        <w:t>předpisy upravující odpadové hospodářství, a to výslovně také v případě odpadu vznikajícího při provozování Regionální dráhy č. 291</w:t>
      </w:r>
      <w:r>
        <w:rPr>
          <w:rFonts w:ascii="Times New Roman" w:hAnsi="Times New Roman" w:cs="Times New Roman"/>
          <w:sz w:val="24"/>
          <w:szCs w:val="24"/>
        </w:rPr>
        <w:t xml:space="preserve"> a při zajištění její provozuschopnosti</w:t>
      </w:r>
      <w:r w:rsidRPr="00597931">
        <w:rPr>
          <w:rFonts w:ascii="Times New Roman" w:hAnsi="Times New Roman" w:cs="Times New Roman"/>
          <w:sz w:val="24"/>
          <w:szCs w:val="24"/>
        </w:rPr>
        <w:t>.</w:t>
      </w:r>
    </w:p>
    <w:p w14:paraId="44173DC5" w14:textId="77777777" w:rsidR="006D5204" w:rsidRDefault="004F11C0" w:rsidP="004F11C0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>Provozovatel se zavazuje provádět opravy a údržbu Regionální dráhy č. 291 včetně jejích součástí a příslušenství</w:t>
      </w:r>
      <w:r w:rsidRPr="00842A01">
        <w:rPr>
          <w:rFonts w:ascii="Times New Roman" w:hAnsi="Times New Roman" w:cs="Times New Roman"/>
          <w:sz w:val="24"/>
          <w:szCs w:val="24"/>
        </w:rPr>
        <w:t xml:space="preserve"> k zajištění její provozuschopnosti</w:t>
      </w:r>
      <w:r w:rsidRPr="00597931">
        <w:rPr>
          <w:rFonts w:ascii="Times New Roman" w:hAnsi="Times New Roman" w:cs="Times New Roman"/>
          <w:sz w:val="24"/>
          <w:szCs w:val="24"/>
        </w:rPr>
        <w:t xml:space="preserve"> na svůj náklad</w:t>
      </w:r>
      <w:r w:rsidR="006D5204">
        <w:rPr>
          <w:rFonts w:ascii="Times New Roman" w:hAnsi="Times New Roman" w:cs="Times New Roman"/>
          <w:sz w:val="24"/>
          <w:szCs w:val="24"/>
        </w:rPr>
        <w:t xml:space="preserve"> a na své nebezpečí. </w:t>
      </w:r>
    </w:p>
    <w:p w14:paraId="1FB664BE" w14:textId="1B260BA3" w:rsidR="00565F12" w:rsidRDefault="006D5204" w:rsidP="004F11C0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Ujednáním uvedeným předchozím odstavci není dotčeno právo Provozovatele uzavřít za účelem úhrady těchto nákladů smlouvu se </w:t>
      </w:r>
      <w:r w:rsidR="009425F0">
        <w:rPr>
          <w:rFonts w:ascii="Times New Roman" w:hAnsi="Times New Roman" w:cs="Times New Roman"/>
          <w:sz w:val="24"/>
          <w:szCs w:val="24"/>
        </w:rPr>
        <w:t xml:space="preserve">SFDI </w:t>
      </w:r>
      <w:r>
        <w:rPr>
          <w:rFonts w:ascii="Times New Roman" w:hAnsi="Times New Roman" w:cs="Times New Roman"/>
          <w:sz w:val="24"/>
          <w:szCs w:val="24"/>
        </w:rPr>
        <w:t>Státním fondem dopravní infrastruktury</w:t>
      </w:r>
      <w:r w:rsidR="004F11C0" w:rsidRPr="0059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</w:t>
      </w:r>
      <w:r w:rsidR="004F11C0" w:rsidRPr="00597931">
        <w:rPr>
          <w:rFonts w:ascii="Times New Roman" w:hAnsi="Times New Roman" w:cs="Times New Roman"/>
          <w:sz w:val="24"/>
          <w:szCs w:val="24"/>
        </w:rPr>
        <w:t>SFDI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4F11C0" w:rsidRPr="00597931">
        <w:rPr>
          <w:rFonts w:ascii="Times New Roman" w:hAnsi="Times New Roman" w:cs="Times New Roman"/>
          <w:sz w:val="24"/>
          <w:szCs w:val="24"/>
        </w:rPr>
        <w:t xml:space="preserve">. Provozovatel se </w:t>
      </w:r>
      <w:r>
        <w:rPr>
          <w:rFonts w:ascii="Times New Roman" w:hAnsi="Times New Roman" w:cs="Times New Roman"/>
          <w:sz w:val="24"/>
          <w:szCs w:val="24"/>
        </w:rPr>
        <w:t>je oprávněn</w:t>
      </w:r>
      <w:r w:rsidR="004F11C0" w:rsidRPr="00597931">
        <w:rPr>
          <w:rFonts w:ascii="Times New Roman" w:hAnsi="Times New Roman" w:cs="Times New Roman"/>
          <w:sz w:val="24"/>
          <w:szCs w:val="24"/>
        </w:rPr>
        <w:t xml:space="preserve"> projednat a uzavřít se SFDI smlouvu o poskytnutí finančních prostředků na úhradu nákladů na zajištění provozuschopnosti Regionální dráhy č. 291, a to i opakovaně, aby tímto způsobem měl zajištěny finanční prostředky pro zajištění provozuschopnosti po celou dobu trvání této </w:t>
      </w:r>
      <w:r w:rsidR="006C67EA">
        <w:rPr>
          <w:rFonts w:ascii="Times New Roman" w:hAnsi="Times New Roman" w:cs="Times New Roman"/>
          <w:sz w:val="24"/>
          <w:szCs w:val="24"/>
        </w:rPr>
        <w:t>S</w:t>
      </w:r>
      <w:r w:rsidR="004F11C0" w:rsidRPr="00597931">
        <w:rPr>
          <w:rFonts w:ascii="Times New Roman" w:hAnsi="Times New Roman" w:cs="Times New Roman"/>
          <w:sz w:val="24"/>
          <w:szCs w:val="24"/>
        </w:rPr>
        <w:t xml:space="preserve">mlouvy. </w:t>
      </w:r>
      <w:r>
        <w:rPr>
          <w:rFonts w:ascii="Times New Roman" w:hAnsi="Times New Roman" w:cs="Times New Roman"/>
          <w:sz w:val="24"/>
          <w:szCs w:val="24"/>
        </w:rPr>
        <w:t>V případě, že Provozovatel uzavře smlouvu se SFDI,</w:t>
      </w:r>
      <w:r w:rsidR="004F11C0" w:rsidRPr="00597931">
        <w:rPr>
          <w:rFonts w:ascii="Times New Roman" w:hAnsi="Times New Roman" w:cs="Times New Roman"/>
          <w:sz w:val="24"/>
          <w:szCs w:val="24"/>
        </w:rPr>
        <w:t xml:space="preserve"> zavazuje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4F11C0" w:rsidRPr="00597931">
        <w:rPr>
          <w:rFonts w:ascii="Times New Roman" w:hAnsi="Times New Roman" w:cs="Times New Roman"/>
          <w:sz w:val="24"/>
          <w:szCs w:val="24"/>
        </w:rPr>
        <w:t xml:space="preserve">plnit </w:t>
      </w:r>
      <w:r>
        <w:rPr>
          <w:rFonts w:ascii="Times New Roman" w:hAnsi="Times New Roman" w:cs="Times New Roman"/>
          <w:sz w:val="24"/>
          <w:szCs w:val="24"/>
        </w:rPr>
        <w:t xml:space="preserve">všechny </w:t>
      </w:r>
      <w:r w:rsidR="004F11C0" w:rsidRPr="00597931">
        <w:rPr>
          <w:rFonts w:ascii="Times New Roman" w:hAnsi="Times New Roman" w:cs="Times New Roman"/>
          <w:sz w:val="24"/>
          <w:szCs w:val="24"/>
        </w:rPr>
        <w:t xml:space="preserve">podmínky </w:t>
      </w:r>
      <w:r>
        <w:rPr>
          <w:rFonts w:ascii="Times New Roman" w:hAnsi="Times New Roman" w:cs="Times New Roman"/>
          <w:sz w:val="24"/>
          <w:szCs w:val="24"/>
        </w:rPr>
        <w:t>z této smlouvy či veškerých uzavřených smluv plynoucí</w:t>
      </w:r>
      <w:r w:rsidR="004F11C0" w:rsidRPr="005979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4AC78" w14:textId="025CD8D6" w:rsidR="00625C5B" w:rsidRDefault="00625C5B" w:rsidP="004F11C0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po uzavření jakékoliv smlouvy se SFDI o poskytnutí finančních prostředků informuje Svazek o výši takto získané finanční podpory.</w:t>
      </w:r>
    </w:p>
    <w:p w14:paraId="4A04D873" w14:textId="0FEE9367" w:rsidR="004F11C0" w:rsidRPr="00597931" w:rsidRDefault="004F11C0" w:rsidP="00E569C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>Smluvní strany</w:t>
      </w:r>
      <w:r w:rsidR="00565F12">
        <w:rPr>
          <w:rFonts w:ascii="Times New Roman" w:hAnsi="Times New Roman" w:cs="Times New Roman"/>
          <w:sz w:val="24"/>
          <w:szCs w:val="24"/>
        </w:rPr>
        <w:t xml:space="preserve"> pro vyloučení pochybností souhlasně prohlašují, že povinnost Provozovatele k nesení nákladů na údržbu dráhy a to, že Svazek není povinen Provozovateli tyto náklady nijak kompenzovat, je sjednána s ohledem na možnost financování těchto nákladů s využitím prostředků SFDI tak, jak je uvedeno v předchozím odstavci.</w:t>
      </w:r>
    </w:p>
    <w:p w14:paraId="5954149B" w14:textId="1D991DAC" w:rsidR="00A86D1F" w:rsidRDefault="00565F12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současně sjednávají, že povinnost Provozovatele zajišťovat údržbové práce na dráze a nést jejich náklady, se nevztahuje na tzv. investiční činnosti</w:t>
      </w:r>
      <w:r w:rsidR="0056296E">
        <w:rPr>
          <w:rFonts w:ascii="Times New Roman" w:hAnsi="Times New Roman" w:cs="Times New Roman"/>
          <w:sz w:val="24"/>
          <w:szCs w:val="24"/>
        </w:rPr>
        <w:t xml:space="preserve">. Investičními činnostmi se </w:t>
      </w:r>
      <w:r w:rsidR="00A96A9C">
        <w:rPr>
          <w:rFonts w:ascii="Times New Roman" w:hAnsi="Times New Roman" w:cs="Times New Roman"/>
          <w:sz w:val="24"/>
          <w:szCs w:val="24"/>
        </w:rPr>
        <w:t xml:space="preserve">pro účely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A96A9C">
        <w:rPr>
          <w:rFonts w:ascii="Times New Roman" w:hAnsi="Times New Roman" w:cs="Times New Roman"/>
          <w:sz w:val="24"/>
          <w:szCs w:val="24"/>
        </w:rPr>
        <w:t xml:space="preserve">mlouvy </w:t>
      </w:r>
      <w:r w:rsidR="0056296E">
        <w:rPr>
          <w:rFonts w:ascii="Times New Roman" w:hAnsi="Times New Roman" w:cs="Times New Roman"/>
          <w:sz w:val="24"/>
          <w:szCs w:val="24"/>
        </w:rPr>
        <w:t xml:space="preserve">rozumí činnosti spočívající ve </w:t>
      </w:r>
      <w:r w:rsidR="0056296E">
        <w:rPr>
          <w:rFonts w:ascii="Times New Roman" w:hAnsi="Times New Roman" w:cs="Times New Roman"/>
          <w:sz w:val="24"/>
          <w:szCs w:val="24"/>
        </w:rPr>
        <w:lastRenderedPageBreak/>
        <w:t xml:space="preserve">výstavbě či modernizaci dráhy ve smyslu </w:t>
      </w:r>
      <w:proofErr w:type="spellStart"/>
      <w:r w:rsidR="0056296E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56296E">
        <w:rPr>
          <w:rFonts w:ascii="Times New Roman" w:hAnsi="Times New Roman" w:cs="Times New Roman"/>
          <w:sz w:val="24"/>
          <w:szCs w:val="24"/>
        </w:rPr>
        <w:t xml:space="preserve">. § </w:t>
      </w:r>
      <w:r w:rsidR="0056296E" w:rsidRPr="0056296E">
        <w:rPr>
          <w:rFonts w:ascii="Times New Roman" w:hAnsi="Times New Roman" w:cs="Times New Roman"/>
          <w:sz w:val="24"/>
          <w:szCs w:val="24"/>
        </w:rPr>
        <w:t xml:space="preserve">2 odst. 2 písm. b) </w:t>
      </w:r>
      <w:r w:rsidR="0056296E">
        <w:rPr>
          <w:rFonts w:ascii="Times New Roman" w:hAnsi="Times New Roman" w:cs="Times New Roman"/>
          <w:sz w:val="24"/>
          <w:szCs w:val="24"/>
        </w:rPr>
        <w:t xml:space="preserve">zákona </w:t>
      </w:r>
      <w:r w:rsidR="0056296E" w:rsidRPr="0056296E">
        <w:rPr>
          <w:rFonts w:ascii="Times New Roman" w:hAnsi="Times New Roman" w:cs="Times New Roman"/>
          <w:sz w:val="24"/>
          <w:szCs w:val="24"/>
        </w:rPr>
        <w:t>č. 104/2000 Sb., o Státním fondu dopravní infrastruktury</w:t>
      </w:r>
      <w:r w:rsidR="0056296E">
        <w:rPr>
          <w:rFonts w:ascii="Times New Roman" w:hAnsi="Times New Roman" w:cs="Times New Roman"/>
          <w:sz w:val="24"/>
          <w:szCs w:val="24"/>
        </w:rPr>
        <w:t>.</w:t>
      </w:r>
    </w:p>
    <w:p w14:paraId="739E1DF3" w14:textId="4D66048A" w:rsidR="006739FD" w:rsidRPr="00D30A4A" w:rsidRDefault="006739FD" w:rsidP="00597931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vždy předá Svazku kompletní projektovou dokumentaci a další související dokumentaci k veškerým stavebním pracím prováděným dle této </w:t>
      </w:r>
      <w:r w:rsidR="00F640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mlouvy. V případě, že oproti projektové dokumentaci dojde při stavebních pracích k odchylkám (a to i nepodstatným), předá Provozovatel </w:t>
      </w:r>
      <w:r w:rsidR="00F640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vazku projektovou dokumentaci s vyznačenými změnami (u odchylek nepodstatných) či dokumentaci skutečného provedení stavby v ostatních případech. Pokud spočívají odchylky od projektové dokumentace pouze v odlišném průběhu kabelových tras, postačí předání zaměření skutečného pr</w:t>
      </w:r>
      <w:r w:rsidR="00F6409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běhu těchto tras.</w:t>
      </w:r>
    </w:p>
    <w:p w14:paraId="15BD6A8C" w14:textId="4AB511EB" w:rsidR="00C129CC" w:rsidRPr="00D30A4A" w:rsidRDefault="00C129CC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7D4076" w14:textId="498C3909" w:rsidR="00C129CC" w:rsidRDefault="00C129CC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 xml:space="preserve">Povinnosti </w:t>
      </w:r>
      <w:r w:rsidR="00007820">
        <w:rPr>
          <w:rFonts w:ascii="Times New Roman" w:hAnsi="Times New Roman" w:cs="Times New Roman"/>
          <w:b/>
          <w:bCs/>
          <w:sz w:val="24"/>
          <w:szCs w:val="24"/>
        </w:rPr>
        <w:t>Svazku při zajištění provozuschopnosti</w:t>
      </w:r>
      <w:r w:rsidR="002645D7">
        <w:rPr>
          <w:rFonts w:ascii="Times New Roman" w:hAnsi="Times New Roman" w:cs="Times New Roman"/>
          <w:b/>
          <w:bCs/>
          <w:sz w:val="24"/>
          <w:szCs w:val="24"/>
        </w:rPr>
        <w:t xml:space="preserve"> dráhy</w:t>
      </w:r>
    </w:p>
    <w:p w14:paraId="6BF53EA7" w14:textId="77777777" w:rsidR="00007820" w:rsidRPr="00D30A4A" w:rsidRDefault="00007820" w:rsidP="00597931">
      <w:pPr>
        <w:pStyle w:val="Odstavecseseznamem"/>
        <w:spacing w:after="120" w:line="24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3B6C" w14:textId="18AE387C" w:rsidR="00C129CC" w:rsidRPr="00D30A4A" w:rsidRDefault="00264A00" w:rsidP="00597931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se zavazuje umožnit zaměstnancům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rovozovatele a zaměstnancům smluvních partnerů </w:t>
      </w:r>
      <w:r w:rsidR="00A5309A">
        <w:rPr>
          <w:rFonts w:ascii="Times New Roman" w:hAnsi="Times New Roman" w:cs="Times New Roman"/>
          <w:sz w:val="24"/>
          <w:szCs w:val="24"/>
        </w:rPr>
        <w:t>P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rovozovatele vstup na </w:t>
      </w:r>
      <w:r w:rsidR="00A5309A">
        <w:rPr>
          <w:rFonts w:ascii="Times New Roman" w:hAnsi="Times New Roman" w:cs="Times New Roman"/>
          <w:sz w:val="24"/>
          <w:szCs w:val="24"/>
        </w:rPr>
        <w:t>R</w:t>
      </w:r>
      <w:r w:rsidR="00C129CC" w:rsidRPr="00D30A4A">
        <w:rPr>
          <w:rFonts w:ascii="Times New Roman" w:hAnsi="Times New Roman" w:cs="Times New Roman"/>
          <w:sz w:val="24"/>
          <w:szCs w:val="24"/>
        </w:rPr>
        <w:t>egionální dráhu</w:t>
      </w:r>
      <w:r w:rsidR="00A5309A">
        <w:rPr>
          <w:rFonts w:ascii="Times New Roman" w:hAnsi="Times New Roman" w:cs="Times New Roman"/>
          <w:sz w:val="24"/>
          <w:szCs w:val="24"/>
        </w:rPr>
        <w:t xml:space="preserve"> č. 291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za účelem plnění úkolů spojených s plněním této </w:t>
      </w:r>
      <w:r w:rsidR="00A5309A">
        <w:rPr>
          <w:rFonts w:ascii="Times New Roman" w:hAnsi="Times New Roman" w:cs="Times New Roman"/>
          <w:sz w:val="24"/>
          <w:szCs w:val="24"/>
        </w:rPr>
        <w:t>S</w:t>
      </w:r>
      <w:r w:rsidR="00C129CC" w:rsidRPr="00D30A4A">
        <w:rPr>
          <w:rFonts w:ascii="Times New Roman" w:hAnsi="Times New Roman" w:cs="Times New Roman"/>
          <w:sz w:val="24"/>
          <w:szCs w:val="24"/>
        </w:rPr>
        <w:t>mlouvy</w:t>
      </w:r>
      <w:r w:rsidR="001F0C51">
        <w:rPr>
          <w:rFonts w:ascii="Times New Roman" w:hAnsi="Times New Roman" w:cs="Times New Roman"/>
          <w:sz w:val="24"/>
          <w:szCs w:val="24"/>
        </w:rPr>
        <w:t>, za podmínky respektování obecně závazných právních předpisů nebo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podmínek vnitřních předpis</w:t>
      </w:r>
      <w:r w:rsidR="001F0C51">
        <w:rPr>
          <w:rFonts w:ascii="Times New Roman" w:hAnsi="Times New Roman" w:cs="Times New Roman"/>
          <w:sz w:val="24"/>
          <w:szCs w:val="24"/>
        </w:rPr>
        <w:t>ů této</w:t>
      </w:r>
      <w:r w:rsidR="00C129CC" w:rsidRPr="00D30A4A">
        <w:rPr>
          <w:rFonts w:ascii="Times New Roman" w:hAnsi="Times New Roman" w:cs="Times New Roman"/>
          <w:sz w:val="24"/>
          <w:szCs w:val="24"/>
        </w:rPr>
        <w:t xml:space="preserve"> dráhy.</w:t>
      </w:r>
    </w:p>
    <w:p w14:paraId="2A50D65A" w14:textId="55932D81" w:rsidR="00E40BBE" w:rsidRDefault="00E40BBE" w:rsidP="0059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C5660" w14:textId="5577AE27" w:rsidR="00AB38FB" w:rsidRDefault="00AB38FB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Plán oprav a </w:t>
      </w:r>
      <w:r w:rsidR="00A829E7">
        <w:rPr>
          <w:rFonts w:ascii="Times New Roman" w:hAnsi="Times New Roman" w:cs="Times New Roman"/>
          <w:b/>
          <w:bCs/>
          <w:sz w:val="24"/>
          <w:szCs w:val="24"/>
        </w:rPr>
        <w:t xml:space="preserve">plán </w:t>
      </w:r>
      <w:r>
        <w:rPr>
          <w:rFonts w:ascii="Times New Roman" w:hAnsi="Times New Roman" w:cs="Times New Roman"/>
          <w:b/>
          <w:bCs/>
          <w:sz w:val="24"/>
          <w:szCs w:val="24"/>
        </w:rPr>
        <w:t>investic</w:t>
      </w:r>
    </w:p>
    <w:p w14:paraId="0B15C539" w14:textId="57461EEB" w:rsidR="00AB38FB" w:rsidRDefault="00AB38FB" w:rsidP="005979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F1519" w14:textId="10EBB67C" w:rsidR="005D2BAF" w:rsidRDefault="00AB38FB" w:rsidP="00597931">
      <w:pPr>
        <w:pStyle w:val="Odstavecseseznamem"/>
        <w:numPr>
          <w:ilvl w:val="0"/>
          <w:numId w:val="25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předloží </w:t>
      </w:r>
      <w:r w:rsidR="00582FBC">
        <w:rPr>
          <w:rFonts w:ascii="Times New Roman" w:hAnsi="Times New Roman" w:cs="Times New Roman"/>
          <w:sz w:val="24"/>
          <w:szCs w:val="24"/>
        </w:rPr>
        <w:t xml:space="preserve">k odsouhlasení </w:t>
      </w:r>
      <w:r w:rsidR="00861593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nejpozději </w:t>
      </w:r>
      <w:r w:rsidR="00861593">
        <w:rPr>
          <w:rFonts w:ascii="Times New Roman" w:hAnsi="Times New Roman" w:cs="Times New Roman"/>
          <w:sz w:val="24"/>
          <w:szCs w:val="24"/>
        </w:rPr>
        <w:t>do 30. září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aktuálního kalendářního roku plán </w:t>
      </w:r>
      <w:r w:rsidR="00897AC3">
        <w:rPr>
          <w:rFonts w:ascii="Times New Roman" w:hAnsi="Times New Roman" w:cs="Times New Roman"/>
          <w:sz w:val="24"/>
          <w:szCs w:val="24"/>
        </w:rPr>
        <w:t>oprav a údržby</w:t>
      </w:r>
      <w:r w:rsidR="005D2BAF">
        <w:rPr>
          <w:rFonts w:ascii="Times New Roman" w:hAnsi="Times New Roman" w:cs="Times New Roman"/>
          <w:sz w:val="24"/>
          <w:szCs w:val="24"/>
        </w:rPr>
        <w:t xml:space="preserve"> Regionální dráhy č. </w:t>
      </w:r>
      <w:r w:rsidR="00463C0F">
        <w:rPr>
          <w:rFonts w:ascii="Times New Roman" w:hAnsi="Times New Roman" w:cs="Times New Roman"/>
          <w:sz w:val="24"/>
          <w:szCs w:val="24"/>
        </w:rPr>
        <w:t>29</w:t>
      </w:r>
      <w:r w:rsidR="005D2BAF">
        <w:rPr>
          <w:rFonts w:ascii="Times New Roman" w:hAnsi="Times New Roman" w:cs="Times New Roman"/>
          <w:sz w:val="24"/>
          <w:szCs w:val="24"/>
        </w:rPr>
        <w:t>1 na další kalendářní rok</w:t>
      </w:r>
      <w:r w:rsidR="001F1B97">
        <w:rPr>
          <w:rFonts w:ascii="Times New Roman" w:hAnsi="Times New Roman" w:cs="Times New Roman"/>
          <w:sz w:val="24"/>
          <w:szCs w:val="24"/>
        </w:rPr>
        <w:t>, jehož návrh zpracuje podle vlastních provozních poznatků. Tento plán Provozovatel se Svazkem projedná</w:t>
      </w:r>
      <w:r w:rsidR="002450E3">
        <w:rPr>
          <w:rFonts w:ascii="Times New Roman" w:hAnsi="Times New Roman" w:cs="Times New Roman"/>
          <w:sz w:val="24"/>
          <w:szCs w:val="24"/>
        </w:rPr>
        <w:t xml:space="preserve"> a v případě potřeby tento návrh Provozovatel podle žádosti Svazku upraví nebo doplní</w:t>
      </w:r>
      <w:r w:rsidR="001F1B97">
        <w:rPr>
          <w:rFonts w:ascii="Times New Roman" w:hAnsi="Times New Roman" w:cs="Times New Roman"/>
          <w:sz w:val="24"/>
          <w:szCs w:val="24"/>
        </w:rPr>
        <w:t xml:space="preserve"> tak, aby </w:t>
      </w:r>
      <w:r w:rsidR="005D2BAF">
        <w:rPr>
          <w:rFonts w:ascii="Times New Roman" w:hAnsi="Times New Roman" w:cs="Times New Roman"/>
          <w:sz w:val="24"/>
          <w:szCs w:val="24"/>
        </w:rPr>
        <w:t xml:space="preserve">jej Svazek odsouhlasil nejpozději do 30. listopadu </w:t>
      </w:r>
      <w:r w:rsidR="005D2BAF" w:rsidRPr="00D30A4A">
        <w:rPr>
          <w:rFonts w:ascii="Times New Roman" w:hAnsi="Times New Roman" w:cs="Times New Roman"/>
          <w:sz w:val="24"/>
          <w:szCs w:val="24"/>
        </w:rPr>
        <w:t>aktuálního kalendářního roku</w:t>
      </w:r>
      <w:r w:rsidR="005159ED">
        <w:rPr>
          <w:rFonts w:ascii="Times New Roman" w:hAnsi="Times New Roman" w:cs="Times New Roman"/>
          <w:sz w:val="24"/>
          <w:szCs w:val="24"/>
        </w:rPr>
        <w:t xml:space="preserve">. </w:t>
      </w:r>
      <w:r w:rsidR="001E626F">
        <w:rPr>
          <w:rFonts w:ascii="Times New Roman" w:hAnsi="Times New Roman" w:cs="Times New Roman"/>
          <w:sz w:val="24"/>
          <w:szCs w:val="24"/>
        </w:rPr>
        <w:t xml:space="preserve">Svazek se zavazuje, že odsouhlasený plán nejpozději do 15. prosince </w:t>
      </w:r>
      <w:r w:rsidR="000A752D">
        <w:rPr>
          <w:rFonts w:ascii="Times New Roman" w:hAnsi="Times New Roman" w:cs="Times New Roman"/>
          <w:sz w:val="24"/>
          <w:szCs w:val="24"/>
        </w:rPr>
        <w:t xml:space="preserve">podá spolu se žádostí o přidělení souvisejících finančních prostředků na SFDI. </w:t>
      </w:r>
      <w:r w:rsidR="005159ED">
        <w:rPr>
          <w:rFonts w:ascii="Times New Roman" w:hAnsi="Times New Roman" w:cs="Times New Roman"/>
          <w:sz w:val="24"/>
          <w:szCs w:val="24"/>
        </w:rPr>
        <w:t>Podle tohoto plánu j</w:t>
      </w:r>
      <w:r w:rsidR="0057276C">
        <w:rPr>
          <w:rFonts w:ascii="Times New Roman" w:hAnsi="Times New Roman" w:cs="Times New Roman"/>
          <w:sz w:val="24"/>
          <w:szCs w:val="24"/>
        </w:rPr>
        <w:t>e</w:t>
      </w:r>
      <w:r w:rsidR="005159ED">
        <w:rPr>
          <w:rFonts w:ascii="Times New Roman" w:hAnsi="Times New Roman" w:cs="Times New Roman"/>
          <w:sz w:val="24"/>
          <w:szCs w:val="24"/>
        </w:rPr>
        <w:t xml:space="preserve"> realizován</w:t>
      </w:r>
      <w:r w:rsidR="0057276C">
        <w:rPr>
          <w:rFonts w:ascii="Times New Roman" w:hAnsi="Times New Roman" w:cs="Times New Roman"/>
          <w:sz w:val="24"/>
          <w:szCs w:val="24"/>
        </w:rPr>
        <w:t>a</w:t>
      </w:r>
      <w:r w:rsidR="005159ED">
        <w:rPr>
          <w:rFonts w:ascii="Times New Roman" w:hAnsi="Times New Roman" w:cs="Times New Roman"/>
          <w:sz w:val="24"/>
          <w:szCs w:val="24"/>
        </w:rPr>
        <w:t xml:space="preserve"> </w:t>
      </w:r>
      <w:r w:rsidR="0057276C">
        <w:rPr>
          <w:rFonts w:ascii="Times New Roman" w:hAnsi="Times New Roman" w:cs="Times New Roman"/>
          <w:sz w:val="24"/>
          <w:szCs w:val="24"/>
        </w:rPr>
        <w:t xml:space="preserve">údržba a opravy podle </w:t>
      </w:r>
      <w:r w:rsidR="00AC50DD">
        <w:rPr>
          <w:rFonts w:ascii="Times New Roman" w:hAnsi="Times New Roman" w:cs="Times New Roman"/>
          <w:sz w:val="24"/>
          <w:szCs w:val="24"/>
        </w:rPr>
        <w:t xml:space="preserve">čl. </w:t>
      </w:r>
      <w:r w:rsidR="00903090">
        <w:rPr>
          <w:rFonts w:ascii="Times New Roman" w:hAnsi="Times New Roman" w:cs="Times New Roman"/>
          <w:sz w:val="24"/>
          <w:szCs w:val="24"/>
        </w:rPr>
        <w:t>VII.</w:t>
      </w:r>
      <w:r w:rsidR="007D5D95">
        <w:rPr>
          <w:rFonts w:ascii="Times New Roman" w:hAnsi="Times New Roman" w:cs="Times New Roman"/>
          <w:sz w:val="24"/>
          <w:szCs w:val="24"/>
        </w:rPr>
        <w:t xml:space="preserve">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7D5D95">
        <w:rPr>
          <w:rFonts w:ascii="Times New Roman" w:hAnsi="Times New Roman" w:cs="Times New Roman"/>
          <w:sz w:val="24"/>
          <w:szCs w:val="24"/>
        </w:rPr>
        <w:t>mlouvy.</w:t>
      </w:r>
    </w:p>
    <w:p w14:paraId="6093FDC2" w14:textId="3DC470A3" w:rsidR="00AE64D3" w:rsidRDefault="00AE64D3" w:rsidP="00597931">
      <w:pPr>
        <w:pStyle w:val="Odstavecseseznamem"/>
        <w:numPr>
          <w:ilvl w:val="0"/>
          <w:numId w:val="25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předloží </w:t>
      </w:r>
      <w:r w:rsidR="007F7CB0">
        <w:rPr>
          <w:rFonts w:ascii="Times New Roman" w:hAnsi="Times New Roman" w:cs="Times New Roman"/>
          <w:sz w:val="24"/>
          <w:szCs w:val="24"/>
        </w:rPr>
        <w:t xml:space="preserve">k odsouhlasení </w:t>
      </w:r>
      <w:r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>do 30. září</w:t>
      </w:r>
      <w:r w:rsidRPr="00D30A4A">
        <w:rPr>
          <w:rFonts w:ascii="Times New Roman" w:hAnsi="Times New Roman" w:cs="Times New Roman"/>
          <w:sz w:val="24"/>
          <w:szCs w:val="24"/>
        </w:rPr>
        <w:t xml:space="preserve"> aktuálního kalendářního roku plán </w:t>
      </w:r>
      <w:r>
        <w:rPr>
          <w:rFonts w:ascii="Times New Roman" w:hAnsi="Times New Roman" w:cs="Times New Roman"/>
          <w:sz w:val="24"/>
          <w:szCs w:val="24"/>
        </w:rPr>
        <w:t xml:space="preserve">investic a modernizace Regionální dráhy č. </w:t>
      </w:r>
      <w:r w:rsidR="0069207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1 na další kalendářní rok, jehož návrh zpracuje podle vlastních provozních poznatků. Tento plán Provozovatel se Svazkem projedná </w:t>
      </w:r>
      <w:r w:rsidR="00F033D2">
        <w:rPr>
          <w:rFonts w:ascii="Times New Roman" w:hAnsi="Times New Roman" w:cs="Times New Roman"/>
          <w:sz w:val="24"/>
          <w:szCs w:val="24"/>
        </w:rPr>
        <w:t xml:space="preserve">a v případě potřeby tento návrh Provozovatel podle žádosti Svazku upraví nebo doplní </w:t>
      </w:r>
      <w:r>
        <w:rPr>
          <w:rFonts w:ascii="Times New Roman" w:hAnsi="Times New Roman" w:cs="Times New Roman"/>
          <w:sz w:val="24"/>
          <w:szCs w:val="24"/>
        </w:rPr>
        <w:t xml:space="preserve">tak, aby jej Svazek odsouhlasil nejpozději do 30. listopadu </w:t>
      </w:r>
      <w:r w:rsidRPr="00D30A4A">
        <w:rPr>
          <w:rFonts w:ascii="Times New Roman" w:hAnsi="Times New Roman" w:cs="Times New Roman"/>
          <w:sz w:val="24"/>
          <w:szCs w:val="24"/>
        </w:rPr>
        <w:t>aktuálního kalendářního roku</w:t>
      </w:r>
      <w:r>
        <w:rPr>
          <w:rFonts w:ascii="Times New Roman" w:hAnsi="Times New Roman" w:cs="Times New Roman"/>
          <w:sz w:val="24"/>
          <w:szCs w:val="24"/>
        </w:rPr>
        <w:t xml:space="preserve">. Na základě </w:t>
      </w:r>
      <w:r w:rsidR="004B4F6E">
        <w:rPr>
          <w:rFonts w:ascii="Times New Roman" w:hAnsi="Times New Roman" w:cs="Times New Roman"/>
          <w:sz w:val="24"/>
          <w:szCs w:val="24"/>
        </w:rPr>
        <w:t xml:space="preserve">tohoto plánu bude Provozovatel spolupracovat se Svazkem na přípravě </w:t>
      </w:r>
      <w:r w:rsidR="00CB6A4E">
        <w:rPr>
          <w:rFonts w:ascii="Times New Roman" w:hAnsi="Times New Roman" w:cs="Times New Roman"/>
          <w:sz w:val="24"/>
          <w:szCs w:val="24"/>
        </w:rPr>
        <w:t xml:space="preserve">realizace vymezených investic a modernizací </w:t>
      </w:r>
      <w:r w:rsidR="00BE3F46">
        <w:rPr>
          <w:rFonts w:ascii="Times New Roman" w:hAnsi="Times New Roman" w:cs="Times New Roman"/>
          <w:sz w:val="24"/>
          <w:szCs w:val="24"/>
        </w:rPr>
        <w:t xml:space="preserve">dle čl. VIII odst. 13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BE3F46">
        <w:rPr>
          <w:rFonts w:ascii="Times New Roman" w:hAnsi="Times New Roman" w:cs="Times New Roman"/>
          <w:sz w:val="24"/>
          <w:szCs w:val="24"/>
        </w:rPr>
        <w:t xml:space="preserve">mlouvy </w:t>
      </w:r>
      <w:r w:rsidR="00CB6A4E">
        <w:rPr>
          <w:rFonts w:ascii="Times New Roman" w:hAnsi="Times New Roman" w:cs="Times New Roman"/>
          <w:sz w:val="24"/>
          <w:szCs w:val="24"/>
        </w:rPr>
        <w:t xml:space="preserve">a při získávání finančních prostředků </w:t>
      </w:r>
      <w:r w:rsidR="00990768">
        <w:rPr>
          <w:rFonts w:ascii="Times New Roman" w:hAnsi="Times New Roman" w:cs="Times New Roman"/>
          <w:sz w:val="24"/>
          <w:szCs w:val="24"/>
        </w:rPr>
        <w:t>k jejich realizaci.</w:t>
      </w:r>
    </w:p>
    <w:p w14:paraId="1D646419" w14:textId="4F0C3155" w:rsidR="00AB38FB" w:rsidRDefault="00651BA9" w:rsidP="00597931">
      <w:pPr>
        <w:pStyle w:val="Odstavecseseznamem"/>
        <w:numPr>
          <w:ilvl w:val="0"/>
          <w:numId w:val="25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C56270">
        <w:rPr>
          <w:rFonts w:ascii="Times New Roman" w:hAnsi="Times New Roman" w:cs="Times New Roman"/>
          <w:sz w:val="24"/>
          <w:szCs w:val="24"/>
        </w:rPr>
        <w:t xml:space="preserve">se s ohledem na vymezené potřeby oprav, údržby, investic a modernizace Regionální dráhy č. </w:t>
      </w:r>
      <w:r w:rsidR="00692074">
        <w:rPr>
          <w:rFonts w:ascii="Times New Roman" w:hAnsi="Times New Roman" w:cs="Times New Roman"/>
          <w:sz w:val="24"/>
          <w:szCs w:val="24"/>
        </w:rPr>
        <w:t>29</w:t>
      </w:r>
      <w:r w:rsidR="00C56270">
        <w:rPr>
          <w:rFonts w:ascii="Times New Roman" w:hAnsi="Times New Roman" w:cs="Times New Roman"/>
          <w:sz w:val="24"/>
          <w:szCs w:val="24"/>
        </w:rPr>
        <w:t xml:space="preserve">1 zavazuje vyvinout maximální úsilí </w:t>
      </w:r>
      <w:r w:rsidR="00B61ABC">
        <w:rPr>
          <w:rFonts w:ascii="Times New Roman" w:hAnsi="Times New Roman" w:cs="Times New Roman"/>
          <w:sz w:val="24"/>
          <w:szCs w:val="24"/>
        </w:rPr>
        <w:t>pro jejich realizaci a také zajištění finančních prostředků od třetích osob, a to i v souladu se svým zá</w:t>
      </w:r>
      <w:r w:rsidR="006C5F20">
        <w:rPr>
          <w:rFonts w:ascii="Times New Roman" w:hAnsi="Times New Roman" w:cs="Times New Roman"/>
          <w:sz w:val="24"/>
          <w:szCs w:val="24"/>
        </w:rPr>
        <w:t>v</w:t>
      </w:r>
      <w:r w:rsidR="00B61ABC">
        <w:rPr>
          <w:rFonts w:ascii="Times New Roman" w:hAnsi="Times New Roman" w:cs="Times New Roman"/>
          <w:sz w:val="24"/>
          <w:szCs w:val="24"/>
        </w:rPr>
        <w:t xml:space="preserve">azkem obsaženým v čl. I </w:t>
      </w:r>
      <w:r w:rsidR="006C5F20">
        <w:rPr>
          <w:rFonts w:ascii="Times New Roman" w:hAnsi="Times New Roman" w:cs="Times New Roman"/>
          <w:sz w:val="24"/>
          <w:szCs w:val="24"/>
        </w:rPr>
        <w:t>odst. 1</w:t>
      </w:r>
      <w:r w:rsidR="00BE3F46">
        <w:rPr>
          <w:rFonts w:ascii="Times New Roman" w:hAnsi="Times New Roman" w:cs="Times New Roman"/>
          <w:sz w:val="24"/>
          <w:szCs w:val="24"/>
        </w:rPr>
        <w:t>4</w:t>
      </w:r>
      <w:r w:rsidR="006C5F2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AB38FB" w:rsidRPr="00D30A4A">
        <w:rPr>
          <w:rFonts w:ascii="Times New Roman" w:hAnsi="Times New Roman" w:cs="Times New Roman"/>
          <w:sz w:val="24"/>
          <w:szCs w:val="24"/>
        </w:rPr>
        <w:t>.</w:t>
      </w:r>
    </w:p>
    <w:p w14:paraId="21CD65D1" w14:textId="5DC90DF4" w:rsidR="00876D7D" w:rsidRPr="00D30A4A" w:rsidRDefault="00893A48" w:rsidP="00597931">
      <w:pPr>
        <w:pStyle w:val="Odstavecseseznamem"/>
        <w:numPr>
          <w:ilvl w:val="0"/>
          <w:numId w:val="25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vždy po skončení účetního období poskytne Svazku údaje o tom, jaké byly finanční náklady na provedení stavebních prací prováděných Provozovatelem dle této </w:t>
      </w:r>
      <w:r w:rsidR="00F640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mlouvy. V případě, že bylo provádění stavebních prací financováno z prostředků získaných od SFDI, předá Provozovatel Svazku kopii vyúčtování předloženého SFDI.</w:t>
      </w:r>
    </w:p>
    <w:p w14:paraId="381CF2F1" w14:textId="77777777" w:rsidR="00AB38FB" w:rsidRPr="00AB38FB" w:rsidRDefault="00AB38FB" w:rsidP="005979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40F0E" w14:textId="2010253C" w:rsidR="00F64201" w:rsidRDefault="00F64201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Stavební činnost na Regionální dráze č</w:t>
      </w:r>
      <w:r w:rsidR="004E3AE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291</w:t>
      </w:r>
    </w:p>
    <w:p w14:paraId="638C66AF" w14:textId="77777777" w:rsidR="00F501E0" w:rsidRDefault="00F501E0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21C1" w14:textId="4D60CD60" w:rsidR="00181B58" w:rsidRDefault="003D2E8D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7422DB">
        <w:rPr>
          <w:rFonts w:ascii="Times New Roman" w:hAnsi="Times New Roman" w:cs="Times New Roman"/>
          <w:sz w:val="24"/>
          <w:szCs w:val="24"/>
        </w:rPr>
        <w:t>s cíle</w:t>
      </w:r>
      <w:r w:rsidR="0001509B">
        <w:rPr>
          <w:rFonts w:ascii="Times New Roman" w:hAnsi="Times New Roman" w:cs="Times New Roman"/>
          <w:sz w:val="24"/>
          <w:szCs w:val="24"/>
        </w:rPr>
        <w:t>m</w:t>
      </w:r>
      <w:r w:rsidR="007422DB">
        <w:rPr>
          <w:rFonts w:ascii="Times New Roman" w:hAnsi="Times New Roman" w:cs="Times New Roman"/>
          <w:sz w:val="24"/>
          <w:szCs w:val="24"/>
        </w:rPr>
        <w:t xml:space="preserve"> udržet a rozvíjet vysokou </w:t>
      </w:r>
      <w:r w:rsidR="006F728C">
        <w:rPr>
          <w:rFonts w:ascii="Times New Roman" w:hAnsi="Times New Roman" w:cs="Times New Roman"/>
          <w:sz w:val="24"/>
          <w:szCs w:val="24"/>
        </w:rPr>
        <w:t xml:space="preserve">kvalitu </w:t>
      </w:r>
      <w:r w:rsidR="00DE16AA">
        <w:rPr>
          <w:rFonts w:ascii="Times New Roman" w:hAnsi="Times New Roman" w:cs="Times New Roman"/>
          <w:sz w:val="24"/>
          <w:szCs w:val="24"/>
        </w:rPr>
        <w:t>železniční dopravní cesty tvořící</w:t>
      </w:r>
      <w:r w:rsidR="006F728C">
        <w:rPr>
          <w:rFonts w:ascii="Times New Roman" w:hAnsi="Times New Roman" w:cs="Times New Roman"/>
          <w:sz w:val="24"/>
          <w:szCs w:val="24"/>
        </w:rPr>
        <w:t xml:space="preserve"> Regionální </w:t>
      </w:r>
      <w:r w:rsidR="00056DE5">
        <w:rPr>
          <w:rFonts w:ascii="Times New Roman" w:hAnsi="Times New Roman" w:cs="Times New Roman"/>
          <w:sz w:val="24"/>
          <w:szCs w:val="24"/>
        </w:rPr>
        <w:t>dráh</w:t>
      </w:r>
      <w:r w:rsidR="00DE16AA">
        <w:rPr>
          <w:rFonts w:ascii="Times New Roman" w:hAnsi="Times New Roman" w:cs="Times New Roman"/>
          <w:sz w:val="24"/>
          <w:szCs w:val="24"/>
        </w:rPr>
        <w:t>u</w:t>
      </w:r>
      <w:r w:rsidR="00056DE5">
        <w:rPr>
          <w:rFonts w:ascii="Times New Roman" w:hAnsi="Times New Roman" w:cs="Times New Roman"/>
          <w:sz w:val="24"/>
          <w:szCs w:val="24"/>
        </w:rPr>
        <w:t xml:space="preserve"> </w:t>
      </w:r>
      <w:r w:rsidR="006F728C">
        <w:rPr>
          <w:rFonts w:ascii="Times New Roman" w:hAnsi="Times New Roman" w:cs="Times New Roman"/>
          <w:sz w:val="24"/>
          <w:szCs w:val="24"/>
        </w:rPr>
        <w:t>č. 291</w:t>
      </w:r>
      <w:r w:rsidR="00DE16AA">
        <w:rPr>
          <w:rFonts w:ascii="Times New Roman" w:hAnsi="Times New Roman" w:cs="Times New Roman"/>
          <w:sz w:val="24"/>
          <w:szCs w:val="24"/>
        </w:rPr>
        <w:t xml:space="preserve"> tak, aby byla</w:t>
      </w:r>
      <w:r w:rsidR="002B7BB9">
        <w:rPr>
          <w:rFonts w:ascii="Times New Roman" w:hAnsi="Times New Roman" w:cs="Times New Roman"/>
          <w:sz w:val="24"/>
          <w:szCs w:val="24"/>
        </w:rPr>
        <w:t xml:space="preserve"> nejméně srovnatelná s</w:t>
      </w:r>
      <w:r w:rsidR="00F908BA">
        <w:rPr>
          <w:rFonts w:ascii="Times New Roman" w:hAnsi="Times New Roman" w:cs="Times New Roman"/>
          <w:sz w:val="24"/>
          <w:szCs w:val="24"/>
        </w:rPr>
        <w:t xml:space="preserve"> kvalitou železničních drah státu provozovaných </w:t>
      </w:r>
      <w:r w:rsidR="00BE3F46">
        <w:rPr>
          <w:rFonts w:ascii="Times New Roman" w:hAnsi="Times New Roman" w:cs="Times New Roman"/>
          <w:sz w:val="24"/>
          <w:szCs w:val="24"/>
        </w:rPr>
        <w:t>Správou železnic, státní organizací (</w:t>
      </w:r>
      <w:r w:rsidR="00C057D3">
        <w:rPr>
          <w:rFonts w:ascii="Times New Roman" w:hAnsi="Times New Roman" w:cs="Times New Roman"/>
          <w:sz w:val="24"/>
          <w:szCs w:val="24"/>
        </w:rPr>
        <w:t xml:space="preserve">dále jen </w:t>
      </w:r>
      <w:r w:rsidR="00BE3F46">
        <w:rPr>
          <w:rFonts w:ascii="Times New Roman" w:hAnsi="Times New Roman" w:cs="Times New Roman"/>
          <w:sz w:val="24"/>
          <w:szCs w:val="24"/>
        </w:rPr>
        <w:t>„SŽ</w:t>
      </w:r>
      <w:r w:rsidR="00C057D3">
        <w:rPr>
          <w:rFonts w:ascii="Times New Roman" w:hAnsi="Times New Roman" w:cs="Times New Roman"/>
          <w:sz w:val="24"/>
          <w:szCs w:val="24"/>
        </w:rPr>
        <w:t>“</w:t>
      </w:r>
      <w:r w:rsidR="00BE3F46">
        <w:rPr>
          <w:rFonts w:ascii="Times New Roman" w:hAnsi="Times New Roman" w:cs="Times New Roman"/>
          <w:sz w:val="24"/>
          <w:szCs w:val="24"/>
        </w:rPr>
        <w:t xml:space="preserve">). </w:t>
      </w:r>
      <w:r w:rsidR="00BE3F46" w:rsidRPr="00BE3F46">
        <w:rPr>
          <w:rFonts w:ascii="Times New Roman" w:hAnsi="Times New Roman" w:cs="Times New Roman"/>
          <w:sz w:val="24"/>
          <w:szCs w:val="24"/>
        </w:rPr>
        <w:t>Provozovatel bude při provádění veškerých údržbových a stavebních prací na dráze, používání jakýchkoliv</w:t>
      </w:r>
      <w:r w:rsidR="00D86DA6">
        <w:rPr>
          <w:rFonts w:ascii="Times New Roman" w:hAnsi="Times New Roman" w:cs="Times New Roman"/>
          <w:sz w:val="24"/>
          <w:szCs w:val="24"/>
        </w:rPr>
        <w:t xml:space="preserve"> výrobků a</w:t>
      </w:r>
      <w:r w:rsidR="00BE3F46" w:rsidRPr="00BE3F46">
        <w:rPr>
          <w:rFonts w:ascii="Times New Roman" w:hAnsi="Times New Roman" w:cs="Times New Roman"/>
          <w:sz w:val="24"/>
          <w:szCs w:val="24"/>
        </w:rPr>
        <w:t xml:space="preserve"> materiálů pro tyto práce, stejně jako při montáži jakýchkoliv technologických zařízení dodržovat platné a účinné právní předpisy, především </w:t>
      </w:r>
      <w:proofErr w:type="spellStart"/>
      <w:r w:rsidR="00BE3F46" w:rsidRPr="00BE3F46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BE3F46" w:rsidRPr="00BE3F46">
        <w:rPr>
          <w:rFonts w:ascii="Times New Roman" w:hAnsi="Times New Roman" w:cs="Times New Roman"/>
          <w:sz w:val="24"/>
          <w:szCs w:val="24"/>
        </w:rPr>
        <w:t>, vyhlášku č.</w:t>
      </w:r>
      <w:r w:rsidR="00DE16AA">
        <w:rPr>
          <w:rFonts w:ascii="Times New Roman" w:hAnsi="Times New Roman" w:cs="Times New Roman"/>
          <w:sz w:val="24"/>
          <w:szCs w:val="24"/>
        </w:rPr>
        <w:t> </w:t>
      </w:r>
      <w:r w:rsidR="00BE3F46" w:rsidRPr="00BE3F46">
        <w:rPr>
          <w:rFonts w:ascii="Times New Roman" w:hAnsi="Times New Roman" w:cs="Times New Roman"/>
          <w:sz w:val="24"/>
          <w:szCs w:val="24"/>
        </w:rPr>
        <w:t>177/1995 Sb., kterou se vydává stavební a technický řád drah</w:t>
      </w:r>
      <w:r w:rsidR="00F03690">
        <w:rPr>
          <w:rFonts w:ascii="Times New Roman" w:hAnsi="Times New Roman" w:cs="Times New Roman"/>
          <w:sz w:val="24"/>
          <w:szCs w:val="24"/>
        </w:rPr>
        <w:t xml:space="preserve">, nařízení vlády č. 163/2002 Sb., </w:t>
      </w:r>
      <w:r w:rsidR="00F03690" w:rsidRPr="00F03690">
        <w:rPr>
          <w:rFonts w:ascii="Times New Roman" w:hAnsi="Times New Roman" w:cs="Times New Roman"/>
          <w:sz w:val="24"/>
          <w:szCs w:val="24"/>
        </w:rPr>
        <w:t>kterým se stanoví technické požadavky na vybrané stavební výrobky</w:t>
      </w:r>
      <w:r w:rsidR="00F03690">
        <w:rPr>
          <w:rFonts w:ascii="Times New Roman" w:hAnsi="Times New Roman" w:cs="Times New Roman"/>
          <w:sz w:val="24"/>
          <w:szCs w:val="24"/>
        </w:rPr>
        <w:t>,</w:t>
      </w:r>
      <w:r w:rsidR="00BE3F46" w:rsidRPr="00BE3F46">
        <w:rPr>
          <w:rFonts w:ascii="Times New Roman" w:hAnsi="Times New Roman" w:cs="Times New Roman"/>
          <w:sz w:val="24"/>
          <w:szCs w:val="24"/>
        </w:rPr>
        <w:t xml:space="preserve"> a</w:t>
      </w:r>
      <w:r w:rsidR="00F03690">
        <w:rPr>
          <w:rFonts w:ascii="Times New Roman" w:hAnsi="Times New Roman" w:cs="Times New Roman"/>
          <w:sz w:val="24"/>
          <w:szCs w:val="24"/>
        </w:rPr>
        <w:t> </w:t>
      </w:r>
      <w:r w:rsidR="00BE3F46" w:rsidRPr="00BE3F46">
        <w:rPr>
          <w:rFonts w:ascii="Times New Roman" w:hAnsi="Times New Roman" w:cs="Times New Roman"/>
          <w:sz w:val="24"/>
          <w:szCs w:val="24"/>
        </w:rPr>
        <w:t xml:space="preserve">technické normy, na které tyto právní předpisy odkazují. V otázkách neupravených výslovně těmito právními předpisy a technickými normami bude Provozovatel postupovat podle příslušných technických předpisů vydaných </w:t>
      </w:r>
      <w:r w:rsidR="00C057D3">
        <w:rPr>
          <w:rFonts w:ascii="Times New Roman" w:hAnsi="Times New Roman" w:cs="Times New Roman"/>
          <w:sz w:val="24"/>
          <w:szCs w:val="24"/>
        </w:rPr>
        <w:t>SŽ</w:t>
      </w:r>
      <w:r w:rsidR="00DE16AA">
        <w:rPr>
          <w:rFonts w:ascii="Times New Roman" w:hAnsi="Times New Roman" w:cs="Times New Roman"/>
          <w:sz w:val="24"/>
          <w:szCs w:val="24"/>
        </w:rPr>
        <w:t>.</w:t>
      </w:r>
      <w:r w:rsidR="00C057D3">
        <w:rPr>
          <w:rFonts w:ascii="Times New Roman" w:hAnsi="Times New Roman" w:cs="Times New Roman"/>
          <w:sz w:val="24"/>
          <w:szCs w:val="24"/>
        </w:rPr>
        <w:t xml:space="preserve"> </w:t>
      </w:r>
      <w:r w:rsidR="00BE3F46">
        <w:rPr>
          <w:rFonts w:ascii="Times New Roman" w:hAnsi="Times New Roman" w:cs="Times New Roman"/>
          <w:sz w:val="24"/>
          <w:szCs w:val="24"/>
        </w:rPr>
        <w:t xml:space="preserve"> </w:t>
      </w:r>
      <w:r w:rsidR="00595685">
        <w:rPr>
          <w:rFonts w:ascii="Times New Roman" w:hAnsi="Times New Roman" w:cs="Times New Roman"/>
          <w:sz w:val="24"/>
          <w:szCs w:val="24"/>
        </w:rPr>
        <w:t xml:space="preserve">Pokud je </w:t>
      </w:r>
      <w:r w:rsidR="008C24E9">
        <w:rPr>
          <w:rFonts w:ascii="Times New Roman" w:hAnsi="Times New Roman" w:cs="Times New Roman"/>
          <w:sz w:val="24"/>
          <w:szCs w:val="24"/>
        </w:rPr>
        <w:t xml:space="preserve">při stavební činnosti nutno použít výrobek </w:t>
      </w:r>
      <w:r w:rsidR="00D86DA6">
        <w:rPr>
          <w:rFonts w:ascii="Times New Roman" w:hAnsi="Times New Roman" w:cs="Times New Roman"/>
          <w:sz w:val="24"/>
          <w:szCs w:val="24"/>
        </w:rPr>
        <w:t>či stavební postup právními předpisy či předpisy SŽ neupravený</w:t>
      </w:r>
      <w:r w:rsidR="00F96059">
        <w:rPr>
          <w:rFonts w:ascii="Times New Roman" w:hAnsi="Times New Roman" w:cs="Times New Roman"/>
          <w:sz w:val="24"/>
          <w:szCs w:val="24"/>
        </w:rPr>
        <w:t>,</w:t>
      </w:r>
      <w:r w:rsidR="009B4F15">
        <w:rPr>
          <w:rFonts w:ascii="Times New Roman" w:hAnsi="Times New Roman" w:cs="Times New Roman"/>
          <w:sz w:val="24"/>
          <w:szCs w:val="24"/>
        </w:rPr>
        <w:t xml:space="preserve"> je Provozovatel nebo jím </w:t>
      </w:r>
      <w:r w:rsidR="00056DE5">
        <w:rPr>
          <w:rFonts w:ascii="Times New Roman" w:hAnsi="Times New Roman" w:cs="Times New Roman"/>
          <w:sz w:val="24"/>
          <w:szCs w:val="24"/>
        </w:rPr>
        <w:t>s</w:t>
      </w:r>
      <w:r w:rsidR="00236B21">
        <w:rPr>
          <w:rFonts w:ascii="Times New Roman" w:hAnsi="Times New Roman" w:cs="Times New Roman"/>
          <w:sz w:val="24"/>
          <w:szCs w:val="24"/>
        </w:rPr>
        <w:t>jednaná třetí osoba oprávněna použít tento jiný výrobek</w:t>
      </w:r>
      <w:r w:rsidR="00D86DA6">
        <w:rPr>
          <w:rFonts w:ascii="Times New Roman" w:hAnsi="Times New Roman" w:cs="Times New Roman"/>
          <w:sz w:val="24"/>
          <w:szCs w:val="24"/>
        </w:rPr>
        <w:t>, zařízení, materiál</w:t>
      </w:r>
      <w:r w:rsidR="00236B21">
        <w:rPr>
          <w:rFonts w:ascii="Times New Roman" w:hAnsi="Times New Roman" w:cs="Times New Roman"/>
          <w:sz w:val="24"/>
          <w:szCs w:val="24"/>
        </w:rPr>
        <w:t xml:space="preserve"> </w:t>
      </w:r>
      <w:r w:rsidR="00D86DA6">
        <w:rPr>
          <w:rFonts w:ascii="Times New Roman" w:hAnsi="Times New Roman" w:cs="Times New Roman"/>
          <w:sz w:val="24"/>
          <w:szCs w:val="24"/>
        </w:rPr>
        <w:t xml:space="preserve">nebo stavební postup </w:t>
      </w:r>
      <w:r w:rsidR="00236B21">
        <w:rPr>
          <w:rFonts w:ascii="Times New Roman" w:hAnsi="Times New Roman" w:cs="Times New Roman"/>
          <w:sz w:val="24"/>
          <w:szCs w:val="24"/>
        </w:rPr>
        <w:t>jen za podmínky předchozí písemné dohody s</w:t>
      </w:r>
      <w:r w:rsidR="008A01F3">
        <w:rPr>
          <w:rFonts w:ascii="Times New Roman" w:hAnsi="Times New Roman" w:cs="Times New Roman"/>
          <w:sz w:val="24"/>
          <w:szCs w:val="24"/>
        </w:rPr>
        <w:t>e Svazkem</w:t>
      </w:r>
      <w:r w:rsidR="00DF35A2">
        <w:rPr>
          <w:rFonts w:ascii="Times New Roman" w:hAnsi="Times New Roman" w:cs="Times New Roman"/>
          <w:sz w:val="24"/>
          <w:szCs w:val="24"/>
        </w:rPr>
        <w:t xml:space="preserve">; </w:t>
      </w:r>
      <w:r w:rsidR="00360278">
        <w:rPr>
          <w:rFonts w:ascii="Times New Roman" w:hAnsi="Times New Roman" w:cs="Times New Roman"/>
          <w:sz w:val="24"/>
          <w:szCs w:val="24"/>
        </w:rPr>
        <w:t>i k takovému výrobku však musí existovat platný certifikát nebo jiný doklad o kvalitě</w:t>
      </w:r>
      <w:r w:rsidR="00D86DA6">
        <w:rPr>
          <w:rFonts w:ascii="Times New Roman" w:hAnsi="Times New Roman" w:cs="Times New Roman"/>
          <w:sz w:val="24"/>
          <w:szCs w:val="24"/>
        </w:rPr>
        <w:t xml:space="preserve"> použitého výrobku, zařízení či materiálu</w:t>
      </w:r>
      <w:r w:rsidR="00360278">
        <w:rPr>
          <w:rFonts w:ascii="Times New Roman" w:hAnsi="Times New Roman" w:cs="Times New Roman"/>
          <w:sz w:val="24"/>
          <w:szCs w:val="24"/>
        </w:rPr>
        <w:t xml:space="preserve">, s ním se </w:t>
      </w:r>
      <w:r w:rsidR="002B0122">
        <w:rPr>
          <w:rFonts w:ascii="Times New Roman" w:hAnsi="Times New Roman" w:cs="Times New Roman"/>
          <w:sz w:val="24"/>
          <w:szCs w:val="24"/>
        </w:rPr>
        <w:t>P</w:t>
      </w:r>
      <w:r w:rsidR="00360278">
        <w:rPr>
          <w:rFonts w:ascii="Times New Roman" w:hAnsi="Times New Roman" w:cs="Times New Roman"/>
          <w:sz w:val="24"/>
          <w:szCs w:val="24"/>
        </w:rPr>
        <w:t xml:space="preserve">rovozovatel zavazuje nakládat </w:t>
      </w:r>
      <w:r w:rsidR="00D858C3">
        <w:rPr>
          <w:rFonts w:ascii="Times New Roman" w:hAnsi="Times New Roman" w:cs="Times New Roman"/>
          <w:sz w:val="24"/>
          <w:szCs w:val="24"/>
        </w:rPr>
        <w:t xml:space="preserve">obdobně </w:t>
      </w:r>
      <w:r w:rsidR="00360278">
        <w:rPr>
          <w:rFonts w:ascii="Times New Roman" w:hAnsi="Times New Roman" w:cs="Times New Roman"/>
          <w:sz w:val="24"/>
          <w:szCs w:val="24"/>
        </w:rPr>
        <w:t xml:space="preserve">tak, jak se k tomu níže zavazuje u </w:t>
      </w:r>
      <w:r w:rsidR="000B30B3">
        <w:rPr>
          <w:rFonts w:ascii="Times New Roman" w:hAnsi="Times New Roman" w:cs="Times New Roman"/>
          <w:sz w:val="24"/>
          <w:szCs w:val="24"/>
        </w:rPr>
        <w:t>protokolu o ověření jakosti.</w:t>
      </w:r>
    </w:p>
    <w:p w14:paraId="68C6178C" w14:textId="2A7A8F6E" w:rsidR="00DE16AA" w:rsidRDefault="00DE16AA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 rámec ujednání uvedených v odst. 1 tohoto článku dále platí, že Provozovatel bude </w:t>
      </w:r>
      <w:r w:rsidR="0077369A">
        <w:rPr>
          <w:rFonts w:ascii="Times New Roman" w:hAnsi="Times New Roman" w:cs="Times New Roman"/>
          <w:sz w:val="24"/>
          <w:szCs w:val="24"/>
        </w:rPr>
        <w:t>používat vždy materiál prvotřídní jakosti a nový, tj. nerecyklovaný a nerepasovaný. Výjimku z ujednání uvedeného v předchozí větě představují případy, kdy použití recyklovaného či repasovaného materiálu umožňuje příslušný předpis SŽ či pokud použití takového materiálu pro konkrétní případ písemně povolí Svazek.</w:t>
      </w:r>
    </w:p>
    <w:p w14:paraId="3E226FF8" w14:textId="0F40331E" w:rsidR="00F64201" w:rsidRPr="00850DAF" w:rsidRDefault="009B7596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se zavazuje, že při všech stavebních činnostech, které vykonává v rámci plnění této Smlouvy nebo i v rámci plnění jiné smlouvy, jejím</w:t>
      </w:r>
      <w:r w:rsidR="00E62BC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předmětem jsou pr</w:t>
      </w:r>
      <w:r w:rsidR="00E62BCD">
        <w:rPr>
          <w:rFonts w:ascii="Times New Roman" w:hAnsi="Times New Roman" w:cs="Times New Roman"/>
          <w:sz w:val="24"/>
          <w:szCs w:val="24"/>
        </w:rPr>
        <w:t>áce na železniční</w:t>
      </w:r>
      <w:r w:rsidR="00DE3CD7">
        <w:rPr>
          <w:rFonts w:ascii="Times New Roman" w:hAnsi="Times New Roman" w:cs="Times New Roman"/>
          <w:sz w:val="24"/>
          <w:szCs w:val="24"/>
        </w:rPr>
        <w:t>m</w:t>
      </w:r>
      <w:r w:rsidR="00E62BCD">
        <w:rPr>
          <w:rFonts w:ascii="Times New Roman" w:hAnsi="Times New Roman" w:cs="Times New Roman"/>
          <w:sz w:val="24"/>
          <w:szCs w:val="24"/>
        </w:rPr>
        <w:t xml:space="preserve"> svršku železniční dráhy Regionální </w:t>
      </w:r>
      <w:r w:rsidR="00056DE5">
        <w:rPr>
          <w:rFonts w:ascii="Times New Roman" w:hAnsi="Times New Roman" w:cs="Times New Roman"/>
          <w:sz w:val="24"/>
          <w:szCs w:val="24"/>
        </w:rPr>
        <w:t xml:space="preserve">dráhy </w:t>
      </w:r>
      <w:r w:rsidR="00E62BCD">
        <w:rPr>
          <w:rFonts w:ascii="Times New Roman" w:hAnsi="Times New Roman" w:cs="Times New Roman"/>
          <w:sz w:val="24"/>
          <w:szCs w:val="24"/>
        </w:rPr>
        <w:t xml:space="preserve">č. 291, bude </w:t>
      </w:r>
      <w:r w:rsidR="00F0023F">
        <w:rPr>
          <w:rFonts w:ascii="Times New Roman" w:hAnsi="Times New Roman" w:cs="Times New Roman"/>
          <w:sz w:val="24"/>
          <w:szCs w:val="24"/>
        </w:rPr>
        <w:t xml:space="preserve">používat </w:t>
      </w:r>
      <w:r w:rsidR="00691B4B">
        <w:rPr>
          <w:rFonts w:ascii="Times New Roman" w:hAnsi="Times New Roman" w:cs="Times New Roman"/>
          <w:sz w:val="24"/>
          <w:szCs w:val="24"/>
        </w:rPr>
        <w:t>výhra</w:t>
      </w:r>
      <w:r w:rsidR="006F103E">
        <w:rPr>
          <w:rFonts w:ascii="Times New Roman" w:hAnsi="Times New Roman" w:cs="Times New Roman"/>
          <w:sz w:val="24"/>
          <w:szCs w:val="24"/>
        </w:rPr>
        <w:t>dně</w:t>
      </w:r>
      <w:r w:rsidR="00F0023F">
        <w:rPr>
          <w:rFonts w:ascii="Times New Roman" w:hAnsi="Times New Roman" w:cs="Times New Roman"/>
          <w:sz w:val="24"/>
          <w:szCs w:val="24"/>
        </w:rPr>
        <w:t xml:space="preserve"> výrobky</w:t>
      </w:r>
      <w:r w:rsidR="00BA07CB">
        <w:rPr>
          <w:rFonts w:ascii="Times New Roman" w:hAnsi="Times New Roman" w:cs="Times New Roman"/>
          <w:sz w:val="24"/>
          <w:szCs w:val="24"/>
        </w:rPr>
        <w:t>, materiály a zařízení</w:t>
      </w:r>
      <w:r w:rsidR="00F0023F">
        <w:rPr>
          <w:rFonts w:ascii="Times New Roman" w:hAnsi="Times New Roman" w:cs="Times New Roman"/>
          <w:sz w:val="24"/>
          <w:szCs w:val="24"/>
        </w:rPr>
        <w:t xml:space="preserve">, k jejichž konkrétní dodávce existuje právě </w:t>
      </w:r>
      <w:r w:rsidR="00866999">
        <w:rPr>
          <w:rFonts w:ascii="Times New Roman" w:hAnsi="Times New Roman" w:cs="Times New Roman"/>
          <w:sz w:val="24"/>
          <w:szCs w:val="24"/>
        </w:rPr>
        <w:t xml:space="preserve">platný </w:t>
      </w:r>
      <w:r w:rsidR="00F0023F">
        <w:rPr>
          <w:rFonts w:ascii="Times New Roman" w:hAnsi="Times New Roman" w:cs="Times New Roman"/>
          <w:sz w:val="24"/>
          <w:szCs w:val="24"/>
        </w:rPr>
        <w:t xml:space="preserve">protokol o ověření jakosti. Provozovatel se dále zavazuje, že </w:t>
      </w:r>
      <w:r w:rsidR="005A521B">
        <w:rPr>
          <w:rFonts w:ascii="Times New Roman" w:hAnsi="Times New Roman" w:cs="Times New Roman"/>
          <w:sz w:val="24"/>
          <w:szCs w:val="24"/>
        </w:rPr>
        <w:t xml:space="preserve">k témuž zaváže i všechny třetí osoby, které pro něj nebo při výkonu činnosti, u které </w:t>
      </w:r>
      <w:r w:rsidR="00AF18B0">
        <w:rPr>
          <w:rFonts w:ascii="Times New Roman" w:hAnsi="Times New Roman" w:cs="Times New Roman"/>
          <w:sz w:val="24"/>
          <w:szCs w:val="24"/>
        </w:rPr>
        <w:t>zastupuje Provozovatel Svazek,</w:t>
      </w:r>
      <w:r w:rsidR="00272796">
        <w:rPr>
          <w:rFonts w:ascii="Times New Roman" w:hAnsi="Times New Roman" w:cs="Times New Roman"/>
          <w:sz w:val="24"/>
          <w:szCs w:val="24"/>
        </w:rPr>
        <w:t xml:space="preserve"> </w:t>
      </w:r>
      <w:r w:rsidR="00DE3CD7">
        <w:rPr>
          <w:rFonts w:ascii="Times New Roman" w:hAnsi="Times New Roman" w:cs="Times New Roman"/>
          <w:sz w:val="24"/>
          <w:szCs w:val="24"/>
        </w:rPr>
        <w:t xml:space="preserve">uskutečňují stavební činnosti, jejichž předmětem jsou práce na železničním svršku železniční dráhy Regionální </w:t>
      </w:r>
      <w:r w:rsidR="00056DE5">
        <w:rPr>
          <w:rFonts w:ascii="Times New Roman" w:hAnsi="Times New Roman" w:cs="Times New Roman"/>
          <w:sz w:val="24"/>
          <w:szCs w:val="24"/>
        </w:rPr>
        <w:t xml:space="preserve">dráhy </w:t>
      </w:r>
      <w:r w:rsidR="00DE3CD7">
        <w:rPr>
          <w:rFonts w:ascii="Times New Roman" w:hAnsi="Times New Roman" w:cs="Times New Roman"/>
          <w:sz w:val="24"/>
          <w:szCs w:val="24"/>
        </w:rPr>
        <w:t>č. 291</w:t>
      </w:r>
      <w:r w:rsidR="00275413">
        <w:rPr>
          <w:rFonts w:ascii="Times New Roman" w:hAnsi="Times New Roman" w:cs="Times New Roman"/>
          <w:sz w:val="24"/>
          <w:szCs w:val="24"/>
        </w:rPr>
        <w:t>.</w:t>
      </w:r>
    </w:p>
    <w:p w14:paraId="4A2E410E" w14:textId="15B3C381" w:rsidR="00F64201" w:rsidRPr="00850DAF" w:rsidRDefault="00F64201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DAF">
        <w:rPr>
          <w:rFonts w:ascii="Times New Roman" w:hAnsi="Times New Roman" w:cs="Times New Roman"/>
          <w:sz w:val="24"/>
          <w:szCs w:val="24"/>
        </w:rPr>
        <w:t>Provozovatel</w:t>
      </w:r>
      <w:r w:rsidR="00550CCD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4E3286">
        <w:rPr>
          <w:rFonts w:ascii="Times New Roman" w:hAnsi="Times New Roman" w:cs="Times New Roman"/>
          <w:sz w:val="24"/>
          <w:szCs w:val="24"/>
        </w:rPr>
        <w:t xml:space="preserve">bez zbytečného odkladu </w:t>
      </w:r>
      <w:r w:rsidR="00550CCD">
        <w:rPr>
          <w:rFonts w:ascii="Times New Roman" w:hAnsi="Times New Roman" w:cs="Times New Roman"/>
          <w:sz w:val="24"/>
          <w:szCs w:val="24"/>
        </w:rPr>
        <w:t xml:space="preserve">po vykonání stavebních činností podle čl. X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550CCD">
        <w:rPr>
          <w:rFonts w:ascii="Times New Roman" w:hAnsi="Times New Roman" w:cs="Times New Roman"/>
          <w:sz w:val="24"/>
          <w:szCs w:val="24"/>
        </w:rPr>
        <w:t xml:space="preserve">mlouvy </w:t>
      </w:r>
      <w:r w:rsidR="00B4156B">
        <w:rPr>
          <w:rFonts w:ascii="Times New Roman" w:hAnsi="Times New Roman" w:cs="Times New Roman"/>
          <w:sz w:val="24"/>
          <w:szCs w:val="24"/>
        </w:rPr>
        <w:t xml:space="preserve">předat originál nebo </w:t>
      </w:r>
      <w:r w:rsidR="00BA07CB">
        <w:rPr>
          <w:rFonts w:ascii="Times New Roman" w:hAnsi="Times New Roman" w:cs="Times New Roman"/>
          <w:sz w:val="24"/>
          <w:szCs w:val="24"/>
        </w:rPr>
        <w:t xml:space="preserve">ověřenou </w:t>
      </w:r>
      <w:r w:rsidR="00B4156B">
        <w:rPr>
          <w:rFonts w:ascii="Times New Roman" w:hAnsi="Times New Roman" w:cs="Times New Roman"/>
          <w:sz w:val="24"/>
          <w:szCs w:val="24"/>
        </w:rPr>
        <w:t>kopii protokolu o</w:t>
      </w:r>
      <w:r w:rsidR="00BA07CB">
        <w:rPr>
          <w:rFonts w:ascii="Times New Roman" w:hAnsi="Times New Roman" w:cs="Times New Roman"/>
          <w:sz w:val="24"/>
          <w:szCs w:val="24"/>
        </w:rPr>
        <w:t> </w:t>
      </w:r>
      <w:r w:rsidR="00B4156B">
        <w:rPr>
          <w:rFonts w:ascii="Times New Roman" w:hAnsi="Times New Roman" w:cs="Times New Roman"/>
          <w:sz w:val="24"/>
          <w:szCs w:val="24"/>
        </w:rPr>
        <w:t xml:space="preserve">ověření jakosti </w:t>
      </w:r>
      <w:r w:rsidR="00897979">
        <w:rPr>
          <w:rFonts w:ascii="Times New Roman" w:hAnsi="Times New Roman" w:cs="Times New Roman"/>
          <w:sz w:val="24"/>
          <w:szCs w:val="24"/>
        </w:rPr>
        <w:t>ke všem užitým výrobkům</w:t>
      </w:r>
      <w:r w:rsidR="00BA07CB">
        <w:rPr>
          <w:rFonts w:ascii="Times New Roman" w:hAnsi="Times New Roman" w:cs="Times New Roman"/>
          <w:sz w:val="24"/>
          <w:szCs w:val="24"/>
        </w:rPr>
        <w:t>, materiálům a zařízením</w:t>
      </w:r>
      <w:r w:rsidR="00897979">
        <w:rPr>
          <w:rFonts w:ascii="Times New Roman" w:hAnsi="Times New Roman" w:cs="Times New Roman"/>
          <w:sz w:val="24"/>
          <w:szCs w:val="24"/>
        </w:rPr>
        <w:t xml:space="preserve"> </w:t>
      </w:r>
      <w:r w:rsidR="00B4156B">
        <w:rPr>
          <w:rFonts w:ascii="Times New Roman" w:hAnsi="Times New Roman" w:cs="Times New Roman"/>
          <w:sz w:val="24"/>
          <w:szCs w:val="24"/>
        </w:rPr>
        <w:t>Svazku</w:t>
      </w:r>
      <w:r w:rsidRPr="00850DAF">
        <w:rPr>
          <w:rFonts w:ascii="Times New Roman" w:hAnsi="Times New Roman" w:cs="Times New Roman"/>
          <w:sz w:val="24"/>
          <w:szCs w:val="24"/>
        </w:rPr>
        <w:t>.</w:t>
      </w:r>
      <w:r w:rsidR="006B6602">
        <w:rPr>
          <w:rFonts w:ascii="Times New Roman" w:hAnsi="Times New Roman" w:cs="Times New Roman"/>
          <w:sz w:val="24"/>
          <w:szCs w:val="24"/>
        </w:rPr>
        <w:t xml:space="preserve"> Provozovatel se zavazuje, že zaváže třetí osoby, které se na těchto stavebních </w:t>
      </w:r>
      <w:r w:rsidR="006C2203">
        <w:rPr>
          <w:rFonts w:ascii="Times New Roman" w:hAnsi="Times New Roman" w:cs="Times New Roman"/>
          <w:sz w:val="24"/>
          <w:szCs w:val="24"/>
        </w:rPr>
        <w:t>činnostech podílejí</w:t>
      </w:r>
      <w:r w:rsidR="00D2386B">
        <w:rPr>
          <w:rFonts w:ascii="Times New Roman" w:hAnsi="Times New Roman" w:cs="Times New Roman"/>
          <w:sz w:val="24"/>
          <w:szCs w:val="24"/>
        </w:rPr>
        <w:t>,</w:t>
      </w:r>
      <w:r w:rsidR="006C2203">
        <w:rPr>
          <w:rFonts w:ascii="Times New Roman" w:hAnsi="Times New Roman" w:cs="Times New Roman"/>
          <w:sz w:val="24"/>
          <w:szCs w:val="24"/>
        </w:rPr>
        <w:t xml:space="preserve"> k předání </w:t>
      </w:r>
      <w:r w:rsidR="00897979">
        <w:rPr>
          <w:rFonts w:ascii="Times New Roman" w:hAnsi="Times New Roman" w:cs="Times New Roman"/>
          <w:sz w:val="24"/>
          <w:szCs w:val="24"/>
        </w:rPr>
        <w:t xml:space="preserve">těchto </w:t>
      </w:r>
      <w:r w:rsidR="006C2203">
        <w:rPr>
          <w:rFonts w:ascii="Times New Roman" w:hAnsi="Times New Roman" w:cs="Times New Roman"/>
          <w:sz w:val="24"/>
          <w:szCs w:val="24"/>
        </w:rPr>
        <w:t>originál</w:t>
      </w:r>
      <w:r w:rsidR="00897979">
        <w:rPr>
          <w:rFonts w:ascii="Times New Roman" w:hAnsi="Times New Roman" w:cs="Times New Roman"/>
          <w:sz w:val="24"/>
          <w:szCs w:val="24"/>
        </w:rPr>
        <w:t>ů</w:t>
      </w:r>
      <w:r w:rsidR="006C2203">
        <w:rPr>
          <w:rFonts w:ascii="Times New Roman" w:hAnsi="Times New Roman" w:cs="Times New Roman"/>
          <w:sz w:val="24"/>
          <w:szCs w:val="24"/>
        </w:rPr>
        <w:t xml:space="preserve"> nebo řízen</w:t>
      </w:r>
      <w:r w:rsidR="00897979">
        <w:rPr>
          <w:rFonts w:ascii="Times New Roman" w:hAnsi="Times New Roman" w:cs="Times New Roman"/>
          <w:sz w:val="24"/>
          <w:szCs w:val="24"/>
        </w:rPr>
        <w:t>ých</w:t>
      </w:r>
      <w:r w:rsidR="006C2203">
        <w:rPr>
          <w:rFonts w:ascii="Times New Roman" w:hAnsi="Times New Roman" w:cs="Times New Roman"/>
          <w:sz w:val="24"/>
          <w:szCs w:val="24"/>
        </w:rPr>
        <w:t xml:space="preserve"> kopi</w:t>
      </w:r>
      <w:r w:rsidR="009F2DD8">
        <w:rPr>
          <w:rFonts w:ascii="Times New Roman" w:hAnsi="Times New Roman" w:cs="Times New Roman"/>
          <w:sz w:val="24"/>
          <w:szCs w:val="24"/>
        </w:rPr>
        <w:t>í</w:t>
      </w:r>
      <w:r w:rsidR="006C2203">
        <w:rPr>
          <w:rFonts w:ascii="Times New Roman" w:hAnsi="Times New Roman" w:cs="Times New Roman"/>
          <w:sz w:val="24"/>
          <w:szCs w:val="24"/>
        </w:rPr>
        <w:t xml:space="preserve"> protokolu o ověření jakosti</w:t>
      </w:r>
      <w:r w:rsidR="00897979">
        <w:rPr>
          <w:rFonts w:ascii="Times New Roman" w:hAnsi="Times New Roman" w:cs="Times New Roman"/>
          <w:sz w:val="24"/>
          <w:szCs w:val="24"/>
        </w:rPr>
        <w:t xml:space="preserve"> </w:t>
      </w:r>
      <w:r w:rsidR="009F2DD8">
        <w:rPr>
          <w:rFonts w:ascii="Times New Roman" w:hAnsi="Times New Roman" w:cs="Times New Roman"/>
          <w:sz w:val="24"/>
          <w:szCs w:val="24"/>
        </w:rPr>
        <w:t>k</w:t>
      </w:r>
      <w:r w:rsidR="00056DE5">
        <w:rPr>
          <w:rFonts w:ascii="Times New Roman" w:hAnsi="Times New Roman" w:cs="Times New Roman"/>
          <w:sz w:val="24"/>
          <w:szCs w:val="24"/>
        </w:rPr>
        <w:t>e</w:t>
      </w:r>
      <w:r w:rsidR="009F2DD8">
        <w:rPr>
          <w:rFonts w:ascii="Times New Roman" w:hAnsi="Times New Roman" w:cs="Times New Roman"/>
          <w:sz w:val="24"/>
          <w:szCs w:val="24"/>
        </w:rPr>
        <w:t xml:space="preserve"> všem užitým výrobkům </w:t>
      </w:r>
      <w:r w:rsidR="00897979">
        <w:rPr>
          <w:rFonts w:ascii="Times New Roman" w:hAnsi="Times New Roman" w:cs="Times New Roman"/>
          <w:sz w:val="24"/>
          <w:szCs w:val="24"/>
        </w:rPr>
        <w:t>Provozovateli</w:t>
      </w:r>
      <w:r w:rsidR="009F2DD8">
        <w:rPr>
          <w:rFonts w:ascii="Times New Roman" w:hAnsi="Times New Roman" w:cs="Times New Roman"/>
          <w:sz w:val="24"/>
          <w:szCs w:val="24"/>
        </w:rPr>
        <w:t xml:space="preserve"> tak</w:t>
      </w:r>
      <w:r w:rsidR="00897979">
        <w:rPr>
          <w:rFonts w:ascii="Times New Roman" w:hAnsi="Times New Roman" w:cs="Times New Roman"/>
          <w:sz w:val="24"/>
          <w:szCs w:val="24"/>
        </w:rPr>
        <w:t xml:space="preserve">, aby ten je mohl </w:t>
      </w:r>
      <w:r w:rsidR="0088197A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897979">
        <w:rPr>
          <w:rFonts w:ascii="Times New Roman" w:hAnsi="Times New Roman" w:cs="Times New Roman"/>
          <w:sz w:val="24"/>
          <w:szCs w:val="24"/>
        </w:rPr>
        <w:t>předat Svazku</w:t>
      </w:r>
      <w:r w:rsidR="00742226">
        <w:rPr>
          <w:rFonts w:ascii="Times New Roman" w:hAnsi="Times New Roman" w:cs="Times New Roman"/>
          <w:sz w:val="24"/>
          <w:szCs w:val="24"/>
        </w:rPr>
        <w:t>, k čemuž se taktéž zavazuje</w:t>
      </w:r>
      <w:r w:rsidR="00897979">
        <w:rPr>
          <w:rFonts w:ascii="Times New Roman" w:hAnsi="Times New Roman" w:cs="Times New Roman"/>
          <w:sz w:val="24"/>
          <w:szCs w:val="24"/>
        </w:rPr>
        <w:t>.</w:t>
      </w:r>
      <w:r w:rsidR="00C107EC">
        <w:rPr>
          <w:rFonts w:ascii="Times New Roman" w:hAnsi="Times New Roman" w:cs="Times New Roman"/>
          <w:sz w:val="24"/>
          <w:szCs w:val="24"/>
        </w:rPr>
        <w:t xml:space="preserve"> Obdobně se Provozovatel zavazuje bez zbytečného odkladu </w:t>
      </w:r>
      <w:r w:rsidR="00523A82">
        <w:rPr>
          <w:rFonts w:ascii="Times New Roman" w:hAnsi="Times New Roman" w:cs="Times New Roman"/>
          <w:sz w:val="24"/>
          <w:szCs w:val="24"/>
        </w:rPr>
        <w:t>předávat Svazku předávací protokoly nebo soupisy provedených prací</w:t>
      </w:r>
      <w:r w:rsidR="00ED4CEE">
        <w:rPr>
          <w:rFonts w:ascii="Times New Roman" w:hAnsi="Times New Roman" w:cs="Times New Roman"/>
          <w:sz w:val="24"/>
          <w:szCs w:val="24"/>
        </w:rPr>
        <w:t xml:space="preserve"> při údržbě a opravě </w:t>
      </w:r>
      <w:r w:rsidR="00ED4CEE" w:rsidRPr="00ED4CEE">
        <w:rPr>
          <w:rFonts w:ascii="Times New Roman" w:hAnsi="Times New Roman" w:cs="Times New Roman"/>
          <w:sz w:val="24"/>
          <w:szCs w:val="24"/>
        </w:rPr>
        <w:t>Regionální dráhy č. 291</w:t>
      </w:r>
      <w:r w:rsidR="00F44824">
        <w:rPr>
          <w:rFonts w:ascii="Times New Roman" w:hAnsi="Times New Roman" w:cs="Times New Roman"/>
          <w:sz w:val="24"/>
          <w:szCs w:val="24"/>
        </w:rPr>
        <w:t>.</w:t>
      </w:r>
      <w:r w:rsidR="00523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580AA" w14:textId="13A5CC4A" w:rsidR="00F64201" w:rsidRPr="00AE0369" w:rsidRDefault="00F64201" w:rsidP="00597931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DAF">
        <w:rPr>
          <w:rFonts w:ascii="Times New Roman" w:hAnsi="Times New Roman" w:cs="Times New Roman"/>
          <w:sz w:val="24"/>
          <w:szCs w:val="24"/>
        </w:rPr>
        <w:t xml:space="preserve">Provozovatel se zavazuje u stavebních činností na Regionální dráze č. </w:t>
      </w:r>
      <w:r w:rsidR="00692074" w:rsidRPr="00850DAF">
        <w:rPr>
          <w:rFonts w:ascii="Times New Roman" w:hAnsi="Times New Roman" w:cs="Times New Roman"/>
          <w:sz w:val="24"/>
          <w:szCs w:val="24"/>
        </w:rPr>
        <w:t>29</w:t>
      </w:r>
      <w:r w:rsidRPr="00850DAF">
        <w:rPr>
          <w:rFonts w:ascii="Times New Roman" w:hAnsi="Times New Roman" w:cs="Times New Roman"/>
          <w:sz w:val="24"/>
          <w:szCs w:val="24"/>
        </w:rPr>
        <w:t>1 zkoumat, zda není jeho povinností při využití třetích osob pro tyto činnosti postupovat podle zákona č. 134/2016 Sb., o zadávání veřejných zakázek, ve znění pozdějších předpisů, resp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73CE">
        <w:rPr>
          <w:rFonts w:ascii="Times New Roman" w:hAnsi="Times New Roman" w:cs="Times New Roman"/>
          <w:sz w:val="24"/>
          <w:szCs w:val="24"/>
        </w:rPr>
        <w:t xml:space="preserve">se zavazuje </w:t>
      </w:r>
      <w:r>
        <w:rPr>
          <w:rFonts w:ascii="Times New Roman" w:hAnsi="Times New Roman" w:cs="Times New Roman"/>
          <w:sz w:val="24"/>
          <w:szCs w:val="24"/>
        </w:rPr>
        <w:t>následně podle tohoto zákona postupovat.</w:t>
      </w:r>
      <w:r w:rsidR="00C91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D1B7C" w14:textId="77777777" w:rsidR="00F64201" w:rsidRPr="00D30A4A" w:rsidRDefault="00F64201" w:rsidP="0059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907D6" w14:textId="5422CF89" w:rsidR="00E40BBE" w:rsidRDefault="00E40BB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>Mimořádné události</w:t>
      </w:r>
    </w:p>
    <w:p w14:paraId="56809F9F" w14:textId="77777777" w:rsidR="00A93D35" w:rsidRPr="00D30A4A" w:rsidRDefault="00A93D35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31A7E" w14:textId="660108E0" w:rsidR="00E40BBE" w:rsidRPr="00D30A4A" w:rsidRDefault="00E40BBE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Provozovatel zajišťuje šetření příčin mimořádných událostí v drážní dopravě. Mimořádnou událostí je myšlena událost, která v oblasti drážní dopravy ohrožuje nebo narušuje bezpečnost, pravidelnost a plynulost provozování drážní dopravy, bezpečnost osob a bezpečnou funkci staveb a zařízení, nebo ohrožuje životní prostředí</w:t>
      </w:r>
      <w:r w:rsidR="00265EE0">
        <w:rPr>
          <w:rFonts w:ascii="Times New Roman" w:hAnsi="Times New Roman" w:cs="Times New Roman"/>
          <w:sz w:val="24"/>
          <w:szCs w:val="24"/>
        </w:rPr>
        <w:t xml:space="preserve"> podle § 49 </w:t>
      </w:r>
      <w:proofErr w:type="spellStart"/>
      <w:r w:rsidR="00265EE0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74571A48" w14:textId="50BE5E74" w:rsidR="00E40BBE" w:rsidRDefault="00E40BBE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O vzniku, příčinách a odpovědnosti za vznik mimořádné události informuje </w:t>
      </w:r>
      <w:r w:rsidR="00A93D35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dráhy neprodleně </w:t>
      </w:r>
      <w:r w:rsidR="00A93D35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323A6341" w14:textId="5B8E5B79" w:rsidR="00265EE0" w:rsidRPr="00D30A4A" w:rsidRDefault="00265EE0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také ve vztahu k mimořádné události splní povinnosti dle § 49 odst. 2 a 3 </w:t>
      </w:r>
      <w:proofErr w:type="spellStart"/>
      <w:r>
        <w:rPr>
          <w:rFonts w:ascii="Times New Roman" w:hAnsi="Times New Roman" w:cs="Times New Roman"/>
          <w:sz w:val="24"/>
          <w:szCs w:val="24"/>
        </w:rPr>
        <w:t>ZoD</w:t>
      </w:r>
      <w:proofErr w:type="spellEnd"/>
      <w:r>
        <w:rPr>
          <w:rFonts w:ascii="Times New Roman" w:hAnsi="Times New Roman" w:cs="Times New Roman"/>
          <w:sz w:val="24"/>
          <w:szCs w:val="24"/>
        </w:rPr>
        <w:t>, pokud, popř. v jakém rozsahu, není k jejich plnění povinen dopravce.</w:t>
      </w:r>
    </w:p>
    <w:p w14:paraId="42A0C95E" w14:textId="2C5FE75C" w:rsidR="00E40BBE" w:rsidRPr="00D30A4A" w:rsidRDefault="00E40BBE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Dojde-li při mimořádné události </w:t>
      </w:r>
      <w:r w:rsidR="00A25C0A">
        <w:rPr>
          <w:rFonts w:ascii="Times New Roman" w:hAnsi="Times New Roman" w:cs="Times New Roman"/>
          <w:sz w:val="24"/>
          <w:szCs w:val="24"/>
        </w:rPr>
        <w:t>ke škodě</w:t>
      </w:r>
      <w:r w:rsidRPr="00D30A4A">
        <w:rPr>
          <w:rFonts w:ascii="Times New Roman" w:hAnsi="Times New Roman" w:cs="Times New Roman"/>
          <w:sz w:val="24"/>
          <w:szCs w:val="24"/>
        </w:rPr>
        <w:t xml:space="preserve"> na majetku </w:t>
      </w:r>
      <w:r w:rsidR="008F56D5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, zajistí </w:t>
      </w:r>
      <w:r w:rsidR="00025C89">
        <w:rPr>
          <w:rFonts w:ascii="Times New Roman" w:hAnsi="Times New Roman" w:cs="Times New Roman"/>
          <w:sz w:val="24"/>
          <w:szCs w:val="24"/>
        </w:rPr>
        <w:t>P</w:t>
      </w:r>
      <w:r w:rsidR="00025C89" w:rsidRPr="00D30A4A">
        <w:rPr>
          <w:rFonts w:ascii="Times New Roman" w:hAnsi="Times New Roman" w:cs="Times New Roman"/>
          <w:sz w:val="24"/>
          <w:szCs w:val="24"/>
        </w:rPr>
        <w:t xml:space="preserve">rovozovatel </w:t>
      </w:r>
      <w:r w:rsidR="001B7DA1">
        <w:rPr>
          <w:rFonts w:ascii="Times New Roman" w:hAnsi="Times New Roman" w:cs="Times New Roman"/>
          <w:sz w:val="24"/>
          <w:szCs w:val="24"/>
        </w:rPr>
        <w:t>odstranění následků</w:t>
      </w:r>
      <w:r w:rsidR="00622DBE">
        <w:rPr>
          <w:rFonts w:ascii="Times New Roman" w:hAnsi="Times New Roman" w:cs="Times New Roman"/>
          <w:sz w:val="24"/>
          <w:szCs w:val="24"/>
        </w:rPr>
        <w:t xml:space="preserve"> mimořádné události </w:t>
      </w:r>
      <w:r w:rsidR="00CC36C9">
        <w:rPr>
          <w:rFonts w:ascii="Times New Roman" w:hAnsi="Times New Roman" w:cs="Times New Roman"/>
          <w:sz w:val="24"/>
          <w:szCs w:val="24"/>
        </w:rPr>
        <w:t>po předchozím souhlasu Svazku</w:t>
      </w:r>
      <w:r w:rsidR="00622DBE">
        <w:rPr>
          <w:rFonts w:ascii="Times New Roman" w:hAnsi="Times New Roman" w:cs="Times New Roman"/>
          <w:sz w:val="24"/>
          <w:szCs w:val="24"/>
        </w:rPr>
        <w:t xml:space="preserve">. </w:t>
      </w:r>
      <w:r w:rsidR="00925407">
        <w:rPr>
          <w:rFonts w:ascii="Times New Roman" w:hAnsi="Times New Roman" w:cs="Times New Roman"/>
          <w:sz w:val="24"/>
          <w:szCs w:val="24"/>
        </w:rPr>
        <w:t xml:space="preserve">Pokud následky mimořádné události bezprostředně ohrožují nebo porušují bezpečnost a provoz drážní dopravy, </w:t>
      </w:r>
      <w:r w:rsidR="008F56D5">
        <w:rPr>
          <w:rFonts w:ascii="Times New Roman" w:hAnsi="Times New Roman" w:cs="Times New Roman"/>
          <w:sz w:val="24"/>
          <w:szCs w:val="24"/>
        </w:rPr>
        <w:t>je Provozovatel oprávněn je odstranit i bez předchozího souhlasu Svazku</w:t>
      </w:r>
      <w:r w:rsidR="007310C7">
        <w:rPr>
          <w:rFonts w:ascii="Times New Roman" w:hAnsi="Times New Roman" w:cs="Times New Roman"/>
          <w:sz w:val="24"/>
          <w:szCs w:val="24"/>
        </w:rPr>
        <w:t xml:space="preserve">. </w:t>
      </w:r>
      <w:r w:rsidR="004422C1">
        <w:rPr>
          <w:rFonts w:ascii="Times New Roman" w:hAnsi="Times New Roman" w:cs="Times New Roman"/>
          <w:sz w:val="24"/>
          <w:szCs w:val="24"/>
        </w:rPr>
        <w:t xml:space="preserve">Odstranění následků mimořádné události v rozsahu opravy a údržby dle čl. VII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4422C1">
        <w:rPr>
          <w:rFonts w:ascii="Times New Roman" w:hAnsi="Times New Roman" w:cs="Times New Roman"/>
          <w:sz w:val="24"/>
          <w:szCs w:val="24"/>
        </w:rPr>
        <w:t>mlouvy nese Provozovatel</w:t>
      </w:r>
      <w:r w:rsidR="00232496">
        <w:rPr>
          <w:rFonts w:ascii="Times New Roman" w:hAnsi="Times New Roman" w:cs="Times New Roman"/>
          <w:sz w:val="24"/>
          <w:szCs w:val="24"/>
        </w:rPr>
        <w:t>. V případě, že Provozovatel nesl náklady</w:t>
      </w:r>
      <w:r w:rsidR="00CC36C9">
        <w:rPr>
          <w:rFonts w:ascii="Times New Roman" w:hAnsi="Times New Roman" w:cs="Times New Roman"/>
          <w:sz w:val="24"/>
          <w:szCs w:val="24"/>
        </w:rPr>
        <w:t xml:space="preserve"> </w:t>
      </w:r>
      <w:r w:rsidR="00232496">
        <w:rPr>
          <w:rFonts w:ascii="Times New Roman" w:hAnsi="Times New Roman" w:cs="Times New Roman"/>
          <w:sz w:val="24"/>
          <w:szCs w:val="24"/>
        </w:rPr>
        <w:t>na odstranění těchto následk</w:t>
      </w:r>
      <w:r w:rsidR="004506BE">
        <w:rPr>
          <w:rFonts w:ascii="Times New Roman" w:hAnsi="Times New Roman" w:cs="Times New Roman"/>
          <w:sz w:val="24"/>
          <w:szCs w:val="24"/>
        </w:rPr>
        <w:t xml:space="preserve">ů a následně byly Svazku nahrazeny škůdcem nebo </w:t>
      </w:r>
      <w:r w:rsidR="00AA08B3">
        <w:rPr>
          <w:rFonts w:ascii="Times New Roman" w:hAnsi="Times New Roman" w:cs="Times New Roman"/>
          <w:sz w:val="24"/>
          <w:szCs w:val="24"/>
        </w:rPr>
        <w:t>pojišťovnou</w:t>
      </w:r>
      <w:r w:rsidR="004506BE">
        <w:rPr>
          <w:rFonts w:ascii="Times New Roman" w:hAnsi="Times New Roman" w:cs="Times New Roman"/>
          <w:sz w:val="24"/>
          <w:szCs w:val="24"/>
        </w:rPr>
        <w:t>, má</w:t>
      </w:r>
      <w:r w:rsidR="00AA08B3">
        <w:rPr>
          <w:rFonts w:ascii="Times New Roman" w:hAnsi="Times New Roman" w:cs="Times New Roman"/>
          <w:sz w:val="24"/>
          <w:szCs w:val="24"/>
        </w:rPr>
        <w:t xml:space="preserve"> </w:t>
      </w:r>
      <w:r w:rsidR="00DE4746">
        <w:rPr>
          <w:rFonts w:ascii="Times New Roman" w:hAnsi="Times New Roman" w:cs="Times New Roman"/>
          <w:sz w:val="24"/>
          <w:szCs w:val="24"/>
        </w:rPr>
        <w:t>P</w:t>
      </w:r>
      <w:r w:rsidR="00AA08B3">
        <w:rPr>
          <w:rFonts w:ascii="Times New Roman" w:hAnsi="Times New Roman" w:cs="Times New Roman"/>
          <w:sz w:val="24"/>
          <w:szCs w:val="24"/>
        </w:rPr>
        <w:t>rovozovatel nárok na vyplacení náhrady nákladů do výše</w:t>
      </w:r>
      <w:r w:rsidR="009254AD">
        <w:rPr>
          <w:rFonts w:ascii="Times New Roman" w:hAnsi="Times New Roman" w:cs="Times New Roman"/>
          <w:sz w:val="24"/>
          <w:szCs w:val="24"/>
        </w:rPr>
        <w:t xml:space="preserve"> náhrady zaplacené Svazku škůdcem nebo pojišťovnou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6F7A1B2F" w14:textId="26990963" w:rsidR="00E40BBE" w:rsidRPr="00D30A4A" w:rsidRDefault="00E40BBE" w:rsidP="005979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B5723D">
        <w:rPr>
          <w:rFonts w:ascii="Times New Roman" w:hAnsi="Times New Roman" w:cs="Times New Roman"/>
          <w:sz w:val="24"/>
          <w:szCs w:val="24"/>
        </w:rPr>
        <w:t xml:space="preserve">neprodleně zajistí a následně </w:t>
      </w:r>
      <w:r w:rsidRPr="00D30A4A">
        <w:rPr>
          <w:rFonts w:ascii="Times New Roman" w:hAnsi="Times New Roman" w:cs="Times New Roman"/>
          <w:sz w:val="24"/>
          <w:szCs w:val="24"/>
        </w:rPr>
        <w:t xml:space="preserve">poskytne </w:t>
      </w:r>
      <w:r w:rsidR="00B5723D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dokumentaci mimořádné události pro účely vymáhání </w:t>
      </w:r>
      <w:r w:rsidR="000D2B07">
        <w:rPr>
          <w:rFonts w:ascii="Times New Roman" w:hAnsi="Times New Roman" w:cs="Times New Roman"/>
          <w:sz w:val="24"/>
          <w:szCs w:val="24"/>
        </w:rPr>
        <w:t>náhrady újmy</w:t>
      </w:r>
      <w:r w:rsidRPr="00D30A4A">
        <w:rPr>
          <w:rFonts w:ascii="Times New Roman" w:hAnsi="Times New Roman" w:cs="Times New Roman"/>
          <w:sz w:val="24"/>
          <w:szCs w:val="24"/>
        </w:rPr>
        <w:t xml:space="preserve"> po osobě odpovědné za vznik mimořádné události.</w:t>
      </w:r>
    </w:p>
    <w:p w14:paraId="1350AEF4" w14:textId="13AB89F7" w:rsidR="00E40BBE" w:rsidRPr="00D30A4A" w:rsidRDefault="00E40BBE" w:rsidP="0059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BC7C0" w14:textId="2D27893C" w:rsidR="00E40BBE" w:rsidRDefault="00E40BB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>Škodní události</w:t>
      </w:r>
    </w:p>
    <w:p w14:paraId="60C8900C" w14:textId="77777777" w:rsidR="00AB4125" w:rsidRPr="00D30A4A" w:rsidRDefault="00AB4125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E67B1" w14:textId="6A7C5879" w:rsidR="003C6C28" w:rsidRDefault="00E40BBE" w:rsidP="00597931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Škodní událostí se rozumí každé poškození nebo odcizení součásti </w:t>
      </w:r>
      <w:r w:rsidR="00132C7E">
        <w:rPr>
          <w:rFonts w:ascii="Times New Roman" w:hAnsi="Times New Roman" w:cs="Times New Roman"/>
          <w:sz w:val="24"/>
          <w:szCs w:val="24"/>
        </w:rPr>
        <w:t xml:space="preserve">Regionální dráhy </w:t>
      </w:r>
      <w:r w:rsidR="00A25C0A">
        <w:rPr>
          <w:rFonts w:ascii="Times New Roman" w:hAnsi="Times New Roman" w:cs="Times New Roman"/>
          <w:sz w:val="24"/>
          <w:szCs w:val="24"/>
        </w:rPr>
        <w:br/>
      </w:r>
      <w:r w:rsidR="00132C7E">
        <w:rPr>
          <w:rFonts w:ascii="Times New Roman" w:hAnsi="Times New Roman" w:cs="Times New Roman"/>
          <w:sz w:val="24"/>
          <w:szCs w:val="24"/>
        </w:rPr>
        <w:t>č. 291</w:t>
      </w:r>
      <w:r w:rsidRPr="00D30A4A">
        <w:rPr>
          <w:rFonts w:ascii="Times New Roman" w:hAnsi="Times New Roman" w:cs="Times New Roman"/>
          <w:sz w:val="24"/>
          <w:szCs w:val="24"/>
        </w:rPr>
        <w:t xml:space="preserve"> bez souvislosti s jízdou drážních vozidel, </w:t>
      </w:r>
      <w:r w:rsidR="004623E4">
        <w:rPr>
          <w:rFonts w:ascii="Times New Roman" w:hAnsi="Times New Roman" w:cs="Times New Roman"/>
          <w:sz w:val="24"/>
          <w:szCs w:val="24"/>
        </w:rPr>
        <w:t>nebo</w:t>
      </w:r>
      <w:r w:rsidRPr="00D30A4A">
        <w:rPr>
          <w:rFonts w:ascii="Times New Roman" w:hAnsi="Times New Roman" w:cs="Times New Roman"/>
          <w:sz w:val="24"/>
          <w:szCs w:val="24"/>
        </w:rPr>
        <w:t xml:space="preserve"> jiné poškození nebo zničení </w:t>
      </w:r>
      <w:r w:rsidR="004422C1">
        <w:rPr>
          <w:rFonts w:ascii="Times New Roman" w:hAnsi="Times New Roman" w:cs="Times New Roman"/>
          <w:sz w:val="24"/>
          <w:szCs w:val="24"/>
        </w:rPr>
        <w:t>součásti dráhy</w:t>
      </w:r>
      <w:r w:rsidR="0097251D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jakoukoliv nahodilou událostí</w:t>
      </w:r>
      <w:r w:rsidR="004422C1">
        <w:rPr>
          <w:rFonts w:ascii="Times New Roman" w:hAnsi="Times New Roman" w:cs="Times New Roman"/>
          <w:sz w:val="24"/>
          <w:szCs w:val="24"/>
        </w:rPr>
        <w:t xml:space="preserve"> či třetí osobou (včetně případů vandalismu)</w:t>
      </w:r>
      <w:r w:rsidR="00150213">
        <w:rPr>
          <w:rFonts w:ascii="Times New Roman" w:hAnsi="Times New Roman" w:cs="Times New Roman"/>
          <w:sz w:val="24"/>
          <w:szCs w:val="24"/>
        </w:rPr>
        <w:t xml:space="preserve">, </w:t>
      </w:r>
      <w:r w:rsidR="004422C1">
        <w:rPr>
          <w:rFonts w:ascii="Times New Roman" w:hAnsi="Times New Roman" w:cs="Times New Roman"/>
          <w:sz w:val="24"/>
          <w:szCs w:val="24"/>
        </w:rPr>
        <w:t>nemá-li charakter</w:t>
      </w:r>
      <w:r w:rsidR="00150213">
        <w:rPr>
          <w:rFonts w:ascii="Times New Roman" w:hAnsi="Times New Roman" w:cs="Times New Roman"/>
          <w:sz w:val="24"/>
          <w:szCs w:val="24"/>
        </w:rPr>
        <w:t xml:space="preserve"> mimořádné události</w:t>
      </w:r>
      <w:r w:rsidR="004422C1">
        <w:rPr>
          <w:rFonts w:ascii="Times New Roman" w:hAnsi="Times New Roman" w:cs="Times New Roman"/>
          <w:sz w:val="24"/>
          <w:szCs w:val="24"/>
        </w:rPr>
        <w:t xml:space="preserve"> dle </w:t>
      </w:r>
      <w:proofErr w:type="spellStart"/>
      <w:r w:rsidR="004422C1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D30A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F1EA3" w14:textId="3ADD4BA6" w:rsidR="00E40BBE" w:rsidRPr="00D30A4A" w:rsidRDefault="00E40BBE" w:rsidP="00597931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Následky škodních událostí odstraní </w:t>
      </w:r>
      <w:r w:rsidR="00157E97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</w:t>
      </w:r>
      <w:r w:rsidR="00157E97">
        <w:rPr>
          <w:rFonts w:ascii="Times New Roman" w:hAnsi="Times New Roman" w:cs="Times New Roman"/>
          <w:sz w:val="24"/>
          <w:szCs w:val="24"/>
        </w:rPr>
        <w:t>po předchozím souhlasu Svazku</w:t>
      </w:r>
      <w:r w:rsidR="00AB16A2">
        <w:rPr>
          <w:rFonts w:ascii="Times New Roman" w:hAnsi="Times New Roman" w:cs="Times New Roman"/>
          <w:sz w:val="24"/>
          <w:szCs w:val="24"/>
        </w:rPr>
        <w:t xml:space="preserve">, vyjma těch, které bezprostředně ohrožují nebo porušují bezpečnost nebo provoz </w:t>
      </w:r>
      <w:r w:rsidR="00F61A49">
        <w:rPr>
          <w:rFonts w:ascii="Times New Roman" w:hAnsi="Times New Roman" w:cs="Times New Roman"/>
          <w:sz w:val="24"/>
          <w:szCs w:val="24"/>
        </w:rPr>
        <w:t xml:space="preserve">drážní </w:t>
      </w:r>
      <w:r w:rsidR="00AB16A2">
        <w:rPr>
          <w:rFonts w:ascii="Times New Roman" w:hAnsi="Times New Roman" w:cs="Times New Roman"/>
          <w:sz w:val="24"/>
          <w:szCs w:val="24"/>
        </w:rPr>
        <w:t>dopravy, ty</w:t>
      </w:r>
      <w:r w:rsidR="00F61A49">
        <w:rPr>
          <w:rFonts w:ascii="Times New Roman" w:hAnsi="Times New Roman" w:cs="Times New Roman"/>
          <w:sz w:val="24"/>
          <w:szCs w:val="24"/>
        </w:rPr>
        <w:t xml:space="preserve"> je Provozovatel oprávněn odstranit i bez předchozího souhlasu Svazku.</w:t>
      </w:r>
      <w:r w:rsidR="00157E97">
        <w:rPr>
          <w:rFonts w:ascii="Times New Roman" w:hAnsi="Times New Roman" w:cs="Times New Roman"/>
          <w:sz w:val="24"/>
          <w:szCs w:val="24"/>
        </w:rPr>
        <w:t xml:space="preserve"> </w:t>
      </w:r>
      <w:r w:rsidR="00265EE0">
        <w:rPr>
          <w:rFonts w:ascii="Times New Roman" w:hAnsi="Times New Roman" w:cs="Times New Roman"/>
          <w:sz w:val="24"/>
          <w:szCs w:val="24"/>
        </w:rPr>
        <w:t xml:space="preserve">Odstranění následků škodní události v rozsahu opravy a údržby dle čl. VII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265EE0">
        <w:rPr>
          <w:rFonts w:ascii="Times New Roman" w:hAnsi="Times New Roman" w:cs="Times New Roman"/>
          <w:sz w:val="24"/>
          <w:szCs w:val="24"/>
        </w:rPr>
        <w:t>mlouvy nese Provozovatel</w:t>
      </w:r>
      <w:r w:rsidR="00634140">
        <w:rPr>
          <w:rFonts w:ascii="Times New Roman" w:hAnsi="Times New Roman" w:cs="Times New Roman"/>
          <w:sz w:val="24"/>
          <w:szCs w:val="24"/>
        </w:rPr>
        <w:t>.</w:t>
      </w:r>
      <w:r w:rsidR="00F22175">
        <w:rPr>
          <w:rFonts w:ascii="Times New Roman" w:hAnsi="Times New Roman" w:cs="Times New Roman"/>
          <w:sz w:val="24"/>
          <w:szCs w:val="24"/>
        </w:rPr>
        <w:t xml:space="preserve"> V případě, že Provozovatel nesl náklady na odstranění těchto následků a následně byly Svazku nahrazeny škůdcem nebo pojišťovnou, má Provozovatel nárok na vyplacení náhrady nákladů do výše náhrady zaplacené Svazku škůdcem nebo pojišťovnou.</w:t>
      </w:r>
    </w:p>
    <w:p w14:paraId="3D704C07" w14:textId="56ABED3B" w:rsidR="00E40BBE" w:rsidRPr="00D30A4A" w:rsidRDefault="00E40BBE" w:rsidP="00597931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O vzniku škodní události informuje </w:t>
      </w:r>
      <w:r w:rsidR="00EF3B61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neprodleně </w:t>
      </w:r>
      <w:r w:rsidR="00EF3B61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a škodní událost podle povahy škody ohlásí Policii České republiky. Před odstraněním škody </w:t>
      </w:r>
      <w:r w:rsidR="00692074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>rovozovatel detailně zdokumentuje rozsah škody a pořídí její fotodokumentaci</w:t>
      </w:r>
      <w:r w:rsidR="004B4422">
        <w:rPr>
          <w:rFonts w:ascii="Times New Roman" w:hAnsi="Times New Roman" w:cs="Times New Roman"/>
          <w:sz w:val="24"/>
          <w:szCs w:val="24"/>
        </w:rPr>
        <w:t>, tuto dokumentaci následně bez zbytečného odkladu předá Svazku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155554FD" w14:textId="6BF61DE1" w:rsidR="00E40BBE" w:rsidRPr="00D30A4A" w:rsidRDefault="00E40BBE" w:rsidP="00597931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lastRenderedPageBreak/>
        <w:t xml:space="preserve">Provozovatel bez zbytečného odkladu nahlásí </w:t>
      </w:r>
      <w:r w:rsidR="009A575D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každou škodní událost na majetku </w:t>
      </w:r>
      <w:r w:rsidR="009A575D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, poskytne úplné vysvětlení o příčinách a rozsahu škody a předloží veškeré doklady, které budou potřebné ke zjištění okolností rozhodných pro posouzení nároku na pojistné plnění a jeho výši. Současně s tímto předá </w:t>
      </w:r>
      <w:r w:rsidR="009A575D">
        <w:rPr>
          <w:rFonts w:ascii="Times New Roman" w:hAnsi="Times New Roman" w:cs="Times New Roman"/>
          <w:sz w:val="24"/>
          <w:szCs w:val="24"/>
        </w:rPr>
        <w:t>P</w:t>
      </w:r>
      <w:r w:rsidRPr="00D30A4A">
        <w:rPr>
          <w:rFonts w:ascii="Times New Roman" w:hAnsi="Times New Roman" w:cs="Times New Roman"/>
          <w:sz w:val="24"/>
          <w:szCs w:val="24"/>
        </w:rPr>
        <w:t xml:space="preserve">rovozovatel </w:t>
      </w:r>
      <w:r w:rsidR="009A575D">
        <w:rPr>
          <w:rFonts w:ascii="Times New Roman" w:hAnsi="Times New Roman" w:cs="Times New Roman"/>
          <w:sz w:val="24"/>
          <w:szCs w:val="24"/>
        </w:rPr>
        <w:t>Svazku</w:t>
      </w:r>
      <w:r w:rsidRPr="00D30A4A">
        <w:rPr>
          <w:rFonts w:ascii="Times New Roman" w:hAnsi="Times New Roman" w:cs="Times New Roman"/>
          <w:sz w:val="24"/>
          <w:szCs w:val="24"/>
        </w:rPr>
        <w:t xml:space="preserve"> předběžnou kalkulaci nákladů na odstranění škody, kterou </w:t>
      </w:r>
      <w:r w:rsidR="009A575D">
        <w:rPr>
          <w:rFonts w:ascii="Times New Roman" w:hAnsi="Times New Roman" w:cs="Times New Roman"/>
          <w:sz w:val="24"/>
          <w:szCs w:val="24"/>
        </w:rPr>
        <w:t>Svazek</w:t>
      </w:r>
      <w:r w:rsidRPr="00D30A4A">
        <w:rPr>
          <w:rFonts w:ascii="Times New Roman" w:hAnsi="Times New Roman" w:cs="Times New Roman"/>
          <w:sz w:val="24"/>
          <w:szCs w:val="24"/>
        </w:rPr>
        <w:t xml:space="preserve"> předá pojišťovně k odsouhlasení, nedohodnou-li se </w:t>
      </w:r>
      <w:r w:rsidR="009A575D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mluvní strany jinak nebo nebude-li bezodkladné odstranění škody vyžadováno za účelem obnovení provozu na dráze.</w:t>
      </w:r>
    </w:p>
    <w:p w14:paraId="1A87984E" w14:textId="786B4BF7" w:rsidR="00E40BBE" w:rsidRPr="00D30A4A" w:rsidRDefault="00E40BBE" w:rsidP="00597931">
      <w:pPr>
        <w:pStyle w:val="Odstavecseseznamem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C94CCC" w14:textId="030604F1" w:rsidR="00E40BBE" w:rsidRDefault="00E40BB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4A">
        <w:rPr>
          <w:rFonts w:ascii="Times New Roman" w:hAnsi="Times New Roman" w:cs="Times New Roman"/>
          <w:b/>
          <w:bCs/>
          <w:sz w:val="24"/>
          <w:szCs w:val="24"/>
        </w:rPr>
        <w:t>Odpovědnost za škody</w:t>
      </w:r>
      <w:r w:rsidR="002B7413">
        <w:rPr>
          <w:rFonts w:ascii="Times New Roman" w:hAnsi="Times New Roman" w:cs="Times New Roman"/>
          <w:b/>
          <w:bCs/>
          <w:sz w:val="24"/>
          <w:szCs w:val="24"/>
        </w:rPr>
        <w:t xml:space="preserve"> a pojištění</w:t>
      </w:r>
    </w:p>
    <w:p w14:paraId="7817B483" w14:textId="77777777" w:rsidR="000C34EF" w:rsidRPr="00D30A4A" w:rsidRDefault="000C34EF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A37DD" w14:textId="0375431E" w:rsidR="00E40BBE" w:rsidRPr="00D30A4A" w:rsidRDefault="00E40BBE" w:rsidP="00597931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Odpovědnost za škody, které vzniknou v přímé souvislosti s plněním této </w:t>
      </w:r>
      <w:r w:rsidR="001415A0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mlouvy porušením závazkového vztahu, jakož i odpovědnost za škodu způsobenou provozní činností, se řídí zákonem č. 89/2012 Sb., občanský zákoník</w:t>
      </w:r>
      <w:r w:rsidR="001415A0"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r w:rsidR="00866C9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415A0" w:rsidRPr="001415A0">
        <w:rPr>
          <w:rFonts w:ascii="Times New Roman" w:hAnsi="Times New Roman" w:cs="Times New Roman"/>
          <w:b/>
          <w:bCs/>
          <w:sz w:val="24"/>
          <w:szCs w:val="24"/>
        </w:rPr>
        <w:t>bčanský zákoník</w:t>
      </w:r>
      <w:r w:rsidR="001415A0">
        <w:rPr>
          <w:rFonts w:ascii="Times New Roman" w:hAnsi="Times New Roman" w:cs="Times New Roman"/>
          <w:sz w:val="24"/>
          <w:szCs w:val="24"/>
        </w:rPr>
        <w:t>“)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3FADB3AC" w14:textId="271B1BEB" w:rsidR="00E40BBE" w:rsidRPr="00D30A4A" w:rsidRDefault="00E40BBE" w:rsidP="00597931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Smluvní strany se zavazují seznámit druhou </w:t>
      </w:r>
      <w:r w:rsidR="007E5CC1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mluvní stranu s</w:t>
      </w:r>
      <w:r w:rsidR="00D84E3D">
        <w:rPr>
          <w:rFonts w:ascii="Times New Roman" w:hAnsi="Times New Roman" w:cs="Times New Roman"/>
          <w:sz w:val="24"/>
          <w:szCs w:val="24"/>
        </w:rPr>
        <w:t> </w:t>
      </w:r>
      <w:r w:rsidRPr="00D30A4A">
        <w:rPr>
          <w:rFonts w:ascii="Times New Roman" w:hAnsi="Times New Roman" w:cs="Times New Roman"/>
          <w:sz w:val="24"/>
          <w:szCs w:val="24"/>
        </w:rPr>
        <w:t>každ</w:t>
      </w:r>
      <w:r w:rsidR="00D84E3D">
        <w:rPr>
          <w:rFonts w:ascii="Times New Roman" w:hAnsi="Times New Roman" w:cs="Times New Roman"/>
          <w:sz w:val="24"/>
          <w:szCs w:val="24"/>
        </w:rPr>
        <w:t xml:space="preserve">ou </w:t>
      </w:r>
      <w:r w:rsidR="00CB2E69">
        <w:rPr>
          <w:rFonts w:ascii="Times New Roman" w:hAnsi="Times New Roman" w:cs="Times New Roman"/>
          <w:sz w:val="24"/>
          <w:szCs w:val="24"/>
        </w:rPr>
        <w:t xml:space="preserve">škodou </w:t>
      </w:r>
      <w:r w:rsidR="00D84E3D">
        <w:rPr>
          <w:rFonts w:ascii="Times New Roman" w:hAnsi="Times New Roman" w:cs="Times New Roman"/>
          <w:sz w:val="24"/>
          <w:szCs w:val="24"/>
        </w:rPr>
        <w:t xml:space="preserve">na majetku </w:t>
      </w:r>
      <w:r w:rsidRPr="00D30A4A">
        <w:rPr>
          <w:rFonts w:ascii="Times New Roman" w:hAnsi="Times New Roman" w:cs="Times New Roman"/>
          <w:sz w:val="24"/>
          <w:szCs w:val="24"/>
        </w:rPr>
        <w:t xml:space="preserve">druhé </w:t>
      </w:r>
      <w:r w:rsidR="00D84E3D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>mluvní strany způsoben</w:t>
      </w:r>
      <w:r w:rsidR="00CB2E69">
        <w:rPr>
          <w:rFonts w:ascii="Times New Roman" w:hAnsi="Times New Roman" w:cs="Times New Roman"/>
          <w:sz w:val="24"/>
          <w:szCs w:val="24"/>
        </w:rPr>
        <w:t>ou</w:t>
      </w:r>
      <w:r w:rsidRPr="00D30A4A">
        <w:rPr>
          <w:rFonts w:ascii="Times New Roman" w:hAnsi="Times New Roman" w:cs="Times New Roman"/>
          <w:sz w:val="24"/>
          <w:szCs w:val="24"/>
        </w:rPr>
        <w:t xml:space="preserve"> vlastní činností.</w:t>
      </w:r>
    </w:p>
    <w:p w14:paraId="412DBD90" w14:textId="560AD306" w:rsidR="00E40BBE" w:rsidRPr="00D30A4A" w:rsidRDefault="00E40BBE" w:rsidP="00597931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D84E3D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10537">
        <w:rPr>
          <w:rFonts w:ascii="Times New Roman" w:hAnsi="Times New Roman" w:cs="Times New Roman"/>
          <w:sz w:val="24"/>
          <w:szCs w:val="24"/>
        </w:rPr>
        <w:t xml:space="preserve">sjednat a </w:t>
      </w:r>
      <w:r w:rsidRPr="00D30A4A">
        <w:rPr>
          <w:rFonts w:ascii="Times New Roman" w:hAnsi="Times New Roman" w:cs="Times New Roman"/>
          <w:sz w:val="24"/>
          <w:szCs w:val="24"/>
        </w:rPr>
        <w:t xml:space="preserve">po celou dobu trvání této </w:t>
      </w:r>
      <w:r w:rsidR="00F10537">
        <w:rPr>
          <w:rFonts w:ascii="Times New Roman" w:hAnsi="Times New Roman" w:cs="Times New Roman"/>
          <w:sz w:val="24"/>
          <w:szCs w:val="24"/>
        </w:rPr>
        <w:t>S</w:t>
      </w:r>
      <w:r w:rsidRPr="00D30A4A">
        <w:rPr>
          <w:rFonts w:ascii="Times New Roman" w:hAnsi="Times New Roman" w:cs="Times New Roman"/>
          <w:sz w:val="24"/>
          <w:szCs w:val="24"/>
        </w:rPr>
        <w:t xml:space="preserve">mlouvy </w:t>
      </w:r>
      <w:r w:rsidR="00F10537">
        <w:rPr>
          <w:rFonts w:ascii="Times New Roman" w:hAnsi="Times New Roman" w:cs="Times New Roman"/>
          <w:sz w:val="24"/>
          <w:szCs w:val="24"/>
        </w:rPr>
        <w:t xml:space="preserve">udržovat </w:t>
      </w:r>
      <w:r w:rsidRPr="00D30A4A">
        <w:rPr>
          <w:rFonts w:ascii="Times New Roman" w:hAnsi="Times New Roman" w:cs="Times New Roman"/>
          <w:sz w:val="24"/>
          <w:szCs w:val="24"/>
        </w:rPr>
        <w:t>platné a účinné pojištění odpovědnosti za škodu</w:t>
      </w:r>
      <w:r w:rsidR="00836CFD">
        <w:rPr>
          <w:rFonts w:ascii="Times New Roman" w:hAnsi="Times New Roman" w:cs="Times New Roman"/>
          <w:sz w:val="24"/>
          <w:szCs w:val="24"/>
        </w:rPr>
        <w:t xml:space="preserve"> </w:t>
      </w:r>
      <w:r w:rsidR="003D4AD1">
        <w:rPr>
          <w:rFonts w:ascii="Times New Roman" w:hAnsi="Times New Roman" w:cs="Times New Roman"/>
          <w:sz w:val="24"/>
          <w:szCs w:val="24"/>
        </w:rPr>
        <w:t xml:space="preserve">vzniklou </w:t>
      </w:r>
      <w:r w:rsidR="00692074">
        <w:rPr>
          <w:rFonts w:ascii="Times New Roman" w:hAnsi="Times New Roman" w:cs="Times New Roman"/>
          <w:sz w:val="24"/>
          <w:szCs w:val="24"/>
        </w:rPr>
        <w:t>Svazku</w:t>
      </w:r>
      <w:r w:rsidR="003D4AD1">
        <w:rPr>
          <w:rFonts w:ascii="Times New Roman" w:hAnsi="Times New Roman" w:cs="Times New Roman"/>
          <w:sz w:val="24"/>
          <w:szCs w:val="24"/>
        </w:rPr>
        <w:t xml:space="preserve"> nebo třetím osobám </w:t>
      </w:r>
      <w:r w:rsidR="0044102C">
        <w:rPr>
          <w:rFonts w:ascii="Times New Roman" w:hAnsi="Times New Roman" w:cs="Times New Roman"/>
          <w:sz w:val="24"/>
          <w:szCs w:val="24"/>
        </w:rPr>
        <w:t xml:space="preserve">v souvislosti s činnostmi Provozovatele podle této Smlouvy </w:t>
      </w:r>
      <w:r w:rsidR="00D26892" w:rsidRPr="00D26892">
        <w:rPr>
          <w:rFonts w:ascii="Times New Roman" w:hAnsi="Times New Roman" w:cs="Times New Roman"/>
          <w:sz w:val="24"/>
          <w:szCs w:val="24"/>
        </w:rPr>
        <w:t>v rozsahu minimálně 100 mil. Kč</w:t>
      </w:r>
      <w:r w:rsidRPr="00D30A4A">
        <w:rPr>
          <w:rFonts w:ascii="Times New Roman" w:hAnsi="Times New Roman" w:cs="Times New Roman"/>
          <w:sz w:val="24"/>
          <w:szCs w:val="24"/>
        </w:rPr>
        <w:t>.</w:t>
      </w:r>
    </w:p>
    <w:p w14:paraId="2553F1E5" w14:textId="547F8D28" w:rsidR="00597931" w:rsidRDefault="00597931" w:rsidP="0059793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71CC0" w14:textId="51ADED4C" w:rsidR="001B0265" w:rsidRDefault="001B0265" w:rsidP="00E569C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Povinnosti Provozovatele při investiční činnosti Svazku</w:t>
      </w:r>
    </w:p>
    <w:p w14:paraId="187558C6" w14:textId="77777777" w:rsidR="000E2AD7" w:rsidRDefault="000E2AD7" w:rsidP="000E2AD7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A51A8" w14:textId="1CB8C6AE" w:rsidR="001B0265" w:rsidRDefault="001B0265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69CF">
        <w:rPr>
          <w:rFonts w:ascii="Times New Roman" w:hAnsi="Times New Roman" w:cs="Times New Roman"/>
          <w:sz w:val="24"/>
          <w:szCs w:val="24"/>
        </w:rPr>
        <w:t xml:space="preserve">Nad rámec </w:t>
      </w:r>
      <w:r>
        <w:rPr>
          <w:rFonts w:ascii="Times New Roman" w:hAnsi="Times New Roman" w:cs="Times New Roman"/>
          <w:sz w:val="24"/>
          <w:szCs w:val="24"/>
        </w:rPr>
        <w:t>součinnosti při investiční činnosti Svazku dle čl.</w:t>
      </w:r>
      <w:r w:rsidRPr="00E569CF">
        <w:rPr>
          <w:rFonts w:ascii="Times New Roman" w:hAnsi="Times New Roman" w:cs="Times New Roman"/>
          <w:sz w:val="24"/>
          <w:szCs w:val="24"/>
        </w:rPr>
        <w:t xml:space="preserve"> IX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Pr="00E569CF">
        <w:rPr>
          <w:rFonts w:ascii="Times New Roman" w:hAnsi="Times New Roman" w:cs="Times New Roman"/>
          <w:sz w:val="24"/>
          <w:szCs w:val="24"/>
        </w:rPr>
        <w:t xml:space="preserve">mlouvy </w:t>
      </w:r>
      <w:r>
        <w:rPr>
          <w:rFonts w:ascii="Times New Roman" w:hAnsi="Times New Roman" w:cs="Times New Roman"/>
          <w:sz w:val="24"/>
          <w:szCs w:val="24"/>
        </w:rPr>
        <w:t xml:space="preserve">se sjednávají další povinnosti Provozovatele ve vztahu k přípravě investičních akcí Svazku s názvy </w:t>
      </w:r>
      <w:r w:rsidRPr="001B0265">
        <w:rPr>
          <w:rFonts w:ascii="Times New Roman" w:hAnsi="Times New Roman" w:cs="Times New Roman"/>
          <w:sz w:val="24"/>
          <w:szCs w:val="24"/>
        </w:rPr>
        <w:t xml:space="preserve">„Elektrifikace úseku Petrov nad Desnou – Sobotín“ a „Prodloužení trati v </w:t>
      </w:r>
      <w:proofErr w:type="spellStart"/>
      <w:r w:rsidRPr="001B0265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Pr="001B0265">
        <w:rPr>
          <w:rFonts w:ascii="Times New Roman" w:hAnsi="Times New Roman" w:cs="Times New Roman"/>
          <w:sz w:val="24"/>
          <w:szCs w:val="24"/>
        </w:rPr>
        <w:t>. Kouty nad Desnou k areálu sjezdovek“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88DC87" w14:textId="6B473115" w:rsidR="004358A5" w:rsidRDefault="004358A5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 výše uvedené investiční záměry jsou ke dni uzavření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ve stádiu zpracované studie. Úplná znění obou studií předá Svazek Provozovateli do 1 měsíce ode dne uzavření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mlouvy.</w:t>
      </w:r>
    </w:p>
    <w:p w14:paraId="67C8030C" w14:textId="4A394E15" w:rsidR="001B0265" w:rsidRDefault="001B0265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převezme </w:t>
      </w:r>
      <w:r w:rsidR="004358A5">
        <w:rPr>
          <w:rFonts w:ascii="Times New Roman" w:hAnsi="Times New Roman" w:cs="Times New Roman"/>
          <w:sz w:val="24"/>
          <w:szCs w:val="24"/>
        </w:rPr>
        <w:t>řízení další</w:t>
      </w:r>
      <w:r w:rsidR="00F03690">
        <w:rPr>
          <w:rFonts w:ascii="Times New Roman" w:hAnsi="Times New Roman" w:cs="Times New Roman"/>
          <w:sz w:val="24"/>
          <w:szCs w:val="24"/>
        </w:rPr>
        <w:t>ho</w:t>
      </w:r>
      <w:r w:rsidR="004358A5">
        <w:rPr>
          <w:rFonts w:ascii="Times New Roman" w:hAnsi="Times New Roman" w:cs="Times New Roman"/>
          <w:sz w:val="24"/>
          <w:szCs w:val="24"/>
        </w:rPr>
        <w:t xml:space="preserve"> postupu přípravy těchto investičních akcí a bude ve sjednaném rozsahu působit také jako zmocněnec Svazku.</w:t>
      </w:r>
    </w:p>
    <w:p w14:paraId="0E741EA7" w14:textId="2532D550" w:rsidR="004358A5" w:rsidRDefault="00307B41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Záměrem Svazku je v době trvání této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dovést investiční akci s názvem </w:t>
      </w:r>
      <w:r w:rsidRPr="00307B41">
        <w:rPr>
          <w:rFonts w:ascii="Times New Roman" w:hAnsi="Times New Roman" w:cs="Times New Roman"/>
          <w:sz w:val="24"/>
          <w:szCs w:val="24"/>
        </w:rPr>
        <w:t>„Elektrifikace úseku Petrov nad Desnou – Sobotín“</w:t>
      </w:r>
      <w:r>
        <w:rPr>
          <w:rFonts w:ascii="Times New Roman" w:hAnsi="Times New Roman" w:cs="Times New Roman"/>
          <w:sz w:val="24"/>
          <w:szCs w:val="24"/>
        </w:rPr>
        <w:t xml:space="preserve"> do stádia realizace. U investiční akce s názvem </w:t>
      </w:r>
      <w:r w:rsidRPr="00307B41">
        <w:rPr>
          <w:rFonts w:ascii="Times New Roman" w:hAnsi="Times New Roman" w:cs="Times New Roman"/>
          <w:sz w:val="24"/>
          <w:szCs w:val="24"/>
        </w:rPr>
        <w:t xml:space="preserve">„Prodloužení trati v </w:t>
      </w:r>
      <w:proofErr w:type="spellStart"/>
      <w:r w:rsidRPr="00307B41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Pr="00307B41">
        <w:rPr>
          <w:rFonts w:ascii="Times New Roman" w:hAnsi="Times New Roman" w:cs="Times New Roman"/>
          <w:sz w:val="24"/>
          <w:szCs w:val="24"/>
        </w:rPr>
        <w:t>. Kouty nad Desnou k areálu sjezdovek“</w:t>
      </w:r>
      <w:r>
        <w:rPr>
          <w:rFonts w:ascii="Times New Roman" w:hAnsi="Times New Roman" w:cs="Times New Roman"/>
          <w:sz w:val="24"/>
          <w:szCs w:val="24"/>
        </w:rPr>
        <w:t xml:space="preserve"> je záměrem Svazku dovést tento záměr </w:t>
      </w:r>
      <w:r w:rsidRPr="00307B41">
        <w:rPr>
          <w:rFonts w:ascii="Times New Roman" w:hAnsi="Times New Roman" w:cs="Times New Roman"/>
          <w:sz w:val="24"/>
          <w:szCs w:val="24"/>
        </w:rPr>
        <w:t>nejméně do stádia záměru projektu, v případě vhodných podmínek až do stádia územního rozhodnutí.</w:t>
      </w:r>
    </w:p>
    <w:p w14:paraId="118A753E" w14:textId="0F396897" w:rsidR="00307B41" w:rsidRDefault="00307B41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je povinen v níže sjednaném rozsahu vyvíjet s odbornou péčí činnost k tomu, aby Svazek dosáhl cílů uvedených v předchozím odstavci.</w:t>
      </w:r>
    </w:p>
    <w:p w14:paraId="286E1CC8" w14:textId="6C003348" w:rsidR="00BA53F9" w:rsidRDefault="00BA53F9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Sjednává se, že při postupu přípravy obou investičních záměrů budou strany postupovat přiměřeně dle směrnice Ministerstva dopravy </w:t>
      </w:r>
      <w:r w:rsidRPr="00BA53F9">
        <w:rPr>
          <w:rFonts w:ascii="Times New Roman" w:hAnsi="Times New Roman" w:cs="Times New Roman"/>
          <w:sz w:val="24"/>
          <w:szCs w:val="24"/>
        </w:rPr>
        <w:t>č. V-2/2012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BA53F9">
        <w:rPr>
          <w:rFonts w:ascii="Times New Roman" w:hAnsi="Times New Roman" w:cs="Times New Roman"/>
          <w:i/>
          <w:iCs/>
          <w:sz w:val="24"/>
          <w:szCs w:val="24"/>
        </w:rPr>
        <w:t xml:space="preserve">Směrnice upravující postupy Ministerstva dopravy, investorských organizací a Státního fondu dopravní infrastruktury v průběhu přípravy investičních a neinvestičních akcí dopravní </w:t>
      </w:r>
      <w:r w:rsidRPr="00BA53F9">
        <w:rPr>
          <w:rFonts w:ascii="Times New Roman" w:hAnsi="Times New Roman" w:cs="Times New Roman"/>
          <w:i/>
          <w:iCs/>
          <w:sz w:val="24"/>
          <w:szCs w:val="24"/>
        </w:rPr>
        <w:lastRenderedPageBreak/>
        <w:t>infrastruktury, financovaných bez účasti státního rozpočtu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v platném znění. Tam, kde směrnice vyžaduje projednání či schválení centrální komisí, rozumí se tím projednání a schválení Svazkem.</w:t>
      </w:r>
    </w:p>
    <w:p w14:paraId="39E078BB" w14:textId="45AB5E10" w:rsidR="00307B41" w:rsidRDefault="00307B41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Sjednává se, že </w:t>
      </w:r>
      <w:r w:rsidR="006478B4">
        <w:rPr>
          <w:rFonts w:ascii="Times New Roman" w:hAnsi="Times New Roman" w:cs="Times New Roman"/>
          <w:sz w:val="24"/>
          <w:szCs w:val="24"/>
        </w:rPr>
        <w:t xml:space="preserve">závazek Provozovatele dle tohoto článku XIV.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6478B4">
        <w:rPr>
          <w:rFonts w:ascii="Times New Roman" w:hAnsi="Times New Roman" w:cs="Times New Roman"/>
          <w:sz w:val="24"/>
          <w:szCs w:val="24"/>
        </w:rPr>
        <w:t xml:space="preserve">mlouvy spočívá ve výkonu činnosti. Provozovatel nenese odpovědnost za dosažení cílů uvedených v odst. 4. Povinnosti Provozovatele dle tohoto článku XIV.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6478B4">
        <w:rPr>
          <w:rFonts w:ascii="Times New Roman" w:hAnsi="Times New Roman" w:cs="Times New Roman"/>
          <w:sz w:val="24"/>
          <w:szCs w:val="24"/>
        </w:rPr>
        <w:t>mlouvy se považují za řádně splněné i v případě, pokud cílů uvedených v odst. 4 dosaženo nebylo. To neplatí, pokud byl nezdar způsoben porušením povinností ze strany Provozovatele.</w:t>
      </w:r>
    </w:p>
    <w:p w14:paraId="2579CCEC" w14:textId="55825BBE" w:rsidR="00145DE4" w:rsidRDefault="00145DE4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Provozovatele za plnění těchto povinností je součástí užitku, který Provozovateli náleží za provozování dráhy.</w:t>
      </w:r>
    </w:p>
    <w:p w14:paraId="4B065A19" w14:textId="33928B7E" w:rsidR="006478B4" w:rsidRDefault="00FE78CE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do dvou měsíců od převzetí studie proveditelnosti zpracované pro investiční akci s názvem </w:t>
      </w:r>
      <w:r w:rsidRPr="00307B41">
        <w:rPr>
          <w:rFonts w:ascii="Times New Roman" w:hAnsi="Times New Roman" w:cs="Times New Roman"/>
          <w:sz w:val="24"/>
          <w:szCs w:val="24"/>
        </w:rPr>
        <w:t>„Elektrifikace úseku Petrov nad Desnou – Sobotín“</w:t>
      </w:r>
      <w:r>
        <w:rPr>
          <w:rFonts w:ascii="Times New Roman" w:hAnsi="Times New Roman" w:cs="Times New Roman"/>
          <w:sz w:val="24"/>
          <w:szCs w:val="24"/>
        </w:rPr>
        <w:t xml:space="preserve"> předá Svazku své připomínky k</w:t>
      </w:r>
      <w:r w:rsidR="00145DE4">
        <w:rPr>
          <w:rFonts w:ascii="Times New Roman" w:hAnsi="Times New Roman" w:cs="Times New Roman"/>
          <w:sz w:val="24"/>
          <w:szCs w:val="24"/>
        </w:rPr>
        <w:t>e zpracované studii.</w:t>
      </w:r>
    </w:p>
    <w:p w14:paraId="17FE2137" w14:textId="63869DA1" w:rsidR="00145DE4" w:rsidRDefault="00145DE4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návaznosti na obsah a povahu těchto připomínek Provozovatel Svazku rovněž sdělí své doporučení k tomu, zda připomínky vyžadují provedení aktualizace studie, či zda postačí zohlednit tyto připomínky v dalších stádiích přípravy investičního záměru. Připomínky ke studii Provozovatel se Svazkem projedná</w:t>
      </w:r>
      <w:r w:rsidR="00BA53F9">
        <w:rPr>
          <w:rFonts w:ascii="Times New Roman" w:hAnsi="Times New Roman" w:cs="Times New Roman"/>
          <w:sz w:val="24"/>
          <w:szCs w:val="24"/>
        </w:rPr>
        <w:t xml:space="preserve"> a navrhne Svazku nejvhodnější postup jejich zohlednění v dalším postupu přípravy investičního záměru.</w:t>
      </w:r>
    </w:p>
    <w:p w14:paraId="63ED4A0A" w14:textId="27677F5D" w:rsidR="00145DE4" w:rsidRDefault="00145DE4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budou připomínky Provozovatele vyžadovat aktualizaci studie, připraví Provozovatel pro Svazek zadání této aktualizace.</w:t>
      </w:r>
    </w:p>
    <w:p w14:paraId="488DE0DC" w14:textId="37FF9A83" w:rsidR="00145DE4" w:rsidRDefault="00BA53F9" w:rsidP="001B02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projednání připomínek ke studii a případné aktualizaci studie navrhne Provozovatel nejvhodnější postup další přípravy investičního záměru. V tomto návrhu Provozovatel Svazku sdělí nejméně:</w:t>
      </w:r>
    </w:p>
    <w:p w14:paraId="575AAB7D" w14:textId="288160D0" w:rsidR="003A0BE5" w:rsidRDefault="003A0BE5" w:rsidP="00BA53F9">
      <w:pPr>
        <w:pStyle w:val="Odstavecseseznamem"/>
        <w:numPr>
          <w:ilvl w:val="1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 připadá v úvahu variantní řešení tohoto investičního záměru či jeho rozdělení na etapy,</w:t>
      </w:r>
    </w:p>
    <w:p w14:paraId="068A7203" w14:textId="737599CF" w:rsidR="00BA53F9" w:rsidRDefault="00AD4A48" w:rsidP="00BA53F9">
      <w:pPr>
        <w:pStyle w:val="Odstavecseseznamem"/>
        <w:numPr>
          <w:ilvl w:val="1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 je vhodné č</w:t>
      </w:r>
      <w:r w:rsidR="003301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potřebné pro přípravu tohoto investičního záměru zpracovat záměr projektu, či zda lze tento stupeň předprojektové přípravy vynechat,</w:t>
      </w:r>
    </w:p>
    <w:p w14:paraId="1AC29384" w14:textId="0F95315B" w:rsidR="00AD4A48" w:rsidRDefault="00AD4A48" w:rsidP="00BA53F9">
      <w:pPr>
        <w:pStyle w:val="Odstavecseseznamem"/>
        <w:numPr>
          <w:ilvl w:val="1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aktuálně odhadované předpokládané hodnoty jednotlivých stupňů projekční přípravy investičního záměru,</w:t>
      </w:r>
    </w:p>
    <w:p w14:paraId="69933883" w14:textId="26F6858D" w:rsidR="003A0BE5" w:rsidRDefault="003A0BE5" w:rsidP="00BA53F9">
      <w:pPr>
        <w:pStyle w:val="Odstavecseseznamem"/>
        <w:numPr>
          <w:ilvl w:val="1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aktuálně odhadovaná předpokládaná hodnota stavebních prací potřebných k provedení tohoto investičního záměru,</w:t>
      </w:r>
    </w:p>
    <w:p w14:paraId="0ABDE8F3" w14:textId="04C500BD" w:rsidR="00AD4A48" w:rsidRDefault="008B0CFE" w:rsidP="00BA53F9">
      <w:pPr>
        <w:pStyle w:val="Odstavecseseznamem"/>
        <w:numPr>
          <w:ilvl w:val="1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posloupnost zadání jednotlivých následných stupňů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předprojekční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projekční přípravy stavby. Zde Provozovatel mj. s ohledem na předpokládané hodnoty těchto projekčních prací navrhne, zda je vhodnější zadat provedení projekčních prací ve všech stupních i) společně jedinému projektantovi v jediném zadávacím řízení,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 více zadávacích řízení po jednotlivých stupních, </w:t>
      </w: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společně s provedení stavebních prací formou tzv. P+R,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>) kombinací těchto postupů,</w:t>
      </w:r>
    </w:p>
    <w:p w14:paraId="14BA1294" w14:textId="4BEBE000" w:rsidR="008B0CFE" w:rsidRDefault="008B0CFE" w:rsidP="00BA53F9">
      <w:pPr>
        <w:pStyle w:val="Odstavecseseznamem"/>
        <w:numPr>
          <w:ilvl w:val="1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odhad </w:t>
      </w:r>
      <w:r w:rsidR="003A0BE5">
        <w:rPr>
          <w:rFonts w:ascii="Times New Roman" w:hAnsi="Times New Roman" w:cs="Times New Roman"/>
          <w:sz w:val="24"/>
          <w:szCs w:val="24"/>
        </w:rPr>
        <w:t>způsobu přípravy a zadávání jednotlivých činností nutných pro přípravu a realizaci této investiční akce, vč. času potřebného k získání úředních povolení pro jeho realizaci.</w:t>
      </w:r>
    </w:p>
    <w:p w14:paraId="32FD3C50" w14:textId="733C9E0B" w:rsidR="003A0BE5" w:rsidRDefault="00ED1B94" w:rsidP="003A0BE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dalšího postupu přípravy investičního záměru projedná Provozovatel se Svazkem. Na základě tohoto projednání určí Svazek další postup přípravy a informuje o něm Provozovatele.</w:t>
      </w:r>
    </w:p>
    <w:p w14:paraId="778806F3" w14:textId="65F72547" w:rsidR="00ED1B94" w:rsidRDefault="00ED1B94" w:rsidP="003A0BE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Bezodkladně po stanovení postupu přípravy zahájí Provozovatel práce na plnění svých dalších povinností.</w:t>
      </w:r>
    </w:p>
    <w:p w14:paraId="555DFD64" w14:textId="60D687A5" w:rsidR="00ED1B94" w:rsidRDefault="00ED1B94" w:rsidP="003A0BE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bude Svazku poskytovat odbornou a technickou podporu při dalším postupu přípravy investičního záměru, a to zejména i) při stanovení okruhu služeb, dodávek a stave</w:t>
      </w:r>
      <w:r w:rsidR="00877B1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ních prací, které má Svazek pro přípravu a realizaci investičního záměru poptat, 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při přípravě výběrových či zadávacích řízení na dodavatele těchto služeb, dodávek či stavebních prací, </w:t>
      </w:r>
      <w:proofErr w:type="spellStart"/>
      <w:r w:rsidR="00874092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874092">
        <w:rPr>
          <w:rFonts w:ascii="Times New Roman" w:hAnsi="Times New Roman" w:cs="Times New Roman"/>
          <w:sz w:val="24"/>
          <w:szCs w:val="24"/>
        </w:rPr>
        <w:t xml:space="preserve">) při vedení výběrových či zadávacích řízení dle předchozího bodu, </w:t>
      </w:r>
      <w:proofErr w:type="spellStart"/>
      <w:r w:rsidR="00874092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874092">
        <w:rPr>
          <w:rFonts w:ascii="Times New Roman" w:hAnsi="Times New Roman" w:cs="Times New Roman"/>
          <w:sz w:val="24"/>
          <w:szCs w:val="24"/>
        </w:rPr>
        <w:t>) při kontrole plnění smluv na poskytování těchto služeb, dodávek a stavebních prací.</w:t>
      </w:r>
    </w:p>
    <w:p w14:paraId="4DEA51FB" w14:textId="5FEDC701" w:rsidR="00874092" w:rsidRDefault="00874092" w:rsidP="003A0BE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7E0114">
        <w:rPr>
          <w:rFonts w:ascii="Times New Roman" w:hAnsi="Times New Roman" w:cs="Times New Roman"/>
          <w:sz w:val="24"/>
          <w:szCs w:val="24"/>
        </w:rPr>
        <w:t>připraví pro Svazek návrh technických podmínek a dále požadavků profesní způsobilosti a technických kvalifikačních požadavků pro každé výběrové či zadávací řízení, které bude vedeno za účelem přípravy či realizace investičního záměru Svazku.</w:t>
      </w:r>
    </w:p>
    <w:p w14:paraId="3FF86188" w14:textId="3EE89A0A" w:rsidR="007E0114" w:rsidRDefault="007E0114" w:rsidP="003A0BE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rovněž provede kontrolu zadávacích podmínek pro řízení dle předchozího odstavce a sdělí své připomínky k částem zadávací dokumentace připraveným Svazkem či jinými osobami.</w:t>
      </w:r>
    </w:p>
    <w:p w14:paraId="1709788F" w14:textId="29146543" w:rsidR="007E0114" w:rsidRDefault="007E0114" w:rsidP="007E0114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výběrového či zadávacího řízení poskytne Provozovatel Svazku součinnost při poskytování jakéhokoliv vysvětlení zadávací dokumentace, které se bude týkat té její části, kterou připravil Provozovatel.</w:t>
      </w:r>
    </w:p>
    <w:p w14:paraId="0E7D732A" w14:textId="7637A4D0" w:rsidR="007E0114" w:rsidRDefault="007E0114" w:rsidP="007E0114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poskytne Svazku v průběhu výběrového či zadávacího řízení dle odst. </w:t>
      </w:r>
      <w:r w:rsidR="0045339F">
        <w:rPr>
          <w:rFonts w:ascii="Times New Roman" w:hAnsi="Times New Roman" w:cs="Times New Roman"/>
          <w:sz w:val="24"/>
          <w:szCs w:val="24"/>
        </w:rPr>
        <w:t>16 jakékoliv odborné konzultace nezbytné pro posouzení a hodnocení nabídek účastníků.</w:t>
      </w:r>
    </w:p>
    <w:p w14:paraId="4FBAB832" w14:textId="5A445BC2" w:rsidR="0045339F" w:rsidRDefault="0045339F" w:rsidP="007E0114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plnění každého závazku ze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</w:t>
      </w:r>
      <w:r w:rsidR="00255AB2">
        <w:rPr>
          <w:rFonts w:ascii="Times New Roman" w:hAnsi="Times New Roman" w:cs="Times New Roman"/>
          <w:sz w:val="24"/>
          <w:szCs w:val="24"/>
        </w:rPr>
        <w:t>směřující k realizaci investičního záměru bude Provozovatel poskytovat Svazku odborné konzultace ve vztahu k plnění dodavatele služeb, dodávek či stavebních prací.</w:t>
      </w:r>
    </w:p>
    <w:p w14:paraId="76761AB7" w14:textId="72DF0E6D" w:rsidR="00255AB2" w:rsidRDefault="00255AB2" w:rsidP="007E0114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činnosti dle odst. 20 Provozovatel provede kontrolu jakékoliv dílčí činnosti dodavatele či dílčí</w:t>
      </w:r>
      <w:r w:rsidR="00BD069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hmotné</w:t>
      </w:r>
      <w:r w:rsidR="00BD069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výsledku činnosti dodavatele, ke které dostane od Svazku pokyn, či provede kontrolu a poskytne připomínky k jakémukoliv dílčímu písemnému výstupu činnosti dodavatele.</w:t>
      </w:r>
    </w:p>
    <w:p w14:paraId="39E309BA" w14:textId="1E139251" w:rsidR="00255AB2" w:rsidRDefault="00255AB2" w:rsidP="007E0114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činnosti dle odst. 20 Provozovatel poskytne Svazku technické konzultace k jakékoliv korespondenci s dodavatelem či k jakémukoliv existujícímu či hrozícímu sporu s dodavatelem.</w:t>
      </w:r>
    </w:p>
    <w:p w14:paraId="6FE0E4A5" w14:textId="2EEF2CCC" w:rsidR="00255AB2" w:rsidRDefault="00255AB2" w:rsidP="007E0114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pokyn </w:t>
      </w:r>
      <w:r w:rsidR="00BD23A0">
        <w:rPr>
          <w:rFonts w:ascii="Times New Roman" w:hAnsi="Times New Roman" w:cs="Times New Roman"/>
          <w:sz w:val="24"/>
          <w:szCs w:val="24"/>
        </w:rPr>
        <w:t>Svazku bude Poskytovatel působit jako zástupce Svazku při plnění kterékoliv smlouvy směřující k přípravě či realizaci investičního záměru a bude jménem Svazku vykonávat kontrolní práva objednatele.</w:t>
      </w:r>
    </w:p>
    <w:p w14:paraId="28965E22" w14:textId="625A0809" w:rsidR="00BD23A0" w:rsidRDefault="00BD23A0" w:rsidP="007E0114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pokyn Svazku poskytne Provozovatel Svazku technické konzultace k průběhu správních řízení pro získání úředních povolení pro umístění či povolení stavby případně postupů pro získání závazných stanovisek či vyjádření dotčených orgánů státní správy či účastníků řízení.</w:t>
      </w:r>
    </w:p>
    <w:p w14:paraId="32F339E8" w14:textId="1C827055" w:rsidR="00BD23A0" w:rsidRPr="00E569CF" w:rsidRDefault="00BD23A0" w:rsidP="00E569CF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činnosti dle odst. 20 a násl. tohoto článku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vystaví Svazek </w:t>
      </w:r>
      <w:r w:rsidR="0020267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rovozovateli v případě potřeby plnou moc.</w:t>
      </w:r>
    </w:p>
    <w:p w14:paraId="4C38BD38" w14:textId="77777777" w:rsidR="001B0265" w:rsidRDefault="001B0265" w:rsidP="0059793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1A7D3" w14:textId="531C3509" w:rsidR="00EC7697" w:rsidRDefault="00EC7697" w:rsidP="00E569C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Mimořádná změna okolnost</w:t>
      </w:r>
      <w:r w:rsidR="005227D7">
        <w:rPr>
          <w:rFonts w:ascii="Times New Roman" w:hAnsi="Times New Roman" w:cs="Times New Roman"/>
          <w:b/>
          <w:bCs/>
          <w:sz w:val="24"/>
          <w:szCs w:val="24"/>
        </w:rPr>
        <w:t>í</w:t>
      </w:r>
    </w:p>
    <w:p w14:paraId="441C26C7" w14:textId="77777777" w:rsidR="000E2AD7" w:rsidRDefault="000E2AD7" w:rsidP="000E2AD7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C9417" w14:textId="299C4D26" w:rsidR="00EC7697" w:rsidRDefault="00EC7697" w:rsidP="000E2AD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69CF">
        <w:rPr>
          <w:rFonts w:ascii="Times New Roman" w:hAnsi="Times New Roman" w:cs="Times New Roman"/>
          <w:sz w:val="24"/>
          <w:szCs w:val="24"/>
        </w:rPr>
        <w:lastRenderedPageBreak/>
        <w:t>Smluvní strany s</w:t>
      </w:r>
      <w:r w:rsidR="00866C90">
        <w:rPr>
          <w:rFonts w:ascii="Times New Roman" w:hAnsi="Times New Roman" w:cs="Times New Roman"/>
          <w:sz w:val="24"/>
          <w:szCs w:val="24"/>
        </w:rPr>
        <w:t xml:space="preserve"> ohledem na délku trvání sjednávaného závazku konstatují, že v průběhu trvání závazku z 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 w:rsidR="00866C90">
        <w:rPr>
          <w:rFonts w:ascii="Times New Roman" w:hAnsi="Times New Roman" w:cs="Times New Roman"/>
          <w:sz w:val="24"/>
          <w:szCs w:val="24"/>
        </w:rPr>
        <w:t xml:space="preserve">mlouvy může dojít k podstatné změně okolností dle </w:t>
      </w:r>
      <w:proofErr w:type="spellStart"/>
      <w:r w:rsidR="00866C9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866C90">
        <w:rPr>
          <w:rFonts w:ascii="Times New Roman" w:hAnsi="Times New Roman" w:cs="Times New Roman"/>
          <w:sz w:val="24"/>
          <w:szCs w:val="24"/>
        </w:rPr>
        <w:t xml:space="preserve">. § 1765 občanského zákoníku. Smluvní strany ve smyslu </w:t>
      </w:r>
      <w:proofErr w:type="spellStart"/>
      <w:r w:rsidR="00866C9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866C90">
        <w:rPr>
          <w:rFonts w:ascii="Times New Roman" w:hAnsi="Times New Roman" w:cs="Times New Roman"/>
          <w:sz w:val="24"/>
          <w:szCs w:val="24"/>
        </w:rPr>
        <w:t>. § 1765 odst. 2 občanského zákoníku prohlašují, že žádná ze stran na sebe nebezpečí podstatné změny okolností nepřebírá.</w:t>
      </w:r>
      <w:r w:rsidR="00F51A03">
        <w:rPr>
          <w:rFonts w:ascii="Times New Roman" w:hAnsi="Times New Roman" w:cs="Times New Roman"/>
          <w:sz w:val="24"/>
          <w:szCs w:val="24"/>
        </w:rPr>
        <w:t xml:space="preserve"> V návaznosti na to si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F51A03">
        <w:rPr>
          <w:rFonts w:ascii="Times New Roman" w:hAnsi="Times New Roman" w:cs="Times New Roman"/>
          <w:sz w:val="24"/>
          <w:szCs w:val="24"/>
        </w:rPr>
        <w:t>mluvní strany sjednávají následující ujednání.</w:t>
      </w:r>
    </w:p>
    <w:p w14:paraId="6D52D8F8" w14:textId="6C486D6A" w:rsidR="00866C90" w:rsidRDefault="00F51A03" w:rsidP="000E2AD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souhlasně prohlašují, že za podstatnou změnu okolností ve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1765 odst. 1 občanského zákoníku se bude považovat i podstatná a v době uzavírání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 nepředvídatelná</w:t>
      </w:r>
      <w:r w:rsidR="0049605A">
        <w:rPr>
          <w:rFonts w:ascii="Times New Roman" w:hAnsi="Times New Roman" w:cs="Times New Roman"/>
          <w:sz w:val="24"/>
          <w:szCs w:val="24"/>
        </w:rPr>
        <w:t xml:space="preserve"> a neovlivnitelná</w:t>
      </w:r>
      <w:r>
        <w:rPr>
          <w:rFonts w:ascii="Times New Roman" w:hAnsi="Times New Roman" w:cs="Times New Roman"/>
          <w:sz w:val="24"/>
          <w:szCs w:val="24"/>
        </w:rPr>
        <w:t xml:space="preserve"> změna:</w:t>
      </w:r>
    </w:p>
    <w:p w14:paraId="230F7C8C" w14:textId="4266F33E" w:rsidR="00F51A03" w:rsidRDefault="00F51A03" w:rsidP="000E2AD7">
      <w:pPr>
        <w:pStyle w:val="Odstavecseseznamem"/>
        <w:numPr>
          <w:ilvl w:val="1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dopravní politice státu,</w:t>
      </w:r>
    </w:p>
    <w:p w14:paraId="6D35C22C" w14:textId="15E4184B" w:rsidR="00F51A03" w:rsidRDefault="00F51A03" w:rsidP="000E2AD7">
      <w:pPr>
        <w:pStyle w:val="Odstavecseseznamem"/>
        <w:numPr>
          <w:ilvl w:val="1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požadavcích na dopravní obslužnost sídel obsluhovaných dráhou,</w:t>
      </w:r>
    </w:p>
    <w:p w14:paraId="6A84A3D9" w14:textId="06626EAF" w:rsidR="00F51A03" w:rsidRDefault="00F51A03" w:rsidP="000E2AD7">
      <w:pPr>
        <w:pStyle w:val="Odstavecseseznamem"/>
        <w:numPr>
          <w:ilvl w:val="1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způsobu financování výstavby, modernizace a provozování drah z veřejných prostředků. Za významnou změnu se považuje zejména </w:t>
      </w:r>
      <w:r w:rsidR="00862233">
        <w:rPr>
          <w:rFonts w:ascii="Times New Roman" w:hAnsi="Times New Roman" w:cs="Times New Roman"/>
          <w:sz w:val="24"/>
          <w:szCs w:val="24"/>
        </w:rPr>
        <w:t>výrazná změna v objemu finančních prostředků poskytovaných pro plnění povinností souvisejících s dráhou Provozovateli či Svazku ze strany SFDI.</w:t>
      </w:r>
    </w:p>
    <w:p w14:paraId="0B9F7395" w14:textId="319A67B5" w:rsidR="0049605A" w:rsidRDefault="0049605A" w:rsidP="000E2AD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charakter financování provozování dráhy si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mluvní strany sjednávají, že přiměřená lhůta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1766 odst. 2 občanského zákoníku činí jeden rok.</w:t>
      </w:r>
    </w:p>
    <w:p w14:paraId="093CEFF1" w14:textId="0B894953" w:rsidR="00862233" w:rsidRDefault="00862233" w:rsidP="000E2AD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případ, že nastane podstatná změna okolností, si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mluvní strany sjednávají, že s ohledem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222 zákona o zadávání veřejných zakázek mezi nimi nebude obnoveno jednání o smlouvě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1765 odst. 1 občanského zákoníku.</w:t>
      </w:r>
      <w:r w:rsidR="0049605A">
        <w:rPr>
          <w:rFonts w:ascii="Times New Roman" w:hAnsi="Times New Roman" w:cs="Times New Roman"/>
          <w:sz w:val="24"/>
          <w:szCs w:val="24"/>
        </w:rPr>
        <w:t xml:space="preserve"> Každá ze stran má právo obrátit se s návrhem na soud bez předchozího jednání mezi stranami.</w:t>
      </w:r>
    </w:p>
    <w:p w14:paraId="76F2E27B" w14:textId="0D423005" w:rsidR="0049605A" w:rsidRDefault="0049605A" w:rsidP="000E2AD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nastane podstatná změna okolností, má každá ze stran právo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mlouvu vypovědět</w:t>
      </w:r>
      <w:r w:rsidR="00914B29">
        <w:rPr>
          <w:rFonts w:ascii="Times New Roman" w:hAnsi="Times New Roman" w:cs="Times New Roman"/>
          <w:sz w:val="24"/>
          <w:szCs w:val="24"/>
        </w:rPr>
        <w:t xml:space="preserve">. Výpovědní doba činí 1 rok ode dne doručení písemné výpovědi druhé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 w:rsidR="00914B29">
        <w:rPr>
          <w:rFonts w:ascii="Times New Roman" w:hAnsi="Times New Roman" w:cs="Times New Roman"/>
          <w:sz w:val="24"/>
          <w:szCs w:val="24"/>
        </w:rPr>
        <w:t>mluvní straně.</w:t>
      </w:r>
    </w:p>
    <w:p w14:paraId="51C2849C" w14:textId="3C28179E" w:rsidR="00914B29" w:rsidRDefault="00914B29" w:rsidP="000E2AD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Strana, která podala k soudu návrh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1766 občanského zákoníku, je oprávněna smlouvu vypovědět nejdříve 1 rok poté, co byl návrh podán, a to za podmínky, že:</w:t>
      </w:r>
    </w:p>
    <w:p w14:paraId="691EDAF8" w14:textId="42D2BF5A" w:rsidR="00914B29" w:rsidRDefault="00914B29" w:rsidP="000E2AD7">
      <w:pPr>
        <w:pStyle w:val="Odstavecseseznamem"/>
        <w:numPr>
          <w:ilvl w:val="1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tomto návrhu nebylo pravomocně rozhodnuto, nebo</w:t>
      </w:r>
    </w:p>
    <w:p w14:paraId="2A03B471" w14:textId="3F38E8C3" w:rsidR="00914B29" w:rsidRDefault="00914B29" w:rsidP="000E2AD7">
      <w:pPr>
        <w:pStyle w:val="Odstavecseseznamem"/>
        <w:numPr>
          <w:ilvl w:val="1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soudního řízení nebylo vydáno předběžné opatření, které dostatečným způsobem prozatímně upravuje poměry mezi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mluvními stranami</w:t>
      </w:r>
      <w:r w:rsidR="00B738ED">
        <w:rPr>
          <w:rFonts w:ascii="Times New Roman" w:hAnsi="Times New Roman" w:cs="Times New Roman"/>
          <w:sz w:val="24"/>
          <w:szCs w:val="24"/>
        </w:rPr>
        <w:t>.</w:t>
      </w:r>
    </w:p>
    <w:p w14:paraId="2FE61F87" w14:textId="62760D35" w:rsidR="00B738ED" w:rsidRPr="00E569CF" w:rsidRDefault="00B738ED" w:rsidP="00E569CF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Výpovědní doba činí i v takovém případě 1 rok. V případě, že bude v době jejího trvání pravomocně rozhodnuto o podaném návrhu, je vypovídající strana oprávněna vzít výpověď zpět nejpozději dva měsíce před koncem výpovědní doby.</w:t>
      </w:r>
    </w:p>
    <w:p w14:paraId="04A8B5F2" w14:textId="775693C7" w:rsidR="00EC7697" w:rsidRDefault="00B645E6" w:rsidP="000E2AD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69CF">
        <w:rPr>
          <w:rFonts w:ascii="Times New Roman" w:hAnsi="Times New Roman" w:cs="Times New Roman"/>
          <w:sz w:val="24"/>
          <w:szCs w:val="24"/>
        </w:rPr>
        <w:t>Strana,</w:t>
      </w:r>
      <w:r>
        <w:rPr>
          <w:rFonts w:ascii="Times New Roman" w:hAnsi="Times New Roman" w:cs="Times New Roman"/>
          <w:sz w:val="24"/>
          <w:szCs w:val="24"/>
        </w:rPr>
        <w:t xml:space="preserve"> která nepodala k soudu návrh dle § 1766 občanského zákoníku má právo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mlouvu vypovědět kdykoliv v průběhu tohoto soudního řízení. Výpověď může vzít zpět nejpozději 2 měsíce před koncem výpovědní doby, která činí 1 rok ode dne doručení písemné výpovědi druhé </w:t>
      </w:r>
      <w:r w:rsidR="00F84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 straně.</w:t>
      </w:r>
    </w:p>
    <w:p w14:paraId="77EB2D98" w14:textId="4F7022DE" w:rsidR="00B645E6" w:rsidRPr="00E569CF" w:rsidRDefault="00B645E6" w:rsidP="000E2AD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40F5">
        <w:rPr>
          <w:rFonts w:ascii="Times New Roman" w:hAnsi="Times New Roman" w:cs="Times New Roman"/>
          <w:sz w:val="24"/>
          <w:szCs w:val="24"/>
        </w:rPr>
        <w:t>Strana,</w:t>
      </w:r>
      <w:r>
        <w:rPr>
          <w:rFonts w:ascii="Times New Roman" w:hAnsi="Times New Roman" w:cs="Times New Roman"/>
          <w:sz w:val="24"/>
          <w:szCs w:val="24"/>
        </w:rPr>
        <w:t xml:space="preserve"> která nepodala k soudu návrh dle § 1766 občanského zákoníku</w:t>
      </w:r>
      <w:r w:rsidR="00203A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má právo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mlouvu vypovědět do 3 měsíců od pravomocného rozhodnutí o tomto návrhu. Výpovědní doba činí 6 měsíců.</w:t>
      </w:r>
    </w:p>
    <w:p w14:paraId="1F9A95E5" w14:textId="77777777" w:rsidR="00EC7697" w:rsidRDefault="00EC7697" w:rsidP="0059793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CB60" w14:textId="37D0000F" w:rsidR="00F32B8B" w:rsidRPr="00A7075A" w:rsidRDefault="00F4242D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75A">
        <w:rPr>
          <w:rFonts w:ascii="Times New Roman" w:hAnsi="Times New Roman" w:cs="Times New Roman"/>
          <w:b/>
          <w:bCs/>
          <w:sz w:val="24"/>
          <w:szCs w:val="24"/>
        </w:rPr>
        <w:t>Smluvní pokuty</w:t>
      </w:r>
    </w:p>
    <w:p w14:paraId="06D30993" w14:textId="77777777" w:rsidR="00A7075A" w:rsidRPr="006638D8" w:rsidRDefault="00A7075A" w:rsidP="00A7075A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2FBD4" w14:textId="77777777" w:rsidR="00A7075A" w:rsidRPr="00344E40" w:rsidRDefault="00A7075A" w:rsidP="00A7075A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lastRenderedPageBreak/>
        <w:t>Provozovatel se zavazuje zaplatit Svazku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44E40">
        <w:rPr>
          <w:rFonts w:ascii="Times New Roman" w:hAnsi="Times New Roman" w:cs="Times New Roman"/>
          <w:sz w:val="24"/>
          <w:szCs w:val="24"/>
        </w:rPr>
        <w:t xml:space="preserve">í pokutu ve výši 1.000 Kč za každé jednotlivé porušení </w:t>
      </w:r>
      <w:r>
        <w:rPr>
          <w:rFonts w:ascii="Times New Roman" w:hAnsi="Times New Roman" w:cs="Times New Roman"/>
          <w:sz w:val="24"/>
          <w:szCs w:val="24"/>
        </w:rPr>
        <w:t>své povinnosti</w:t>
      </w:r>
      <w:r w:rsidRPr="00344E40">
        <w:rPr>
          <w:rFonts w:ascii="Times New Roman" w:hAnsi="Times New Roman" w:cs="Times New Roman"/>
          <w:sz w:val="24"/>
          <w:szCs w:val="24"/>
        </w:rPr>
        <w:t xml:space="preserve"> spočívající v:</w:t>
      </w:r>
    </w:p>
    <w:p w14:paraId="7E23F364" w14:textId="1BF675F1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57A1">
        <w:rPr>
          <w:rFonts w:ascii="Times New Roman" w:hAnsi="Times New Roman" w:cs="Times New Roman"/>
          <w:sz w:val="24"/>
          <w:szCs w:val="24"/>
        </w:rPr>
        <w:t>nezajištění ohlašování a šetření pracovních úrazů při provozování Regionální dráhy č. 291 ve smyslu zákona č. 262/2006 Sb., zákoníku práce, a nařízení vlády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57A1">
        <w:rPr>
          <w:rFonts w:ascii="Times New Roman" w:hAnsi="Times New Roman" w:cs="Times New Roman"/>
          <w:sz w:val="24"/>
          <w:szCs w:val="24"/>
        </w:rPr>
        <w:t>201/2010 Sb</w:t>
      </w:r>
      <w:r>
        <w:rPr>
          <w:rFonts w:ascii="Times New Roman" w:hAnsi="Times New Roman" w:cs="Times New Roman"/>
          <w:sz w:val="24"/>
          <w:szCs w:val="24"/>
        </w:rPr>
        <w:t xml:space="preserve">. podle čl. VI odst. 1 písm. b)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mlouvy, pokud toto porušení konstatoval svým pravomocným rozhodnutím příslušný orgán veřejné správy;</w:t>
      </w:r>
    </w:p>
    <w:p w14:paraId="443D3B70" w14:textId="5917697A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5AD">
        <w:rPr>
          <w:rFonts w:ascii="Times New Roman" w:hAnsi="Times New Roman" w:cs="Times New Roman"/>
          <w:sz w:val="24"/>
          <w:szCs w:val="24"/>
        </w:rPr>
        <w:t>neinformování Svazku o zjištěných závadách majících vliv na provozuschopnost Regionální dráhy č. 291</w:t>
      </w:r>
      <w:r>
        <w:rPr>
          <w:rFonts w:ascii="Times New Roman" w:hAnsi="Times New Roman" w:cs="Times New Roman"/>
          <w:sz w:val="24"/>
          <w:szCs w:val="24"/>
        </w:rPr>
        <w:t xml:space="preserve"> podle čl. VI odst. 1 písm. d)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7C1E181E" w14:textId="77777777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594A">
        <w:rPr>
          <w:rFonts w:ascii="Times New Roman" w:hAnsi="Times New Roman" w:cs="Times New Roman"/>
          <w:sz w:val="24"/>
          <w:szCs w:val="24"/>
        </w:rPr>
        <w:t xml:space="preserve">nezajištění výroby veškerých pomůcek pro platný grafikon vlakové dopravy včetně předání dat jízdních řádů veřejných osobních vlaků do Centrálního informačního systému o jízdních řádech dle § 40 </w:t>
      </w:r>
      <w:proofErr w:type="spellStart"/>
      <w:r w:rsidRPr="0023594A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 čl. VI odst. 1 písm. e. této Smlouvy;</w:t>
      </w:r>
    </w:p>
    <w:p w14:paraId="29902E56" w14:textId="72365FBC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788">
        <w:rPr>
          <w:rFonts w:ascii="Times New Roman" w:hAnsi="Times New Roman" w:cs="Times New Roman"/>
          <w:sz w:val="24"/>
          <w:szCs w:val="24"/>
        </w:rPr>
        <w:t xml:space="preserve">nevydání a pravidelné neaktualizování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87788">
        <w:rPr>
          <w:rFonts w:ascii="Times New Roman" w:hAnsi="Times New Roman" w:cs="Times New Roman"/>
          <w:sz w:val="24"/>
          <w:szCs w:val="24"/>
        </w:rPr>
        <w:t>nitřních předpisů regionální dráhy tak, aby byly v souladu s požadavky obecně závazných právních předpisů</w:t>
      </w:r>
      <w:r>
        <w:rPr>
          <w:rFonts w:ascii="Times New Roman" w:hAnsi="Times New Roman" w:cs="Times New Roman"/>
          <w:sz w:val="24"/>
          <w:szCs w:val="24"/>
        </w:rPr>
        <w:t xml:space="preserve"> podle čl. VI odst. 5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 nebo jejich nepředání Svazku dle čl. VI odst. 6;</w:t>
      </w:r>
    </w:p>
    <w:p w14:paraId="1B4E6167" w14:textId="43CA5D5A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0F7A">
        <w:rPr>
          <w:rFonts w:ascii="Times New Roman" w:hAnsi="Times New Roman" w:cs="Times New Roman"/>
          <w:sz w:val="24"/>
          <w:szCs w:val="24"/>
        </w:rPr>
        <w:t>nezajištění provádění pravidelné prohlídky a kontroly dráhy</w:t>
      </w:r>
      <w:r>
        <w:rPr>
          <w:rFonts w:ascii="Times New Roman" w:hAnsi="Times New Roman" w:cs="Times New Roman"/>
          <w:sz w:val="24"/>
          <w:szCs w:val="24"/>
        </w:rPr>
        <w:t xml:space="preserve"> podle čl. VII odst. 5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nebo mimořádné prohlídky na pokyn Svazku dle čl. VII. odst. 6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28FB5CD3" w14:textId="456C29A6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0DA">
        <w:rPr>
          <w:rFonts w:ascii="Times New Roman" w:hAnsi="Times New Roman" w:cs="Times New Roman"/>
          <w:sz w:val="24"/>
          <w:szCs w:val="24"/>
        </w:rPr>
        <w:t>nezajištění odstranění sněhu a ledu v kolejišti, na provozních plochách u staveb, na chodnících, na nástupištích a na komunikacích</w:t>
      </w:r>
      <w:r>
        <w:rPr>
          <w:rFonts w:ascii="Times New Roman" w:hAnsi="Times New Roman" w:cs="Times New Roman"/>
          <w:sz w:val="24"/>
          <w:szCs w:val="24"/>
        </w:rPr>
        <w:t xml:space="preserve">, resp. jejich posypu podle čl. VII odst. 5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mlouvy.</w:t>
      </w:r>
    </w:p>
    <w:p w14:paraId="4E24CB2A" w14:textId="77777777" w:rsidR="00A7075A" w:rsidRPr="00344E40" w:rsidRDefault="00A7075A" w:rsidP="00A7075A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Provozovatel se zavazuje zaplatit Svazku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44E40">
        <w:rPr>
          <w:rFonts w:ascii="Times New Roman" w:hAnsi="Times New Roman" w:cs="Times New Roman"/>
          <w:sz w:val="24"/>
          <w:szCs w:val="24"/>
        </w:rPr>
        <w:t xml:space="preserve">í pokutu ve výši 10.000 Kč za každé jednotlivé porušení </w:t>
      </w:r>
      <w:r>
        <w:rPr>
          <w:rFonts w:ascii="Times New Roman" w:hAnsi="Times New Roman" w:cs="Times New Roman"/>
          <w:sz w:val="24"/>
          <w:szCs w:val="24"/>
        </w:rPr>
        <w:t>své povinnosti</w:t>
      </w:r>
      <w:r w:rsidRPr="00344E40">
        <w:rPr>
          <w:rFonts w:ascii="Times New Roman" w:hAnsi="Times New Roman" w:cs="Times New Roman"/>
          <w:sz w:val="24"/>
          <w:szCs w:val="24"/>
        </w:rPr>
        <w:t xml:space="preserve"> spočívající v:</w:t>
      </w:r>
    </w:p>
    <w:p w14:paraId="7492F328" w14:textId="77777777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 xml:space="preserve">nepředání Svazku údajů o přidělení kapacity dopravní cesty dopravci ve formě a postupem vzájemně odsouhlaseným podle čl. IV odst.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E40">
        <w:rPr>
          <w:rFonts w:ascii="Times New Roman" w:hAnsi="Times New Roman" w:cs="Times New Roman"/>
          <w:sz w:val="24"/>
          <w:szCs w:val="24"/>
        </w:rPr>
        <w:t xml:space="preserve"> této Smlouvy;</w:t>
      </w:r>
    </w:p>
    <w:p w14:paraId="44872AC2" w14:textId="6186AAFB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408">
        <w:rPr>
          <w:rFonts w:ascii="Times New Roman" w:hAnsi="Times New Roman" w:cs="Times New Roman"/>
          <w:sz w:val="24"/>
          <w:szCs w:val="24"/>
        </w:rPr>
        <w:t xml:space="preserve">nezajištění provádění údržby a opravy </w:t>
      </w:r>
      <w:r>
        <w:rPr>
          <w:rFonts w:ascii="Times New Roman" w:hAnsi="Times New Roman" w:cs="Times New Roman"/>
          <w:sz w:val="24"/>
          <w:szCs w:val="24"/>
        </w:rPr>
        <w:t xml:space="preserve">pro zajištění její provozuschopnosti dle čl. VII odst. 7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10803D9B" w14:textId="065A4BAF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8F4">
        <w:rPr>
          <w:rFonts w:ascii="Times New Roman" w:hAnsi="Times New Roman" w:cs="Times New Roman"/>
          <w:sz w:val="24"/>
          <w:szCs w:val="24"/>
        </w:rPr>
        <w:t>neinformování o vzniku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E28F4">
        <w:rPr>
          <w:rFonts w:ascii="Times New Roman" w:hAnsi="Times New Roman" w:cs="Times New Roman"/>
          <w:sz w:val="24"/>
          <w:szCs w:val="24"/>
        </w:rPr>
        <w:t xml:space="preserve"> příčinách mimořádné události</w:t>
      </w:r>
      <w:r>
        <w:rPr>
          <w:rFonts w:ascii="Times New Roman" w:hAnsi="Times New Roman" w:cs="Times New Roman"/>
          <w:sz w:val="24"/>
          <w:szCs w:val="24"/>
        </w:rPr>
        <w:t xml:space="preserve"> podle odst. XI. odst. 2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22C810B8" w14:textId="51162CA6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362">
        <w:rPr>
          <w:rFonts w:ascii="Times New Roman" w:hAnsi="Times New Roman" w:cs="Times New Roman"/>
          <w:sz w:val="24"/>
          <w:szCs w:val="24"/>
        </w:rPr>
        <w:t xml:space="preserve">zajištění </w:t>
      </w:r>
      <w:r>
        <w:rPr>
          <w:rFonts w:ascii="Times New Roman" w:hAnsi="Times New Roman" w:cs="Times New Roman"/>
          <w:sz w:val="24"/>
          <w:szCs w:val="24"/>
        </w:rPr>
        <w:t xml:space="preserve">provedení </w:t>
      </w:r>
      <w:r w:rsidRPr="00964362">
        <w:rPr>
          <w:rFonts w:ascii="Times New Roman" w:hAnsi="Times New Roman" w:cs="Times New Roman"/>
          <w:sz w:val="24"/>
          <w:szCs w:val="24"/>
        </w:rPr>
        <w:t xml:space="preserve">oprav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964362">
        <w:rPr>
          <w:rFonts w:ascii="Times New Roman" w:hAnsi="Times New Roman" w:cs="Times New Roman"/>
          <w:sz w:val="24"/>
          <w:szCs w:val="24"/>
        </w:rPr>
        <w:t xml:space="preserve"> předchozí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964362">
        <w:rPr>
          <w:rFonts w:ascii="Times New Roman" w:hAnsi="Times New Roman" w:cs="Times New Roman"/>
          <w:sz w:val="24"/>
          <w:szCs w:val="24"/>
        </w:rPr>
        <w:t xml:space="preserve"> souhlasu Svazku</w:t>
      </w:r>
      <w:r>
        <w:rPr>
          <w:rFonts w:ascii="Times New Roman" w:hAnsi="Times New Roman" w:cs="Times New Roman"/>
          <w:sz w:val="24"/>
          <w:szCs w:val="24"/>
        </w:rPr>
        <w:t xml:space="preserve"> podle čl. VII odst. 8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7036192A" w14:textId="77777777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</w:t>
      </w:r>
      <w:r w:rsidRPr="00401AA5">
        <w:rPr>
          <w:rFonts w:ascii="Times New Roman" w:hAnsi="Times New Roman" w:cs="Times New Roman"/>
          <w:sz w:val="24"/>
          <w:szCs w:val="24"/>
        </w:rPr>
        <w:t xml:space="preserve">odstranění následků škodních událostí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401AA5">
        <w:rPr>
          <w:rFonts w:ascii="Times New Roman" w:hAnsi="Times New Roman" w:cs="Times New Roman"/>
          <w:sz w:val="24"/>
          <w:szCs w:val="24"/>
        </w:rPr>
        <w:t xml:space="preserve"> souhlasu Svazku</w:t>
      </w:r>
      <w:r>
        <w:rPr>
          <w:rFonts w:ascii="Times New Roman" w:hAnsi="Times New Roman" w:cs="Times New Roman"/>
          <w:sz w:val="24"/>
          <w:szCs w:val="24"/>
        </w:rPr>
        <w:t xml:space="preserve"> podle čl. XIII odst. 3 této Smlouvy;</w:t>
      </w:r>
    </w:p>
    <w:p w14:paraId="6670548B" w14:textId="77777777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352">
        <w:rPr>
          <w:rFonts w:ascii="Times New Roman" w:hAnsi="Times New Roman" w:cs="Times New Roman"/>
          <w:sz w:val="24"/>
          <w:szCs w:val="24"/>
        </w:rPr>
        <w:t>neinformování o vzniku škodní události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7352">
        <w:rPr>
          <w:rFonts w:ascii="Times New Roman" w:hAnsi="Times New Roman" w:cs="Times New Roman"/>
          <w:sz w:val="24"/>
          <w:szCs w:val="24"/>
        </w:rPr>
        <w:t xml:space="preserve"> nezdokumentování </w:t>
      </w:r>
      <w:r>
        <w:rPr>
          <w:rFonts w:ascii="Times New Roman" w:hAnsi="Times New Roman" w:cs="Times New Roman"/>
          <w:sz w:val="24"/>
          <w:szCs w:val="24"/>
        </w:rPr>
        <w:t xml:space="preserve">rozsahu škody </w:t>
      </w:r>
      <w:r w:rsidRPr="00A27352">
        <w:rPr>
          <w:rFonts w:ascii="Times New Roman" w:hAnsi="Times New Roman" w:cs="Times New Roman"/>
          <w:sz w:val="24"/>
          <w:szCs w:val="24"/>
        </w:rPr>
        <w:t>před odstraněním škody a nepořízení její fotodokumentace a jejího nepředání bez zbytečného odkladu Svazku</w:t>
      </w:r>
      <w:r>
        <w:rPr>
          <w:rFonts w:ascii="Times New Roman" w:hAnsi="Times New Roman" w:cs="Times New Roman"/>
          <w:sz w:val="24"/>
          <w:szCs w:val="24"/>
        </w:rPr>
        <w:t xml:space="preserve"> podle čl. XII odst. 2 této Smlouvy;</w:t>
      </w:r>
    </w:p>
    <w:p w14:paraId="7E685519" w14:textId="77777777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nezajištění ohlašování a šetření mimořádných událostí při provozování Regionální dráhy č. 291 a provozování drážní dopravy na ní ve smyslu vyhlášky č. 376/2006 Sb., o systému bezpečnosti provozování dráhy a drážní dopravy a postupech při vzniku mimořádných událostí na dráhách podle čl. VI odst. 1 písm.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E40">
        <w:rPr>
          <w:rFonts w:ascii="Times New Roman" w:hAnsi="Times New Roman" w:cs="Times New Roman"/>
          <w:sz w:val="24"/>
          <w:szCs w:val="24"/>
        </w:rPr>
        <w:t xml:space="preserve"> této Smlouvy;</w:t>
      </w:r>
    </w:p>
    <w:p w14:paraId="0395A2E9" w14:textId="5ABBBF5C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B92">
        <w:rPr>
          <w:rFonts w:ascii="Times New Roman" w:hAnsi="Times New Roman" w:cs="Times New Roman"/>
          <w:sz w:val="24"/>
          <w:szCs w:val="24"/>
        </w:rPr>
        <w:t>nezajištění odstranění následků mimořádných událostí, vzniklých při provozování Regionální dráhy č. 291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B92">
        <w:rPr>
          <w:rFonts w:ascii="Times New Roman" w:hAnsi="Times New Roman" w:cs="Times New Roman"/>
          <w:sz w:val="24"/>
          <w:szCs w:val="24"/>
        </w:rPr>
        <w:t>a provozování drážní dopravy na ní</w:t>
      </w:r>
      <w:r>
        <w:rPr>
          <w:rFonts w:ascii="Times New Roman" w:hAnsi="Times New Roman" w:cs="Times New Roman"/>
          <w:sz w:val="24"/>
          <w:szCs w:val="24"/>
        </w:rPr>
        <w:t xml:space="preserve"> podle čl. XI. odst. 4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1E977DD1" w14:textId="344E3B44" w:rsidR="00A7075A" w:rsidRPr="004B4F4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D65">
        <w:rPr>
          <w:rFonts w:ascii="Times New Roman" w:hAnsi="Times New Roman" w:cs="Times New Roman"/>
          <w:sz w:val="24"/>
          <w:szCs w:val="24"/>
        </w:rPr>
        <w:lastRenderedPageBreak/>
        <w:t>nepřipravení návrhu prohlášení o dráze regionální, jeho neprojednání se Svazkem a nezveřejnění jeho schváleného znění stanoveným způsobem</w:t>
      </w:r>
      <w:r>
        <w:rPr>
          <w:rFonts w:ascii="Times New Roman" w:hAnsi="Times New Roman" w:cs="Times New Roman"/>
          <w:sz w:val="24"/>
          <w:szCs w:val="24"/>
        </w:rPr>
        <w:t xml:space="preserve"> podle </w:t>
      </w:r>
      <w:r w:rsidRPr="004B4F4A">
        <w:rPr>
          <w:rFonts w:ascii="Times New Roman" w:hAnsi="Times New Roman" w:cs="Times New Roman"/>
          <w:sz w:val="24"/>
          <w:szCs w:val="24"/>
        </w:rPr>
        <w:t xml:space="preserve">čl. VI odst. 3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 w:rsidRPr="004B4F4A">
        <w:rPr>
          <w:rFonts w:ascii="Times New Roman" w:hAnsi="Times New Roman" w:cs="Times New Roman"/>
          <w:sz w:val="24"/>
          <w:szCs w:val="24"/>
        </w:rPr>
        <w:t>mlouvy;</w:t>
      </w:r>
    </w:p>
    <w:p w14:paraId="34C2851B" w14:textId="3844604B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>nezpracování</w:t>
      </w:r>
      <w:r w:rsidRPr="004B4F4A">
        <w:rPr>
          <w:rFonts w:ascii="Times New Roman" w:hAnsi="Times New Roman" w:cs="Times New Roman"/>
          <w:sz w:val="24"/>
          <w:szCs w:val="24"/>
        </w:rPr>
        <w:t xml:space="preserve"> jízdního</w:t>
      </w:r>
      <w:r w:rsidRPr="00F21796">
        <w:rPr>
          <w:rFonts w:ascii="Times New Roman" w:hAnsi="Times New Roman" w:cs="Times New Roman"/>
          <w:sz w:val="24"/>
          <w:szCs w:val="24"/>
        </w:rPr>
        <w:t xml:space="preserve"> řádu</w:t>
      </w:r>
      <w:r>
        <w:rPr>
          <w:rFonts w:ascii="Times New Roman" w:hAnsi="Times New Roman" w:cs="Times New Roman"/>
          <w:sz w:val="24"/>
          <w:szCs w:val="24"/>
        </w:rPr>
        <w:t xml:space="preserve"> podle čl. VI odst. 3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25792FE8" w14:textId="77777777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6BF9">
        <w:rPr>
          <w:rFonts w:ascii="Times New Roman" w:hAnsi="Times New Roman" w:cs="Times New Roman"/>
          <w:sz w:val="24"/>
          <w:szCs w:val="24"/>
        </w:rPr>
        <w:t>nezajištění označení názvů železničních stanic a zastávek v souladu s</w:t>
      </w:r>
      <w:r>
        <w:rPr>
          <w:rFonts w:ascii="Times New Roman" w:hAnsi="Times New Roman" w:cs="Times New Roman"/>
          <w:sz w:val="24"/>
          <w:szCs w:val="24"/>
        </w:rPr>
        <w:t xml:space="preserve"> právními </w:t>
      </w:r>
      <w:r w:rsidRPr="003A6BF9">
        <w:rPr>
          <w:rFonts w:ascii="Times New Roman" w:hAnsi="Times New Roman" w:cs="Times New Roman"/>
          <w:sz w:val="24"/>
          <w:szCs w:val="24"/>
        </w:rPr>
        <w:t>předpisy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2F9B9E" w14:textId="322EE6C0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D6A">
        <w:rPr>
          <w:rFonts w:ascii="Times New Roman" w:hAnsi="Times New Roman" w:cs="Times New Roman"/>
          <w:sz w:val="24"/>
          <w:szCs w:val="24"/>
        </w:rPr>
        <w:t>nenahlášení každé škodní události na majetku Svazku, neposkytnutí úplného vysvětlení o příčinách a rozsahu škody a nepředložení veškerých dokladů potřebných ke zjištění okolností rozhodných pro posouzení nároku na pojistné plnění a jeho výši</w:t>
      </w:r>
      <w:r>
        <w:rPr>
          <w:rFonts w:ascii="Times New Roman" w:hAnsi="Times New Roman" w:cs="Times New Roman"/>
          <w:sz w:val="24"/>
          <w:szCs w:val="24"/>
        </w:rPr>
        <w:t xml:space="preserve"> podle čl. XII odst. 3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7E71C90C" w14:textId="4C5734DB" w:rsidR="00A7075A" w:rsidRPr="00597931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 xml:space="preserve">nepředání dokladu (zejména protokolu o ověření jakosti, předávacího protokolu nebo soupisu provedených prací), k jehož předání </w:t>
      </w:r>
      <w:r w:rsidR="004B59F6">
        <w:rPr>
          <w:rFonts w:ascii="Times New Roman" w:hAnsi="Times New Roman" w:cs="Times New Roman"/>
          <w:sz w:val="24"/>
          <w:szCs w:val="24"/>
        </w:rPr>
        <w:t>s</w:t>
      </w:r>
      <w:r w:rsidRPr="00597931">
        <w:rPr>
          <w:rFonts w:ascii="Times New Roman" w:hAnsi="Times New Roman" w:cs="Times New Roman"/>
          <w:sz w:val="24"/>
          <w:szCs w:val="24"/>
        </w:rPr>
        <w:t>e Provozovatel zavázal, nebo nezajištění předání takového dokumentu třetí osobou, ke kterému měl tuto třetí osobu Provozovatel zavázat, a to ani bez zbytečného odkladu po výzvě Svazku.</w:t>
      </w:r>
    </w:p>
    <w:p w14:paraId="6E3ACA97" w14:textId="77777777" w:rsidR="00A7075A" w:rsidRPr="00344E40" w:rsidRDefault="00A7075A" w:rsidP="00A7075A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Provozovatel se zavazuje zaplatit Svazku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44E40">
        <w:rPr>
          <w:rFonts w:ascii="Times New Roman" w:hAnsi="Times New Roman" w:cs="Times New Roman"/>
          <w:sz w:val="24"/>
          <w:szCs w:val="24"/>
        </w:rPr>
        <w:t xml:space="preserve">í pokutu ve výši 50.000 Kč za každé jednotlivé porušení </w:t>
      </w:r>
      <w:r>
        <w:rPr>
          <w:rFonts w:ascii="Times New Roman" w:hAnsi="Times New Roman" w:cs="Times New Roman"/>
          <w:sz w:val="24"/>
          <w:szCs w:val="24"/>
        </w:rPr>
        <w:t>své povinnosti</w:t>
      </w:r>
      <w:r w:rsidRPr="00344E40">
        <w:rPr>
          <w:rFonts w:ascii="Times New Roman" w:hAnsi="Times New Roman" w:cs="Times New Roman"/>
          <w:sz w:val="24"/>
          <w:szCs w:val="24"/>
        </w:rPr>
        <w:t xml:space="preserve"> spočívající v:</w:t>
      </w:r>
    </w:p>
    <w:p w14:paraId="699BAEEB" w14:textId="6246F2D3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3B">
        <w:rPr>
          <w:rFonts w:ascii="Times New Roman" w:hAnsi="Times New Roman" w:cs="Times New Roman"/>
          <w:sz w:val="24"/>
          <w:szCs w:val="24"/>
        </w:rPr>
        <w:t xml:space="preserve">nepředložení plánu oprav a údržby Regionální dráhy č. </w:t>
      </w:r>
      <w:r>
        <w:rPr>
          <w:rFonts w:ascii="Times New Roman" w:hAnsi="Times New Roman" w:cs="Times New Roman"/>
          <w:sz w:val="24"/>
          <w:szCs w:val="24"/>
        </w:rPr>
        <w:t>291</w:t>
      </w:r>
      <w:r w:rsidRPr="00F1293B">
        <w:rPr>
          <w:rFonts w:ascii="Times New Roman" w:hAnsi="Times New Roman" w:cs="Times New Roman"/>
          <w:sz w:val="24"/>
          <w:szCs w:val="24"/>
        </w:rPr>
        <w:t xml:space="preserve"> na další kalendářní rok ve stanovené lhůtě, neprojednání tohoto plánu se Svazkem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  <w:r w:rsidRPr="00F1293B">
        <w:rPr>
          <w:rFonts w:ascii="Times New Roman" w:hAnsi="Times New Roman" w:cs="Times New Roman"/>
          <w:sz w:val="24"/>
          <w:szCs w:val="24"/>
        </w:rPr>
        <w:t xml:space="preserve"> jeho neupravení ve lhůtě</w:t>
      </w:r>
      <w:r>
        <w:rPr>
          <w:rFonts w:ascii="Times New Roman" w:hAnsi="Times New Roman" w:cs="Times New Roman"/>
          <w:sz w:val="24"/>
          <w:szCs w:val="24"/>
        </w:rPr>
        <w:t xml:space="preserve"> podle čl. IX odst. 1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14926436" w14:textId="56DE7B37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38FB">
        <w:rPr>
          <w:rFonts w:ascii="Times New Roman" w:hAnsi="Times New Roman" w:cs="Times New Roman"/>
          <w:sz w:val="24"/>
          <w:szCs w:val="24"/>
        </w:rPr>
        <w:t xml:space="preserve">nepředložení plánu investic a modernizace Regionální dráhy č. </w:t>
      </w:r>
      <w:r>
        <w:rPr>
          <w:rFonts w:ascii="Times New Roman" w:hAnsi="Times New Roman" w:cs="Times New Roman"/>
          <w:sz w:val="24"/>
          <w:szCs w:val="24"/>
        </w:rPr>
        <w:t>291</w:t>
      </w:r>
      <w:r w:rsidRPr="008738FB">
        <w:rPr>
          <w:rFonts w:ascii="Times New Roman" w:hAnsi="Times New Roman" w:cs="Times New Roman"/>
          <w:sz w:val="24"/>
          <w:szCs w:val="24"/>
        </w:rPr>
        <w:t xml:space="preserve"> na další kalendářní rok ve stanovené lhůtě, neprojednání tohoto plánu se Svazkem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  <w:r w:rsidRPr="008738FB">
        <w:rPr>
          <w:rFonts w:ascii="Times New Roman" w:hAnsi="Times New Roman" w:cs="Times New Roman"/>
          <w:sz w:val="24"/>
          <w:szCs w:val="24"/>
        </w:rPr>
        <w:t xml:space="preserve"> jeho neupravení ve lhůtě</w:t>
      </w:r>
      <w:r>
        <w:rPr>
          <w:rFonts w:ascii="Times New Roman" w:hAnsi="Times New Roman" w:cs="Times New Roman"/>
          <w:sz w:val="24"/>
          <w:szCs w:val="24"/>
        </w:rPr>
        <w:t xml:space="preserve"> podle čl. IX odst. 2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4F1B223D" w14:textId="3029E2C5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78E8">
        <w:rPr>
          <w:rFonts w:ascii="Times New Roman" w:hAnsi="Times New Roman" w:cs="Times New Roman"/>
          <w:sz w:val="24"/>
          <w:szCs w:val="24"/>
        </w:rPr>
        <w:t>nezajištění a neposkytnutí dokumentace mimořádné události pro účely vymáhání náhrady újmy po osobě odpovědné za vznik mimořádné události</w:t>
      </w:r>
      <w:r>
        <w:rPr>
          <w:rFonts w:ascii="Times New Roman" w:hAnsi="Times New Roman" w:cs="Times New Roman"/>
          <w:sz w:val="24"/>
          <w:szCs w:val="24"/>
        </w:rPr>
        <w:t xml:space="preserve"> podle čl. XI odst. 4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mlouvy;</w:t>
      </w:r>
    </w:p>
    <w:p w14:paraId="5EFD67F5" w14:textId="77777777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5D88">
        <w:rPr>
          <w:rFonts w:ascii="Times New Roman" w:hAnsi="Times New Roman" w:cs="Times New Roman"/>
          <w:sz w:val="24"/>
          <w:szCs w:val="24"/>
        </w:rPr>
        <w:t>neprovedení okamžitých opatření pro zajištění plynulosti a bezpečnosti železničního provozu</w:t>
      </w:r>
      <w:r>
        <w:rPr>
          <w:rFonts w:ascii="Times New Roman" w:hAnsi="Times New Roman" w:cs="Times New Roman"/>
          <w:sz w:val="24"/>
          <w:szCs w:val="24"/>
        </w:rPr>
        <w:t xml:space="preserve"> podle č. VI odst. 2 této Smlouvy;</w:t>
      </w:r>
    </w:p>
    <w:p w14:paraId="3A8A0E20" w14:textId="51ED67B9" w:rsidR="00A7075A" w:rsidRPr="00FD2D7C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343">
        <w:rPr>
          <w:rFonts w:ascii="Times New Roman" w:hAnsi="Times New Roman" w:cs="Times New Roman"/>
          <w:sz w:val="24"/>
          <w:szCs w:val="24"/>
        </w:rPr>
        <w:t>nezajištění šetření příčin mimořádných událostí v drážní dopravě</w:t>
      </w:r>
      <w:r>
        <w:rPr>
          <w:rFonts w:ascii="Times New Roman" w:hAnsi="Times New Roman" w:cs="Times New Roman"/>
          <w:sz w:val="24"/>
          <w:szCs w:val="24"/>
        </w:rPr>
        <w:t xml:space="preserve"> podle čl. XI odst. 1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</w:t>
      </w:r>
      <w:r w:rsidRPr="00FD2D7C">
        <w:rPr>
          <w:rFonts w:ascii="Times New Roman" w:hAnsi="Times New Roman" w:cs="Times New Roman"/>
          <w:sz w:val="24"/>
          <w:szCs w:val="24"/>
        </w:rPr>
        <w:t>.</w:t>
      </w:r>
    </w:p>
    <w:p w14:paraId="5D4CBF95" w14:textId="77777777" w:rsidR="00A7075A" w:rsidRPr="00344E40" w:rsidRDefault="00A7075A" w:rsidP="00A7075A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4E40">
        <w:rPr>
          <w:rFonts w:ascii="Times New Roman" w:hAnsi="Times New Roman" w:cs="Times New Roman"/>
          <w:sz w:val="24"/>
          <w:szCs w:val="24"/>
        </w:rPr>
        <w:t>Provozovatel se zavazuje zaplatit Svazku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44E40">
        <w:rPr>
          <w:rFonts w:ascii="Times New Roman" w:hAnsi="Times New Roman" w:cs="Times New Roman"/>
          <w:sz w:val="24"/>
          <w:szCs w:val="24"/>
        </w:rPr>
        <w:t xml:space="preserve">í pokutu ve výši 100.000 Kč za každé jednotlivé porušení </w:t>
      </w:r>
      <w:r>
        <w:rPr>
          <w:rFonts w:ascii="Times New Roman" w:hAnsi="Times New Roman" w:cs="Times New Roman"/>
          <w:sz w:val="24"/>
          <w:szCs w:val="24"/>
        </w:rPr>
        <w:t>své povinnosti</w:t>
      </w:r>
      <w:r w:rsidRPr="00344E40">
        <w:rPr>
          <w:rFonts w:ascii="Times New Roman" w:hAnsi="Times New Roman" w:cs="Times New Roman"/>
          <w:sz w:val="24"/>
          <w:szCs w:val="24"/>
        </w:rPr>
        <w:t xml:space="preserve"> spočívající v:</w:t>
      </w:r>
    </w:p>
    <w:p w14:paraId="645EAECA" w14:textId="1BB0FAFA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81A">
        <w:rPr>
          <w:rFonts w:ascii="Times New Roman" w:hAnsi="Times New Roman" w:cs="Times New Roman"/>
          <w:sz w:val="24"/>
          <w:szCs w:val="24"/>
        </w:rPr>
        <w:t xml:space="preserve">nezajištění provozuschopnosti Regionální dráhy č. 291 v rozsahu práv a povinností provozovatele dle ustanovení </w:t>
      </w:r>
      <w:proofErr w:type="spellStart"/>
      <w:r w:rsidRPr="001B381A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1B381A">
        <w:rPr>
          <w:rFonts w:ascii="Times New Roman" w:hAnsi="Times New Roman" w:cs="Times New Roman"/>
          <w:sz w:val="24"/>
          <w:szCs w:val="24"/>
        </w:rPr>
        <w:t>, vyhlášky č. 177/1995 Sb., a dalších souvisejících obecně závazných právních předpisů, technických norem a vnitřních předpisů Provozovatele</w:t>
      </w:r>
      <w:r>
        <w:rPr>
          <w:rFonts w:ascii="Times New Roman" w:hAnsi="Times New Roman" w:cs="Times New Roman"/>
          <w:sz w:val="24"/>
          <w:szCs w:val="24"/>
        </w:rPr>
        <w:t xml:space="preserve"> podle čl. VII odst. 1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mlouvy,</w:t>
      </w:r>
      <w:r w:rsidRPr="00D2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pokud toto porušení konstatoval svým pravomocným rozhodnutím příslušný orgán veřejné správy;</w:t>
      </w:r>
    </w:p>
    <w:p w14:paraId="1F64584C" w14:textId="6F990955" w:rsidR="00A7075A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00F6">
        <w:rPr>
          <w:rFonts w:ascii="Times New Roman" w:hAnsi="Times New Roman" w:cs="Times New Roman"/>
          <w:sz w:val="24"/>
          <w:szCs w:val="24"/>
        </w:rPr>
        <w:t xml:space="preserve">nesjednání </w:t>
      </w:r>
      <w:r>
        <w:rPr>
          <w:rFonts w:ascii="Times New Roman" w:hAnsi="Times New Roman" w:cs="Times New Roman"/>
          <w:sz w:val="24"/>
          <w:szCs w:val="24"/>
        </w:rPr>
        <w:t>nebo</w:t>
      </w:r>
      <w:r w:rsidRPr="000A00F6">
        <w:rPr>
          <w:rFonts w:ascii="Times New Roman" w:hAnsi="Times New Roman" w:cs="Times New Roman"/>
          <w:sz w:val="24"/>
          <w:szCs w:val="24"/>
        </w:rPr>
        <w:t xml:space="preserve"> neudržování po celou dobu trvání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 w:rsidRPr="000A00F6">
        <w:rPr>
          <w:rFonts w:ascii="Times New Roman" w:hAnsi="Times New Roman" w:cs="Times New Roman"/>
          <w:sz w:val="24"/>
          <w:szCs w:val="24"/>
        </w:rPr>
        <w:t xml:space="preserve">mlouvy platného a účinného pojištění odpovědnosti za škodu vzniklou </w:t>
      </w:r>
      <w:r>
        <w:rPr>
          <w:rFonts w:ascii="Times New Roman" w:hAnsi="Times New Roman" w:cs="Times New Roman"/>
          <w:sz w:val="24"/>
          <w:szCs w:val="24"/>
        </w:rPr>
        <w:t>Svazku</w:t>
      </w:r>
      <w:r w:rsidRPr="000A00F6">
        <w:rPr>
          <w:rFonts w:ascii="Times New Roman" w:hAnsi="Times New Roman" w:cs="Times New Roman"/>
          <w:sz w:val="24"/>
          <w:szCs w:val="24"/>
        </w:rPr>
        <w:t xml:space="preserve"> nebo třetím osobám </w:t>
      </w:r>
      <w:r>
        <w:rPr>
          <w:rFonts w:ascii="Times New Roman" w:hAnsi="Times New Roman" w:cs="Times New Roman"/>
          <w:sz w:val="24"/>
          <w:szCs w:val="24"/>
        </w:rPr>
        <w:t xml:space="preserve">činností Provozovatele podle této Smlouvy </w:t>
      </w:r>
      <w:r w:rsidRPr="000A00F6">
        <w:rPr>
          <w:rFonts w:ascii="Times New Roman" w:hAnsi="Times New Roman" w:cs="Times New Roman"/>
          <w:sz w:val="24"/>
          <w:szCs w:val="24"/>
        </w:rPr>
        <w:t>v rozsahu minimálně 100 mil. Kč</w:t>
      </w:r>
      <w:r>
        <w:rPr>
          <w:rFonts w:ascii="Times New Roman" w:hAnsi="Times New Roman" w:cs="Times New Roman"/>
          <w:sz w:val="24"/>
          <w:szCs w:val="24"/>
        </w:rPr>
        <w:t xml:space="preserve"> podle čl. XIII bod 3 této Smlouvy;</w:t>
      </w:r>
    </w:p>
    <w:p w14:paraId="679C1813" w14:textId="5D07EAC7" w:rsidR="00A7075A" w:rsidRPr="00597931" w:rsidRDefault="00A7075A" w:rsidP="00A7075A">
      <w:pPr>
        <w:pStyle w:val="Odstavecseseznamem"/>
        <w:numPr>
          <w:ilvl w:val="1"/>
          <w:numId w:val="29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931">
        <w:rPr>
          <w:rFonts w:ascii="Times New Roman" w:hAnsi="Times New Roman" w:cs="Times New Roman"/>
          <w:sz w:val="24"/>
          <w:szCs w:val="24"/>
        </w:rPr>
        <w:t>použití výrobku</w:t>
      </w:r>
      <w:r>
        <w:rPr>
          <w:rFonts w:ascii="Times New Roman" w:hAnsi="Times New Roman" w:cs="Times New Roman"/>
          <w:sz w:val="24"/>
          <w:szCs w:val="24"/>
        </w:rPr>
        <w:t xml:space="preserve">, materiálu či zařízení či stavebního postupu v rozporu s čl. X této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</w:t>
      </w:r>
      <w:r w:rsidRPr="00597931">
        <w:rPr>
          <w:rFonts w:ascii="Times New Roman" w:hAnsi="Times New Roman" w:cs="Times New Roman"/>
          <w:sz w:val="24"/>
          <w:szCs w:val="24"/>
        </w:rPr>
        <w:t>.</w:t>
      </w:r>
    </w:p>
    <w:p w14:paraId="2B0F8270" w14:textId="13C6B986" w:rsidR="00A7075A" w:rsidRPr="00423AF8" w:rsidRDefault="00A7075A" w:rsidP="00A7075A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má porušení povinností Provozovatele pokračující či trvající charakter, je Provozovatel povinen zaplatit smluvní pokutu podle tohoto článku </w:t>
      </w:r>
      <w:r w:rsidR="00203A73">
        <w:rPr>
          <w:rFonts w:ascii="Times New Roman" w:hAnsi="Times New Roman" w:cs="Times New Roman"/>
          <w:sz w:val="24"/>
          <w:szCs w:val="24"/>
        </w:rPr>
        <w:t>S</w:t>
      </w:r>
      <w:r w:rsidR="00A247AF">
        <w:rPr>
          <w:rFonts w:ascii="Times New Roman" w:hAnsi="Times New Roman" w:cs="Times New Roman"/>
          <w:sz w:val="24"/>
          <w:szCs w:val="24"/>
        </w:rPr>
        <w:t xml:space="preserve">mlouvy opakovaně za každý započatý kalendářní měsíc, v němž porušení </w:t>
      </w:r>
      <w:r w:rsidR="00A247AF" w:rsidRPr="00423AF8">
        <w:rPr>
          <w:rFonts w:ascii="Times New Roman" w:hAnsi="Times New Roman" w:cs="Times New Roman"/>
          <w:sz w:val="24"/>
          <w:szCs w:val="24"/>
        </w:rPr>
        <w:t>povinnosti trvá.</w:t>
      </w:r>
    </w:p>
    <w:p w14:paraId="6A548125" w14:textId="49C80C5E" w:rsidR="00A7075A" w:rsidRPr="00423AF8" w:rsidRDefault="00A7075A" w:rsidP="00A7075A">
      <w:pPr>
        <w:pStyle w:val="Odstavecseseznamem"/>
        <w:numPr>
          <w:ilvl w:val="0"/>
          <w:numId w:val="29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Smluvní strany se dohodly, že na ujednání o smluvní pokutě podle této Smlouvy se neužije ustanovení § 2050 </w:t>
      </w:r>
      <w:r w:rsidR="004B59F6" w:rsidRPr="00423AF8">
        <w:rPr>
          <w:rFonts w:ascii="Times New Roman" w:hAnsi="Times New Roman" w:cs="Times New Roman"/>
          <w:sz w:val="24"/>
          <w:szCs w:val="24"/>
        </w:rPr>
        <w:t>o</w:t>
      </w:r>
      <w:r w:rsidRPr="00423AF8">
        <w:rPr>
          <w:rFonts w:ascii="Times New Roman" w:hAnsi="Times New Roman" w:cs="Times New Roman"/>
          <w:sz w:val="24"/>
          <w:szCs w:val="24"/>
        </w:rPr>
        <w:t>bčanského zákoníku.</w:t>
      </w:r>
    </w:p>
    <w:p w14:paraId="532F9550" w14:textId="77777777" w:rsidR="008018B1" w:rsidRPr="00423AF8" w:rsidRDefault="008018B1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DBE5A1D" w14:textId="281E6985" w:rsidR="00E40BBE" w:rsidRPr="00423AF8" w:rsidRDefault="00F501E0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AF8">
        <w:rPr>
          <w:rFonts w:ascii="Times New Roman" w:hAnsi="Times New Roman" w:cs="Times New Roman"/>
          <w:b/>
          <w:bCs/>
          <w:sz w:val="24"/>
          <w:szCs w:val="24"/>
        </w:rPr>
        <w:t>Trvání a u</w:t>
      </w:r>
      <w:r w:rsidR="00E40BBE" w:rsidRPr="00423AF8">
        <w:rPr>
          <w:rFonts w:ascii="Times New Roman" w:hAnsi="Times New Roman" w:cs="Times New Roman"/>
          <w:b/>
          <w:bCs/>
          <w:sz w:val="24"/>
          <w:szCs w:val="24"/>
        </w:rPr>
        <w:t xml:space="preserve">končení </w:t>
      </w:r>
      <w:r w:rsidR="00880BE3" w:rsidRPr="00423AF8">
        <w:rPr>
          <w:rFonts w:ascii="Times New Roman" w:hAnsi="Times New Roman" w:cs="Times New Roman"/>
          <w:b/>
          <w:bCs/>
          <w:sz w:val="24"/>
          <w:szCs w:val="24"/>
        </w:rPr>
        <w:t>Smlouvy</w:t>
      </w:r>
    </w:p>
    <w:p w14:paraId="34C5F4AB" w14:textId="77777777" w:rsidR="00563BFB" w:rsidRPr="00423AF8" w:rsidRDefault="00563BFB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07D63" w14:textId="046ED117" w:rsidR="00EF0103" w:rsidRPr="00423AF8" w:rsidRDefault="00BB6939" w:rsidP="00597931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Tato </w:t>
      </w:r>
      <w:r w:rsidR="00203A73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mlouva nabývá platnosti podpisem obou </w:t>
      </w:r>
      <w:r w:rsidR="00F847EF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>mluvních stran a účinnosti uveřejněním v registru smluv.</w:t>
      </w:r>
    </w:p>
    <w:p w14:paraId="3471AB16" w14:textId="0479700B" w:rsidR="00BB6939" w:rsidRPr="00423AF8" w:rsidRDefault="00BB6939" w:rsidP="00597931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Provozování dráhy převezme Provozovatel </w:t>
      </w:r>
      <w:r w:rsidR="00481C18" w:rsidRPr="00423AF8">
        <w:rPr>
          <w:rFonts w:ascii="Times New Roman" w:hAnsi="Times New Roman" w:cs="Times New Roman"/>
          <w:sz w:val="24"/>
          <w:szCs w:val="24"/>
        </w:rPr>
        <w:t>od půlno</w:t>
      </w:r>
      <w:r w:rsidR="009F6542" w:rsidRPr="00423AF8">
        <w:rPr>
          <w:rFonts w:ascii="Times New Roman" w:hAnsi="Times New Roman" w:cs="Times New Roman"/>
          <w:sz w:val="24"/>
          <w:szCs w:val="24"/>
        </w:rPr>
        <w:t>c</w:t>
      </w:r>
      <w:r w:rsidR="00481C18" w:rsidRPr="00423AF8">
        <w:rPr>
          <w:rFonts w:ascii="Times New Roman" w:hAnsi="Times New Roman" w:cs="Times New Roman"/>
          <w:sz w:val="24"/>
          <w:szCs w:val="24"/>
        </w:rPr>
        <w:t xml:space="preserve">i </w:t>
      </w:r>
      <w:r w:rsidR="00FF14D7" w:rsidRPr="00423AF8">
        <w:rPr>
          <w:rFonts w:ascii="Times New Roman" w:hAnsi="Times New Roman" w:cs="Times New Roman"/>
          <w:sz w:val="24"/>
          <w:szCs w:val="24"/>
        </w:rPr>
        <w:t>31.12</w:t>
      </w:r>
      <w:r w:rsidR="00481C18" w:rsidRPr="00423AF8">
        <w:rPr>
          <w:rFonts w:ascii="Times New Roman" w:hAnsi="Times New Roman" w:cs="Times New Roman"/>
          <w:sz w:val="24"/>
          <w:szCs w:val="24"/>
        </w:rPr>
        <w:t>.</w:t>
      </w:r>
      <w:r w:rsidR="009F6542"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481C18" w:rsidRPr="00423AF8">
        <w:rPr>
          <w:rFonts w:ascii="Times New Roman" w:hAnsi="Times New Roman" w:cs="Times New Roman"/>
          <w:sz w:val="24"/>
          <w:szCs w:val="24"/>
        </w:rPr>
        <w:t>202</w:t>
      </w:r>
      <w:r w:rsidR="00FF14D7" w:rsidRPr="00423AF8">
        <w:rPr>
          <w:rFonts w:ascii="Times New Roman" w:hAnsi="Times New Roman" w:cs="Times New Roman"/>
          <w:sz w:val="24"/>
          <w:szCs w:val="24"/>
        </w:rPr>
        <w:t>1</w:t>
      </w:r>
      <w:r w:rsidR="00481C18" w:rsidRPr="00423AF8">
        <w:rPr>
          <w:rFonts w:ascii="Times New Roman" w:hAnsi="Times New Roman" w:cs="Times New Roman"/>
          <w:sz w:val="24"/>
          <w:szCs w:val="24"/>
        </w:rPr>
        <w:t>, tedy počínaje dnem 1.</w:t>
      </w:r>
      <w:r w:rsidR="009F6542"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FF14D7" w:rsidRPr="00423AF8">
        <w:rPr>
          <w:rFonts w:ascii="Times New Roman" w:hAnsi="Times New Roman" w:cs="Times New Roman"/>
          <w:sz w:val="24"/>
          <w:szCs w:val="24"/>
        </w:rPr>
        <w:t>1</w:t>
      </w:r>
      <w:r w:rsidR="00481C18" w:rsidRPr="00423AF8">
        <w:rPr>
          <w:rFonts w:ascii="Times New Roman" w:hAnsi="Times New Roman" w:cs="Times New Roman"/>
          <w:sz w:val="24"/>
          <w:szCs w:val="24"/>
        </w:rPr>
        <w:t>.</w:t>
      </w:r>
      <w:r w:rsidR="009F6542"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481C18" w:rsidRPr="00423AF8">
        <w:rPr>
          <w:rFonts w:ascii="Times New Roman" w:hAnsi="Times New Roman" w:cs="Times New Roman"/>
          <w:sz w:val="24"/>
          <w:szCs w:val="24"/>
        </w:rPr>
        <w:t>2022</w:t>
      </w:r>
      <w:r w:rsidR="000E61DC" w:rsidRPr="00423AF8">
        <w:rPr>
          <w:rFonts w:ascii="Times New Roman" w:hAnsi="Times New Roman" w:cs="Times New Roman"/>
          <w:sz w:val="24"/>
          <w:szCs w:val="24"/>
        </w:rPr>
        <w:t xml:space="preserve">. Tímto dnem je také Provozovatel povinen plnit své povinnosti, které se vztahují k provozování dráhy, není-li v této </w:t>
      </w:r>
      <w:r w:rsidR="00203A73" w:rsidRPr="00423AF8">
        <w:rPr>
          <w:rFonts w:ascii="Times New Roman" w:hAnsi="Times New Roman" w:cs="Times New Roman"/>
          <w:sz w:val="24"/>
          <w:szCs w:val="24"/>
        </w:rPr>
        <w:t>S</w:t>
      </w:r>
      <w:r w:rsidR="000E61DC" w:rsidRPr="00423AF8">
        <w:rPr>
          <w:rFonts w:ascii="Times New Roman" w:hAnsi="Times New Roman" w:cs="Times New Roman"/>
          <w:sz w:val="24"/>
          <w:szCs w:val="24"/>
        </w:rPr>
        <w:t>mlouvě pro konkrétní smluvní povinnost sjednáno jinak.</w:t>
      </w:r>
    </w:p>
    <w:p w14:paraId="68BBF74D" w14:textId="5B22D902" w:rsidR="000E61DC" w:rsidRPr="00423AF8" w:rsidRDefault="000E61DC" w:rsidP="00597931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Smlouva se uzavírá s účinností na 8 let počínaje dnem </w:t>
      </w:r>
      <w:r w:rsidR="00FF14D7" w:rsidRPr="00423AF8">
        <w:rPr>
          <w:rFonts w:ascii="Times New Roman" w:hAnsi="Times New Roman" w:cs="Times New Roman"/>
          <w:sz w:val="24"/>
          <w:szCs w:val="24"/>
        </w:rPr>
        <w:t>1.1.2022</w:t>
      </w:r>
      <w:r w:rsidRPr="00423AF8">
        <w:rPr>
          <w:rFonts w:ascii="Times New Roman" w:hAnsi="Times New Roman" w:cs="Times New Roman"/>
          <w:sz w:val="24"/>
          <w:szCs w:val="24"/>
        </w:rPr>
        <w:t>.</w:t>
      </w:r>
    </w:p>
    <w:p w14:paraId="3AEBC6C8" w14:textId="0AD46A59" w:rsidR="00E40BBE" w:rsidRPr="00423AF8" w:rsidRDefault="00E40BBE" w:rsidP="00597931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Smluvní strany se dohodly, že smluvní vztah založený touto </w:t>
      </w:r>
      <w:r w:rsidR="00880BE3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mlouvou </w:t>
      </w:r>
      <w:r w:rsidR="00F37C74" w:rsidRPr="00423AF8">
        <w:rPr>
          <w:rFonts w:ascii="Times New Roman" w:hAnsi="Times New Roman" w:cs="Times New Roman"/>
          <w:sz w:val="24"/>
          <w:szCs w:val="24"/>
        </w:rPr>
        <w:t>může</w:t>
      </w:r>
      <w:r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563BFB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>končit:</w:t>
      </w:r>
    </w:p>
    <w:p w14:paraId="6306FB3B" w14:textId="71C7A883" w:rsidR="00E40BBE" w:rsidRPr="00423AF8" w:rsidRDefault="0011441E" w:rsidP="00597931">
      <w:pPr>
        <w:pStyle w:val="Odstavecseseznamem"/>
        <w:numPr>
          <w:ilvl w:val="1"/>
          <w:numId w:val="2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písemnou </w:t>
      </w:r>
      <w:r w:rsidR="00E40BBE" w:rsidRPr="00423AF8">
        <w:rPr>
          <w:rFonts w:ascii="Times New Roman" w:hAnsi="Times New Roman" w:cs="Times New Roman"/>
          <w:sz w:val="24"/>
          <w:szCs w:val="24"/>
        </w:rPr>
        <w:t>dohodou</w:t>
      </w:r>
      <w:r w:rsidR="000647CE" w:rsidRPr="00423AF8">
        <w:rPr>
          <w:rFonts w:ascii="Times New Roman" w:hAnsi="Times New Roman" w:cs="Times New Roman"/>
          <w:sz w:val="24"/>
          <w:szCs w:val="24"/>
        </w:rPr>
        <w:t>;</w:t>
      </w:r>
    </w:p>
    <w:p w14:paraId="3D4D8BEC" w14:textId="726EAC7D" w:rsidR="00460423" w:rsidRPr="00423AF8" w:rsidRDefault="00E40BBE" w:rsidP="00597931">
      <w:pPr>
        <w:pStyle w:val="Odstavecseseznamem"/>
        <w:numPr>
          <w:ilvl w:val="1"/>
          <w:numId w:val="2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>písemn</w:t>
      </w:r>
      <w:r w:rsidR="0046767C" w:rsidRPr="00423AF8">
        <w:rPr>
          <w:rFonts w:ascii="Times New Roman" w:hAnsi="Times New Roman" w:cs="Times New Roman"/>
          <w:sz w:val="24"/>
          <w:szCs w:val="24"/>
        </w:rPr>
        <w:t>ou výpovědí</w:t>
      </w:r>
      <w:r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957786" w:rsidRPr="00423AF8">
        <w:rPr>
          <w:rFonts w:ascii="Times New Roman" w:hAnsi="Times New Roman" w:cs="Times New Roman"/>
          <w:sz w:val="24"/>
          <w:szCs w:val="24"/>
        </w:rPr>
        <w:t xml:space="preserve">této </w:t>
      </w:r>
      <w:r w:rsidR="00692074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mlouvy ze </w:t>
      </w:r>
      <w:r w:rsidR="0011441E" w:rsidRPr="00423AF8">
        <w:rPr>
          <w:rFonts w:ascii="Times New Roman" w:hAnsi="Times New Roman" w:cs="Times New Roman"/>
          <w:sz w:val="24"/>
          <w:szCs w:val="24"/>
        </w:rPr>
        <w:t>strany Svazku</w:t>
      </w:r>
      <w:r w:rsidR="0046767C" w:rsidRPr="00423AF8">
        <w:rPr>
          <w:rFonts w:ascii="Times New Roman" w:hAnsi="Times New Roman" w:cs="Times New Roman"/>
          <w:sz w:val="24"/>
          <w:szCs w:val="24"/>
        </w:rPr>
        <w:t xml:space="preserve"> bez výpovědní doby</w:t>
      </w:r>
      <w:r w:rsidRPr="00423AF8">
        <w:rPr>
          <w:rFonts w:ascii="Times New Roman" w:hAnsi="Times New Roman" w:cs="Times New Roman"/>
          <w:sz w:val="24"/>
          <w:szCs w:val="24"/>
        </w:rPr>
        <w:t xml:space="preserve">, ztratí-li </w:t>
      </w:r>
      <w:r w:rsidR="0011441E" w:rsidRPr="00423AF8">
        <w:rPr>
          <w:rFonts w:ascii="Times New Roman" w:hAnsi="Times New Roman" w:cs="Times New Roman"/>
          <w:sz w:val="24"/>
          <w:szCs w:val="24"/>
        </w:rPr>
        <w:t>P</w:t>
      </w:r>
      <w:r w:rsidRPr="00423AF8">
        <w:rPr>
          <w:rFonts w:ascii="Times New Roman" w:hAnsi="Times New Roman" w:cs="Times New Roman"/>
          <w:sz w:val="24"/>
          <w:szCs w:val="24"/>
        </w:rPr>
        <w:t xml:space="preserve">rovozovatel způsobilost k provozování </w:t>
      </w:r>
      <w:r w:rsidR="0011441E" w:rsidRPr="00423AF8">
        <w:rPr>
          <w:rFonts w:ascii="Times New Roman" w:hAnsi="Times New Roman" w:cs="Times New Roman"/>
          <w:sz w:val="24"/>
          <w:szCs w:val="24"/>
        </w:rPr>
        <w:t>Regionální dráhy č. 291</w:t>
      </w:r>
      <w:r w:rsidRPr="00423AF8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46767C" w:rsidRPr="00423AF8">
        <w:rPr>
          <w:rFonts w:ascii="Times New Roman" w:hAnsi="Times New Roman" w:cs="Times New Roman"/>
          <w:sz w:val="24"/>
          <w:szCs w:val="24"/>
        </w:rPr>
        <w:t>výpověď</w:t>
      </w:r>
      <w:r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6247A2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mlouvy nabývá účinnosti v den následující po dni </w:t>
      </w:r>
      <w:r w:rsidR="00990423" w:rsidRPr="00423AF8">
        <w:rPr>
          <w:rFonts w:ascii="Times New Roman" w:hAnsi="Times New Roman" w:cs="Times New Roman"/>
          <w:sz w:val="24"/>
          <w:szCs w:val="24"/>
        </w:rPr>
        <w:t xml:space="preserve">jejího </w:t>
      </w:r>
      <w:r w:rsidRPr="00423AF8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6247A2" w:rsidRPr="00423AF8">
        <w:rPr>
          <w:rFonts w:ascii="Times New Roman" w:hAnsi="Times New Roman" w:cs="Times New Roman"/>
          <w:sz w:val="24"/>
          <w:szCs w:val="24"/>
        </w:rPr>
        <w:t>Provozovateli</w:t>
      </w:r>
      <w:r w:rsidR="009E5FC2" w:rsidRPr="00423AF8">
        <w:rPr>
          <w:rFonts w:ascii="Times New Roman" w:hAnsi="Times New Roman" w:cs="Times New Roman"/>
          <w:sz w:val="24"/>
          <w:szCs w:val="24"/>
        </w:rPr>
        <w:t>.</w:t>
      </w:r>
    </w:p>
    <w:p w14:paraId="2436A648" w14:textId="23130989" w:rsidR="00E40BBE" w:rsidRPr="00423AF8" w:rsidRDefault="00E40BBE" w:rsidP="00597931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Smluvní strany jsou povinny do </w:t>
      </w:r>
      <w:r w:rsidR="00563BFB" w:rsidRPr="00423AF8">
        <w:rPr>
          <w:rFonts w:ascii="Times New Roman" w:hAnsi="Times New Roman" w:cs="Times New Roman"/>
          <w:sz w:val="24"/>
          <w:szCs w:val="24"/>
        </w:rPr>
        <w:t>1 měsíce</w:t>
      </w:r>
      <w:r w:rsidRPr="00423AF8">
        <w:rPr>
          <w:rFonts w:ascii="Times New Roman" w:hAnsi="Times New Roman" w:cs="Times New Roman"/>
          <w:sz w:val="24"/>
          <w:szCs w:val="24"/>
        </w:rPr>
        <w:t xml:space="preserve"> po skončení smluvního vztahu vypořádat vzájemné závazky.</w:t>
      </w:r>
    </w:p>
    <w:p w14:paraId="1E54E736" w14:textId="77777777" w:rsidR="0014457A" w:rsidRPr="00423AF8" w:rsidRDefault="0014457A" w:rsidP="00597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3C18007" w14:textId="511B542C" w:rsidR="00E40BBE" w:rsidRPr="00423AF8" w:rsidRDefault="00E40BBE" w:rsidP="0059793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AF8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2078F753" w14:textId="77777777" w:rsidR="006A3694" w:rsidRPr="00423AF8" w:rsidRDefault="006A3694" w:rsidP="00597931">
      <w:pPr>
        <w:pStyle w:val="Odstavecseseznamem"/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4C3F3" w14:textId="20A3BA0B" w:rsidR="00B65823" w:rsidRPr="00423AF8" w:rsidRDefault="00B65823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Tato </w:t>
      </w:r>
      <w:r w:rsidR="00A469E4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mlouva je uzavřena dle </w:t>
      </w:r>
      <w:r w:rsidR="00FB701E" w:rsidRPr="00423AF8">
        <w:rPr>
          <w:rFonts w:ascii="Times New Roman" w:hAnsi="Times New Roman" w:cs="Times New Roman"/>
          <w:sz w:val="24"/>
          <w:szCs w:val="24"/>
        </w:rPr>
        <w:t>O</w:t>
      </w:r>
      <w:r w:rsidR="001415A0" w:rsidRPr="00423AF8">
        <w:rPr>
          <w:rFonts w:ascii="Times New Roman" w:hAnsi="Times New Roman" w:cs="Times New Roman"/>
          <w:sz w:val="24"/>
          <w:szCs w:val="24"/>
        </w:rPr>
        <w:t>bčanského zákoník</w:t>
      </w:r>
      <w:r w:rsidR="007E5CC1" w:rsidRPr="00423AF8">
        <w:rPr>
          <w:rFonts w:ascii="Times New Roman" w:hAnsi="Times New Roman" w:cs="Times New Roman"/>
          <w:sz w:val="24"/>
          <w:szCs w:val="24"/>
        </w:rPr>
        <w:t>u</w:t>
      </w:r>
      <w:r w:rsidR="00425D97" w:rsidRPr="00423AF8">
        <w:rPr>
          <w:rFonts w:ascii="Times New Roman" w:hAnsi="Times New Roman" w:cs="Times New Roman"/>
          <w:sz w:val="24"/>
          <w:szCs w:val="24"/>
        </w:rPr>
        <w:t>.</w:t>
      </w:r>
      <w:r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425D97" w:rsidRPr="00423AF8">
        <w:rPr>
          <w:rFonts w:ascii="Times New Roman" w:hAnsi="Times New Roman" w:cs="Times New Roman"/>
          <w:sz w:val="24"/>
          <w:szCs w:val="24"/>
        </w:rPr>
        <w:t>P</w:t>
      </w:r>
      <w:r w:rsidRPr="00423AF8">
        <w:rPr>
          <w:rFonts w:ascii="Times New Roman" w:hAnsi="Times New Roman" w:cs="Times New Roman"/>
          <w:sz w:val="24"/>
          <w:szCs w:val="24"/>
        </w:rPr>
        <w:t xml:space="preserve">ráva a povinnosti </w:t>
      </w:r>
      <w:r w:rsidR="00425D97" w:rsidRPr="00423AF8">
        <w:rPr>
          <w:rFonts w:ascii="Times New Roman" w:hAnsi="Times New Roman" w:cs="Times New Roman"/>
          <w:sz w:val="24"/>
          <w:szCs w:val="24"/>
        </w:rPr>
        <w:t xml:space="preserve">Smluvních </w:t>
      </w:r>
      <w:r w:rsidRPr="00423AF8">
        <w:rPr>
          <w:rFonts w:ascii="Times New Roman" w:hAnsi="Times New Roman" w:cs="Times New Roman"/>
          <w:sz w:val="24"/>
          <w:szCs w:val="24"/>
        </w:rPr>
        <w:t xml:space="preserve">stran touto </w:t>
      </w:r>
      <w:r w:rsidR="00425D97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mlouvou neupravená se řídí příslušnými ustanoveními </w:t>
      </w:r>
      <w:r w:rsidR="00FB701E" w:rsidRPr="00423AF8">
        <w:rPr>
          <w:rFonts w:ascii="Times New Roman" w:hAnsi="Times New Roman" w:cs="Times New Roman"/>
          <w:sz w:val="24"/>
          <w:szCs w:val="24"/>
        </w:rPr>
        <w:t>O</w:t>
      </w:r>
      <w:r w:rsidRPr="00423AF8">
        <w:rPr>
          <w:rFonts w:ascii="Times New Roman" w:hAnsi="Times New Roman" w:cs="Times New Roman"/>
          <w:sz w:val="24"/>
          <w:szCs w:val="24"/>
        </w:rPr>
        <w:t>bčanského zákoníku.</w:t>
      </w:r>
    </w:p>
    <w:p w14:paraId="06274D4D" w14:textId="539985B3" w:rsidR="00E40BBE" w:rsidRPr="00423AF8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Změny této </w:t>
      </w:r>
      <w:r w:rsidR="00692074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>mlouvy se provádějí vzestupně číslovanými písemnými dodatky.</w:t>
      </w:r>
    </w:p>
    <w:p w14:paraId="12997F72" w14:textId="392707B4" w:rsidR="00E40BBE" w:rsidRPr="00423AF8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Bude-li </w:t>
      </w:r>
      <w:r w:rsidR="00F4344E" w:rsidRPr="00423AF8">
        <w:rPr>
          <w:rFonts w:ascii="Times New Roman" w:hAnsi="Times New Roman" w:cs="Times New Roman"/>
          <w:sz w:val="24"/>
          <w:szCs w:val="24"/>
        </w:rPr>
        <w:t>P</w:t>
      </w:r>
      <w:r w:rsidRPr="00423AF8">
        <w:rPr>
          <w:rFonts w:ascii="Times New Roman" w:hAnsi="Times New Roman" w:cs="Times New Roman"/>
          <w:sz w:val="24"/>
          <w:szCs w:val="24"/>
        </w:rPr>
        <w:t xml:space="preserve">rovozovatel vykonávat činnosti podle této </w:t>
      </w:r>
      <w:r w:rsidR="00F4344E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mlouvy jinými osobami než svými zaměstnanci, </w:t>
      </w:r>
      <w:r w:rsidR="00F4344E" w:rsidRPr="00423AF8">
        <w:rPr>
          <w:rFonts w:ascii="Times New Roman" w:hAnsi="Times New Roman" w:cs="Times New Roman"/>
          <w:sz w:val="24"/>
          <w:szCs w:val="24"/>
        </w:rPr>
        <w:t xml:space="preserve">pokud to tato Smlouva nevylučuje, pak </w:t>
      </w:r>
      <w:r w:rsidR="006939D5" w:rsidRPr="00423AF8">
        <w:rPr>
          <w:rFonts w:ascii="Times New Roman" w:hAnsi="Times New Roman" w:cs="Times New Roman"/>
          <w:sz w:val="24"/>
          <w:szCs w:val="24"/>
        </w:rPr>
        <w:t>se Provozovatel zavazuje tyto osoby zavázat k plnění povinností dle této Smlouvy</w:t>
      </w:r>
      <w:r w:rsidR="00FE166E" w:rsidRPr="00423AF8">
        <w:rPr>
          <w:rFonts w:ascii="Times New Roman" w:hAnsi="Times New Roman" w:cs="Times New Roman"/>
          <w:sz w:val="24"/>
          <w:szCs w:val="24"/>
        </w:rPr>
        <w:t>,</w:t>
      </w:r>
      <w:r w:rsidR="006939D5" w:rsidRPr="00423AF8">
        <w:rPr>
          <w:rFonts w:ascii="Times New Roman" w:hAnsi="Times New Roman" w:cs="Times New Roman"/>
          <w:sz w:val="24"/>
          <w:szCs w:val="24"/>
        </w:rPr>
        <w:t xml:space="preserve"> jako</w:t>
      </w:r>
      <w:r w:rsidR="00FB701E"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6939D5" w:rsidRPr="00423AF8">
        <w:rPr>
          <w:rFonts w:ascii="Times New Roman" w:hAnsi="Times New Roman" w:cs="Times New Roman"/>
          <w:sz w:val="24"/>
          <w:szCs w:val="24"/>
        </w:rPr>
        <w:t xml:space="preserve">by je plnil </w:t>
      </w:r>
      <w:r w:rsidR="00317C14" w:rsidRPr="00423AF8">
        <w:rPr>
          <w:rFonts w:ascii="Times New Roman" w:hAnsi="Times New Roman" w:cs="Times New Roman"/>
          <w:sz w:val="24"/>
          <w:szCs w:val="24"/>
        </w:rPr>
        <w:t xml:space="preserve">sám nebo </w:t>
      </w:r>
      <w:r w:rsidR="006939D5" w:rsidRPr="00423AF8">
        <w:rPr>
          <w:rFonts w:ascii="Times New Roman" w:hAnsi="Times New Roman" w:cs="Times New Roman"/>
          <w:sz w:val="24"/>
          <w:szCs w:val="24"/>
        </w:rPr>
        <w:t>svými zaměstnanci</w:t>
      </w:r>
      <w:r w:rsidR="007C74CB" w:rsidRPr="00423AF8">
        <w:rPr>
          <w:rFonts w:ascii="Times New Roman" w:hAnsi="Times New Roman" w:cs="Times New Roman"/>
          <w:sz w:val="24"/>
          <w:szCs w:val="24"/>
        </w:rPr>
        <w:t>.</w:t>
      </w:r>
    </w:p>
    <w:p w14:paraId="239E2BFE" w14:textId="0AB38324" w:rsidR="00E40BBE" w:rsidRPr="00423AF8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Smluvní strany se zavazují, že si ve smyslu ustanovení § 101 odst. </w:t>
      </w:r>
      <w:r w:rsidR="00422703" w:rsidRPr="00423AF8">
        <w:rPr>
          <w:rFonts w:ascii="Times New Roman" w:hAnsi="Times New Roman" w:cs="Times New Roman"/>
          <w:sz w:val="24"/>
          <w:szCs w:val="24"/>
        </w:rPr>
        <w:t>3</w:t>
      </w:r>
      <w:r w:rsidRPr="00423AF8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422703" w:rsidRPr="00423AF8">
        <w:rPr>
          <w:rFonts w:ascii="Times New Roman" w:hAnsi="Times New Roman" w:cs="Times New Roman"/>
          <w:sz w:val="24"/>
          <w:szCs w:val="24"/>
        </w:rPr>
        <w:t>.</w:t>
      </w:r>
      <w:r w:rsidRPr="00423AF8">
        <w:rPr>
          <w:rFonts w:ascii="Times New Roman" w:hAnsi="Times New Roman" w:cs="Times New Roman"/>
          <w:sz w:val="24"/>
          <w:szCs w:val="24"/>
        </w:rPr>
        <w:t xml:space="preserve"> 262/2006 Sb., zákoníku práce, </w:t>
      </w:r>
      <w:r w:rsidR="00422703" w:rsidRPr="00423AF8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Pr="00423AF8">
        <w:rPr>
          <w:rFonts w:ascii="Times New Roman" w:hAnsi="Times New Roman" w:cs="Times New Roman"/>
          <w:sz w:val="24"/>
          <w:szCs w:val="24"/>
        </w:rPr>
        <w:t xml:space="preserve">vzájemně předloží „Přehled vyhledaných rizik práce na dráze“ při provádění činnosti zaměstnanců obou </w:t>
      </w:r>
      <w:r w:rsidR="008208A5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mluvních stran a všech ostatních </w:t>
      </w:r>
      <w:r w:rsidR="008208A5" w:rsidRPr="00423AF8">
        <w:rPr>
          <w:rFonts w:ascii="Times New Roman" w:hAnsi="Times New Roman" w:cs="Times New Roman"/>
          <w:sz w:val="24"/>
          <w:szCs w:val="24"/>
        </w:rPr>
        <w:t>osob</w:t>
      </w:r>
      <w:r w:rsidRPr="00423AF8">
        <w:rPr>
          <w:rFonts w:ascii="Times New Roman" w:hAnsi="Times New Roman" w:cs="Times New Roman"/>
          <w:sz w:val="24"/>
          <w:szCs w:val="24"/>
        </w:rPr>
        <w:t xml:space="preserve">, kterým </w:t>
      </w:r>
      <w:r w:rsidR="008208A5" w:rsidRPr="00423AF8">
        <w:rPr>
          <w:rFonts w:ascii="Times New Roman" w:hAnsi="Times New Roman" w:cs="Times New Roman"/>
          <w:sz w:val="24"/>
          <w:szCs w:val="24"/>
        </w:rPr>
        <w:t>P</w:t>
      </w:r>
      <w:r w:rsidRPr="00423AF8">
        <w:rPr>
          <w:rFonts w:ascii="Times New Roman" w:hAnsi="Times New Roman" w:cs="Times New Roman"/>
          <w:sz w:val="24"/>
          <w:szCs w:val="24"/>
        </w:rPr>
        <w:t xml:space="preserve">rovozovatel povolí dle ustanovení § 4a odst. </w:t>
      </w:r>
      <w:r w:rsidR="008208A5" w:rsidRPr="00423AF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208A5" w:rsidRPr="00423AF8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8208A5"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Pr="00423AF8">
        <w:rPr>
          <w:rFonts w:ascii="Times New Roman" w:hAnsi="Times New Roman" w:cs="Times New Roman"/>
          <w:sz w:val="24"/>
          <w:szCs w:val="24"/>
        </w:rPr>
        <w:t>provádění podnikatelské činnosti v</w:t>
      </w:r>
      <w:r w:rsidR="00CA4B4C" w:rsidRPr="00423AF8">
        <w:rPr>
          <w:rFonts w:ascii="Times New Roman" w:hAnsi="Times New Roman" w:cs="Times New Roman"/>
          <w:sz w:val="24"/>
          <w:szCs w:val="24"/>
        </w:rPr>
        <w:t> </w:t>
      </w:r>
      <w:r w:rsidRPr="00423AF8">
        <w:rPr>
          <w:rFonts w:ascii="Times New Roman" w:hAnsi="Times New Roman" w:cs="Times New Roman"/>
          <w:sz w:val="24"/>
          <w:szCs w:val="24"/>
        </w:rPr>
        <w:t>obvodu</w:t>
      </w:r>
      <w:r w:rsidR="00CA4B4C" w:rsidRPr="00423AF8">
        <w:rPr>
          <w:rFonts w:ascii="Times New Roman" w:hAnsi="Times New Roman" w:cs="Times New Roman"/>
          <w:sz w:val="24"/>
          <w:szCs w:val="24"/>
        </w:rPr>
        <w:t xml:space="preserve"> dráhy ve smyslu </w:t>
      </w:r>
      <w:r w:rsidR="003F57D7" w:rsidRPr="00423AF8">
        <w:rPr>
          <w:rFonts w:ascii="Times New Roman" w:hAnsi="Times New Roman" w:cs="Times New Roman"/>
          <w:sz w:val="24"/>
          <w:szCs w:val="24"/>
        </w:rPr>
        <w:t xml:space="preserve">§ 4 odst. 2 </w:t>
      </w:r>
      <w:proofErr w:type="spellStart"/>
      <w:r w:rsidR="00CA4B4C" w:rsidRPr="00423AF8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="00CA4B4C" w:rsidRPr="00423AF8">
        <w:rPr>
          <w:rFonts w:ascii="Times New Roman" w:hAnsi="Times New Roman" w:cs="Times New Roman"/>
          <w:sz w:val="24"/>
          <w:szCs w:val="24"/>
        </w:rPr>
        <w:t>, jež je součástí</w:t>
      </w:r>
      <w:r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8208A5" w:rsidRPr="00423AF8">
        <w:rPr>
          <w:rFonts w:ascii="Times New Roman" w:hAnsi="Times New Roman" w:cs="Times New Roman"/>
          <w:sz w:val="24"/>
          <w:szCs w:val="24"/>
        </w:rPr>
        <w:t xml:space="preserve">Regionální dráhy č. </w:t>
      </w:r>
      <w:r w:rsidR="002B7D25" w:rsidRPr="00423AF8">
        <w:rPr>
          <w:rFonts w:ascii="Times New Roman" w:hAnsi="Times New Roman" w:cs="Times New Roman"/>
          <w:sz w:val="24"/>
          <w:szCs w:val="24"/>
        </w:rPr>
        <w:t>29</w:t>
      </w:r>
      <w:r w:rsidR="008208A5" w:rsidRPr="00423AF8">
        <w:rPr>
          <w:rFonts w:ascii="Times New Roman" w:hAnsi="Times New Roman" w:cs="Times New Roman"/>
          <w:sz w:val="24"/>
          <w:szCs w:val="24"/>
        </w:rPr>
        <w:t>1</w:t>
      </w:r>
      <w:r w:rsidRPr="00423AF8">
        <w:rPr>
          <w:rFonts w:ascii="Times New Roman" w:hAnsi="Times New Roman" w:cs="Times New Roman"/>
          <w:sz w:val="24"/>
          <w:szCs w:val="24"/>
        </w:rPr>
        <w:t>.</w:t>
      </w:r>
    </w:p>
    <w:p w14:paraId="36D884C0" w14:textId="7431CE65" w:rsidR="00E40BBE" w:rsidRPr="00423AF8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Tato </w:t>
      </w:r>
      <w:r w:rsidR="002B7D25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mlouva nabývá platnosti dnem podpisu obou </w:t>
      </w:r>
      <w:r w:rsidR="006718AD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mluvních stran a účinnosti dnem uvedeným ve vydaném úředním povolení jako den zahájení provozování </w:t>
      </w:r>
      <w:r w:rsidR="003D5782" w:rsidRPr="00423AF8">
        <w:rPr>
          <w:rFonts w:ascii="Times New Roman" w:hAnsi="Times New Roman" w:cs="Times New Roman"/>
          <w:sz w:val="24"/>
          <w:szCs w:val="24"/>
        </w:rPr>
        <w:t xml:space="preserve">Regionální </w:t>
      </w:r>
      <w:r w:rsidR="003D5782" w:rsidRPr="00423AF8">
        <w:rPr>
          <w:rFonts w:ascii="Times New Roman" w:hAnsi="Times New Roman" w:cs="Times New Roman"/>
          <w:sz w:val="24"/>
          <w:szCs w:val="24"/>
        </w:rPr>
        <w:lastRenderedPageBreak/>
        <w:t xml:space="preserve">dráhy č. </w:t>
      </w:r>
      <w:r w:rsidR="002B7D25" w:rsidRPr="00423AF8">
        <w:rPr>
          <w:rFonts w:ascii="Times New Roman" w:hAnsi="Times New Roman" w:cs="Times New Roman"/>
          <w:sz w:val="24"/>
          <w:szCs w:val="24"/>
        </w:rPr>
        <w:t>29</w:t>
      </w:r>
      <w:r w:rsidR="003D5782" w:rsidRPr="00423AF8">
        <w:rPr>
          <w:rFonts w:ascii="Times New Roman" w:hAnsi="Times New Roman" w:cs="Times New Roman"/>
          <w:sz w:val="24"/>
          <w:szCs w:val="24"/>
        </w:rPr>
        <w:t>1 nebo dnem uveřejnění této Smlouvy v </w:t>
      </w:r>
      <w:r w:rsidR="00B83159" w:rsidRPr="00423AF8">
        <w:rPr>
          <w:rFonts w:ascii="Times New Roman" w:hAnsi="Times New Roman" w:cs="Times New Roman"/>
          <w:sz w:val="24"/>
          <w:szCs w:val="24"/>
        </w:rPr>
        <w:t>r</w:t>
      </w:r>
      <w:r w:rsidR="003D5782" w:rsidRPr="00423AF8">
        <w:rPr>
          <w:rFonts w:ascii="Times New Roman" w:hAnsi="Times New Roman" w:cs="Times New Roman"/>
          <w:sz w:val="24"/>
          <w:szCs w:val="24"/>
        </w:rPr>
        <w:t xml:space="preserve">egistru smluv </w:t>
      </w:r>
      <w:r w:rsidR="00B83159" w:rsidRPr="00423AF8">
        <w:rPr>
          <w:rFonts w:ascii="Times New Roman" w:hAnsi="Times New Roman" w:cs="Times New Roman"/>
          <w:sz w:val="24"/>
          <w:szCs w:val="24"/>
        </w:rPr>
        <w:t xml:space="preserve">ve smyslu zákona </w:t>
      </w:r>
      <w:r w:rsidR="00E949C1" w:rsidRPr="00423AF8">
        <w:rPr>
          <w:rFonts w:ascii="Times New Roman" w:hAnsi="Times New Roman" w:cs="Times New Roman"/>
          <w:sz w:val="24"/>
          <w:szCs w:val="24"/>
        </w:rPr>
        <w:br/>
      </w:r>
      <w:r w:rsidR="00B83159" w:rsidRPr="00423AF8">
        <w:rPr>
          <w:rFonts w:ascii="Times New Roman" w:hAnsi="Times New Roman" w:cs="Times New Roman"/>
          <w:sz w:val="24"/>
          <w:szCs w:val="24"/>
        </w:rPr>
        <w:t>č. 340/2015 Sb., o registru smluv</w:t>
      </w:r>
      <w:r w:rsidR="00435683" w:rsidRPr="00423AF8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B701E" w:rsidRPr="00423AF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35683" w:rsidRPr="00423AF8">
        <w:rPr>
          <w:rFonts w:ascii="Times New Roman" w:hAnsi="Times New Roman" w:cs="Times New Roman"/>
          <w:b/>
          <w:bCs/>
          <w:sz w:val="24"/>
          <w:szCs w:val="24"/>
        </w:rPr>
        <w:t>egistr smluv</w:t>
      </w:r>
      <w:r w:rsidR="00435683" w:rsidRPr="00423AF8">
        <w:rPr>
          <w:rFonts w:ascii="Times New Roman" w:hAnsi="Times New Roman" w:cs="Times New Roman"/>
          <w:sz w:val="24"/>
          <w:szCs w:val="24"/>
        </w:rPr>
        <w:t>“)</w:t>
      </w:r>
      <w:r w:rsidR="001D4048" w:rsidRPr="00423AF8">
        <w:rPr>
          <w:rFonts w:ascii="Times New Roman" w:hAnsi="Times New Roman" w:cs="Times New Roman"/>
          <w:sz w:val="24"/>
          <w:szCs w:val="24"/>
        </w:rPr>
        <w:t xml:space="preserve">, </w:t>
      </w:r>
      <w:r w:rsidR="003124B0" w:rsidRPr="00423AF8">
        <w:rPr>
          <w:rFonts w:ascii="Times New Roman" w:hAnsi="Times New Roman" w:cs="Times New Roman"/>
          <w:sz w:val="24"/>
          <w:szCs w:val="24"/>
        </w:rPr>
        <w:t>rozhodn</w:t>
      </w:r>
      <w:r w:rsidR="00AF0DA9" w:rsidRPr="00423AF8">
        <w:rPr>
          <w:rFonts w:ascii="Times New Roman" w:hAnsi="Times New Roman" w:cs="Times New Roman"/>
          <w:sz w:val="24"/>
          <w:szCs w:val="24"/>
        </w:rPr>
        <w:t>ým dnem nabytí účinnosti této Smlouvy je pozdější z nich</w:t>
      </w:r>
      <w:r w:rsidRPr="00423AF8">
        <w:rPr>
          <w:rFonts w:ascii="Times New Roman" w:hAnsi="Times New Roman" w:cs="Times New Roman"/>
          <w:sz w:val="24"/>
          <w:szCs w:val="24"/>
        </w:rPr>
        <w:t>.</w:t>
      </w:r>
    </w:p>
    <w:p w14:paraId="1E354331" w14:textId="3B20407B" w:rsidR="00435683" w:rsidRPr="00423AF8" w:rsidRDefault="00435683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>Provozovatel bere na vědomí, že tato Smlouva bude Svazkem zveřejněna v </w:t>
      </w:r>
      <w:r w:rsidR="00FB701E" w:rsidRPr="00423AF8">
        <w:rPr>
          <w:rFonts w:ascii="Times New Roman" w:hAnsi="Times New Roman" w:cs="Times New Roman"/>
          <w:sz w:val="24"/>
          <w:szCs w:val="24"/>
        </w:rPr>
        <w:t>R</w:t>
      </w:r>
      <w:r w:rsidRPr="00423AF8">
        <w:rPr>
          <w:rFonts w:ascii="Times New Roman" w:hAnsi="Times New Roman" w:cs="Times New Roman"/>
          <w:sz w:val="24"/>
          <w:szCs w:val="24"/>
        </w:rPr>
        <w:t>egistru smluv</w:t>
      </w:r>
      <w:r w:rsidR="002D1D96" w:rsidRPr="00423AF8">
        <w:rPr>
          <w:rFonts w:ascii="Times New Roman" w:hAnsi="Times New Roman" w:cs="Times New Roman"/>
          <w:sz w:val="24"/>
          <w:szCs w:val="24"/>
        </w:rPr>
        <w:t>, a souhlasí s tím.</w:t>
      </w:r>
    </w:p>
    <w:p w14:paraId="03626550" w14:textId="19B862AB" w:rsidR="00E40BBE" w:rsidRPr="00423AF8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Tato </w:t>
      </w:r>
      <w:r w:rsidR="002B7D25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 xml:space="preserve">mlouva </w:t>
      </w:r>
      <w:r w:rsidR="00243EDE" w:rsidRPr="00423AF8">
        <w:rPr>
          <w:rFonts w:ascii="Times New Roman" w:hAnsi="Times New Roman" w:cs="Times New Roman"/>
          <w:sz w:val="24"/>
          <w:szCs w:val="24"/>
        </w:rPr>
        <w:t>o 1</w:t>
      </w:r>
      <w:r w:rsidR="00A440AC" w:rsidRPr="00423AF8">
        <w:rPr>
          <w:rFonts w:ascii="Times New Roman" w:hAnsi="Times New Roman" w:cs="Times New Roman"/>
          <w:sz w:val="24"/>
          <w:szCs w:val="24"/>
        </w:rPr>
        <w:t>8</w:t>
      </w:r>
      <w:r w:rsidR="00243EDE" w:rsidRPr="00423AF8">
        <w:rPr>
          <w:rFonts w:ascii="Times New Roman" w:hAnsi="Times New Roman" w:cs="Times New Roman"/>
          <w:sz w:val="24"/>
          <w:szCs w:val="24"/>
        </w:rPr>
        <w:t xml:space="preserve"> stranách textu </w:t>
      </w:r>
      <w:r w:rsidRPr="00423AF8">
        <w:rPr>
          <w:rFonts w:ascii="Times New Roman" w:hAnsi="Times New Roman" w:cs="Times New Roman"/>
          <w:sz w:val="24"/>
          <w:szCs w:val="24"/>
        </w:rPr>
        <w:t xml:space="preserve">je vyhotovena ve 3 stejnopisech s platností originálu, z nichž 1 obdrží </w:t>
      </w:r>
      <w:r w:rsidR="006F5718" w:rsidRPr="00423AF8">
        <w:rPr>
          <w:rFonts w:ascii="Times New Roman" w:hAnsi="Times New Roman" w:cs="Times New Roman"/>
          <w:sz w:val="24"/>
          <w:szCs w:val="24"/>
        </w:rPr>
        <w:t>Svazek</w:t>
      </w:r>
      <w:r w:rsidRPr="00423AF8">
        <w:rPr>
          <w:rFonts w:ascii="Times New Roman" w:hAnsi="Times New Roman" w:cs="Times New Roman"/>
          <w:sz w:val="24"/>
          <w:szCs w:val="24"/>
        </w:rPr>
        <w:t xml:space="preserve">, 1 </w:t>
      </w:r>
      <w:r w:rsidR="006F5718" w:rsidRPr="00423AF8">
        <w:rPr>
          <w:rFonts w:ascii="Times New Roman" w:hAnsi="Times New Roman" w:cs="Times New Roman"/>
          <w:sz w:val="24"/>
          <w:szCs w:val="24"/>
        </w:rPr>
        <w:t>Provozovatel</w:t>
      </w:r>
      <w:r w:rsidRPr="00423AF8">
        <w:rPr>
          <w:rFonts w:ascii="Times New Roman" w:hAnsi="Times New Roman" w:cs="Times New Roman"/>
          <w:sz w:val="24"/>
          <w:szCs w:val="24"/>
        </w:rPr>
        <w:t xml:space="preserve"> a 1 drážní úřad jako podklad k žádosti o vydání úřední</w:t>
      </w:r>
      <w:r w:rsidR="002B7D25" w:rsidRPr="00423AF8">
        <w:rPr>
          <w:rFonts w:ascii="Times New Roman" w:hAnsi="Times New Roman" w:cs="Times New Roman"/>
          <w:sz w:val="24"/>
          <w:szCs w:val="24"/>
        </w:rPr>
        <w:t>ho</w:t>
      </w:r>
      <w:r w:rsidRPr="00423AF8">
        <w:rPr>
          <w:rFonts w:ascii="Times New Roman" w:hAnsi="Times New Roman" w:cs="Times New Roman"/>
          <w:sz w:val="24"/>
          <w:szCs w:val="24"/>
        </w:rPr>
        <w:t xml:space="preserve"> povolení</w:t>
      </w:r>
      <w:r w:rsidR="00DE7476" w:rsidRPr="00423AF8">
        <w:rPr>
          <w:rFonts w:ascii="Times New Roman" w:hAnsi="Times New Roman" w:cs="Times New Roman"/>
          <w:sz w:val="24"/>
          <w:szCs w:val="24"/>
        </w:rPr>
        <w:t xml:space="preserve"> k provozování Regionální dráhy č. 291</w:t>
      </w:r>
      <w:r w:rsidRPr="00423AF8">
        <w:rPr>
          <w:rFonts w:ascii="Times New Roman" w:hAnsi="Times New Roman" w:cs="Times New Roman"/>
          <w:sz w:val="24"/>
          <w:szCs w:val="24"/>
        </w:rPr>
        <w:t>.</w:t>
      </w:r>
    </w:p>
    <w:p w14:paraId="7BA0E8A4" w14:textId="2DEF314B" w:rsidR="002D1D96" w:rsidRPr="00423AF8" w:rsidRDefault="002D1D96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Uzavření této Smlouvy bylo schváleno </w:t>
      </w:r>
      <w:r w:rsidR="003A5B98" w:rsidRPr="00423AF8">
        <w:rPr>
          <w:rFonts w:ascii="Times New Roman" w:hAnsi="Times New Roman" w:cs="Times New Roman"/>
          <w:sz w:val="24"/>
          <w:szCs w:val="24"/>
        </w:rPr>
        <w:t xml:space="preserve">valnou hromadou Svazku na jejím jednání dne </w:t>
      </w:r>
      <w:r w:rsidR="00E91F44" w:rsidRPr="00423AF8">
        <w:rPr>
          <w:rFonts w:ascii="Times New Roman" w:hAnsi="Times New Roman" w:cs="Times New Roman"/>
          <w:sz w:val="24"/>
          <w:szCs w:val="24"/>
        </w:rPr>
        <w:t>23.8.2021</w:t>
      </w:r>
      <w:r w:rsidR="00E91F44" w:rsidRPr="00423AF8">
        <w:rPr>
          <w:rFonts w:ascii="Times New Roman" w:hAnsi="Times New Roman" w:cs="Times New Roman"/>
          <w:sz w:val="24"/>
          <w:szCs w:val="24"/>
        </w:rPr>
        <w:t xml:space="preserve">, </w:t>
      </w:r>
      <w:r w:rsidR="003A5B98" w:rsidRPr="00423AF8">
        <w:rPr>
          <w:rFonts w:ascii="Times New Roman" w:hAnsi="Times New Roman" w:cs="Times New Roman"/>
          <w:sz w:val="24"/>
          <w:szCs w:val="24"/>
        </w:rPr>
        <w:t>usnesení</w:t>
      </w:r>
      <w:r w:rsidR="00CC5B39" w:rsidRPr="00423AF8">
        <w:rPr>
          <w:rFonts w:ascii="Times New Roman" w:hAnsi="Times New Roman" w:cs="Times New Roman"/>
          <w:sz w:val="24"/>
          <w:szCs w:val="24"/>
        </w:rPr>
        <w:t>m č.</w:t>
      </w:r>
      <w:r w:rsidR="003A5B98" w:rsidRPr="00423AF8">
        <w:rPr>
          <w:rFonts w:ascii="Times New Roman" w:hAnsi="Times New Roman" w:cs="Times New Roman"/>
          <w:sz w:val="24"/>
          <w:szCs w:val="24"/>
        </w:rPr>
        <w:t xml:space="preserve"> </w:t>
      </w:r>
      <w:r w:rsidR="00E91F44" w:rsidRPr="00423AF8">
        <w:rPr>
          <w:rFonts w:ascii="Times New Roman" w:hAnsi="Times New Roman" w:cs="Times New Roman"/>
          <w:sz w:val="24"/>
          <w:szCs w:val="24"/>
        </w:rPr>
        <w:t>4/2021</w:t>
      </w:r>
      <w:r w:rsidR="003A5B98" w:rsidRPr="00423AF8">
        <w:rPr>
          <w:rFonts w:ascii="Times New Roman" w:hAnsi="Times New Roman" w:cs="Times New Roman"/>
          <w:sz w:val="24"/>
          <w:szCs w:val="24"/>
        </w:rPr>
        <w:t>.</w:t>
      </w:r>
    </w:p>
    <w:p w14:paraId="45B2754E" w14:textId="419C0E48" w:rsidR="00E40BBE" w:rsidRPr="00423AF8" w:rsidRDefault="00E40BBE" w:rsidP="005979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AF8">
        <w:rPr>
          <w:rFonts w:ascii="Times New Roman" w:hAnsi="Times New Roman" w:cs="Times New Roman"/>
          <w:sz w:val="24"/>
          <w:szCs w:val="24"/>
        </w:rPr>
        <w:t xml:space="preserve">Příloha </w:t>
      </w:r>
      <w:r w:rsidR="00E41D4C" w:rsidRPr="00423AF8">
        <w:rPr>
          <w:rFonts w:ascii="Times New Roman" w:hAnsi="Times New Roman" w:cs="Times New Roman"/>
          <w:sz w:val="24"/>
          <w:szCs w:val="24"/>
        </w:rPr>
        <w:t xml:space="preserve">A </w:t>
      </w:r>
      <w:r w:rsidR="00F35A13" w:rsidRPr="00423AF8">
        <w:rPr>
          <w:rFonts w:ascii="Times New Roman" w:hAnsi="Times New Roman" w:cs="Times New Roman"/>
          <w:sz w:val="24"/>
          <w:szCs w:val="24"/>
        </w:rPr>
        <w:t xml:space="preserve">(seznam staveb a hmotného majetku) </w:t>
      </w:r>
      <w:r w:rsidR="00E41D4C" w:rsidRPr="00423AF8">
        <w:rPr>
          <w:rFonts w:ascii="Times New Roman" w:hAnsi="Times New Roman" w:cs="Times New Roman"/>
          <w:sz w:val="24"/>
          <w:szCs w:val="24"/>
        </w:rPr>
        <w:t xml:space="preserve">a Příloha B </w:t>
      </w:r>
      <w:r w:rsidR="00F35A13" w:rsidRPr="00423AF8">
        <w:rPr>
          <w:rFonts w:ascii="Times New Roman" w:hAnsi="Times New Roman" w:cs="Times New Roman"/>
          <w:sz w:val="24"/>
          <w:szCs w:val="24"/>
        </w:rPr>
        <w:t xml:space="preserve">(seznam pozemků) </w:t>
      </w:r>
      <w:r w:rsidRPr="00423AF8">
        <w:rPr>
          <w:rFonts w:ascii="Times New Roman" w:hAnsi="Times New Roman" w:cs="Times New Roman"/>
          <w:sz w:val="24"/>
          <w:szCs w:val="24"/>
        </w:rPr>
        <w:t xml:space="preserve">tvoří nedílnou součást této </w:t>
      </w:r>
      <w:r w:rsidR="006F5718" w:rsidRPr="00423AF8">
        <w:rPr>
          <w:rFonts w:ascii="Times New Roman" w:hAnsi="Times New Roman" w:cs="Times New Roman"/>
          <w:sz w:val="24"/>
          <w:szCs w:val="24"/>
        </w:rPr>
        <w:t>S</w:t>
      </w:r>
      <w:r w:rsidRPr="00423AF8">
        <w:rPr>
          <w:rFonts w:ascii="Times New Roman" w:hAnsi="Times New Roman" w:cs="Times New Roman"/>
          <w:sz w:val="24"/>
          <w:szCs w:val="24"/>
        </w:rPr>
        <w:t>mlouvy.</w:t>
      </w:r>
    </w:p>
    <w:p w14:paraId="39A5BA1B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923D5" w14:textId="71B08BCD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35CCE" w14:textId="377D890E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574099"/>
      <w:r w:rsidRPr="00D30A4A">
        <w:rPr>
          <w:rFonts w:ascii="Times New Roman" w:hAnsi="Times New Roman" w:cs="Times New Roman"/>
          <w:sz w:val="24"/>
          <w:szCs w:val="24"/>
        </w:rPr>
        <w:t>V ………………</w:t>
      </w:r>
      <w:r w:rsidR="00A440AC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dne</w:t>
      </w:r>
      <w:r w:rsidR="00A440AC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……………….</w:t>
      </w:r>
      <w:r w:rsidRPr="00D30A4A">
        <w:rPr>
          <w:rFonts w:ascii="Times New Roman" w:hAnsi="Times New Roman" w:cs="Times New Roman"/>
          <w:sz w:val="24"/>
          <w:szCs w:val="24"/>
        </w:rPr>
        <w:tab/>
      </w:r>
      <w:bookmarkEnd w:id="0"/>
      <w:r w:rsidRPr="00D30A4A">
        <w:rPr>
          <w:rFonts w:ascii="Times New Roman" w:hAnsi="Times New Roman" w:cs="Times New Roman"/>
          <w:sz w:val="24"/>
          <w:szCs w:val="24"/>
        </w:rPr>
        <w:tab/>
        <w:t>V</w:t>
      </w:r>
      <w:r w:rsidR="00A440AC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………………</w:t>
      </w:r>
      <w:r w:rsidR="00A440AC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dne</w:t>
      </w:r>
      <w:r w:rsidR="00477731">
        <w:rPr>
          <w:rFonts w:ascii="Times New Roman" w:hAnsi="Times New Roman" w:cs="Times New Roman"/>
          <w:sz w:val="24"/>
          <w:szCs w:val="24"/>
        </w:rPr>
        <w:t xml:space="preserve"> </w:t>
      </w:r>
      <w:r w:rsidRPr="00D30A4A">
        <w:rPr>
          <w:rFonts w:ascii="Times New Roman" w:hAnsi="Times New Roman" w:cs="Times New Roman"/>
          <w:sz w:val="24"/>
          <w:szCs w:val="24"/>
        </w:rPr>
        <w:t>……………….</w:t>
      </w:r>
      <w:r w:rsidRPr="00D30A4A">
        <w:rPr>
          <w:rFonts w:ascii="Times New Roman" w:hAnsi="Times New Roman" w:cs="Times New Roman"/>
          <w:sz w:val="24"/>
          <w:szCs w:val="24"/>
        </w:rPr>
        <w:tab/>
      </w:r>
    </w:p>
    <w:p w14:paraId="17AC3DEE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086F0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576DB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DAF4F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B5E5E" w14:textId="77777777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FE894" w14:textId="0ADBCFF9" w:rsidR="00E40BBE" w:rsidRPr="00D30A4A" w:rsidRDefault="00E40BBE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54DB4" w:rsidRPr="00D30A4A">
        <w:rPr>
          <w:rFonts w:ascii="Times New Roman" w:hAnsi="Times New Roman" w:cs="Times New Roman"/>
          <w:sz w:val="24"/>
          <w:szCs w:val="24"/>
        </w:rPr>
        <w:t>….</w:t>
      </w:r>
      <w:r w:rsidRPr="00D30A4A">
        <w:rPr>
          <w:rFonts w:ascii="Times New Roman" w:hAnsi="Times New Roman" w:cs="Times New Roman"/>
          <w:sz w:val="24"/>
          <w:szCs w:val="24"/>
        </w:rPr>
        <w:tab/>
      </w:r>
      <w:r w:rsidRPr="00D30A4A">
        <w:rPr>
          <w:rFonts w:ascii="Times New Roman" w:hAnsi="Times New Roman" w:cs="Times New Roman"/>
          <w:sz w:val="24"/>
          <w:szCs w:val="24"/>
        </w:rPr>
        <w:tab/>
      </w:r>
      <w:r w:rsidR="00972DC9">
        <w:rPr>
          <w:rFonts w:ascii="Times New Roman" w:hAnsi="Times New Roman" w:cs="Times New Roman"/>
          <w:sz w:val="24"/>
          <w:szCs w:val="24"/>
        </w:rPr>
        <w:tab/>
      </w:r>
      <w:r w:rsidRPr="00D30A4A">
        <w:rPr>
          <w:rFonts w:ascii="Times New Roman" w:hAnsi="Times New Roman" w:cs="Times New Roman"/>
          <w:sz w:val="24"/>
          <w:szCs w:val="24"/>
        </w:rPr>
        <w:tab/>
      </w:r>
      <w:r w:rsidR="00C54DB4" w:rsidRPr="00D30A4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7EA6AF4" w14:textId="11E2B970" w:rsidR="00E40BBE" w:rsidRPr="00D30A4A" w:rsidRDefault="006A3694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94">
        <w:rPr>
          <w:rFonts w:ascii="Times New Roman" w:hAnsi="Times New Roman" w:cs="Times New Roman"/>
          <w:sz w:val="24"/>
          <w:szCs w:val="24"/>
        </w:rPr>
        <w:t>Mgr. Bohuslav Hud</w:t>
      </w:r>
      <w:r>
        <w:rPr>
          <w:rFonts w:ascii="Times New Roman" w:hAnsi="Times New Roman" w:cs="Times New Roman"/>
          <w:sz w:val="24"/>
          <w:szCs w:val="24"/>
        </w:rPr>
        <w:t>ec</w:t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972DC9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A440AC">
        <w:rPr>
          <w:rFonts w:ascii="Times New Roman" w:hAnsi="Times New Roman" w:cs="Times New Roman"/>
          <w:sz w:val="24"/>
          <w:szCs w:val="24"/>
        </w:rPr>
        <w:t>zastupující Provozovatele</w:t>
      </w:r>
    </w:p>
    <w:p w14:paraId="00E26289" w14:textId="6E383984" w:rsidR="00972DC9" w:rsidRDefault="00A440AC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3694" w:rsidRPr="006A3694">
        <w:rPr>
          <w:rFonts w:ascii="Times New Roman" w:hAnsi="Times New Roman" w:cs="Times New Roman"/>
          <w:sz w:val="24"/>
          <w:szCs w:val="24"/>
        </w:rPr>
        <w:t>ředsed</w:t>
      </w:r>
      <w:r w:rsidR="006A36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  <w:r w:rsidR="00972DC9">
        <w:rPr>
          <w:rFonts w:ascii="Times New Roman" w:hAnsi="Times New Roman" w:cs="Times New Roman"/>
          <w:sz w:val="24"/>
          <w:szCs w:val="24"/>
        </w:rPr>
        <w:tab/>
      </w:r>
      <w:r w:rsidR="00E40BBE" w:rsidRPr="00D30A4A">
        <w:rPr>
          <w:rFonts w:ascii="Times New Roman" w:hAnsi="Times New Roman" w:cs="Times New Roman"/>
          <w:sz w:val="24"/>
          <w:szCs w:val="24"/>
        </w:rPr>
        <w:tab/>
      </w:r>
    </w:p>
    <w:p w14:paraId="1CF0271E" w14:textId="41F0B3DC" w:rsidR="00C54DB4" w:rsidRPr="00D30A4A" w:rsidRDefault="00972DC9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Svazek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38F545" w14:textId="209719BB" w:rsidR="006A3694" w:rsidRDefault="006A3694" w:rsidP="007F32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3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2E9D5" w14:textId="5391747B" w:rsidR="00972DC9" w:rsidRDefault="00972DC9" w:rsidP="007F32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2E864D" w14:textId="29E2F5DD" w:rsidR="00972DC9" w:rsidRDefault="00972DC9" w:rsidP="007F32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FEFA7A" w14:textId="77777777" w:rsidR="00972DC9" w:rsidRPr="006A3694" w:rsidRDefault="00972DC9" w:rsidP="007F32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2098A2" w14:textId="77777777" w:rsidR="00972DC9" w:rsidRDefault="00972DC9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4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645C286" w14:textId="074E97C2" w:rsidR="00972DC9" w:rsidRDefault="006A3694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94">
        <w:rPr>
          <w:rFonts w:ascii="Times New Roman" w:hAnsi="Times New Roman" w:cs="Times New Roman"/>
          <w:sz w:val="24"/>
          <w:szCs w:val="24"/>
        </w:rPr>
        <w:t>Václav Mazán</w:t>
      </w:r>
      <w:r w:rsidR="00972DC9">
        <w:rPr>
          <w:rFonts w:ascii="Times New Roman" w:hAnsi="Times New Roman" w:cs="Times New Roman"/>
          <w:sz w:val="24"/>
          <w:szCs w:val="24"/>
        </w:rPr>
        <w:t>ek</w:t>
      </w:r>
    </w:p>
    <w:p w14:paraId="45ABA85B" w14:textId="0C358D00" w:rsidR="00E40BBE" w:rsidRDefault="006A3694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94">
        <w:rPr>
          <w:rFonts w:ascii="Times New Roman" w:hAnsi="Times New Roman" w:cs="Times New Roman"/>
          <w:sz w:val="24"/>
          <w:szCs w:val="24"/>
        </w:rPr>
        <w:t>1. místopředse</w:t>
      </w:r>
      <w:r w:rsidR="00972DC9">
        <w:rPr>
          <w:rFonts w:ascii="Times New Roman" w:hAnsi="Times New Roman" w:cs="Times New Roman"/>
          <w:sz w:val="24"/>
          <w:szCs w:val="24"/>
        </w:rPr>
        <w:t>da</w:t>
      </w:r>
    </w:p>
    <w:p w14:paraId="7D6EF983" w14:textId="2F66C388" w:rsidR="00972DC9" w:rsidRPr="00D30A4A" w:rsidRDefault="00972DC9" w:rsidP="007F32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Svazek</w:t>
      </w:r>
    </w:p>
    <w:sectPr w:rsidR="00972DC9" w:rsidRPr="00D30A4A" w:rsidSect="00EB68EC">
      <w:footerReference w:type="default" r:id="rId9"/>
      <w:pgSz w:w="11906" w:h="16838"/>
      <w:pgMar w:top="1417" w:right="1417" w:bottom="155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D415" w14:textId="77777777" w:rsidR="00FE3AE8" w:rsidRDefault="00FE3AE8" w:rsidP="005C4B52">
      <w:pPr>
        <w:spacing w:after="0" w:line="240" w:lineRule="auto"/>
      </w:pPr>
      <w:r>
        <w:separator/>
      </w:r>
    </w:p>
  </w:endnote>
  <w:endnote w:type="continuationSeparator" w:id="0">
    <w:p w14:paraId="38FC364D" w14:textId="77777777" w:rsidR="00FE3AE8" w:rsidRDefault="00FE3AE8" w:rsidP="005C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333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BC3C2C" w14:textId="747D2FBC" w:rsidR="005C4B52" w:rsidRPr="00EB68EC" w:rsidRDefault="005C4B52">
        <w:pPr>
          <w:pStyle w:val="Zpat"/>
          <w:jc w:val="center"/>
          <w:rPr>
            <w:rFonts w:ascii="Times New Roman" w:hAnsi="Times New Roman" w:cs="Times New Roman"/>
          </w:rPr>
        </w:pPr>
        <w:r w:rsidRPr="00EB68EC">
          <w:rPr>
            <w:rFonts w:ascii="Times New Roman" w:hAnsi="Times New Roman" w:cs="Times New Roman"/>
          </w:rPr>
          <w:fldChar w:fldCharType="begin"/>
        </w:r>
        <w:r w:rsidRPr="00EB68EC">
          <w:rPr>
            <w:rFonts w:ascii="Times New Roman" w:hAnsi="Times New Roman" w:cs="Times New Roman"/>
          </w:rPr>
          <w:instrText>PAGE   \* MERGEFORMAT</w:instrText>
        </w:r>
        <w:r w:rsidRPr="00EB68EC">
          <w:rPr>
            <w:rFonts w:ascii="Times New Roman" w:hAnsi="Times New Roman" w:cs="Times New Roman"/>
          </w:rPr>
          <w:fldChar w:fldCharType="separate"/>
        </w:r>
        <w:r w:rsidR="009E5FC2">
          <w:rPr>
            <w:rFonts w:ascii="Times New Roman" w:hAnsi="Times New Roman" w:cs="Times New Roman"/>
            <w:noProof/>
          </w:rPr>
          <w:t>18</w:t>
        </w:r>
        <w:r w:rsidRPr="00EB68EC">
          <w:rPr>
            <w:rFonts w:ascii="Times New Roman" w:hAnsi="Times New Roman" w:cs="Times New Roman"/>
          </w:rPr>
          <w:fldChar w:fldCharType="end"/>
        </w:r>
      </w:p>
    </w:sdtContent>
  </w:sdt>
  <w:p w14:paraId="4CC385CB" w14:textId="77777777" w:rsidR="005C4B52" w:rsidRDefault="005C4B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8B0D" w14:textId="77777777" w:rsidR="00FE3AE8" w:rsidRDefault="00FE3AE8" w:rsidP="005C4B52">
      <w:pPr>
        <w:spacing w:after="0" w:line="240" w:lineRule="auto"/>
      </w:pPr>
      <w:r>
        <w:separator/>
      </w:r>
    </w:p>
  </w:footnote>
  <w:footnote w:type="continuationSeparator" w:id="0">
    <w:p w14:paraId="6595E30F" w14:textId="77777777" w:rsidR="00FE3AE8" w:rsidRDefault="00FE3AE8" w:rsidP="005C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D48"/>
    <w:multiLevelType w:val="hybridMultilevel"/>
    <w:tmpl w:val="7D5A5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6B41"/>
    <w:multiLevelType w:val="hybridMultilevel"/>
    <w:tmpl w:val="E3A246C8"/>
    <w:lvl w:ilvl="0" w:tplc="E8049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FC2"/>
    <w:multiLevelType w:val="hybridMultilevel"/>
    <w:tmpl w:val="C3F63D36"/>
    <w:lvl w:ilvl="0" w:tplc="9ECEC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1C9"/>
    <w:multiLevelType w:val="hybridMultilevel"/>
    <w:tmpl w:val="CFC6951E"/>
    <w:lvl w:ilvl="0" w:tplc="DE34265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A3D8D"/>
    <w:multiLevelType w:val="hybridMultilevel"/>
    <w:tmpl w:val="FD4E5902"/>
    <w:lvl w:ilvl="0" w:tplc="2DE04264">
      <w:start w:val="1"/>
      <w:numFmt w:val="upperRoman"/>
      <w:lvlText w:val="%1."/>
      <w:lvlJc w:val="left"/>
      <w:pPr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6E0A"/>
    <w:multiLevelType w:val="hybridMultilevel"/>
    <w:tmpl w:val="AE4644F2"/>
    <w:lvl w:ilvl="0" w:tplc="75B2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01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5191"/>
    <w:multiLevelType w:val="hybridMultilevel"/>
    <w:tmpl w:val="5C602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13602"/>
    <w:multiLevelType w:val="hybridMultilevel"/>
    <w:tmpl w:val="2D823678"/>
    <w:lvl w:ilvl="0" w:tplc="20302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325EF"/>
    <w:multiLevelType w:val="hybridMultilevel"/>
    <w:tmpl w:val="0F766B6A"/>
    <w:lvl w:ilvl="0" w:tplc="75B2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2DE04264">
      <w:start w:val="1"/>
      <w:numFmt w:val="upperRoman"/>
      <w:lvlText w:val="%5."/>
      <w:lvlJc w:val="left"/>
      <w:pPr>
        <w:ind w:left="1077" w:hanging="357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5CB9"/>
    <w:multiLevelType w:val="hybridMultilevel"/>
    <w:tmpl w:val="8D34A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3D73"/>
    <w:multiLevelType w:val="hybridMultilevel"/>
    <w:tmpl w:val="3B8829F4"/>
    <w:lvl w:ilvl="0" w:tplc="C25CDE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18F9"/>
    <w:multiLevelType w:val="hybridMultilevel"/>
    <w:tmpl w:val="5B4008E0"/>
    <w:lvl w:ilvl="0" w:tplc="233A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46BC2"/>
    <w:multiLevelType w:val="hybridMultilevel"/>
    <w:tmpl w:val="674EBA62"/>
    <w:lvl w:ilvl="0" w:tplc="2DE04264">
      <w:start w:val="1"/>
      <w:numFmt w:val="upperRoman"/>
      <w:lvlText w:val="%1."/>
      <w:lvlJc w:val="left"/>
      <w:pPr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E63AA"/>
    <w:multiLevelType w:val="hybridMultilevel"/>
    <w:tmpl w:val="64E639C0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36CA2FF6"/>
    <w:multiLevelType w:val="hybridMultilevel"/>
    <w:tmpl w:val="E3A246C8"/>
    <w:lvl w:ilvl="0" w:tplc="E8049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3ED8"/>
    <w:multiLevelType w:val="hybridMultilevel"/>
    <w:tmpl w:val="FC9C98C6"/>
    <w:lvl w:ilvl="0" w:tplc="50928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53D02"/>
    <w:multiLevelType w:val="hybridMultilevel"/>
    <w:tmpl w:val="5B4008E0"/>
    <w:lvl w:ilvl="0" w:tplc="233A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95E13"/>
    <w:multiLevelType w:val="hybridMultilevel"/>
    <w:tmpl w:val="77266D66"/>
    <w:lvl w:ilvl="0" w:tplc="D690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01585"/>
    <w:multiLevelType w:val="hybridMultilevel"/>
    <w:tmpl w:val="D2187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6833"/>
    <w:multiLevelType w:val="hybridMultilevel"/>
    <w:tmpl w:val="5B4008E0"/>
    <w:lvl w:ilvl="0" w:tplc="233A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D770F"/>
    <w:multiLevelType w:val="hybridMultilevel"/>
    <w:tmpl w:val="5B30C1F6"/>
    <w:lvl w:ilvl="0" w:tplc="75B2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11B08"/>
    <w:multiLevelType w:val="hybridMultilevel"/>
    <w:tmpl w:val="747646F4"/>
    <w:lvl w:ilvl="0" w:tplc="E6A4C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33EA0"/>
    <w:multiLevelType w:val="hybridMultilevel"/>
    <w:tmpl w:val="7AF21D8C"/>
    <w:lvl w:ilvl="0" w:tplc="2DE04264">
      <w:start w:val="1"/>
      <w:numFmt w:val="upperRoman"/>
      <w:lvlText w:val="%1."/>
      <w:lvlJc w:val="left"/>
      <w:pPr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43956"/>
    <w:multiLevelType w:val="hybridMultilevel"/>
    <w:tmpl w:val="D278DD92"/>
    <w:lvl w:ilvl="0" w:tplc="75B2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2DE04264">
      <w:start w:val="1"/>
      <w:numFmt w:val="upperRoman"/>
      <w:lvlText w:val="%5."/>
      <w:lvlJc w:val="left"/>
      <w:pPr>
        <w:ind w:left="1077" w:hanging="357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1ED0"/>
    <w:multiLevelType w:val="hybridMultilevel"/>
    <w:tmpl w:val="8DDC983A"/>
    <w:lvl w:ilvl="0" w:tplc="CD0E2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A6E2C"/>
    <w:multiLevelType w:val="hybridMultilevel"/>
    <w:tmpl w:val="7256EBFC"/>
    <w:lvl w:ilvl="0" w:tplc="0D44592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05DC2"/>
    <w:multiLevelType w:val="hybridMultilevel"/>
    <w:tmpl w:val="5CE2AC76"/>
    <w:lvl w:ilvl="0" w:tplc="42F4FEAE">
      <w:start w:val="1"/>
      <w:numFmt w:val="upperRoman"/>
      <w:lvlText w:val="%1."/>
      <w:lvlJc w:val="left"/>
      <w:pPr>
        <w:ind w:left="1077" w:hanging="357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7321EE"/>
    <w:multiLevelType w:val="hybridMultilevel"/>
    <w:tmpl w:val="E3A246C8"/>
    <w:lvl w:ilvl="0" w:tplc="E8049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02E6B"/>
    <w:multiLevelType w:val="hybridMultilevel"/>
    <w:tmpl w:val="D2187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81130"/>
    <w:multiLevelType w:val="hybridMultilevel"/>
    <w:tmpl w:val="8730AB0E"/>
    <w:lvl w:ilvl="0" w:tplc="8EDE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348E8"/>
    <w:multiLevelType w:val="hybridMultilevel"/>
    <w:tmpl w:val="5FD281DA"/>
    <w:lvl w:ilvl="0" w:tplc="2DE04264">
      <w:start w:val="1"/>
      <w:numFmt w:val="upperRoman"/>
      <w:lvlText w:val="%1."/>
      <w:lvlJc w:val="left"/>
      <w:pPr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022F1"/>
    <w:multiLevelType w:val="hybridMultilevel"/>
    <w:tmpl w:val="D2187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C0E2A"/>
    <w:multiLevelType w:val="hybridMultilevel"/>
    <w:tmpl w:val="64E639C0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 w15:restartNumberingAfterBreak="0">
    <w:nsid w:val="7B456116"/>
    <w:multiLevelType w:val="hybridMultilevel"/>
    <w:tmpl w:val="4404D160"/>
    <w:lvl w:ilvl="0" w:tplc="42F4FEAE">
      <w:start w:val="1"/>
      <w:numFmt w:val="upperRoman"/>
      <w:lvlText w:val="%1."/>
      <w:lvlJc w:val="left"/>
      <w:pPr>
        <w:ind w:left="1077" w:hanging="357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3"/>
  </w:num>
  <w:num w:numId="3">
    <w:abstractNumId w:val="6"/>
  </w:num>
  <w:num w:numId="4">
    <w:abstractNumId w:val="10"/>
  </w:num>
  <w:num w:numId="5">
    <w:abstractNumId w:val="21"/>
  </w:num>
  <w:num w:numId="6">
    <w:abstractNumId w:val="11"/>
  </w:num>
  <w:num w:numId="7">
    <w:abstractNumId w:val="3"/>
  </w:num>
  <w:num w:numId="8">
    <w:abstractNumId w:val="25"/>
  </w:num>
  <w:num w:numId="9">
    <w:abstractNumId w:val="23"/>
  </w:num>
  <w:num w:numId="10">
    <w:abstractNumId w:val="28"/>
  </w:num>
  <w:num w:numId="11">
    <w:abstractNumId w:val="31"/>
  </w:num>
  <w:num w:numId="12">
    <w:abstractNumId w:val="19"/>
  </w:num>
  <w:num w:numId="13">
    <w:abstractNumId w:val="16"/>
  </w:num>
  <w:num w:numId="14">
    <w:abstractNumId w:val="20"/>
  </w:num>
  <w:num w:numId="15">
    <w:abstractNumId w:val="29"/>
  </w:num>
  <w:num w:numId="16">
    <w:abstractNumId w:val="4"/>
  </w:num>
  <w:num w:numId="17">
    <w:abstractNumId w:val="2"/>
  </w:num>
  <w:num w:numId="18">
    <w:abstractNumId w:val="22"/>
  </w:num>
  <w:num w:numId="19">
    <w:abstractNumId w:val="14"/>
  </w:num>
  <w:num w:numId="20">
    <w:abstractNumId w:val="30"/>
  </w:num>
  <w:num w:numId="21">
    <w:abstractNumId w:val="17"/>
  </w:num>
  <w:num w:numId="22">
    <w:abstractNumId w:val="12"/>
  </w:num>
  <w:num w:numId="23">
    <w:abstractNumId w:val="7"/>
  </w:num>
  <w:num w:numId="24">
    <w:abstractNumId w:val="8"/>
  </w:num>
  <w:num w:numId="25">
    <w:abstractNumId w:val="13"/>
  </w:num>
  <w:num w:numId="26">
    <w:abstractNumId w:val="0"/>
  </w:num>
  <w:num w:numId="27">
    <w:abstractNumId w:val="9"/>
  </w:num>
  <w:num w:numId="28">
    <w:abstractNumId w:val="26"/>
  </w:num>
  <w:num w:numId="29">
    <w:abstractNumId w:val="15"/>
  </w:num>
  <w:num w:numId="30">
    <w:abstractNumId w:val="32"/>
  </w:num>
  <w:num w:numId="31">
    <w:abstractNumId w:val="18"/>
  </w:num>
  <w:num w:numId="32">
    <w:abstractNumId w:val="5"/>
  </w:num>
  <w:num w:numId="33">
    <w:abstractNumId w:val="2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07"/>
    <w:rsid w:val="000018DC"/>
    <w:rsid w:val="00004A0E"/>
    <w:rsid w:val="00007820"/>
    <w:rsid w:val="00007BDD"/>
    <w:rsid w:val="0001147F"/>
    <w:rsid w:val="000124A7"/>
    <w:rsid w:val="00014C36"/>
    <w:rsid w:val="0001509B"/>
    <w:rsid w:val="00015D23"/>
    <w:rsid w:val="00020E8B"/>
    <w:rsid w:val="00021A87"/>
    <w:rsid w:val="00025C89"/>
    <w:rsid w:val="00027139"/>
    <w:rsid w:val="00037554"/>
    <w:rsid w:val="00037E25"/>
    <w:rsid w:val="000432DF"/>
    <w:rsid w:val="0004358D"/>
    <w:rsid w:val="0005071D"/>
    <w:rsid w:val="0005567C"/>
    <w:rsid w:val="00056AB6"/>
    <w:rsid w:val="00056DE5"/>
    <w:rsid w:val="000608E3"/>
    <w:rsid w:val="00061347"/>
    <w:rsid w:val="000647CE"/>
    <w:rsid w:val="000648B4"/>
    <w:rsid w:val="0006506B"/>
    <w:rsid w:val="00080112"/>
    <w:rsid w:val="00081B4B"/>
    <w:rsid w:val="00082D6A"/>
    <w:rsid w:val="0008437E"/>
    <w:rsid w:val="00084AAD"/>
    <w:rsid w:val="00091FFC"/>
    <w:rsid w:val="00094BB2"/>
    <w:rsid w:val="000A00F6"/>
    <w:rsid w:val="000A17C8"/>
    <w:rsid w:val="000A752D"/>
    <w:rsid w:val="000B30B3"/>
    <w:rsid w:val="000B55D9"/>
    <w:rsid w:val="000B6B26"/>
    <w:rsid w:val="000B6D27"/>
    <w:rsid w:val="000C34EF"/>
    <w:rsid w:val="000D0479"/>
    <w:rsid w:val="000D065A"/>
    <w:rsid w:val="000D2B07"/>
    <w:rsid w:val="000D6AF8"/>
    <w:rsid w:val="000E2AD7"/>
    <w:rsid w:val="000E4904"/>
    <w:rsid w:val="000E61DC"/>
    <w:rsid w:val="000F30AC"/>
    <w:rsid w:val="000F57E5"/>
    <w:rsid w:val="000F62C0"/>
    <w:rsid w:val="000F764A"/>
    <w:rsid w:val="00106EB0"/>
    <w:rsid w:val="0011107D"/>
    <w:rsid w:val="00113FD3"/>
    <w:rsid w:val="0011441E"/>
    <w:rsid w:val="00114C53"/>
    <w:rsid w:val="001157A1"/>
    <w:rsid w:val="0012046B"/>
    <w:rsid w:val="00121FC8"/>
    <w:rsid w:val="00124C22"/>
    <w:rsid w:val="001309C3"/>
    <w:rsid w:val="0013234D"/>
    <w:rsid w:val="00132B35"/>
    <w:rsid w:val="00132C4A"/>
    <w:rsid w:val="00132C7E"/>
    <w:rsid w:val="00132D1F"/>
    <w:rsid w:val="001368C2"/>
    <w:rsid w:val="001415A0"/>
    <w:rsid w:val="00142982"/>
    <w:rsid w:val="0014457A"/>
    <w:rsid w:val="00145DE4"/>
    <w:rsid w:val="00150213"/>
    <w:rsid w:val="00152CA8"/>
    <w:rsid w:val="001553A7"/>
    <w:rsid w:val="00156F03"/>
    <w:rsid w:val="00157E97"/>
    <w:rsid w:val="0016028B"/>
    <w:rsid w:val="00162869"/>
    <w:rsid w:val="001732FF"/>
    <w:rsid w:val="00176035"/>
    <w:rsid w:val="001770BB"/>
    <w:rsid w:val="001801FE"/>
    <w:rsid w:val="00180275"/>
    <w:rsid w:val="001804A2"/>
    <w:rsid w:val="00181B58"/>
    <w:rsid w:val="00182915"/>
    <w:rsid w:val="00186701"/>
    <w:rsid w:val="00194559"/>
    <w:rsid w:val="001967A3"/>
    <w:rsid w:val="001A0C16"/>
    <w:rsid w:val="001A3A57"/>
    <w:rsid w:val="001A5BC2"/>
    <w:rsid w:val="001B0265"/>
    <w:rsid w:val="001B028A"/>
    <w:rsid w:val="001B103E"/>
    <w:rsid w:val="001B1A3B"/>
    <w:rsid w:val="001B381A"/>
    <w:rsid w:val="001B6514"/>
    <w:rsid w:val="001B7DA1"/>
    <w:rsid w:val="001C4217"/>
    <w:rsid w:val="001C57BA"/>
    <w:rsid w:val="001D17F9"/>
    <w:rsid w:val="001D1D65"/>
    <w:rsid w:val="001D4048"/>
    <w:rsid w:val="001D4447"/>
    <w:rsid w:val="001D68D7"/>
    <w:rsid w:val="001E12C8"/>
    <w:rsid w:val="001E1CF9"/>
    <w:rsid w:val="001E2E3B"/>
    <w:rsid w:val="001E626F"/>
    <w:rsid w:val="001E73CE"/>
    <w:rsid w:val="001F0C51"/>
    <w:rsid w:val="001F1B97"/>
    <w:rsid w:val="001F22A0"/>
    <w:rsid w:val="001F3C11"/>
    <w:rsid w:val="001F51EB"/>
    <w:rsid w:val="001F7070"/>
    <w:rsid w:val="001F7F61"/>
    <w:rsid w:val="00200BD6"/>
    <w:rsid w:val="00201A32"/>
    <w:rsid w:val="0020267E"/>
    <w:rsid w:val="002034D8"/>
    <w:rsid w:val="00203A73"/>
    <w:rsid w:val="0020480B"/>
    <w:rsid w:val="00206E0E"/>
    <w:rsid w:val="00207E6A"/>
    <w:rsid w:val="00211343"/>
    <w:rsid w:val="00213655"/>
    <w:rsid w:val="0021401E"/>
    <w:rsid w:val="0021643E"/>
    <w:rsid w:val="00222E04"/>
    <w:rsid w:val="0022455D"/>
    <w:rsid w:val="00224C81"/>
    <w:rsid w:val="0023000A"/>
    <w:rsid w:val="00231FAE"/>
    <w:rsid w:val="00232496"/>
    <w:rsid w:val="0023372D"/>
    <w:rsid w:val="002347F0"/>
    <w:rsid w:val="0023594A"/>
    <w:rsid w:val="00236B21"/>
    <w:rsid w:val="00242604"/>
    <w:rsid w:val="00242E41"/>
    <w:rsid w:val="00243EDE"/>
    <w:rsid w:val="00244524"/>
    <w:rsid w:val="002450E3"/>
    <w:rsid w:val="00245907"/>
    <w:rsid w:val="002518DA"/>
    <w:rsid w:val="00253314"/>
    <w:rsid w:val="00255AB2"/>
    <w:rsid w:val="00260F3B"/>
    <w:rsid w:val="002645D7"/>
    <w:rsid w:val="00264A00"/>
    <w:rsid w:val="00265158"/>
    <w:rsid w:val="00265E4A"/>
    <w:rsid w:val="00265EE0"/>
    <w:rsid w:val="00272796"/>
    <w:rsid w:val="00275413"/>
    <w:rsid w:val="00276CDD"/>
    <w:rsid w:val="00277294"/>
    <w:rsid w:val="00282900"/>
    <w:rsid w:val="00285A5A"/>
    <w:rsid w:val="002936A0"/>
    <w:rsid w:val="002937E2"/>
    <w:rsid w:val="0029736D"/>
    <w:rsid w:val="002A0149"/>
    <w:rsid w:val="002A77C4"/>
    <w:rsid w:val="002B0122"/>
    <w:rsid w:val="002B7413"/>
    <w:rsid w:val="002B7BB9"/>
    <w:rsid w:val="002B7C29"/>
    <w:rsid w:val="002B7D25"/>
    <w:rsid w:val="002D1D96"/>
    <w:rsid w:val="002D508D"/>
    <w:rsid w:val="002D5E94"/>
    <w:rsid w:val="002E2A7C"/>
    <w:rsid w:val="002E6AAA"/>
    <w:rsid w:val="002F2ABC"/>
    <w:rsid w:val="002F2C30"/>
    <w:rsid w:val="002F68C3"/>
    <w:rsid w:val="00307B41"/>
    <w:rsid w:val="003124B0"/>
    <w:rsid w:val="00313279"/>
    <w:rsid w:val="00317C14"/>
    <w:rsid w:val="00320994"/>
    <w:rsid w:val="00322C0F"/>
    <w:rsid w:val="00322F75"/>
    <w:rsid w:val="00323A9C"/>
    <w:rsid w:val="003301B7"/>
    <w:rsid w:val="003310F2"/>
    <w:rsid w:val="0033218D"/>
    <w:rsid w:val="003324B2"/>
    <w:rsid w:val="003360AF"/>
    <w:rsid w:val="00344E40"/>
    <w:rsid w:val="00350AC6"/>
    <w:rsid w:val="00351D94"/>
    <w:rsid w:val="0035268D"/>
    <w:rsid w:val="00352ACE"/>
    <w:rsid w:val="00352F7C"/>
    <w:rsid w:val="00356296"/>
    <w:rsid w:val="0036017D"/>
    <w:rsid w:val="00360278"/>
    <w:rsid w:val="00362CF5"/>
    <w:rsid w:val="00366170"/>
    <w:rsid w:val="00372272"/>
    <w:rsid w:val="00373AC7"/>
    <w:rsid w:val="00374124"/>
    <w:rsid w:val="00374560"/>
    <w:rsid w:val="003746AE"/>
    <w:rsid w:val="00380CB5"/>
    <w:rsid w:val="003848BC"/>
    <w:rsid w:val="0039615C"/>
    <w:rsid w:val="003A0BE5"/>
    <w:rsid w:val="003A5B98"/>
    <w:rsid w:val="003A6BF9"/>
    <w:rsid w:val="003B3B45"/>
    <w:rsid w:val="003B6D74"/>
    <w:rsid w:val="003B76EF"/>
    <w:rsid w:val="003B78E8"/>
    <w:rsid w:val="003C29A8"/>
    <w:rsid w:val="003C3FAC"/>
    <w:rsid w:val="003C40B4"/>
    <w:rsid w:val="003C556D"/>
    <w:rsid w:val="003C6C28"/>
    <w:rsid w:val="003C6CA7"/>
    <w:rsid w:val="003D2355"/>
    <w:rsid w:val="003D2E8D"/>
    <w:rsid w:val="003D31B8"/>
    <w:rsid w:val="003D4AD1"/>
    <w:rsid w:val="003D4B1B"/>
    <w:rsid w:val="003D5782"/>
    <w:rsid w:val="003D5BE7"/>
    <w:rsid w:val="003E1C73"/>
    <w:rsid w:val="003E2369"/>
    <w:rsid w:val="003F0677"/>
    <w:rsid w:val="003F1321"/>
    <w:rsid w:val="003F57D7"/>
    <w:rsid w:val="003F7235"/>
    <w:rsid w:val="0040130D"/>
    <w:rsid w:val="00401AA5"/>
    <w:rsid w:val="00401E75"/>
    <w:rsid w:val="00401F00"/>
    <w:rsid w:val="00402336"/>
    <w:rsid w:val="0040233B"/>
    <w:rsid w:val="00415CB8"/>
    <w:rsid w:val="00416ADB"/>
    <w:rsid w:val="00417D16"/>
    <w:rsid w:val="00421D75"/>
    <w:rsid w:val="0042257E"/>
    <w:rsid w:val="00422703"/>
    <w:rsid w:val="00423AF8"/>
    <w:rsid w:val="00425D97"/>
    <w:rsid w:val="00435683"/>
    <w:rsid w:val="004358A5"/>
    <w:rsid w:val="00435D88"/>
    <w:rsid w:val="00436028"/>
    <w:rsid w:val="00436619"/>
    <w:rsid w:val="0044102C"/>
    <w:rsid w:val="00441096"/>
    <w:rsid w:val="004422C1"/>
    <w:rsid w:val="00443A0F"/>
    <w:rsid w:val="00443E61"/>
    <w:rsid w:val="00444819"/>
    <w:rsid w:val="0044525C"/>
    <w:rsid w:val="00447415"/>
    <w:rsid w:val="004506BE"/>
    <w:rsid w:val="0045339F"/>
    <w:rsid w:val="00453AFA"/>
    <w:rsid w:val="00455874"/>
    <w:rsid w:val="00460423"/>
    <w:rsid w:val="004623E4"/>
    <w:rsid w:val="00463C0F"/>
    <w:rsid w:val="0046492C"/>
    <w:rsid w:val="004656F1"/>
    <w:rsid w:val="0046767C"/>
    <w:rsid w:val="004718B7"/>
    <w:rsid w:val="0047215C"/>
    <w:rsid w:val="00472D41"/>
    <w:rsid w:val="00473B83"/>
    <w:rsid w:val="00474215"/>
    <w:rsid w:val="0047746A"/>
    <w:rsid w:val="00477731"/>
    <w:rsid w:val="00481C18"/>
    <w:rsid w:val="00486240"/>
    <w:rsid w:val="00487788"/>
    <w:rsid w:val="0049045A"/>
    <w:rsid w:val="00494501"/>
    <w:rsid w:val="0049605A"/>
    <w:rsid w:val="004969BD"/>
    <w:rsid w:val="004974FF"/>
    <w:rsid w:val="004A1742"/>
    <w:rsid w:val="004A4C3C"/>
    <w:rsid w:val="004B4422"/>
    <w:rsid w:val="004B4F4A"/>
    <w:rsid w:val="004B4F6E"/>
    <w:rsid w:val="004B59F6"/>
    <w:rsid w:val="004B633F"/>
    <w:rsid w:val="004C08BA"/>
    <w:rsid w:val="004C26B2"/>
    <w:rsid w:val="004D016E"/>
    <w:rsid w:val="004D193D"/>
    <w:rsid w:val="004D3441"/>
    <w:rsid w:val="004D37AA"/>
    <w:rsid w:val="004D693B"/>
    <w:rsid w:val="004D6B52"/>
    <w:rsid w:val="004E3286"/>
    <w:rsid w:val="004E3AE5"/>
    <w:rsid w:val="004F11C0"/>
    <w:rsid w:val="004F14BA"/>
    <w:rsid w:val="004F596A"/>
    <w:rsid w:val="004F64E7"/>
    <w:rsid w:val="004F6863"/>
    <w:rsid w:val="0050561A"/>
    <w:rsid w:val="00505CFD"/>
    <w:rsid w:val="00506D98"/>
    <w:rsid w:val="00507DFD"/>
    <w:rsid w:val="00511D32"/>
    <w:rsid w:val="005159ED"/>
    <w:rsid w:val="0051786E"/>
    <w:rsid w:val="005227D7"/>
    <w:rsid w:val="00523A82"/>
    <w:rsid w:val="00530882"/>
    <w:rsid w:val="00531168"/>
    <w:rsid w:val="005311D9"/>
    <w:rsid w:val="00533D98"/>
    <w:rsid w:val="00536260"/>
    <w:rsid w:val="005365E2"/>
    <w:rsid w:val="00536AB2"/>
    <w:rsid w:val="00542F4C"/>
    <w:rsid w:val="00544406"/>
    <w:rsid w:val="005470DC"/>
    <w:rsid w:val="0054743D"/>
    <w:rsid w:val="00550CCD"/>
    <w:rsid w:val="00551D64"/>
    <w:rsid w:val="0056296E"/>
    <w:rsid w:val="00563BFB"/>
    <w:rsid w:val="0056474B"/>
    <w:rsid w:val="00565F12"/>
    <w:rsid w:val="00566C2C"/>
    <w:rsid w:val="00567B60"/>
    <w:rsid w:val="0057276C"/>
    <w:rsid w:val="00575C19"/>
    <w:rsid w:val="005760DF"/>
    <w:rsid w:val="00580DB4"/>
    <w:rsid w:val="00582FBC"/>
    <w:rsid w:val="00587CDF"/>
    <w:rsid w:val="00594B02"/>
    <w:rsid w:val="005953FF"/>
    <w:rsid w:val="00595685"/>
    <w:rsid w:val="00597931"/>
    <w:rsid w:val="005A0D63"/>
    <w:rsid w:val="005A4F0E"/>
    <w:rsid w:val="005A50A4"/>
    <w:rsid w:val="005A521B"/>
    <w:rsid w:val="005B2630"/>
    <w:rsid w:val="005B379E"/>
    <w:rsid w:val="005B5383"/>
    <w:rsid w:val="005B5408"/>
    <w:rsid w:val="005B5EC0"/>
    <w:rsid w:val="005B759A"/>
    <w:rsid w:val="005B7A9F"/>
    <w:rsid w:val="005C28D2"/>
    <w:rsid w:val="005C4B52"/>
    <w:rsid w:val="005C5E72"/>
    <w:rsid w:val="005D2BAF"/>
    <w:rsid w:val="005D36E9"/>
    <w:rsid w:val="005D446A"/>
    <w:rsid w:val="005E1A40"/>
    <w:rsid w:val="005E2A58"/>
    <w:rsid w:val="005E33BF"/>
    <w:rsid w:val="005E3C9F"/>
    <w:rsid w:val="005E6594"/>
    <w:rsid w:val="005E70A5"/>
    <w:rsid w:val="005F1251"/>
    <w:rsid w:val="005F429C"/>
    <w:rsid w:val="005F6796"/>
    <w:rsid w:val="00605B32"/>
    <w:rsid w:val="00606A39"/>
    <w:rsid w:val="00622DBE"/>
    <w:rsid w:val="006247A2"/>
    <w:rsid w:val="00624CAA"/>
    <w:rsid w:val="00625C5B"/>
    <w:rsid w:val="00626088"/>
    <w:rsid w:val="0063174F"/>
    <w:rsid w:val="00633378"/>
    <w:rsid w:val="00633589"/>
    <w:rsid w:val="00634140"/>
    <w:rsid w:val="006478B4"/>
    <w:rsid w:val="00651BA9"/>
    <w:rsid w:val="00657213"/>
    <w:rsid w:val="00660BD6"/>
    <w:rsid w:val="006638D8"/>
    <w:rsid w:val="00671067"/>
    <w:rsid w:val="006718AD"/>
    <w:rsid w:val="006739FD"/>
    <w:rsid w:val="00675AAB"/>
    <w:rsid w:val="00680E61"/>
    <w:rsid w:val="00687C9D"/>
    <w:rsid w:val="0069185F"/>
    <w:rsid w:val="00691B4B"/>
    <w:rsid w:val="00692074"/>
    <w:rsid w:val="006924F7"/>
    <w:rsid w:val="006925A5"/>
    <w:rsid w:val="006928E9"/>
    <w:rsid w:val="006939D5"/>
    <w:rsid w:val="00695406"/>
    <w:rsid w:val="006961D6"/>
    <w:rsid w:val="00696FCB"/>
    <w:rsid w:val="006A031B"/>
    <w:rsid w:val="006A3694"/>
    <w:rsid w:val="006A4C2D"/>
    <w:rsid w:val="006A63EC"/>
    <w:rsid w:val="006A7DA4"/>
    <w:rsid w:val="006B11E7"/>
    <w:rsid w:val="006B1B28"/>
    <w:rsid w:val="006B6602"/>
    <w:rsid w:val="006B7FD9"/>
    <w:rsid w:val="006C2203"/>
    <w:rsid w:val="006C5F20"/>
    <w:rsid w:val="006C63A4"/>
    <w:rsid w:val="006C67EA"/>
    <w:rsid w:val="006D06F6"/>
    <w:rsid w:val="006D15C6"/>
    <w:rsid w:val="006D5204"/>
    <w:rsid w:val="006D5B76"/>
    <w:rsid w:val="006E0945"/>
    <w:rsid w:val="006E1DD6"/>
    <w:rsid w:val="006E3665"/>
    <w:rsid w:val="006E7A4C"/>
    <w:rsid w:val="006F103E"/>
    <w:rsid w:val="006F1128"/>
    <w:rsid w:val="006F5718"/>
    <w:rsid w:val="006F728C"/>
    <w:rsid w:val="007000DD"/>
    <w:rsid w:val="007000F9"/>
    <w:rsid w:val="0070381A"/>
    <w:rsid w:val="00711656"/>
    <w:rsid w:val="00712295"/>
    <w:rsid w:val="00714C37"/>
    <w:rsid w:val="00724069"/>
    <w:rsid w:val="00725B17"/>
    <w:rsid w:val="00725BC8"/>
    <w:rsid w:val="00730132"/>
    <w:rsid w:val="007310C7"/>
    <w:rsid w:val="007344B7"/>
    <w:rsid w:val="00737213"/>
    <w:rsid w:val="00741034"/>
    <w:rsid w:val="00742226"/>
    <w:rsid w:val="007422DB"/>
    <w:rsid w:val="00742337"/>
    <w:rsid w:val="0074422C"/>
    <w:rsid w:val="00746111"/>
    <w:rsid w:val="007527E7"/>
    <w:rsid w:val="007632A8"/>
    <w:rsid w:val="00766AA8"/>
    <w:rsid w:val="007720BB"/>
    <w:rsid w:val="0077369A"/>
    <w:rsid w:val="007767C0"/>
    <w:rsid w:val="00776F27"/>
    <w:rsid w:val="007830DC"/>
    <w:rsid w:val="0078426F"/>
    <w:rsid w:val="00790980"/>
    <w:rsid w:val="00790E71"/>
    <w:rsid w:val="007A5555"/>
    <w:rsid w:val="007B252F"/>
    <w:rsid w:val="007B2F45"/>
    <w:rsid w:val="007B334F"/>
    <w:rsid w:val="007B561D"/>
    <w:rsid w:val="007B5BF4"/>
    <w:rsid w:val="007C5603"/>
    <w:rsid w:val="007C6BAC"/>
    <w:rsid w:val="007C74CB"/>
    <w:rsid w:val="007D00F0"/>
    <w:rsid w:val="007D5406"/>
    <w:rsid w:val="007D583A"/>
    <w:rsid w:val="007D5D95"/>
    <w:rsid w:val="007D6990"/>
    <w:rsid w:val="007E0114"/>
    <w:rsid w:val="007E5CC1"/>
    <w:rsid w:val="007E630F"/>
    <w:rsid w:val="007F01B7"/>
    <w:rsid w:val="007F219C"/>
    <w:rsid w:val="007F32EA"/>
    <w:rsid w:val="007F5D39"/>
    <w:rsid w:val="007F69E1"/>
    <w:rsid w:val="007F7CB0"/>
    <w:rsid w:val="00800148"/>
    <w:rsid w:val="00800251"/>
    <w:rsid w:val="008018B1"/>
    <w:rsid w:val="00802CCA"/>
    <w:rsid w:val="00803099"/>
    <w:rsid w:val="0080319D"/>
    <w:rsid w:val="0080394E"/>
    <w:rsid w:val="0080552C"/>
    <w:rsid w:val="00810B92"/>
    <w:rsid w:val="00812C38"/>
    <w:rsid w:val="00812DA7"/>
    <w:rsid w:val="00814000"/>
    <w:rsid w:val="0081773F"/>
    <w:rsid w:val="0082040A"/>
    <w:rsid w:val="008208A5"/>
    <w:rsid w:val="008211F1"/>
    <w:rsid w:val="008255A7"/>
    <w:rsid w:val="00827AF1"/>
    <w:rsid w:val="00830955"/>
    <w:rsid w:val="00830F7A"/>
    <w:rsid w:val="00836CFD"/>
    <w:rsid w:val="008422C2"/>
    <w:rsid w:val="008428F8"/>
    <w:rsid w:val="00842A01"/>
    <w:rsid w:val="00844C63"/>
    <w:rsid w:val="00850DAF"/>
    <w:rsid w:val="008560C8"/>
    <w:rsid w:val="00857E30"/>
    <w:rsid w:val="00861593"/>
    <w:rsid w:val="00862233"/>
    <w:rsid w:val="0086225A"/>
    <w:rsid w:val="008645F0"/>
    <w:rsid w:val="00864A3E"/>
    <w:rsid w:val="00866999"/>
    <w:rsid w:val="00866C90"/>
    <w:rsid w:val="008738FB"/>
    <w:rsid w:val="00873FA3"/>
    <w:rsid w:val="00874092"/>
    <w:rsid w:val="00876D7D"/>
    <w:rsid w:val="008773C7"/>
    <w:rsid w:val="00877410"/>
    <w:rsid w:val="00877B16"/>
    <w:rsid w:val="00880BE3"/>
    <w:rsid w:val="00881407"/>
    <w:rsid w:val="0088197A"/>
    <w:rsid w:val="00885CA2"/>
    <w:rsid w:val="0089216A"/>
    <w:rsid w:val="00892739"/>
    <w:rsid w:val="00892B6D"/>
    <w:rsid w:val="00893A48"/>
    <w:rsid w:val="008945E4"/>
    <w:rsid w:val="00894D0A"/>
    <w:rsid w:val="00895AEC"/>
    <w:rsid w:val="00897979"/>
    <w:rsid w:val="00897AC3"/>
    <w:rsid w:val="008A01F3"/>
    <w:rsid w:val="008A3DF8"/>
    <w:rsid w:val="008A79F8"/>
    <w:rsid w:val="008B0CFE"/>
    <w:rsid w:val="008B4A51"/>
    <w:rsid w:val="008B4F4F"/>
    <w:rsid w:val="008C0FAB"/>
    <w:rsid w:val="008C24E9"/>
    <w:rsid w:val="008C3ABE"/>
    <w:rsid w:val="008C6B84"/>
    <w:rsid w:val="008D2DE0"/>
    <w:rsid w:val="008D4257"/>
    <w:rsid w:val="008D6F44"/>
    <w:rsid w:val="008D76F5"/>
    <w:rsid w:val="008E285C"/>
    <w:rsid w:val="008E5650"/>
    <w:rsid w:val="008E7CDB"/>
    <w:rsid w:val="008F3AE2"/>
    <w:rsid w:val="008F4C1F"/>
    <w:rsid w:val="008F56D5"/>
    <w:rsid w:val="008F68DB"/>
    <w:rsid w:val="008F6C74"/>
    <w:rsid w:val="009018AF"/>
    <w:rsid w:val="00903090"/>
    <w:rsid w:val="00903F58"/>
    <w:rsid w:val="00914B29"/>
    <w:rsid w:val="00916D2A"/>
    <w:rsid w:val="00923FAC"/>
    <w:rsid w:val="00924569"/>
    <w:rsid w:val="00925407"/>
    <w:rsid w:val="009254AD"/>
    <w:rsid w:val="0092630C"/>
    <w:rsid w:val="00931CC8"/>
    <w:rsid w:val="00932709"/>
    <w:rsid w:val="00932A3C"/>
    <w:rsid w:val="009354CA"/>
    <w:rsid w:val="009412C9"/>
    <w:rsid w:val="009421F5"/>
    <w:rsid w:val="009425F0"/>
    <w:rsid w:val="00943C31"/>
    <w:rsid w:val="00945CA8"/>
    <w:rsid w:val="00947B64"/>
    <w:rsid w:val="009555D8"/>
    <w:rsid w:val="00956059"/>
    <w:rsid w:val="0095625B"/>
    <w:rsid w:val="009568F1"/>
    <w:rsid w:val="00957786"/>
    <w:rsid w:val="00964362"/>
    <w:rsid w:val="00967CD4"/>
    <w:rsid w:val="00971359"/>
    <w:rsid w:val="0097251D"/>
    <w:rsid w:val="00972DC9"/>
    <w:rsid w:val="00973984"/>
    <w:rsid w:val="00973B06"/>
    <w:rsid w:val="00980B56"/>
    <w:rsid w:val="0098202A"/>
    <w:rsid w:val="009821CA"/>
    <w:rsid w:val="009826EE"/>
    <w:rsid w:val="0098343E"/>
    <w:rsid w:val="0098521C"/>
    <w:rsid w:val="0098610C"/>
    <w:rsid w:val="0098674A"/>
    <w:rsid w:val="0098740D"/>
    <w:rsid w:val="00990423"/>
    <w:rsid w:val="00990768"/>
    <w:rsid w:val="0099179B"/>
    <w:rsid w:val="009A17D3"/>
    <w:rsid w:val="009A3A3E"/>
    <w:rsid w:val="009A575D"/>
    <w:rsid w:val="009B082C"/>
    <w:rsid w:val="009B272A"/>
    <w:rsid w:val="009B40CA"/>
    <w:rsid w:val="009B4F15"/>
    <w:rsid w:val="009B7596"/>
    <w:rsid w:val="009C270C"/>
    <w:rsid w:val="009C4098"/>
    <w:rsid w:val="009C6B38"/>
    <w:rsid w:val="009D0A71"/>
    <w:rsid w:val="009D1768"/>
    <w:rsid w:val="009D2A3E"/>
    <w:rsid w:val="009D2C5F"/>
    <w:rsid w:val="009D32DA"/>
    <w:rsid w:val="009D3D80"/>
    <w:rsid w:val="009D7FAA"/>
    <w:rsid w:val="009E40D3"/>
    <w:rsid w:val="009E5FC2"/>
    <w:rsid w:val="009F0BD9"/>
    <w:rsid w:val="009F2DD8"/>
    <w:rsid w:val="009F3887"/>
    <w:rsid w:val="009F649D"/>
    <w:rsid w:val="009F6542"/>
    <w:rsid w:val="009F69C6"/>
    <w:rsid w:val="009F70C9"/>
    <w:rsid w:val="009F775B"/>
    <w:rsid w:val="00A1156F"/>
    <w:rsid w:val="00A246E5"/>
    <w:rsid w:val="00A247AF"/>
    <w:rsid w:val="00A25C0A"/>
    <w:rsid w:val="00A27352"/>
    <w:rsid w:val="00A27A04"/>
    <w:rsid w:val="00A362A6"/>
    <w:rsid w:val="00A440AC"/>
    <w:rsid w:val="00A4692A"/>
    <w:rsid w:val="00A469E4"/>
    <w:rsid w:val="00A5309A"/>
    <w:rsid w:val="00A55710"/>
    <w:rsid w:val="00A62653"/>
    <w:rsid w:val="00A6659D"/>
    <w:rsid w:val="00A7075A"/>
    <w:rsid w:val="00A77BF8"/>
    <w:rsid w:val="00A80D2A"/>
    <w:rsid w:val="00A829E7"/>
    <w:rsid w:val="00A86D1F"/>
    <w:rsid w:val="00A901C1"/>
    <w:rsid w:val="00A93D35"/>
    <w:rsid w:val="00A96A9C"/>
    <w:rsid w:val="00A96FF6"/>
    <w:rsid w:val="00AA08B3"/>
    <w:rsid w:val="00AA2B3A"/>
    <w:rsid w:val="00AA4770"/>
    <w:rsid w:val="00AA65F9"/>
    <w:rsid w:val="00AA66C0"/>
    <w:rsid w:val="00AA69A9"/>
    <w:rsid w:val="00AB0AFB"/>
    <w:rsid w:val="00AB16A2"/>
    <w:rsid w:val="00AB35BD"/>
    <w:rsid w:val="00AB38FB"/>
    <w:rsid w:val="00AB4125"/>
    <w:rsid w:val="00AB52B6"/>
    <w:rsid w:val="00AB7174"/>
    <w:rsid w:val="00AC48F2"/>
    <w:rsid w:val="00AC50DD"/>
    <w:rsid w:val="00AC57B0"/>
    <w:rsid w:val="00AD056D"/>
    <w:rsid w:val="00AD16CA"/>
    <w:rsid w:val="00AD4A48"/>
    <w:rsid w:val="00AE0369"/>
    <w:rsid w:val="00AE1CEE"/>
    <w:rsid w:val="00AE338A"/>
    <w:rsid w:val="00AE502D"/>
    <w:rsid w:val="00AE5326"/>
    <w:rsid w:val="00AE5908"/>
    <w:rsid w:val="00AE64D3"/>
    <w:rsid w:val="00AF0DA9"/>
    <w:rsid w:val="00AF18B0"/>
    <w:rsid w:val="00AF6B4A"/>
    <w:rsid w:val="00B03DBA"/>
    <w:rsid w:val="00B04263"/>
    <w:rsid w:val="00B042F3"/>
    <w:rsid w:val="00B0433B"/>
    <w:rsid w:val="00B04FB4"/>
    <w:rsid w:val="00B12114"/>
    <w:rsid w:val="00B209AF"/>
    <w:rsid w:val="00B20BCD"/>
    <w:rsid w:val="00B27A68"/>
    <w:rsid w:val="00B3165A"/>
    <w:rsid w:val="00B4156B"/>
    <w:rsid w:val="00B42902"/>
    <w:rsid w:val="00B43E0F"/>
    <w:rsid w:val="00B46579"/>
    <w:rsid w:val="00B52F2C"/>
    <w:rsid w:val="00B5723D"/>
    <w:rsid w:val="00B61ABC"/>
    <w:rsid w:val="00B6439B"/>
    <w:rsid w:val="00B645E6"/>
    <w:rsid w:val="00B65823"/>
    <w:rsid w:val="00B738ED"/>
    <w:rsid w:val="00B75693"/>
    <w:rsid w:val="00B8079A"/>
    <w:rsid w:val="00B81C6A"/>
    <w:rsid w:val="00B82245"/>
    <w:rsid w:val="00B83159"/>
    <w:rsid w:val="00B857E4"/>
    <w:rsid w:val="00B85887"/>
    <w:rsid w:val="00B92251"/>
    <w:rsid w:val="00B923E9"/>
    <w:rsid w:val="00B926B6"/>
    <w:rsid w:val="00B9394E"/>
    <w:rsid w:val="00BA07CB"/>
    <w:rsid w:val="00BA4611"/>
    <w:rsid w:val="00BA53F9"/>
    <w:rsid w:val="00BA6FD6"/>
    <w:rsid w:val="00BB0F68"/>
    <w:rsid w:val="00BB6939"/>
    <w:rsid w:val="00BC3135"/>
    <w:rsid w:val="00BC4046"/>
    <w:rsid w:val="00BC708E"/>
    <w:rsid w:val="00BD0699"/>
    <w:rsid w:val="00BD23A0"/>
    <w:rsid w:val="00BE135D"/>
    <w:rsid w:val="00BE26AA"/>
    <w:rsid w:val="00BE2DB2"/>
    <w:rsid w:val="00BE34EB"/>
    <w:rsid w:val="00BE3F46"/>
    <w:rsid w:val="00BE4B96"/>
    <w:rsid w:val="00BE4F31"/>
    <w:rsid w:val="00BE57EF"/>
    <w:rsid w:val="00BE6874"/>
    <w:rsid w:val="00BE6962"/>
    <w:rsid w:val="00BE7ED7"/>
    <w:rsid w:val="00BF2398"/>
    <w:rsid w:val="00BF312B"/>
    <w:rsid w:val="00BF55B9"/>
    <w:rsid w:val="00BF69CF"/>
    <w:rsid w:val="00C01FDA"/>
    <w:rsid w:val="00C035AD"/>
    <w:rsid w:val="00C057D3"/>
    <w:rsid w:val="00C07AEC"/>
    <w:rsid w:val="00C07F7E"/>
    <w:rsid w:val="00C107EC"/>
    <w:rsid w:val="00C129CC"/>
    <w:rsid w:val="00C16109"/>
    <w:rsid w:val="00C1685F"/>
    <w:rsid w:val="00C2160D"/>
    <w:rsid w:val="00C21987"/>
    <w:rsid w:val="00C24DAB"/>
    <w:rsid w:val="00C269C3"/>
    <w:rsid w:val="00C34B92"/>
    <w:rsid w:val="00C36823"/>
    <w:rsid w:val="00C371D9"/>
    <w:rsid w:val="00C4043C"/>
    <w:rsid w:val="00C41162"/>
    <w:rsid w:val="00C414F2"/>
    <w:rsid w:val="00C5495B"/>
    <w:rsid w:val="00C54DB4"/>
    <w:rsid w:val="00C56270"/>
    <w:rsid w:val="00C63B2E"/>
    <w:rsid w:val="00C74D8A"/>
    <w:rsid w:val="00C8008B"/>
    <w:rsid w:val="00C84798"/>
    <w:rsid w:val="00C9175A"/>
    <w:rsid w:val="00C91BB8"/>
    <w:rsid w:val="00C9257D"/>
    <w:rsid w:val="00CA0EAA"/>
    <w:rsid w:val="00CA3C0F"/>
    <w:rsid w:val="00CA4B4C"/>
    <w:rsid w:val="00CA5680"/>
    <w:rsid w:val="00CA63C5"/>
    <w:rsid w:val="00CB2E3B"/>
    <w:rsid w:val="00CB2E69"/>
    <w:rsid w:val="00CB6A4E"/>
    <w:rsid w:val="00CB7699"/>
    <w:rsid w:val="00CC36C9"/>
    <w:rsid w:val="00CC42EA"/>
    <w:rsid w:val="00CC58B6"/>
    <w:rsid w:val="00CC5B39"/>
    <w:rsid w:val="00CD1A0D"/>
    <w:rsid w:val="00CD278B"/>
    <w:rsid w:val="00CD45AD"/>
    <w:rsid w:val="00CE2937"/>
    <w:rsid w:val="00CE2F0F"/>
    <w:rsid w:val="00CE440E"/>
    <w:rsid w:val="00CF58B5"/>
    <w:rsid w:val="00CF65C2"/>
    <w:rsid w:val="00D02A0C"/>
    <w:rsid w:val="00D0463E"/>
    <w:rsid w:val="00D054FF"/>
    <w:rsid w:val="00D0618C"/>
    <w:rsid w:val="00D16BE3"/>
    <w:rsid w:val="00D16DB5"/>
    <w:rsid w:val="00D21BC2"/>
    <w:rsid w:val="00D21F5B"/>
    <w:rsid w:val="00D222C9"/>
    <w:rsid w:val="00D2386B"/>
    <w:rsid w:val="00D258B5"/>
    <w:rsid w:val="00D26892"/>
    <w:rsid w:val="00D26BCF"/>
    <w:rsid w:val="00D27CD7"/>
    <w:rsid w:val="00D30A4A"/>
    <w:rsid w:val="00D354BE"/>
    <w:rsid w:val="00D36E9F"/>
    <w:rsid w:val="00D37EB8"/>
    <w:rsid w:val="00D4522A"/>
    <w:rsid w:val="00D474B6"/>
    <w:rsid w:val="00D5016B"/>
    <w:rsid w:val="00D506B2"/>
    <w:rsid w:val="00D50FF3"/>
    <w:rsid w:val="00D543CF"/>
    <w:rsid w:val="00D55ABD"/>
    <w:rsid w:val="00D6154F"/>
    <w:rsid w:val="00D63851"/>
    <w:rsid w:val="00D63C5F"/>
    <w:rsid w:val="00D668F8"/>
    <w:rsid w:val="00D725C3"/>
    <w:rsid w:val="00D73036"/>
    <w:rsid w:val="00D811C4"/>
    <w:rsid w:val="00D820E9"/>
    <w:rsid w:val="00D83225"/>
    <w:rsid w:val="00D83E93"/>
    <w:rsid w:val="00D84E3D"/>
    <w:rsid w:val="00D85240"/>
    <w:rsid w:val="00D858C3"/>
    <w:rsid w:val="00D86DA6"/>
    <w:rsid w:val="00D91D59"/>
    <w:rsid w:val="00D932A4"/>
    <w:rsid w:val="00D9339D"/>
    <w:rsid w:val="00D9511B"/>
    <w:rsid w:val="00DA177A"/>
    <w:rsid w:val="00DB2B0B"/>
    <w:rsid w:val="00DB438B"/>
    <w:rsid w:val="00DB4CB1"/>
    <w:rsid w:val="00DB58DA"/>
    <w:rsid w:val="00DC0F54"/>
    <w:rsid w:val="00DC2202"/>
    <w:rsid w:val="00DC3482"/>
    <w:rsid w:val="00DD22EC"/>
    <w:rsid w:val="00DD34AD"/>
    <w:rsid w:val="00DE0A6C"/>
    <w:rsid w:val="00DE16AA"/>
    <w:rsid w:val="00DE28F4"/>
    <w:rsid w:val="00DE3CD7"/>
    <w:rsid w:val="00DE4746"/>
    <w:rsid w:val="00DE4EEC"/>
    <w:rsid w:val="00DE6A79"/>
    <w:rsid w:val="00DE7476"/>
    <w:rsid w:val="00DF35A2"/>
    <w:rsid w:val="00E0038A"/>
    <w:rsid w:val="00E01DE9"/>
    <w:rsid w:val="00E02459"/>
    <w:rsid w:val="00E03DB4"/>
    <w:rsid w:val="00E10432"/>
    <w:rsid w:val="00E14421"/>
    <w:rsid w:val="00E16ABF"/>
    <w:rsid w:val="00E17E19"/>
    <w:rsid w:val="00E31E2A"/>
    <w:rsid w:val="00E344C3"/>
    <w:rsid w:val="00E37C61"/>
    <w:rsid w:val="00E40BBE"/>
    <w:rsid w:val="00E41D4C"/>
    <w:rsid w:val="00E42F43"/>
    <w:rsid w:val="00E50AF8"/>
    <w:rsid w:val="00E561D3"/>
    <w:rsid w:val="00E569CF"/>
    <w:rsid w:val="00E60AB5"/>
    <w:rsid w:val="00E61E31"/>
    <w:rsid w:val="00E6272F"/>
    <w:rsid w:val="00E62BCD"/>
    <w:rsid w:val="00E65185"/>
    <w:rsid w:val="00E70AAF"/>
    <w:rsid w:val="00E7276C"/>
    <w:rsid w:val="00E72DEE"/>
    <w:rsid w:val="00E73A92"/>
    <w:rsid w:val="00E77455"/>
    <w:rsid w:val="00E841FF"/>
    <w:rsid w:val="00E845B9"/>
    <w:rsid w:val="00E854FC"/>
    <w:rsid w:val="00E907F8"/>
    <w:rsid w:val="00E91E57"/>
    <w:rsid w:val="00E91F44"/>
    <w:rsid w:val="00E949C1"/>
    <w:rsid w:val="00E959C7"/>
    <w:rsid w:val="00E97505"/>
    <w:rsid w:val="00EA0D7A"/>
    <w:rsid w:val="00EA2C54"/>
    <w:rsid w:val="00EB02E9"/>
    <w:rsid w:val="00EB68EC"/>
    <w:rsid w:val="00EC07DF"/>
    <w:rsid w:val="00EC4934"/>
    <w:rsid w:val="00EC697A"/>
    <w:rsid w:val="00EC6C6D"/>
    <w:rsid w:val="00EC6D3A"/>
    <w:rsid w:val="00EC7697"/>
    <w:rsid w:val="00ED0C1B"/>
    <w:rsid w:val="00ED1B94"/>
    <w:rsid w:val="00ED4CEE"/>
    <w:rsid w:val="00EE00E6"/>
    <w:rsid w:val="00EE2610"/>
    <w:rsid w:val="00EE4EE1"/>
    <w:rsid w:val="00EE5B69"/>
    <w:rsid w:val="00EF0103"/>
    <w:rsid w:val="00EF16C7"/>
    <w:rsid w:val="00EF2EDC"/>
    <w:rsid w:val="00EF35BD"/>
    <w:rsid w:val="00EF3B61"/>
    <w:rsid w:val="00EF4F45"/>
    <w:rsid w:val="00F0023F"/>
    <w:rsid w:val="00F00FE1"/>
    <w:rsid w:val="00F017B6"/>
    <w:rsid w:val="00F033A5"/>
    <w:rsid w:val="00F033D2"/>
    <w:rsid w:val="00F03690"/>
    <w:rsid w:val="00F044EF"/>
    <w:rsid w:val="00F04A0C"/>
    <w:rsid w:val="00F07D03"/>
    <w:rsid w:val="00F10537"/>
    <w:rsid w:val="00F10C43"/>
    <w:rsid w:val="00F10EF5"/>
    <w:rsid w:val="00F1293B"/>
    <w:rsid w:val="00F13359"/>
    <w:rsid w:val="00F15C8D"/>
    <w:rsid w:val="00F16902"/>
    <w:rsid w:val="00F17548"/>
    <w:rsid w:val="00F20422"/>
    <w:rsid w:val="00F206D7"/>
    <w:rsid w:val="00F20C2F"/>
    <w:rsid w:val="00F21796"/>
    <w:rsid w:val="00F21AED"/>
    <w:rsid w:val="00F22175"/>
    <w:rsid w:val="00F31F56"/>
    <w:rsid w:val="00F32B8B"/>
    <w:rsid w:val="00F35A13"/>
    <w:rsid w:val="00F3741B"/>
    <w:rsid w:val="00F37C74"/>
    <w:rsid w:val="00F415FC"/>
    <w:rsid w:val="00F41905"/>
    <w:rsid w:val="00F4242D"/>
    <w:rsid w:val="00F42688"/>
    <w:rsid w:val="00F42D10"/>
    <w:rsid w:val="00F42DA9"/>
    <w:rsid w:val="00F4344E"/>
    <w:rsid w:val="00F44824"/>
    <w:rsid w:val="00F501E0"/>
    <w:rsid w:val="00F51A03"/>
    <w:rsid w:val="00F530D2"/>
    <w:rsid w:val="00F53B95"/>
    <w:rsid w:val="00F54096"/>
    <w:rsid w:val="00F54C56"/>
    <w:rsid w:val="00F54DC9"/>
    <w:rsid w:val="00F55BD0"/>
    <w:rsid w:val="00F56E2C"/>
    <w:rsid w:val="00F572D8"/>
    <w:rsid w:val="00F60DB6"/>
    <w:rsid w:val="00F61A49"/>
    <w:rsid w:val="00F61E92"/>
    <w:rsid w:val="00F6409E"/>
    <w:rsid w:val="00F64201"/>
    <w:rsid w:val="00F67E45"/>
    <w:rsid w:val="00F750DA"/>
    <w:rsid w:val="00F758BD"/>
    <w:rsid w:val="00F76B1D"/>
    <w:rsid w:val="00F77359"/>
    <w:rsid w:val="00F8469A"/>
    <w:rsid w:val="00F847EF"/>
    <w:rsid w:val="00F8517C"/>
    <w:rsid w:val="00F85B19"/>
    <w:rsid w:val="00F908BA"/>
    <w:rsid w:val="00F947C0"/>
    <w:rsid w:val="00F96059"/>
    <w:rsid w:val="00F96BC0"/>
    <w:rsid w:val="00FA2ADD"/>
    <w:rsid w:val="00FA6AE9"/>
    <w:rsid w:val="00FB701E"/>
    <w:rsid w:val="00FC0397"/>
    <w:rsid w:val="00FC0DE1"/>
    <w:rsid w:val="00FC25B8"/>
    <w:rsid w:val="00FC43E4"/>
    <w:rsid w:val="00FC5B41"/>
    <w:rsid w:val="00FC5CEA"/>
    <w:rsid w:val="00FD2D7C"/>
    <w:rsid w:val="00FD4A6C"/>
    <w:rsid w:val="00FD5100"/>
    <w:rsid w:val="00FE166E"/>
    <w:rsid w:val="00FE33BF"/>
    <w:rsid w:val="00FE3AE8"/>
    <w:rsid w:val="00FE6827"/>
    <w:rsid w:val="00FE78CE"/>
    <w:rsid w:val="00FF08B0"/>
    <w:rsid w:val="00FF14D7"/>
    <w:rsid w:val="00FF2BC5"/>
    <w:rsid w:val="00FF4D84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8127"/>
  <w15:chartTrackingRefBased/>
  <w15:docId w15:val="{F947AE20-056C-49A4-97B9-C1ADB1BC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4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14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B52"/>
  </w:style>
  <w:style w:type="paragraph" w:styleId="Zpat">
    <w:name w:val="footer"/>
    <w:basedOn w:val="Normln"/>
    <w:link w:val="ZpatChar"/>
    <w:uiPriority w:val="99"/>
    <w:unhideWhenUsed/>
    <w:rsid w:val="005C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B52"/>
  </w:style>
  <w:style w:type="character" w:styleId="Odkaznakoment">
    <w:name w:val="annotation reference"/>
    <w:basedOn w:val="Standardnpsmoodstavce"/>
    <w:uiPriority w:val="99"/>
    <w:semiHidden/>
    <w:unhideWhenUsed/>
    <w:rsid w:val="00A27A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7A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7A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A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A0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6518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6D9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D88C-6215-472F-B9F3-91BFF6D1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6889</Words>
  <Characters>40650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Zadavaci dokumentace - Priloha E</vt:lpstr>
    </vt:vector>
  </TitlesOfParts>
  <Manager/>
  <Company/>
  <LinksUpToDate>false</LinksUpToDate>
  <CharactersWithSpaces>47445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Zadavaci dokumentace - Priloha E</dc:title>
  <dc:subject/>
  <dc:creator>Svazek obci udoli Desne</dc:creator>
  <cp:keywords/>
  <dc:description/>
  <cp:lastModifiedBy>JUDr. Libor Pikna</cp:lastModifiedBy>
  <cp:revision>2</cp:revision>
  <dcterms:created xsi:type="dcterms:W3CDTF">2021-08-26T07:46:00Z</dcterms:created>
  <dcterms:modified xsi:type="dcterms:W3CDTF">2021-08-26T07:46:00Z</dcterms:modified>
  <cp:category/>
</cp:coreProperties>
</file>